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11B74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>
        <w:rPr>
          <w:rFonts w:ascii="Book Antiqua" w:eastAsia="Book Antiqua" w:hAnsi="Book Antiqua" w:cs="Book Antiqua"/>
          <w:i/>
          <w:color w:val="000000"/>
        </w:rPr>
        <w:t>World Journal of Biological Chemistry</w:t>
      </w:r>
    </w:p>
    <w:p w14:paraId="45970D61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>
        <w:rPr>
          <w:rFonts w:ascii="Book Antiqua" w:eastAsia="Book Antiqua" w:hAnsi="Book Antiqua" w:cs="Book Antiqua"/>
          <w:color w:val="000000"/>
        </w:rPr>
        <w:t>55940</w:t>
      </w:r>
    </w:p>
    <w:p w14:paraId="4EE90CB7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>
        <w:rPr>
          <w:rFonts w:ascii="Book Antiqua" w:eastAsia="Book Antiqua" w:hAnsi="Book Antiqua" w:cs="Book Antiqua"/>
          <w:color w:val="000000"/>
        </w:rPr>
        <w:t>ORIGINAL ARTICLE</w:t>
      </w:r>
    </w:p>
    <w:p w14:paraId="5D99B773" w14:textId="77777777" w:rsidR="00A77B3E" w:rsidRDefault="00A77B3E">
      <w:pPr>
        <w:spacing w:line="360" w:lineRule="auto"/>
        <w:jc w:val="both"/>
      </w:pPr>
    </w:p>
    <w:p w14:paraId="6D1F90FD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Observational Study</w:t>
      </w:r>
    </w:p>
    <w:p w14:paraId="6F0A2E6C" w14:textId="0B85F5DC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Prevalence, serotyping and drug susceptibility patterns of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Escherichia coli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isolates from kidney transplanted patients with urinary tract infections</w:t>
      </w:r>
    </w:p>
    <w:p w14:paraId="74A3D074" w14:textId="77777777" w:rsidR="00A77B3E" w:rsidRDefault="00A77B3E">
      <w:pPr>
        <w:spacing w:line="360" w:lineRule="auto"/>
        <w:jc w:val="both"/>
      </w:pPr>
    </w:p>
    <w:p w14:paraId="4B80EFA5" w14:textId="6C7EE88F" w:rsidR="00A77B3E" w:rsidRDefault="006928F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Najafi </w:t>
      </w:r>
      <w:proofErr w:type="spellStart"/>
      <w:r>
        <w:rPr>
          <w:rFonts w:ascii="Book Antiqua" w:eastAsia="Book Antiqua" w:hAnsi="Book Antiqua" w:cs="Book Antiqua"/>
          <w:color w:val="000000"/>
        </w:rPr>
        <w:t>Khah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</w:t>
      </w:r>
      <w:r w:rsidRPr="006928F6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 </w:t>
      </w:r>
      <w:r w:rsidRPr="006928F6">
        <w:rPr>
          <w:rFonts w:ascii="Book Antiqua" w:eastAsia="Book Antiqua" w:hAnsi="Book Antiqua" w:cs="Book Antiqua"/>
          <w:i/>
          <w:iCs/>
          <w:color w:val="000000"/>
          <w:szCs w:val="17"/>
          <w:shd w:val="clear" w:color="auto" w:fill="FFFFFF"/>
        </w:rPr>
        <w:t>et al</w:t>
      </w:r>
      <w:r w:rsidRPr="006928F6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. </w:t>
      </w:r>
      <w:r w:rsidR="0062769F" w:rsidRPr="006928F6">
        <w:rPr>
          <w:rFonts w:ascii="Book Antiqua" w:eastAsia="Book Antiqua" w:hAnsi="Book Antiqua" w:cs="Book Antiqua"/>
          <w:i/>
          <w:iCs/>
          <w:color w:val="000000"/>
          <w:szCs w:val="17"/>
          <w:shd w:val="clear" w:color="auto" w:fill="FFFFFF"/>
        </w:rPr>
        <w:t>E. coli</w:t>
      </w:r>
      <w:r w:rsidR="0062769F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 isolates from kidney transplanted patients</w:t>
      </w:r>
    </w:p>
    <w:p w14:paraId="2C76705F" w14:textId="77777777" w:rsidR="00A77B3E" w:rsidRDefault="00A77B3E">
      <w:pPr>
        <w:spacing w:line="360" w:lineRule="auto"/>
        <w:jc w:val="both"/>
      </w:pPr>
    </w:p>
    <w:p w14:paraId="56C1C7C6" w14:textId="169C47CA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Atefeh Najafi </w:t>
      </w:r>
      <w:proofErr w:type="spellStart"/>
      <w:r>
        <w:rPr>
          <w:rFonts w:ascii="Book Antiqua" w:eastAsia="Book Antiqua" w:hAnsi="Book Antiqua" w:cs="Book Antiqua"/>
          <w:color w:val="000000"/>
        </w:rPr>
        <w:t>Khah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Mojdeh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Hakemi</w:t>
      </w:r>
      <w:r w:rsidR="0085375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Vala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Shiva </w:t>
      </w:r>
      <w:proofErr w:type="spellStart"/>
      <w:r>
        <w:rPr>
          <w:rFonts w:ascii="Book Antiqua" w:eastAsia="Book Antiqua" w:hAnsi="Book Antiqua" w:cs="Book Antiqua"/>
          <w:color w:val="000000"/>
        </w:rPr>
        <w:t>Samavat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Mohammad </w:t>
      </w:r>
      <w:proofErr w:type="spellStart"/>
      <w:r>
        <w:rPr>
          <w:rFonts w:ascii="Book Antiqua" w:eastAsia="Book Antiqua" w:hAnsi="Book Antiqua" w:cs="Book Antiqua"/>
          <w:color w:val="000000"/>
        </w:rPr>
        <w:t>Javad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Nasiri</w:t>
      </w:r>
      <w:proofErr w:type="spellEnd"/>
    </w:p>
    <w:p w14:paraId="6319D9E8" w14:textId="77777777" w:rsidR="00A77B3E" w:rsidRDefault="00A77B3E">
      <w:pPr>
        <w:spacing w:line="360" w:lineRule="auto"/>
        <w:jc w:val="both"/>
      </w:pPr>
    </w:p>
    <w:p w14:paraId="71C99775" w14:textId="7C1AE319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Atefeh Najafi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Khah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Mojdeh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Hakemi</w:t>
      </w:r>
      <w:r w:rsidR="00853752">
        <w:rPr>
          <w:rFonts w:ascii="Book Antiqua" w:eastAsia="Book Antiqua" w:hAnsi="Book Antiqua" w:cs="Book Antiqua"/>
          <w:b/>
          <w:bCs/>
          <w:color w:val="000000"/>
        </w:rPr>
        <w:t>-</w:t>
      </w:r>
      <w:r>
        <w:rPr>
          <w:rFonts w:ascii="Book Antiqua" w:eastAsia="Book Antiqua" w:hAnsi="Book Antiqua" w:cs="Book Antiqua"/>
          <w:b/>
          <w:bCs/>
          <w:color w:val="000000"/>
        </w:rPr>
        <w:t>Vala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Mohammad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Javad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Nasiri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Department of Microbiology, School of Medicine, Shahid Beheshti University of Medical Sciences, Tehran 1985717443, Iran</w:t>
      </w:r>
    </w:p>
    <w:p w14:paraId="5DC45F36" w14:textId="77777777" w:rsidR="00A77B3E" w:rsidRDefault="00A77B3E">
      <w:pPr>
        <w:spacing w:line="360" w:lineRule="auto"/>
        <w:jc w:val="both"/>
      </w:pPr>
    </w:p>
    <w:p w14:paraId="51857042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Shiva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Samavat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 xml:space="preserve">Department of Adult Nephrology, School of Medicine, Shahid </w:t>
      </w:r>
      <w:proofErr w:type="spellStart"/>
      <w:r>
        <w:rPr>
          <w:rFonts w:ascii="Book Antiqua" w:eastAsia="Book Antiqua" w:hAnsi="Book Antiqua" w:cs="Book Antiqua"/>
          <w:color w:val="000000"/>
        </w:rPr>
        <w:t>Labbafinezhad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Hospital, Shahid Beheshti University of Medical Sciences, Tehran 1666694516, Iran</w:t>
      </w:r>
    </w:p>
    <w:p w14:paraId="0730856C" w14:textId="5C05C8A5" w:rsidR="00A77B3E" w:rsidRDefault="00A77B3E">
      <w:pPr>
        <w:spacing w:line="360" w:lineRule="auto"/>
        <w:jc w:val="both"/>
      </w:pPr>
    </w:p>
    <w:p w14:paraId="6B7B33DC" w14:textId="19E5656A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proofErr w:type="spellStart"/>
      <w:r w:rsidR="00B16D4A">
        <w:rPr>
          <w:rFonts w:ascii="Book Antiqua" w:eastAsia="Book Antiqua" w:hAnsi="Book Antiqua" w:cs="Book Antiqua"/>
          <w:color w:val="000000"/>
        </w:rPr>
        <w:t>Hakemi</w:t>
      </w:r>
      <w:r w:rsidR="00853752">
        <w:rPr>
          <w:rFonts w:ascii="Book Antiqua" w:eastAsia="Book Antiqua" w:hAnsi="Book Antiqua" w:cs="Book Antiqua"/>
          <w:color w:val="000000"/>
        </w:rPr>
        <w:t>-</w:t>
      </w:r>
      <w:r w:rsidR="00B16D4A">
        <w:rPr>
          <w:rFonts w:ascii="Book Antiqua" w:eastAsia="Book Antiqua" w:hAnsi="Book Antiqua" w:cs="Book Antiqua"/>
          <w:color w:val="000000"/>
        </w:rPr>
        <w:t>Vala</w:t>
      </w:r>
      <w:proofErr w:type="spellEnd"/>
      <w:r w:rsidR="00B16D4A">
        <w:rPr>
          <w:rFonts w:ascii="Book Antiqua" w:eastAsia="Book Antiqua" w:hAnsi="Book Antiqua" w:cs="Book Antiqua"/>
          <w:color w:val="000000"/>
        </w:rPr>
        <w:t xml:space="preserve"> M</w:t>
      </w:r>
      <w:r>
        <w:rPr>
          <w:rFonts w:ascii="Book Antiqua" w:eastAsia="Book Antiqua" w:hAnsi="Book Antiqua" w:cs="Book Antiqua"/>
          <w:color w:val="000000"/>
        </w:rPr>
        <w:t xml:space="preserve"> proposed the subject of the project, supervised the proposal, practical steps, revised the draft, and submitted the article </w:t>
      </w:r>
      <w:r w:rsidR="006841DE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this journal</w:t>
      </w:r>
      <w:r w:rsidR="00B16D4A">
        <w:rPr>
          <w:rFonts w:ascii="Book Antiqua" w:eastAsia="Book Antiqua" w:hAnsi="Book Antiqua" w:cs="Book Antiqua"/>
          <w:color w:val="000000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16D4A">
        <w:rPr>
          <w:rFonts w:ascii="Book Antiqua" w:eastAsia="Book Antiqua" w:hAnsi="Book Antiqua" w:cs="Book Antiqua"/>
          <w:color w:val="000000"/>
        </w:rPr>
        <w:t>Samavat</w:t>
      </w:r>
      <w:proofErr w:type="spellEnd"/>
      <w:r w:rsidR="00B16D4A">
        <w:rPr>
          <w:rFonts w:ascii="Book Antiqua" w:eastAsia="Book Antiqua" w:hAnsi="Book Antiqua" w:cs="Book Antiqua"/>
          <w:color w:val="000000"/>
        </w:rPr>
        <w:t xml:space="preserve"> S</w:t>
      </w:r>
      <w:r w:rsidR="00D3625E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as the </w:t>
      </w:r>
      <w:r w:rsidR="000520C4">
        <w:rPr>
          <w:rFonts w:ascii="Book Antiqua" w:eastAsia="Book Antiqua" w:hAnsi="Book Antiqua" w:cs="Book Antiqua"/>
          <w:color w:val="000000"/>
        </w:rPr>
        <w:t>u</w:t>
      </w:r>
      <w:r>
        <w:rPr>
          <w:rFonts w:ascii="Book Antiqua" w:eastAsia="Book Antiqua" w:hAnsi="Book Antiqua" w:cs="Book Antiqua"/>
          <w:color w:val="000000"/>
        </w:rPr>
        <w:t xml:space="preserve">rologist in </w:t>
      </w:r>
      <w:proofErr w:type="spellStart"/>
      <w:r>
        <w:rPr>
          <w:rFonts w:ascii="Book Antiqua" w:eastAsia="Book Antiqua" w:hAnsi="Book Antiqua" w:cs="Book Antiqua"/>
          <w:color w:val="000000"/>
        </w:rPr>
        <w:t>Labafi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Nejad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0520C4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ospital</w:t>
      </w:r>
      <w:r w:rsidR="00D3625E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introduced the patients who were compatible with this subject</w:t>
      </w:r>
      <w:r w:rsidR="00B16D4A">
        <w:rPr>
          <w:rFonts w:ascii="Book Antiqua" w:eastAsia="Book Antiqua" w:hAnsi="Book Antiqua" w:cs="Book Antiqua"/>
          <w:color w:val="000000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16D4A">
        <w:rPr>
          <w:rFonts w:ascii="Book Antiqua" w:eastAsia="Book Antiqua" w:hAnsi="Book Antiqua" w:cs="Book Antiqua"/>
          <w:color w:val="000000"/>
        </w:rPr>
        <w:t xml:space="preserve">Najafi </w:t>
      </w:r>
      <w:proofErr w:type="spellStart"/>
      <w:r w:rsidR="00B16D4A">
        <w:rPr>
          <w:rFonts w:ascii="Book Antiqua" w:eastAsia="Book Antiqua" w:hAnsi="Book Antiqua" w:cs="Book Antiqua"/>
          <w:color w:val="000000"/>
        </w:rPr>
        <w:t>Khah</w:t>
      </w:r>
      <w:proofErr w:type="spellEnd"/>
      <w:r w:rsidR="00B16D4A">
        <w:rPr>
          <w:rFonts w:ascii="Book Antiqua" w:eastAsia="Book Antiqua" w:hAnsi="Book Antiqua" w:cs="Book Antiqua"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 xml:space="preserve"> is a</w:t>
      </w:r>
      <w:r w:rsidR="00CA55B1">
        <w:rPr>
          <w:rFonts w:ascii="Book Antiqua" w:eastAsia="Book Antiqua" w:hAnsi="Book Antiqua" w:cs="Book Antiqua"/>
          <w:color w:val="000000"/>
        </w:rPr>
        <w:t>n MSc</w:t>
      </w:r>
      <w:r>
        <w:rPr>
          <w:rFonts w:ascii="Book Antiqua" w:eastAsia="Book Antiqua" w:hAnsi="Book Antiqua" w:cs="Book Antiqua"/>
          <w:color w:val="000000"/>
        </w:rPr>
        <w:t xml:space="preserve"> student in medical microbiology and this paper is part of her thesis</w:t>
      </w:r>
      <w:r w:rsidR="00B16D4A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6841DE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he </w:t>
      </w:r>
      <w:r w:rsidR="00CA55B1">
        <w:rPr>
          <w:rFonts w:ascii="Book Antiqua" w:eastAsia="Book Antiqua" w:hAnsi="Book Antiqua" w:cs="Book Antiqua"/>
          <w:color w:val="000000"/>
        </w:rPr>
        <w:t xml:space="preserve">also </w:t>
      </w:r>
      <w:r w:rsidR="006841DE">
        <w:rPr>
          <w:rFonts w:ascii="Book Antiqua" w:eastAsia="Book Antiqua" w:hAnsi="Book Antiqua" w:cs="Book Antiqua"/>
          <w:color w:val="000000"/>
        </w:rPr>
        <w:t>carried out</w:t>
      </w:r>
      <w:r>
        <w:rPr>
          <w:rFonts w:ascii="Book Antiqua" w:eastAsia="Book Antiqua" w:hAnsi="Book Antiqua" w:cs="Book Antiqua"/>
          <w:color w:val="000000"/>
        </w:rPr>
        <w:t xml:space="preserve"> all practical processes such as sampling, cooperat</w:t>
      </w:r>
      <w:r w:rsidR="00CA55B1">
        <w:rPr>
          <w:rFonts w:ascii="Book Antiqua" w:eastAsia="Book Antiqua" w:hAnsi="Book Antiqua" w:cs="Book Antiqua"/>
          <w:color w:val="000000"/>
        </w:rPr>
        <w:t>ed with</w:t>
      </w:r>
      <w:r w:rsidRPr="00CA55B1">
        <w:rPr>
          <w:rFonts w:ascii="Book Antiqua" w:eastAsia="Book Antiqua" w:hAnsi="Book Antiqua" w:cs="Book Antiqua"/>
          <w:color w:val="000000"/>
        </w:rPr>
        <w:t xml:space="preserve"> two private</w:t>
      </w:r>
      <w:r w:rsidR="00CA55B1">
        <w:rPr>
          <w:rFonts w:ascii="Book Antiqua" w:eastAsia="Book Antiqua" w:hAnsi="Book Antiqua" w:cs="Book Antiqua"/>
          <w:color w:val="000000"/>
        </w:rPr>
        <w:t xml:space="preserve"> clinical laboratories and drafted the paper</w:t>
      </w:r>
      <w:r w:rsidR="00B16D4A">
        <w:rPr>
          <w:rFonts w:ascii="Book Antiqua" w:eastAsia="Book Antiqua" w:hAnsi="Book Antiqua" w:cs="Book Antiqua"/>
          <w:color w:val="000000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16D4A">
        <w:rPr>
          <w:rFonts w:ascii="Book Antiqua" w:eastAsia="Book Antiqua" w:hAnsi="Book Antiqua" w:cs="Book Antiqua"/>
          <w:color w:val="000000"/>
        </w:rPr>
        <w:t>Nasiri</w:t>
      </w:r>
      <w:proofErr w:type="spellEnd"/>
      <w:r w:rsidR="00B16D4A">
        <w:rPr>
          <w:rFonts w:ascii="Book Antiqua" w:eastAsia="Book Antiqua" w:hAnsi="Book Antiqua" w:cs="Book Antiqua"/>
          <w:color w:val="000000"/>
        </w:rPr>
        <w:t xml:space="preserve"> MJ</w:t>
      </w:r>
      <w:r w:rsidR="00D3625E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 consultant, contributed </w:t>
      </w:r>
      <w:r w:rsidR="006841DE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statistical analysis, paper preparation, and revision, data collection and analysis.</w:t>
      </w:r>
    </w:p>
    <w:p w14:paraId="70815E87" w14:textId="77777777" w:rsidR="00A77B3E" w:rsidRDefault="00A77B3E">
      <w:pPr>
        <w:spacing w:line="360" w:lineRule="auto"/>
        <w:jc w:val="both"/>
      </w:pPr>
    </w:p>
    <w:p w14:paraId="2E14588E" w14:textId="107065EF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Supported by </w:t>
      </w:r>
      <w:r w:rsidR="00BE0299" w:rsidRPr="00BE0299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Research Department of School of Medicine Shahid Beheshti University of Medical Science</w:t>
      </w:r>
      <w:r w:rsidR="009B150B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s</w:t>
      </w:r>
      <w:r w:rsidR="00BE0299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, </w:t>
      </w:r>
      <w:r w:rsidR="00BE0299" w:rsidRPr="00BE0299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No</w:t>
      </w:r>
      <w:r w:rsidR="00BE0299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.</w:t>
      </w:r>
      <w:r w:rsidR="00BE0299" w:rsidRPr="00BE0299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 17920</w:t>
      </w:r>
      <w:r w:rsidR="0096550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, and </w:t>
      </w:r>
      <w:r w:rsidR="00965500" w:rsidRPr="0096550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accepted </w:t>
      </w:r>
      <w:r w:rsidR="006841DE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by the</w:t>
      </w:r>
      <w:r w:rsidR="00965500" w:rsidRPr="0096550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 xml:space="preserve"> ethic committee, Code. </w:t>
      </w:r>
      <w:proofErr w:type="gramStart"/>
      <w:r w:rsidR="00965500" w:rsidRPr="0096550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IR.SBMU</w:t>
      </w:r>
      <w:proofErr w:type="gramEnd"/>
      <w:r w:rsidR="00965500" w:rsidRPr="00965500">
        <w:rPr>
          <w:rFonts w:ascii="Book Antiqua" w:eastAsia="Book Antiqua" w:hAnsi="Book Antiqua" w:cs="Book Antiqua"/>
          <w:color w:val="000000"/>
          <w:szCs w:val="17"/>
          <w:shd w:val="clear" w:color="auto" w:fill="FFFFFF"/>
        </w:rPr>
        <w:t>. MSP.REC.1398.349.</w:t>
      </w:r>
    </w:p>
    <w:p w14:paraId="5D960EA2" w14:textId="77777777" w:rsidR="00A77B3E" w:rsidRDefault="00A77B3E">
      <w:pPr>
        <w:spacing w:line="360" w:lineRule="auto"/>
        <w:jc w:val="both"/>
      </w:pPr>
    </w:p>
    <w:p w14:paraId="60BC4EE4" w14:textId="6C012993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Corresponding author: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Mojdeh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Hakemi</w:t>
      </w:r>
      <w:r w:rsidR="00853752">
        <w:rPr>
          <w:rFonts w:ascii="Book Antiqua" w:eastAsia="Book Antiqua" w:hAnsi="Book Antiqua" w:cs="Book Antiqua"/>
          <w:b/>
          <w:bCs/>
          <w:color w:val="000000"/>
        </w:rPr>
        <w:t>-</w:t>
      </w:r>
      <w:r>
        <w:rPr>
          <w:rFonts w:ascii="Book Antiqua" w:eastAsia="Book Antiqua" w:hAnsi="Book Antiqua" w:cs="Book Antiqua"/>
          <w:b/>
          <w:bCs/>
          <w:color w:val="000000"/>
        </w:rPr>
        <w:t>Vala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PhD, Associate Professor, </w:t>
      </w:r>
      <w:r>
        <w:rPr>
          <w:rFonts w:ascii="Book Antiqua" w:eastAsia="Book Antiqua" w:hAnsi="Book Antiqua" w:cs="Book Antiqua"/>
          <w:color w:val="000000"/>
        </w:rPr>
        <w:t xml:space="preserve">Department of Microbiology, School of Medicine, Shahid Beheshti University of Medical Sciences, </w:t>
      </w:r>
      <w:proofErr w:type="spellStart"/>
      <w:r w:rsidR="006841DE">
        <w:rPr>
          <w:rFonts w:ascii="Book Antiqua" w:eastAsia="Book Antiqua" w:hAnsi="Book Antiqua" w:cs="Book Antiqua"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odakyar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St, </w:t>
      </w:r>
      <w:proofErr w:type="spellStart"/>
      <w:r w:rsidR="006841DE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aneshjo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Blvd, </w:t>
      </w:r>
      <w:proofErr w:type="spellStart"/>
      <w:r>
        <w:rPr>
          <w:rFonts w:ascii="Book Antiqua" w:eastAsia="Book Antiqua" w:hAnsi="Book Antiqua" w:cs="Book Antiqua"/>
          <w:color w:val="000000"/>
        </w:rPr>
        <w:t>Velenjak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Tehran, Tehran 1985717443, Iran. m.hakemi@sbmu.ac.ir</w:t>
      </w:r>
    </w:p>
    <w:p w14:paraId="332B6C34" w14:textId="77777777" w:rsidR="00A77B3E" w:rsidRDefault="00A77B3E">
      <w:pPr>
        <w:spacing w:line="360" w:lineRule="auto"/>
        <w:jc w:val="both"/>
      </w:pPr>
    </w:p>
    <w:p w14:paraId="23E2C588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>
        <w:rPr>
          <w:rFonts w:ascii="Book Antiqua" w:eastAsia="Book Antiqua" w:hAnsi="Book Antiqua" w:cs="Book Antiqua"/>
          <w:color w:val="000000"/>
        </w:rPr>
        <w:t>April 26, 2020</w:t>
      </w:r>
    </w:p>
    <w:p w14:paraId="4DC0C68D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>
        <w:rPr>
          <w:rFonts w:ascii="Book Antiqua" w:eastAsia="Book Antiqua" w:hAnsi="Book Antiqua" w:cs="Book Antiqua"/>
          <w:color w:val="000000"/>
        </w:rPr>
        <w:t>August 24, 2020</w:t>
      </w:r>
    </w:p>
    <w:p w14:paraId="778DE862" w14:textId="7A58577F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7326E8" w:rsidRPr="00FD30E1">
        <w:rPr>
          <w:rFonts w:ascii="Book Antiqua" w:eastAsia="Book Antiqua" w:hAnsi="Book Antiqua"/>
          <w:color w:val="000000"/>
        </w:rPr>
        <w:t>September 2</w:t>
      </w:r>
      <w:r w:rsidR="007326E8">
        <w:rPr>
          <w:rFonts w:ascii="Book Antiqua" w:eastAsia="Book Antiqua" w:hAnsi="Book Antiqua"/>
          <w:color w:val="000000"/>
        </w:rPr>
        <w:t>5</w:t>
      </w:r>
      <w:r w:rsidR="007326E8" w:rsidRPr="00FD30E1">
        <w:rPr>
          <w:rFonts w:ascii="Book Antiqua" w:eastAsia="Book Antiqua" w:hAnsi="Book Antiqua"/>
          <w:color w:val="000000"/>
        </w:rPr>
        <w:t>, 2020</w:t>
      </w:r>
    </w:p>
    <w:p w14:paraId="1A18FDA7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14:paraId="4BC7A17F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8B56F5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093DC55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33786EDD" w14:textId="5BF8C57A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Extended-spectrum β-lactamase (ESBL)-producing </w:t>
      </w:r>
      <w:r>
        <w:rPr>
          <w:rFonts w:ascii="Book Antiqua" w:eastAsia="Book Antiqua" w:hAnsi="Book Antiqua" w:cs="Book Antiqua"/>
          <w:i/>
          <w:iCs/>
          <w:color w:val="000000"/>
        </w:rPr>
        <w:t>Escherichia coli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874E11">
        <w:rPr>
          <w:rFonts w:ascii="Book Antiqua" w:eastAsia="Book Antiqua" w:hAnsi="Book Antiqua" w:cs="Book Antiqua"/>
          <w:color w:val="000000"/>
        </w:rPr>
        <w:t>(</w:t>
      </w:r>
      <w:r w:rsidR="00874E11">
        <w:rPr>
          <w:rFonts w:ascii="Book Antiqua" w:eastAsia="Book Antiqua" w:hAnsi="Book Antiqua" w:cs="Book Antiqua"/>
          <w:i/>
          <w:iCs/>
          <w:color w:val="000000"/>
        </w:rPr>
        <w:t>E. coli</w:t>
      </w:r>
      <w:r w:rsidR="00874E11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are among the main pathogens in urinary tract infections (UTI</w:t>
      </w:r>
      <w:r w:rsidR="006841DE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) among kidney transplant patients (KTPs).</w:t>
      </w:r>
    </w:p>
    <w:p w14:paraId="2E41E0CA" w14:textId="77777777" w:rsidR="00A77B3E" w:rsidRDefault="00A77B3E">
      <w:pPr>
        <w:spacing w:line="360" w:lineRule="auto"/>
        <w:jc w:val="both"/>
      </w:pPr>
    </w:p>
    <w:p w14:paraId="30596A51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71508375" w14:textId="0349F6BD" w:rsidR="00A77B3E" w:rsidRDefault="0091051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</w:t>
      </w:r>
      <w:r w:rsidR="0062769F">
        <w:rPr>
          <w:rFonts w:ascii="Book Antiqua" w:eastAsia="Book Antiqua" w:hAnsi="Book Antiqua" w:cs="Book Antiqua"/>
          <w:color w:val="000000"/>
        </w:rPr>
        <w:t xml:space="preserve">o estimate the prevalence of ESBL-producing </w:t>
      </w:r>
      <w:r w:rsidR="0062769F">
        <w:rPr>
          <w:rFonts w:ascii="Book Antiqua" w:eastAsia="Book Antiqua" w:hAnsi="Book Antiqua" w:cs="Book Antiqua"/>
          <w:i/>
          <w:iCs/>
          <w:color w:val="000000"/>
        </w:rPr>
        <w:t>E. coli</w:t>
      </w:r>
      <w:r w:rsidR="0062769F">
        <w:rPr>
          <w:rFonts w:ascii="Book Antiqua" w:eastAsia="Book Antiqua" w:hAnsi="Book Antiqua" w:cs="Book Antiqua"/>
          <w:color w:val="000000"/>
        </w:rPr>
        <w:t xml:space="preserve"> in KTPs and to evaluate the most prevalent serotypes and antibacterial susceptibility patterns of isolated bacteria in Tehran, Iran.</w:t>
      </w:r>
    </w:p>
    <w:p w14:paraId="38D01E22" w14:textId="77777777" w:rsidR="00A77B3E" w:rsidRDefault="00A77B3E">
      <w:pPr>
        <w:spacing w:line="360" w:lineRule="auto"/>
        <w:jc w:val="both"/>
      </w:pPr>
    </w:p>
    <w:p w14:paraId="2320D74B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3DF02306" w14:textId="678919E6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A total of 60 clinical isolates of </w:t>
      </w:r>
      <w:proofErr w:type="spellStart"/>
      <w:r>
        <w:rPr>
          <w:rFonts w:ascii="Book Antiqua" w:eastAsia="Book Antiqua" w:hAnsi="Book Antiqua" w:cs="Book Antiqua"/>
          <w:color w:val="000000"/>
        </w:rPr>
        <w:t>uropathogenic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 coli</w:t>
      </w:r>
      <w:r>
        <w:rPr>
          <w:rFonts w:ascii="Book Antiqua" w:eastAsia="Book Antiqua" w:hAnsi="Book Antiqua" w:cs="Book Antiqua"/>
          <w:color w:val="000000"/>
        </w:rPr>
        <w:t xml:space="preserve"> were collected from 3 kidney transplant centers from April to May 2019. Antimicrobial susceptibility testing was performed by </w:t>
      </w:r>
      <w:r w:rsidR="006841DE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disk diffusion method as recommended by the Clinical Laboratory and Standards Institute. The serotyping of </w:t>
      </w:r>
      <w:r>
        <w:rPr>
          <w:rFonts w:ascii="Book Antiqua" w:eastAsia="Book Antiqua" w:hAnsi="Book Antiqua" w:cs="Book Antiqua"/>
          <w:i/>
          <w:iCs/>
          <w:color w:val="000000"/>
        </w:rPr>
        <w:t>E. coli</w:t>
      </w:r>
      <w:r>
        <w:rPr>
          <w:rFonts w:ascii="Book Antiqua" w:eastAsia="Book Antiqua" w:hAnsi="Book Antiqua" w:cs="Book Antiqua"/>
          <w:color w:val="000000"/>
        </w:rPr>
        <w:t xml:space="preserve"> isolates was </w:t>
      </w:r>
      <w:r w:rsidR="006841DE">
        <w:rPr>
          <w:rFonts w:ascii="Book Antiqua" w:eastAsia="Book Antiqua" w:hAnsi="Book Antiqua" w:cs="Book Antiqua"/>
          <w:color w:val="000000"/>
        </w:rPr>
        <w:t>performed</w:t>
      </w:r>
      <w:r>
        <w:rPr>
          <w:rFonts w:ascii="Book Antiqua" w:eastAsia="Book Antiqua" w:hAnsi="Book Antiqua" w:cs="Book Antiqua"/>
          <w:color w:val="000000"/>
        </w:rPr>
        <w:t xml:space="preserve"> by </w:t>
      </w:r>
      <w:r w:rsidR="006841DE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slide agglutination method. The presence of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bla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TEM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bla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SHV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bla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CTX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-M </w:t>
      </w:r>
      <w:r>
        <w:rPr>
          <w:rFonts w:ascii="Book Antiqua" w:eastAsia="Book Antiqua" w:hAnsi="Book Antiqua" w:cs="Book Antiqua"/>
          <w:color w:val="000000"/>
        </w:rPr>
        <w:t xml:space="preserve">genes was evaluated by </w:t>
      </w:r>
      <w:r w:rsidR="00910511" w:rsidRPr="00910511">
        <w:rPr>
          <w:rFonts w:ascii="Book Antiqua" w:eastAsia="Book Antiqua" w:hAnsi="Book Antiqua" w:cs="Book Antiqua"/>
          <w:color w:val="000000"/>
        </w:rPr>
        <w:t>polymerase chain reaction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07C81A9" w14:textId="77777777" w:rsidR="00A77B3E" w:rsidRDefault="00A77B3E">
      <w:pPr>
        <w:spacing w:line="360" w:lineRule="auto"/>
        <w:jc w:val="both"/>
      </w:pPr>
    </w:p>
    <w:p w14:paraId="0386FA21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6C366D45" w14:textId="55084E23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frequency of ESBL-producing </w:t>
      </w:r>
      <w:r>
        <w:rPr>
          <w:rFonts w:ascii="Book Antiqua" w:eastAsia="Book Antiqua" w:hAnsi="Book Antiqua" w:cs="Book Antiqua"/>
          <w:i/>
          <w:iCs/>
          <w:color w:val="000000"/>
        </w:rPr>
        <w:t>E. coli</w:t>
      </w:r>
      <w:r>
        <w:rPr>
          <w:rFonts w:ascii="Book Antiqua" w:eastAsia="Book Antiqua" w:hAnsi="Book Antiqua" w:cs="Book Antiqua"/>
          <w:color w:val="000000"/>
        </w:rPr>
        <w:t xml:space="preserve"> in KTPs was found to be 33.4%. All of the 60 </w:t>
      </w:r>
      <w:r>
        <w:rPr>
          <w:rFonts w:ascii="Book Antiqua" w:eastAsia="Book Antiqua" w:hAnsi="Book Antiqua" w:cs="Book Antiqua"/>
          <w:i/>
          <w:iCs/>
          <w:color w:val="000000"/>
        </w:rPr>
        <w:t>E. coli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7415A">
        <w:rPr>
          <w:rFonts w:ascii="Book Antiqua" w:eastAsia="Book Antiqua" w:hAnsi="Book Antiqua" w:cs="Book Antiqua"/>
          <w:color w:val="000000"/>
        </w:rPr>
        <w:t xml:space="preserve">isolates </w:t>
      </w:r>
      <w:r>
        <w:rPr>
          <w:rFonts w:ascii="Book Antiqua" w:eastAsia="Book Antiqua" w:hAnsi="Book Antiqua" w:cs="Book Antiqua"/>
          <w:color w:val="000000"/>
        </w:rPr>
        <w:t xml:space="preserve">were found to be susceptible to </w:t>
      </w:r>
      <w:proofErr w:type="spellStart"/>
      <w:r>
        <w:rPr>
          <w:rFonts w:ascii="Book Antiqua" w:eastAsia="Book Antiqua" w:hAnsi="Book Antiqua" w:cs="Book Antiqua"/>
          <w:color w:val="000000"/>
        </w:rPr>
        <w:t>doripenem</w:t>
      </w:r>
      <w:proofErr w:type="spellEnd"/>
      <w:r w:rsidR="00DD48A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(100%) and ertapenem (100%). High resistance rates to ampicillin (86%), cefotaxime (80%), and cefazolin (77%) were also documented. The most frequent serotypes were serotype I (50%), serotype II (15%), serotype III (25%), and serotype VI (10%). The gene most frequently found was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bla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TEM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(55%), followed by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bla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CTX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-M</w:t>
      </w:r>
      <w:r>
        <w:rPr>
          <w:rFonts w:ascii="Book Antiqua" w:eastAsia="Book Antiqua" w:hAnsi="Book Antiqua" w:cs="Book Antiqua"/>
          <w:color w:val="000000"/>
        </w:rPr>
        <w:t xml:space="preserve"> (51%) and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bla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SHV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(41%).</w:t>
      </w:r>
    </w:p>
    <w:p w14:paraId="7F0AF37D" w14:textId="77777777" w:rsidR="00A77B3E" w:rsidRDefault="00A77B3E">
      <w:pPr>
        <w:spacing w:line="360" w:lineRule="auto"/>
        <w:jc w:val="both"/>
      </w:pPr>
    </w:p>
    <w:p w14:paraId="622BF353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4B22AD2A" w14:textId="06A79AC9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Molecular analysis showed that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bla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TEM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was the most common ESBL-encoding gene. The high resistance to β-lactams antibiotics (</w:t>
      </w:r>
      <w:r w:rsidRPr="00DD48A3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DD48A3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ampicillin, cefotaxime, and cefazolin) found </w:t>
      </w:r>
      <w:r w:rsidR="0017415A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 coli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7415A">
        <w:rPr>
          <w:rFonts w:ascii="Book Antiqua" w:eastAsia="Book Antiqua" w:hAnsi="Book Antiqua" w:cs="Book Antiqua"/>
          <w:color w:val="000000"/>
        </w:rPr>
        <w:t>from</w:t>
      </w:r>
      <w:r>
        <w:rPr>
          <w:rFonts w:ascii="Book Antiqua" w:eastAsia="Book Antiqua" w:hAnsi="Book Antiqua" w:cs="Book Antiqua"/>
          <w:color w:val="000000"/>
        </w:rPr>
        <w:t xml:space="preserve"> KTPs </w:t>
      </w:r>
      <w:r w:rsidR="0017415A">
        <w:rPr>
          <w:rFonts w:ascii="Book Antiqua" w:eastAsia="Book Antiqua" w:hAnsi="Book Antiqua" w:cs="Book Antiqua"/>
          <w:color w:val="000000"/>
        </w:rPr>
        <w:t xml:space="preserve">with UTIs </w:t>
      </w:r>
      <w:r>
        <w:rPr>
          <w:rFonts w:ascii="Book Antiqua" w:eastAsia="Book Antiqua" w:hAnsi="Book Antiqua" w:cs="Book Antiqua"/>
          <w:color w:val="000000"/>
        </w:rPr>
        <w:t xml:space="preserve">remains a serious clinical challenge. Further efforts to control ESBL-producing </w:t>
      </w:r>
      <w:r>
        <w:rPr>
          <w:rFonts w:ascii="Book Antiqua" w:eastAsia="Book Antiqua" w:hAnsi="Book Antiqua" w:cs="Book Antiqua"/>
          <w:i/>
          <w:iCs/>
          <w:color w:val="000000"/>
        </w:rPr>
        <w:t>E. coli</w:t>
      </w:r>
      <w:r>
        <w:rPr>
          <w:rFonts w:ascii="Book Antiqua" w:eastAsia="Book Antiqua" w:hAnsi="Book Antiqua" w:cs="Book Antiqua"/>
          <w:color w:val="000000"/>
        </w:rPr>
        <w:t xml:space="preserve"> should </w:t>
      </w:r>
      <w:r w:rsidR="00664450">
        <w:rPr>
          <w:rFonts w:ascii="Book Antiqua" w:eastAsia="Book Antiqua" w:hAnsi="Book Antiqua" w:cs="Book Antiqua"/>
          <w:color w:val="000000"/>
        </w:rPr>
        <w:t>include</w:t>
      </w:r>
      <w:r>
        <w:rPr>
          <w:rFonts w:ascii="Book Antiqua" w:eastAsia="Book Antiqua" w:hAnsi="Book Antiqua" w:cs="Book Antiqua"/>
          <w:color w:val="000000"/>
        </w:rPr>
        <w:t xml:space="preserve"> the careful use of all antibiotics as well as barrier precautions to reduce spread.</w:t>
      </w:r>
    </w:p>
    <w:p w14:paraId="0C5A0152" w14:textId="77777777" w:rsidR="00A77B3E" w:rsidRDefault="00A77B3E">
      <w:pPr>
        <w:spacing w:line="360" w:lineRule="auto"/>
        <w:jc w:val="both"/>
      </w:pPr>
    </w:p>
    <w:p w14:paraId="73F17131" w14:textId="26F09334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>
        <w:rPr>
          <w:rFonts w:ascii="Book Antiqua" w:eastAsia="Book Antiqua" w:hAnsi="Book Antiqua" w:cs="Book Antiqua"/>
          <w:color w:val="000000"/>
        </w:rPr>
        <w:t xml:space="preserve">Kidney transplantation; Urinary tract </w:t>
      </w:r>
      <w:r w:rsidR="00717E0E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 xml:space="preserve">nfection; Drug resistance; </w:t>
      </w:r>
      <w:r w:rsidR="00223205" w:rsidRPr="00BA4B02">
        <w:rPr>
          <w:rFonts w:ascii="Book Antiqua" w:eastAsia="Book Antiqua" w:hAnsi="Book Antiqua" w:cs="Book Antiqua"/>
          <w:i/>
          <w:iCs/>
          <w:color w:val="000000"/>
        </w:rPr>
        <w:t>Escherichia coli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r w:rsidR="00DD48A3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erotyping; </w:t>
      </w:r>
      <w:r w:rsidR="00717E0E">
        <w:rPr>
          <w:rFonts w:ascii="Book Antiqua" w:eastAsia="Book Antiqua" w:hAnsi="Book Antiqua" w:cs="Book Antiqua"/>
          <w:color w:val="000000"/>
        </w:rPr>
        <w:t>β-L</w:t>
      </w:r>
      <w:r>
        <w:rPr>
          <w:rFonts w:ascii="Book Antiqua" w:eastAsia="Book Antiqua" w:hAnsi="Book Antiqua" w:cs="Book Antiqua"/>
          <w:color w:val="000000"/>
        </w:rPr>
        <w:t>actamase</w:t>
      </w:r>
    </w:p>
    <w:p w14:paraId="10904CCE" w14:textId="77777777" w:rsidR="00A77B3E" w:rsidRDefault="00A77B3E">
      <w:pPr>
        <w:spacing w:line="360" w:lineRule="auto"/>
        <w:jc w:val="both"/>
      </w:pPr>
    </w:p>
    <w:p w14:paraId="0ADF32D0" w14:textId="28338C80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Najafi </w:t>
      </w:r>
      <w:proofErr w:type="spellStart"/>
      <w:r>
        <w:rPr>
          <w:rFonts w:ascii="Book Antiqua" w:eastAsia="Book Antiqua" w:hAnsi="Book Antiqua" w:cs="Book Antiqua"/>
          <w:color w:val="000000"/>
        </w:rPr>
        <w:t>Khah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Hakemi</w:t>
      </w:r>
      <w:r w:rsidR="0085375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Vala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Samavat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Nasiri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MJ. Prevalence, serotyping and drug susceptibility patterns of </w:t>
      </w:r>
      <w:r w:rsidRPr="00E717A3">
        <w:rPr>
          <w:rFonts w:ascii="Book Antiqua" w:eastAsia="Book Antiqua" w:hAnsi="Book Antiqua" w:cs="Book Antiqua"/>
          <w:i/>
          <w:color w:val="000000"/>
        </w:rPr>
        <w:t>Escherichia coli</w:t>
      </w:r>
      <w:r>
        <w:rPr>
          <w:rFonts w:ascii="Book Antiqua" w:eastAsia="Book Antiqua" w:hAnsi="Book Antiqua" w:cs="Book Antiqua"/>
          <w:color w:val="000000"/>
        </w:rPr>
        <w:t xml:space="preserve"> isolates from kidney transplanted patients with urinary tract infections. </w:t>
      </w:r>
      <w:r>
        <w:rPr>
          <w:rFonts w:ascii="Book Antiqua" w:eastAsia="Book Antiqua" w:hAnsi="Book Antiqua" w:cs="Book Antiqua"/>
          <w:i/>
          <w:iCs/>
          <w:color w:val="000000"/>
        </w:rPr>
        <w:t>World J Biol Chem</w:t>
      </w:r>
      <w:r>
        <w:rPr>
          <w:rFonts w:ascii="Book Antiqua" w:eastAsia="Book Antiqua" w:hAnsi="Book Antiqua" w:cs="Book Antiqua"/>
          <w:color w:val="000000"/>
        </w:rPr>
        <w:t xml:space="preserve"> 2020; In press</w:t>
      </w:r>
    </w:p>
    <w:p w14:paraId="2FACFCFA" w14:textId="77777777" w:rsidR="00A77B3E" w:rsidRDefault="00A77B3E">
      <w:pPr>
        <w:spacing w:line="360" w:lineRule="auto"/>
        <w:jc w:val="both"/>
      </w:pPr>
    </w:p>
    <w:p w14:paraId="1A8A6F55" w14:textId="1CF34FCD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>
        <w:rPr>
          <w:rFonts w:ascii="Book Antiqua" w:eastAsia="Book Antiqua" w:hAnsi="Book Antiqua" w:cs="Book Antiqua"/>
          <w:color w:val="000000"/>
        </w:rPr>
        <w:t>Extended-spectrum β-lactamases (ESBL</w:t>
      </w:r>
      <w:r w:rsidR="00BA4B02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)</w:t>
      </w:r>
      <w:r w:rsidR="0017415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 xml:space="preserve">producing </w:t>
      </w:r>
      <w:r w:rsidRPr="00BA4B02">
        <w:rPr>
          <w:rFonts w:ascii="Book Antiqua" w:eastAsia="Book Antiqua" w:hAnsi="Book Antiqua" w:cs="Book Antiqua"/>
          <w:i/>
          <w:iCs/>
          <w:color w:val="000000"/>
        </w:rPr>
        <w:t>Escherichia coli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23205">
        <w:rPr>
          <w:rFonts w:ascii="Book Antiqua" w:eastAsia="Book Antiqua" w:hAnsi="Book Antiqua" w:cs="Book Antiqua"/>
          <w:color w:val="000000"/>
        </w:rPr>
        <w:t>(</w:t>
      </w:r>
      <w:r w:rsidR="00223205">
        <w:rPr>
          <w:rFonts w:ascii="Book Antiqua" w:eastAsia="Book Antiqua" w:hAnsi="Book Antiqua" w:cs="Book Antiqua"/>
          <w:i/>
          <w:iCs/>
          <w:color w:val="000000"/>
        </w:rPr>
        <w:t>E. coli</w:t>
      </w:r>
      <w:r w:rsidR="00223205">
        <w:rPr>
          <w:rFonts w:ascii="Book Antiqua" w:eastAsia="Book Antiqua" w:hAnsi="Book Antiqua" w:cs="Book Antiqua"/>
          <w:color w:val="000000"/>
        </w:rPr>
        <w:t xml:space="preserve">) </w:t>
      </w:r>
      <w:r w:rsidR="0017415A"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</w:rPr>
        <w:t xml:space="preserve"> among the main pathogens in urinary tract infection</w:t>
      </w:r>
      <w:r w:rsidR="0017415A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7415A">
        <w:rPr>
          <w:rFonts w:ascii="Book Antiqua" w:eastAsia="Book Antiqua" w:hAnsi="Book Antiqua" w:cs="Book Antiqua"/>
          <w:color w:val="000000"/>
        </w:rPr>
        <w:t>among</w:t>
      </w:r>
      <w:r>
        <w:rPr>
          <w:rFonts w:ascii="Book Antiqua" w:eastAsia="Book Antiqua" w:hAnsi="Book Antiqua" w:cs="Book Antiqua"/>
          <w:color w:val="000000"/>
        </w:rPr>
        <w:t xml:space="preserve"> kidney transplant patients (KTPs). The aims of this study were: </w:t>
      </w:r>
      <w:r w:rsidR="00BA4B02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o estimate the prevalence of ESBL-producing </w:t>
      </w:r>
      <w:r w:rsidRPr="00BA4B02">
        <w:rPr>
          <w:rFonts w:ascii="Book Antiqua" w:eastAsia="Book Antiqua" w:hAnsi="Book Antiqua" w:cs="Book Antiqua"/>
          <w:i/>
          <w:iCs/>
          <w:color w:val="000000"/>
        </w:rPr>
        <w:t>E. coli</w:t>
      </w:r>
      <w:r>
        <w:rPr>
          <w:rFonts w:ascii="Book Antiqua" w:eastAsia="Book Antiqua" w:hAnsi="Book Antiqua" w:cs="Book Antiqua"/>
          <w:color w:val="000000"/>
        </w:rPr>
        <w:t xml:space="preserve"> in KTPs, a</w:t>
      </w:r>
      <w:r w:rsidR="00664450">
        <w:rPr>
          <w:rFonts w:ascii="Book Antiqua" w:eastAsia="Book Antiqua" w:hAnsi="Book Antiqua" w:cs="Book Antiqua"/>
          <w:color w:val="000000"/>
        </w:rPr>
        <w:t>nd</w:t>
      </w:r>
      <w:r>
        <w:rPr>
          <w:rFonts w:ascii="Book Antiqua" w:eastAsia="Book Antiqua" w:hAnsi="Book Antiqua" w:cs="Book Antiqua"/>
          <w:color w:val="000000"/>
        </w:rPr>
        <w:t xml:space="preserve"> to evaluate the most prevalent serotypes and antibacterial susceptibility pattern</w:t>
      </w:r>
      <w:r w:rsidR="0017415A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of isolated bacteria in Tehran, Iran.</w:t>
      </w:r>
      <w:r w:rsidR="00BA4B0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most important findings </w:t>
      </w:r>
      <w:r w:rsidR="0017415A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: </w:t>
      </w:r>
      <w:r w:rsidR="00BA4B02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1</w:t>
      </w:r>
      <w:r w:rsidR="00BA4B02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 The frequency of ESBL-producing </w:t>
      </w:r>
      <w:r w:rsidRPr="00BA4B02">
        <w:rPr>
          <w:rFonts w:ascii="Book Antiqua" w:eastAsia="Book Antiqua" w:hAnsi="Book Antiqua" w:cs="Book Antiqua"/>
          <w:i/>
          <w:iCs/>
          <w:color w:val="000000"/>
        </w:rPr>
        <w:t>E. coli</w:t>
      </w:r>
      <w:r>
        <w:rPr>
          <w:rFonts w:ascii="Book Antiqua" w:eastAsia="Book Antiqua" w:hAnsi="Book Antiqua" w:cs="Book Antiqua"/>
          <w:color w:val="000000"/>
        </w:rPr>
        <w:t xml:space="preserve"> in </w:t>
      </w:r>
      <w:r w:rsidR="0017415A">
        <w:rPr>
          <w:rFonts w:ascii="Book Antiqua" w:eastAsia="Book Antiqua" w:hAnsi="Book Antiqua" w:cs="Book Antiqua"/>
          <w:color w:val="000000"/>
        </w:rPr>
        <w:t>KTP</w:t>
      </w:r>
      <w:r>
        <w:rPr>
          <w:rFonts w:ascii="Book Antiqua" w:eastAsia="Book Antiqua" w:hAnsi="Book Antiqua" w:cs="Book Antiqua"/>
          <w:color w:val="000000"/>
        </w:rPr>
        <w:t>s was 33.4%</w:t>
      </w:r>
      <w:r w:rsidR="00BA4B02">
        <w:rPr>
          <w:rFonts w:ascii="Book Antiqua" w:eastAsia="Book Antiqua" w:hAnsi="Book Antiqua" w:cs="Book Antiqua"/>
          <w:color w:val="000000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A4B02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2</w:t>
      </w:r>
      <w:r w:rsidR="00BA4B02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 High resistan</w:t>
      </w:r>
      <w:r w:rsidR="0017415A">
        <w:rPr>
          <w:rFonts w:ascii="Book Antiqua" w:eastAsia="Book Antiqua" w:hAnsi="Book Antiqua" w:cs="Book Antiqua"/>
          <w:color w:val="000000"/>
        </w:rPr>
        <w:t>ce</w:t>
      </w:r>
      <w:r>
        <w:rPr>
          <w:rFonts w:ascii="Book Antiqua" w:eastAsia="Book Antiqua" w:hAnsi="Book Antiqua" w:cs="Book Antiqua"/>
          <w:color w:val="000000"/>
        </w:rPr>
        <w:t xml:space="preserve"> rates to ampicillin (86%) and cefotaxim</w:t>
      </w:r>
      <w:r w:rsidR="0017415A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 xml:space="preserve"> (80%) were documented</w:t>
      </w:r>
      <w:r w:rsidR="00BA4B02">
        <w:rPr>
          <w:rFonts w:ascii="Book Antiqua" w:eastAsia="Book Antiqua" w:hAnsi="Book Antiqua" w:cs="Book Antiqua"/>
          <w:color w:val="000000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A4B02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3</w:t>
      </w:r>
      <w:r w:rsidR="00BA4B02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 The most frequent serotype was serotype I (50%)</w:t>
      </w:r>
      <w:r w:rsidR="00BA4B02">
        <w:rPr>
          <w:rFonts w:ascii="Book Antiqua" w:eastAsia="Book Antiqua" w:hAnsi="Book Antiqua" w:cs="Book Antiqua"/>
          <w:color w:val="000000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A4B02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4</w:t>
      </w:r>
      <w:r w:rsidR="00BA4B02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 The most frequently found related gene was </w:t>
      </w:r>
      <w:proofErr w:type="spellStart"/>
      <w:r w:rsidRPr="00BA4B02">
        <w:rPr>
          <w:rFonts w:ascii="Book Antiqua" w:eastAsia="Book Antiqua" w:hAnsi="Book Antiqua" w:cs="Book Antiqua"/>
          <w:i/>
          <w:iCs/>
          <w:color w:val="000000"/>
        </w:rPr>
        <w:t>bla</w:t>
      </w:r>
      <w:r w:rsidRPr="00BA4B02">
        <w:rPr>
          <w:rFonts w:ascii="Book Antiqua" w:eastAsia="Book Antiqua" w:hAnsi="Book Antiqua" w:cs="Book Antiqua"/>
          <w:i/>
          <w:iCs/>
          <w:color w:val="000000"/>
          <w:vertAlign w:val="subscript"/>
        </w:rPr>
        <w:t>TEM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(55%)</w:t>
      </w:r>
      <w:r w:rsidR="00BA4B02">
        <w:rPr>
          <w:rFonts w:ascii="Book Antiqua" w:eastAsia="Book Antiqua" w:hAnsi="Book Antiqua" w:cs="Book Antiqua"/>
          <w:color w:val="000000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103EC">
        <w:rPr>
          <w:rFonts w:ascii="Book Antiqua" w:eastAsia="Book Antiqua" w:hAnsi="Book Antiqua" w:cs="Book Antiqua"/>
          <w:color w:val="000000"/>
        </w:rPr>
        <w:t xml:space="preserve">and </w:t>
      </w:r>
      <w:r w:rsidR="00BA4B02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5</w:t>
      </w:r>
      <w:r w:rsidR="00BA4B02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 Further efforts to control ESBL-producing </w:t>
      </w:r>
      <w:r w:rsidRPr="00BA4B02">
        <w:rPr>
          <w:rFonts w:ascii="Book Antiqua" w:eastAsia="Book Antiqua" w:hAnsi="Book Antiqua" w:cs="Book Antiqua"/>
          <w:i/>
          <w:iCs/>
          <w:color w:val="000000"/>
        </w:rPr>
        <w:t>E. coli</w:t>
      </w:r>
      <w:r>
        <w:rPr>
          <w:rFonts w:ascii="Book Antiqua" w:eastAsia="Book Antiqua" w:hAnsi="Book Antiqua" w:cs="Book Antiqua"/>
          <w:color w:val="000000"/>
        </w:rPr>
        <w:t xml:space="preserve"> should </w:t>
      </w:r>
      <w:r w:rsidR="00664450">
        <w:rPr>
          <w:rFonts w:ascii="Book Antiqua" w:eastAsia="Book Antiqua" w:hAnsi="Book Antiqua" w:cs="Book Antiqua"/>
          <w:color w:val="000000"/>
        </w:rPr>
        <w:t>include</w:t>
      </w:r>
      <w:r>
        <w:rPr>
          <w:rFonts w:ascii="Book Antiqua" w:eastAsia="Book Antiqua" w:hAnsi="Book Antiqua" w:cs="Book Antiqua"/>
          <w:color w:val="000000"/>
        </w:rPr>
        <w:t xml:space="preserve"> the careful use of all antibiotics as well as barrier precautions to reduce spread.</w:t>
      </w:r>
    </w:p>
    <w:p w14:paraId="4BDDC826" w14:textId="61EEC759" w:rsidR="00A77B3E" w:rsidRDefault="00BA4B0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62769F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6544375" w14:textId="4A3208CB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Urinary tract infection (UTI) remains one of the most common bacterial infections in kidney transplant patients (KTPs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 w:rsidR="00E2113D" w:rsidRPr="00E2113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2113D" w:rsidRPr="00E2113D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E2113D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Escherichia coli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91118E">
        <w:rPr>
          <w:rFonts w:ascii="Book Antiqua" w:eastAsia="Book Antiqua" w:hAnsi="Book Antiqua" w:cs="Book Antiqua"/>
          <w:color w:val="000000"/>
        </w:rPr>
        <w:t>(</w:t>
      </w:r>
      <w:r w:rsidR="0091118E">
        <w:rPr>
          <w:rFonts w:ascii="Book Antiqua" w:eastAsia="Book Antiqua" w:hAnsi="Book Antiqua" w:cs="Book Antiqua"/>
          <w:i/>
          <w:iCs/>
          <w:color w:val="000000"/>
        </w:rPr>
        <w:t>E. coli</w:t>
      </w:r>
      <w:r w:rsidR="0091118E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 xml:space="preserve">is </w:t>
      </w:r>
      <w:r w:rsidR="0017415A">
        <w:rPr>
          <w:rFonts w:ascii="Book Antiqua" w:eastAsia="Book Antiqua" w:hAnsi="Book Antiqua" w:cs="Book Antiqua"/>
          <w:color w:val="000000"/>
        </w:rPr>
        <w:t>one of</w:t>
      </w:r>
      <w:r>
        <w:rPr>
          <w:rFonts w:ascii="Book Antiqua" w:eastAsia="Book Antiqua" w:hAnsi="Book Antiqua" w:cs="Book Antiqua"/>
          <w:color w:val="000000"/>
        </w:rPr>
        <w:t xml:space="preserve"> the main </w:t>
      </w:r>
      <w:proofErr w:type="spellStart"/>
      <w:r>
        <w:rPr>
          <w:rFonts w:ascii="Book Antiqua" w:eastAsia="Book Antiqua" w:hAnsi="Book Antiqua" w:cs="Book Antiqua"/>
          <w:color w:val="000000"/>
        </w:rPr>
        <w:t>uropathogen</w:t>
      </w:r>
      <w:r w:rsidR="0017415A">
        <w:rPr>
          <w:rFonts w:ascii="Book Antiqua" w:eastAsia="Book Antiqua" w:hAnsi="Book Antiqua" w:cs="Book Antiqua"/>
          <w:color w:val="000000"/>
        </w:rPr>
        <w:t>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isolated </w:t>
      </w:r>
      <w:r w:rsidR="0017415A">
        <w:rPr>
          <w:rFonts w:ascii="Book Antiqua" w:eastAsia="Book Antiqua" w:hAnsi="Book Antiqua" w:cs="Book Antiqua"/>
          <w:color w:val="000000"/>
        </w:rPr>
        <w:t>from KTPs 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UTI</w:t>
      </w:r>
      <w:r w:rsidR="0017415A">
        <w:rPr>
          <w:rFonts w:ascii="Book Antiqua" w:eastAsia="Book Antiqua" w:hAnsi="Book Antiqua" w:cs="Book Antiqua"/>
          <w:color w:val="000000"/>
        </w:rPr>
        <w:t>s</w:t>
      </w:r>
      <w:r w:rsidR="00E2113D" w:rsidRPr="00E2113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2113D" w:rsidRPr="00E2113D"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 Recently, several studies have reported a high incidence of extended-spectrum β-lactamases (ESBL</w:t>
      </w:r>
      <w:r w:rsidR="00E2113D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)-producing </w:t>
      </w:r>
      <w:r>
        <w:rPr>
          <w:rFonts w:ascii="Book Antiqua" w:eastAsia="Book Antiqua" w:hAnsi="Book Antiqua" w:cs="Book Antiqua"/>
          <w:i/>
          <w:iCs/>
          <w:color w:val="000000"/>
        </w:rPr>
        <w:t>E. coli</w:t>
      </w:r>
      <w:r>
        <w:rPr>
          <w:rFonts w:ascii="Book Antiqua" w:eastAsia="Book Antiqua" w:hAnsi="Book Antiqua" w:cs="Book Antiqua"/>
          <w:color w:val="000000"/>
        </w:rPr>
        <w:t xml:space="preserve"> among </w:t>
      </w:r>
      <w:proofErr w:type="gramStart"/>
      <w:r>
        <w:rPr>
          <w:rFonts w:ascii="Book Antiqua" w:eastAsia="Book Antiqua" w:hAnsi="Book Antiqua" w:cs="Book Antiqua"/>
          <w:color w:val="000000"/>
        </w:rPr>
        <w:t>KTPs</w:t>
      </w:r>
      <w:r w:rsidR="00E2113D" w:rsidRPr="00E2113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2113D" w:rsidRPr="00E2113D">
        <w:rPr>
          <w:rFonts w:ascii="Book Antiqua" w:eastAsia="Book Antiqua" w:hAnsi="Book Antiqua" w:cs="Book Antiqua"/>
          <w:color w:val="00000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 xml:space="preserve">. Infections caused by ESBL-producing bacteria are usually associated with increased morbidity and </w:t>
      </w:r>
      <w:proofErr w:type="gramStart"/>
      <w:r>
        <w:rPr>
          <w:rFonts w:ascii="Book Antiqua" w:eastAsia="Book Antiqua" w:hAnsi="Book Antiqua" w:cs="Book Antiqua"/>
          <w:color w:val="000000"/>
        </w:rPr>
        <w:t>mortality</w:t>
      </w:r>
      <w:r w:rsidR="00E2113D" w:rsidRPr="00E2113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2113D" w:rsidRPr="00E2113D">
        <w:rPr>
          <w:rFonts w:ascii="Book Antiqua" w:eastAsia="Book Antiqua" w:hAnsi="Book Antiqua" w:cs="Book Antiqua"/>
          <w:color w:val="000000"/>
          <w:vertAlign w:val="superscript"/>
        </w:rPr>
        <w:t>5-7]</w:t>
      </w:r>
      <w:r>
        <w:rPr>
          <w:rFonts w:ascii="Book Antiqua" w:eastAsia="Book Antiqua" w:hAnsi="Book Antiqua" w:cs="Book Antiqua"/>
          <w:color w:val="000000"/>
        </w:rPr>
        <w:t xml:space="preserve">. Therefore, UTI caused by ESBL-producing </w:t>
      </w:r>
      <w:r>
        <w:rPr>
          <w:rFonts w:ascii="Book Antiqua" w:eastAsia="Book Antiqua" w:hAnsi="Book Antiqua" w:cs="Book Antiqua"/>
          <w:i/>
          <w:iCs/>
          <w:color w:val="000000"/>
        </w:rPr>
        <w:t>E. coli</w:t>
      </w:r>
      <w:r>
        <w:rPr>
          <w:rFonts w:ascii="Book Antiqua" w:eastAsia="Book Antiqua" w:hAnsi="Book Antiqua" w:cs="Book Antiqua"/>
          <w:color w:val="000000"/>
        </w:rPr>
        <w:t xml:space="preserve"> in KTPs is an important challenge in healthcare settings.</w:t>
      </w:r>
    </w:p>
    <w:p w14:paraId="2D36315B" w14:textId="1196EAA8" w:rsidR="00A77B3E" w:rsidRDefault="0062769F" w:rsidP="00EF66C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ESBL-producing strains are resistant to all </w:t>
      </w:r>
      <w:proofErr w:type="spellStart"/>
      <w:r>
        <w:rPr>
          <w:rFonts w:ascii="Book Antiqua" w:eastAsia="Book Antiqua" w:hAnsi="Book Antiqua" w:cs="Book Antiqua"/>
          <w:color w:val="000000"/>
        </w:rPr>
        <w:t>penicillins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cephalosporins (including first-, second-, and third-generation) and aztreonam. This event occurs </w:t>
      </w:r>
      <w:r w:rsidR="006438E1">
        <w:rPr>
          <w:rFonts w:ascii="Book Antiqua" w:eastAsia="Book Antiqua" w:hAnsi="Book Antiqua" w:cs="Book Antiqua"/>
          <w:color w:val="000000"/>
        </w:rPr>
        <w:t>due to</w:t>
      </w:r>
      <w:r>
        <w:rPr>
          <w:rFonts w:ascii="Book Antiqua" w:eastAsia="Book Antiqua" w:hAnsi="Book Antiqua" w:cs="Book Antiqua"/>
          <w:color w:val="000000"/>
        </w:rPr>
        <w:t xml:space="preserve"> the production of CTX-M, TEM, and SHV β-lactamases which are encoded by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bla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CTX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-</w:t>
      </w:r>
      <w:r>
        <w:rPr>
          <w:rFonts w:ascii="Book Antiqua" w:eastAsia="Book Antiqua" w:hAnsi="Book Antiqua" w:cs="Book Antiqua"/>
          <w:color w:val="000000"/>
          <w:vertAlign w:val="subscript"/>
        </w:rPr>
        <w:t>M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bla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SHV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and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bla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TEM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genes,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 w:rsidR="00EF66C7" w:rsidRPr="00E2113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F66C7" w:rsidRPr="00E2113D">
        <w:rPr>
          <w:rFonts w:ascii="Book Antiqua" w:eastAsia="Book Antiqua" w:hAnsi="Book Antiqua" w:cs="Book Antiqua"/>
          <w:color w:val="000000"/>
          <w:vertAlign w:val="superscript"/>
        </w:rPr>
        <w:t>5-7]</w:t>
      </w:r>
      <w:r>
        <w:rPr>
          <w:rFonts w:ascii="Book Antiqua" w:eastAsia="Book Antiqua" w:hAnsi="Book Antiqua" w:cs="Book Antiqua"/>
          <w:color w:val="000000"/>
          <w:rtl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To date, several studies have reported the rates of ESBL-producing </w:t>
      </w:r>
      <w:r>
        <w:rPr>
          <w:rFonts w:ascii="Book Antiqua" w:eastAsia="Book Antiqua" w:hAnsi="Book Antiqua" w:cs="Book Antiqua"/>
          <w:i/>
          <w:iCs/>
          <w:color w:val="000000"/>
        </w:rPr>
        <w:t>E. coli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6438E1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 xml:space="preserve">Iran; however, very few studies have evaluated ESBL-producing bacteria in KTPs or their antimicrobial susceptibility profiles. Therefore, the aims of this study were to estimate the prevalence of ESBL-producing </w:t>
      </w:r>
      <w:r>
        <w:rPr>
          <w:rFonts w:ascii="Book Antiqua" w:eastAsia="Book Antiqua" w:hAnsi="Book Antiqua" w:cs="Book Antiqua"/>
          <w:i/>
          <w:iCs/>
          <w:color w:val="000000"/>
        </w:rPr>
        <w:t>E. coli</w:t>
      </w:r>
      <w:r>
        <w:rPr>
          <w:rFonts w:ascii="Book Antiqua" w:eastAsia="Book Antiqua" w:hAnsi="Book Antiqua" w:cs="Book Antiqua"/>
          <w:color w:val="000000"/>
        </w:rPr>
        <w:t xml:space="preserve"> in KTPs, to serotyp</w:t>
      </w:r>
      <w:r w:rsidR="006438E1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 xml:space="preserve"> the ESBL-producing </w:t>
      </w:r>
      <w:r>
        <w:rPr>
          <w:rFonts w:ascii="Book Antiqua" w:eastAsia="Book Antiqua" w:hAnsi="Book Antiqua" w:cs="Book Antiqua"/>
          <w:i/>
          <w:iCs/>
          <w:color w:val="000000"/>
        </w:rPr>
        <w:t>E. coli</w:t>
      </w:r>
      <w:r>
        <w:rPr>
          <w:rFonts w:ascii="Book Antiqua" w:eastAsia="Book Antiqua" w:hAnsi="Book Antiqua" w:cs="Book Antiqua"/>
          <w:color w:val="000000"/>
        </w:rPr>
        <w:t>, and to identify the antibacterial susceptibility pattern</w:t>
      </w:r>
      <w:r w:rsidR="00664450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of isolated bacteria in Tehran, Iran.</w:t>
      </w:r>
    </w:p>
    <w:p w14:paraId="1310409C" w14:textId="77777777" w:rsidR="00A77B3E" w:rsidRDefault="00A77B3E">
      <w:pPr>
        <w:spacing w:line="360" w:lineRule="auto"/>
        <w:jc w:val="both"/>
      </w:pPr>
    </w:p>
    <w:p w14:paraId="718B5E43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 AND METHODS</w:t>
      </w:r>
    </w:p>
    <w:p w14:paraId="0AAC1605" w14:textId="6386CA63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Setting and </w:t>
      </w:r>
      <w:r w:rsidR="00EF66C7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amples</w:t>
      </w:r>
    </w:p>
    <w:p w14:paraId="4836BB96" w14:textId="673468F7" w:rsidR="00A77B3E" w:rsidRDefault="006276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In this study, urine samples were collected using the mid-stream clean catch method. A total of 60 </w:t>
      </w:r>
      <w:r>
        <w:rPr>
          <w:rFonts w:ascii="Book Antiqua" w:eastAsia="Book Antiqua" w:hAnsi="Book Antiqua" w:cs="Book Antiqua"/>
          <w:i/>
          <w:iCs/>
          <w:color w:val="000000"/>
        </w:rPr>
        <w:t>E. coli</w:t>
      </w:r>
      <w:r>
        <w:rPr>
          <w:rFonts w:ascii="Book Antiqua" w:eastAsia="Book Antiqua" w:hAnsi="Book Antiqua" w:cs="Book Antiqua"/>
          <w:color w:val="000000"/>
        </w:rPr>
        <w:t xml:space="preserve"> isolates from 60 </w:t>
      </w:r>
      <w:r w:rsidR="00E2113D">
        <w:rPr>
          <w:rFonts w:ascii="Book Antiqua" w:eastAsia="Book Antiqua" w:hAnsi="Book Antiqua" w:cs="Book Antiqua"/>
          <w:color w:val="000000"/>
        </w:rPr>
        <w:t>KTP</w:t>
      </w:r>
      <w:r>
        <w:rPr>
          <w:rFonts w:ascii="Book Antiqua" w:eastAsia="Book Antiqua" w:hAnsi="Book Antiqua" w:cs="Book Antiqua"/>
          <w:color w:val="000000"/>
        </w:rPr>
        <w:t xml:space="preserve">s referred to </w:t>
      </w:r>
      <w:proofErr w:type="spellStart"/>
      <w:r>
        <w:rPr>
          <w:rFonts w:ascii="Book Antiqua" w:eastAsia="Book Antiqua" w:hAnsi="Book Antiqua" w:cs="Book Antiqua"/>
          <w:color w:val="000000"/>
        </w:rPr>
        <w:t>Labofinejad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Hospital and two private laboratories, </w:t>
      </w:r>
      <w:proofErr w:type="spellStart"/>
      <w:r>
        <w:rPr>
          <w:rFonts w:ascii="Book Antiqua" w:eastAsia="Book Antiqua" w:hAnsi="Book Antiqua" w:cs="Book Antiqua"/>
          <w:color w:val="000000"/>
        </w:rPr>
        <w:t>Yekta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>
        <w:rPr>
          <w:rFonts w:ascii="Book Antiqua" w:eastAsia="Book Antiqua" w:hAnsi="Book Antiqua" w:cs="Book Antiqua"/>
          <w:color w:val="000000"/>
        </w:rPr>
        <w:t>Gholhak</w:t>
      </w:r>
      <w:proofErr w:type="spellEnd"/>
      <w:r>
        <w:rPr>
          <w:rFonts w:ascii="Book Antiqua" w:eastAsia="Book Antiqua" w:hAnsi="Book Antiqua" w:cs="Book Antiqua"/>
          <w:color w:val="000000"/>
        </w:rPr>
        <w:t>, were collected from April to May 2019.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 isolates were confirmed as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E. coli</w:t>
      </w:r>
      <w:r>
        <w:rPr>
          <w:rFonts w:ascii="Book Antiqua" w:eastAsia="Book Antiqua" w:hAnsi="Book Antiqua" w:cs="Book Antiqua"/>
          <w:color w:val="000000"/>
        </w:rPr>
        <w:t xml:space="preserve"> by standard bacteriologic methods and kept in 10% glycerol and TSB at -70°C for further evaluation.</w:t>
      </w:r>
    </w:p>
    <w:p w14:paraId="5A7DDCF9" w14:textId="77777777" w:rsidR="00EF66C7" w:rsidRDefault="00EF66C7">
      <w:pPr>
        <w:spacing w:line="360" w:lineRule="auto"/>
        <w:jc w:val="both"/>
      </w:pPr>
    </w:p>
    <w:p w14:paraId="76C7486C" w14:textId="2993244F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Detection of ESBLs</w:t>
      </w:r>
    </w:p>
    <w:p w14:paraId="56325CC1" w14:textId="380C34E5" w:rsidR="00A77B3E" w:rsidRDefault="006276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ESBL production was detected according to the </w:t>
      </w:r>
      <w:r w:rsidR="00EF66C7">
        <w:rPr>
          <w:rFonts w:ascii="Book Antiqua" w:eastAsia="Book Antiqua" w:hAnsi="Book Antiqua" w:cs="Book Antiqua"/>
          <w:color w:val="000000"/>
        </w:rPr>
        <w:t>Clinical Laboratory and Standards Institute (CLSI)</w:t>
      </w:r>
      <w:r>
        <w:rPr>
          <w:rFonts w:ascii="Book Antiqua" w:eastAsia="Book Antiqua" w:hAnsi="Book Antiqua" w:cs="Book Antiqua"/>
          <w:color w:val="000000"/>
        </w:rPr>
        <w:t xml:space="preserve"> confirmatory test using cefotaxime</w:t>
      </w:r>
      <w:r w:rsidR="00EF66C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EF66C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mg and ceftazidime </w:t>
      </w:r>
      <w:r w:rsidR="00EF66C7">
        <w:rPr>
          <w:rFonts w:ascii="Book Antiqua" w:eastAsia="Book Antiqua" w:hAnsi="Book Antiqua" w:cs="Book Antiqua"/>
          <w:color w:val="000000"/>
        </w:rPr>
        <w:t xml:space="preserve">(CAZ) </w:t>
      </w:r>
      <w:r>
        <w:rPr>
          <w:rFonts w:ascii="Book Antiqua" w:eastAsia="Book Antiqua" w:hAnsi="Book Antiqua" w:cs="Book Antiqua"/>
          <w:color w:val="000000"/>
        </w:rPr>
        <w:t>30</w:t>
      </w:r>
      <w:r w:rsidR="00EF66C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mg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disks alone and in combination with clavulanic acid </w:t>
      </w:r>
      <w:r w:rsidR="00EF66C7">
        <w:rPr>
          <w:rFonts w:ascii="Book Antiqua" w:eastAsia="Book Antiqua" w:hAnsi="Book Antiqua" w:cs="Book Antiqua"/>
          <w:color w:val="000000"/>
        </w:rPr>
        <w:t xml:space="preserve">(CA) </w:t>
      </w:r>
      <w:r>
        <w:rPr>
          <w:rFonts w:ascii="Book Antiqua" w:eastAsia="Book Antiqua" w:hAnsi="Book Antiqua" w:cs="Book Antiqua"/>
          <w:color w:val="000000"/>
        </w:rPr>
        <w:t>10</w:t>
      </w:r>
      <w:r w:rsidR="00EF66C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mg</w:t>
      </w:r>
      <w:r w:rsidR="00EF66C7" w:rsidRPr="00EF66C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F66C7" w:rsidRPr="00EF66C7"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 xml:space="preserve">. The test was considered positive when an increase in the growth-inhibitory zone around either the </w:t>
      </w:r>
      <w:r w:rsidR="00EF66C7">
        <w:rPr>
          <w:rFonts w:ascii="Book Antiqua" w:eastAsia="Book Antiqua" w:hAnsi="Book Antiqua" w:cs="Book Antiqua"/>
          <w:color w:val="000000"/>
        </w:rPr>
        <w:t>cefotaxime</w:t>
      </w:r>
      <w:r>
        <w:rPr>
          <w:rFonts w:ascii="Book Antiqua" w:eastAsia="Book Antiqua" w:hAnsi="Book Antiqua" w:cs="Book Antiqua"/>
          <w:color w:val="000000"/>
        </w:rPr>
        <w:t xml:space="preserve"> or the CAZ disk with CA was 5 mm or greater than the diameter around </w:t>
      </w:r>
      <w:r w:rsidR="00EF66C7">
        <w:rPr>
          <w:rFonts w:ascii="Book Antiqua" w:eastAsia="Book Antiqua" w:hAnsi="Book Antiqua" w:cs="Book Antiqua"/>
          <w:color w:val="000000"/>
        </w:rPr>
        <w:t>cefotaxime</w:t>
      </w:r>
      <w:r>
        <w:rPr>
          <w:rFonts w:ascii="Book Antiqua" w:eastAsia="Book Antiqua" w:hAnsi="Book Antiqua" w:cs="Book Antiqua"/>
          <w:color w:val="000000"/>
        </w:rPr>
        <w:t xml:space="preserve"> or CAZ </w:t>
      </w:r>
      <w:proofErr w:type="gramStart"/>
      <w:r>
        <w:rPr>
          <w:rFonts w:ascii="Book Antiqua" w:eastAsia="Book Antiqua" w:hAnsi="Book Antiqua" w:cs="Book Antiqua"/>
          <w:color w:val="000000"/>
        </w:rPr>
        <w:t>alone</w:t>
      </w:r>
      <w:r w:rsidR="00EF66C7" w:rsidRPr="00EF66C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F66C7" w:rsidRPr="00EF66C7">
        <w:rPr>
          <w:rFonts w:ascii="Book Antiqua" w:eastAsia="Book Antiqua" w:hAnsi="Book Antiqua" w:cs="Book Antiqua"/>
          <w:color w:val="00000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i/>
          <w:iCs/>
          <w:color w:val="000000"/>
        </w:rPr>
        <w:t>E. coli</w:t>
      </w:r>
      <w:r>
        <w:rPr>
          <w:rFonts w:ascii="Book Antiqua" w:eastAsia="Book Antiqua" w:hAnsi="Book Antiqua" w:cs="Book Antiqua"/>
          <w:color w:val="000000"/>
        </w:rPr>
        <w:t xml:space="preserve"> ATCC 25922 and </w:t>
      </w:r>
      <w:r>
        <w:rPr>
          <w:rFonts w:ascii="Book Antiqua" w:eastAsia="Book Antiqua" w:hAnsi="Book Antiqua" w:cs="Book Antiqua"/>
          <w:i/>
          <w:iCs/>
          <w:color w:val="000000"/>
        </w:rPr>
        <w:t>Klebsiella. pneumonia</w:t>
      </w:r>
      <w:r>
        <w:rPr>
          <w:rFonts w:ascii="Book Antiqua" w:eastAsia="Book Antiqua" w:hAnsi="Book Antiqua" w:cs="Book Antiqua"/>
          <w:color w:val="000000"/>
        </w:rPr>
        <w:t xml:space="preserve">e ATCC 700603 were used as negative and positive controls, </w:t>
      </w:r>
      <w:r w:rsidR="006438E1"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D35DE69" w14:textId="77777777" w:rsidR="00EF66C7" w:rsidRDefault="00EF66C7">
      <w:pPr>
        <w:spacing w:line="360" w:lineRule="auto"/>
        <w:jc w:val="both"/>
      </w:pPr>
    </w:p>
    <w:p w14:paraId="651D4C53" w14:textId="3B3806FF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Antimicrobial susceptibility testing</w:t>
      </w:r>
    </w:p>
    <w:p w14:paraId="717F82F6" w14:textId="690C79B9" w:rsidR="00A77B3E" w:rsidRPr="0028235D" w:rsidRDefault="00EF66C7">
      <w:pPr>
        <w:spacing w:line="360" w:lineRule="auto"/>
        <w:jc w:val="both"/>
        <w:rPr>
          <w:rFonts w:ascii="Book Antiqua" w:hAnsi="Book Antiqua"/>
        </w:rPr>
      </w:pPr>
      <w:r w:rsidRPr="00EF66C7">
        <w:rPr>
          <w:rFonts w:ascii="Book Antiqua" w:eastAsia="Book Antiqua" w:hAnsi="Book Antiqua" w:cs="Book Antiqua"/>
          <w:color w:val="000000"/>
        </w:rPr>
        <w:t xml:space="preserve">Antimicrobial susceptibility testing </w:t>
      </w:r>
      <w:r>
        <w:rPr>
          <w:rFonts w:ascii="Book Antiqua" w:eastAsia="Book Antiqua" w:hAnsi="Book Antiqua" w:cs="Book Antiqua"/>
          <w:color w:val="000000"/>
        </w:rPr>
        <w:t>(</w:t>
      </w:r>
      <w:r w:rsidR="0062769F">
        <w:rPr>
          <w:rFonts w:ascii="Book Antiqua" w:eastAsia="Book Antiqua" w:hAnsi="Book Antiqua" w:cs="Book Antiqua"/>
          <w:color w:val="000000"/>
        </w:rPr>
        <w:t>AST</w:t>
      </w:r>
      <w:r>
        <w:rPr>
          <w:rFonts w:ascii="Book Antiqua" w:eastAsia="Book Antiqua" w:hAnsi="Book Antiqua" w:cs="Book Antiqua"/>
          <w:color w:val="000000"/>
        </w:rPr>
        <w:t>)</w:t>
      </w:r>
      <w:r w:rsidR="0062769F">
        <w:rPr>
          <w:rFonts w:ascii="Book Antiqua" w:eastAsia="Book Antiqua" w:hAnsi="Book Antiqua" w:cs="Book Antiqua"/>
          <w:color w:val="000000"/>
        </w:rPr>
        <w:t xml:space="preserve"> was performed by the disk diffusion method on Mueller-Hinton agar as recommended by the </w:t>
      </w:r>
      <w:proofErr w:type="gramStart"/>
      <w:r w:rsidR="0062769F">
        <w:rPr>
          <w:rFonts w:ascii="Book Antiqua" w:eastAsia="Book Antiqua" w:hAnsi="Book Antiqua" w:cs="Book Antiqua"/>
          <w:color w:val="000000"/>
        </w:rPr>
        <w:t>CLSI</w:t>
      </w:r>
      <w:r w:rsidR="0028235D" w:rsidRPr="002823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8235D" w:rsidRPr="0028235D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62769F">
        <w:rPr>
          <w:rFonts w:ascii="Book Antiqua" w:eastAsia="Book Antiqua" w:hAnsi="Book Antiqua" w:cs="Book Antiqua"/>
          <w:color w:val="000000"/>
        </w:rPr>
        <w:t>. The tested antibiotics were purchased from Mast (England) or Rosco (Denmark) companies and were used for AST:</w:t>
      </w:r>
      <w:r w:rsidR="0028235D" w:rsidRPr="0028235D">
        <w:t xml:space="preserve"> </w:t>
      </w:r>
      <w:r w:rsidR="0028235D" w:rsidRPr="0028235D">
        <w:rPr>
          <w:rFonts w:ascii="Book Antiqua" w:hAnsi="Book Antiqua"/>
        </w:rPr>
        <w:t>Ceftriaxone 30 mg, ce</w:t>
      </w:r>
      <w:r w:rsidR="006438E1">
        <w:rPr>
          <w:rFonts w:ascii="Book Antiqua" w:hAnsi="Book Antiqua"/>
        </w:rPr>
        <w:t>f</w:t>
      </w:r>
      <w:r w:rsidR="0028235D" w:rsidRPr="0028235D">
        <w:rPr>
          <w:rFonts w:ascii="Book Antiqua" w:hAnsi="Book Antiqua"/>
        </w:rPr>
        <w:t>otaxime 30</w:t>
      </w:r>
      <w:r w:rsidR="0028235D">
        <w:rPr>
          <w:rFonts w:ascii="Book Antiqua" w:hAnsi="Book Antiqua"/>
        </w:rPr>
        <w:t xml:space="preserve"> </w:t>
      </w:r>
      <w:r w:rsidR="0028235D" w:rsidRPr="0028235D">
        <w:rPr>
          <w:rFonts w:ascii="Book Antiqua" w:hAnsi="Book Antiqua"/>
        </w:rPr>
        <w:t>mg, cefixime 30 mg,</w:t>
      </w:r>
      <w:r w:rsidR="0028235D">
        <w:rPr>
          <w:rFonts w:ascii="Book Antiqua" w:hAnsi="Book Antiqua"/>
        </w:rPr>
        <w:t xml:space="preserve"> </w:t>
      </w:r>
      <w:r w:rsidR="0028235D" w:rsidRPr="0028235D">
        <w:rPr>
          <w:rFonts w:ascii="Book Antiqua" w:hAnsi="Book Antiqua"/>
        </w:rPr>
        <w:t>cefazolin 30</w:t>
      </w:r>
      <w:r w:rsidR="0028235D">
        <w:rPr>
          <w:rFonts w:ascii="Book Antiqua" w:hAnsi="Book Antiqua"/>
        </w:rPr>
        <w:t xml:space="preserve"> </w:t>
      </w:r>
      <w:proofErr w:type="spellStart"/>
      <w:r w:rsidR="0028235D" w:rsidRPr="0028235D">
        <w:rPr>
          <w:rFonts w:ascii="Book Antiqua" w:hAnsi="Book Antiqua"/>
        </w:rPr>
        <w:t>μg</w:t>
      </w:r>
      <w:proofErr w:type="spellEnd"/>
      <w:r w:rsidR="0028235D" w:rsidRPr="0028235D">
        <w:rPr>
          <w:rFonts w:ascii="Book Antiqua" w:hAnsi="Book Antiqua"/>
        </w:rPr>
        <w:t>, cephalexin 30</w:t>
      </w:r>
      <w:r w:rsidR="0028235D">
        <w:rPr>
          <w:rFonts w:ascii="Book Antiqua" w:hAnsi="Book Antiqua"/>
        </w:rPr>
        <w:t xml:space="preserve"> </w:t>
      </w:r>
      <w:r w:rsidR="0028235D" w:rsidRPr="0028235D">
        <w:rPr>
          <w:rFonts w:ascii="Book Antiqua" w:hAnsi="Book Antiqua"/>
        </w:rPr>
        <w:t xml:space="preserve">mg from Rosco </w:t>
      </w:r>
      <w:r w:rsidR="006438E1">
        <w:rPr>
          <w:rFonts w:ascii="Book Antiqua" w:hAnsi="Book Antiqua"/>
        </w:rPr>
        <w:t>C</w:t>
      </w:r>
      <w:r w:rsidR="0028235D" w:rsidRPr="0028235D">
        <w:rPr>
          <w:rFonts w:ascii="Book Antiqua" w:hAnsi="Book Antiqua"/>
        </w:rPr>
        <w:t>ompany and ampicillin 10</w:t>
      </w:r>
      <w:r w:rsidR="0028235D">
        <w:rPr>
          <w:rFonts w:ascii="Book Antiqua" w:hAnsi="Book Antiqua"/>
        </w:rPr>
        <w:t xml:space="preserve"> </w:t>
      </w:r>
      <w:proofErr w:type="spellStart"/>
      <w:r w:rsidR="0028235D" w:rsidRPr="0028235D">
        <w:rPr>
          <w:rFonts w:ascii="Book Antiqua" w:hAnsi="Book Antiqua"/>
        </w:rPr>
        <w:t>μg</w:t>
      </w:r>
      <w:proofErr w:type="spellEnd"/>
      <w:r w:rsidR="0028235D" w:rsidRPr="0028235D">
        <w:rPr>
          <w:rFonts w:ascii="Book Antiqua" w:hAnsi="Book Antiqua"/>
        </w:rPr>
        <w:t>, ampicillin-sulbactam 20/10</w:t>
      </w:r>
      <w:r w:rsidR="0028235D">
        <w:rPr>
          <w:rFonts w:ascii="Book Antiqua" w:hAnsi="Book Antiqua"/>
        </w:rPr>
        <w:t xml:space="preserve"> </w:t>
      </w:r>
      <w:proofErr w:type="spellStart"/>
      <w:r w:rsidR="0028235D" w:rsidRPr="0028235D">
        <w:rPr>
          <w:rFonts w:ascii="Book Antiqua" w:hAnsi="Book Antiqua"/>
        </w:rPr>
        <w:t>μg</w:t>
      </w:r>
      <w:proofErr w:type="spellEnd"/>
      <w:r w:rsidR="0028235D" w:rsidRPr="0028235D">
        <w:rPr>
          <w:rFonts w:ascii="Book Antiqua" w:hAnsi="Book Antiqua"/>
        </w:rPr>
        <w:t>, pip</w:t>
      </w:r>
      <w:r w:rsidR="006438E1">
        <w:rPr>
          <w:rFonts w:ascii="Book Antiqua" w:hAnsi="Book Antiqua"/>
        </w:rPr>
        <w:t>e</w:t>
      </w:r>
      <w:r w:rsidR="0028235D" w:rsidRPr="0028235D">
        <w:rPr>
          <w:rFonts w:ascii="Book Antiqua" w:hAnsi="Book Antiqua"/>
        </w:rPr>
        <w:t>racil</w:t>
      </w:r>
      <w:r w:rsidR="006438E1">
        <w:rPr>
          <w:rFonts w:ascii="Book Antiqua" w:hAnsi="Book Antiqua"/>
        </w:rPr>
        <w:t>l</w:t>
      </w:r>
      <w:r w:rsidR="0028235D" w:rsidRPr="0028235D">
        <w:rPr>
          <w:rFonts w:ascii="Book Antiqua" w:hAnsi="Book Antiqua"/>
        </w:rPr>
        <w:t>in/tazobactam 100/10</w:t>
      </w:r>
      <w:r w:rsidR="0028235D">
        <w:rPr>
          <w:rFonts w:ascii="Book Antiqua" w:hAnsi="Book Antiqua"/>
        </w:rPr>
        <w:t xml:space="preserve"> </w:t>
      </w:r>
      <w:proofErr w:type="spellStart"/>
      <w:r w:rsidR="0028235D" w:rsidRPr="0028235D">
        <w:rPr>
          <w:rFonts w:ascii="Book Antiqua" w:hAnsi="Book Antiqua"/>
        </w:rPr>
        <w:t>μg</w:t>
      </w:r>
      <w:proofErr w:type="spellEnd"/>
      <w:r w:rsidR="0028235D" w:rsidRPr="0028235D">
        <w:rPr>
          <w:rFonts w:ascii="Book Antiqua" w:hAnsi="Book Antiqua"/>
        </w:rPr>
        <w:t xml:space="preserve">, cefpodoxime 30 </w:t>
      </w:r>
      <w:proofErr w:type="spellStart"/>
      <w:r w:rsidR="0028235D" w:rsidRPr="0028235D">
        <w:rPr>
          <w:rFonts w:ascii="Book Antiqua" w:hAnsi="Book Antiqua"/>
        </w:rPr>
        <w:t>μg</w:t>
      </w:r>
      <w:proofErr w:type="spellEnd"/>
      <w:r w:rsidR="0028235D" w:rsidRPr="0028235D">
        <w:rPr>
          <w:rFonts w:ascii="Book Antiqua" w:hAnsi="Book Antiqua"/>
        </w:rPr>
        <w:t xml:space="preserve">, </w:t>
      </w:r>
      <w:proofErr w:type="spellStart"/>
      <w:r w:rsidR="0028235D" w:rsidRPr="0028235D">
        <w:rPr>
          <w:rFonts w:ascii="Book Antiqua" w:hAnsi="Book Antiqua"/>
        </w:rPr>
        <w:t>doripenem</w:t>
      </w:r>
      <w:proofErr w:type="spellEnd"/>
      <w:r w:rsidR="0028235D" w:rsidRPr="0028235D">
        <w:rPr>
          <w:rFonts w:ascii="Book Antiqua" w:hAnsi="Book Antiqua"/>
        </w:rPr>
        <w:t xml:space="preserve"> 10</w:t>
      </w:r>
      <w:r w:rsidR="0028235D">
        <w:rPr>
          <w:rFonts w:ascii="Book Antiqua" w:hAnsi="Book Antiqua"/>
        </w:rPr>
        <w:t xml:space="preserve"> </w:t>
      </w:r>
      <w:proofErr w:type="spellStart"/>
      <w:r w:rsidR="0028235D" w:rsidRPr="0028235D">
        <w:rPr>
          <w:rFonts w:ascii="Book Antiqua" w:hAnsi="Book Antiqua"/>
        </w:rPr>
        <w:t>μg</w:t>
      </w:r>
      <w:proofErr w:type="spellEnd"/>
      <w:r w:rsidR="0028235D" w:rsidRPr="0028235D">
        <w:rPr>
          <w:rFonts w:ascii="Book Antiqua" w:hAnsi="Book Antiqua"/>
        </w:rPr>
        <w:t>, imipenem 10</w:t>
      </w:r>
      <w:r w:rsidR="0028235D">
        <w:rPr>
          <w:rFonts w:ascii="Book Antiqua" w:hAnsi="Book Antiqua"/>
        </w:rPr>
        <w:t xml:space="preserve"> </w:t>
      </w:r>
      <w:proofErr w:type="spellStart"/>
      <w:r w:rsidR="0028235D" w:rsidRPr="0028235D">
        <w:rPr>
          <w:rFonts w:ascii="Book Antiqua" w:hAnsi="Book Antiqua"/>
        </w:rPr>
        <w:t>μg</w:t>
      </w:r>
      <w:proofErr w:type="spellEnd"/>
      <w:r w:rsidR="0028235D" w:rsidRPr="0028235D">
        <w:rPr>
          <w:rFonts w:ascii="Book Antiqua" w:hAnsi="Book Antiqua"/>
        </w:rPr>
        <w:t>, ertapenem 10</w:t>
      </w:r>
      <w:r w:rsidR="0028235D">
        <w:rPr>
          <w:rFonts w:ascii="Book Antiqua" w:hAnsi="Book Antiqua"/>
        </w:rPr>
        <w:t xml:space="preserve"> </w:t>
      </w:r>
      <w:proofErr w:type="spellStart"/>
      <w:r w:rsidR="0028235D" w:rsidRPr="0028235D">
        <w:rPr>
          <w:rFonts w:ascii="Book Antiqua" w:hAnsi="Book Antiqua"/>
        </w:rPr>
        <w:t>μg</w:t>
      </w:r>
      <w:proofErr w:type="spellEnd"/>
      <w:r w:rsidR="0028235D" w:rsidRPr="0028235D">
        <w:rPr>
          <w:rFonts w:ascii="Book Antiqua" w:hAnsi="Book Antiqua"/>
        </w:rPr>
        <w:t>, meropenem 10</w:t>
      </w:r>
      <w:r w:rsidR="0028235D">
        <w:rPr>
          <w:rFonts w:ascii="Book Antiqua" w:hAnsi="Book Antiqua"/>
        </w:rPr>
        <w:t xml:space="preserve"> </w:t>
      </w:r>
      <w:proofErr w:type="spellStart"/>
      <w:r w:rsidR="0028235D" w:rsidRPr="0028235D">
        <w:rPr>
          <w:rFonts w:ascii="Book Antiqua" w:hAnsi="Book Antiqua"/>
        </w:rPr>
        <w:t>μg</w:t>
      </w:r>
      <w:proofErr w:type="spellEnd"/>
      <w:r w:rsidR="0028235D" w:rsidRPr="0028235D">
        <w:rPr>
          <w:rFonts w:ascii="Book Antiqua" w:hAnsi="Book Antiqua"/>
        </w:rPr>
        <w:t>, gentamicin 10</w:t>
      </w:r>
      <w:r w:rsidR="0028235D">
        <w:rPr>
          <w:rFonts w:ascii="Book Antiqua" w:hAnsi="Book Antiqua"/>
        </w:rPr>
        <w:t xml:space="preserve"> </w:t>
      </w:r>
      <w:proofErr w:type="spellStart"/>
      <w:r w:rsidR="0028235D" w:rsidRPr="0028235D">
        <w:rPr>
          <w:rFonts w:ascii="Book Antiqua" w:hAnsi="Book Antiqua"/>
        </w:rPr>
        <w:t>μg</w:t>
      </w:r>
      <w:proofErr w:type="spellEnd"/>
      <w:r w:rsidR="0028235D" w:rsidRPr="0028235D">
        <w:rPr>
          <w:rFonts w:ascii="Book Antiqua" w:hAnsi="Book Antiqua"/>
        </w:rPr>
        <w:t>, tobramycin 10</w:t>
      </w:r>
      <w:r w:rsidR="0028235D">
        <w:rPr>
          <w:rFonts w:ascii="Book Antiqua" w:hAnsi="Book Antiqua"/>
        </w:rPr>
        <w:t xml:space="preserve"> </w:t>
      </w:r>
      <w:proofErr w:type="spellStart"/>
      <w:r w:rsidR="0028235D" w:rsidRPr="0028235D">
        <w:rPr>
          <w:rFonts w:ascii="Book Antiqua" w:hAnsi="Book Antiqua"/>
        </w:rPr>
        <w:t>μg</w:t>
      </w:r>
      <w:proofErr w:type="spellEnd"/>
      <w:r w:rsidR="0028235D" w:rsidRPr="0028235D">
        <w:rPr>
          <w:rFonts w:ascii="Book Antiqua" w:hAnsi="Book Antiqua"/>
        </w:rPr>
        <w:t>, amikacin 30</w:t>
      </w:r>
      <w:r w:rsidR="0028235D">
        <w:rPr>
          <w:rFonts w:ascii="Book Antiqua" w:hAnsi="Book Antiqua"/>
        </w:rPr>
        <w:t xml:space="preserve"> </w:t>
      </w:r>
      <w:proofErr w:type="spellStart"/>
      <w:r w:rsidR="0028235D" w:rsidRPr="0028235D">
        <w:rPr>
          <w:rFonts w:ascii="Book Antiqua" w:hAnsi="Book Antiqua"/>
        </w:rPr>
        <w:t>μg</w:t>
      </w:r>
      <w:proofErr w:type="spellEnd"/>
      <w:r w:rsidR="0028235D" w:rsidRPr="0028235D">
        <w:rPr>
          <w:rFonts w:ascii="Book Antiqua" w:hAnsi="Book Antiqua"/>
        </w:rPr>
        <w:t>, ciprofloxacin 5</w:t>
      </w:r>
      <w:r w:rsidR="0028235D">
        <w:rPr>
          <w:rFonts w:ascii="Book Antiqua" w:hAnsi="Book Antiqua"/>
        </w:rPr>
        <w:t xml:space="preserve"> </w:t>
      </w:r>
      <w:proofErr w:type="spellStart"/>
      <w:r w:rsidR="0028235D" w:rsidRPr="0028235D">
        <w:rPr>
          <w:rFonts w:ascii="Book Antiqua" w:hAnsi="Book Antiqua"/>
        </w:rPr>
        <w:t>μg</w:t>
      </w:r>
      <w:proofErr w:type="spellEnd"/>
      <w:r w:rsidR="0028235D" w:rsidRPr="0028235D">
        <w:rPr>
          <w:rFonts w:ascii="Book Antiqua" w:hAnsi="Book Antiqua"/>
        </w:rPr>
        <w:t>, trimet</w:t>
      </w:r>
      <w:r w:rsidR="00EB7209">
        <w:rPr>
          <w:rFonts w:ascii="Book Antiqua" w:hAnsi="Book Antiqua"/>
        </w:rPr>
        <w:t>h</w:t>
      </w:r>
      <w:r w:rsidR="0028235D" w:rsidRPr="0028235D">
        <w:rPr>
          <w:rFonts w:ascii="Book Antiqua" w:hAnsi="Book Antiqua"/>
        </w:rPr>
        <w:t>oprim 5</w:t>
      </w:r>
      <w:r w:rsidR="0028235D">
        <w:rPr>
          <w:rFonts w:ascii="Book Antiqua" w:hAnsi="Book Antiqua"/>
        </w:rPr>
        <w:t xml:space="preserve"> </w:t>
      </w:r>
      <w:proofErr w:type="spellStart"/>
      <w:r w:rsidR="0028235D" w:rsidRPr="0028235D">
        <w:rPr>
          <w:rFonts w:ascii="Book Antiqua" w:hAnsi="Book Antiqua"/>
        </w:rPr>
        <w:t>μg</w:t>
      </w:r>
      <w:proofErr w:type="spellEnd"/>
      <w:r w:rsidR="0028235D" w:rsidRPr="0028235D">
        <w:rPr>
          <w:rFonts w:ascii="Book Antiqua" w:hAnsi="Book Antiqua"/>
        </w:rPr>
        <w:t xml:space="preserve">, and </w:t>
      </w:r>
      <w:proofErr w:type="spellStart"/>
      <w:r w:rsidR="0028235D" w:rsidRPr="0028235D">
        <w:rPr>
          <w:rFonts w:ascii="Book Antiqua" w:hAnsi="Book Antiqua"/>
        </w:rPr>
        <w:t>nitrof</w:t>
      </w:r>
      <w:r w:rsidR="00857F02">
        <w:rPr>
          <w:rFonts w:ascii="Book Antiqua" w:hAnsi="Book Antiqua"/>
        </w:rPr>
        <w:t>u</w:t>
      </w:r>
      <w:r w:rsidR="0028235D" w:rsidRPr="0028235D">
        <w:rPr>
          <w:rFonts w:ascii="Book Antiqua" w:hAnsi="Book Antiqua"/>
        </w:rPr>
        <w:t>rantoine</w:t>
      </w:r>
      <w:proofErr w:type="spellEnd"/>
      <w:r w:rsidR="0028235D" w:rsidRPr="0028235D">
        <w:rPr>
          <w:rFonts w:ascii="Book Antiqua" w:hAnsi="Book Antiqua"/>
        </w:rPr>
        <w:t xml:space="preserve"> 200 </w:t>
      </w:r>
      <w:proofErr w:type="spellStart"/>
      <w:r w:rsidR="0028235D" w:rsidRPr="0028235D">
        <w:rPr>
          <w:rFonts w:ascii="Book Antiqua" w:hAnsi="Book Antiqua"/>
        </w:rPr>
        <w:t>μg</w:t>
      </w:r>
      <w:proofErr w:type="spellEnd"/>
      <w:r w:rsidR="0028235D" w:rsidRPr="0028235D">
        <w:rPr>
          <w:rFonts w:ascii="Book Antiqua" w:hAnsi="Book Antiqua"/>
        </w:rPr>
        <w:t xml:space="preserve"> from Mast </w:t>
      </w:r>
      <w:r w:rsidR="00EB7209">
        <w:rPr>
          <w:rFonts w:ascii="Book Antiqua" w:hAnsi="Book Antiqua"/>
        </w:rPr>
        <w:t>C</w:t>
      </w:r>
      <w:r w:rsidR="0028235D" w:rsidRPr="0028235D">
        <w:rPr>
          <w:rFonts w:ascii="Book Antiqua" w:hAnsi="Book Antiqua"/>
        </w:rPr>
        <w:t>ompany, respectively.</w:t>
      </w:r>
    </w:p>
    <w:p w14:paraId="43D01CBD" w14:textId="1DDCADB2" w:rsidR="00A77B3E" w:rsidRDefault="0062769F" w:rsidP="0028235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 bacterial suspension with turbidity equal to a homemade 0.5 MacFarland standard (1.5</w:t>
      </w:r>
      <w:r w:rsidR="005C33CF">
        <w:rPr>
          <w:rFonts w:ascii="Book Antiqua" w:eastAsia="Book Antiqua" w:hAnsi="Book Antiqua" w:cs="Book Antiqua"/>
          <w:color w:val="000000"/>
        </w:rPr>
        <w:t xml:space="preserve"> ×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8 </w:t>
      </w:r>
      <w:r>
        <w:rPr>
          <w:rFonts w:ascii="Book Antiqua" w:eastAsia="Book Antiqua" w:hAnsi="Book Antiqua" w:cs="Book Antiqua"/>
          <w:color w:val="000000"/>
        </w:rPr>
        <w:t xml:space="preserve">CFU/mL) was prepared for each bacterial isolate, </w:t>
      </w:r>
      <w:r w:rsidR="00EB7209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bacterial lawn was </w:t>
      </w:r>
      <w:r w:rsidR="00EB7209">
        <w:rPr>
          <w:rFonts w:ascii="Book Antiqua" w:eastAsia="Book Antiqua" w:hAnsi="Book Antiqua" w:cs="Book Antiqua"/>
          <w:color w:val="000000"/>
        </w:rPr>
        <w:t>performed</w:t>
      </w:r>
      <w:r>
        <w:rPr>
          <w:rFonts w:ascii="Book Antiqua" w:eastAsia="Book Antiqua" w:hAnsi="Book Antiqua" w:cs="Book Antiqua"/>
          <w:color w:val="000000"/>
        </w:rPr>
        <w:t xml:space="preserve"> on a Mueller Hinton agar plate </w:t>
      </w:r>
      <w:r w:rsidR="00EB7209">
        <w:rPr>
          <w:rFonts w:ascii="Book Antiqua" w:eastAsia="Book Antiqua" w:hAnsi="Book Antiqua" w:cs="Book Antiqua"/>
          <w:color w:val="000000"/>
        </w:rPr>
        <w:t>using</w:t>
      </w:r>
      <w:r>
        <w:rPr>
          <w:rFonts w:ascii="Book Antiqua" w:eastAsia="Book Antiqua" w:hAnsi="Book Antiqua" w:cs="Book Antiqua"/>
          <w:color w:val="000000"/>
        </w:rPr>
        <w:t xml:space="preserve"> a sterile cotton swab and selected antibiotic disks were placed </w:t>
      </w:r>
      <w:r w:rsidR="00EB7209">
        <w:rPr>
          <w:rFonts w:ascii="Book Antiqua" w:eastAsia="Book Antiqua" w:hAnsi="Book Antiqua" w:cs="Book Antiqua"/>
          <w:color w:val="000000"/>
        </w:rPr>
        <w:t xml:space="preserve">on the agar plate with </w:t>
      </w:r>
      <w:r>
        <w:rPr>
          <w:rFonts w:ascii="Book Antiqua" w:eastAsia="Book Antiqua" w:hAnsi="Book Antiqua" w:cs="Book Antiqua"/>
          <w:color w:val="000000"/>
        </w:rPr>
        <w:t xml:space="preserve">sterile forceps. The plates were </w:t>
      </w:r>
      <w:r w:rsidR="00EB7209">
        <w:rPr>
          <w:rFonts w:ascii="Book Antiqua" w:eastAsia="Book Antiqua" w:hAnsi="Book Antiqua" w:cs="Book Antiqua"/>
          <w:color w:val="000000"/>
        </w:rPr>
        <w:t xml:space="preserve">then </w:t>
      </w:r>
      <w:r>
        <w:rPr>
          <w:rFonts w:ascii="Book Antiqua" w:eastAsia="Book Antiqua" w:hAnsi="Book Antiqua" w:cs="Book Antiqua"/>
          <w:color w:val="000000"/>
        </w:rPr>
        <w:t>incubated at 37°C for 24</w:t>
      </w:r>
      <w:r w:rsidR="002C72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2C72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diameter of </w:t>
      </w:r>
      <w:r w:rsidR="00EB7209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zone of inhibition w</w:t>
      </w:r>
      <w:r w:rsidR="00EB7209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measured and the results were reported as susceptible</w:t>
      </w:r>
      <w:r w:rsidR="002C72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(S), resistant</w:t>
      </w:r>
      <w:r w:rsidR="002C72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(R) or intermediate</w:t>
      </w:r>
      <w:r w:rsidR="002C72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(I) based on the CLSI </w:t>
      </w:r>
      <w:proofErr w:type="gramStart"/>
      <w:r>
        <w:rPr>
          <w:rFonts w:ascii="Book Antiqua" w:eastAsia="Book Antiqua" w:hAnsi="Book Antiqua" w:cs="Book Antiqua"/>
          <w:color w:val="000000"/>
        </w:rPr>
        <w:t>criteria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2C7223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i/>
          <w:iCs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Escherichia coli </w:t>
      </w:r>
      <w:r>
        <w:rPr>
          <w:rFonts w:ascii="Book Antiqua" w:eastAsia="Book Antiqua" w:hAnsi="Book Antiqua" w:cs="Book Antiqua"/>
          <w:color w:val="000000"/>
        </w:rPr>
        <w:t xml:space="preserve">ATCC 25922 was used as </w:t>
      </w:r>
      <w:r w:rsidR="00EB7209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control.</w:t>
      </w:r>
    </w:p>
    <w:p w14:paraId="75E0A803" w14:textId="77777777" w:rsidR="002C7223" w:rsidRDefault="002C7223" w:rsidP="002C7223">
      <w:pPr>
        <w:spacing w:line="360" w:lineRule="auto"/>
        <w:jc w:val="both"/>
      </w:pPr>
    </w:p>
    <w:p w14:paraId="21EB64CA" w14:textId="51E9E9E5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Serotyping</w:t>
      </w:r>
    </w:p>
    <w:p w14:paraId="5E8662F6" w14:textId="43C7AB80" w:rsidR="00A77B3E" w:rsidRDefault="006276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Agglutination (</w:t>
      </w:r>
      <w:proofErr w:type="spellStart"/>
      <w:r>
        <w:rPr>
          <w:rFonts w:ascii="Book Antiqua" w:eastAsia="Book Antiqua" w:hAnsi="Book Antiqua" w:cs="Book Antiqua"/>
          <w:color w:val="000000"/>
        </w:rPr>
        <w:t>Bahar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Afshan_Iran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226C7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reactions were performed in triplicate </w:t>
      </w:r>
      <w:r w:rsidR="00EB7209">
        <w:rPr>
          <w:rFonts w:ascii="Book Antiqua" w:eastAsia="Book Antiqua" w:hAnsi="Book Antiqua" w:cs="Book Antiqua"/>
          <w:color w:val="000000"/>
        </w:rPr>
        <w:t>following</w:t>
      </w:r>
      <w:r>
        <w:rPr>
          <w:rFonts w:ascii="Book Antiqua" w:eastAsia="Book Antiqua" w:hAnsi="Book Antiqua" w:cs="Book Antiqua"/>
          <w:color w:val="000000"/>
        </w:rPr>
        <w:t xml:space="preserve"> the manufacturer</w:t>
      </w:r>
      <w:r w:rsidR="00EB7209">
        <w:rPr>
          <w:rFonts w:ascii="Book Antiqua" w:eastAsia="Book Antiqua" w:hAnsi="Book Antiqua" w:cs="Book Antiqua"/>
          <w:color w:val="000000"/>
        </w:rPr>
        <w:t>’s protocol</w:t>
      </w:r>
      <w:r>
        <w:rPr>
          <w:rFonts w:ascii="Book Antiqua" w:eastAsia="Book Antiqua" w:hAnsi="Book Antiqua" w:cs="Book Antiqua"/>
          <w:color w:val="000000"/>
        </w:rPr>
        <w:t xml:space="preserve">: 25 </w:t>
      </w:r>
      <w:proofErr w:type="spellStart"/>
      <w:r>
        <w:rPr>
          <w:rFonts w:ascii="Book Antiqua" w:eastAsia="Book Antiqua" w:hAnsi="Book Antiqua" w:cs="Book Antiqua"/>
          <w:color w:val="000000"/>
        </w:rPr>
        <w:t>μ</w:t>
      </w:r>
      <w:r w:rsidR="00226C77">
        <w:rPr>
          <w:rFonts w:ascii="Book Antiqua" w:eastAsia="Book Antiqua" w:hAnsi="Book Antiqua" w:cs="Book Antiqua"/>
          <w:color w:val="000000"/>
        </w:rPr>
        <w:t>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of test solution and 25 </w:t>
      </w:r>
      <w:proofErr w:type="spellStart"/>
      <w:r>
        <w:rPr>
          <w:rFonts w:ascii="Book Antiqua" w:eastAsia="Book Antiqua" w:hAnsi="Book Antiqua" w:cs="Book Antiqua"/>
          <w:color w:val="000000"/>
        </w:rPr>
        <w:t>μ</w:t>
      </w:r>
      <w:r w:rsidR="00226C77">
        <w:rPr>
          <w:rFonts w:ascii="Book Antiqua" w:eastAsia="Book Antiqua" w:hAnsi="Book Antiqua" w:cs="Book Antiqua"/>
          <w:color w:val="000000"/>
        </w:rPr>
        <w:t>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of bacterial suspension were added to a black slide. They were then thoroughly mixed, and the slide was incubated for 5 min at room temperature on a rotator set to 100 </w:t>
      </w:r>
      <w:proofErr w:type="gramStart"/>
      <w:r>
        <w:rPr>
          <w:rFonts w:ascii="Book Antiqua" w:eastAsia="Book Antiqua" w:hAnsi="Book Antiqua" w:cs="Book Antiqua"/>
          <w:color w:val="000000"/>
        </w:rPr>
        <w:t>rpm</w:t>
      </w:r>
      <w:r w:rsidR="002C7223" w:rsidRPr="002C722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C7223" w:rsidRPr="002C7223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2C7223">
        <w:rPr>
          <w:rFonts w:ascii="Book Antiqua" w:eastAsia="Book Antiqua" w:hAnsi="Book Antiqua" w:cs="Book Antiqua"/>
          <w:color w:val="000000"/>
        </w:rPr>
        <w:t>.</w:t>
      </w:r>
    </w:p>
    <w:p w14:paraId="2BD34E57" w14:textId="77777777" w:rsidR="00226C77" w:rsidRDefault="00226C77">
      <w:pPr>
        <w:spacing w:line="360" w:lineRule="auto"/>
        <w:jc w:val="both"/>
      </w:pPr>
    </w:p>
    <w:p w14:paraId="648F5F71" w14:textId="26DA60A4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DNA extraction and </w:t>
      </w:r>
      <w:r w:rsidR="00226C77" w:rsidRPr="00226C77">
        <w:rPr>
          <w:rFonts w:ascii="Book Antiqua" w:eastAsia="Book Antiqua" w:hAnsi="Book Antiqua" w:cs="Book Antiqua"/>
          <w:b/>
          <w:bCs/>
          <w:i/>
          <w:iCs/>
          <w:color w:val="000000"/>
        </w:rPr>
        <w:t>polymerase chain reaction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method</w:t>
      </w:r>
    </w:p>
    <w:p w14:paraId="6B4D575A" w14:textId="7B612909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A 1000 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EB7209">
        <w:rPr>
          <w:rFonts w:ascii="Book Antiqua" w:eastAsia="Book Antiqua" w:hAnsi="Book Antiqua" w:cs="Book Antiqua"/>
          <w:color w:val="000000"/>
        </w:rPr>
        <w:t xml:space="preserve">aliquot </w:t>
      </w:r>
      <w:r>
        <w:rPr>
          <w:rFonts w:ascii="Book Antiqua" w:eastAsia="Book Antiqua" w:hAnsi="Book Antiqua" w:cs="Book Antiqua"/>
          <w:color w:val="000000"/>
        </w:rPr>
        <w:t>of cell suspension containing 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</w:rPr>
        <w:t xml:space="preserve"> cells/mL was transferred to microtubes and incubated at 100°C in a boiling water-bath for 5 min. The suspension containing DNA was vigorously homogenized by vortex for 10 s and the tube was frozen on ice. The DNA sample was stored at -18°</w:t>
      </w:r>
      <w:proofErr w:type="gramStart"/>
      <w:r>
        <w:rPr>
          <w:rFonts w:ascii="Book Antiqua" w:eastAsia="Book Antiqua" w:hAnsi="Book Antiqua" w:cs="Book Antiqua"/>
          <w:color w:val="000000"/>
        </w:rPr>
        <w:t>C</w:t>
      </w:r>
      <w:r w:rsidR="002C7223" w:rsidRPr="002C722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C7223" w:rsidRPr="002C7223"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1BDC03D" w14:textId="40DA67FC" w:rsidR="00A77B3E" w:rsidRDefault="0062769F" w:rsidP="00141768">
      <w:pPr>
        <w:spacing w:line="360" w:lineRule="auto"/>
        <w:ind w:firstLineChars="100" w:firstLine="240"/>
        <w:jc w:val="both"/>
      </w:pPr>
      <w:r w:rsidRPr="00141768">
        <w:rPr>
          <w:rFonts w:ascii="Book Antiqua" w:eastAsia="Book Antiqua" w:hAnsi="Book Antiqua" w:cs="Book Antiqua"/>
          <w:i/>
          <w:iCs/>
          <w:color w:val="000000"/>
        </w:rPr>
        <w:t>β-Lactamase</w:t>
      </w:r>
      <w:r>
        <w:rPr>
          <w:rFonts w:ascii="Book Antiqua" w:eastAsia="Book Antiqua" w:hAnsi="Book Antiqua" w:cs="Book Antiqua"/>
          <w:color w:val="000000"/>
        </w:rPr>
        <w:t xml:space="preserve"> genes were amplified </w:t>
      </w:r>
      <w:r w:rsidR="00EB7209">
        <w:rPr>
          <w:rFonts w:ascii="Book Antiqua" w:eastAsia="Book Antiqua" w:hAnsi="Book Antiqua" w:cs="Book Antiqua"/>
          <w:color w:val="000000"/>
        </w:rPr>
        <w:t>by 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1768" w:rsidRPr="00141768">
        <w:rPr>
          <w:rFonts w:ascii="Book Antiqua" w:eastAsia="Book Antiqua" w:hAnsi="Book Antiqua" w:cs="Book Antiqua"/>
          <w:color w:val="000000"/>
        </w:rPr>
        <w:t xml:space="preserve">polymerase chain reaction </w:t>
      </w:r>
      <w:r w:rsidR="00141768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PCR</w:t>
      </w:r>
      <w:r w:rsidR="00141768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 using a panel of primers for the detection of </w:t>
      </w:r>
      <w:proofErr w:type="spellStart"/>
      <w:r w:rsidRPr="00141768">
        <w:rPr>
          <w:rFonts w:ascii="Book Antiqua" w:eastAsia="Book Antiqua" w:hAnsi="Book Antiqua" w:cs="Book Antiqua"/>
          <w:i/>
          <w:iCs/>
          <w:color w:val="000000"/>
        </w:rPr>
        <w:t>bla</w:t>
      </w:r>
      <w:r w:rsidRPr="00141768">
        <w:rPr>
          <w:rFonts w:ascii="Book Antiqua" w:eastAsia="Book Antiqua" w:hAnsi="Book Antiqua" w:cs="Book Antiqua"/>
          <w:i/>
          <w:iCs/>
          <w:color w:val="000000"/>
          <w:szCs w:val="30"/>
          <w:vertAlign w:val="subscript"/>
        </w:rPr>
        <w:t>TEM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41768">
        <w:rPr>
          <w:rFonts w:ascii="Book Antiqua" w:eastAsia="Book Antiqua" w:hAnsi="Book Antiqua" w:cs="Book Antiqua"/>
          <w:i/>
          <w:iCs/>
          <w:color w:val="000000"/>
        </w:rPr>
        <w:t>bla</w:t>
      </w:r>
      <w:r w:rsidRPr="00141768">
        <w:rPr>
          <w:rFonts w:ascii="Book Antiqua" w:eastAsia="Book Antiqua" w:hAnsi="Book Antiqua" w:cs="Book Antiqua"/>
          <w:i/>
          <w:iCs/>
          <w:color w:val="000000"/>
          <w:szCs w:val="30"/>
          <w:vertAlign w:val="subscript"/>
        </w:rPr>
        <w:t>SHV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Pr="00141768">
        <w:rPr>
          <w:rFonts w:ascii="Book Antiqua" w:eastAsia="Book Antiqua" w:hAnsi="Book Antiqua" w:cs="Book Antiqua"/>
          <w:i/>
          <w:iCs/>
          <w:color w:val="000000"/>
        </w:rPr>
        <w:t>bla</w:t>
      </w:r>
      <w:r w:rsidRPr="00141768">
        <w:rPr>
          <w:rFonts w:ascii="Book Antiqua" w:eastAsia="Book Antiqua" w:hAnsi="Book Antiqua" w:cs="Book Antiqua"/>
          <w:i/>
          <w:iCs/>
          <w:color w:val="000000"/>
          <w:szCs w:val="30"/>
          <w:vertAlign w:val="subscript"/>
        </w:rPr>
        <w:t>CTX</w:t>
      </w:r>
      <w:proofErr w:type="spellEnd"/>
      <w:r w:rsidRPr="00141768">
        <w:rPr>
          <w:rFonts w:ascii="Book Antiqua" w:eastAsia="Book Antiqua" w:hAnsi="Book Antiqua" w:cs="Book Antiqua"/>
          <w:i/>
          <w:iCs/>
          <w:color w:val="000000"/>
          <w:szCs w:val="30"/>
          <w:vertAlign w:val="subscript"/>
        </w:rPr>
        <w:t>-M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genes</w:t>
      </w:r>
      <w:r w:rsidR="00141768" w:rsidRPr="001417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41768" w:rsidRPr="00141768"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 xml:space="preserve">. PCR amplification of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bla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TEM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bla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SHV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and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bla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CTX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-M</w:t>
      </w:r>
      <w:r>
        <w:rPr>
          <w:rFonts w:ascii="Book Antiqua" w:eastAsia="Book Antiqua" w:hAnsi="Book Antiqua" w:cs="Book Antiqua"/>
          <w:color w:val="000000"/>
        </w:rPr>
        <w:t xml:space="preserve"> genes was performed in 25</w:t>
      </w:r>
      <w:r w:rsidR="0014176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</w:t>
      </w:r>
      <w:r w:rsidR="00141768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 xml:space="preserve"> reaction mix</w:t>
      </w:r>
      <w:r w:rsidR="00EB7209">
        <w:rPr>
          <w:rFonts w:ascii="Book Antiqua" w:eastAsia="Book Antiqua" w:hAnsi="Book Antiqua" w:cs="Book Antiqua"/>
          <w:color w:val="000000"/>
        </w:rPr>
        <w:t>tur</w:t>
      </w:r>
      <w:r>
        <w:rPr>
          <w:rFonts w:ascii="Book Antiqua" w:eastAsia="Book Antiqua" w:hAnsi="Book Antiqua" w:cs="Book Antiqua"/>
          <w:color w:val="000000"/>
        </w:rPr>
        <w:t xml:space="preserve">es containing 25 units/mL of Taq DNA polymerase, 200 </w:t>
      </w:r>
      <w:r w:rsidR="00862F77">
        <w:rPr>
          <w:rFonts w:ascii="Book Antiqua" w:eastAsia="Book Antiqua" w:hAnsi="Book Antiqua" w:cs="Book Antiqua"/>
          <w:color w:val="000000"/>
        </w:rPr>
        <w:t>µ</w:t>
      </w:r>
      <w:r w:rsidR="00141768">
        <w:rPr>
          <w:rFonts w:ascii="Book Antiqua" w:eastAsia="Book Antiqua" w:hAnsi="Book Antiqua" w:cs="Book Antiqua"/>
          <w:color w:val="000000"/>
        </w:rPr>
        <w:t>mol/L</w:t>
      </w:r>
      <w:r>
        <w:rPr>
          <w:rFonts w:ascii="Book Antiqua" w:eastAsia="Book Antiqua" w:hAnsi="Book Antiqua" w:cs="Book Antiqua"/>
          <w:color w:val="000000"/>
        </w:rPr>
        <w:t xml:space="preserve"> each of </w:t>
      </w:r>
      <w:proofErr w:type="spellStart"/>
      <w:r>
        <w:rPr>
          <w:rFonts w:ascii="Book Antiqua" w:eastAsia="Book Antiqua" w:hAnsi="Book Antiqua" w:cs="Book Antiqua"/>
          <w:color w:val="000000"/>
        </w:rPr>
        <w:t>dATP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dGTP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dTTP, and </w:t>
      </w:r>
      <w:proofErr w:type="spellStart"/>
      <w:r>
        <w:rPr>
          <w:rFonts w:ascii="Book Antiqua" w:eastAsia="Book Antiqua" w:hAnsi="Book Antiqua" w:cs="Book Antiqua"/>
          <w:color w:val="000000"/>
        </w:rPr>
        <w:t>dCTP</w:t>
      </w:r>
      <w:proofErr w:type="spellEnd"/>
      <w:r>
        <w:rPr>
          <w:rFonts w:ascii="Book Antiqua" w:eastAsia="Book Antiqua" w:hAnsi="Book Antiqua" w:cs="Book Antiqua"/>
          <w:color w:val="000000"/>
        </w:rPr>
        <w:t>, 0.2 µ</w:t>
      </w:r>
      <w:r w:rsidR="00141768">
        <w:rPr>
          <w:rFonts w:ascii="Book Antiqua" w:eastAsia="Book Antiqua" w:hAnsi="Book Antiqua" w:cs="Book Antiqua"/>
          <w:color w:val="000000"/>
        </w:rPr>
        <w:t>mol/L</w:t>
      </w:r>
      <w:r>
        <w:rPr>
          <w:rFonts w:ascii="Book Antiqua" w:eastAsia="Book Antiqua" w:hAnsi="Book Antiqua" w:cs="Book Antiqua"/>
          <w:color w:val="000000"/>
        </w:rPr>
        <w:t xml:space="preserve"> of each primer, 1.5 mmol/L MgCl</w:t>
      </w:r>
      <w:r w:rsidRPr="00141768">
        <w:rPr>
          <w:rFonts w:ascii="Book Antiqua" w:eastAsia="Book Antiqua" w:hAnsi="Book Antiqua" w:cs="Book Antiqua"/>
          <w:color w:val="00000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, and 5 µ</w:t>
      </w:r>
      <w:r w:rsidR="00141768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 xml:space="preserve"> of DNA </w:t>
      </w:r>
      <w:proofErr w:type="gramStart"/>
      <w:r>
        <w:rPr>
          <w:rFonts w:ascii="Book Antiqua" w:eastAsia="Book Antiqua" w:hAnsi="Book Antiqua" w:cs="Book Antiqua"/>
          <w:color w:val="000000"/>
        </w:rPr>
        <w:t>template</w:t>
      </w:r>
      <w:r w:rsidR="00141768" w:rsidRPr="001417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41768" w:rsidRPr="00141768">
        <w:rPr>
          <w:rFonts w:ascii="Book Antiqua" w:eastAsia="Book Antiqua" w:hAnsi="Book Antiqua" w:cs="Book Antiqua"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 xml:space="preserve">. The PCR products were analyzed by gel electrophoresis using 0.8% </w:t>
      </w:r>
      <w:proofErr w:type="gramStart"/>
      <w:r>
        <w:rPr>
          <w:rFonts w:ascii="Book Antiqua" w:eastAsia="Book Antiqua" w:hAnsi="Book Antiqua" w:cs="Book Antiqua"/>
          <w:color w:val="000000"/>
        </w:rPr>
        <w:t>gel</w:t>
      </w:r>
      <w:r w:rsidR="00141768" w:rsidRPr="001417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41768" w:rsidRPr="00141768"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784A5F3" w14:textId="77777777" w:rsidR="00A77B3E" w:rsidRDefault="00A77B3E">
      <w:pPr>
        <w:spacing w:line="360" w:lineRule="auto"/>
        <w:jc w:val="both"/>
      </w:pPr>
    </w:p>
    <w:p w14:paraId="06DF2130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FFFDC4A" w14:textId="05FA50EB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Based on the demographic data of </w:t>
      </w:r>
      <w:r w:rsidR="00EB7209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enrolled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 w:rsidR="00883B48" w:rsidRPr="00883B4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83B48" w:rsidRPr="00883B48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EB7209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25% were male and 45</w:t>
      </w:r>
      <w:r w:rsidR="00883B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(75%) were female. </w:t>
      </w:r>
      <w:r w:rsidR="00EB7209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he age of </w:t>
      </w:r>
      <w:r w:rsidR="00EB7209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patients </w:t>
      </w:r>
      <w:r w:rsidR="00EB7209">
        <w:rPr>
          <w:rFonts w:ascii="Book Antiqua" w:eastAsia="Book Antiqua" w:hAnsi="Book Antiqua" w:cs="Book Antiqua"/>
          <w:color w:val="000000"/>
        </w:rPr>
        <w:t>ranged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EB7209">
        <w:rPr>
          <w:rFonts w:ascii="Book Antiqua" w:eastAsia="Book Antiqua" w:hAnsi="Book Antiqua" w:cs="Book Antiqua"/>
          <w:color w:val="000000"/>
        </w:rPr>
        <w:t>from</w:t>
      </w:r>
      <w:r>
        <w:rPr>
          <w:rFonts w:ascii="Book Antiqua" w:eastAsia="Book Antiqua" w:hAnsi="Book Antiqua" w:cs="Book Antiqua"/>
          <w:color w:val="000000"/>
        </w:rPr>
        <w:t xml:space="preserve"> 12</w:t>
      </w:r>
      <w:r w:rsidR="00EB7209">
        <w:rPr>
          <w:rFonts w:ascii="Book Antiqua" w:eastAsia="Book Antiqua" w:hAnsi="Book Antiqua" w:cs="Book Antiqua"/>
          <w:color w:val="000000"/>
        </w:rPr>
        <w:t xml:space="preserve"> to </w:t>
      </w:r>
      <w:r>
        <w:rPr>
          <w:rFonts w:ascii="Book Antiqua" w:eastAsia="Book Antiqua" w:hAnsi="Book Antiqua" w:cs="Book Antiqua"/>
          <w:color w:val="000000"/>
        </w:rPr>
        <w:t>67 years.</w:t>
      </w:r>
      <w:r w:rsidR="00FD420A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All of the 60 </w:t>
      </w:r>
      <w:r w:rsidR="00883B48" w:rsidRPr="00883B48">
        <w:rPr>
          <w:rFonts w:ascii="Book Antiqua" w:eastAsia="Book Antiqua" w:hAnsi="Book Antiqua" w:cs="Book Antiqua"/>
          <w:i/>
          <w:iCs/>
          <w:color w:val="000000"/>
        </w:rPr>
        <w:t>E. col</w:t>
      </w:r>
      <w:r w:rsidR="00883B48">
        <w:rPr>
          <w:rFonts w:ascii="Book Antiqua" w:eastAsia="Book Antiqua" w:hAnsi="Book Antiqua" w:cs="Book Antiqua"/>
          <w:i/>
          <w:iCs/>
          <w:color w:val="000000"/>
        </w:rPr>
        <w:t>i</w:t>
      </w:r>
      <w:r w:rsidR="00883B48" w:rsidRPr="00883B48">
        <w:rPr>
          <w:rFonts w:ascii="Book Antiqua" w:eastAsia="Book Antiqua" w:hAnsi="Book Antiqua" w:cs="Book Antiqua"/>
          <w:color w:val="000000"/>
        </w:rPr>
        <w:t xml:space="preserve"> isolates </w:t>
      </w:r>
      <w:r>
        <w:rPr>
          <w:rFonts w:ascii="Book Antiqua" w:eastAsia="Book Antiqua" w:hAnsi="Book Antiqua" w:cs="Book Antiqua"/>
          <w:color w:val="000000"/>
        </w:rPr>
        <w:t xml:space="preserve">were found to be susceptible to </w:t>
      </w:r>
      <w:proofErr w:type="spellStart"/>
      <w:r>
        <w:rPr>
          <w:rFonts w:ascii="Book Antiqua" w:eastAsia="Book Antiqua" w:hAnsi="Book Antiqua" w:cs="Book Antiqua"/>
          <w:color w:val="000000"/>
        </w:rPr>
        <w:t>doripenem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(100%)</w:t>
      </w:r>
      <w:r w:rsidR="00883B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 ertapenem (100%). High resistance rates to ampicillin (86%), cefotaxime (80%), and cefazolin (77%) were also found in the collected isolates (Table 1).</w:t>
      </w:r>
      <w:r w:rsidR="00FD420A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Based on the CLSI confirmatory test, the frequency of ESBL-producing </w:t>
      </w:r>
      <w:r>
        <w:rPr>
          <w:rFonts w:ascii="Book Antiqua" w:eastAsia="Book Antiqua" w:hAnsi="Book Antiqua" w:cs="Book Antiqua"/>
          <w:i/>
          <w:iCs/>
          <w:color w:val="000000"/>
        </w:rPr>
        <w:t>E. coli</w:t>
      </w:r>
      <w:r>
        <w:rPr>
          <w:rFonts w:ascii="Book Antiqua" w:eastAsia="Book Antiqua" w:hAnsi="Book Antiqua" w:cs="Book Antiqua"/>
          <w:color w:val="000000"/>
        </w:rPr>
        <w:t xml:space="preserve"> in KTPs was found to be 33.4%.</w:t>
      </w:r>
      <w:r w:rsidR="00FD420A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 the slide agglutination method, the most frequent serotypes were found to be serotype I (including: O126, O55 and O111</w:t>
      </w:r>
      <w:r w:rsidR="008D454B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50%), serotype II (O86, O127</w:t>
      </w:r>
      <w:r w:rsidR="008D454B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15%), serotype III (O44, O125, O128</w:t>
      </w:r>
      <w:r w:rsidR="008D454B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25%), and serotype VI (O120, O114</w:t>
      </w:r>
      <w:r w:rsidR="008D454B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10%).</w:t>
      </w:r>
      <w:r w:rsidR="00FD420A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genes most frequently found were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bla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TEM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(55%), followed by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bla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CTX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-M</w:t>
      </w:r>
      <w:r>
        <w:rPr>
          <w:rFonts w:ascii="Book Antiqua" w:eastAsia="Book Antiqua" w:hAnsi="Book Antiqua" w:cs="Book Antiqua"/>
          <w:color w:val="000000"/>
        </w:rPr>
        <w:t xml:space="preserve"> (51%) and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bla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SHV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(41%).</w:t>
      </w:r>
    </w:p>
    <w:p w14:paraId="15B305A3" w14:textId="77777777" w:rsidR="00A77B3E" w:rsidRDefault="00A77B3E">
      <w:pPr>
        <w:spacing w:line="360" w:lineRule="auto"/>
        <w:jc w:val="both"/>
      </w:pPr>
    </w:p>
    <w:p w14:paraId="0FEBF058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970274C" w14:textId="2A1F9F2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UTI is the main infectious complication </w:t>
      </w:r>
      <w:r w:rsidR="00EB720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patients with kidney transplants. The high incidence of </w:t>
      </w:r>
      <w:r>
        <w:rPr>
          <w:rFonts w:ascii="Book Antiqua" w:eastAsia="Book Antiqua" w:hAnsi="Book Antiqua" w:cs="Book Antiqua"/>
          <w:color w:val="000000"/>
        </w:rPr>
        <w:t xml:space="preserve">ESBL-producing </w:t>
      </w:r>
      <w:r>
        <w:rPr>
          <w:rFonts w:ascii="Book Antiqua" w:eastAsia="Book Antiqua" w:hAnsi="Book Antiqua" w:cs="Book Antiqua"/>
          <w:i/>
          <w:iCs/>
          <w:color w:val="000000"/>
        </w:rPr>
        <w:t>E. coli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among KTPs has been frequently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1852C1" w:rsidRPr="001852C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1852C1" w:rsidRPr="001852C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In the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 xml:space="preserve">current study, </w:t>
      </w:r>
      <w:r>
        <w:rPr>
          <w:rFonts w:ascii="Book Antiqua" w:eastAsia="Book Antiqua" w:hAnsi="Book Antiqua" w:cs="Book Antiqua"/>
          <w:color w:val="000000"/>
        </w:rPr>
        <w:t xml:space="preserve">the frequency of ESBL-producing </w:t>
      </w:r>
      <w:r>
        <w:rPr>
          <w:rFonts w:ascii="Book Antiqua" w:eastAsia="Book Antiqua" w:hAnsi="Book Antiqua" w:cs="Book Antiqua"/>
          <w:i/>
          <w:iCs/>
          <w:color w:val="000000"/>
        </w:rPr>
        <w:t>E. coli</w:t>
      </w:r>
      <w:r>
        <w:rPr>
          <w:rFonts w:ascii="Book Antiqua" w:eastAsia="Book Antiqua" w:hAnsi="Book Antiqua" w:cs="Book Antiqua"/>
          <w:color w:val="000000"/>
        </w:rPr>
        <w:t xml:space="preserve"> in KTPs was found to be 33.4%.</w:t>
      </w:r>
      <w:r w:rsidR="001852C1" w:rsidRPr="001852C1">
        <w:rPr>
          <w:rFonts w:ascii="Book Antiqua" w:eastAsia="Book Antiqua" w:hAnsi="Book Antiqua" w:cs="Book Antiqua"/>
          <w:color w:val="000000"/>
        </w:rPr>
        <w:t xml:space="preserve"> A similar observation was </w:t>
      </w:r>
      <w:r w:rsidR="00EB7209">
        <w:rPr>
          <w:rFonts w:ascii="Book Antiqua" w:eastAsia="Book Antiqua" w:hAnsi="Book Antiqua" w:cs="Book Antiqua"/>
          <w:color w:val="000000"/>
        </w:rPr>
        <w:t>noted</w:t>
      </w:r>
      <w:r w:rsidR="001852C1" w:rsidRPr="001852C1">
        <w:rPr>
          <w:rFonts w:ascii="Book Antiqua" w:eastAsia="Book Antiqua" w:hAnsi="Book Antiqua" w:cs="Book Antiqua"/>
          <w:color w:val="000000"/>
        </w:rPr>
        <w:t xml:space="preserve"> by Linares </w:t>
      </w:r>
      <w:r w:rsidR="001852C1" w:rsidRPr="008B2FDA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1852C1" w:rsidRPr="008B2FD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235AB" w:rsidRPr="00F235A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235AB" w:rsidRPr="00F235AB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1852C1" w:rsidRPr="001852C1">
        <w:rPr>
          <w:rFonts w:ascii="Book Antiqua" w:eastAsia="Book Antiqua" w:hAnsi="Book Antiqua" w:cs="Book Antiqua"/>
          <w:color w:val="000000"/>
        </w:rPr>
        <w:t xml:space="preserve">, who reported </w:t>
      </w:r>
      <w:r w:rsidR="00EB7209">
        <w:rPr>
          <w:rFonts w:ascii="Book Antiqua" w:eastAsia="Book Antiqua" w:hAnsi="Book Antiqua" w:cs="Book Antiqua"/>
          <w:color w:val="000000"/>
        </w:rPr>
        <w:t xml:space="preserve">that </w:t>
      </w:r>
      <w:r w:rsidR="001852C1" w:rsidRPr="001852C1">
        <w:rPr>
          <w:rFonts w:ascii="Book Antiqua" w:eastAsia="Book Antiqua" w:hAnsi="Book Antiqua" w:cs="Book Antiqua"/>
          <w:color w:val="000000"/>
        </w:rPr>
        <w:t>the incidence of ESBL</w:t>
      </w:r>
      <w:r w:rsidR="002B2B40">
        <w:rPr>
          <w:rFonts w:ascii="Book Antiqua" w:eastAsia="Book Antiqua" w:hAnsi="Book Antiqua" w:cs="Book Antiqua"/>
          <w:color w:val="000000"/>
        </w:rPr>
        <w:t>-</w:t>
      </w:r>
      <w:r w:rsidR="001852C1" w:rsidRPr="001852C1">
        <w:rPr>
          <w:rFonts w:ascii="Book Antiqua" w:eastAsia="Book Antiqua" w:hAnsi="Book Antiqua" w:cs="Book Antiqua"/>
          <w:color w:val="000000"/>
        </w:rPr>
        <w:t>producing gram</w:t>
      </w:r>
      <w:r w:rsidR="002B2B40">
        <w:rPr>
          <w:rFonts w:ascii="Book Antiqua" w:eastAsia="Book Antiqua" w:hAnsi="Book Antiqua" w:cs="Book Antiqua"/>
          <w:color w:val="000000"/>
        </w:rPr>
        <w:t>-</w:t>
      </w:r>
      <w:r w:rsidR="001852C1" w:rsidRPr="001852C1">
        <w:rPr>
          <w:rFonts w:ascii="Book Antiqua" w:eastAsia="Book Antiqua" w:hAnsi="Book Antiqua" w:cs="Book Antiqua"/>
          <w:color w:val="000000"/>
        </w:rPr>
        <w:t xml:space="preserve">negative bacteria in renal transplantation </w:t>
      </w:r>
      <w:r w:rsidR="00EB7209">
        <w:rPr>
          <w:rFonts w:ascii="Book Antiqua" w:eastAsia="Book Antiqua" w:hAnsi="Book Antiqua" w:cs="Book Antiqua"/>
          <w:color w:val="000000"/>
        </w:rPr>
        <w:t>was</w:t>
      </w:r>
      <w:r w:rsidR="001852C1" w:rsidRPr="001852C1">
        <w:rPr>
          <w:rFonts w:ascii="Book Antiqua" w:eastAsia="Book Antiqua" w:hAnsi="Book Antiqua" w:cs="Book Antiqua"/>
          <w:color w:val="000000"/>
        </w:rPr>
        <w:t xml:space="preserve"> 11.8%</w:t>
      </w:r>
      <w:r>
        <w:rPr>
          <w:rFonts w:ascii="Book Antiqua" w:eastAsia="Book Antiqua" w:hAnsi="Book Antiqua" w:cs="Book Antiqua"/>
          <w:color w:val="000000"/>
        </w:rPr>
        <w:t>. Previous antibiotic therapy is an important risk factor for the development of ESBL</w:t>
      </w:r>
      <w:r w:rsidR="002B2B4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 xml:space="preserve">producing </w:t>
      </w:r>
      <w:proofErr w:type="gramStart"/>
      <w:r>
        <w:rPr>
          <w:rFonts w:ascii="Book Antiqua" w:eastAsia="Book Antiqua" w:hAnsi="Book Antiqua" w:cs="Book Antiqua"/>
          <w:color w:val="000000"/>
        </w:rPr>
        <w:t>bacteria</w:t>
      </w:r>
      <w:r w:rsidR="002B2B40" w:rsidRPr="002B2B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B2B40" w:rsidRPr="002B2B40">
        <w:rPr>
          <w:rFonts w:ascii="Book Antiqua" w:eastAsia="Book Antiqua" w:hAnsi="Book Antiqua" w:cs="Book Antiqua"/>
          <w:color w:val="000000"/>
          <w:vertAlign w:val="superscript"/>
        </w:rPr>
        <w:t>17,18]</w:t>
      </w:r>
      <w:r>
        <w:rPr>
          <w:rFonts w:ascii="Book Antiqua" w:eastAsia="Book Antiqua" w:hAnsi="Book Antiqua" w:cs="Book Antiqua"/>
          <w:color w:val="000000"/>
        </w:rPr>
        <w:t xml:space="preserve">. ESBL-producing </w:t>
      </w:r>
      <w:r>
        <w:rPr>
          <w:rFonts w:ascii="Book Antiqua" w:eastAsia="Book Antiqua" w:hAnsi="Book Antiqua" w:cs="Book Antiqua"/>
          <w:i/>
          <w:iCs/>
          <w:color w:val="000000"/>
        </w:rPr>
        <w:t>E. coli</w:t>
      </w:r>
      <w:r>
        <w:rPr>
          <w:rFonts w:ascii="Book Antiqua" w:eastAsia="Book Antiqua" w:hAnsi="Book Antiqua" w:cs="Book Antiqua"/>
          <w:color w:val="000000"/>
        </w:rPr>
        <w:t xml:space="preserve"> infection is commonly associated with a significantly longer hospital stay and greater hospital </w:t>
      </w:r>
      <w:proofErr w:type="gramStart"/>
      <w:r>
        <w:rPr>
          <w:rFonts w:ascii="Book Antiqua" w:eastAsia="Book Antiqua" w:hAnsi="Book Antiqua" w:cs="Book Antiqua"/>
          <w:color w:val="000000"/>
        </w:rPr>
        <w:t>charges</w:t>
      </w:r>
      <w:r w:rsidR="002B2B40" w:rsidRPr="002B2B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B2B40" w:rsidRPr="002B2B40">
        <w:rPr>
          <w:rFonts w:ascii="Book Antiqua" w:eastAsia="Book Antiqua" w:hAnsi="Book Antiqua" w:cs="Book Antiqua"/>
          <w:color w:val="00000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EA08BD1" w14:textId="78F72F51" w:rsidR="00A77B3E" w:rsidRDefault="0062769F" w:rsidP="002B2B4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According to the current study, </w:t>
      </w:r>
      <w:r>
        <w:rPr>
          <w:rFonts w:ascii="Book Antiqua" w:eastAsia="Book Antiqua" w:hAnsi="Book Antiqua" w:cs="Book Antiqua"/>
          <w:color w:val="000000"/>
        </w:rPr>
        <w:t xml:space="preserve">high resistance rates to ampicillin (86%), cefotaxime (80%) and cefazolin (77%) were documented. </w:t>
      </w:r>
      <w:r w:rsidR="002B2B40" w:rsidRPr="002B2B40">
        <w:rPr>
          <w:rFonts w:ascii="Book Antiqua" w:eastAsia="Book Antiqua" w:hAnsi="Book Antiqua" w:cs="Book Antiqua"/>
          <w:color w:val="000000"/>
        </w:rPr>
        <w:t xml:space="preserve">Our results were comparable to a previous study that was conducted in Iran and reported a similar resistance rate to </w:t>
      </w:r>
      <w:proofErr w:type="gramStart"/>
      <w:r w:rsidR="002B2B40" w:rsidRPr="002B2B40">
        <w:rPr>
          <w:rFonts w:ascii="Book Antiqua" w:eastAsia="Book Antiqua" w:hAnsi="Book Antiqua" w:cs="Book Antiqua"/>
          <w:color w:val="000000"/>
        </w:rPr>
        <w:t>ampicillin</w:t>
      </w:r>
      <w:r w:rsidR="002B2B40" w:rsidRPr="002B2B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B2B40" w:rsidRPr="002B2B40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2B2B40">
        <w:rPr>
          <w:rFonts w:ascii="Book Antiqua" w:eastAsia="Book Antiqua" w:hAnsi="Book Antiqua" w:cs="Book Antiqua"/>
          <w:color w:val="000000"/>
        </w:rPr>
        <w:t>.</w:t>
      </w:r>
    </w:p>
    <w:p w14:paraId="40209868" w14:textId="5EC343CA" w:rsidR="00A77B3E" w:rsidRDefault="0062769F" w:rsidP="002B2B4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 xml:space="preserve">In the current study, the most frequent ESBL genes were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bla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TEM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(55%), followed by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bla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CTX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-M</w:t>
      </w:r>
      <w:r>
        <w:rPr>
          <w:rFonts w:ascii="Book Antiqua" w:eastAsia="Book Antiqua" w:hAnsi="Book Antiqua" w:cs="Book Antiqua"/>
          <w:color w:val="000000"/>
        </w:rPr>
        <w:t xml:space="preserve"> (51%) and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bla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SHV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(41%). In Portugal, studies from individual hospitals have reflected a common spread of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bla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CTX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-M</w:t>
      </w:r>
      <w:r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bla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TEM</w:t>
      </w:r>
      <w:proofErr w:type="spellEnd"/>
      <w:r w:rsidR="002B2B40" w:rsidRPr="002B2B4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B2B40" w:rsidRPr="002B2B40"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 xml:space="preserve">. Studies reporting different ESBL-producing bacteria are increasing among European </w:t>
      </w:r>
      <w:proofErr w:type="gramStart"/>
      <w:r>
        <w:rPr>
          <w:rFonts w:ascii="Book Antiqua" w:eastAsia="Book Antiqua" w:hAnsi="Book Antiqua" w:cs="Book Antiqua"/>
          <w:color w:val="000000"/>
        </w:rPr>
        <w:t>countries</w:t>
      </w:r>
      <w:r w:rsidR="002B2B40" w:rsidRPr="002B2B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B2B40" w:rsidRPr="002B2B40">
        <w:rPr>
          <w:rFonts w:ascii="Book Antiqua" w:eastAsia="Book Antiqua" w:hAnsi="Book Antiqua" w:cs="Book Antiqua"/>
          <w:color w:val="00000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 xml:space="preserve">. A high prevalence of </w:t>
      </w:r>
      <w:r>
        <w:rPr>
          <w:rFonts w:ascii="Book Antiqua" w:eastAsia="Book Antiqua" w:hAnsi="Book Antiqua" w:cs="Book Antiqua"/>
          <w:i/>
          <w:iCs/>
          <w:color w:val="000000"/>
        </w:rPr>
        <w:t>E. coli</w:t>
      </w:r>
      <w:r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i/>
          <w:iCs/>
          <w:color w:val="000000"/>
        </w:rPr>
        <w:t>K. pneumoniae</w:t>
      </w:r>
      <w:r>
        <w:rPr>
          <w:rFonts w:ascii="Book Antiqua" w:eastAsia="Book Antiqua" w:hAnsi="Book Antiqua" w:cs="Book Antiqua"/>
          <w:color w:val="000000"/>
        </w:rPr>
        <w:t xml:space="preserve"> isolates exhibiting two or three ESBL genes was also reported </w:t>
      </w:r>
      <w:r w:rsidR="001C44BD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a similar study </w:t>
      </w:r>
      <w:r w:rsidR="001C44BD">
        <w:rPr>
          <w:rFonts w:ascii="Book Antiqua" w:eastAsia="Book Antiqua" w:hAnsi="Book Antiqua" w:cs="Book Antiqua"/>
          <w:color w:val="000000"/>
        </w:rPr>
        <w:t>from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Iran</w:t>
      </w:r>
      <w:r w:rsidR="002B2B40" w:rsidRPr="002B2B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B2B40" w:rsidRPr="002B2B40">
        <w:rPr>
          <w:rFonts w:ascii="Book Antiqua" w:eastAsia="Book Antiqua" w:hAnsi="Book Antiqua" w:cs="Book Antiqua"/>
          <w:color w:val="00000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 xml:space="preserve">. The epidemiology of ESBL-producing bacteria is becoming more </w:t>
      </w:r>
      <w:proofErr w:type="gramStart"/>
      <w:r>
        <w:rPr>
          <w:rFonts w:ascii="Book Antiqua" w:eastAsia="Book Antiqua" w:hAnsi="Book Antiqua" w:cs="Book Antiqua"/>
          <w:color w:val="000000"/>
        </w:rPr>
        <w:t>complex</w:t>
      </w:r>
      <w:r w:rsidR="002B2B40" w:rsidRPr="002B2B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B2B40" w:rsidRPr="002B2B40">
        <w:rPr>
          <w:rFonts w:ascii="Book Antiqua" w:eastAsia="Book Antiqua" w:hAnsi="Book Antiqua" w:cs="Book Antiqua"/>
          <w:color w:val="00000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 xml:space="preserve">. For example, </w:t>
      </w:r>
      <w:r>
        <w:rPr>
          <w:rFonts w:ascii="Book Antiqua" w:eastAsia="Book Antiqua" w:hAnsi="Book Antiqua" w:cs="Book Antiqua"/>
          <w:i/>
          <w:iCs/>
          <w:color w:val="000000"/>
        </w:rPr>
        <w:t>E. coli</w:t>
      </w:r>
      <w:r>
        <w:rPr>
          <w:rFonts w:ascii="Book Antiqua" w:eastAsia="Book Antiqua" w:hAnsi="Book Antiqua" w:cs="Book Antiqua"/>
          <w:color w:val="000000"/>
        </w:rPr>
        <w:t xml:space="preserve"> harboring </w:t>
      </w:r>
      <w:r>
        <w:rPr>
          <w:rFonts w:ascii="Book Antiqua" w:eastAsia="Book Antiqua" w:hAnsi="Book Antiqua" w:cs="Book Antiqua"/>
          <w:i/>
          <w:iCs/>
          <w:color w:val="000000"/>
        </w:rPr>
        <w:t>bla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CTX-M</w:t>
      </w:r>
      <w:r>
        <w:rPr>
          <w:rFonts w:ascii="Book Antiqua" w:eastAsia="Book Antiqua" w:hAnsi="Book Antiqua" w:cs="Book Antiqua"/>
          <w:color w:val="000000"/>
        </w:rPr>
        <w:t xml:space="preserve">-15 and -14 have consistently been reported as the predominant ESBL types in clinical isolates from adult centers </w:t>
      </w:r>
      <w:proofErr w:type="gramStart"/>
      <w:r>
        <w:rPr>
          <w:rFonts w:ascii="Book Antiqua" w:eastAsia="Book Antiqua" w:hAnsi="Book Antiqua" w:cs="Book Antiqua"/>
          <w:color w:val="000000"/>
        </w:rPr>
        <w:t>worldwide</w:t>
      </w:r>
      <w:r w:rsidR="002B2B40" w:rsidRPr="002B2B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B2B40" w:rsidRPr="002B2B40">
        <w:rPr>
          <w:rFonts w:ascii="Book Antiqua" w:eastAsia="Book Antiqua" w:hAnsi="Book Antiqua" w:cs="Book Antiqua"/>
          <w:color w:val="000000"/>
          <w:vertAlign w:val="superscript"/>
        </w:rPr>
        <w:t>25-27]</w:t>
      </w:r>
      <w:r>
        <w:rPr>
          <w:rFonts w:ascii="Book Antiqua" w:eastAsia="Book Antiqua" w:hAnsi="Book Antiqua" w:cs="Book Antiqua"/>
          <w:color w:val="000000"/>
        </w:rPr>
        <w:t>, yet a wide diversity of CTX-M enzymes was observed in children</w:t>
      </w:r>
      <w:r w:rsidR="002B2B40" w:rsidRPr="002B2B40">
        <w:rPr>
          <w:rFonts w:ascii="Book Antiqua" w:eastAsia="Book Antiqua" w:hAnsi="Book Antiqua" w:cs="Book Antiqua"/>
          <w:color w:val="000000"/>
          <w:vertAlign w:val="superscript"/>
        </w:rPr>
        <w:t>[28-30]</w:t>
      </w:r>
      <w:r>
        <w:rPr>
          <w:rFonts w:ascii="Book Antiqua" w:eastAsia="Book Antiqua" w:hAnsi="Book Antiqua" w:cs="Book Antiqua"/>
          <w:color w:val="000000"/>
        </w:rPr>
        <w:t>. Moreover, it should be taken into consideration that bacterial isolates producing ESBLs are responsible for serious healthcare</w:t>
      </w:r>
      <w:r w:rsidR="001C44B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 xml:space="preserve">related </w:t>
      </w:r>
      <w:proofErr w:type="gramStart"/>
      <w:r>
        <w:rPr>
          <w:rFonts w:ascii="Book Antiqua" w:eastAsia="Book Antiqua" w:hAnsi="Book Antiqua" w:cs="Book Antiqua"/>
          <w:color w:val="000000"/>
        </w:rPr>
        <w:t>infections</w:t>
      </w:r>
      <w:r w:rsidR="002B2B40" w:rsidRPr="002B2B4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B2B40" w:rsidRPr="002B2B40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2B2B40">
        <w:rPr>
          <w:rFonts w:ascii="Book Antiqua" w:eastAsia="Book Antiqua" w:hAnsi="Book Antiqua" w:cs="Book Antiqua"/>
          <w:color w:val="000000"/>
          <w:szCs w:val="30"/>
        </w:rPr>
        <w:t>.</w:t>
      </w:r>
    </w:p>
    <w:p w14:paraId="3D83B28F" w14:textId="77777777" w:rsidR="00A77B3E" w:rsidRDefault="00A77B3E">
      <w:pPr>
        <w:spacing w:line="360" w:lineRule="auto"/>
        <w:jc w:val="both"/>
      </w:pPr>
    </w:p>
    <w:p w14:paraId="0065FD8E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3BCEFC0" w14:textId="35A04F61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In conclusion, the frequency of ESBL-producing </w:t>
      </w:r>
      <w:r>
        <w:rPr>
          <w:rFonts w:ascii="Book Antiqua" w:eastAsia="Book Antiqua" w:hAnsi="Book Antiqua" w:cs="Book Antiqua"/>
          <w:i/>
          <w:iCs/>
          <w:color w:val="000000"/>
        </w:rPr>
        <w:t>E. coli</w:t>
      </w:r>
      <w:r>
        <w:rPr>
          <w:rFonts w:ascii="Book Antiqua" w:eastAsia="Book Antiqua" w:hAnsi="Book Antiqua" w:cs="Book Antiqua"/>
          <w:color w:val="000000"/>
        </w:rPr>
        <w:t xml:space="preserve"> in KTPs was found to be 33.4% in the current study. Molecular analysis showed that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bla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TEM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was the most common ESBL encoding gene. The high resistance to β-lactams antibiotics </w:t>
      </w:r>
      <w:r w:rsidR="00642162">
        <w:rPr>
          <w:rFonts w:ascii="Book Antiqua" w:eastAsia="Book Antiqua" w:hAnsi="Book Antiqua" w:cs="Book Antiqua"/>
          <w:color w:val="000000"/>
        </w:rPr>
        <w:t>(</w:t>
      </w:r>
      <w:r w:rsidRPr="00642162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642162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ampicillin, cefotaxime, and cefazolin</w:t>
      </w:r>
      <w:r w:rsidR="00642162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 found </w:t>
      </w:r>
      <w:r w:rsidR="001C44BD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 coli</w:t>
      </w:r>
      <w:r>
        <w:rPr>
          <w:rFonts w:ascii="Book Antiqua" w:eastAsia="Book Antiqua" w:hAnsi="Book Antiqua" w:cs="Book Antiqua"/>
          <w:color w:val="000000"/>
        </w:rPr>
        <w:t xml:space="preserve"> from KTPs </w:t>
      </w:r>
      <w:r w:rsidR="001C44BD">
        <w:rPr>
          <w:rFonts w:ascii="Book Antiqua" w:eastAsia="Book Antiqua" w:hAnsi="Book Antiqua" w:cs="Book Antiqua"/>
          <w:color w:val="000000"/>
        </w:rPr>
        <w:t xml:space="preserve">with UTI </w:t>
      </w:r>
      <w:r>
        <w:rPr>
          <w:rFonts w:ascii="Book Antiqua" w:eastAsia="Book Antiqua" w:hAnsi="Book Antiqua" w:cs="Book Antiqua"/>
          <w:color w:val="000000"/>
        </w:rPr>
        <w:t xml:space="preserve">remains a serious clinical challenge. Further efforts to control ESBL-producing </w:t>
      </w:r>
      <w:r>
        <w:rPr>
          <w:rFonts w:ascii="Book Antiqua" w:eastAsia="Book Antiqua" w:hAnsi="Book Antiqua" w:cs="Book Antiqua"/>
          <w:i/>
          <w:iCs/>
          <w:color w:val="000000"/>
        </w:rPr>
        <w:t>E. coli</w:t>
      </w:r>
      <w:r>
        <w:rPr>
          <w:rFonts w:ascii="Book Antiqua" w:eastAsia="Book Antiqua" w:hAnsi="Book Antiqua" w:cs="Book Antiqua"/>
          <w:color w:val="000000"/>
        </w:rPr>
        <w:t xml:space="preserve"> should </w:t>
      </w:r>
      <w:r w:rsidR="001C44BD">
        <w:rPr>
          <w:rFonts w:ascii="Book Antiqua" w:eastAsia="Book Antiqua" w:hAnsi="Book Antiqua" w:cs="Book Antiqua"/>
          <w:color w:val="000000"/>
        </w:rPr>
        <w:t>include</w:t>
      </w:r>
      <w:r>
        <w:rPr>
          <w:rFonts w:ascii="Book Antiqua" w:eastAsia="Book Antiqua" w:hAnsi="Book Antiqua" w:cs="Book Antiqua"/>
          <w:color w:val="000000"/>
        </w:rPr>
        <w:t xml:space="preserve"> the careful use of all antibiotics as well as barrier precautions to reduce spread.</w:t>
      </w:r>
    </w:p>
    <w:p w14:paraId="6246774F" w14:textId="77777777" w:rsidR="00A77B3E" w:rsidRDefault="00A77B3E">
      <w:pPr>
        <w:spacing w:line="360" w:lineRule="auto"/>
        <w:jc w:val="both"/>
      </w:pPr>
    </w:p>
    <w:p w14:paraId="445C02C4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 HIGHLIGHTS</w:t>
      </w:r>
    </w:p>
    <w:p w14:paraId="18E2F6B7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 background</w:t>
      </w:r>
    </w:p>
    <w:p w14:paraId="561F9854" w14:textId="1FE63B82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i/>
          <w:iCs/>
          <w:color w:val="000000"/>
        </w:rPr>
        <w:t>Escherichia coli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6591">
        <w:rPr>
          <w:rFonts w:ascii="Book Antiqua" w:eastAsia="Book Antiqua" w:hAnsi="Book Antiqua" w:cs="Book Antiqua"/>
          <w:color w:val="000000"/>
        </w:rPr>
        <w:t>(</w:t>
      </w:r>
      <w:r w:rsidR="00CB6591" w:rsidRPr="00B77FC1">
        <w:rPr>
          <w:rFonts w:ascii="Book Antiqua" w:eastAsia="Book Antiqua" w:hAnsi="Book Antiqua" w:cs="Book Antiqua"/>
          <w:i/>
          <w:iCs/>
          <w:color w:val="000000"/>
          <w:lang w:val="en" w:eastAsia="en"/>
        </w:rPr>
        <w:t>E. coli</w:t>
      </w:r>
      <w:r w:rsidR="00CB6591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isolates are the main pathogens in urinary tract infections (UTI</w:t>
      </w:r>
      <w:r w:rsidR="001C44BD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). Their </w:t>
      </w:r>
      <w:r w:rsidR="001C44BD">
        <w:rPr>
          <w:rFonts w:ascii="Book Antiqua" w:eastAsia="Book Antiqua" w:hAnsi="Book Antiqua" w:cs="Book Antiqua"/>
          <w:color w:val="000000"/>
        </w:rPr>
        <w:t>effect</w:t>
      </w:r>
      <w:r>
        <w:rPr>
          <w:rFonts w:ascii="Book Antiqua" w:eastAsia="Book Antiqua" w:hAnsi="Book Antiqua" w:cs="Book Antiqua"/>
          <w:color w:val="000000"/>
        </w:rPr>
        <w:t xml:space="preserve"> is more important in </w:t>
      </w:r>
      <w:r w:rsidR="00B77FC1">
        <w:rPr>
          <w:rFonts w:ascii="Book Antiqua" w:eastAsia="Book Antiqua" w:hAnsi="Book Antiqua" w:cs="Book Antiqua"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idney transplant patients</w:t>
      </w:r>
      <w:r w:rsidR="00B77F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(KTPs). Based on several studies and documents, the frequency of </w:t>
      </w:r>
      <w:r w:rsidRPr="00B77FC1">
        <w:rPr>
          <w:rFonts w:ascii="Book Antiqua" w:eastAsia="Book Antiqua" w:hAnsi="Book Antiqua" w:cs="Book Antiqua"/>
          <w:i/>
          <w:iCs/>
          <w:color w:val="000000"/>
          <w:lang w:val="en" w:eastAsia="en"/>
        </w:rPr>
        <w:t>E. coli</w:t>
      </w:r>
      <w:r>
        <w:rPr>
          <w:rFonts w:ascii="Book Antiqua" w:eastAsia="Book Antiqua" w:hAnsi="Book Antiqua" w:cs="Book Antiqua"/>
          <w:color w:val="000000"/>
        </w:rPr>
        <w:t xml:space="preserve"> resistant to common drugs is increasing.</w:t>
      </w:r>
      <w:r w:rsidR="00B77F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 resistan</w:t>
      </w:r>
      <w:r w:rsidR="001C44BD">
        <w:rPr>
          <w:rFonts w:ascii="Book Antiqua" w:eastAsia="Book Antiqua" w:hAnsi="Book Antiqua" w:cs="Book Antiqua"/>
          <w:color w:val="000000"/>
        </w:rPr>
        <w:t>ce</w:t>
      </w:r>
      <w:r>
        <w:rPr>
          <w:rFonts w:ascii="Book Antiqua" w:eastAsia="Book Antiqua" w:hAnsi="Book Antiqua" w:cs="Book Antiqua"/>
          <w:color w:val="000000"/>
        </w:rPr>
        <w:t xml:space="preserve"> to antimicrobial drugs is mediated </w:t>
      </w:r>
      <w:r w:rsidR="001C44BD">
        <w:rPr>
          <w:rFonts w:ascii="Book Antiqua" w:eastAsia="Book Antiqua" w:hAnsi="Book Antiqua" w:cs="Book Antiqua"/>
          <w:color w:val="000000"/>
        </w:rPr>
        <w:t xml:space="preserve">by </w:t>
      </w:r>
      <w:r>
        <w:rPr>
          <w:rFonts w:ascii="Book Antiqua" w:eastAsia="Book Antiqua" w:hAnsi="Book Antiqua" w:cs="Book Antiqua"/>
          <w:color w:val="000000"/>
        </w:rPr>
        <w:t>different mechanisms such as producing extended-spectrum beta-lactamase (ESBL</w:t>
      </w:r>
      <w:r w:rsidR="001C44BD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).</w:t>
      </w:r>
      <w:r w:rsidR="00B77F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B77F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UTIs caused by ESBL-producing </w:t>
      </w:r>
      <w:r>
        <w:rPr>
          <w:rFonts w:ascii="Book Antiqua" w:eastAsia="Book Antiqua" w:hAnsi="Book Antiqua" w:cs="Book Antiqua"/>
          <w:i/>
          <w:iCs/>
          <w:color w:val="000000"/>
        </w:rPr>
        <w:t>E. coli</w:t>
      </w:r>
      <w:r>
        <w:rPr>
          <w:rFonts w:ascii="Book Antiqua" w:eastAsia="Book Antiqua" w:hAnsi="Book Antiqua" w:cs="Book Antiqua"/>
          <w:color w:val="000000"/>
        </w:rPr>
        <w:t xml:space="preserve"> in KTPs is an important challenge in healthcare settings.</w:t>
      </w:r>
    </w:p>
    <w:p w14:paraId="1523C428" w14:textId="77777777" w:rsidR="00A77B3E" w:rsidRDefault="00A77B3E">
      <w:pPr>
        <w:spacing w:line="360" w:lineRule="auto"/>
        <w:jc w:val="both"/>
      </w:pPr>
    </w:p>
    <w:p w14:paraId="1828ECC1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 motivation</w:t>
      </w:r>
    </w:p>
    <w:p w14:paraId="750F60C2" w14:textId="762117CD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However, different studies </w:t>
      </w:r>
      <w:r w:rsidR="001C44BD"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</w:rPr>
        <w:t xml:space="preserve">reported the frequency of ESBLs </w:t>
      </w:r>
      <w:r w:rsidRPr="00B77FC1">
        <w:rPr>
          <w:rFonts w:ascii="Book Antiqua" w:eastAsia="Book Antiqua" w:hAnsi="Book Antiqua" w:cs="Book Antiqua"/>
          <w:i/>
          <w:iCs/>
          <w:color w:val="000000"/>
        </w:rPr>
        <w:t>E. coli</w:t>
      </w:r>
      <w:r>
        <w:rPr>
          <w:rFonts w:ascii="Book Antiqua" w:eastAsia="Book Antiqua" w:hAnsi="Book Antiqua" w:cs="Book Antiqua"/>
          <w:color w:val="000000"/>
        </w:rPr>
        <w:t xml:space="preserve"> isolates from different origins in Iran</w:t>
      </w:r>
      <w:r w:rsidR="001C44BD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but there are few </w:t>
      </w:r>
      <w:r w:rsidR="001C44BD">
        <w:rPr>
          <w:rFonts w:ascii="Book Antiqua" w:eastAsia="Book Antiqua" w:hAnsi="Book Antiqua" w:cs="Book Antiqua"/>
          <w:color w:val="000000"/>
        </w:rPr>
        <w:t>studies on</w:t>
      </w:r>
      <w:r>
        <w:rPr>
          <w:rFonts w:ascii="Book Antiqua" w:eastAsia="Book Antiqua" w:hAnsi="Book Antiqua" w:cs="Book Antiqua"/>
          <w:color w:val="000000"/>
        </w:rPr>
        <w:t xml:space="preserve"> their frequency and role </w:t>
      </w:r>
      <w:r w:rsidR="001C44BD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KTPs and their antimicrobial susceptibility profile.</w:t>
      </w:r>
    </w:p>
    <w:p w14:paraId="69FFD89A" w14:textId="77777777" w:rsidR="00A77B3E" w:rsidRDefault="00A77B3E">
      <w:pPr>
        <w:spacing w:line="360" w:lineRule="auto"/>
        <w:jc w:val="both"/>
      </w:pPr>
    </w:p>
    <w:p w14:paraId="17257BF7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 objectives</w:t>
      </w:r>
    </w:p>
    <w:p w14:paraId="31694C05" w14:textId="6E9AFC85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 aims of this study were:</w:t>
      </w:r>
      <w:r w:rsidR="00B77FC1" w:rsidRPr="00B77FC1">
        <w:rPr>
          <w:rFonts w:ascii="Book Antiqua" w:hAnsi="Book Antiqua"/>
          <w:lang w:eastAsia="zh-CN"/>
        </w:rPr>
        <w:t xml:space="preserve"> (1)</w:t>
      </w:r>
      <w:r w:rsidR="00B77FC1">
        <w:rPr>
          <w:rFonts w:ascii="Book Antiqua" w:hAnsi="Book Antiqua"/>
          <w:lang w:eastAsia="zh-CN"/>
        </w:rPr>
        <w:t xml:space="preserve"> </w:t>
      </w:r>
      <w:r w:rsidR="00B77FC1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o estimate the prevalence of ESBL-producing </w:t>
      </w:r>
      <w:r>
        <w:rPr>
          <w:rFonts w:ascii="Book Antiqua" w:eastAsia="Book Antiqua" w:hAnsi="Book Antiqua" w:cs="Book Antiqua"/>
          <w:i/>
          <w:iCs/>
          <w:color w:val="000000"/>
        </w:rPr>
        <w:t>E. coli</w:t>
      </w:r>
      <w:r>
        <w:rPr>
          <w:rFonts w:ascii="Book Antiqua" w:eastAsia="Book Antiqua" w:hAnsi="Book Antiqua" w:cs="Book Antiqua"/>
          <w:color w:val="000000"/>
        </w:rPr>
        <w:t xml:space="preserve"> in KTPs</w:t>
      </w:r>
      <w:r w:rsidR="00B77FC1">
        <w:rPr>
          <w:rFonts w:ascii="Book Antiqua" w:eastAsia="Book Antiqua" w:hAnsi="Book Antiqua" w:cs="Book Antiqua"/>
          <w:color w:val="000000"/>
        </w:rPr>
        <w:t xml:space="preserve">; </w:t>
      </w:r>
      <w:r w:rsidR="00B77FC1" w:rsidRPr="00B77FC1">
        <w:rPr>
          <w:rFonts w:ascii="Book Antiqua" w:hAnsi="Book Antiqua"/>
          <w:lang w:eastAsia="zh-CN"/>
        </w:rPr>
        <w:t>(2)</w:t>
      </w:r>
      <w:r w:rsidR="00B77FC1">
        <w:rPr>
          <w:rFonts w:ascii="Book Antiqua" w:hAnsi="Book Antiqua"/>
          <w:lang w:eastAsia="zh-CN"/>
        </w:rPr>
        <w:t xml:space="preserve"> </w:t>
      </w:r>
      <w:r w:rsidR="00B77FC1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o serotyp</w:t>
      </w:r>
      <w:r w:rsidR="001C44BD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 xml:space="preserve"> the ESBL-producing </w:t>
      </w:r>
      <w:r>
        <w:rPr>
          <w:rFonts w:ascii="Book Antiqua" w:eastAsia="Book Antiqua" w:hAnsi="Book Antiqua" w:cs="Book Antiqua"/>
          <w:i/>
          <w:iCs/>
          <w:color w:val="000000"/>
        </w:rPr>
        <w:t>E. coli</w:t>
      </w:r>
      <w:r w:rsidR="00B77FC1">
        <w:rPr>
          <w:rFonts w:ascii="Book Antiqua" w:eastAsia="Book Antiqua" w:hAnsi="Book Antiqua" w:cs="Book Antiqua"/>
          <w:color w:val="000000"/>
        </w:rPr>
        <w:t xml:space="preserve">; and </w:t>
      </w:r>
      <w:r w:rsidR="00B77FC1" w:rsidRPr="00B77FC1">
        <w:rPr>
          <w:rFonts w:ascii="Book Antiqua" w:hAnsi="Book Antiqua"/>
          <w:lang w:eastAsia="zh-CN"/>
        </w:rPr>
        <w:t>(3)</w:t>
      </w:r>
      <w:r w:rsidR="00B77FC1">
        <w:rPr>
          <w:lang w:eastAsia="zh-CN"/>
        </w:rPr>
        <w:t xml:space="preserve"> </w:t>
      </w:r>
      <w:r w:rsidR="00B77FC1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o identify the antibacterial susceptibility pattern</w:t>
      </w:r>
      <w:r w:rsidR="00857F02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of isolated bacteria in Tehran, Iran.</w:t>
      </w:r>
    </w:p>
    <w:p w14:paraId="2F962865" w14:textId="77777777" w:rsidR="00A77B3E" w:rsidRDefault="00A77B3E">
      <w:pPr>
        <w:spacing w:line="360" w:lineRule="auto"/>
        <w:jc w:val="both"/>
      </w:pPr>
    </w:p>
    <w:p w14:paraId="2E987698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 methods</w:t>
      </w:r>
    </w:p>
    <w:p w14:paraId="2A0A7F22" w14:textId="4963D6B2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Bacterial culture and isolation based on standard bacteriologic methods</w:t>
      </w:r>
      <w:r w:rsidR="00857F02">
        <w:rPr>
          <w:rFonts w:ascii="Book Antiqua" w:eastAsia="Book Antiqua" w:hAnsi="Book Antiqua" w:cs="Book Antiqua"/>
          <w:color w:val="000000"/>
        </w:rPr>
        <w:t xml:space="preserve"> </w:t>
      </w:r>
      <w:r w:rsidR="001C44BD">
        <w:rPr>
          <w:rFonts w:ascii="Book Antiqua" w:eastAsia="Book Antiqua" w:hAnsi="Book Antiqua" w:cs="Book Antiqua"/>
          <w:color w:val="000000"/>
        </w:rPr>
        <w:t>were carried out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1C44BD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ntimicrobial susceptibility test</w:t>
      </w:r>
      <w:r w:rsidR="001C44BD">
        <w:rPr>
          <w:rFonts w:ascii="Book Antiqua" w:eastAsia="Book Antiqua" w:hAnsi="Book Antiqua" w:cs="Book Antiqua"/>
          <w:color w:val="000000"/>
        </w:rPr>
        <w:t>ing</w:t>
      </w:r>
      <w:r>
        <w:rPr>
          <w:rFonts w:ascii="Book Antiqua" w:eastAsia="Book Antiqua" w:hAnsi="Book Antiqua" w:cs="Book Antiqua"/>
          <w:color w:val="000000"/>
        </w:rPr>
        <w:t xml:space="preserve"> based on the </w:t>
      </w:r>
      <w:r w:rsidR="00B77FC1">
        <w:rPr>
          <w:rFonts w:ascii="Book Antiqua" w:eastAsia="Book Antiqua" w:hAnsi="Book Antiqua" w:cs="Book Antiqua"/>
          <w:color w:val="000000"/>
        </w:rPr>
        <w:t>Clinical Laboratory and Standards Institute</w:t>
      </w:r>
      <w:r w:rsidR="001C44BD">
        <w:rPr>
          <w:rFonts w:ascii="Book Antiqua" w:eastAsia="Book Antiqua" w:hAnsi="Book Antiqua" w:cs="Book Antiqua"/>
          <w:color w:val="000000"/>
        </w:rPr>
        <w:t xml:space="preserve"> was performed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1C44BD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he minimum inhibitory concentration </w:t>
      </w:r>
      <w:r w:rsidR="001C44BD">
        <w:rPr>
          <w:rFonts w:ascii="Book Antiqua" w:eastAsia="Book Antiqua" w:hAnsi="Book Antiqua" w:cs="Book Antiqua"/>
          <w:color w:val="000000"/>
        </w:rPr>
        <w:t>was determined</w:t>
      </w:r>
      <w:r>
        <w:rPr>
          <w:rFonts w:ascii="Book Antiqua" w:eastAsia="Book Antiqua" w:hAnsi="Book Antiqua" w:cs="Book Antiqua"/>
          <w:color w:val="000000"/>
        </w:rPr>
        <w:t xml:space="preserve"> using Epsilon strips during </w:t>
      </w:r>
      <w:r w:rsidR="001C44BD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E-test. </w:t>
      </w:r>
      <w:r w:rsidR="001C44BD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he frequency of genes responsible for ESBLs coding </w:t>
      </w:r>
      <w:r w:rsidR="001C44BD">
        <w:rPr>
          <w:rFonts w:ascii="Book Antiqua" w:eastAsia="Book Antiqua" w:hAnsi="Book Antiqua" w:cs="Book Antiqua"/>
          <w:color w:val="000000"/>
        </w:rPr>
        <w:t xml:space="preserve">was assessed </w:t>
      </w:r>
      <w:r>
        <w:rPr>
          <w:rFonts w:ascii="Book Antiqua" w:eastAsia="Book Antiqua" w:hAnsi="Book Antiqua" w:cs="Book Antiqua"/>
          <w:color w:val="000000"/>
        </w:rPr>
        <w:t xml:space="preserve">after DNA extraction and </w:t>
      </w:r>
      <w:r w:rsidR="00B77FC1" w:rsidRPr="00141768">
        <w:rPr>
          <w:rFonts w:ascii="Book Antiqua" w:eastAsia="Book Antiqua" w:hAnsi="Book Antiqua" w:cs="Book Antiqua"/>
          <w:color w:val="000000"/>
        </w:rPr>
        <w:t>polymerase chain reaction</w:t>
      </w:r>
      <w:r>
        <w:rPr>
          <w:rFonts w:ascii="Book Antiqua" w:eastAsia="Book Antiqua" w:hAnsi="Book Antiqua" w:cs="Book Antiqua"/>
          <w:color w:val="000000"/>
        </w:rPr>
        <w:t xml:space="preserve">. Statistical analysis </w:t>
      </w:r>
      <w:r w:rsidR="001C44BD">
        <w:rPr>
          <w:rFonts w:ascii="Book Antiqua" w:eastAsia="Book Antiqua" w:hAnsi="Book Antiqua" w:cs="Book Antiqua"/>
          <w:color w:val="000000"/>
        </w:rPr>
        <w:t xml:space="preserve">of the data </w:t>
      </w:r>
      <w:r>
        <w:rPr>
          <w:rFonts w:ascii="Book Antiqua" w:eastAsia="Book Antiqua" w:hAnsi="Book Antiqua" w:cs="Book Antiqua"/>
          <w:color w:val="000000"/>
        </w:rPr>
        <w:t xml:space="preserve">was </w:t>
      </w:r>
      <w:r w:rsidR="001C44BD">
        <w:rPr>
          <w:rFonts w:ascii="Book Antiqua" w:eastAsia="Book Antiqua" w:hAnsi="Book Antiqua" w:cs="Book Antiqua"/>
          <w:color w:val="000000"/>
        </w:rPr>
        <w:t>performed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FBC13FD" w14:textId="77777777" w:rsidR="00A77B3E" w:rsidRDefault="00A77B3E">
      <w:pPr>
        <w:spacing w:line="360" w:lineRule="auto"/>
        <w:jc w:val="both"/>
      </w:pPr>
    </w:p>
    <w:p w14:paraId="1D57CC8B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 results</w:t>
      </w:r>
    </w:p>
    <w:p w14:paraId="229993C9" w14:textId="328233B3" w:rsidR="00A77B3E" w:rsidRDefault="0062769F">
      <w:pPr>
        <w:spacing w:line="360" w:lineRule="auto"/>
        <w:jc w:val="both"/>
      </w:pPr>
      <w:r w:rsidRPr="00F2625F">
        <w:rPr>
          <w:rFonts w:ascii="Book Antiqua" w:eastAsia="Book Antiqua" w:hAnsi="Book Antiqua" w:cs="Book Antiqua"/>
          <w:color w:val="000000"/>
        </w:rPr>
        <w:lastRenderedPageBreak/>
        <w:t xml:space="preserve">The most important findings </w:t>
      </w:r>
      <w:r w:rsidR="001C44BD">
        <w:rPr>
          <w:rFonts w:ascii="Book Antiqua" w:eastAsia="Book Antiqua" w:hAnsi="Book Antiqua" w:cs="Book Antiqua"/>
          <w:color w:val="000000"/>
        </w:rPr>
        <w:t>were</w:t>
      </w:r>
      <w:r w:rsidRPr="00F2625F">
        <w:rPr>
          <w:rFonts w:ascii="Book Antiqua" w:eastAsia="Book Antiqua" w:hAnsi="Book Antiqua" w:cs="Book Antiqua"/>
          <w:color w:val="000000"/>
        </w:rPr>
        <w:t>:</w:t>
      </w:r>
      <w:r w:rsidR="00F2625F">
        <w:rPr>
          <w:rFonts w:ascii="Book Antiqua" w:eastAsia="Book Antiqua" w:hAnsi="Book Antiqua" w:cs="Book Antiqua"/>
          <w:color w:val="000000"/>
        </w:rPr>
        <w:t xml:space="preserve"> (1) </w:t>
      </w:r>
      <w:r w:rsidRPr="00F2625F">
        <w:rPr>
          <w:rFonts w:ascii="Book Antiqua" w:eastAsia="Book Antiqua" w:hAnsi="Book Antiqua" w:cs="Book Antiqua"/>
          <w:color w:val="000000"/>
        </w:rPr>
        <w:t xml:space="preserve">The frequency of ESBL-producing </w:t>
      </w:r>
      <w:r w:rsidRPr="00F2625F">
        <w:rPr>
          <w:rFonts w:ascii="Book Antiqua" w:eastAsia="Book Antiqua" w:hAnsi="Book Antiqua" w:cs="Book Antiqua"/>
          <w:i/>
          <w:iCs/>
          <w:color w:val="000000"/>
        </w:rPr>
        <w:t>E. coli</w:t>
      </w:r>
      <w:r w:rsidRPr="00F2625F">
        <w:rPr>
          <w:rFonts w:ascii="Book Antiqua" w:eastAsia="Book Antiqua" w:hAnsi="Book Antiqua" w:cs="Book Antiqua"/>
          <w:color w:val="000000"/>
        </w:rPr>
        <w:t xml:space="preserve"> in </w:t>
      </w:r>
      <w:r w:rsidR="001C44BD">
        <w:rPr>
          <w:rFonts w:ascii="Book Antiqua" w:eastAsia="Book Antiqua" w:hAnsi="Book Antiqua" w:cs="Book Antiqua"/>
          <w:color w:val="000000"/>
        </w:rPr>
        <w:t>KTP</w:t>
      </w:r>
      <w:r w:rsidR="00857F02">
        <w:rPr>
          <w:rFonts w:ascii="Book Antiqua" w:eastAsia="Book Antiqua" w:hAnsi="Book Antiqua" w:cs="Book Antiqua"/>
          <w:color w:val="000000"/>
        </w:rPr>
        <w:t>s</w:t>
      </w:r>
      <w:r w:rsidRPr="00F2625F">
        <w:rPr>
          <w:rFonts w:ascii="Book Antiqua" w:eastAsia="Book Antiqua" w:hAnsi="Book Antiqua" w:cs="Book Antiqua"/>
          <w:color w:val="000000"/>
        </w:rPr>
        <w:t xml:space="preserve"> was found to be 33.4%</w:t>
      </w:r>
      <w:r w:rsidR="00F2625F">
        <w:rPr>
          <w:rFonts w:ascii="Book Antiqua" w:eastAsia="Book Antiqua" w:hAnsi="Book Antiqua" w:cs="Book Antiqua"/>
          <w:color w:val="000000"/>
        </w:rPr>
        <w:t xml:space="preserve">; (2) </w:t>
      </w:r>
      <w:r w:rsidRPr="00F2625F">
        <w:rPr>
          <w:rFonts w:ascii="Book Antiqua" w:eastAsia="Book Antiqua" w:hAnsi="Book Antiqua" w:cs="Book Antiqua"/>
          <w:color w:val="000000"/>
        </w:rPr>
        <w:t>High resistan</w:t>
      </w:r>
      <w:r w:rsidR="001C44BD">
        <w:rPr>
          <w:rFonts w:ascii="Book Antiqua" w:eastAsia="Book Antiqua" w:hAnsi="Book Antiqua" w:cs="Book Antiqua"/>
          <w:color w:val="000000"/>
        </w:rPr>
        <w:t>ce</w:t>
      </w:r>
      <w:r w:rsidRPr="00F2625F">
        <w:rPr>
          <w:rFonts w:ascii="Book Antiqua" w:eastAsia="Book Antiqua" w:hAnsi="Book Antiqua" w:cs="Book Antiqua"/>
          <w:color w:val="000000"/>
        </w:rPr>
        <w:t xml:space="preserve"> rates to ampicillin (86%) and cefotaxim</w:t>
      </w:r>
      <w:r w:rsidR="001C44BD">
        <w:rPr>
          <w:rFonts w:ascii="Book Antiqua" w:eastAsia="Book Antiqua" w:hAnsi="Book Antiqua" w:cs="Book Antiqua"/>
          <w:color w:val="000000"/>
        </w:rPr>
        <w:t>e</w:t>
      </w:r>
      <w:r w:rsidRPr="00F2625F">
        <w:rPr>
          <w:rFonts w:ascii="Book Antiqua" w:eastAsia="Book Antiqua" w:hAnsi="Book Antiqua" w:cs="Book Antiqua"/>
          <w:color w:val="000000"/>
        </w:rPr>
        <w:t xml:space="preserve"> (80%) were documented</w:t>
      </w:r>
      <w:r w:rsidR="00F2625F">
        <w:rPr>
          <w:rFonts w:ascii="Book Antiqua" w:eastAsia="Book Antiqua" w:hAnsi="Book Antiqua" w:cs="Book Antiqua"/>
          <w:color w:val="000000"/>
        </w:rPr>
        <w:t xml:space="preserve">; </w:t>
      </w:r>
      <w:r w:rsidR="00F2625F" w:rsidRPr="00F2625F">
        <w:rPr>
          <w:rFonts w:ascii="Book Antiqua" w:hAnsi="Book Antiqua"/>
          <w:lang w:eastAsia="zh-CN"/>
        </w:rPr>
        <w:t>(3)</w:t>
      </w:r>
      <w:r w:rsidR="00F2625F">
        <w:rPr>
          <w:rFonts w:ascii="Book Antiqua" w:hAnsi="Book Antiqua"/>
          <w:lang w:eastAsia="zh-CN"/>
        </w:rPr>
        <w:t xml:space="preserve"> </w:t>
      </w:r>
      <w:r w:rsidRPr="00F2625F">
        <w:rPr>
          <w:rFonts w:ascii="Book Antiqua" w:eastAsia="Book Antiqua" w:hAnsi="Book Antiqua" w:cs="Book Antiqua"/>
          <w:color w:val="000000"/>
        </w:rPr>
        <w:t>The most frequent serotype was serotype I (50%)</w:t>
      </w:r>
      <w:r w:rsidR="00F2625F">
        <w:rPr>
          <w:rFonts w:ascii="Book Antiqua" w:eastAsia="Book Antiqua" w:hAnsi="Book Antiqua" w:cs="Book Antiqua"/>
          <w:color w:val="000000"/>
        </w:rPr>
        <w:t xml:space="preserve">; (4) </w:t>
      </w:r>
      <w:r w:rsidRPr="00F2625F">
        <w:rPr>
          <w:rFonts w:ascii="Book Antiqua" w:eastAsia="Book Antiqua" w:hAnsi="Book Antiqua" w:cs="Book Antiqua"/>
          <w:color w:val="000000"/>
        </w:rPr>
        <w:t xml:space="preserve">The most frequently found related gene was </w:t>
      </w:r>
      <w:proofErr w:type="spellStart"/>
      <w:r w:rsidRPr="0057132F">
        <w:rPr>
          <w:rFonts w:ascii="Book Antiqua" w:eastAsia="Book Antiqua" w:hAnsi="Book Antiqua" w:cs="Book Antiqua"/>
          <w:i/>
          <w:iCs/>
          <w:color w:val="000000"/>
        </w:rPr>
        <w:t>bla</w:t>
      </w:r>
      <w:r w:rsidRPr="0057132F">
        <w:rPr>
          <w:rFonts w:ascii="Book Antiqua" w:eastAsia="Book Antiqua" w:hAnsi="Book Antiqua" w:cs="Book Antiqua"/>
          <w:i/>
          <w:iCs/>
          <w:color w:val="000000"/>
          <w:vertAlign w:val="subscript"/>
        </w:rPr>
        <w:t>TEM</w:t>
      </w:r>
      <w:proofErr w:type="spellEnd"/>
      <w:r w:rsidRPr="00F2625F">
        <w:rPr>
          <w:rFonts w:ascii="Book Antiqua" w:eastAsia="Book Antiqua" w:hAnsi="Book Antiqua" w:cs="Book Antiqua"/>
          <w:color w:val="000000"/>
        </w:rPr>
        <w:t xml:space="preserve"> (55%)</w:t>
      </w:r>
      <w:r w:rsidR="00F2625F">
        <w:rPr>
          <w:rFonts w:ascii="Book Antiqua" w:eastAsia="Book Antiqua" w:hAnsi="Book Antiqua" w:cs="Book Antiqua"/>
          <w:color w:val="000000"/>
        </w:rPr>
        <w:t>; and (5)</w:t>
      </w:r>
      <w:r w:rsidR="00F2625F">
        <w:rPr>
          <w:rFonts w:hint="eastAsia"/>
          <w:lang w:eastAsia="zh-CN"/>
        </w:rPr>
        <w:t xml:space="preserve"> </w:t>
      </w:r>
      <w:r w:rsidRPr="00F2625F">
        <w:rPr>
          <w:rFonts w:ascii="Book Antiqua" w:eastAsia="Book Antiqua" w:hAnsi="Book Antiqua" w:cs="Book Antiqua"/>
          <w:color w:val="000000"/>
        </w:rPr>
        <w:t xml:space="preserve">All of the </w:t>
      </w:r>
      <w:r w:rsidRPr="00F2625F">
        <w:rPr>
          <w:rFonts w:ascii="Book Antiqua" w:eastAsia="Book Antiqua" w:hAnsi="Book Antiqua" w:cs="Book Antiqua"/>
          <w:i/>
          <w:iCs/>
          <w:color w:val="000000"/>
        </w:rPr>
        <w:t>E. coli</w:t>
      </w:r>
      <w:r w:rsidRPr="00F2625F">
        <w:rPr>
          <w:rFonts w:ascii="Book Antiqua" w:eastAsia="Book Antiqua" w:hAnsi="Book Antiqua" w:cs="Book Antiqua"/>
          <w:color w:val="000000"/>
        </w:rPr>
        <w:t xml:space="preserve"> isolates were susceptible to </w:t>
      </w:r>
      <w:proofErr w:type="spellStart"/>
      <w:r w:rsidRPr="00F2625F">
        <w:rPr>
          <w:rFonts w:ascii="Book Antiqua" w:eastAsia="Book Antiqua" w:hAnsi="Book Antiqua" w:cs="Book Antiqua"/>
          <w:color w:val="000000"/>
        </w:rPr>
        <w:t>doripenem</w:t>
      </w:r>
      <w:proofErr w:type="spellEnd"/>
      <w:r w:rsidRPr="00F2625F">
        <w:rPr>
          <w:rFonts w:ascii="Book Antiqua" w:eastAsia="Book Antiqua" w:hAnsi="Book Antiqua" w:cs="Book Antiqua"/>
          <w:color w:val="000000"/>
        </w:rPr>
        <w:t xml:space="preserve"> and ertapenem.</w:t>
      </w:r>
    </w:p>
    <w:p w14:paraId="78C757D7" w14:textId="77777777" w:rsidR="00A77B3E" w:rsidRDefault="00A77B3E">
      <w:pPr>
        <w:spacing w:line="360" w:lineRule="auto"/>
        <w:jc w:val="both"/>
      </w:pPr>
    </w:p>
    <w:p w14:paraId="1281BA6F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 conclusions</w:t>
      </w:r>
    </w:p>
    <w:p w14:paraId="15D9FA63" w14:textId="48061E36" w:rsidR="00A77B3E" w:rsidRPr="00145DA7" w:rsidRDefault="0062769F">
      <w:pPr>
        <w:spacing w:line="360" w:lineRule="auto"/>
        <w:jc w:val="both"/>
      </w:pPr>
      <w:r w:rsidRPr="00145DA7">
        <w:rPr>
          <w:rFonts w:ascii="Book Antiqua" w:eastAsia="Book Antiqua" w:hAnsi="Book Antiqua" w:cs="Book Antiqua"/>
          <w:color w:val="000000"/>
        </w:rPr>
        <w:t xml:space="preserve">Further efforts to control ESBL-producing </w:t>
      </w:r>
      <w:r w:rsidRPr="00145DA7">
        <w:rPr>
          <w:rFonts w:ascii="Book Antiqua" w:eastAsia="Book Antiqua" w:hAnsi="Book Antiqua" w:cs="Book Antiqua"/>
          <w:i/>
          <w:iCs/>
          <w:color w:val="000000"/>
        </w:rPr>
        <w:t>E. coli</w:t>
      </w:r>
      <w:r w:rsidRPr="00145DA7">
        <w:rPr>
          <w:rFonts w:ascii="Book Antiqua" w:eastAsia="Book Antiqua" w:hAnsi="Book Antiqua" w:cs="Book Antiqua"/>
          <w:color w:val="000000"/>
        </w:rPr>
        <w:t xml:space="preserve"> isolates should </w:t>
      </w:r>
      <w:r w:rsidR="00664450">
        <w:rPr>
          <w:rFonts w:ascii="Book Antiqua" w:eastAsia="Book Antiqua" w:hAnsi="Book Antiqua" w:cs="Book Antiqua"/>
          <w:color w:val="000000"/>
        </w:rPr>
        <w:t>include</w:t>
      </w:r>
      <w:r w:rsidR="00664450" w:rsidRPr="00145DA7">
        <w:rPr>
          <w:rFonts w:ascii="Book Antiqua" w:eastAsia="Book Antiqua" w:hAnsi="Book Antiqua" w:cs="Book Antiqua"/>
          <w:color w:val="000000"/>
        </w:rPr>
        <w:t xml:space="preserve"> </w:t>
      </w:r>
      <w:r w:rsidRPr="00145DA7">
        <w:rPr>
          <w:rFonts w:ascii="Book Antiqua" w:eastAsia="Book Antiqua" w:hAnsi="Book Antiqua" w:cs="Book Antiqua"/>
          <w:color w:val="000000"/>
        </w:rPr>
        <w:t>the careful use of all antibiotics as well as barrier precautions to reduce their spread.</w:t>
      </w:r>
    </w:p>
    <w:p w14:paraId="66675512" w14:textId="77777777" w:rsidR="00A77B3E" w:rsidRDefault="00A77B3E">
      <w:pPr>
        <w:spacing w:line="360" w:lineRule="auto"/>
        <w:jc w:val="both"/>
      </w:pPr>
    </w:p>
    <w:p w14:paraId="25377AB8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 perspectives</w:t>
      </w:r>
    </w:p>
    <w:p w14:paraId="5C6B9CE4" w14:textId="2B6FD74E" w:rsidR="00A77B3E" w:rsidRDefault="0066445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</w:t>
      </w:r>
      <w:r w:rsidR="0062769F">
        <w:rPr>
          <w:rFonts w:ascii="Book Antiqua" w:eastAsia="Book Antiqua" w:hAnsi="Book Antiqua" w:cs="Book Antiqua"/>
          <w:color w:val="000000"/>
        </w:rPr>
        <w:t xml:space="preserve">ore </w:t>
      </w:r>
      <w:r w:rsidR="0062769F" w:rsidRPr="00145DA7">
        <w:rPr>
          <w:rFonts w:ascii="Book Antiqua" w:eastAsia="Book Antiqua" w:hAnsi="Book Antiqua" w:cs="Book Antiqua"/>
          <w:i/>
          <w:iCs/>
          <w:color w:val="000000"/>
        </w:rPr>
        <w:t>E. coli</w:t>
      </w:r>
      <w:r w:rsidR="0062769F">
        <w:rPr>
          <w:rFonts w:ascii="Book Antiqua" w:eastAsia="Book Antiqua" w:hAnsi="Book Antiqua" w:cs="Book Antiqua"/>
          <w:color w:val="000000"/>
        </w:rPr>
        <w:t xml:space="preserve"> isolates from different parts of Iran </w:t>
      </w:r>
      <w:r>
        <w:rPr>
          <w:rFonts w:ascii="Book Antiqua" w:eastAsia="Book Antiqua" w:hAnsi="Book Antiqua" w:cs="Book Antiqua"/>
          <w:color w:val="000000"/>
        </w:rPr>
        <w:t xml:space="preserve">should be obtained </w:t>
      </w:r>
      <w:r w:rsidR="0062769F">
        <w:rPr>
          <w:rFonts w:ascii="Book Antiqua" w:eastAsia="Book Antiqua" w:hAnsi="Book Antiqua" w:cs="Book Antiqua"/>
          <w:color w:val="000000"/>
        </w:rPr>
        <w:t>and their antimicrobial profile</w:t>
      </w:r>
      <w:r>
        <w:rPr>
          <w:rFonts w:ascii="Book Antiqua" w:eastAsia="Book Antiqua" w:hAnsi="Book Antiqua" w:cs="Book Antiqua"/>
          <w:color w:val="000000"/>
        </w:rPr>
        <w:t>s</w:t>
      </w:r>
      <w:r w:rsidRPr="006644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62769F">
        <w:rPr>
          <w:rFonts w:ascii="Book Antiqua" w:eastAsia="Book Antiqua" w:hAnsi="Book Antiqua" w:cs="Book Antiqua"/>
          <w:color w:val="000000"/>
        </w:rPr>
        <w:t xml:space="preserve">. Also, the frequency of ESBLs production and the existence of other ESBLs genes such as </w:t>
      </w:r>
      <w:r w:rsidR="0062769F" w:rsidRPr="00D44BC3">
        <w:rPr>
          <w:rFonts w:ascii="Book Antiqua" w:eastAsia="Book Antiqua" w:hAnsi="Book Antiqua" w:cs="Book Antiqua"/>
          <w:i/>
          <w:iCs/>
          <w:color w:val="000000"/>
        </w:rPr>
        <w:t>KPC</w:t>
      </w:r>
      <w:r w:rsidR="0062769F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="0062769F" w:rsidRPr="00D44BC3">
        <w:rPr>
          <w:rFonts w:ascii="Book Antiqua" w:eastAsia="Book Antiqua" w:hAnsi="Book Antiqua" w:cs="Book Antiqua"/>
          <w:i/>
          <w:iCs/>
          <w:color w:val="000000"/>
        </w:rPr>
        <w:t>metalo-betalactamases</w:t>
      </w:r>
      <w:proofErr w:type="spellEnd"/>
      <w:r>
        <w:rPr>
          <w:rFonts w:ascii="Book Antiqua" w:eastAsia="Book Antiqua" w:hAnsi="Book Antiqua" w:cs="Book Antiqua"/>
          <w:iCs/>
          <w:color w:val="000000"/>
        </w:rPr>
        <w:t xml:space="preserve"> should be determined</w:t>
      </w:r>
      <w:r w:rsidR="0062769F">
        <w:rPr>
          <w:rFonts w:ascii="Book Antiqua" w:eastAsia="Book Antiqua" w:hAnsi="Book Antiqua" w:cs="Book Antiqua"/>
          <w:color w:val="000000"/>
        </w:rPr>
        <w:t>.</w:t>
      </w:r>
    </w:p>
    <w:p w14:paraId="5607F927" w14:textId="77777777" w:rsidR="00A77B3E" w:rsidRDefault="00A77B3E">
      <w:pPr>
        <w:spacing w:line="360" w:lineRule="auto"/>
        <w:jc w:val="both"/>
      </w:pPr>
    </w:p>
    <w:p w14:paraId="0AEE2237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CA351AC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Halaji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>
        <w:rPr>
          <w:rFonts w:ascii="Book Antiqua" w:eastAsia="Book Antiqua" w:hAnsi="Book Antiqua" w:cs="Book Antiqua"/>
          <w:color w:val="000000"/>
        </w:rPr>
        <w:t xml:space="preserve">, Shahidi S, </w:t>
      </w:r>
      <w:proofErr w:type="spellStart"/>
      <w:r>
        <w:rPr>
          <w:rFonts w:ascii="Book Antiqua" w:eastAsia="Book Antiqua" w:hAnsi="Book Antiqua" w:cs="Book Antiqua"/>
          <w:color w:val="000000"/>
        </w:rPr>
        <w:t>Atapour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Ataei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>
        <w:rPr>
          <w:rFonts w:ascii="Book Antiqua" w:eastAsia="Book Antiqua" w:hAnsi="Book Antiqua" w:cs="Book Antiqua"/>
          <w:color w:val="000000"/>
        </w:rPr>
        <w:t>Feizi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Havaei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SA. Characterization of Extended-Spectrum β-Lactamase-Producing </w:t>
      </w:r>
      <w:proofErr w:type="spellStart"/>
      <w:r>
        <w:rPr>
          <w:rFonts w:ascii="Book Antiqua" w:eastAsia="Book Antiqua" w:hAnsi="Book Antiqua" w:cs="Book Antiqua"/>
          <w:color w:val="000000"/>
        </w:rPr>
        <w:t>Uropathogenic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Escherichia coli</w:t>
      </w:r>
      <w:r>
        <w:rPr>
          <w:rFonts w:ascii="Book Antiqua" w:eastAsia="Book Antiqua" w:hAnsi="Book Antiqua" w:cs="Book Antiqua"/>
          <w:color w:val="000000"/>
        </w:rPr>
        <w:t xml:space="preserve"> Among Iranian Kidney Transplant Patients. </w:t>
      </w:r>
      <w:r>
        <w:rPr>
          <w:rFonts w:ascii="Book Antiqua" w:eastAsia="Book Antiqua" w:hAnsi="Book Antiqua" w:cs="Book Antiqua"/>
          <w:i/>
          <w:iCs/>
          <w:color w:val="000000"/>
        </w:rPr>
        <w:t>Infect Drug Resist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 1429-1437 [PMID: 32523361 DOI: 10.2147/IDR.S248572]</w:t>
      </w:r>
    </w:p>
    <w:p w14:paraId="50812E71" w14:textId="7D290362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 </w:t>
      </w:r>
      <w:r w:rsidR="001852C1" w:rsidRPr="001852C1">
        <w:rPr>
          <w:rFonts w:ascii="Book Antiqua" w:eastAsia="Book Antiqua" w:hAnsi="Book Antiqua" w:cs="Book Antiqua"/>
          <w:b/>
          <w:bCs/>
          <w:color w:val="000000"/>
        </w:rPr>
        <w:t>Shams SF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1852C1" w:rsidRPr="001852C1">
        <w:rPr>
          <w:rFonts w:ascii="Book Antiqua" w:eastAsia="Book Antiqua" w:hAnsi="Book Antiqua" w:cs="Book Antiqua"/>
          <w:color w:val="000000"/>
        </w:rPr>
        <w:t>Eidgahi</w:t>
      </w:r>
      <w:proofErr w:type="spellEnd"/>
      <w:r w:rsidR="001852C1" w:rsidRPr="001852C1">
        <w:rPr>
          <w:rFonts w:ascii="Book Antiqua" w:eastAsia="Book Antiqua" w:hAnsi="Book Antiqua" w:cs="Book Antiqua"/>
          <w:color w:val="000000"/>
        </w:rPr>
        <w:t xml:space="preserve"> ES, </w:t>
      </w:r>
      <w:proofErr w:type="spellStart"/>
      <w:r w:rsidR="001852C1" w:rsidRPr="001852C1">
        <w:rPr>
          <w:rFonts w:ascii="Book Antiqua" w:eastAsia="Book Antiqua" w:hAnsi="Book Antiqua" w:cs="Book Antiqua"/>
          <w:color w:val="000000"/>
        </w:rPr>
        <w:t>Lotfi</w:t>
      </w:r>
      <w:proofErr w:type="spellEnd"/>
      <w:r w:rsidR="001852C1" w:rsidRPr="001852C1">
        <w:rPr>
          <w:rFonts w:ascii="Book Antiqua" w:eastAsia="Book Antiqua" w:hAnsi="Book Antiqua" w:cs="Book Antiqua"/>
          <w:color w:val="000000"/>
        </w:rPr>
        <w:t xml:space="preserve"> Z, </w:t>
      </w:r>
      <w:proofErr w:type="spellStart"/>
      <w:r w:rsidR="001852C1" w:rsidRPr="001852C1">
        <w:rPr>
          <w:rFonts w:ascii="Book Antiqua" w:eastAsia="Book Antiqua" w:hAnsi="Book Antiqua" w:cs="Book Antiqua"/>
          <w:color w:val="000000"/>
        </w:rPr>
        <w:t>Khaledi</w:t>
      </w:r>
      <w:proofErr w:type="spellEnd"/>
      <w:r w:rsidR="001852C1" w:rsidRPr="001852C1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="001852C1" w:rsidRPr="001852C1">
        <w:rPr>
          <w:rFonts w:ascii="Book Antiqua" w:eastAsia="Book Antiqua" w:hAnsi="Book Antiqua" w:cs="Book Antiqua"/>
          <w:color w:val="000000"/>
        </w:rPr>
        <w:t>Shakeri</w:t>
      </w:r>
      <w:proofErr w:type="spellEnd"/>
      <w:r w:rsidR="001852C1" w:rsidRPr="001852C1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="001852C1" w:rsidRPr="001852C1">
        <w:rPr>
          <w:rFonts w:ascii="Book Antiqua" w:eastAsia="Book Antiqua" w:hAnsi="Book Antiqua" w:cs="Book Antiqua"/>
          <w:color w:val="000000"/>
        </w:rPr>
        <w:t>Sheikhi</w:t>
      </w:r>
      <w:proofErr w:type="spellEnd"/>
      <w:r w:rsidR="001852C1" w:rsidRPr="001852C1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="001852C1" w:rsidRPr="001852C1">
        <w:rPr>
          <w:rFonts w:ascii="Book Antiqua" w:eastAsia="Book Antiqua" w:hAnsi="Book Antiqua" w:cs="Book Antiqua"/>
          <w:color w:val="000000"/>
        </w:rPr>
        <w:t>Bahrami</w:t>
      </w:r>
      <w:proofErr w:type="spellEnd"/>
      <w:r w:rsidR="001852C1" w:rsidRPr="001852C1">
        <w:rPr>
          <w:rFonts w:ascii="Book Antiqua" w:eastAsia="Book Antiqua" w:hAnsi="Book Antiqua" w:cs="Book Antiqua"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4F644D" w:rsidRPr="004F644D">
        <w:rPr>
          <w:rFonts w:ascii="Book Antiqua" w:eastAsia="Book Antiqua" w:hAnsi="Book Antiqua" w:cs="Book Antiqua"/>
          <w:color w:val="000000"/>
        </w:rPr>
        <w:t>Urinary tract infections in kidney transplant recipients 1</w:t>
      </w:r>
      <w:r w:rsidR="004F644D" w:rsidRPr="004F644D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4F644D" w:rsidRPr="004F644D">
        <w:rPr>
          <w:rFonts w:ascii="Book Antiqua" w:eastAsia="Book Antiqua" w:hAnsi="Book Antiqua" w:cs="Book Antiqua"/>
          <w:color w:val="000000"/>
        </w:rPr>
        <w:t xml:space="preserve"> year after transplantation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F62769" w:rsidRPr="00F62769">
        <w:rPr>
          <w:rFonts w:ascii="Book Antiqua" w:eastAsia="Book Antiqua" w:hAnsi="Book Antiqua" w:cs="Book Antiqua"/>
          <w:i/>
          <w:iCs/>
          <w:color w:val="000000"/>
        </w:rPr>
        <w:t>J Res Med Sci</w:t>
      </w:r>
      <w:r>
        <w:rPr>
          <w:rFonts w:ascii="Book Antiqua" w:eastAsia="Book Antiqua" w:hAnsi="Book Antiqua" w:cs="Book Antiqua"/>
          <w:color w:val="000000"/>
        </w:rPr>
        <w:t xml:space="preserve"> 2017; </w:t>
      </w:r>
      <w:r w:rsidR="00F62769"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 xml:space="preserve">: </w:t>
      </w:r>
      <w:r w:rsidR="00F62769">
        <w:rPr>
          <w:rFonts w:ascii="Book Antiqua" w:eastAsia="Book Antiqua" w:hAnsi="Book Antiqua" w:cs="Book Antiqua"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 xml:space="preserve"> [PMID: </w:t>
      </w:r>
      <w:r w:rsidR="00F62769" w:rsidRPr="00F62769">
        <w:rPr>
          <w:rFonts w:ascii="Book Antiqua" w:eastAsia="Book Antiqua" w:hAnsi="Book Antiqua" w:cs="Book Antiqua"/>
          <w:color w:val="000000"/>
        </w:rPr>
        <w:t>28458711</w:t>
      </w:r>
      <w:r>
        <w:rPr>
          <w:rFonts w:ascii="Book Antiqua" w:eastAsia="Book Antiqua" w:hAnsi="Book Antiqua" w:cs="Book Antiqua"/>
          <w:color w:val="000000"/>
        </w:rPr>
        <w:t xml:space="preserve"> DOI: </w:t>
      </w:r>
      <w:r w:rsidR="00F62769" w:rsidRPr="00F62769">
        <w:rPr>
          <w:rFonts w:ascii="Book Antiqua" w:eastAsia="Book Antiqua" w:hAnsi="Book Antiqua" w:cs="Book Antiqua"/>
          <w:color w:val="000000"/>
        </w:rPr>
        <w:t>10.4103/1735-1995.200274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06DF81BE" w14:textId="5A9151A6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 </w:t>
      </w:r>
      <w:r>
        <w:rPr>
          <w:rFonts w:ascii="Book Antiqua" w:eastAsia="Book Antiqua" w:hAnsi="Book Antiqua" w:cs="Book Antiqua"/>
          <w:b/>
          <w:bCs/>
          <w:color w:val="000000"/>
        </w:rPr>
        <w:t>Abo Basha J</w:t>
      </w:r>
      <w:r>
        <w:rPr>
          <w:rFonts w:ascii="Book Antiqua" w:eastAsia="Book Antiqua" w:hAnsi="Book Antiqua" w:cs="Book Antiqua"/>
          <w:color w:val="000000"/>
        </w:rPr>
        <w:t xml:space="preserve">, Kiel M, </w:t>
      </w:r>
      <w:proofErr w:type="spellStart"/>
      <w:r>
        <w:rPr>
          <w:rFonts w:ascii="Book Antiqua" w:eastAsia="Book Antiqua" w:hAnsi="Book Antiqua" w:cs="Book Antiqua"/>
          <w:color w:val="000000"/>
        </w:rPr>
        <w:t>Görlich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>
        <w:rPr>
          <w:rFonts w:ascii="Book Antiqua" w:eastAsia="Book Antiqua" w:hAnsi="Book Antiqua" w:cs="Book Antiqua"/>
          <w:color w:val="000000"/>
        </w:rPr>
        <w:t>Schütte-Nütgen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K, Witten A, </w:t>
      </w:r>
      <w:proofErr w:type="spellStart"/>
      <w:r>
        <w:rPr>
          <w:rFonts w:ascii="Book Antiqua" w:eastAsia="Book Antiqua" w:hAnsi="Book Antiqua" w:cs="Book Antiqua"/>
          <w:color w:val="000000"/>
        </w:rPr>
        <w:t>Pavenstädt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H, Kahl BC, Dobrindt U, Reuter S. Phenotypic and Genotypic Characterization of </w:t>
      </w:r>
      <w:r>
        <w:rPr>
          <w:rFonts w:ascii="Book Antiqua" w:eastAsia="Book Antiqua" w:hAnsi="Book Antiqua" w:cs="Book Antiqua"/>
          <w:i/>
          <w:iCs/>
          <w:color w:val="000000"/>
        </w:rPr>
        <w:t>Escherichia coli</w:t>
      </w:r>
      <w:r>
        <w:rPr>
          <w:rFonts w:ascii="Book Antiqua" w:eastAsia="Book Antiqua" w:hAnsi="Book Antiqua" w:cs="Book Antiqua"/>
          <w:color w:val="000000"/>
        </w:rPr>
        <w:t xml:space="preserve"> Causing Urinary Tract Infections in Kidney-Transplanted Patients. </w:t>
      </w:r>
      <w:r>
        <w:rPr>
          <w:rFonts w:ascii="Book Antiqua" w:eastAsia="Book Antiqua" w:hAnsi="Book Antiqua" w:cs="Book Antiqua"/>
          <w:i/>
          <w:iCs/>
          <w:color w:val="000000"/>
        </w:rPr>
        <w:t>J Clin Med</w:t>
      </w:r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 xml:space="preserve">: </w:t>
      </w:r>
      <w:r w:rsidR="00C65FE5">
        <w:rPr>
          <w:rFonts w:ascii="Book Antiqua" w:eastAsia="Book Antiqua" w:hAnsi="Book Antiqua" w:cs="Book Antiqua"/>
          <w:color w:val="000000"/>
        </w:rPr>
        <w:t xml:space="preserve">988 </w:t>
      </w:r>
      <w:r>
        <w:rPr>
          <w:rFonts w:ascii="Book Antiqua" w:eastAsia="Book Antiqua" w:hAnsi="Book Antiqua" w:cs="Book Antiqua"/>
          <w:color w:val="000000"/>
        </w:rPr>
        <w:t>[PMID: 31284699</w:t>
      </w:r>
      <w:r w:rsidR="00C65FE5">
        <w:rPr>
          <w:rFonts w:ascii="Book Antiqua" w:eastAsia="Book Antiqua" w:hAnsi="Book Antiqua" w:cs="Book Antiqua"/>
          <w:color w:val="000000"/>
        </w:rPr>
        <w:t xml:space="preserve"> DOI: </w:t>
      </w:r>
      <w:r w:rsidR="00C65FE5" w:rsidRPr="00C65FE5">
        <w:rPr>
          <w:rFonts w:ascii="Book Antiqua" w:eastAsia="Book Antiqua" w:hAnsi="Book Antiqua" w:cs="Book Antiqua"/>
          <w:color w:val="000000"/>
        </w:rPr>
        <w:t>10.3390/jcm8070988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780FD96" w14:textId="379F4E3D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4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Gołębiewska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JE</w:t>
      </w:r>
      <w:r>
        <w:rPr>
          <w:rFonts w:ascii="Book Antiqua" w:eastAsia="Book Antiqua" w:hAnsi="Book Antiqua" w:cs="Book Antiqua"/>
          <w:color w:val="000000"/>
        </w:rPr>
        <w:t xml:space="preserve">, Krawczyk B, </w:t>
      </w:r>
      <w:proofErr w:type="spellStart"/>
      <w:r>
        <w:rPr>
          <w:rFonts w:ascii="Book Antiqua" w:eastAsia="Book Antiqua" w:hAnsi="Book Antiqua" w:cs="Book Antiqua"/>
          <w:color w:val="000000"/>
        </w:rPr>
        <w:t>Wysocka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Ewiak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Komarnicka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>
        <w:rPr>
          <w:rFonts w:ascii="Book Antiqua" w:eastAsia="Book Antiqua" w:hAnsi="Book Antiqua" w:cs="Book Antiqua"/>
          <w:color w:val="000000"/>
        </w:rPr>
        <w:t>Bronk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Rutkowski B, </w:t>
      </w:r>
      <w:proofErr w:type="spellStart"/>
      <w:r>
        <w:rPr>
          <w:rFonts w:ascii="Book Antiqua" w:eastAsia="Book Antiqua" w:hAnsi="Book Antiqua" w:cs="Book Antiqua"/>
          <w:color w:val="000000"/>
        </w:rPr>
        <w:t>Dębska-Ślizień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A. Host and pathogen factors in Klebsiella pneumoniae upper urinary tract infections in renal transplant patients. </w:t>
      </w:r>
      <w:r>
        <w:rPr>
          <w:rFonts w:ascii="Book Antiqua" w:eastAsia="Book Antiqua" w:hAnsi="Book Antiqua" w:cs="Book Antiqua"/>
          <w:i/>
          <w:iCs/>
          <w:color w:val="000000"/>
        </w:rPr>
        <w:t>J Med Microbiol</w:t>
      </w:r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68</w:t>
      </w:r>
      <w:r>
        <w:rPr>
          <w:rFonts w:ascii="Book Antiqua" w:eastAsia="Book Antiqua" w:hAnsi="Book Antiqua" w:cs="Book Antiqua"/>
          <w:color w:val="000000"/>
        </w:rPr>
        <w:t>: 382-394 [PMID: 30747620</w:t>
      </w:r>
      <w:r w:rsidR="006C3E9B">
        <w:rPr>
          <w:rFonts w:ascii="Book Antiqua" w:eastAsia="Book Antiqua" w:hAnsi="Book Antiqua" w:cs="Book Antiqua"/>
          <w:color w:val="000000"/>
        </w:rPr>
        <w:t xml:space="preserve"> </w:t>
      </w:r>
      <w:r w:rsidR="004F644D" w:rsidRPr="004F644D">
        <w:rPr>
          <w:rFonts w:ascii="Book Antiqua" w:eastAsia="Book Antiqua" w:hAnsi="Book Antiqua" w:cs="Book Antiqua"/>
          <w:color w:val="000000"/>
        </w:rPr>
        <w:t>DOI: 10.1099/jmm.0.000942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3A8D39BC" w14:textId="37FA67CC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Govindaswamy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 xml:space="preserve">, Bajpai V, Khurana S, </w:t>
      </w:r>
      <w:proofErr w:type="spellStart"/>
      <w:r>
        <w:rPr>
          <w:rFonts w:ascii="Book Antiqua" w:eastAsia="Book Antiqua" w:hAnsi="Book Antiqua" w:cs="Book Antiqua"/>
          <w:color w:val="000000"/>
        </w:rPr>
        <w:t>Aravinda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Batra P, Malhotra R, Mathur P. Prevalence and characterization of beta-lactamase-producing </w:t>
      </w:r>
      <w:r>
        <w:rPr>
          <w:rFonts w:ascii="Book Antiqua" w:eastAsia="Book Antiqua" w:hAnsi="Book Antiqua" w:cs="Book Antiqua"/>
          <w:i/>
          <w:iCs/>
          <w:color w:val="000000"/>
        </w:rPr>
        <w:t>Escherichia coli</w:t>
      </w:r>
      <w:r>
        <w:rPr>
          <w:rFonts w:ascii="Book Antiqua" w:eastAsia="Book Antiqua" w:hAnsi="Book Antiqua" w:cs="Book Antiqua"/>
          <w:color w:val="000000"/>
        </w:rPr>
        <w:t xml:space="preserve"> isolates from a tertiary care hospital in India. </w:t>
      </w:r>
      <w:r>
        <w:rPr>
          <w:rFonts w:ascii="Book Antiqua" w:eastAsia="Book Antiqua" w:hAnsi="Book Antiqua" w:cs="Book Antiqua"/>
          <w:i/>
          <w:iCs/>
          <w:color w:val="000000"/>
        </w:rPr>
        <w:t>J Lab Physicians</w:t>
      </w:r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 xml:space="preserve">: 123-127 [PMID: 31160850 </w:t>
      </w:r>
      <w:r w:rsidR="004F644D" w:rsidRPr="004F644D">
        <w:rPr>
          <w:rFonts w:ascii="Book Antiqua" w:eastAsia="Book Antiqua" w:hAnsi="Book Antiqua" w:cs="Book Antiqua"/>
          <w:color w:val="000000"/>
        </w:rPr>
        <w:t>DOI: 10.4103/JLP.JLP_122_18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56ECBDC2" w14:textId="4C35D74A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6 </w:t>
      </w:r>
      <w:r w:rsidR="007805A3" w:rsidRPr="007805A3">
        <w:rPr>
          <w:rFonts w:ascii="Book Antiqua" w:eastAsia="Book Antiqua" w:hAnsi="Book Antiqua" w:cs="Book Antiqua"/>
          <w:b/>
          <w:bCs/>
          <w:color w:val="000000"/>
        </w:rPr>
        <w:t>Joshi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805A3"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="007805A3" w:rsidRPr="007805A3">
        <w:rPr>
          <w:rFonts w:ascii="Book Antiqua" w:eastAsia="Book Antiqua" w:hAnsi="Book Antiqua" w:cs="Book Antiqua"/>
          <w:color w:val="000000"/>
        </w:rPr>
        <w:t>Khan</w:t>
      </w:r>
      <w:r w:rsidR="007805A3">
        <w:rPr>
          <w:rFonts w:ascii="Book Antiqua" w:eastAsia="Book Antiqua" w:hAnsi="Book Antiqua" w:cs="Book Antiqua"/>
          <w:color w:val="000000"/>
        </w:rPr>
        <w:t xml:space="preserve"> ZA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D62D40" w:rsidRPr="00D62D40">
        <w:rPr>
          <w:rFonts w:ascii="Book Antiqua" w:eastAsia="Book Antiqua" w:hAnsi="Book Antiqua" w:cs="Book Antiqua"/>
          <w:color w:val="000000"/>
        </w:rPr>
        <w:t>Tandle</w:t>
      </w:r>
      <w:proofErr w:type="spellEnd"/>
      <w:r w:rsidR="00D62D40">
        <w:rPr>
          <w:rFonts w:ascii="Book Antiqua" w:eastAsia="Book Antiqua" w:hAnsi="Book Antiqua" w:cs="Book Antiqua"/>
          <w:color w:val="000000"/>
        </w:rPr>
        <w:t xml:space="preserve"> R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D62D40" w:rsidRPr="00D62D40">
        <w:rPr>
          <w:rFonts w:ascii="Book Antiqua" w:eastAsia="Book Antiqua" w:hAnsi="Book Antiqua" w:cs="Book Antiqua"/>
          <w:color w:val="000000"/>
        </w:rPr>
        <w:t>Harshe</w:t>
      </w:r>
      <w:proofErr w:type="spellEnd"/>
      <w:r w:rsidR="00D62D40">
        <w:rPr>
          <w:rFonts w:ascii="Book Antiqua" w:eastAsia="Book Antiqua" w:hAnsi="Book Antiqua" w:cs="Book Antiqua"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D62D40" w:rsidRPr="00D62D40">
        <w:rPr>
          <w:rFonts w:ascii="Book Antiqua" w:eastAsia="Book Antiqua" w:hAnsi="Book Antiqua" w:cs="Book Antiqua"/>
          <w:color w:val="000000"/>
        </w:rPr>
        <w:t>Bhutada</w:t>
      </w:r>
      <w:proofErr w:type="spellEnd"/>
      <w:r w:rsidR="00D62D40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="00D62D40" w:rsidRPr="00D62D40">
        <w:rPr>
          <w:rFonts w:ascii="Book Antiqua" w:eastAsia="Book Antiqua" w:hAnsi="Book Antiqua" w:cs="Book Antiqua"/>
          <w:color w:val="000000"/>
        </w:rPr>
        <w:t>Gogavale</w:t>
      </w:r>
      <w:proofErr w:type="spellEnd"/>
      <w:r w:rsidR="00D62D40">
        <w:rPr>
          <w:rFonts w:ascii="Book Antiqua" w:eastAsia="Book Antiqua" w:hAnsi="Book Antiqua" w:cs="Book Antiqua"/>
          <w:color w:val="000000"/>
        </w:rPr>
        <w:t xml:space="preserve"> S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D62D40" w:rsidRPr="00D62D40">
        <w:rPr>
          <w:rFonts w:ascii="Book Antiqua" w:eastAsia="Book Antiqua" w:hAnsi="Book Antiqua" w:cs="Book Antiqua"/>
          <w:color w:val="000000"/>
        </w:rPr>
        <w:t>Antibiotic Susceptibility Profile and Prevalence Pattern of Gram</w:t>
      </w:r>
      <w:r w:rsidR="00D62D40">
        <w:rPr>
          <w:rFonts w:ascii="Book Antiqua" w:eastAsia="Book Antiqua" w:hAnsi="Book Antiqua" w:cs="Book Antiqua"/>
          <w:color w:val="000000"/>
        </w:rPr>
        <w:t xml:space="preserve"> </w:t>
      </w:r>
      <w:r w:rsidR="00D62D40" w:rsidRPr="00D62D40">
        <w:rPr>
          <w:rFonts w:ascii="Book Antiqua" w:eastAsia="Book Antiqua" w:hAnsi="Book Antiqua" w:cs="Book Antiqua"/>
          <w:color w:val="000000"/>
        </w:rPr>
        <w:t>Negative Pathogens in Tertiary Care Hospital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D62D40" w:rsidRPr="00D62D40">
        <w:rPr>
          <w:rFonts w:ascii="Book Antiqua" w:eastAsia="Book Antiqua" w:hAnsi="Book Antiqua" w:cs="Book Antiqua"/>
          <w:i/>
          <w:iCs/>
          <w:color w:val="000000"/>
        </w:rPr>
        <w:t>AJMP</w:t>
      </w:r>
      <w:r w:rsidR="00D916EB">
        <w:rPr>
          <w:rFonts w:ascii="Book Antiqua" w:eastAsia="Book Antiqua" w:hAnsi="Book Antiqua" w:cs="Book Antiqua"/>
          <w:i/>
          <w:i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2019; </w:t>
      </w:r>
      <w:r w:rsidR="00D62D40"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 xml:space="preserve">: </w:t>
      </w:r>
      <w:r w:rsidR="00D62D40">
        <w:rPr>
          <w:rFonts w:ascii="Book Antiqua" w:eastAsia="Book Antiqua" w:hAnsi="Book Antiqua" w:cs="Book Antiqua"/>
          <w:color w:val="000000"/>
        </w:rPr>
        <w:t>1-9</w:t>
      </w:r>
      <w:r>
        <w:rPr>
          <w:rFonts w:ascii="Book Antiqua" w:eastAsia="Book Antiqua" w:hAnsi="Book Antiqua" w:cs="Book Antiqua"/>
          <w:color w:val="000000"/>
        </w:rPr>
        <w:t xml:space="preserve"> [DOI: 10.9734/</w:t>
      </w:r>
      <w:proofErr w:type="spellStart"/>
      <w:r>
        <w:rPr>
          <w:rFonts w:ascii="Book Antiqua" w:eastAsia="Book Antiqua" w:hAnsi="Book Antiqua" w:cs="Book Antiqua"/>
          <w:color w:val="000000"/>
        </w:rPr>
        <w:t>ajrimps</w:t>
      </w:r>
      <w:proofErr w:type="spellEnd"/>
      <w:r>
        <w:rPr>
          <w:rFonts w:ascii="Book Antiqua" w:eastAsia="Book Antiqua" w:hAnsi="Book Antiqua" w:cs="Book Antiqua"/>
          <w:color w:val="000000"/>
        </w:rPr>
        <w:t>/2019/v7i430125]</w:t>
      </w:r>
    </w:p>
    <w:p w14:paraId="53389ADC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7 </w:t>
      </w:r>
      <w:r>
        <w:rPr>
          <w:rFonts w:ascii="Book Antiqua" w:eastAsia="Book Antiqua" w:hAnsi="Book Antiqua" w:cs="Book Antiqua"/>
          <w:b/>
          <w:bCs/>
          <w:color w:val="000000"/>
        </w:rPr>
        <w:t>Rameshkumar G</w:t>
      </w:r>
      <w:r>
        <w:rPr>
          <w:rFonts w:ascii="Book Antiqua" w:eastAsia="Book Antiqua" w:hAnsi="Book Antiqua" w:cs="Book Antiqua"/>
          <w:color w:val="000000"/>
        </w:rPr>
        <w:t xml:space="preserve">, Ramakrishnan R, </w:t>
      </w:r>
      <w:proofErr w:type="spellStart"/>
      <w:r>
        <w:rPr>
          <w:rFonts w:ascii="Book Antiqua" w:eastAsia="Book Antiqua" w:hAnsi="Book Antiqua" w:cs="Book Antiqua"/>
          <w:color w:val="000000"/>
        </w:rPr>
        <w:t>Shivkumar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Meenakshi R, </w:t>
      </w:r>
      <w:proofErr w:type="spellStart"/>
      <w:r>
        <w:rPr>
          <w:rFonts w:ascii="Book Antiqua" w:eastAsia="Book Antiqua" w:hAnsi="Book Antiqua" w:cs="Book Antiqua"/>
          <w:color w:val="000000"/>
        </w:rPr>
        <w:t>Anitha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V, Venugopal Reddy YC, </w:t>
      </w:r>
      <w:proofErr w:type="spellStart"/>
      <w:r>
        <w:rPr>
          <w:rFonts w:ascii="Book Antiqua" w:eastAsia="Book Antiqua" w:hAnsi="Book Antiqua" w:cs="Book Antiqua"/>
          <w:color w:val="000000"/>
        </w:rPr>
        <w:t>Maneksha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V. Prevalence and antibacterial resistance patterns of extended-spectrum beta-lactamase producing Gram-negative bacteria isolated from ocular infections.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Indian 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Ophthalmol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64</w:t>
      </w:r>
      <w:r>
        <w:rPr>
          <w:rFonts w:ascii="Book Antiqua" w:eastAsia="Book Antiqua" w:hAnsi="Book Antiqua" w:cs="Book Antiqua"/>
          <w:color w:val="000000"/>
        </w:rPr>
        <w:t>: 303-311 [PMID: 27221683 DOI: 10.4103/0301-4738.182943]</w:t>
      </w:r>
    </w:p>
    <w:p w14:paraId="3D99CC87" w14:textId="5B75B006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8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Kuch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Zieniuk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>
        <w:rPr>
          <w:rFonts w:ascii="Book Antiqua" w:eastAsia="Book Antiqua" w:hAnsi="Book Antiqua" w:cs="Book Antiqua"/>
          <w:color w:val="000000"/>
        </w:rPr>
        <w:t>Żabicka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D, Van de Velde S, </w:t>
      </w:r>
      <w:proofErr w:type="spellStart"/>
      <w:r>
        <w:rPr>
          <w:rFonts w:ascii="Book Antiqua" w:eastAsia="Book Antiqua" w:hAnsi="Book Antiqua" w:cs="Book Antiqua"/>
          <w:color w:val="000000"/>
        </w:rPr>
        <w:t>Literacka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>
        <w:rPr>
          <w:rFonts w:ascii="Book Antiqua" w:eastAsia="Book Antiqua" w:hAnsi="Book Antiqua" w:cs="Book Antiqua"/>
          <w:color w:val="000000"/>
        </w:rPr>
        <w:t>Skoczyńska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Hryniewicz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W. Activity of temocillin against ESBL-, </w:t>
      </w:r>
      <w:proofErr w:type="spellStart"/>
      <w:r>
        <w:rPr>
          <w:rFonts w:ascii="Book Antiqua" w:eastAsia="Book Antiqua" w:hAnsi="Book Antiqua" w:cs="Book Antiqua"/>
          <w:color w:val="000000"/>
        </w:rPr>
        <w:t>AmpC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-, and/or KPC-producing </w:t>
      </w:r>
      <w:proofErr w:type="spellStart"/>
      <w:r>
        <w:rPr>
          <w:rFonts w:ascii="Book Antiqua" w:eastAsia="Book Antiqua" w:hAnsi="Book Antiqua" w:cs="Book Antiqua"/>
          <w:color w:val="000000"/>
        </w:rPr>
        <w:t>Enterobacterales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isolated in Poland. </w:t>
      </w:r>
      <w:r>
        <w:rPr>
          <w:rFonts w:ascii="Book Antiqua" w:eastAsia="Book Antiqua" w:hAnsi="Book Antiqua" w:cs="Book Antiqua"/>
          <w:i/>
          <w:iCs/>
          <w:color w:val="000000"/>
        </w:rPr>
        <w:t>Eur J Clin Microbiol Infect Dis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 1185-1191 [PMID: 32096107 DOI: 10.1007/s10096-020-03844-5]</w:t>
      </w:r>
    </w:p>
    <w:p w14:paraId="50483261" w14:textId="0013B141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9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Dirar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>
        <w:rPr>
          <w:rFonts w:ascii="Book Antiqua" w:eastAsia="Book Antiqua" w:hAnsi="Book Antiqua" w:cs="Book Antiqua"/>
          <w:color w:val="000000"/>
        </w:rPr>
        <w:t xml:space="preserve">, Bilal N, Ibrahim ME, Hamid M. Resistance Patterns and Phenotypic Detection of β-lactamase Enzymes among Enterobacteriaceae Isolates from Referral Hospitals in Khartoum State, Sudan.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Cureus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 e7260 [PMID: 32195070 DOI: 10.7759/cureus.7260]</w:t>
      </w:r>
    </w:p>
    <w:p w14:paraId="7CC19D2F" w14:textId="46E70838" w:rsidR="00A77B3E" w:rsidRDefault="006276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E4754">
        <w:rPr>
          <w:rFonts w:ascii="Book Antiqua" w:eastAsia="Book Antiqua" w:hAnsi="Book Antiqua" w:cs="Book Antiqua"/>
          <w:color w:val="000000"/>
          <w:highlight w:val="yellow"/>
        </w:rPr>
        <w:t xml:space="preserve">10 </w:t>
      </w:r>
      <w:r w:rsidR="0076194B" w:rsidRPr="00FE4754">
        <w:rPr>
          <w:rFonts w:ascii="Book Antiqua" w:eastAsia="Book Antiqua" w:hAnsi="Book Antiqua" w:cs="Book Antiqua"/>
          <w:b/>
          <w:bCs/>
          <w:color w:val="000000"/>
          <w:highlight w:val="yellow"/>
        </w:rPr>
        <w:t>Clinical and Laboratory Standards Institute (CLSI)</w:t>
      </w:r>
      <w:r w:rsidR="0076194B" w:rsidRPr="00FE4754">
        <w:rPr>
          <w:rFonts w:ascii="Book Antiqua" w:eastAsia="Book Antiqua" w:hAnsi="Book Antiqua" w:cs="Book Antiqua"/>
          <w:color w:val="000000"/>
          <w:highlight w:val="yellow"/>
        </w:rPr>
        <w:t>. Performance Standards for Antimicrobial Susceptibility Testing. 29th ed. CLSI supplement M100. Wayne, PA: Clinical and Laboratory Standards Institute</w:t>
      </w:r>
      <w:r w:rsidR="00FE4754" w:rsidRPr="00FE4754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76194B" w:rsidRPr="00FE4754">
        <w:rPr>
          <w:rFonts w:ascii="Book Antiqua" w:eastAsia="Book Antiqua" w:hAnsi="Book Antiqua" w:cs="Book Antiqua"/>
          <w:color w:val="000000"/>
          <w:highlight w:val="yellow"/>
        </w:rPr>
        <w:t xml:space="preserve"> 2019</w:t>
      </w:r>
      <w:r w:rsidR="00FE4754" w:rsidRPr="00FE4754">
        <w:rPr>
          <w:rFonts w:ascii="Book Antiqua" w:eastAsia="宋体" w:hAnsi="Book Antiqua" w:cs="宋体"/>
          <w:color w:val="000000"/>
          <w:highlight w:val="yellow"/>
          <w:lang w:eastAsia="zh-CN"/>
        </w:rPr>
        <w:t xml:space="preserve">. Available from: </w:t>
      </w:r>
      <w:hyperlink r:id="rId7" w:history="1">
        <w:r w:rsidR="00A3154B" w:rsidRPr="00975A87">
          <w:rPr>
            <w:rStyle w:val="af"/>
            <w:rFonts w:ascii="Book Antiqua" w:eastAsia="宋体" w:hAnsi="Book Antiqua" w:cs="宋体"/>
            <w:highlight w:val="yellow"/>
            <w:lang w:eastAsia="zh-CN"/>
          </w:rPr>
          <w:t>https://shop.clsi.org/media/3226/m100-s29_definitions_correction_notice_2.pdf</w:t>
        </w:r>
      </w:hyperlink>
      <w:r w:rsidR="00A3154B">
        <w:rPr>
          <w:rFonts w:ascii="Book Antiqua" w:eastAsia="宋体" w:hAnsi="Book Antiqua" w:cs="宋体"/>
          <w:color w:val="000000"/>
          <w:lang w:eastAsia="zh-CN"/>
        </w:rPr>
        <w:t xml:space="preserve"> </w:t>
      </w:r>
    </w:p>
    <w:p w14:paraId="7DDD1EC2" w14:textId="4E0E25E8" w:rsidR="002C7223" w:rsidRDefault="002C72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11 </w:t>
      </w:r>
      <w:r>
        <w:rPr>
          <w:rFonts w:ascii="Book Antiqua" w:eastAsia="Book Antiqua" w:hAnsi="Book Antiqua" w:cs="Book Antiqua"/>
          <w:b/>
          <w:bCs/>
          <w:color w:val="000000"/>
        </w:rPr>
        <w:t>Sanchez</w:t>
      </w:r>
      <w:r>
        <w:rPr>
          <w:rFonts w:ascii="Book Antiqua" w:eastAsia="Book Antiqua" w:hAnsi="Book Antiqua" w:cs="Book Antiqua"/>
          <w:color w:val="000000"/>
        </w:rPr>
        <w:t xml:space="preserve"> DG, </w:t>
      </w:r>
      <w:r w:rsidR="004F644D" w:rsidRPr="004F644D">
        <w:rPr>
          <w:rFonts w:ascii="Book Antiqua" w:eastAsia="Book Antiqua" w:hAnsi="Book Antiqua" w:cs="Book Antiqua"/>
          <w:color w:val="000000"/>
        </w:rPr>
        <w:t xml:space="preserve">de Melo FM, </w:t>
      </w:r>
      <w:proofErr w:type="spellStart"/>
      <w:r w:rsidR="004F644D" w:rsidRPr="004F644D">
        <w:rPr>
          <w:rFonts w:ascii="Book Antiqua" w:eastAsia="Book Antiqua" w:hAnsi="Book Antiqua" w:cs="Book Antiqua"/>
          <w:color w:val="000000"/>
        </w:rPr>
        <w:t>Savazzi</w:t>
      </w:r>
      <w:proofErr w:type="spellEnd"/>
      <w:r w:rsidR="004F644D" w:rsidRPr="004F644D">
        <w:rPr>
          <w:rFonts w:ascii="Book Antiqua" w:eastAsia="Book Antiqua" w:hAnsi="Book Antiqua" w:cs="Book Antiqua"/>
          <w:color w:val="000000"/>
        </w:rPr>
        <w:t xml:space="preserve"> EA, </w:t>
      </w:r>
      <w:proofErr w:type="spellStart"/>
      <w:r w:rsidR="004F644D" w:rsidRPr="004F644D">
        <w:rPr>
          <w:rFonts w:ascii="Book Antiqua" w:eastAsia="Book Antiqua" w:hAnsi="Book Antiqua" w:cs="Book Antiqua"/>
          <w:color w:val="000000"/>
        </w:rPr>
        <w:t>Stehling</w:t>
      </w:r>
      <w:proofErr w:type="spellEnd"/>
      <w:r w:rsidR="004F644D" w:rsidRPr="004F644D">
        <w:rPr>
          <w:rFonts w:ascii="Book Antiqua" w:eastAsia="Book Antiqua" w:hAnsi="Book Antiqua" w:cs="Book Antiqua"/>
          <w:color w:val="000000"/>
        </w:rPr>
        <w:t xml:space="preserve"> EG. </w:t>
      </w:r>
      <w:r w:rsidR="00D40849" w:rsidRPr="00D40849">
        <w:rPr>
          <w:rFonts w:ascii="Book Antiqua" w:eastAsia="Book Antiqua" w:hAnsi="Book Antiqua" w:cs="Book Antiqua"/>
          <w:color w:val="000000"/>
        </w:rPr>
        <w:t xml:space="preserve">Detection of different β-lactamases encoding genes, including </w:t>
      </w:r>
      <w:proofErr w:type="spellStart"/>
      <w:r w:rsidR="00D40849" w:rsidRPr="00D40849">
        <w:rPr>
          <w:rFonts w:ascii="Book Antiqua" w:eastAsia="Book Antiqua" w:hAnsi="Book Antiqua" w:cs="Book Antiqua"/>
          <w:color w:val="000000"/>
        </w:rPr>
        <w:t>bla</w:t>
      </w:r>
      <w:proofErr w:type="spellEnd"/>
      <w:r w:rsidR="00D40849" w:rsidRPr="00D40849">
        <w:rPr>
          <w:rFonts w:ascii="Book Antiqua" w:eastAsia="Book Antiqua" w:hAnsi="Book Antiqua" w:cs="Book Antiqua"/>
          <w:color w:val="000000"/>
        </w:rPr>
        <w:t xml:space="preserve"> NDM, and plasmid-mediated quinolone resistance genes in different water sources from Brazil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4F644D" w:rsidRPr="004F644D">
        <w:rPr>
          <w:rFonts w:ascii="Book Antiqua" w:eastAsia="Book Antiqua" w:hAnsi="Book Antiqua" w:cs="Book Antiqua"/>
          <w:i/>
          <w:iCs/>
          <w:color w:val="000000"/>
        </w:rPr>
        <w:t xml:space="preserve">Environ </w:t>
      </w:r>
      <w:proofErr w:type="spellStart"/>
      <w:r w:rsidR="004F644D" w:rsidRPr="004F644D">
        <w:rPr>
          <w:rFonts w:ascii="Book Antiqua" w:eastAsia="Book Antiqua" w:hAnsi="Book Antiqua" w:cs="Book Antiqua"/>
          <w:i/>
          <w:iCs/>
          <w:color w:val="000000"/>
        </w:rPr>
        <w:t>Monit</w:t>
      </w:r>
      <w:proofErr w:type="spellEnd"/>
      <w:r w:rsidR="004F644D" w:rsidRPr="004F644D">
        <w:rPr>
          <w:rFonts w:ascii="Book Antiqua" w:eastAsia="Book Antiqua" w:hAnsi="Book Antiqua" w:cs="Book Antiqua"/>
          <w:i/>
          <w:iCs/>
          <w:color w:val="000000"/>
        </w:rPr>
        <w:t xml:space="preserve"> Assess</w:t>
      </w:r>
      <w:r w:rsidR="004F6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</w:t>
      </w:r>
      <w:r w:rsidR="00911D4F">
        <w:rPr>
          <w:rFonts w:ascii="Book Antiqua" w:eastAsia="Book Antiqua" w:hAnsi="Book Antiqua" w:cs="Book Antiqua"/>
          <w:color w:val="000000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911D4F">
        <w:rPr>
          <w:rFonts w:ascii="Book Antiqua" w:eastAsia="Book Antiqua" w:hAnsi="Book Antiqua" w:cs="Book Antiqua"/>
          <w:b/>
          <w:bCs/>
          <w:color w:val="000000"/>
        </w:rPr>
        <w:t>190</w:t>
      </w:r>
      <w:r>
        <w:rPr>
          <w:rFonts w:ascii="Book Antiqua" w:eastAsia="Book Antiqua" w:hAnsi="Book Antiqua" w:cs="Book Antiqua"/>
          <w:color w:val="000000"/>
        </w:rPr>
        <w:t>: 407</w:t>
      </w:r>
      <w:r w:rsidR="00911D4F">
        <w:rPr>
          <w:rFonts w:ascii="Book Antiqua" w:eastAsia="Book Antiqua" w:hAnsi="Book Antiqua" w:cs="Book Antiqua"/>
          <w:color w:val="000000"/>
        </w:rPr>
        <w:t xml:space="preserve"> [</w:t>
      </w:r>
      <w:r w:rsidR="00911D4F" w:rsidRPr="00911D4F">
        <w:rPr>
          <w:rFonts w:ascii="Book Antiqua" w:eastAsia="Book Antiqua" w:hAnsi="Book Antiqua" w:cs="Book Antiqua"/>
          <w:color w:val="000000"/>
        </w:rPr>
        <w:t>PMID: 29909525</w:t>
      </w:r>
      <w:r w:rsidR="00911D4F">
        <w:rPr>
          <w:rFonts w:ascii="Book Antiqua" w:eastAsia="Book Antiqua" w:hAnsi="Book Antiqua" w:cs="Book Antiqua"/>
          <w:color w:val="000000"/>
        </w:rPr>
        <w:t xml:space="preserve"> </w:t>
      </w:r>
      <w:r w:rsidR="00911D4F" w:rsidRPr="00911D4F">
        <w:rPr>
          <w:rFonts w:ascii="Book Antiqua" w:eastAsia="Book Antiqua" w:hAnsi="Book Antiqua" w:cs="Book Antiqua"/>
          <w:color w:val="000000"/>
        </w:rPr>
        <w:t>DOI: 10.1007/s10661-018-6801-5</w:t>
      </w:r>
      <w:r w:rsidR="00911D4F">
        <w:rPr>
          <w:rFonts w:ascii="Book Antiqua" w:eastAsia="Book Antiqua" w:hAnsi="Book Antiqua" w:cs="Book Antiqua"/>
          <w:color w:val="000000"/>
        </w:rPr>
        <w:t>]</w:t>
      </w:r>
    </w:p>
    <w:p w14:paraId="2AB80E22" w14:textId="7043725A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2C7223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Ori EL</w:t>
      </w:r>
      <w:r>
        <w:rPr>
          <w:rFonts w:ascii="Book Antiqua" w:eastAsia="Book Antiqua" w:hAnsi="Book Antiqua" w:cs="Book Antiqua"/>
          <w:color w:val="000000"/>
        </w:rPr>
        <w:t xml:space="preserve">, Takagi EH, Andrade TS, Miguel BT, </w:t>
      </w:r>
      <w:proofErr w:type="spellStart"/>
      <w:r>
        <w:rPr>
          <w:rFonts w:ascii="Book Antiqua" w:eastAsia="Book Antiqua" w:hAnsi="Book Antiqua" w:cs="Book Antiqua"/>
          <w:color w:val="000000"/>
        </w:rPr>
        <w:t>Cergole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-Novella MC, </w:t>
      </w:r>
      <w:proofErr w:type="spellStart"/>
      <w:r>
        <w:rPr>
          <w:rFonts w:ascii="Book Antiqua" w:eastAsia="Book Antiqua" w:hAnsi="Book Antiqua" w:cs="Book Antiqua"/>
          <w:color w:val="000000"/>
        </w:rPr>
        <w:t>Guth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BEC, </w:t>
      </w:r>
      <w:proofErr w:type="spellStart"/>
      <w:r>
        <w:rPr>
          <w:rFonts w:ascii="Book Antiqua" w:eastAsia="Book Antiqua" w:hAnsi="Book Antiqua" w:cs="Book Antiqua"/>
          <w:color w:val="000000"/>
        </w:rPr>
        <w:t>Hernandes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RT, Dias RCB, Pinheiro SRS, Camargo CH, Romero EC, Dos Santos LF. Diarrhoeagenic Escherichia coli and Escherichia </w:t>
      </w:r>
      <w:proofErr w:type="spellStart"/>
      <w:r>
        <w:rPr>
          <w:rFonts w:ascii="Book Antiqua" w:eastAsia="Book Antiqua" w:hAnsi="Book Antiqua" w:cs="Book Antiqua"/>
          <w:color w:val="000000"/>
        </w:rPr>
        <w:t>albertii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in Brazil: pathotypes and serotypes over a 6-year period of surveillance. </w:t>
      </w:r>
      <w:r>
        <w:rPr>
          <w:rFonts w:ascii="Book Antiqua" w:eastAsia="Book Antiqua" w:hAnsi="Book Antiqua" w:cs="Book Antiqua"/>
          <w:i/>
          <w:iCs/>
          <w:color w:val="000000"/>
        </w:rPr>
        <w:t>Epidemiol Infect</w:t>
      </w:r>
      <w:r>
        <w:rPr>
          <w:rFonts w:ascii="Book Antiqua" w:eastAsia="Book Antiqua" w:hAnsi="Book Antiqua" w:cs="Book Antiqua"/>
          <w:color w:val="000000"/>
        </w:rPr>
        <w:t xml:space="preserve"> 2018; </w:t>
      </w:r>
      <w:r w:rsidR="00911D4F" w:rsidRPr="00911D4F">
        <w:rPr>
          <w:rFonts w:ascii="Book Antiqua" w:eastAsia="Book Antiqua" w:hAnsi="Book Antiqua" w:cs="Book Antiqua"/>
          <w:b/>
          <w:bCs/>
          <w:color w:val="000000"/>
        </w:rPr>
        <w:t>147</w:t>
      </w:r>
      <w:r>
        <w:rPr>
          <w:rFonts w:ascii="Book Antiqua" w:eastAsia="Book Antiqua" w:hAnsi="Book Antiqua" w:cs="Book Antiqua"/>
          <w:color w:val="000000"/>
        </w:rPr>
        <w:t>: 1-9 [PMID: 30229714 DOI: 10.1017/S0950268818002595]</w:t>
      </w:r>
    </w:p>
    <w:p w14:paraId="72030424" w14:textId="20C864CD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2C7223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Dilhari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 xml:space="preserve">, Sampath A, </w:t>
      </w:r>
      <w:proofErr w:type="spellStart"/>
      <w:r>
        <w:rPr>
          <w:rFonts w:ascii="Book Antiqua" w:eastAsia="Book Antiqua" w:hAnsi="Book Antiqua" w:cs="Book Antiqua"/>
          <w:color w:val="000000"/>
        </w:rPr>
        <w:t>Gunasekara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Fernando N, </w:t>
      </w:r>
      <w:proofErr w:type="spellStart"/>
      <w:r>
        <w:rPr>
          <w:rFonts w:ascii="Book Antiqua" w:eastAsia="Book Antiqua" w:hAnsi="Book Antiqua" w:cs="Book Antiqua"/>
          <w:color w:val="000000"/>
        </w:rPr>
        <w:t>Weerasekara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>
        <w:rPr>
          <w:rFonts w:ascii="Book Antiqua" w:eastAsia="Book Antiqua" w:hAnsi="Book Antiqua" w:cs="Book Antiqua"/>
          <w:color w:val="000000"/>
        </w:rPr>
        <w:t>Sissons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McBain A, </w:t>
      </w:r>
      <w:proofErr w:type="spellStart"/>
      <w:r>
        <w:rPr>
          <w:rFonts w:ascii="Book Antiqua" w:eastAsia="Book Antiqua" w:hAnsi="Book Antiqua" w:cs="Book Antiqua"/>
          <w:color w:val="000000"/>
        </w:rPr>
        <w:t>Weerasekera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M. Evaluation of the impact of six different DNA extraction methods for the representation of the microbial community associated with human chronic wound infections using a gel-based DNA profiling method. </w:t>
      </w:r>
      <w:r>
        <w:rPr>
          <w:rFonts w:ascii="Book Antiqua" w:eastAsia="Book Antiqua" w:hAnsi="Book Antiqua" w:cs="Book Antiqua"/>
          <w:i/>
          <w:iCs/>
          <w:color w:val="000000"/>
        </w:rPr>
        <w:t>AMB Express</w:t>
      </w:r>
      <w:r>
        <w:rPr>
          <w:rFonts w:ascii="Book Antiqua" w:eastAsia="Book Antiqua" w:hAnsi="Book Antiqua" w:cs="Book Antiqua"/>
          <w:color w:val="000000"/>
        </w:rPr>
        <w:t xml:space="preserve"> 2017;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 179 [PMID: 28929383 DOI: 10.1186/s13568-017-0477-z]</w:t>
      </w:r>
    </w:p>
    <w:p w14:paraId="48ECC1AF" w14:textId="095E3DB0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487E96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Haghighatpanah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Mozaffari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Nejad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AS, </w:t>
      </w:r>
      <w:proofErr w:type="spellStart"/>
      <w:r>
        <w:rPr>
          <w:rFonts w:ascii="Book Antiqua" w:eastAsia="Book Antiqua" w:hAnsi="Book Antiqua" w:cs="Book Antiqua"/>
          <w:color w:val="000000"/>
        </w:rPr>
        <w:t>Mojtahedi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Amirmozafari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>
        <w:rPr>
          <w:rFonts w:ascii="Book Antiqua" w:eastAsia="Book Antiqua" w:hAnsi="Book Antiqua" w:cs="Book Antiqua"/>
          <w:color w:val="000000"/>
        </w:rPr>
        <w:t>Zeighami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H. </w:t>
      </w:r>
      <w:r w:rsidR="00F16749" w:rsidRPr="00F16749">
        <w:rPr>
          <w:rFonts w:ascii="Book Antiqua" w:eastAsia="Book Antiqua" w:hAnsi="Book Antiqua" w:cs="Book Antiqua"/>
          <w:color w:val="000000"/>
        </w:rPr>
        <w:t xml:space="preserve">Detection of extended-spectrum β-lactamase (ESBL) and plasmid-borne </w:t>
      </w:r>
      <w:proofErr w:type="spellStart"/>
      <w:r w:rsidR="00F16749" w:rsidRPr="00F16749">
        <w:rPr>
          <w:rFonts w:ascii="Book Antiqua" w:eastAsia="Book Antiqua" w:hAnsi="Book Antiqua" w:cs="Book Antiqua"/>
          <w:color w:val="000000"/>
        </w:rPr>
        <w:t>bla</w:t>
      </w:r>
      <w:proofErr w:type="spellEnd"/>
      <w:r w:rsidR="00F16749" w:rsidRPr="00F16749">
        <w:rPr>
          <w:rFonts w:ascii="Book Antiqua" w:eastAsia="Book Antiqua" w:hAnsi="Book Antiqua" w:cs="Book Antiqua"/>
          <w:color w:val="000000"/>
        </w:rPr>
        <w:t xml:space="preserve"> CTX-M and </w:t>
      </w:r>
      <w:proofErr w:type="spellStart"/>
      <w:r w:rsidR="00F16749" w:rsidRPr="00F16749">
        <w:rPr>
          <w:rFonts w:ascii="Book Antiqua" w:eastAsia="Book Antiqua" w:hAnsi="Book Antiqua" w:cs="Book Antiqua"/>
          <w:color w:val="000000"/>
        </w:rPr>
        <w:t>bla</w:t>
      </w:r>
      <w:proofErr w:type="spellEnd"/>
      <w:r w:rsidR="00F16749" w:rsidRPr="00F16749">
        <w:rPr>
          <w:rFonts w:ascii="Book Antiqua" w:eastAsia="Book Antiqua" w:hAnsi="Book Antiqua" w:cs="Book Antiqua"/>
          <w:color w:val="000000"/>
        </w:rPr>
        <w:t xml:space="preserve"> TEM genes among clinical strains of Escherichia coli isolated from patients in the north of Iran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Glob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Resist</w:t>
      </w:r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 xml:space="preserve">: 110-113 [PMID: 27721192 </w:t>
      </w:r>
      <w:r w:rsidR="004F644D" w:rsidRPr="004F644D">
        <w:rPr>
          <w:rFonts w:ascii="Book Antiqua" w:eastAsia="Book Antiqua" w:hAnsi="Book Antiqua" w:cs="Book Antiqua"/>
          <w:color w:val="000000"/>
        </w:rPr>
        <w:t>DOI: 10.1016/j.jgar.2016.08.005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3DCF27A6" w14:textId="60E6B2CA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487E96"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62769F">
        <w:rPr>
          <w:rFonts w:ascii="Book Antiqua" w:eastAsia="Book Antiqua" w:hAnsi="Book Antiqua" w:cs="Book Antiqua"/>
          <w:b/>
          <w:bCs/>
          <w:color w:val="000000"/>
        </w:rPr>
        <w:t>Singh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V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Pr="0062769F">
        <w:rPr>
          <w:rFonts w:ascii="Book Antiqua" w:eastAsia="Book Antiqua" w:hAnsi="Book Antiqua" w:cs="Book Antiqua"/>
          <w:color w:val="000000"/>
        </w:rPr>
        <w:t>Wilks</w:t>
      </w:r>
      <w:r>
        <w:rPr>
          <w:rFonts w:ascii="Book Antiqua" w:eastAsia="Book Antiqua" w:hAnsi="Book Antiqua" w:cs="Book Antiqua"/>
          <w:color w:val="000000"/>
        </w:rPr>
        <w:t xml:space="preserve"> C, </w:t>
      </w:r>
      <w:r w:rsidRPr="0062769F">
        <w:rPr>
          <w:rFonts w:ascii="Book Antiqua" w:eastAsia="Book Antiqua" w:hAnsi="Book Antiqua" w:cs="Book Antiqua"/>
          <w:color w:val="000000"/>
        </w:rPr>
        <w:t>Reddy</w:t>
      </w:r>
      <w:r>
        <w:rPr>
          <w:rFonts w:ascii="Book Antiqua" w:eastAsia="Book Antiqua" w:hAnsi="Book Antiqua" w:cs="Book Antiqua"/>
          <w:color w:val="000000"/>
        </w:rPr>
        <w:t xml:space="preserve"> J, </w:t>
      </w:r>
      <w:r w:rsidRPr="0062769F">
        <w:rPr>
          <w:rFonts w:ascii="Book Antiqua" w:eastAsia="Book Antiqua" w:hAnsi="Book Antiqua" w:cs="Book Antiqua"/>
          <w:color w:val="000000"/>
        </w:rPr>
        <w:t>Granger</w:t>
      </w:r>
      <w:r>
        <w:rPr>
          <w:rFonts w:ascii="Book Antiqua" w:eastAsia="Book Antiqua" w:hAnsi="Book Antiqua" w:cs="Book Antiqua"/>
          <w:color w:val="000000"/>
        </w:rPr>
        <w:t xml:space="preserve"> J. </w:t>
      </w:r>
      <w:r w:rsidR="0024159F" w:rsidRPr="0024159F">
        <w:rPr>
          <w:rFonts w:ascii="Book Antiqua" w:eastAsia="Book Antiqua" w:hAnsi="Book Antiqua" w:cs="Book Antiqua"/>
          <w:color w:val="000000"/>
        </w:rPr>
        <w:t>Outpatient Urinary-Tract-Infection-Like Symptoms: Causative Microbial Survey Utilizing Multiplex Quantitative Polymerase Chain Reaction Methodology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24159F" w:rsidRPr="0024159F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A315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4159F" w:rsidRPr="0024159F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A315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4159F" w:rsidRPr="0024159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A315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2020; </w:t>
      </w:r>
      <w:r w:rsidR="0024159F"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 xml:space="preserve">: </w:t>
      </w:r>
      <w:r w:rsidR="0024159F">
        <w:rPr>
          <w:rFonts w:ascii="Book Antiqua" w:eastAsia="Book Antiqua" w:hAnsi="Book Antiqua" w:cs="Book Antiqua"/>
          <w:color w:val="000000"/>
        </w:rPr>
        <w:t xml:space="preserve">26-36 </w:t>
      </w:r>
      <w:r>
        <w:rPr>
          <w:rFonts w:ascii="Book Antiqua" w:eastAsia="Book Antiqua" w:hAnsi="Book Antiqua" w:cs="Book Antiqua"/>
          <w:color w:val="000000"/>
        </w:rPr>
        <w:t>[DOI: 10.4236/aid.2020.101003]</w:t>
      </w:r>
    </w:p>
    <w:p w14:paraId="4F30D34F" w14:textId="3C287B8E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A8395D">
        <w:rPr>
          <w:rFonts w:ascii="Book Antiqua" w:eastAsia="Book Antiqua" w:hAnsi="Book Antiqua" w:cs="Book Antiqua"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Linares L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Cervera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>
        <w:rPr>
          <w:rFonts w:ascii="Book Antiqua" w:eastAsia="Book Antiqua" w:hAnsi="Book Antiqua" w:cs="Book Antiqua"/>
          <w:color w:val="000000"/>
        </w:rPr>
        <w:t>Cofán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>
        <w:rPr>
          <w:rFonts w:ascii="Book Antiqua" w:eastAsia="Book Antiqua" w:hAnsi="Book Antiqua" w:cs="Book Antiqua"/>
          <w:color w:val="000000"/>
        </w:rPr>
        <w:t>Lizaso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D, Marco F, </w:t>
      </w:r>
      <w:proofErr w:type="spellStart"/>
      <w:r>
        <w:rPr>
          <w:rFonts w:ascii="Book Antiqua" w:eastAsia="Book Antiqua" w:hAnsi="Book Antiqua" w:cs="Book Antiqua"/>
          <w:color w:val="000000"/>
        </w:rPr>
        <w:t>Ricart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MJ, </w:t>
      </w:r>
      <w:proofErr w:type="spellStart"/>
      <w:r>
        <w:rPr>
          <w:rFonts w:ascii="Book Antiqua" w:eastAsia="Book Antiqua" w:hAnsi="Book Antiqua" w:cs="Book Antiqua"/>
          <w:color w:val="000000"/>
        </w:rPr>
        <w:t>Esforzado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N, Oppenheimer F, </w:t>
      </w:r>
      <w:proofErr w:type="spellStart"/>
      <w:r>
        <w:rPr>
          <w:rFonts w:ascii="Book Antiqua" w:eastAsia="Book Antiqua" w:hAnsi="Book Antiqua" w:cs="Book Antiqua"/>
          <w:color w:val="000000"/>
        </w:rPr>
        <w:t>Campistol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JM, Moreno A. Risk factors for infection with extended-spectrum and </w:t>
      </w:r>
      <w:proofErr w:type="spellStart"/>
      <w:r>
        <w:rPr>
          <w:rFonts w:ascii="Book Antiqua" w:eastAsia="Book Antiqua" w:hAnsi="Book Antiqua" w:cs="Book Antiqua"/>
          <w:color w:val="000000"/>
        </w:rPr>
        <w:t>AmpC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beta-lactamase-producing gram-negative rods in renal transplantation. </w:t>
      </w:r>
      <w:r>
        <w:rPr>
          <w:rFonts w:ascii="Book Antiqua" w:eastAsia="Book Antiqua" w:hAnsi="Book Antiqua" w:cs="Book Antiqua"/>
          <w:i/>
          <w:iCs/>
          <w:color w:val="000000"/>
        </w:rPr>
        <w:t>Am J Transplant</w:t>
      </w:r>
      <w:r>
        <w:rPr>
          <w:rFonts w:ascii="Book Antiqua" w:eastAsia="Book Antiqua" w:hAnsi="Book Antiqua" w:cs="Book Antiqua"/>
          <w:color w:val="000000"/>
        </w:rPr>
        <w:t xml:space="preserve"> 2008;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 1000-1005 [PMID: 18727176 DOI: 10.1111/j.1600-6143.2008.02197.x]</w:t>
      </w:r>
    </w:p>
    <w:p w14:paraId="1F276CE5" w14:textId="03AAF83E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</w:t>
      </w:r>
      <w:r w:rsidR="00A8395D">
        <w:rPr>
          <w:rFonts w:ascii="Book Antiqua" w:eastAsia="Book Antiqua" w:hAnsi="Book Antiqua" w:cs="Book Antiqua"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Zerr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DM</w:t>
      </w:r>
      <w:r>
        <w:rPr>
          <w:rFonts w:ascii="Book Antiqua" w:eastAsia="Book Antiqua" w:hAnsi="Book Antiqua" w:cs="Book Antiqua"/>
          <w:color w:val="000000"/>
        </w:rPr>
        <w:t xml:space="preserve">, Miles-Jay A, </w:t>
      </w:r>
      <w:proofErr w:type="spellStart"/>
      <w:r>
        <w:rPr>
          <w:rFonts w:ascii="Book Antiqua" w:eastAsia="Book Antiqua" w:hAnsi="Book Antiqua" w:cs="Book Antiqua"/>
          <w:color w:val="000000"/>
        </w:rPr>
        <w:t>Kronman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MP, Zhou C, Adler AL, </w:t>
      </w:r>
      <w:proofErr w:type="spellStart"/>
      <w:r>
        <w:rPr>
          <w:rFonts w:ascii="Book Antiqua" w:eastAsia="Book Antiqua" w:hAnsi="Book Antiqua" w:cs="Book Antiqua"/>
          <w:color w:val="000000"/>
        </w:rPr>
        <w:t>Haaland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W, Weissman SJ, </w:t>
      </w:r>
      <w:proofErr w:type="spellStart"/>
      <w:r>
        <w:rPr>
          <w:rFonts w:ascii="Book Antiqua" w:eastAsia="Book Antiqua" w:hAnsi="Book Antiqua" w:cs="Book Antiqua"/>
          <w:color w:val="000000"/>
        </w:rPr>
        <w:t>Elward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Newland JG, </w:t>
      </w:r>
      <w:proofErr w:type="spellStart"/>
      <w:r>
        <w:rPr>
          <w:rFonts w:ascii="Book Antiqua" w:eastAsia="Book Antiqua" w:hAnsi="Book Antiqua" w:cs="Book Antiqua"/>
          <w:color w:val="000000"/>
        </w:rPr>
        <w:t>Zaoutis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T, Qin X. Previous Antibiotic Exposure Increases Risk of Infection with Extended-Spectrum-β-Lactamase- and </w:t>
      </w:r>
      <w:proofErr w:type="spellStart"/>
      <w:r>
        <w:rPr>
          <w:rFonts w:ascii="Book Antiqua" w:eastAsia="Book Antiqua" w:hAnsi="Book Antiqua" w:cs="Book Antiqua"/>
          <w:color w:val="000000"/>
        </w:rPr>
        <w:t>AmpC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-Producing Escherichia coli and Klebsiella pneumoniae in Pediatric Patients.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Agents Chemother</w:t>
      </w:r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60</w:t>
      </w:r>
      <w:r>
        <w:rPr>
          <w:rFonts w:ascii="Book Antiqua" w:eastAsia="Book Antiqua" w:hAnsi="Book Antiqua" w:cs="Book Antiqua"/>
          <w:color w:val="000000"/>
        </w:rPr>
        <w:t>: 4237-4243 [PMID: 27139486 DOI: 10.1128/AAC.00187-16]</w:t>
      </w:r>
    </w:p>
    <w:p w14:paraId="468955F2" w14:textId="452501FD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A8395D">
        <w:rPr>
          <w:rFonts w:ascii="Book Antiqua" w:eastAsia="Book Antiqua" w:hAnsi="Book Antiqua" w:cs="Book Antiqua"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Biset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Moges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>
        <w:rPr>
          <w:rFonts w:ascii="Book Antiqua" w:eastAsia="Book Antiqua" w:hAnsi="Book Antiqua" w:cs="Book Antiqua"/>
          <w:color w:val="000000"/>
        </w:rPr>
        <w:t>Endalamaw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>
        <w:rPr>
          <w:rFonts w:ascii="Book Antiqua" w:eastAsia="Book Antiqua" w:hAnsi="Book Antiqua" w:cs="Book Antiqua"/>
          <w:color w:val="000000"/>
        </w:rPr>
        <w:t>Eshetie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S. Multi-drug resistant and extended-spectrum β-lactamases producing bacterial </w:t>
      </w:r>
      <w:proofErr w:type="spellStart"/>
      <w:r>
        <w:rPr>
          <w:rFonts w:ascii="Book Antiqua" w:eastAsia="Book Antiqua" w:hAnsi="Book Antiqua" w:cs="Book Antiqua"/>
          <w:color w:val="000000"/>
        </w:rPr>
        <w:t>uropathogens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among pregnant women in Northwest Ethiopia.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Ann Clin Microbiol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 xml:space="preserve">: 25 [PMID: 32493343 </w:t>
      </w:r>
      <w:r w:rsidR="00A95D75" w:rsidRPr="00A95D75">
        <w:rPr>
          <w:rFonts w:ascii="Book Antiqua" w:eastAsia="Book Antiqua" w:hAnsi="Book Antiqua" w:cs="Book Antiqua"/>
          <w:color w:val="000000"/>
        </w:rPr>
        <w:t>DOI: 10.1186/s12941-020-00365-z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1DB30D11" w14:textId="03599204" w:rsidR="00A77B3E" w:rsidRDefault="00721F4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62769F">
        <w:rPr>
          <w:rFonts w:ascii="Book Antiqua" w:eastAsia="Book Antiqua" w:hAnsi="Book Antiqua" w:cs="Book Antiqua"/>
          <w:color w:val="000000"/>
        </w:rPr>
        <w:t xml:space="preserve"> </w:t>
      </w:r>
      <w:r w:rsidR="0062769F">
        <w:rPr>
          <w:rFonts w:ascii="Book Antiqua" w:eastAsia="Book Antiqua" w:hAnsi="Book Antiqua" w:cs="Book Antiqua"/>
          <w:b/>
          <w:bCs/>
          <w:color w:val="000000"/>
        </w:rPr>
        <w:t>Ho PL</w:t>
      </w:r>
      <w:r w:rsidR="0062769F">
        <w:rPr>
          <w:rFonts w:ascii="Book Antiqua" w:eastAsia="Book Antiqua" w:hAnsi="Book Antiqua" w:cs="Book Antiqua"/>
          <w:color w:val="000000"/>
        </w:rPr>
        <w:t xml:space="preserve">, Yip KS, Chow KH, Lo JY, Que TL, Yuen KY. Antimicrobial resistance among </w:t>
      </w:r>
      <w:proofErr w:type="spellStart"/>
      <w:r w:rsidR="0062769F">
        <w:rPr>
          <w:rFonts w:ascii="Book Antiqua" w:eastAsia="Book Antiqua" w:hAnsi="Book Antiqua" w:cs="Book Antiqua"/>
          <w:color w:val="000000"/>
        </w:rPr>
        <w:t>uropathogens</w:t>
      </w:r>
      <w:proofErr w:type="spellEnd"/>
      <w:r w:rsidR="0062769F">
        <w:rPr>
          <w:rFonts w:ascii="Book Antiqua" w:eastAsia="Book Antiqua" w:hAnsi="Book Antiqua" w:cs="Book Antiqua"/>
          <w:color w:val="000000"/>
        </w:rPr>
        <w:t xml:space="preserve"> that cause acute uncomplicated cystitis in women in Hong Kong: a prospective multicenter study in 2006 to 2008. </w:t>
      </w:r>
      <w:r w:rsidR="0062769F">
        <w:rPr>
          <w:rFonts w:ascii="Book Antiqua" w:eastAsia="Book Antiqua" w:hAnsi="Book Antiqua" w:cs="Book Antiqua"/>
          <w:i/>
          <w:iCs/>
          <w:color w:val="000000"/>
        </w:rPr>
        <w:t>Diagn Microbiol Infect Dis</w:t>
      </w:r>
      <w:r w:rsidR="0062769F">
        <w:rPr>
          <w:rFonts w:ascii="Book Antiqua" w:eastAsia="Book Antiqua" w:hAnsi="Book Antiqua" w:cs="Book Antiqua"/>
          <w:color w:val="000000"/>
        </w:rPr>
        <w:t xml:space="preserve"> 2010; </w:t>
      </w:r>
      <w:r w:rsidR="0062769F">
        <w:rPr>
          <w:rFonts w:ascii="Book Antiqua" w:eastAsia="Book Antiqua" w:hAnsi="Book Antiqua" w:cs="Book Antiqua"/>
          <w:b/>
          <w:bCs/>
          <w:color w:val="000000"/>
        </w:rPr>
        <w:t>66</w:t>
      </w:r>
      <w:r w:rsidR="0062769F">
        <w:rPr>
          <w:rFonts w:ascii="Book Antiqua" w:eastAsia="Book Antiqua" w:hAnsi="Book Antiqua" w:cs="Book Antiqua"/>
          <w:color w:val="000000"/>
        </w:rPr>
        <w:t>: 87-93 [PMID: 19446980 DOI: 10.1016/j.diagmicrobio.2009.03.027]</w:t>
      </w:r>
    </w:p>
    <w:p w14:paraId="79090B15" w14:textId="19732E3D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721F4A">
        <w:rPr>
          <w:rFonts w:ascii="Book Antiqua" w:eastAsia="Book Antiqua" w:hAnsi="Book Antiqua" w:cs="Book Antiqua"/>
          <w:color w:val="000000"/>
        </w:rPr>
        <w:t>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Moini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AS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Soltani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>
        <w:rPr>
          <w:rFonts w:ascii="Book Antiqua" w:eastAsia="Book Antiqua" w:hAnsi="Book Antiqua" w:cs="Book Antiqua"/>
          <w:color w:val="000000"/>
        </w:rPr>
        <w:t>Taghavi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Ardakani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Moravveji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Erami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Haji Rezaei M, Namazi M. Multidrug-Resistant Escherichia coli and Klebsiella pneumoniae Isolated From Patients in Kashan, Iran.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Jundishapur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J Microbiol</w:t>
      </w:r>
      <w:r>
        <w:rPr>
          <w:rFonts w:ascii="Book Antiqua" w:eastAsia="Book Antiqua" w:hAnsi="Book Antiqua" w:cs="Book Antiqua"/>
          <w:color w:val="000000"/>
        </w:rPr>
        <w:t xml:space="preserve"> 2015;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 e27517 [PMID: 26587220 DOI: 10.5812/jjm.27517]</w:t>
      </w:r>
    </w:p>
    <w:p w14:paraId="6AFB1086" w14:textId="317380FF" w:rsidR="00A77B3E" w:rsidRDefault="006276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2</w:t>
      </w:r>
      <w:r w:rsidR="009578C9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Cantón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Novais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Valverde A, Machado E, </w:t>
      </w:r>
      <w:proofErr w:type="spellStart"/>
      <w:r>
        <w:rPr>
          <w:rFonts w:ascii="Book Antiqua" w:eastAsia="Book Antiqua" w:hAnsi="Book Antiqua" w:cs="Book Antiqua"/>
          <w:color w:val="000000"/>
        </w:rPr>
        <w:t>Peixe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>
        <w:rPr>
          <w:rFonts w:ascii="Book Antiqua" w:eastAsia="Book Antiqua" w:hAnsi="Book Antiqua" w:cs="Book Antiqua"/>
          <w:color w:val="000000"/>
        </w:rPr>
        <w:t>Baquero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>
        <w:rPr>
          <w:rFonts w:ascii="Book Antiqua" w:eastAsia="Book Antiqua" w:hAnsi="Book Antiqua" w:cs="Book Antiqua"/>
          <w:color w:val="000000"/>
        </w:rPr>
        <w:t>Coque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TM. Prevalence and spread of extended-spectrum beta-lactamase-producing Enterobacteriaceae in Europe. </w:t>
      </w:r>
      <w:r>
        <w:rPr>
          <w:rFonts w:ascii="Book Antiqua" w:eastAsia="Book Antiqua" w:hAnsi="Book Antiqua" w:cs="Book Antiqua"/>
          <w:i/>
          <w:iCs/>
          <w:color w:val="000000"/>
        </w:rPr>
        <w:t>Clin Microbiol Infect</w:t>
      </w:r>
      <w:r>
        <w:rPr>
          <w:rFonts w:ascii="Book Antiqua" w:eastAsia="Book Antiqua" w:hAnsi="Book Antiqua" w:cs="Book Antiqua"/>
          <w:color w:val="000000"/>
        </w:rPr>
        <w:t xml:space="preserve"> 2008; 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14 </w:t>
      </w:r>
      <w:r w:rsidRPr="009B4CD0">
        <w:rPr>
          <w:rFonts w:ascii="Book Antiqua" w:eastAsia="Book Antiqua" w:hAnsi="Book Antiqua" w:cs="Book Antiqua"/>
          <w:color w:val="000000"/>
        </w:rPr>
        <w:t>Suppl 1</w:t>
      </w:r>
      <w:r>
        <w:rPr>
          <w:rFonts w:ascii="Book Antiqua" w:eastAsia="Book Antiqua" w:hAnsi="Book Antiqua" w:cs="Book Antiqua"/>
          <w:color w:val="000000"/>
        </w:rPr>
        <w:t>: 144-153 [PMID: 18154538 DOI: 10.1111/j.1469-0691.2007.01850.x]</w:t>
      </w:r>
    </w:p>
    <w:p w14:paraId="3728822A" w14:textId="747D0421" w:rsidR="00532D43" w:rsidRPr="00532D43" w:rsidRDefault="00532D43">
      <w:pPr>
        <w:spacing w:line="360" w:lineRule="auto"/>
        <w:jc w:val="both"/>
        <w:rPr>
          <w:lang w:eastAsia="zh-CN"/>
        </w:rPr>
      </w:pPr>
      <w:r w:rsidRPr="00F200FB">
        <w:rPr>
          <w:rFonts w:ascii="Book Antiqua" w:hAnsi="Book Antiqua" w:cs="Book Antiqua" w:hint="eastAsia"/>
          <w:color w:val="000000"/>
          <w:lang w:eastAsia="zh-CN"/>
        </w:rPr>
        <w:t>2</w:t>
      </w:r>
      <w:r w:rsidRPr="00F200FB">
        <w:rPr>
          <w:rFonts w:ascii="Book Antiqua" w:hAnsi="Book Antiqua" w:cs="Book Antiqua"/>
          <w:color w:val="000000"/>
          <w:lang w:eastAsia="zh-CN"/>
        </w:rPr>
        <w:t>2</w:t>
      </w:r>
      <w:r w:rsidR="00013E1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013E13" w:rsidRPr="00013E13">
        <w:rPr>
          <w:rFonts w:ascii="Book Antiqua" w:hAnsi="Book Antiqua" w:cs="Book Antiqua"/>
          <w:b/>
          <w:bCs/>
          <w:color w:val="000000"/>
          <w:lang w:eastAsia="zh-CN"/>
        </w:rPr>
        <w:t>Coque</w:t>
      </w:r>
      <w:proofErr w:type="spellEnd"/>
      <w:r w:rsidR="00013E13" w:rsidRPr="00013E13">
        <w:rPr>
          <w:rFonts w:ascii="Book Antiqua" w:hAnsi="Book Antiqua" w:cs="Book Antiqua"/>
          <w:b/>
          <w:bCs/>
          <w:color w:val="000000"/>
          <w:lang w:eastAsia="zh-CN"/>
        </w:rPr>
        <w:t xml:space="preserve"> TM,</w:t>
      </w:r>
      <w:r w:rsidR="00013E13" w:rsidRPr="00013E13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013E13" w:rsidRPr="00013E13">
        <w:rPr>
          <w:rFonts w:ascii="Book Antiqua" w:hAnsi="Book Antiqua" w:cs="Book Antiqua"/>
          <w:color w:val="000000"/>
          <w:lang w:eastAsia="zh-CN"/>
        </w:rPr>
        <w:t>Baquero</w:t>
      </w:r>
      <w:proofErr w:type="spellEnd"/>
      <w:r w:rsidR="00013E13" w:rsidRPr="00013E13">
        <w:rPr>
          <w:rFonts w:ascii="Book Antiqua" w:hAnsi="Book Antiqua" w:cs="Book Antiqua"/>
          <w:color w:val="000000"/>
          <w:lang w:eastAsia="zh-CN"/>
        </w:rPr>
        <w:t xml:space="preserve"> F, Canton R. Increasing prevalence of ESBL-producing Enterobacteriaceae in Europe.</w:t>
      </w:r>
      <w:r w:rsidR="00013E13">
        <w:rPr>
          <w:rFonts w:ascii="Book Antiqua" w:hAnsi="Book Antiqua" w:cs="Book Antiqua"/>
          <w:color w:val="000000"/>
          <w:lang w:eastAsia="zh-CN"/>
        </w:rPr>
        <w:t xml:space="preserve"> </w:t>
      </w:r>
      <w:r w:rsidR="00013E13" w:rsidRPr="00013E13">
        <w:rPr>
          <w:rFonts w:ascii="Book Antiqua" w:hAnsi="Book Antiqua" w:cs="Book Antiqua"/>
          <w:i/>
          <w:iCs/>
          <w:color w:val="000000"/>
          <w:lang w:eastAsia="zh-CN"/>
        </w:rPr>
        <w:t xml:space="preserve">Euro </w:t>
      </w:r>
      <w:proofErr w:type="spellStart"/>
      <w:r w:rsidR="00013E13" w:rsidRPr="00013E13">
        <w:rPr>
          <w:rFonts w:ascii="Book Antiqua" w:hAnsi="Book Antiqua" w:cs="Book Antiqua"/>
          <w:i/>
          <w:iCs/>
          <w:color w:val="000000"/>
          <w:lang w:eastAsia="zh-CN"/>
        </w:rPr>
        <w:t>Surveill</w:t>
      </w:r>
      <w:proofErr w:type="spellEnd"/>
      <w:r w:rsidR="00013E13">
        <w:rPr>
          <w:rFonts w:ascii="Book Antiqua" w:hAnsi="Book Antiqua" w:cs="Book Antiqua"/>
          <w:color w:val="000000"/>
          <w:lang w:eastAsia="zh-CN"/>
        </w:rPr>
        <w:t xml:space="preserve"> 2008; 13: 19044 [</w:t>
      </w:r>
      <w:r w:rsidR="00013E13" w:rsidRPr="00013E13">
        <w:rPr>
          <w:rFonts w:ascii="Book Antiqua" w:hAnsi="Book Antiqua" w:cs="Book Antiqua"/>
          <w:color w:val="000000"/>
          <w:lang w:eastAsia="zh-CN"/>
        </w:rPr>
        <w:t>PMID: 19021958</w:t>
      </w:r>
      <w:r w:rsidR="00013E13">
        <w:rPr>
          <w:rFonts w:ascii="Book Antiqua" w:hAnsi="Book Antiqua" w:cs="Book Antiqua"/>
          <w:color w:val="000000"/>
          <w:lang w:eastAsia="zh-CN"/>
        </w:rPr>
        <w:t>]</w:t>
      </w:r>
    </w:p>
    <w:p w14:paraId="3CB5D419" w14:textId="655C306B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532D43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Mehrgan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H</w:t>
      </w:r>
      <w:r>
        <w:rPr>
          <w:rFonts w:ascii="Book Antiqua" w:eastAsia="Book Antiqua" w:hAnsi="Book Antiqua" w:cs="Book Antiqua"/>
          <w:color w:val="000000"/>
        </w:rPr>
        <w:t>, Rahbar M, Arab-</w:t>
      </w:r>
      <w:proofErr w:type="spellStart"/>
      <w:r>
        <w:rPr>
          <w:rFonts w:ascii="Book Antiqua" w:eastAsia="Book Antiqua" w:hAnsi="Book Antiqua" w:cs="Book Antiqua"/>
          <w:color w:val="000000"/>
        </w:rPr>
        <w:t>Halvaii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Z. High prevalence of extended-spectrum beta-lactamase-producing Klebsiella pneumoniae in a tertiary care hospital in Tehran, Iran.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Infect Dev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Ctries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2010;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 132-138 [PMID: 20351452 DOI: 10.3855/jidc.488]</w:t>
      </w:r>
    </w:p>
    <w:p w14:paraId="2696A0D2" w14:textId="357C455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532D43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Martinez P</w:t>
      </w:r>
      <w:r>
        <w:rPr>
          <w:rFonts w:ascii="Book Antiqua" w:eastAsia="Book Antiqua" w:hAnsi="Book Antiqua" w:cs="Book Antiqua"/>
          <w:color w:val="000000"/>
        </w:rPr>
        <w:t xml:space="preserve">, Garzón D, </w:t>
      </w:r>
      <w:proofErr w:type="spellStart"/>
      <w:r>
        <w:rPr>
          <w:rFonts w:ascii="Book Antiqua" w:eastAsia="Book Antiqua" w:hAnsi="Book Antiqua" w:cs="Book Antiqua"/>
          <w:color w:val="000000"/>
        </w:rPr>
        <w:t>Mattar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S. CTX-M-producing Escherichia coli and Klebsiella pneumoniae isolated from community-acquired urinary tract infections in Valledupar,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Colombia.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Braz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J Infect Dis</w:t>
      </w:r>
      <w:r>
        <w:rPr>
          <w:rFonts w:ascii="Book Antiqua" w:eastAsia="Book Antiqua" w:hAnsi="Book Antiqua" w:cs="Book Antiqua"/>
          <w:color w:val="000000"/>
        </w:rPr>
        <w:t xml:space="preserve"> 2012;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 420-425 [PMID: 22964287 DOI: 10.1016/j.bjid.2012.05.001]</w:t>
      </w:r>
    </w:p>
    <w:p w14:paraId="7BA454AE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25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Pitout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JD</w:t>
      </w:r>
      <w:r>
        <w:rPr>
          <w:rFonts w:ascii="Book Antiqua" w:eastAsia="Book Antiqua" w:hAnsi="Book Antiqua" w:cs="Book Antiqua"/>
          <w:color w:val="000000"/>
        </w:rPr>
        <w:t xml:space="preserve">, Nordmann P, </w:t>
      </w:r>
      <w:proofErr w:type="spellStart"/>
      <w:r>
        <w:rPr>
          <w:rFonts w:ascii="Book Antiqua" w:eastAsia="Book Antiqua" w:hAnsi="Book Antiqua" w:cs="Book Antiqua"/>
          <w:color w:val="000000"/>
        </w:rPr>
        <w:t>Laupland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KB, </w:t>
      </w:r>
      <w:proofErr w:type="spellStart"/>
      <w:r>
        <w:rPr>
          <w:rFonts w:ascii="Book Antiqua" w:eastAsia="Book Antiqua" w:hAnsi="Book Antiqua" w:cs="Book Antiqua"/>
          <w:color w:val="000000"/>
        </w:rPr>
        <w:t>Poirel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L. Emergence of Enterobacteriaceae producing extended-spectrum beta-lactamases (ESBLs) in the community.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Chemother</w:t>
      </w:r>
      <w:r>
        <w:rPr>
          <w:rFonts w:ascii="Book Antiqua" w:eastAsia="Book Antiqua" w:hAnsi="Book Antiqua" w:cs="Book Antiqua"/>
          <w:color w:val="000000"/>
        </w:rPr>
        <w:t xml:space="preserve"> 2005; </w:t>
      </w:r>
      <w:r>
        <w:rPr>
          <w:rFonts w:ascii="Book Antiqua" w:eastAsia="Book Antiqua" w:hAnsi="Book Antiqua" w:cs="Book Antiqua"/>
          <w:b/>
          <w:bCs/>
          <w:color w:val="000000"/>
        </w:rPr>
        <w:t>56</w:t>
      </w:r>
      <w:r>
        <w:rPr>
          <w:rFonts w:ascii="Book Antiqua" w:eastAsia="Book Antiqua" w:hAnsi="Book Antiqua" w:cs="Book Antiqua"/>
          <w:color w:val="000000"/>
        </w:rPr>
        <w:t>: 52-59 [PMID: 15917288 DOI: 10.1093/</w:t>
      </w:r>
      <w:proofErr w:type="spellStart"/>
      <w:r>
        <w:rPr>
          <w:rFonts w:ascii="Book Antiqua" w:eastAsia="Book Antiqua" w:hAnsi="Book Antiqua" w:cs="Book Antiqua"/>
          <w:color w:val="000000"/>
        </w:rPr>
        <w:t>jac</w:t>
      </w:r>
      <w:proofErr w:type="spellEnd"/>
      <w:r>
        <w:rPr>
          <w:rFonts w:ascii="Book Antiqua" w:eastAsia="Book Antiqua" w:hAnsi="Book Antiqua" w:cs="Book Antiqua"/>
          <w:color w:val="000000"/>
        </w:rPr>
        <w:t>/dki166]</w:t>
      </w:r>
    </w:p>
    <w:p w14:paraId="6A51807C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26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Hawkey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PM</w:t>
      </w:r>
      <w:r>
        <w:rPr>
          <w:rFonts w:ascii="Book Antiqua" w:eastAsia="Book Antiqua" w:hAnsi="Book Antiqua" w:cs="Book Antiqua"/>
          <w:color w:val="000000"/>
        </w:rPr>
        <w:t xml:space="preserve">. Prevalence and clonality of extended-spectrum beta-lactamases in Asia. </w:t>
      </w:r>
      <w:r>
        <w:rPr>
          <w:rFonts w:ascii="Book Antiqua" w:eastAsia="Book Antiqua" w:hAnsi="Book Antiqua" w:cs="Book Antiqua"/>
          <w:i/>
          <w:iCs/>
          <w:color w:val="000000"/>
        </w:rPr>
        <w:t>Clin Microbiol Infect</w:t>
      </w:r>
      <w:r>
        <w:rPr>
          <w:rFonts w:ascii="Book Antiqua" w:eastAsia="Book Antiqua" w:hAnsi="Book Antiqua" w:cs="Book Antiqua"/>
          <w:color w:val="000000"/>
        </w:rPr>
        <w:t xml:space="preserve"> 2008; 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14 </w:t>
      </w:r>
      <w:r w:rsidRPr="00532D43">
        <w:rPr>
          <w:rFonts w:ascii="Book Antiqua" w:eastAsia="Book Antiqua" w:hAnsi="Book Antiqua" w:cs="Book Antiqua"/>
          <w:color w:val="000000"/>
        </w:rPr>
        <w:t>Suppl 1</w:t>
      </w:r>
      <w:r>
        <w:rPr>
          <w:rFonts w:ascii="Book Antiqua" w:eastAsia="Book Antiqua" w:hAnsi="Book Antiqua" w:cs="Book Antiqua"/>
          <w:color w:val="000000"/>
        </w:rPr>
        <w:t>: 159-165 [PMID: 18154540 DOI: 10.1111/j.1469-0691.2007.01855.x]</w:t>
      </w:r>
    </w:p>
    <w:p w14:paraId="53BAF6D4" w14:textId="0005F5C5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27 </w:t>
      </w:r>
      <w:r>
        <w:rPr>
          <w:rFonts w:ascii="Book Antiqua" w:eastAsia="Book Antiqua" w:hAnsi="Book Antiqua" w:cs="Book Antiqua"/>
          <w:b/>
          <w:bCs/>
          <w:color w:val="000000"/>
        </w:rPr>
        <w:t>Shu JC</w:t>
      </w:r>
      <w:r>
        <w:rPr>
          <w:rFonts w:ascii="Book Antiqua" w:eastAsia="Book Antiqua" w:hAnsi="Book Antiqua" w:cs="Book Antiqua"/>
          <w:color w:val="000000"/>
        </w:rPr>
        <w:t xml:space="preserve">, Chia JH, </w:t>
      </w:r>
      <w:proofErr w:type="spellStart"/>
      <w:r>
        <w:rPr>
          <w:rFonts w:ascii="Book Antiqua" w:eastAsia="Book Antiqua" w:hAnsi="Book Antiqua" w:cs="Book Antiqua"/>
          <w:color w:val="000000"/>
        </w:rPr>
        <w:t>Kuo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AJ, </w:t>
      </w:r>
      <w:proofErr w:type="spellStart"/>
      <w:r>
        <w:rPr>
          <w:rFonts w:ascii="Book Antiqua" w:eastAsia="Book Antiqua" w:hAnsi="Book Antiqua" w:cs="Book Antiqua"/>
          <w:color w:val="000000"/>
        </w:rPr>
        <w:t>Su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LH, Wu TL. A 7-year surveillance for ESBL-producing Escherichia coli and Klebsiella pneumoniae at a university hospital in Taiwan: the increase of CTX-M-15 in the ICU. </w:t>
      </w:r>
      <w:r>
        <w:rPr>
          <w:rFonts w:ascii="Book Antiqua" w:eastAsia="Book Antiqua" w:hAnsi="Book Antiqua" w:cs="Book Antiqua"/>
          <w:i/>
          <w:iCs/>
          <w:color w:val="000000"/>
        </w:rPr>
        <w:t>Epidemiol Infect</w:t>
      </w:r>
      <w:r>
        <w:rPr>
          <w:rFonts w:ascii="Book Antiqua" w:eastAsia="Book Antiqua" w:hAnsi="Book Antiqua" w:cs="Book Antiqua"/>
          <w:color w:val="000000"/>
        </w:rPr>
        <w:t xml:space="preserve"> 2010; </w:t>
      </w:r>
      <w:r>
        <w:rPr>
          <w:rFonts w:ascii="Book Antiqua" w:eastAsia="Book Antiqua" w:hAnsi="Book Antiqua" w:cs="Book Antiqua"/>
          <w:b/>
          <w:bCs/>
          <w:color w:val="000000"/>
        </w:rPr>
        <w:t>138</w:t>
      </w:r>
      <w:r>
        <w:rPr>
          <w:rFonts w:ascii="Book Antiqua" w:eastAsia="Book Antiqua" w:hAnsi="Book Antiqua" w:cs="Book Antiqua"/>
          <w:color w:val="000000"/>
        </w:rPr>
        <w:t>: 253-263 [PMID: 19619387 DOI: 10.1017/S0950268809990409]</w:t>
      </w:r>
    </w:p>
    <w:p w14:paraId="469BFE6E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28 </w:t>
      </w:r>
      <w:r>
        <w:rPr>
          <w:rFonts w:ascii="Book Antiqua" w:eastAsia="Book Antiqua" w:hAnsi="Book Antiqua" w:cs="Book Antiqua"/>
          <w:b/>
          <w:bCs/>
          <w:color w:val="000000"/>
        </w:rPr>
        <w:t>Yu F</w:t>
      </w:r>
      <w:r>
        <w:rPr>
          <w:rFonts w:ascii="Book Antiqua" w:eastAsia="Book Antiqua" w:hAnsi="Book Antiqua" w:cs="Book Antiqua"/>
          <w:color w:val="000000"/>
        </w:rPr>
        <w:t xml:space="preserve">, Chen Q, Yu X, Li Q, Ding B, Yang L, Chen C, Qin Z, Parsons C, Zhang X, Huang J, Luo Y, Wang L, Pan J. High prevalence of extended-spectrum beta lactamases among Salmonella enterica Typhimurium isolates from pediatric patients with diarrhea in China.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One</w:t>
      </w:r>
      <w:r>
        <w:rPr>
          <w:rFonts w:ascii="Book Antiqua" w:eastAsia="Book Antiqua" w:hAnsi="Book Antiqua" w:cs="Book Antiqua"/>
          <w:color w:val="000000"/>
        </w:rPr>
        <w:t xml:space="preserve"> 2011;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 e16801 [PMID: 21390297 DOI: 10.1371/journal.pone.0016801]</w:t>
      </w:r>
    </w:p>
    <w:p w14:paraId="697C8C83" w14:textId="6459CDC3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29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Poirel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L</w:t>
      </w:r>
      <w:r>
        <w:rPr>
          <w:rFonts w:ascii="Book Antiqua" w:eastAsia="Book Antiqua" w:hAnsi="Book Antiqua" w:cs="Book Antiqua"/>
          <w:color w:val="000000"/>
        </w:rPr>
        <w:t xml:space="preserve">, Ortiz de la Rosa JM, Richard A, Aires-de-Sousa M, Nordmann P. CTX-M-33, a CTX-M-15 derivative conferring reduced susceptibility to carbapenems.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Agents Chemother</w:t>
      </w:r>
      <w:r>
        <w:rPr>
          <w:rFonts w:ascii="Book Antiqua" w:eastAsia="Book Antiqua" w:hAnsi="Book Antiqua" w:cs="Book Antiqua"/>
          <w:color w:val="000000"/>
        </w:rPr>
        <w:t xml:space="preserve"> 2019; </w:t>
      </w:r>
      <w:r w:rsidR="00117889" w:rsidRPr="00117889">
        <w:rPr>
          <w:rFonts w:ascii="Book Antiqua" w:eastAsia="Book Antiqua" w:hAnsi="Book Antiqua" w:cs="Book Antiqua"/>
          <w:b/>
          <w:color w:val="000000"/>
        </w:rPr>
        <w:t>63</w:t>
      </w:r>
      <w:r w:rsidR="00117889" w:rsidRPr="00117889">
        <w:rPr>
          <w:rFonts w:ascii="Book Antiqua" w:eastAsia="Book Antiqua" w:hAnsi="Book Antiqua" w:cs="Book Antiqua"/>
          <w:color w:val="000000"/>
        </w:rPr>
        <w:t>:</w:t>
      </w:r>
      <w:r w:rsidR="00117889">
        <w:rPr>
          <w:rFonts w:ascii="Book Antiqua" w:eastAsia="Book Antiqua" w:hAnsi="Book Antiqua" w:cs="Book Antiqua"/>
          <w:color w:val="000000"/>
        </w:rPr>
        <w:t xml:space="preserve"> </w:t>
      </w:r>
      <w:r w:rsidR="00117889" w:rsidRPr="00117889">
        <w:rPr>
          <w:rFonts w:ascii="Book Antiqua" w:eastAsia="Book Antiqua" w:hAnsi="Book Antiqua" w:cs="Book Antiqua"/>
          <w:color w:val="000000"/>
        </w:rPr>
        <w:t xml:space="preserve">e01515-19 </w:t>
      </w:r>
      <w:r>
        <w:rPr>
          <w:rFonts w:ascii="Book Antiqua" w:eastAsia="Book Antiqua" w:hAnsi="Book Antiqua" w:cs="Book Antiqua"/>
          <w:color w:val="000000"/>
        </w:rPr>
        <w:t xml:space="preserve">[PMID: 31527021 </w:t>
      </w:r>
      <w:r w:rsidR="00532D43" w:rsidRPr="00532D43">
        <w:rPr>
          <w:rFonts w:ascii="Book Antiqua" w:eastAsia="Book Antiqua" w:hAnsi="Book Antiqua" w:cs="Book Antiqua"/>
          <w:color w:val="000000"/>
        </w:rPr>
        <w:t>DOI: 10.1128/AAC.01515-19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6A277386" w14:textId="756032A9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30 </w:t>
      </w:r>
      <w:r>
        <w:rPr>
          <w:rFonts w:ascii="Book Antiqua" w:eastAsia="Book Antiqua" w:hAnsi="Book Antiqua" w:cs="Book Antiqua"/>
          <w:b/>
          <w:bCs/>
          <w:color w:val="000000"/>
        </w:rPr>
        <w:t>Díaz-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Agero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Pérez C</w:t>
      </w:r>
      <w:r>
        <w:rPr>
          <w:rFonts w:ascii="Book Antiqua" w:eastAsia="Book Antiqua" w:hAnsi="Book Antiqua" w:cs="Book Antiqua"/>
          <w:color w:val="000000"/>
        </w:rPr>
        <w:t>, López-</w:t>
      </w:r>
      <w:proofErr w:type="spellStart"/>
      <w:r>
        <w:rPr>
          <w:rFonts w:ascii="Book Antiqua" w:eastAsia="Book Antiqua" w:hAnsi="Book Antiqua" w:cs="Book Antiqua"/>
          <w:color w:val="000000"/>
        </w:rPr>
        <w:t>Fresneña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N, Rincon </w:t>
      </w:r>
      <w:proofErr w:type="spellStart"/>
      <w:r>
        <w:rPr>
          <w:rFonts w:ascii="Book Antiqua" w:eastAsia="Book Antiqua" w:hAnsi="Book Antiqua" w:cs="Book Antiqua"/>
          <w:color w:val="000000"/>
        </w:rPr>
        <w:t>Carlavilla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AL, Hernandez Garcia M, Ruiz-Garbajosa P, </w:t>
      </w:r>
      <w:proofErr w:type="spellStart"/>
      <w:r>
        <w:rPr>
          <w:rFonts w:ascii="Book Antiqua" w:eastAsia="Book Antiqua" w:hAnsi="Book Antiqua" w:cs="Book Antiqua"/>
          <w:color w:val="000000"/>
        </w:rPr>
        <w:t>Aranaz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-Andrés JM, </w:t>
      </w:r>
      <w:proofErr w:type="spellStart"/>
      <w:r>
        <w:rPr>
          <w:rFonts w:ascii="Book Antiqua" w:eastAsia="Book Antiqua" w:hAnsi="Book Antiqua" w:cs="Book Antiqua"/>
          <w:color w:val="000000"/>
        </w:rPr>
        <w:t>Maechler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>
        <w:rPr>
          <w:rFonts w:ascii="Book Antiqua" w:eastAsia="Book Antiqua" w:hAnsi="Book Antiqua" w:cs="Book Antiqua"/>
          <w:color w:val="000000"/>
        </w:rPr>
        <w:t>Gastmeier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>
        <w:rPr>
          <w:rFonts w:ascii="Book Antiqua" w:eastAsia="Book Antiqua" w:hAnsi="Book Antiqua" w:cs="Book Antiqua"/>
          <w:color w:val="000000"/>
        </w:rPr>
        <w:t>Bonten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MJM, Canton R. Local prevalence of extended-spectrum beta-lactamase (ESBL) producing </w:t>
      </w:r>
      <w:r>
        <w:rPr>
          <w:rFonts w:ascii="Book Antiqua" w:eastAsia="Book Antiqua" w:hAnsi="Book Antiqua" w:cs="Book Antiqua"/>
          <w:i/>
          <w:iCs/>
          <w:color w:val="000000"/>
        </w:rPr>
        <w:t>Enterobacteriaceae</w:t>
      </w:r>
      <w:r>
        <w:rPr>
          <w:rFonts w:ascii="Book Antiqua" w:eastAsia="Book Antiqua" w:hAnsi="Book Antiqua" w:cs="Book Antiqua"/>
          <w:color w:val="000000"/>
        </w:rPr>
        <w:t xml:space="preserve"> intestinal carriers at admission and co-expression of ESBL and OXA-48 </w:t>
      </w:r>
      <w:proofErr w:type="spellStart"/>
      <w:r>
        <w:rPr>
          <w:rFonts w:ascii="Book Antiqua" w:eastAsia="Book Antiqua" w:hAnsi="Book Antiqua" w:cs="Book Antiqua"/>
          <w:color w:val="000000"/>
        </w:rPr>
        <w:t>carbapenemase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in </w:t>
      </w:r>
      <w:r>
        <w:rPr>
          <w:rFonts w:ascii="Book Antiqua" w:eastAsia="Book Antiqua" w:hAnsi="Book Antiqua" w:cs="Book Antiqua"/>
          <w:i/>
          <w:iCs/>
          <w:color w:val="000000"/>
        </w:rPr>
        <w:t>Klebsiella pneumoniae</w:t>
      </w:r>
      <w:r>
        <w:rPr>
          <w:rFonts w:ascii="Book Antiqua" w:eastAsia="Book Antiqua" w:hAnsi="Book Antiqua" w:cs="Book Antiqua"/>
          <w:color w:val="000000"/>
        </w:rPr>
        <w:t xml:space="preserve">: a prevalence survey in a Spanish University Hospital. </w:t>
      </w:r>
      <w:r>
        <w:rPr>
          <w:rFonts w:ascii="Book Antiqua" w:eastAsia="Book Antiqua" w:hAnsi="Book Antiqua" w:cs="Book Antiqua"/>
          <w:i/>
          <w:iCs/>
          <w:color w:val="000000"/>
        </w:rPr>
        <w:t>BMJ Open</w:t>
      </w:r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 e024879 [PMID: 30826764 DOI: 10.1136/bmjopen-2018-024879]</w:t>
      </w:r>
    </w:p>
    <w:p w14:paraId="0687D824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31 </w:t>
      </w:r>
      <w:r>
        <w:rPr>
          <w:rFonts w:ascii="Book Antiqua" w:eastAsia="Book Antiqua" w:hAnsi="Book Antiqua" w:cs="Book Antiqua"/>
          <w:b/>
          <w:bCs/>
          <w:color w:val="000000"/>
        </w:rPr>
        <w:t>Latour K</w:t>
      </w:r>
      <w:r>
        <w:rPr>
          <w:rFonts w:ascii="Book Antiqua" w:eastAsia="Book Antiqua" w:hAnsi="Book Antiqua" w:cs="Book Antiqua"/>
          <w:color w:val="000000"/>
        </w:rPr>
        <w:t xml:space="preserve">, Huang TD, </w:t>
      </w:r>
      <w:proofErr w:type="spellStart"/>
      <w:r>
        <w:rPr>
          <w:rFonts w:ascii="Book Antiqua" w:eastAsia="Book Antiqua" w:hAnsi="Book Antiqua" w:cs="Book Antiqua"/>
          <w:color w:val="000000"/>
        </w:rPr>
        <w:t>Jans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>
        <w:rPr>
          <w:rFonts w:ascii="Book Antiqua" w:eastAsia="Book Antiqua" w:hAnsi="Book Antiqua" w:cs="Book Antiqua"/>
          <w:color w:val="000000"/>
        </w:rPr>
        <w:t>Berhin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Bogaerts P, Noel A, </w:t>
      </w:r>
      <w:proofErr w:type="spellStart"/>
      <w:r>
        <w:rPr>
          <w:rFonts w:ascii="Book Antiqua" w:eastAsia="Book Antiqua" w:hAnsi="Book Antiqua" w:cs="Book Antiqua"/>
          <w:color w:val="000000"/>
        </w:rPr>
        <w:t>Nonhoff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>
        <w:rPr>
          <w:rFonts w:ascii="Book Antiqua" w:eastAsia="Book Antiqua" w:hAnsi="Book Antiqua" w:cs="Book Antiqua"/>
          <w:color w:val="000000"/>
        </w:rPr>
        <w:t>Dodémont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Denis O, </w:t>
      </w:r>
      <w:proofErr w:type="spellStart"/>
      <w:r>
        <w:rPr>
          <w:rFonts w:ascii="Book Antiqua" w:eastAsia="Book Antiqua" w:hAnsi="Book Antiqua" w:cs="Book Antiqua"/>
          <w:color w:val="000000"/>
        </w:rPr>
        <w:t>Ieven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Loens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>
        <w:rPr>
          <w:rFonts w:ascii="Book Antiqua" w:eastAsia="Book Antiqua" w:hAnsi="Book Antiqua" w:cs="Book Antiqua"/>
          <w:color w:val="000000"/>
        </w:rPr>
        <w:t>Schoevaerdts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>
        <w:rPr>
          <w:rFonts w:ascii="Book Antiqua" w:eastAsia="Book Antiqua" w:hAnsi="Book Antiqua" w:cs="Book Antiqua"/>
          <w:color w:val="000000"/>
        </w:rPr>
        <w:t>Catry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>
        <w:rPr>
          <w:rFonts w:ascii="Book Antiqua" w:eastAsia="Book Antiqua" w:hAnsi="Book Antiqua" w:cs="Book Antiqua"/>
          <w:color w:val="000000"/>
        </w:rPr>
        <w:t>Glupczynski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Y. Prevalence of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multidrug-resistant organisms in nursing homes in Belgium in 2015.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One</w:t>
      </w:r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 e0214327 [PMID: 30921364 DOI: 10.1371/journal.pone.0214327]</w:t>
      </w:r>
    </w:p>
    <w:p w14:paraId="247B853E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B35CCA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08CAFC1" w14:textId="7CA3908F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Institutional review board statement: </w:t>
      </w:r>
      <w:r w:rsidR="00476E69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his paper is extracted from a project which was accepted </w:t>
      </w:r>
      <w:r w:rsidR="00664450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the research committee.</w:t>
      </w:r>
    </w:p>
    <w:p w14:paraId="603F6BE8" w14:textId="77777777" w:rsidR="00A77B3E" w:rsidRDefault="00A77B3E">
      <w:pPr>
        <w:spacing w:line="360" w:lineRule="auto"/>
        <w:jc w:val="both"/>
      </w:pPr>
    </w:p>
    <w:p w14:paraId="50C97201" w14:textId="024B41D2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Informed consent statement: </w:t>
      </w:r>
      <w:r w:rsidR="00476E69" w:rsidRPr="00476E69">
        <w:rPr>
          <w:rFonts w:ascii="Book Antiqua" w:eastAsia="Book Antiqua" w:hAnsi="Book Antiqua" w:cs="Book Antiqua"/>
          <w:color w:val="000000"/>
        </w:rPr>
        <w:t>All study participants, or their legal guardian, provided informed written consent prior to study enrollment</w:t>
      </w:r>
      <w:r w:rsidR="00476E69">
        <w:rPr>
          <w:rFonts w:ascii="Book Antiqua" w:eastAsia="Book Antiqua" w:hAnsi="Book Antiqua" w:cs="Book Antiqua"/>
          <w:color w:val="000000"/>
        </w:rPr>
        <w:t>.</w:t>
      </w:r>
    </w:p>
    <w:p w14:paraId="5B277F8E" w14:textId="77777777" w:rsidR="00A77B3E" w:rsidRDefault="00A77B3E">
      <w:pPr>
        <w:spacing w:line="360" w:lineRule="auto"/>
        <w:jc w:val="both"/>
      </w:pPr>
    </w:p>
    <w:p w14:paraId="155559B5" w14:textId="29EDA89C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>
        <w:rPr>
          <w:rFonts w:ascii="Book Antiqua" w:eastAsia="Book Antiqua" w:hAnsi="Book Antiqua" w:cs="Book Antiqua"/>
          <w:color w:val="000000"/>
        </w:rPr>
        <w:t xml:space="preserve">This project has received a grant </w:t>
      </w:r>
      <w:r w:rsidR="00664450">
        <w:rPr>
          <w:rFonts w:ascii="Book Antiqua" w:eastAsia="Book Antiqua" w:hAnsi="Book Antiqua" w:cs="Book Antiqua"/>
          <w:color w:val="000000"/>
        </w:rPr>
        <w:t>from the</w:t>
      </w:r>
      <w:r w:rsidR="00476E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 Department of</w:t>
      </w:r>
      <w:r w:rsidR="00476E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 of Medicine Shahid Beheshti University of Medical Sciences</w:t>
      </w:r>
      <w:r w:rsidR="00476E69">
        <w:rPr>
          <w:rFonts w:ascii="Book Antiqua" w:eastAsia="Book Antiqua" w:hAnsi="Book Antiqua" w:cs="Book Antiqua"/>
          <w:color w:val="000000"/>
        </w:rPr>
        <w:t xml:space="preserve">, No. 17920, </w:t>
      </w:r>
      <w:r>
        <w:rPr>
          <w:rFonts w:ascii="Book Antiqua" w:eastAsia="Book Antiqua" w:hAnsi="Book Antiqua" w:cs="Book Antiqua"/>
          <w:color w:val="000000"/>
        </w:rPr>
        <w:t>Tehran, Iran.</w:t>
      </w:r>
    </w:p>
    <w:p w14:paraId="065F368B" w14:textId="77777777" w:rsidR="00A77B3E" w:rsidRDefault="00A77B3E">
      <w:pPr>
        <w:spacing w:line="360" w:lineRule="auto"/>
        <w:jc w:val="both"/>
      </w:pPr>
    </w:p>
    <w:p w14:paraId="0DBC3868" w14:textId="22FE5E16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Data sharing statement: </w:t>
      </w:r>
      <w:r w:rsidR="00476E69" w:rsidRPr="00476E69">
        <w:rPr>
          <w:rFonts w:ascii="Book Antiqua" w:eastAsia="Book Antiqua" w:hAnsi="Book Antiqua" w:cs="Book Antiqua"/>
          <w:color w:val="000000"/>
        </w:rPr>
        <w:t>No additional data are available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8CCB352" w14:textId="77777777" w:rsidR="00A77B3E" w:rsidRDefault="00A77B3E">
      <w:pPr>
        <w:spacing w:line="360" w:lineRule="auto"/>
        <w:jc w:val="both"/>
      </w:pPr>
    </w:p>
    <w:p w14:paraId="3007F37B" w14:textId="3AA873C3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STROBE statement: </w:t>
      </w:r>
      <w:r w:rsidR="00476E69" w:rsidRPr="00476E69">
        <w:rPr>
          <w:rFonts w:ascii="Book Antiqua" w:eastAsia="Book Antiqua" w:hAnsi="Book Antiqua" w:cs="Book Antiqua"/>
          <w:color w:val="000000"/>
        </w:rPr>
        <w:t>The authors have read the STROBE Statement—checklist of items, and the manuscript was prepared and revised according to the STROBE Statement—checklist of items.</w:t>
      </w:r>
    </w:p>
    <w:p w14:paraId="3C149358" w14:textId="77777777" w:rsidR="00A77B3E" w:rsidRDefault="00A77B3E">
      <w:pPr>
        <w:spacing w:line="360" w:lineRule="auto"/>
        <w:jc w:val="both"/>
      </w:pPr>
    </w:p>
    <w:p w14:paraId="7C6572C1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5AF04382" w14:textId="77777777" w:rsidR="00A77B3E" w:rsidRDefault="00A77B3E">
      <w:pPr>
        <w:spacing w:line="360" w:lineRule="auto"/>
        <w:jc w:val="both"/>
      </w:pPr>
    </w:p>
    <w:p w14:paraId="4E5AB38F" w14:textId="71B4A954" w:rsidR="00A77B3E" w:rsidRDefault="006276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Manuscript source: </w:t>
      </w:r>
      <w:r>
        <w:rPr>
          <w:rFonts w:ascii="Book Antiqua" w:eastAsia="Book Antiqua" w:hAnsi="Book Antiqua" w:cs="Book Antiqua"/>
          <w:color w:val="000000"/>
        </w:rPr>
        <w:t xml:space="preserve">Invited </w:t>
      </w:r>
      <w:r w:rsidR="00476E69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178A6948" w14:textId="77777777" w:rsidR="00B53348" w:rsidRDefault="00B53348">
      <w:pPr>
        <w:spacing w:line="360" w:lineRule="auto"/>
        <w:jc w:val="both"/>
      </w:pPr>
    </w:p>
    <w:p w14:paraId="08A74CEB" w14:textId="40F061CD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Corresponding Author's Membership in Professional Societies: </w:t>
      </w:r>
      <w:r>
        <w:rPr>
          <w:rFonts w:ascii="Book Antiqua" w:eastAsia="Book Antiqua" w:hAnsi="Book Antiqua" w:cs="Book Antiqua"/>
          <w:color w:val="000000"/>
        </w:rPr>
        <w:t xml:space="preserve">ESCMID, </w:t>
      </w:r>
      <w:r w:rsidR="00476E69">
        <w:rPr>
          <w:rFonts w:ascii="Book Antiqua" w:eastAsia="Book Antiqua" w:hAnsi="Book Antiqua" w:cs="Book Antiqua"/>
          <w:color w:val="000000"/>
        </w:rPr>
        <w:t xml:space="preserve">No. </w:t>
      </w:r>
      <w:r>
        <w:rPr>
          <w:rFonts w:ascii="Book Antiqua" w:eastAsia="Book Antiqua" w:hAnsi="Book Antiqua" w:cs="Book Antiqua"/>
          <w:color w:val="000000"/>
        </w:rPr>
        <w:t>43690.</w:t>
      </w:r>
    </w:p>
    <w:p w14:paraId="153E904A" w14:textId="77777777" w:rsidR="00A77B3E" w:rsidRDefault="00A77B3E">
      <w:pPr>
        <w:spacing w:line="360" w:lineRule="auto"/>
        <w:jc w:val="both"/>
      </w:pPr>
    </w:p>
    <w:p w14:paraId="1C323436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April 26, 2020</w:t>
      </w:r>
    </w:p>
    <w:p w14:paraId="4D09C07A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June 7, 2020</w:t>
      </w:r>
    </w:p>
    <w:p w14:paraId="0A29DF64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036BB55B" w14:textId="77777777" w:rsidR="00A77B3E" w:rsidRDefault="00A77B3E">
      <w:pPr>
        <w:spacing w:line="360" w:lineRule="auto"/>
        <w:jc w:val="both"/>
      </w:pPr>
    </w:p>
    <w:p w14:paraId="5619161C" w14:textId="67A70AD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="00321676" w:rsidRPr="00321676">
        <w:rPr>
          <w:rFonts w:ascii="Book Antiqua" w:eastAsia="Book Antiqua" w:hAnsi="Book Antiqua" w:cs="Book Antiqua"/>
          <w:color w:val="000000"/>
        </w:rPr>
        <w:t>Biochemistry and molecular biology</w:t>
      </w:r>
    </w:p>
    <w:p w14:paraId="1B7216E7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Iran</w:t>
      </w:r>
    </w:p>
    <w:p w14:paraId="02E55086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324EC56D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A (Excellent): 0</w:t>
      </w:r>
    </w:p>
    <w:p w14:paraId="12F8A88A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B (Very good): 0</w:t>
      </w:r>
    </w:p>
    <w:p w14:paraId="68667A9D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C (Good): C</w:t>
      </w:r>
    </w:p>
    <w:p w14:paraId="3E7AD9FD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D (Fair): 0</w:t>
      </w:r>
    </w:p>
    <w:p w14:paraId="0A09898B" w14:textId="77777777" w:rsidR="00A77B3E" w:rsidRDefault="0062769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E (Poor): 0</w:t>
      </w:r>
    </w:p>
    <w:p w14:paraId="2AEE49AD" w14:textId="77777777" w:rsidR="00A77B3E" w:rsidRDefault="00A77B3E">
      <w:pPr>
        <w:spacing w:line="360" w:lineRule="auto"/>
        <w:jc w:val="both"/>
      </w:pPr>
    </w:p>
    <w:p w14:paraId="128D43D3" w14:textId="4045544B" w:rsidR="00A77B3E" w:rsidRDefault="0062769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P-Reviewer: </w:t>
      </w:r>
      <w:proofErr w:type="spellStart"/>
      <w:r>
        <w:rPr>
          <w:rFonts w:ascii="Book Antiqua" w:eastAsia="Book Antiqua" w:hAnsi="Book Antiqua" w:cs="Book Antiqua"/>
          <w:color w:val="000000"/>
        </w:rPr>
        <w:t>Exbrayat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JM</w:t>
      </w:r>
      <w:r>
        <w:rPr>
          <w:rFonts w:ascii="Book Antiqua" w:eastAsia="Book Antiqua" w:hAnsi="Book Antiqua" w:cs="Book Antiqua"/>
          <w:b/>
          <w:color w:val="000000"/>
        </w:rPr>
        <w:t xml:space="preserve"> S-Editor: </w:t>
      </w:r>
      <w:r>
        <w:rPr>
          <w:rFonts w:ascii="Book Antiqua" w:eastAsia="Book Antiqua" w:hAnsi="Book Antiqua" w:cs="Book Antiqua"/>
          <w:color w:val="000000"/>
        </w:rPr>
        <w:t>Huang P</w:t>
      </w:r>
      <w:r>
        <w:rPr>
          <w:rFonts w:ascii="Book Antiqua" w:eastAsia="Book Antiqua" w:hAnsi="Book Antiqua" w:cs="Book Antiqua"/>
          <w:b/>
          <w:color w:val="000000"/>
        </w:rPr>
        <w:t xml:space="preserve"> L-Editor:  </w:t>
      </w:r>
      <w:r w:rsidR="00664450">
        <w:rPr>
          <w:rFonts w:ascii="Book Antiqua" w:eastAsia="Book Antiqua" w:hAnsi="Book Antiqua" w:cs="Book Antiqua"/>
          <w:color w:val="000000"/>
        </w:rPr>
        <w:t xml:space="preserve">Webster JR </w:t>
      </w:r>
      <w:r>
        <w:rPr>
          <w:rFonts w:ascii="Book Antiqua" w:eastAsia="Book Antiqua" w:hAnsi="Book Antiqua" w:cs="Book Antiqua"/>
          <w:b/>
          <w:color w:val="000000"/>
        </w:rPr>
        <w:t xml:space="preserve">P-Editor: </w:t>
      </w:r>
    </w:p>
    <w:p w14:paraId="48808B3D" w14:textId="77777777" w:rsidR="00486235" w:rsidRDefault="00486235">
      <w:pPr>
        <w:spacing w:line="360" w:lineRule="auto"/>
        <w:jc w:val="both"/>
        <w:sectPr w:rsidR="0048623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FAF5D1" w14:textId="64460723" w:rsidR="00A77B3E" w:rsidRDefault="00312B8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312B81">
        <w:rPr>
          <w:rFonts w:ascii="Book Antiqua" w:hAnsi="Book Antiqua"/>
          <w:b/>
          <w:bCs/>
        </w:rPr>
        <w:lastRenderedPageBreak/>
        <w:t xml:space="preserve">Table 1 Antimicrobial susceptibility patterns of </w:t>
      </w:r>
      <w:r w:rsidR="006B3FF1" w:rsidRPr="006B3FF1">
        <w:rPr>
          <w:rFonts w:ascii="Book Antiqua" w:hAnsi="Book Antiqua"/>
          <w:b/>
          <w:bCs/>
          <w:i/>
          <w:iCs/>
        </w:rPr>
        <w:t>Escherichia coli</w:t>
      </w:r>
      <w:r w:rsidRPr="00312B81">
        <w:rPr>
          <w:rFonts w:ascii="Book Antiqua" w:hAnsi="Book Antiqua"/>
          <w:b/>
          <w:bCs/>
        </w:rPr>
        <w:t xml:space="preserve"> isolates from</w:t>
      </w:r>
      <w:r w:rsidRPr="00312B81">
        <w:rPr>
          <w:rFonts w:ascii="Book Antiqua" w:eastAsia="Book Antiqua" w:hAnsi="Book Antiqua" w:cs="Book Antiqua"/>
          <w:b/>
          <w:bCs/>
          <w:color w:val="000000"/>
        </w:rPr>
        <w:t xml:space="preserve"> kidney transplant patients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5"/>
        <w:gridCol w:w="1958"/>
        <w:gridCol w:w="2099"/>
        <w:gridCol w:w="2518"/>
      </w:tblGrid>
      <w:tr w:rsidR="00312B81" w:rsidRPr="00312B81" w14:paraId="09A99701" w14:textId="77777777" w:rsidTr="00E717A3">
        <w:trPr>
          <w:trHeight w:val="557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928622E" w14:textId="77777777" w:rsidR="00312B81" w:rsidRPr="00F346F0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346F0">
              <w:rPr>
                <w:rFonts w:ascii="Book Antiqua" w:hAnsi="Book Antiqua" w:cs="Times New Roman"/>
                <w:b/>
                <w:bCs/>
              </w:rPr>
              <w:t>Antibiotic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D4B4419" w14:textId="193DCB59" w:rsidR="00312B81" w:rsidRPr="00F346F0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346F0">
              <w:rPr>
                <w:rFonts w:ascii="Book Antiqua" w:eastAsia="Times New Roman" w:hAnsi="Book Antiqua" w:cs="Times New Roman"/>
                <w:b/>
                <w:bCs/>
              </w:rPr>
              <w:t>Susceptible (</w:t>
            </w:r>
            <w:r w:rsidRPr="00F346F0">
              <w:rPr>
                <w:rFonts w:ascii="Book Antiqua" w:hAnsi="Book Antiqua" w:cs="Times New Roman"/>
                <w:b/>
                <w:bCs/>
              </w:rPr>
              <w:t>%</w:t>
            </w:r>
            <w:r w:rsidRPr="00F346F0">
              <w:rPr>
                <w:rFonts w:ascii="Book Antiqua" w:eastAsia="Times New Roman" w:hAnsi="Book Antiqua" w:cs="Times New Roman"/>
                <w:b/>
                <w:bCs/>
              </w:rPr>
              <w:t>)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B802E34" w14:textId="463A8A66" w:rsidR="00312B81" w:rsidRPr="00F346F0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346F0">
              <w:rPr>
                <w:rFonts w:ascii="Book Antiqua" w:eastAsia="Times New Roman" w:hAnsi="Book Antiqua" w:cs="Times New Roman"/>
                <w:b/>
                <w:bCs/>
              </w:rPr>
              <w:t>Intermediate (</w:t>
            </w:r>
            <w:r w:rsidRPr="00F346F0">
              <w:rPr>
                <w:rFonts w:ascii="Book Antiqua" w:hAnsi="Book Antiqua" w:cs="Times New Roman"/>
                <w:b/>
                <w:bCs/>
              </w:rPr>
              <w:t>%</w:t>
            </w:r>
            <w:r w:rsidRPr="00F346F0">
              <w:rPr>
                <w:rFonts w:ascii="Book Antiqua" w:eastAsia="Times New Roman" w:hAnsi="Book Antiqua" w:cs="Times New Roman"/>
                <w:b/>
                <w:bCs/>
              </w:rPr>
              <w:t>)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79406F" w14:textId="1D6A4510" w:rsidR="00312B81" w:rsidRPr="00F346F0" w:rsidRDefault="00312B81" w:rsidP="00664450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F346F0">
              <w:rPr>
                <w:rFonts w:ascii="Book Antiqua" w:eastAsia="Times New Roman" w:hAnsi="Book Antiqua" w:cs="Times New Roman"/>
                <w:b/>
                <w:bCs/>
              </w:rPr>
              <w:t>Resistan</w:t>
            </w:r>
            <w:r w:rsidR="00664450">
              <w:rPr>
                <w:rFonts w:ascii="Book Antiqua" w:eastAsia="Times New Roman" w:hAnsi="Book Antiqua" w:cs="Times New Roman"/>
                <w:b/>
                <w:bCs/>
              </w:rPr>
              <w:t>t</w:t>
            </w:r>
            <w:r w:rsidRPr="00F346F0">
              <w:rPr>
                <w:rFonts w:ascii="Book Antiqua" w:eastAsia="Times New Roman" w:hAnsi="Book Antiqua" w:cs="Times New Roman"/>
                <w:b/>
                <w:bCs/>
              </w:rPr>
              <w:t xml:space="preserve"> (</w:t>
            </w:r>
            <w:r w:rsidRPr="00F346F0">
              <w:rPr>
                <w:rFonts w:ascii="Book Antiqua" w:hAnsi="Book Antiqua" w:cs="Times New Roman"/>
                <w:b/>
                <w:bCs/>
              </w:rPr>
              <w:t>%</w:t>
            </w:r>
            <w:r w:rsidRPr="00F346F0">
              <w:rPr>
                <w:rFonts w:ascii="Book Antiqua" w:eastAsia="Times New Roman" w:hAnsi="Book Antiqua" w:cs="Times New Roman"/>
                <w:b/>
                <w:bCs/>
              </w:rPr>
              <w:t>)</w:t>
            </w:r>
          </w:p>
        </w:tc>
      </w:tr>
      <w:tr w:rsidR="00312B81" w:rsidRPr="00312B81" w14:paraId="47E63BBD" w14:textId="77777777" w:rsidTr="00E717A3">
        <w:trPr>
          <w:trHeight w:val="557"/>
        </w:trPr>
        <w:tc>
          <w:tcPr>
            <w:tcW w:w="2625" w:type="dxa"/>
            <w:tcBorders>
              <w:top w:val="single" w:sz="4" w:space="0" w:color="auto"/>
            </w:tcBorders>
            <w:hideMark/>
          </w:tcPr>
          <w:p w14:paraId="4A12A913" w14:textId="70E16126" w:rsidR="00312B81" w:rsidRPr="00312B81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Ampici</w:t>
            </w:r>
            <w:r w:rsidR="00664450">
              <w:rPr>
                <w:rFonts w:ascii="Book Antiqua" w:hAnsi="Book Antiqua" w:cs="Times New Roman"/>
              </w:rPr>
              <w:t>l</w:t>
            </w:r>
            <w:r w:rsidRPr="00312B81">
              <w:rPr>
                <w:rFonts w:ascii="Book Antiqua" w:hAnsi="Book Antiqua" w:cs="Times New Roman"/>
              </w:rPr>
              <w:t>lin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hideMark/>
          </w:tcPr>
          <w:p w14:paraId="48ED2215" w14:textId="04F16CAF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 xml:space="preserve">5 </w:t>
            </w:r>
            <w:r>
              <w:rPr>
                <w:rFonts w:ascii="Book Antiqua" w:hAnsi="Book Antiqua" w:cs="Times New Roman"/>
              </w:rPr>
              <w:t>(</w:t>
            </w:r>
            <w:r w:rsidRPr="00312B81">
              <w:rPr>
                <w:rFonts w:ascii="Book Antiqua" w:hAnsi="Book Antiqua" w:cs="Times New Roman"/>
              </w:rPr>
              <w:t>8</w:t>
            </w:r>
            <w:r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hideMark/>
          </w:tcPr>
          <w:p w14:paraId="4C4153D9" w14:textId="586701D6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1</w:t>
            </w:r>
            <w:r>
              <w:rPr>
                <w:rFonts w:ascii="Book Antiqua" w:hAnsi="Book Antiqua" w:cs="Times New Roman"/>
              </w:rPr>
              <w:t xml:space="preserve"> (</w:t>
            </w:r>
            <w:r w:rsidRPr="00312B81">
              <w:rPr>
                <w:rFonts w:ascii="Book Antiqua" w:hAnsi="Book Antiqua" w:cs="Times New Roman"/>
              </w:rPr>
              <w:t>2</w:t>
            </w:r>
            <w:r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14:paraId="3E185E4B" w14:textId="7C8CC16F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54</w:t>
            </w:r>
            <w:r>
              <w:rPr>
                <w:rFonts w:ascii="Book Antiqua" w:hAnsi="Book Antiqua" w:cs="Times New Roman"/>
              </w:rPr>
              <w:t xml:space="preserve"> (</w:t>
            </w:r>
            <w:r w:rsidRPr="00312B81">
              <w:rPr>
                <w:rFonts w:ascii="Book Antiqua" w:hAnsi="Book Antiqua" w:cs="Times New Roman"/>
              </w:rPr>
              <w:t>90</w:t>
            </w:r>
            <w:r>
              <w:rPr>
                <w:rFonts w:ascii="Book Antiqua" w:hAnsi="Book Antiqua" w:cs="Times New Roman"/>
              </w:rPr>
              <w:t>)</w:t>
            </w:r>
          </w:p>
        </w:tc>
      </w:tr>
      <w:tr w:rsidR="00312B81" w:rsidRPr="00312B81" w14:paraId="2507594D" w14:textId="77777777" w:rsidTr="00E717A3">
        <w:trPr>
          <w:trHeight w:val="557"/>
        </w:trPr>
        <w:tc>
          <w:tcPr>
            <w:tcW w:w="2625" w:type="dxa"/>
          </w:tcPr>
          <w:p w14:paraId="06E21B55" w14:textId="1158D0E4" w:rsidR="00312B81" w:rsidRPr="00312B81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Amoxicillin-</w:t>
            </w:r>
            <w:r w:rsidR="005F7650">
              <w:rPr>
                <w:rFonts w:ascii="Book Antiqua" w:hAnsi="Book Antiqua" w:cs="Times New Roman"/>
              </w:rPr>
              <w:t>c</w:t>
            </w:r>
            <w:r w:rsidRPr="00312B81">
              <w:rPr>
                <w:rFonts w:ascii="Book Antiqua" w:hAnsi="Book Antiqua" w:cs="Times New Roman"/>
              </w:rPr>
              <w:t>lavulanic</w:t>
            </w:r>
            <w:r w:rsidR="00664450">
              <w:rPr>
                <w:rFonts w:ascii="Book Antiqua" w:hAnsi="Book Antiqua" w:cs="Times New Roman"/>
              </w:rPr>
              <w:t xml:space="preserve"> </w:t>
            </w:r>
            <w:r w:rsidRPr="00312B81">
              <w:rPr>
                <w:rFonts w:ascii="Book Antiqua" w:hAnsi="Book Antiqua" w:cs="Times New Roman"/>
              </w:rPr>
              <w:t>acid</w:t>
            </w:r>
          </w:p>
        </w:tc>
        <w:tc>
          <w:tcPr>
            <w:tcW w:w="1958" w:type="dxa"/>
            <w:hideMark/>
          </w:tcPr>
          <w:p w14:paraId="2B3F42A7" w14:textId="2CAA57C0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28</w:t>
            </w:r>
            <w:r>
              <w:rPr>
                <w:rFonts w:ascii="Book Antiqua" w:hAnsi="Book Antiqua" w:cs="Times New Roman"/>
              </w:rPr>
              <w:t xml:space="preserve"> (</w:t>
            </w:r>
            <w:r w:rsidRPr="00312B81">
              <w:rPr>
                <w:rFonts w:ascii="Book Antiqua" w:hAnsi="Book Antiqua" w:cs="Times New Roman"/>
              </w:rPr>
              <w:t>46</w:t>
            </w:r>
            <w:r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099" w:type="dxa"/>
            <w:hideMark/>
          </w:tcPr>
          <w:p w14:paraId="34ECD20B" w14:textId="12DBFD10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28</w:t>
            </w:r>
            <w:r>
              <w:rPr>
                <w:rFonts w:ascii="Book Antiqua" w:hAnsi="Book Antiqua" w:cs="Times New Roman"/>
              </w:rPr>
              <w:t xml:space="preserve"> (</w:t>
            </w:r>
            <w:r w:rsidRPr="00312B81">
              <w:rPr>
                <w:rFonts w:ascii="Book Antiqua" w:hAnsi="Book Antiqua" w:cs="Times New Roman"/>
              </w:rPr>
              <w:t>46</w:t>
            </w:r>
            <w:r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518" w:type="dxa"/>
            <w:hideMark/>
          </w:tcPr>
          <w:p w14:paraId="7C42AD82" w14:textId="2566D8EC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23</w:t>
            </w:r>
            <w:r>
              <w:rPr>
                <w:rFonts w:ascii="Book Antiqua" w:hAnsi="Book Antiqua" w:cs="Times New Roman"/>
              </w:rPr>
              <w:t xml:space="preserve"> (</w:t>
            </w:r>
            <w:r w:rsidRPr="00312B81">
              <w:rPr>
                <w:rFonts w:ascii="Book Antiqua" w:hAnsi="Book Antiqua" w:cs="Times New Roman"/>
              </w:rPr>
              <w:t>38</w:t>
            </w:r>
            <w:r>
              <w:rPr>
                <w:rFonts w:ascii="Book Antiqua" w:hAnsi="Book Antiqua" w:cs="Times New Roman"/>
              </w:rPr>
              <w:t>)</w:t>
            </w:r>
          </w:p>
        </w:tc>
      </w:tr>
      <w:tr w:rsidR="00312B81" w:rsidRPr="00312B81" w14:paraId="71D4DAEA" w14:textId="77777777" w:rsidTr="00E717A3">
        <w:trPr>
          <w:trHeight w:val="557"/>
        </w:trPr>
        <w:tc>
          <w:tcPr>
            <w:tcW w:w="2625" w:type="dxa"/>
          </w:tcPr>
          <w:p w14:paraId="75DDF022" w14:textId="0066A574" w:rsidR="00312B81" w:rsidRPr="00312B81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Ampicillin-sulbactam</w:t>
            </w:r>
          </w:p>
        </w:tc>
        <w:tc>
          <w:tcPr>
            <w:tcW w:w="1958" w:type="dxa"/>
            <w:hideMark/>
          </w:tcPr>
          <w:p w14:paraId="5E522EED" w14:textId="01327F55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26</w:t>
            </w:r>
            <w:r w:rsidR="000207B1">
              <w:rPr>
                <w:rFonts w:ascii="Book Antiqua" w:hAnsi="Book Antiqua" w:cs="Times New Roman"/>
              </w:rPr>
              <w:t xml:space="preserve"> (</w:t>
            </w:r>
            <w:r w:rsidRPr="00312B81">
              <w:rPr>
                <w:rFonts w:ascii="Book Antiqua" w:hAnsi="Book Antiqua" w:cs="Times New Roman"/>
              </w:rPr>
              <w:t>44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099" w:type="dxa"/>
            <w:hideMark/>
          </w:tcPr>
          <w:p w14:paraId="11DF2D91" w14:textId="7D9C5142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8</w:t>
            </w:r>
            <w:r w:rsidR="000207B1">
              <w:rPr>
                <w:rFonts w:ascii="Book Antiqua" w:hAnsi="Book Antiqua" w:cs="Times New Roman"/>
              </w:rPr>
              <w:t xml:space="preserve"> (</w:t>
            </w:r>
            <w:r w:rsidRPr="00312B81">
              <w:rPr>
                <w:rFonts w:ascii="Book Antiqua" w:hAnsi="Book Antiqua" w:cs="Times New Roman"/>
              </w:rPr>
              <w:t>12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518" w:type="dxa"/>
            <w:hideMark/>
          </w:tcPr>
          <w:p w14:paraId="39E3C3A1" w14:textId="4281960F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26</w:t>
            </w:r>
            <w:r w:rsidR="000207B1">
              <w:rPr>
                <w:rFonts w:ascii="Book Antiqua" w:hAnsi="Book Antiqua" w:cs="Times New Roman"/>
              </w:rPr>
              <w:t xml:space="preserve"> (</w:t>
            </w:r>
            <w:r w:rsidRPr="00312B81">
              <w:rPr>
                <w:rFonts w:ascii="Book Antiqua" w:hAnsi="Book Antiqua" w:cs="Times New Roman"/>
              </w:rPr>
              <w:t>44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</w:tr>
      <w:tr w:rsidR="00312B81" w:rsidRPr="00312B81" w14:paraId="7BF85BD3" w14:textId="77777777" w:rsidTr="00E717A3">
        <w:trPr>
          <w:trHeight w:val="557"/>
        </w:trPr>
        <w:tc>
          <w:tcPr>
            <w:tcW w:w="2625" w:type="dxa"/>
          </w:tcPr>
          <w:p w14:paraId="4958DDFB" w14:textId="4F0B4745" w:rsidR="00312B81" w:rsidRPr="00312B81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Pip</w:t>
            </w:r>
            <w:r w:rsidR="00664450">
              <w:rPr>
                <w:rFonts w:ascii="Book Antiqua" w:hAnsi="Book Antiqua" w:cs="Times New Roman"/>
              </w:rPr>
              <w:t>e</w:t>
            </w:r>
            <w:r w:rsidRPr="00312B81">
              <w:rPr>
                <w:rFonts w:ascii="Book Antiqua" w:hAnsi="Book Antiqua" w:cs="Times New Roman"/>
              </w:rPr>
              <w:t>racil</w:t>
            </w:r>
            <w:r w:rsidR="00664450">
              <w:rPr>
                <w:rFonts w:ascii="Book Antiqua" w:hAnsi="Book Antiqua" w:cs="Times New Roman"/>
              </w:rPr>
              <w:t>l</w:t>
            </w:r>
            <w:r w:rsidRPr="00312B81">
              <w:rPr>
                <w:rFonts w:ascii="Book Antiqua" w:hAnsi="Book Antiqua" w:cs="Times New Roman"/>
              </w:rPr>
              <w:t>in-Tazobactam</w:t>
            </w:r>
          </w:p>
        </w:tc>
        <w:tc>
          <w:tcPr>
            <w:tcW w:w="1958" w:type="dxa"/>
            <w:hideMark/>
          </w:tcPr>
          <w:p w14:paraId="7148CBEF" w14:textId="5A0B2CD6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40</w:t>
            </w:r>
            <w:r w:rsidR="000207B1">
              <w:rPr>
                <w:rFonts w:ascii="Book Antiqua" w:hAnsi="Book Antiqua" w:cs="Times New Roman"/>
              </w:rPr>
              <w:t xml:space="preserve"> (</w:t>
            </w:r>
            <w:r w:rsidRPr="00312B81">
              <w:rPr>
                <w:rFonts w:ascii="Book Antiqua" w:hAnsi="Book Antiqua" w:cs="Times New Roman"/>
              </w:rPr>
              <w:t>67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099" w:type="dxa"/>
            <w:hideMark/>
          </w:tcPr>
          <w:p w14:paraId="10C4834B" w14:textId="21CB9744" w:rsidR="00312B81" w:rsidRPr="00312B81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 xml:space="preserve">6 </w:t>
            </w:r>
            <w:r w:rsidR="000207B1">
              <w:rPr>
                <w:rFonts w:ascii="Book Antiqua" w:hAnsi="Book Antiqua" w:cs="Times New Roman"/>
              </w:rPr>
              <w:t>(</w:t>
            </w:r>
            <w:r w:rsidRPr="00312B81">
              <w:rPr>
                <w:rFonts w:ascii="Book Antiqua" w:hAnsi="Book Antiqua" w:cs="Times New Roman"/>
              </w:rPr>
              <w:t>8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518" w:type="dxa"/>
            <w:hideMark/>
          </w:tcPr>
          <w:p w14:paraId="5DED8446" w14:textId="171D8488" w:rsidR="00312B81" w:rsidRPr="00312B81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14</w:t>
            </w:r>
            <w:r w:rsidR="000207B1">
              <w:rPr>
                <w:rFonts w:ascii="Book Antiqua" w:hAnsi="Book Antiqua" w:cs="Times New Roman"/>
              </w:rPr>
              <w:t xml:space="preserve"> (</w:t>
            </w:r>
            <w:r w:rsidRPr="00312B81">
              <w:rPr>
                <w:rFonts w:ascii="Book Antiqua" w:hAnsi="Book Antiqua" w:cs="Times New Roman"/>
              </w:rPr>
              <w:t>24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</w:tr>
      <w:tr w:rsidR="00312B81" w:rsidRPr="00312B81" w14:paraId="210F27EC" w14:textId="77777777" w:rsidTr="00E717A3">
        <w:trPr>
          <w:trHeight w:val="557"/>
        </w:trPr>
        <w:tc>
          <w:tcPr>
            <w:tcW w:w="2625" w:type="dxa"/>
            <w:hideMark/>
          </w:tcPr>
          <w:p w14:paraId="01E7AB29" w14:textId="77777777" w:rsidR="00312B81" w:rsidRPr="00312B81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Cefazolin</w:t>
            </w:r>
          </w:p>
        </w:tc>
        <w:tc>
          <w:tcPr>
            <w:tcW w:w="1958" w:type="dxa"/>
            <w:hideMark/>
          </w:tcPr>
          <w:p w14:paraId="2F9E00F6" w14:textId="5D319C24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40</w:t>
            </w:r>
            <w:r w:rsidR="000207B1">
              <w:rPr>
                <w:rFonts w:ascii="Book Antiqua" w:hAnsi="Book Antiqua" w:cs="Times New Roman"/>
              </w:rPr>
              <w:t xml:space="preserve"> (</w:t>
            </w:r>
            <w:r w:rsidRPr="00312B81">
              <w:rPr>
                <w:rFonts w:ascii="Book Antiqua" w:hAnsi="Book Antiqua" w:cs="Times New Roman"/>
              </w:rPr>
              <w:t>67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099" w:type="dxa"/>
            <w:hideMark/>
          </w:tcPr>
          <w:p w14:paraId="5B97B8A1" w14:textId="1D4412BF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 xml:space="preserve">8 </w:t>
            </w:r>
            <w:r w:rsidR="000207B1">
              <w:rPr>
                <w:rFonts w:ascii="Book Antiqua" w:hAnsi="Book Antiqua" w:cs="Times New Roman"/>
              </w:rPr>
              <w:t>(</w:t>
            </w:r>
            <w:r w:rsidRPr="00312B81">
              <w:rPr>
                <w:rFonts w:ascii="Book Antiqua" w:hAnsi="Book Antiqua" w:cs="Times New Roman"/>
              </w:rPr>
              <w:t>12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518" w:type="dxa"/>
          </w:tcPr>
          <w:p w14:paraId="2E6CDAB5" w14:textId="4DF80FC5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12</w:t>
            </w:r>
            <w:r w:rsidR="000207B1">
              <w:rPr>
                <w:rFonts w:ascii="Book Antiqua" w:hAnsi="Book Antiqua" w:cs="Times New Roman"/>
              </w:rPr>
              <w:t xml:space="preserve"> (</w:t>
            </w:r>
            <w:r w:rsidRPr="00312B81">
              <w:rPr>
                <w:rFonts w:ascii="Book Antiqua" w:hAnsi="Book Antiqua" w:cs="Times New Roman"/>
              </w:rPr>
              <w:t>20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</w:tr>
      <w:tr w:rsidR="00312B81" w:rsidRPr="00312B81" w14:paraId="70B90298" w14:textId="77777777" w:rsidTr="00E717A3">
        <w:trPr>
          <w:trHeight w:val="557"/>
        </w:trPr>
        <w:tc>
          <w:tcPr>
            <w:tcW w:w="2625" w:type="dxa"/>
          </w:tcPr>
          <w:p w14:paraId="60DABA93" w14:textId="67D6E60F" w:rsidR="00312B81" w:rsidRPr="00312B81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Cefepime</w:t>
            </w:r>
          </w:p>
        </w:tc>
        <w:tc>
          <w:tcPr>
            <w:tcW w:w="1958" w:type="dxa"/>
            <w:hideMark/>
          </w:tcPr>
          <w:p w14:paraId="42347BA2" w14:textId="652C9F67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 xml:space="preserve">27 </w:t>
            </w:r>
            <w:r w:rsidR="000207B1">
              <w:rPr>
                <w:rFonts w:ascii="Book Antiqua" w:hAnsi="Book Antiqua" w:cs="Times New Roman"/>
              </w:rPr>
              <w:t>(</w:t>
            </w:r>
            <w:r w:rsidRPr="00312B81">
              <w:rPr>
                <w:rFonts w:ascii="Book Antiqua" w:hAnsi="Book Antiqua" w:cs="Times New Roman"/>
              </w:rPr>
              <w:t>45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099" w:type="dxa"/>
            <w:hideMark/>
          </w:tcPr>
          <w:p w14:paraId="7277D4B5" w14:textId="562FB56F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 xml:space="preserve">7 </w:t>
            </w:r>
            <w:r w:rsidR="000207B1">
              <w:rPr>
                <w:rFonts w:ascii="Book Antiqua" w:hAnsi="Book Antiqua" w:cs="Times New Roman"/>
              </w:rPr>
              <w:t>(</w:t>
            </w:r>
            <w:r w:rsidRPr="00312B81">
              <w:rPr>
                <w:rFonts w:ascii="Book Antiqua" w:hAnsi="Book Antiqua" w:cs="Times New Roman"/>
              </w:rPr>
              <w:t>12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518" w:type="dxa"/>
            <w:hideMark/>
          </w:tcPr>
          <w:p w14:paraId="7A28224E" w14:textId="704D7D90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25</w:t>
            </w:r>
            <w:r w:rsidR="000207B1">
              <w:rPr>
                <w:rFonts w:ascii="Book Antiqua" w:hAnsi="Book Antiqua" w:cs="Times New Roman"/>
              </w:rPr>
              <w:t xml:space="preserve"> (</w:t>
            </w:r>
            <w:r w:rsidRPr="00312B81">
              <w:rPr>
                <w:rFonts w:ascii="Book Antiqua" w:hAnsi="Book Antiqua" w:cs="Times New Roman"/>
              </w:rPr>
              <w:t>43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</w:tr>
      <w:tr w:rsidR="00312B81" w:rsidRPr="00312B81" w14:paraId="5096B9A0" w14:textId="77777777" w:rsidTr="00E717A3">
        <w:trPr>
          <w:trHeight w:val="557"/>
        </w:trPr>
        <w:tc>
          <w:tcPr>
            <w:tcW w:w="2625" w:type="dxa"/>
          </w:tcPr>
          <w:p w14:paraId="59B6BCC2" w14:textId="28D8DC94" w:rsidR="00312B81" w:rsidRPr="00312B81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Cefotaxime</w:t>
            </w:r>
          </w:p>
        </w:tc>
        <w:tc>
          <w:tcPr>
            <w:tcW w:w="1958" w:type="dxa"/>
            <w:hideMark/>
          </w:tcPr>
          <w:p w14:paraId="52745490" w14:textId="1A8CBB52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 xml:space="preserve">10 </w:t>
            </w:r>
            <w:r w:rsidR="000207B1">
              <w:rPr>
                <w:rFonts w:ascii="Book Antiqua" w:hAnsi="Book Antiqua" w:cs="Times New Roman"/>
              </w:rPr>
              <w:t>(</w:t>
            </w:r>
            <w:r w:rsidRPr="00312B81">
              <w:rPr>
                <w:rFonts w:ascii="Book Antiqua" w:hAnsi="Book Antiqua" w:cs="Times New Roman"/>
              </w:rPr>
              <w:t>17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099" w:type="dxa"/>
            <w:hideMark/>
          </w:tcPr>
          <w:p w14:paraId="53DCFC57" w14:textId="6E4C2718" w:rsidR="00312B81" w:rsidRPr="00312B81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1</w:t>
            </w:r>
            <w:r w:rsidR="000207B1">
              <w:rPr>
                <w:rFonts w:ascii="Book Antiqua" w:hAnsi="Book Antiqua" w:cs="Times New Roman"/>
              </w:rPr>
              <w:t xml:space="preserve"> (</w:t>
            </w:r>
            <w:r w:rsidRPr="00312B81">
              <w:rPr>
                <w:rFonts w:ascii="Book Antiqua" w:hAnsi="Book Antiqua" w:cs="Times New Roman"/>
              </w:rPr>
              <w:t>2</w:t>
            </w:r>
            <w:r w:rsidR="000207B1">
              <w:rPr>
                <w:rFonts w:ascii="Book Antiqua" w:hAnsi="Book Antiqua" w:cs="Times New Roman"/>
              </w:rPr>
              <w:t>)</w:t>
            </w:r>
            <w:r w:rsidRPr="00312B81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518" w:type="dxa"/>
            <w:hideMark/>
          </w:tcPr>
          <w:p w14:paraId="5FC98240" w14:textId="505D5D80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39</w:t>
            </w:r>
            <w:r w:rsidR="000207B1">
              <w:rPr>
                <w:rFonts w:ascii="Book Antiqua" w:hAnsi="Book Antiqua" w:cs="Times New Roman"/>
              </w:rPr>
              <w:t xml:space="preserve"> (</w:t>
            </w:r>
            <w:r w:rsidRPr="00312B81">
              <w:rPr>
                <w:rFonts w:ascii="Book Antiqua" w:hAnsi="Book Antiqua" w:cs="Times New Roman"/>
              </w:rPr>
              <w:t>65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</w:tr>
      <w:tr w:rsidR="00312B81" w:rsidRPr="00312B81" w14:paraId="75AB83C0" w14:textId="77777777" w:rsidTr="00E717A3">
        <w:trPr>
          <w:trHeight w:val="557"/>
        </w:trPr>
        <w:tc>
          <w:tcPr>
            <w:tcW w:w="2625" w:type="dxa"/>
          </w:tcPr>
          <w:p w14:paraId="02F61BBA" w14:textId="5DAA8495" w:rsidR="00312B81" w:rsidRPr="00312B81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312B81">
              <w:rPr>
                <w:rFonts w:ascii="Book Antiqua" w:hAnsi="Book Antiqua" w:cs="Times New Roman"/>
              </w:rPr>
              <w:t>Doripenem</w:t>
            </w:r>
            <w:proofErr w:type="spellEnd"/>
          </w:p>
        </w:tc>
        <w:tc>
          <w:tcPr>
            <w:tcW w:w="1958" w:type="dxa"/>
            <w:hideMark/>
          </w:tcPr>
          <w:p w14:paraId="36925263" w14:textId="22ECF415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60</w:t>
            </w:r>
            <w:r w:rsidR="000207B1">
              <w:rPr>
                <w:rFonts w:ascii="Book Antiqua" w:hAnsi="Book Antiqua" w:cs="Times New Roman"/>
              </w:rPr>
              <w:t xml:space="preserve"> (</w:t>
            </w:r>
            <w:r w:rsidRPr="00312B81">
              <w:rPr>
                <w:rFonts w:ascii="Book Antiqua" w:hAnsi="Book Antiqua" w:cs="Times New Roman"/>
              </w:rPr>
              <w:t>100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099" w:type="dxa"/>
            <w:hideMark/>
          </w:tcPr>
          <w:p w14:paraId="266F7311" w14:textId="360C7A62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 xml:space="preserve">0 </w:t>
            </w:r>
            <w:r w:rsidR="000207B1">
              <w:rPr>
                <w:rFonts w:ascii="Book Antiqua" w:hAnsi="Book Antiqua" w:cs="Times New Roman"/>
              </w:rPr>
              <w:t>(</w:t>
            </w:r>
            <w:r w:rsidRPr="00312B81">
              <w:rPr>
                <w:rFonts w:ascii="Book Antiqua" w:hAnsi="Book Antiqua" w:cs="Times New Roman"/>
              </w:rPr>
              <w:t>0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518" w:type="dxa"/>
            <w:hideMark/>
          </w:tcPr>
          <w:p w14:paraId="1C9E0827" w14:textId="32A37A25" w:rsidR="00312B81" w:rsidRPr="00312B81" w:rsidRDefault="000207B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 (</w:t>
            </w:r>
            <w:r w:rsidR="00312B81" w:rsidRPr="00312B81">
              <w:rPr>
                <w:rFonts w:ascii="Book Antiqua" w:hAnsi="Book Antiqua" w:cs="Times New Roman"/>
              </w:rPr>
              <w:t>0</w:t>
            </w:r>
            <w:r>
              <w:rPr>
                <w:rFonts w:ascii="Book Antiqua" w:hAnsi="Book Antiqua" w:cs="Times New Roman"/>
              </w:rPr>
              <w:t>)</w:t>
            </w:r>
          </w:p>
        </w:tc>
      </w:tr>
      <w:tr w:rsidR="00312B81" w:rsidRPr="00312B81" w14:paraId="6D4E9C15" w14:textId="77777777" w:rsidTr="00E717A3">
        <w:trPr>
          <w:trHeight w:val="557"/>
        </w:trPr>
        <w:tc>
          <w:tcPr>
            <w:tcW w:w="2625" w:type="dxa"/>
          </w:tcPr>
          <w:p w14:paraId="6C1118FD" w14:textId="71AD3752" w:rsidR="00312B81" w:rsidRPr="00312B81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Ertapenem</w:t>
            </w:r>
          </w:p>
        </w:tc>
        <w:tc>
          <w:tcPr>
            <w:tcW w:w="1958" w:type="dxa"/>
            <w:hideMark/>
          </w:tcPr>
          <w:p w14:paraId="66F8A149" w14:textId="20B90A4D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 xml:space="preserve">60 </w:t>
            </w:r>
            <w:r w:rsidR="000207B1">
              <w:rPr>
                <w:rFonts w:ascii="Book Antiqua" w:hAnsi="Book Antiqua" w:cs="Times New Roman"/>
              </w:rPr>
              <w:t>(</w:t>
            </w:r>
            <w:r w:rsidRPr="00312B81">
              <w:rPr>
                <w:rFonts w:ascii="Book Antiqua" w:hAnsi="Book Antiqua" w:cs="Times New Roman"/>
              </w:rPr>
              <w:t>100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099" w:type="dxa"/>
            <w:hideMark/>
          </w:tcPr>
          <w:p w14:paraId="6B5065A1" w14:textId="53E95F4E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 xml:space="preserve">0 </w:t>
            </w:r>
            <w:r w:rsidR="000207B1">
              <w:rPr>
                <w:rFonts w:ascii="Book Antiqua" w:hAnsi="Book Antiqua" w:cs="Times New Roman"/>
              </w:rPr>
              <w:t>(</w:t>
            </w:r>
            <w:r w:rsidRPr="00312B81">
              <w:rPr>
                <w:rFonts w:ascii="Book Antiqua" w:hAnsi="Book Antiqua" w:cs="Times New Roman"/>
              </w:rPr>
              <w:t>0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518" w:type="dxa"/>
            <w:hideMark/>
          </w:tcPr>
          <w:p w14:paraId="0657B1DA" w14:textId="26D53DA4" w:rsidR="00312B81" w:rsidRPr="00312B81" w:rsidRDefault="000207B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 (</w:t>
            </w:r>
            <w:r w:rsidR="00312B81" w:rsidRPr="00312B81">
              <w:rPr>
                <w:rFonts w:ascii="Book Antiqua" w:hAnsi="Book Antiqua" w:cs="Times New Roman"/>
              </w:rPr>
              <w:t>0</w:t>
            </w:r>
            <w:r>
              <w:rPr>
                <w:rFonts w:ascii="Book Antiqua" w:hAnsi="Book Antiqua" w:cs="Times New Roman"/>
              </w:rPr>
              <w:t>)</w:t>
            </w:r>
          </w:p>
        </w:tc>
      </w:tr>
      <w:tr w:rsidR="00312B81" w:rsidRPr="00312B81" w14:paraId="140B6ADC" w14:textId="77777777" w:rsidTr="00E717A3">
        <w:trPr>
          <w:trHeight w:val="557"/>
        </w:trPr>
        <w:tc>
          <w:tcPr>
            <w:tcW w:w="2625" w:type="dxa"/>
            <w:hideMark/>
          </w:tcPr>
          <w:p w14:paraId="7BC6D20D" w14:textId="10E828DE" w:rsidR="00312B81" w:rsidRPr="00312B81" w:rsidRDefault="00312B81" w:rsidP="00664450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Fosfomycin</w:t>
            </w:r>
          </w:p>
        </w:tc>
        <w:tc>
          <w:tcPr>
            <w:tcW w:w="1958" w:type="dxa"/>
            <w:hideMark/>
          </w:tcPr>
          <w:p w14:paraId="157549D1" w14:textId="5D443381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 xml:space="preserve">57 </w:t>
            </w:r>
            <w:r w:rsidR="000207B1">
              <w:rPr>
                <w:rFonts w:ascii="Book Antiqua" w:hAnsi="Book Antiqua" w:cs="Times New Roman"/>
              </w:rPr>
              <w:t>(</w:t>
            </w:r>
            <w:r w:rsidRPr="00312B81">
              <w:rPr>
                <w:rFonts w:ascii="Book Antiqua" w:hAnsi="Book Antiqua" w:cs="Times New Roman"/>
              </w:rPr>
              <w:t>95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099" w:type="dxa"/>
            <w:hideMark/>
          </w:tcPr>
          <w:p w14:paraId="4F9D8B9A" w14:textId="61AE0038" w:rsidR="00312B81" w:rsidRPr="00312B81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 xml:space="preserve">2 </w:t>
            </w:r>
            <w:r w:rsidR="000207B1">
              <w:rPr>
                <w:rFonts w:ascii="Book Antiqua" w:hAnsi="Book Antiqua" w:cs="Times New Roman"/>
              </w:rPr>
              <w:t>(</w:t>
            </w:r>
            <w:r w:rsidRPr="00312B81">
              <w:rPr>
                <w:rFonts w:ascii="Book Antiqua" w:hAnsi="Book Antiqua" w:cs="Times New Roman"/>
              </w:rPr>
              <w:t>3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518" w:type="dxa"/>
          </w:tcPr>
          <w:p w14:paraId="51F3E0FF" w14:textId="277944D1" w:rsidR="00312B81" w:rsidRPr="00312B81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1</w:t>
            </w:r>
            <w:r w:rsidR="000207B1">
              <w:rPr>
                <w:rFonts w:ascii="Book Antiqua" w:hAnsi="Book Antiqua" w:cs="Times New Roman"/>
              </w:rPr>
              <w:t xml:space="preserve"> (</w:t>
            </w:r>
            <w:r w:rsidRPr="00312B81">
              <w:rPr>
                <w:rFonts w:ascii="Book Antiqua" w:hAnsi="Book Antiqua" w:cs="Times New Roman"/>
              </w:rPr>
              <w:t>1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</w:tr>
      <w:tr w:rsidR="00312B81" w:rsidRPr="00312B81" w14:paraId="081450E0" w14:textId="77777777" w:rsidTr="00E717A3">
        <w:trPr>
          <w:trHeight w:val="557"/>
        </w:trPr>
        <w:tc>
          <w:tcPr>
            <w:tcW w:w="2625" w:type="dxa"/>
            <w:hideMark/>
          </w:tcPr>
          <w:p w14:paraId="150F33B2" w14:textId="77777777" w:rsidR="00312B81" w:rsidRPr="00312B81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Imipenem</w:t>
            </w:r>
          </w:p>
        </w:tc>
        <w:tc>
          <w:tcPr>
            <w:tcW w:w="1958" w:type="dxa"/>
            <w:hideMark/>
          </w:tcPr>
          <w:p w14:paraId="033EE8DE" w14:textId="06F7EE63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 xml:space="preserve">57 </w:t>
            </w:r>
            <w:r w:rsidR="000207B1">
              <w:rPr>
                <w:rFonts w:ascii="Book Antiqua" w:hAnsi="Book Antiqua" w:cs="Times New Roman"/>
              </w:rPr>
              <w:t>(</w:t>
            </w:r>
            <w:r w:rsidRPr="00312B81">
              <w:rPr>
                <w:rFonts w:ascii="Book Antiqua" w:hAnsi="Book Antiqua" w:cs="Times New Roman"/>
              </w:rPr>
              <w:t>95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099" w:type="dxa"/>
            <w:hideMark/>
          </w:tcPr>
          <w:p w14:paraId="1F783EC7" w14:textId="1D6A5F88" w:rsidR="00312B81" w:rsidRPr="00312B81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 xml:space="preserve">3 </w:t>
            </w:r>
            <w:r w:rsidR="000207B1">
              <w:rPr>
                <w:rFonts w:ascii="Book Antiqua" w:hAnsi="Book Antiqua" w:cs="Times New Roman"/>
              </w:rPr>
              <w:t>(</w:t>
            </w:r>
            <w:r w:rsidRPr="00312B81">
              <w:rPr>
                <w:rFonts w:ascii="Book Antiqua" w:hAnsi="Book Antiqua" w:cs="Times New Roman"/>
              </w:rPr>
              <w:t>5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518" w:type="dxa"/>
          </w:tcPr>
          <w:p w14:paraId="09832AF9" w14:textId="25D3B902" w:rsidR="00312B81" w:rsidRPr="00312B81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0</w:t>
            </w:r>
            <w:r w:rsidR="000207B1">
              <w:rPr>
                <w:rFonts w:ascii="Book Antiqua" w:hAnsi="Book Antiqua" w:cs="Times New Roman"/>
              </w:rPr>
              <w:t xml:space="preserve"> (</w:t>
            </w:r>
            <w:r w:rsidRPr="00312B81">
              <w:rPr>
                <w:rFonts w:ascii="Book Antiqua" w:hAnsi="Book Antiqua" w:cs="Times New Roman"/>
              </w:rPr>
              <w:t>0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</w:tr>
      <w:tr w:rsidR="00312B81" w:rsidRPr="00312B81" w14:paraId="69A0A322" w14:textId="77777777" w:rsidTr="00E717A3">
        <w:trPr>
          <w:trHeight w:val="557"/>
        </w:trPr>
        <w:tc>
          <w:tcPr>
            <w:tcW w:w="2625" w:type="dxa"/>
            <w:hideMark/>
          </w:tcPr>
          <w:p w14:paraId="0E6F609E" w14:textId="77777777" w:rsidR="00312B81" w:rsidRPr="00312B81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Meropenem</w:t>
            </w:r>
          </w:p>
        </w:tc>
        <w:tc>
          <w:tcPr>
            <w:tcW w:w="1958" w:type="dxa"/>
            <w:hideMark/>
          </w:tcPr>
          <w:p w14:paraId="61DA4C90" w14:textId="68034D86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 xml:space="preserve">36 </w:t>
            </w:r>
            <w:r w:rsidR="000207B1">
              <w:rPr>
                <w:rFonts w:ascii="Book Antiqua" w:hAnsi="Book Antiqua" w:cs="Times New Roman"/>
              </w:rPr>
              <w:t>(</w:t>
            </w:r>
            <w:r w:rsidRPr="00312B81">
              <w:rPr>
                <w:rFonts w:ascii="Book Antiqua" w:hAnsi="Book Antiqua" w:cs="Times New Roman"/>
              </w:rPr>
              <w:t>60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099" w:type="dxa"/>
            <w:hideMark/>
          </w:tcPr>
          <w:p w14:paraId="0EB80EE0" w14:textId="6AB2BEC2" w:rsidR="00312B81" w:rsidRPr="00312B81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 xml:space="preserve">10 </w:t>
            </w:r>
            <w:r w:rsidR="000207B1">
              <w:rPr>
                <w:rFonts w:ascii="Book Antiqua" w:hAnsi="Book Antiqua" w:cs="Times New Roman"/>
              </w:rPr>
              <w:t>(</w:t>
            </w:r>
            <w:r w:rsidRPr="00312B81">
              <w:rPr>
                <w:rFonts w:ascii="Book Antiqua" w:hAnsi="Book Antiqua" w:cs="Times New Roman"/>
              </w:rPr>
              <w:t>17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518" w:type="dxa"/>
          </w:tcPr>
          <w:p w14:paraId="3D405F9B" w14:textId="3268CE8C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0</w:t>
            </w:r>
            <w:r w:rsidR="000207B1">
              <w:rPr>
                <w:rFonts w:ascii="Book Antiqua" w:hAnsi="Book Antiqua" w:cs="Times New Roman"/>
              </w:rPr>
              <w:t xml:space="preserve"> (</w:t>
            </w:r>
            <w:r w:rsidRPr="00312B81">
              <w:rPr>
                <w:rFonts w:ascii="Book Antiqua" w:hAnsi="Book Antiqua" w:cs="Times New Roman"/>
              </w:rPr>
              <w:t>0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</w:tr>
      <w:tr w:rsidR="00312B81" w:rsidRPr="00312B81" w14:paraId="3306C3AC" w14:textId="77777777" w:rsidTr="00E717A3">
        <w:trPr>
          <w:trHeight w:val="557"/>
        </w:trPr>
        <w:tc>
          <w:tcPr>
            <w:tcW w:w="2625" w:type="dxa"/>
          </w:tcPr>
          <w:p w14:paraId="43DE7637" w14:textId="490C3B45" w:rsidR="00312B81" w:rsidRPr="00312B81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Amikacin</w:t>
            </w:r>
          </w:p>
        </w:tc>
        <w:tc>
          <w:tcPr>
            <w:tcW w:w="1958" w:type="dxa"/>
            <w:hideMark/>
          </w:tcPr>
          <w:p w14:paraId="4869FFC9" w14:textId="1DE85924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 xml:space="preserve">40 </w:t>
            </w:r>
            <w:r w:rsidR="000207B1">
              <w:rPr>
                <w:rFonts w:ascii="Book Antiqua" w:hAnsi="Book Antiqua" w:cs="Times New Roman"/>
              </w:rPr>
              <w:t>(</w:t>
            </w:r>
            <w:r w:rsidRPr="00312B81">
              <w:rPr>
                <w:rFonts w:ascii="Book Antiqua" w:hAnsi="Book Antiqua" w:cs="Times New Roman"/>
              </w:rPr>
              <w:t>67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099" w:type="dxa"/>
            <w:hideMark/>
          </w:tcPr>
          <w:p w14:paraId="258699C3" w14:textId="0BBB3A05" w:rsidR="00312B81" w:rsidRPr="00312B81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14</w:t>
            </w:r>
            <w:r w:rsidR="000207B1">
              <w:rPr>
                <w:rFonts w:ascii="Book Antiqua" w:hAnsi="Book Antiqua" w:cs="Times New Roman"/>
              </w:rPr>
              <w:t xml:space="preserve"> (</w:t>
            </w:r>
            <w:r w:rsidRPr="00312B81">
              <w:rPr>
                <w:rFonts w:ascii="Book Antiqua" w:hAnsi="Book Antiqua" w:cs="Times New Roman"/>
              </w:rPr>
              <w:t>25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518" w:type="dxa"/>
            <w:hideMark/>
          </w:tcPr>
          <w:p w14:paraId="37C59C37" w14:textId="266342F3" w:rsidR="00312B81" w:rsidRPr="00312B81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14</w:t>
            </w:r>
            <w:r w:rsidR="000207B1">
              <w:rPr>
                <w:rFonts w:ascii="Book Antiqua" w:hAnsi="Book Antiqua" w:cs="Times New Roman"/>
              </w:rPr>
              <w:t xml:space="preserve"> (</w:t>
            </w:r>
            <w:r w:rsidRPr="00312B81">
              <w:rPr>
                <w:rFonts w:ascii="Book Antiqua" w:hAnsi="Book Antiqua" w:cs="Times New Roman"/>
              </w:rPr>
              <w:t>23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</w:tr>
      <w:tr w:rsidR="00312B81" w:rsidRPr="00312B81" w14:paraId="0BD02FC6" w14:textId="77777777" w:rsidTr="00E717A3">
        <w:trPr>
          <w:trHeight w:val="557"/>
        </w:trPr>
        <w:tc>
          <w:tcPr>
            <w:tcW w:w="2625" w:type="dxa"/>
            <w:hideMark/>
          </w:tcPr>
          <w:p w14:paraId="258D6139" w14:textId="35748D03" w:rsidR="00312B81" w:rsidRPr="00312B81" w:rsidRDefault="00312B81" w:rsidP="00664450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Tobramycin</w:t>
            </w:r>
          </w:p>
        </w:tc>
        <w:tc>
          <w:tcPr>
            <w:tcW w:w="1958" w:type="dxa"/>
          </w:tcPr>
          <w:p w14:paraId="55C87E4C" w14:textId="1EC9F7CA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 xml:space="preserve">41 </w:t>
            </w:r>
            <w:r w:rsidR="000207B1">
              <w:rPr>
                <w:rFonts w:ascii="Book Antiqua" w:hAnsi="Book Antiqua" w:cs="Times New Roman"/>
              </w:rPr>
              <w:t>(</w:t>
            </w:r>
            <w:r w:rsidRPr="00312B81">
              <w:rPr>
                <w:rFonts w:ascii="Book Antiqua" w:hAnsi="Book Antiqua" w:cs="Times New Roman"/>
              </w:rPr>
              <w:t>68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099" w:type="dxa"/>
            <w:hideMark/>
          </w:tcPr>
          <w:p w14:paraId="6C5CF09A" w14:textId="3DA20FD6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10</w:t>
            </w:r>
            <w:r w:rsidR="000207B1">
              <w:rPr>
                <w:rFonts w:ascii="Book Antiqua" w:hAnsi="Book Antiqua" w:cs="Times New Roman"/>
              </w:rPr>
              <w:t xml:space="preserve"> (</w:t>
            </w:r>
            <w:r w:rsidRPr="00312B81">
              <w:rPr>
                <w:rFonts w:ascii="Book Antiqua" w:hAnsi="Book Antiqua" w:cs="Times New Roman"/>
              </w:rPr>
              <w:t>17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518" w:type="dxa"/>
          </w:tcPr>
          <w:p w14:paraId="14CCB1DD" w14:textId="344334A3" w:rsidR="00312B81" w:rsidRPr="00312B81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9</w:t>
            </w:r>
            <w:r w:rsidR="000207B1">
              <w:rPr>
                <w:rFonts w:ascii="Book Antiqua" w:hAnsi="Book Antiqua" w:cs="Times New Roman"/>
              </w:rPr>
              <w:t xml:space="preserve"> (</w:t>
            </w:r>
            <w:r w:rsidRPr="00312B81">
              <w:rPr>
                <w:rFonts w:ascii="Book Antiqua" w:hAnsi="Book Antiqua" w:cs="Times New Roman"/>
              </w:rPr>
              <w:t>15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</w:tr>
      <w:tr w:rsidR="00312B81" w:rsidRPr="00312B81" w14:paraId="6ED9DC59" w14:textId="77777777" w:rsidTr="00E717A3">
        <w:trPr>
          <w:trHeight w:val="19"/>
        </w:trPr>
        <w:tc>
          <w:tcPr>
            <w:tcW w:w="2625" w:type="dxa"/>
          </w:tcPr>
          <w:p w14:paraId="4DDF9029" w14:textId="4BC8B51B" w:rsidR="00312B81" w:rsidRPr="00312B81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Trimethoprim</w:t>
            </w:r>
          </w:p>
        </w:tc>
        <w:tc>
          <w:tcPr>
            <w:tcW w:w="1958" w:type="dxa"/>
            <w:hideMark/>
          </w:tcPr>
          <w:p w14:paraId="14AA4B71" w14:textId="612E3A36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10</w:t>
            </w:r>
            <w:r w:rsidR="000207B1">
              <w:rPr>
                <w:rFonts w:ascii="Book Antiqua" w:hAnsi="Book Antiqua" w:cs="Times New Roman"/>
              </w:rPr>
              <w:t xml:space="preserve"> (</w:t>
            </w:r>
            <w:r w:rsidRPr="00312B81">
              <w:rPr>
                <w:rFonts w:ascii="Book Antiqua" w:hAnsi="Book Antiqua" w:cs="Times New Roman"/>
              </w:rPr>
              <w:t>17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099" w:type="dxa"/>
            <w:hideMark/>
          </w:tcPr>
          <w:p w14:paraId="641CD9A8" w14:textId="6F7DE50A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13</w:t>
            </w:r>
            <w:r w:rsidR="000207B1">
              <w:rPr>
                <w:rFonts w:ascii="Book Antiqua" w:hAnsi="Book Antiqua" w:cs="Times New Roman"/>
              </w:rPr>
              <w:t xml:space="preserve"> (</w:t>
            </w:r>
            <w:r w:rsidRPr="00312B81">
              <w:rPr>
                <w:rFonts w:ascii="Book Antiqua" w:hAnsi="Book Antiqua" w:cs="Times New Roman"/>
              </w:rPr>
              <w:t>22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518" w:type="dxa"/>
            <w:hideMark/>
          </w:tcPr>
          <w:p w14:paraId="41D6F74B" w14:textId="69907C38" w:rsidR="00312B81" w:rsidRPr="00312B81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37</w:t>
            </w:r>
            <w:r w:rsidR="000207B1">
              <w:rPr>
                <w:rFonts w:ascii="Book Antiqua" w:hAnsi="Book Antiqua" w:cs="Times New Roman"/>
              </w:rPr>
              <w:t xml:space="preserve"> (</w:t>
            </w:r>
            <w:r w:rsidRPr="00312B81">
              <w:rPr>
                <w:rFonts w:ascii="Book Antiqua" w:hAnsi="Book Antiqua" w:cs="Times New Roman"/>
              </w:rPr>
              <w:t>61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</w:tr>
      <w:tr w:rsidR="00312B81" w:rsidRPr="00312B81" w14:paraId="0BF418ED" w14:textId="77777777" w:rsidTr="00E717A3">
        <w:trPr>
          <w:trHeight w:val="557"/>
        </w:trPr>
        <w:tc>
          <w:tcPr>
            <w:tcW w:w="2625" w:type="dxa"/>
          </w:tcPr>
          <w:p w14:paraId="5F0D693E" w14:textId="74B7E850" w:rsidR="00312B81" w:rsidRPr="00312B81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Nitrofurantoin</w:t>
            </w:r>
          </w:p>
        </w:tc>
        <w:tc>
          <w:tcPr>
            <w:tcW w:w="1958" w:type="dxa"/>
            <w:hideMark/>
          </w:tcPr>
          <w:p w14:paraId="208B51AF" w14:textId="2C4CF6AB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48</w:t>
            </w:r>
            <w:r w:rsidR="000207B1">
              <w:rPr>
                <w:rFonts w:ascii="Book Antiqua" w:hAnsi="Book Antiqua" w:cs="Times New Roman"/>
              </w:rPr>
              <w:t xml:space="preserve"> (</w:t>
            </w:r>
            <w:r w:rsidRPr="00312B81">
              <w:rPr>
                <w:rFonts w:ascii="Book Antiqua" w:hAnsi="Book Antiqua" w:cs="Times New Roman"/>
              </w:rPr>
              <w:t>82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099" w:type="dxa"/>
            <w:hideMark/>
          </w:tcPr>
          <w:p w14:paraId="1BC9581B" w14:textId="4DE87B2F" w:rsidR="00312B81" w:rsidRPr="00312B81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 xml:space="preserve">6 </w:t>
            </w:r>
            <w:r w:rsidR="000207B1">
              <w:rPr>
                <w:rFonts w:ascii="Book Antiqua" w:hAnsi="Book Antiqua" w:cs="Times New Roman"/>
              </w:rPr>
              <w:t>(</w:t>
            </w:r>
            <w:r w:rsidRPr="00312B81">
              <w:rPr>
                <w:rFonts w:ascii="Book Antiqua" w:hAnsi="Book Antiqua" w:cs="Times New Roman"/>
              </w:rPr>
              <w:t>8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518" w:type="dxa"/>
            <w:hideMark/>
          </w:tcPr>
          <w:p w14:paraId="1645B9C3" w14:textId="777F965A" w:rsidR="00312B81" w:rsidRPr="00312B81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 xml:space="preserve">6 </w:t>
            </w:r>
            <w:r w:rsidR="000207B1">
              <w:rPr>
                <w:rFonts w:ascii="Book Antiqua" w:hAnsi="Book Antiqua" w:cs="Times New Roman"/>
              </w:rPr>
              <w:t>(</w:t>
            </w:r>
            <w:r w:rsidRPr="00312B81">
              <w:rPr>
                <w:rFonts w:ascii="Book Antiqua" w:hAnsi="Book Antiqua" w:cs="Times New Roman"/>
              </w:rPr>
              <w:t>8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</w:tr>
      <w:tr w:rsidR="00312B81" w:rsidRPr="00312B81" w14:paraId="75E340A9" w14:textId="77777777" w:rsidTr="00E717A3">
        <w:trPr>
          <w:trHeight w:val="557"/>
        </w:trPr>
        <w:tc>
          <w:tcPr>
            <w:tcW w:w="2625" w:type="dxa"/>
          </w:tcPr>
          <w:p w14:paraId="26BC2EB8" w14:textId="08C03A68" w:rsidR="00312B81" w:rsidRPr="00312B81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Ciprofloxacin</w:t>
            </w:r>
          </w:p>
        </w:tc>
        <w:tc>
          <w:tcPr>
            <w:tcW w:w="1958" w:type="dxa"/>
            <w:hideMark/>
          </w:tcPr>
          <w:p w14:paraId="1C59137A" w14:textId="29EAA486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 xml:space="preserve">16 </w:t>
            </w:r>
            <w:r w:rsidR="000207B1">
              <w:rPr>
                <w:rFonts w:ascii="Book Antiqua" w:hAnsi="Book Antiqua" w:cs="Times New Roman"/>
              </w:rPr>
              <w:t>(</w:t>
            </w:r>
            <w:r w:rsidRPr="00312B81">
              <w:rPr>
                <w:rFonts w:ascii="Book Antiqua" w:hAnsi="Book Antiqua" w:cs="Times New Roman"/>
              </w:rPr>
              <w:t>27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099" w:type="dxa"/>
            <w:hideMark/>
          </w:tcPr>
          <w:p w14:paraId="204CDF80" w14:textId="55FCC50E" w:rsidR="00312B81" w:rsidRPr="00312B81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4</w:t>
            </w:r>
            <w:r w:rsidR="000207B1">
              <w:rPr>
                <w:rFonts w:ascii="Book Antiqua" w:hAnsi="Book Antiqua" w:cs="Times New Roman"/>
              </w:rPr>
              <w:t xml:space="preserve"> (</w:t>
            </w:r>
            <w:r w:rsidRPr="00312B81">
              <w:rPr>
                <w:rFonts w:ascii="Book Antiqua" w:hAnsi="Book Antiqua" w:cs="Times New Roman"/>
              </w:rPr>
              <w:t>6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518" w:type="dxa"/>
          </w:tcPr>
          <w:p w14:paraId="33BD07DC" w14:textId="42105CAD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40</w:t>
            </w:r>
            <w:r w:rsidR="000207B1">
              <w:rPr>
                <w:rFonts w:ascii="Book Antiqua" w:hAnsi="Book Antiqua" w:cs="Times New Roman"/>
              </w:rPr>
              <w:t xml:space="preserve"> (</w:t>
            </w:r>
            <w:r w:rsidRPr="00312B81">
              <w:rPr>
                <w:rFonts w:ascii="Book Antiqua" w:hAnsi="Book Antiqua" w:cs="Times New Roman"/>
              </w:rPr>
              <w:t>67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</w:tr>
      <w:tr w:rsidR="00312B81" w:rsidRPr="00312B81" w14:paraId="3AEFE4BD" w14:textId="77777777" w:rsidTr="00E717A3">
        <w:trPr>
          <w:trHeight w:val="557"/>
        </w:trPr>
        <w:tc>
          <w:tcPr>
            <w:tcW w:w="2625" w:type="dxa"/>
            <w:hideMark/>
          </w:tcPr>
          <w:p w14:paraId="2A348703" w14:textId="77777777" w:rsidR="00312B81" w:rsidRPr="00312B81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Gentamycin</w:t>
            </w:r>
          </w:p>
        </w:tc>
        <w:tc>
          <w:tcPr>
            <w:tcW w:w="1958" w:type="dxa"/>
            <w:hideMark/>
          </w:tcPr>
          <w:p w14:paraId="3C2C3C0E" w14:textId="39CCE3CD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 xml:space="preserve">43 </w:t>
            </w:r>
            <w:r w:rsidR="000207B1">
              <w:rPr>
                <w:rFonts w:ascii="Book Antiqua" w:hAnsi="Book Antiqua" w:cs="Times New Roman"/>
              </w:rPr>
              <w:t>(</w:t>
            </w:r>
            <w:r w:rsidRPr="00312B81">
              <w:rPr>
                <w:rFonts w:ascii="Book Antiqua" w:hAnsi="Book Antiqua" w:cs="Times New Roman"/>
              </w:rPr>
              <w:t>71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099" w:type="dxa"/>
            <w:hideMark/>
          </w:tcPr>
          <w:p w14:paraId="0808C73F" w14:textId="72592764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 xml:space="preserve">6 </w:t>
            </w:r>
            <w:r w:rsidR="000207B1">
              <w:rPr>
                <w:rFonts w:ascii="Book Antiqua" w:hAnsi="Book Antiqua" w:cs="Times New Roman"/>
              </w:rPr>
              <w:t>(</w:t>
            </w:r>
            <w:r w:rsidRPr="00312B81">
              <w:rPr>
                <w:rFonts w:ascii="Book Antiqua" w:hAnsi="Book Antiqua" w:cs="Times New Roman"/>
              </w:rPr>
              <w:t>8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518" w:type="dxa"/>
          </w:tcPr>
          <w:p w14:paraId="7E0257D1" w14:textId="4A904B6B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 xml:space="preserve">6 </w:t>
            </w:r>
            <w:r w:rsidR="000207B1">
              <w:rPr>
                <w:rFonts w:ascii="Book Antiqua" w:hAnsi="Book Antiqua" w:cs="Times New Roman"/>
              </w:rPr>
              <w:t>(</w:t>
            </w:r>
            <w:r w:rsidRPr="00312B81">
              <w:rPr>
                <w:rFonts w:ascii="Book Antiqua" w:hAnsi="Book Antiqua" w:cs="Times New Roman"/>
              </w:rPr>
              <w:t>8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</w:tr>
      <w:tr w:rsidR="00312B81" w:rsidRPr="00312B81" w14:paraId="4B633213" w14:textId="77777777" w:rsidTr="00E717A3">
        <w:trPr>
          <w:trHeight w:val="557"/>
        </w:trPr>
        <w:tc>
          <w:tcPr>
            <w:tcW w:w="2625" w:type="dxa"/>
            <w:tcBorders>
              <w:bottom w:val="single" w:sz="4" w:space="0" w:color="auto"/>
            </w:tcBorders>
          </w:tcPr>
          <w:p w14:paraId="101AA4E7" w14:textId="36400756" w:rsidR="00312B81" w:rsidRPr="00312B81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Cefpodoxim</w:t>
            </w:r>
            <w:r w:rsidR="00664450">
              <w:rPr>
                <w:rFonts w:ascii="Book Antiqua" w:hAnsi="Book Antiqua" w:cs="Times New Roman"/>
              </w:rPr>
              <w:t>e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hideMark/>
          </w:tcPr>
          <w:p w14:paraId="6934F86C" w14:textId="645B29C8" w:rsidR="00312B81" w:rsidRPr="00312B81" w:rsidRDefault="00312B81" w:rsidP="00312B81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 xml:space="preserve">20 </w:t>
            </w:r>
            <w:r w:rsidR="000207B1">
              <w:rPr>
                <w:rFonts w:ascii="Book Antiqua" w:hAnsi="Book Antiqua" w:cs="Times New Roman"/>
              </w:rPr>
              <w:t>(</w:t>
            </w:r>
            <w:r w:rsidRPr="00312B81">
              <w:rPr>
                <w:rFonts w:ascii="Book Antiqua" w:hAnsi="Book Antiqua" w:cs="Times New Roman"/>
              </w:rPr>
              <w:t>34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hideMark/>
          </w:tcPr>
          <w:p w14:paraId="302B4484" w14:textId="634E26AD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2</w:t>
            </w:r>
            <w:r w:rsidR="000207B1">
              <w:rPr>
                <w:rFonts w:ascii="Book Antiqua" w:hAnsi="Book Antiqua" w:cs="Times New Roman"/>
              </w:rPr>
              <w:t xml:space="preserve"> (</w:t>
            </w:r>
            <w:r w:rsidRPr="00312B81">
              <w:rPr>
                <w:rFonts w:ascii="Book Antiqua" w:hAnsi="Book Antiqua" w:cs="Times New Roman"/>
              </w:rPr>
              <w:t>2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hideMark/>
          </w:tcPr>
          <w:p w14:paraId="06F04A68" w14:textId="3E2A9430" w:rsidR="00312B81" w:rsidRPr="00312B81" w:rsidRDefault="00312B81" w:rsidP="00312B81">
            <w:pPr>
              <w:spacing w:line="360" w:lineRule="auto"/>
              <w:rPr>
                <w:rFonts w:ascii="Book Antiqua" w:hAnsi="Book Antiqua" w:cs="Times New Roman"/>
              </w:rPr>
            </w:pPr>
            <w:r w:rsidRPr="00312B81">
              <w:rPr>
                <w:rFonts w:ascii="Book Antiqua" w:hAnsi="Book Antiqua" w:cs="Times New Roman"/>
              </w:rPr>
              <w:t>38</w:t>
            </w:r>
            <w:r w:rsidR="000207B1">
              <w:rPr>
                <w:rFonts w:ascii="Book Antiqua" w:hAnsi="Book Antiqua" w:cs="Times New Roman"/>
              </w:rPr>
              <w:t xml:space="preserve"> (</w:t>
            </w:r>
            <w:r w:rsidRPr="00312B81">
              <w:rPr>
                <w:rFonts w:ascii="Book Antiqua" w:hAnsi="Book Antiqua" w:cs="Times New Roman"/>
              </w:rPr>
              <w:t>64</w:t>
            </w:r>
            <w:r w:rsidR="000207B1">
              <w:rPr>
                <w:rFonts w:ascii="Book Antiqua" w:hAnsi="Book Antiqua" w:cs="Times New Roman"/>
              </w:rPr>
              <w:t>)</w:t>
            </w:r>
          </w:p>
        </w:tc>
      </w:tr>
    </w:tbl>
    <w:p w14:paraId="6783CA06" w14:textId="77777777" w:rsidR="00E717A3" w:rsidRPr="00312B81" w:rsidRDefault="00E717A3" w:rsidP="00E717A3">
      <w:pPr>
        <w:spacing w:line="360" w:lineRule="auto"/>
        <w:jc w:val="both"/>
        <w:rPr>
          <w:rFonts w:ascii="Book Antiqua" w:hAnsi="Book Antiqua"/>
          <w:b/>
          <w:bCs/>
        </w:rPr>
      </w:pPr>
    </w:p>
    <w:sectPr w:rsidR="00E717A3" w:rsidRPr="00312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C2226" w14:textId="77777777" w:rsidR="00174BF8" w:rsidRDefault="00174BF8" w:rsidP="006928F6">
      <w:r>
        <w:separator/>
      </w:r>
    </w:p>
  </w:endnote>
  <w:endnote w:type="continuationSeparator" w:id="0">
    <w:p w14:paraId="4FA8F6AA" w14:textId="77777777" w:rsidR="00174BF8" w:rsidRDefault="00174BF8" w:rsidP="0069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6000130"/>
      <w:docPartObj>
        <w:docPartGallery w:val="Page Numbers (Bottom of Page)"/>
        <w:docPartUnique/>
      </w:docPartObj>
    </w:sdtPr>
    <w:sdtEndPr>
      <w:rPr>
        <w:rFonts w:ascii="Book Antiqua" w:hAnsi="Book Antiqua"/>
        <w:sz w:val="21"/>
        <w:szCs w:val="21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1"/>
            <w:szCs w:val="21"/>
          </w:rPr>
        </w:sdtEndPr>
        <w:sdtContent>
          <w:p w14:paraId="3AE60535" w14:textId="5341B3EF" w:rsidR="0062769F" w:rsidRDefault="0062769F" w:rsidP="009B150B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 w:rsidRPr="009B150B">
              <w:rPr>
                <w:rFonts w:ascii="Book Antiqua" w:hAnsi="Book Antiqua"/>
                <w:sz w:val="21"/>
                <w:szCs w:val="21"/>
              </w:rPr>
              <w:fldChar w:fldCharType="begin"/>
            </w:r>
            <w:r w:rsidRPr="009B150B">
              <w:rPr>
                <w:rFonts w:ascii="Book Antiqua" w:hAnsi="Book Antiqua"/>
                <w:sz w:val="21"/>
                <w:szCs w:val="21"/>
              </w:rPr>
              <w:instrText>PAGE</w:instrText>
            </w:r>
            <w:r w:rsidRPr="009B150B">
              <w:rPr>
                <w:rFonts w:ascii="Book Antiqua" w:hAnsi="Book Antiqua"/>
                <w:sz w:val="21"/>
                <w:szCs w:val="21"/>
              </w:rPr>
              <w:fldChar w:fldCharType="separate"/>
            </w:r>
            <w:r w:rsidR="00CA55B1">
              <w:rPr>
                <w:rFonts w:ascii="Book Antiqua" w:hAnsi="Book Antiqua"/>
                <w:noProof/>
                <w:sz w:val="21"/>
                <w:szCs w:val="21"/>
              </w:rPr>
              <w:t>18</w:t>
            </w:r>
            <w:r w:rsidRPr="009B150B">
              <w:rPr>
                <w:rFonts w:ascii="Book Antiqua" w:hAnsi="Book Antiqua"/>
                <w:sz w:val="21"/>
                <w:szCs w:val="21"/>
              </w:rPr>
              <w:fldChar w:fldCharType="end"/>
            </w:r>
            <w:r w:rsidRPr="009B150B">
              <w:rPr>
                <w:rFonts w:ascii="Book Antiqua" w:hAnsi="Book Antiqua"/>
                <w:sz w:val="21"/>
                <w:szCs w:val="21"/>
                <w:lang w:val="zh-CN" w:eastAsia="zh-CN"/>
              </w:rPr>
              <w:t xml:space="preserve"> / </w:t>
            </w:r>
            <w:r w:rsidRPr="009B150B">
              <w:rPr>
                <w:rFonts w:ascii="Book Antiqua" w:hAnsi="Book Antiqua"/>
                <w:sz w:val="21"/>
                <w:szCs w:val="21"/>
              </w:rPr>
              <w:fldChar w:fldCharType="begin"/>
            </w:r>
            <w:r w:rsidRPr="009B150B">
              <w:rPr>
                <w:rFonts w:ascii="Book Antiqua" w:hAnsi="Book Antiqua"/>
                <w:sz w:val="21"/>
                <w:szCs w:val="21"/>
              </w:rPr>
              <w:instrText>NUMPAGES</w:instrText>
            </w:r>
            <w:r w:rsidRPr="009B150B">
              <w:rPr>
                <w:rFonts w:ascii="Book Antiqua" w:hAnsi="Book Antiqua"/>
                <w:sz w:val="21"/>
                <w:szCs w:val="21"/>
              </w:rPr>
              <w:fldChar w:fldCharType="separate"/>
            </w:r>
            <w:r w:rsidR="00CA55B1">
              <w:rPr>
                <w:rFonts w:ascii="Book Antiqua" w:hAnsi="Book Antiqua"/>
                <w:noProof/>
                <w:sz w:val="21"/>
                <w:szCs w:val="21"/>
              </w:rPr>
              <w:t>19</w:t>
            </w:r>
            <w:r w:rsidRPr="009B150B">
              <w:rPr>
                <w:rFonts w:ascii="Book Antiqua" w:hAnsi="Book Antiqua"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4DB25" w14:textId="77777777" w:rsidR="00174BF8" w:rsidRDefault="00174BF8" w:rsidP="006928F6">
      <w:r>
        <w:separator/>
      </w:r>
    </w:p>
  </w:footnote>
  <w:footnote w:type="continuationSeparator" w:id="0">
    <w:p w14:paraId="5C2827EB" w14:textId="77777777" w:rsidR="00174BF8" w:rsidRDefault="00174BF8" w:rsidP="00692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13E13"/>
    <w:rsid w:val="000176A8"/>
    <w:rsid w:val="000207B1"/>
    <w:rsid w:val="000520C4"/>
    <w:rsid w:val="000C4BC0"/>
    <w:rsid w:val="000F71E2"/>
    <w:rsid w:val="00117889"/>
    <w:rsid w:val="0012668C"/>
    <w:rsid w:val="00141768"/>
    <w:rsid w:val="00145DA7"/>
    <w:rsid w:val="0017415A"/>
    <w:rsid w:val="00174BF8"/>
    <w:rsid w:val="001852C1"/>
    <w:rsid w:val="001A2DC5"/>
    <w:rsid w:val="001C44BD"/>
    <w:rsid w:val="001F7BAC"/>
    <w:rsid w:val="00215B34"/>
    <w:rsid w:val="00223205"/>
    <w:rsid w:val="00226C77"/>
    <w:rsid w:val="00236BD8"/>
    <w:rsid w:val="002379F0"/>
    <w:rsid w:val="0024159F"/>
    <w:rsid w:val="00246141"/>
    <w:rsid w:val="002467E4"/>
    <w:rsid w:val="0025500A"/>
    <w:rsid w:val="0028235D"/>
    <w:rsid w:val="00294542"/>
    <w:rsid w:val="002A4A92"/>
    <w:rsid w:val="002B2B40"/>
    <w:rsid w:val="002C7223"/>
    <w:rsid w:val="002D0BFB"/>
    <w:rsid w:val="002F7018"/>
    <w:rsid w:val="003103EC"/>
    <w:rsid w:val="00312B81"/>
    <w:rsid w:val="00321676"/>
    <w:rsid w:val="00363760"/>
    <w:rsid w:val="003A7C74"/>
    <w:rsid w:val="003B272D"/>
    <w:rsid w:val="003B32D7"/>
    <w:rsid w:val="003E06F3"/>
    <w:rsid w:val="00404326"/>
    <w:rsid w:val="00476E69"/>
    <w:rsid w:val="00486235"/>
    <w:rsid w:val="00487E96"/>
    <w:rsid w:val="004F644D"/>
    <w:rsid w:val="0050622F"/>
    <w:rsid w:val="00515F65"/>
    <w:rsid w:val="00522EA3"/>
    <w:rsid w:val="005260A1"/>
    <w:rsid w:val="00532D43"/>
    <w:rsid w:val="0057132F"/>
    <w:rsid w:val="005A00AF"/>
    <w:rsid w:val="005B6D0F"/>
    <w:rsid w:val="005C33CF"/>
    <w:rsid w:val="005C782E"/>
    <w:rsid w:val="005E3E9D"/>
    <w:rsid w:val="005F7650"/>
    <w:rsid w:val="0062769F"/>
    <w:rsid w:val="00630EE9"/>
    <w:rsid w:val="00642162"/>
    <w:rsid w:val="006438E1"/>
    <w:rsid w:val="00664450"/>
    <w:rsid w:val="006841DE"/>
    <w:rsid w:val="00691EC0"/>
    <w:rsid w:val="006928F6"/>
    <w:rsid w:val="006B19DE"/>
    <w:rsid w:val="006B3FF1"/>
    <w:rsid w:val="006C2213"/>
    <w:rsid w:val="006C3E9B"/>
    <w:rsid w:val="006F676E"/>
    <w:rsid w:val="0070471E"/>
    <w:rsid w:val="0071578D"/>
    <w:rsid w:val="00717E0E"/>
    <w:rsid w:val="00721F4A"/>
    <w:rsid w:val="007326E8"/>
    <w:rsid w:val="00750E86"/>
    <w:rsid w:val="007526C2"/>
    <w:rsid w:val="0076194B"/>
    <w:rsid w:val="00762D31"/>
    <w:rsid w:val="007805A3"/>
    <w:rsid w:val="007928FE"/>
    <w:rsid w:val="007C0B51"/>
    <w:rsid w:val="007F2D4F"/>
    <w:rsid w:val="007F3FCE"/>
    <w:rsid w:val="00853752"/>
    <w:rsid w:val="00857F02"/>
    <w:rsid w:val="00862F77"/>
    <w:rsid w:val="00874E11"/>
    <w:rsid w:val="00883B48"/>
    <w:rsid w:val="008870F4"/>
    <w:rsid w:val="008A313D"/>
    <w:rsid w:val="008B2FDA"/>
    <w:rsid w:val="008D454B"/>
    <w:rsid w:val="008D4FFE"/>
    <w:rsid w:val="008E046D"/>
    <w:rsid w:val="008F695B"/>
    <w:rsid w:val="00910511"/>
    <w:rsid w:val="0091118E"/>
    <w:rsid w:val="00911D4F"/>
    <w:rsid w:val="00955803"/>
    <w:rsid w:val="009578C9"/>
    <w:rsid w:val="00963EB6"/>
    <w:rsid w:val="00965500"/>
    <w:rsid w:val="0099735E"/>
    <w:rsid w:val="009B150B"/>
    <w:rsid w:val="009B1F30"/>
    <w:rsid w:val="009B4CD0"/>
    <w:rsid w:val="009C61B8"/>
    <w:rsid w:val="009F0229"/>
    <w:rsid w:val="009F4662"/>
    <w:rsid w:val="00A14746"/>
    <w:rsid w:val="00A15913"/>
    <w:rsid w:val="00A23B0B"/>
    <w:rsid w:val="00A3154B"/>
    <w:rsid w:val="00A70F06"/>
    <w:rsid w:val="00A77B3E"/>
    <w:rsid w:val="00A8395D"/>
    <w:rsid w:val="00A95D75"/>
    <w:rsid w:val="00AC70BA"/>
    <w:rsid w:val="00B14053"/>
    <w:rsid w:val="00B16D4A"/>
    <w:rsid w:val="00B35589"/>
    <w:rsid w:val="00B53348"/>
    <w:rsid w:val="00B5622D"/>
    <w:rsid w:val="00B77219"/>
    <w:rsid w:val="00B77FC1"/>
    <w:rsid w:val="00B909B1"/>
    <w:rsid w:val="00B91955"/>
    <w:rsid w:val="00BA4B02"/>
    <w:rsid w:val="00BE0299"/>
    <w:rsid w:val="00BF0D5F"/>
    <w:rsid w:val="00C44ED4"/>
    <w:rsid w:val="00C65FE5"/>
    <w:rsid w:val="00C92BF7"/>
    <w:rsid w:val="00C942EF"/>
    <w:rsid w:val="00CA2A55"/>
    <w:rsid w:val="00CA55B1"/>
    <w:rsid w:val="00CB6591"/>
    <w:rsid w:val="00CE5F95"/>
    <w:rsid w:val="00D3625E"/>
    <w:rsid w:val="00D40849"/>
    <w:rsid w:val="00D44BC3"/>
    <w:rsid w:val="00D454BB"/>
    <w:rsid w:val="00D62D40"/>
    <w:rsid w:val="00D916EB"/>
    <w:rsid w:val="00D94302"/>
    <w:rsid w:val="00DA51BE"/>
    <w:rsid w:val="00DB66BE"/>
    <w:rsid w:val="00DC626A"/>
    <w:rsid w:val="00DD48A3"/>
    <w:rsid w:val="00DE05F6"/>
    <w:rsid w:val="00E07E94"/>
    <w:rsid w:val="00E102EF"/>
    <w:rsid w:val="00E2113D"/>
    <w:rsid w:val="00E50617"/>
    <w:rsid w:val="00E6631C"/>
    <w:rsid w:val="00E717A3"/>
    <w:rsid w:val="00EB7209"/>
    <w:rsid w:val="00EB74CB"/>
    <w:rsid w:val="00EC10C1"/>
    <w:rsid w:val="00ED7EE4"/>
    <w:rsid w:val="00EF1DC7"/>
    <w:rsid w:val="00EF66C7"/>
    <w:rsid w:val="00EF6879"/>
    <w:rsid w:val="00F04B02"/>
    <w:rsid w:val="00F16749"/>
    <w:rsid w:val="00F200FB"/>
    <w:rsid w:val="00F235AB"/>
    <w:rsid w:val="00F2625F"/>
    <w:rsid w:val="00F346F0"/>
    <w:rsid w:val="00F37C52"/>
    <w:rsid w:val="00F51565"/>
    <w:rsid w:val="00F62769"/>
    <w:rsid w:val="00F8787B"/>
    <w:rsid w:val="00FB08AC"/>
    <w:rsid w:val="00FB3C9B"/>
    <w:rsid w:val="00FD420A"/>
    <w:rsid w:val="00FE0087"/>
    <w:rsid w:val="00F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6B7B47"/>
  <w15:docId w15:val="{FDBDEA5D-6798-4927-BBEB-4A6D067A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2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928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28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28F6"/>
    <w:rPr>
      <w:sz w:val="18"/>
      <w:szCs w:val="18"/>
    </w:rPr>
  </w:style>
  <w:style w:type="table" w:styleId="a7">
    <w:name w:val="Table Grid"/>
    <w:basedOn w:val="a1"/>
    <w:uiPriority w:val="59"/>
    <w:rsid w:val="00312B81"/>
    <w:rPr>
      <w:rFonts w:ascii="Calibri" w:eastAsia="Calibri" w:hAnsi="Calibri" w:cs="Arial"/>
      <w:sz w:val="22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F200FB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F200FB"/>
  </w:style>
  <w:style w:type="character" w:customStyle="1" w:styleId="aa">
    <w:name w:val="批注文字 字符"/>
    <w:basedOn w:val="a0"/>
    <w:link w:val="a9"/>
    <w:semiHidden/>
    <w:rsid w:val="00F200FB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F200FB"/>
    <w:rPr>
      <w:b/>
      <w:bCs/>
    </w:rPr>
  </w:style>
  <w:style w:type="character" w:customStyle="1" w:styleId="ac">
    <w:name w:val="批注主题 字符"/>
    <w:basedOn w:val="aa"/>
    <w:link w:val="ab"/>
    <w:semiHidden/>
    <w:rsid w:val="00F200FB"/>
    <w:rPr>
      <w:b/>
      <w:bCs/>
      <w:sz w:val="24"/>
      <w:szCs w:val="24"/>
    </w:rPr>
  </w:style>
  <w:style w:type="paragraph" w:styleId="ad">
    <w:name w:val="Balloon Text"/>
    <w:basedOn w:val="a"/>
    <w:link w:val="ae"/>
    <w:rsid w:val="00F200FB"/>
    <w:rPr>
      <w:sz w:val="18"/>
      <w:szCs w:val="18"/>
    </w:rPr>
  </w:style>
  <w:style w:type="character" w:customStyle="1" w:styleId="ae">
    <w:name w:val="批注框文本 字符"/>
    <w:basedOn w:val="a0"/>
    <w:link w:val="ad"/>
    <w:rsid w:val="00F200FB"/>
    <w:rPr>
      <w:sz w:val="18"/>
      <w:szCs w:val="18"/>
    </w:rPr>
  </w:style>
  <w:style w:type="character" w:styleId="af">
    <w:name w:val="Hyperlink"/>
    <w:basedOn w:val="a0"/>
    <w:unhideWhenUsed/>
    <w:rsid w:val="00A31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op.clsi.org/media/3226/m100-s29_definitions_correction_notice_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4048</Words>
  <Characters>23079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wdm</cp:lastModifiedBy>
  <cp:revision>3</cp:revision>
  <dcterms:created xsi:type="dcterms:W3CDTF">2020-10-08T09:06:00Z</dcterms:created>
  <dcterms:modified xsi:type="dcterms:W3CDTF">2020-10-12T07:28:00Z</dcterms:modified>
</cp:coreProperties>
</file>