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6242FE" w14:textId="77777777" w:rsidR="00A77B3E" w:rsidRDefault="00C270B1">
      <w:pPr>
        <w:spacing w:line="360" w:lineRule="auto"/>
        <w:jc w:val="both"/>
      </w:pPr>
      <w:bookmarkStart w:id="0" w:name="_GoBack"/>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Orthopedics</w:t>
      </w:r>
    </w:p>
    <w:p w14:paraId="48B0B7C1" w14:textId="77777777" w:rsidR="00A77B3E" w:rsidRDefault="00C270B1">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56927</w:t>
      </w:r>
    </w:p>
    <w:p w14:paraId="3E864AC5" w14:textId="77777777" w:rsidR="00A77B3E" w:rsidRDefault="00C270B1">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40EF315F" w14:textId="77777777" w:rsidR="00A77B3E" w:rsidRDefault="00A77B3E">
      <w:pPr>
        <w:spacing w:line="360" w:lineRule="auto"/>
        <w:jc w:val="both"/>
      </w:pPr>
    </w:p>
    <w:p w14:paraId="3345E021" w14:textId="77777777" w:rsidR="00A77B3E" w:rsidRDefault="00C270B1">
      <w:pPr>
        <w:spacing w:line="360" w:lineRule="auto"/>
        <w:jc w:val="both"/>
      </w:pPr>
      <w:bookmarkStart w:id="1" w:name="OLE_LINK22"/>
      <w:bookmarkStart w:id="2" w:name="OLE_LINK23"/>
      <w:r>
        <w:rPr>
          <w:rFonts w:ascii="Book Antiqua" w:eastAsia="Book Antiqua" w:hAnsi="Book Antiqua" w:cs="Book Antiqua"/>
          <w:b/>
          <w:i/>
          <w:color w:val="000000"/>
        </w:rPr>
        <w:t>Randomized Controlled Trial</w:t>
      </w:r>
    </w:p>
    <w:p w14:paraId="1AB42AEE" w14:textId="2973716E" w:rsidR="00A77B3E" w:rsidRDefault="00C270B1">
      <w:pPr>
        <w:spacing w:line="360" w:lineRule="auto"/>
        <w:jc w:val="both"/>
      </w:pPr>
      <w:bookmarkStart w:id="3" w:name="OLE_LINK156"/>
      <w:bookmarkStart w:id="4" w:name="OLE_LINK157"/>
      <w:bookmarkStart w:id="5" w:name="OLE_LINK17"/>
      <w:bookmarkEnd w:id="1"/>
      <w:bookmarkEnd w:id="2"/>
      <w:r>
        <w:rPr>
          <w:rFonts w:ascii="Book Antiqua" w:eastAsia="Book Antiqua" w:hAnsi="Book Antiqua" w:cs="Book Antiqua"/>
          <w:b/>
          <w:bCs/>
          <w:color w:val="000000"/>
        </w:rPr>
        <w:t xml:space="preserve">Highly cross-linked versus conventional polyethylene inserts in total hip arthroplasty, a five-year </w:t>
      </w:r>
      <w:bookmarkStart w:id="6" w:name="OLE_LINK158"/>
      <w:bookmarkStart w:id="7" w:name="OLE_LINK159"/>
      <w:r w:rsidR="004947A2">
        <w:rPr>
          <w:rFonts w:ascii="Book Antiqua" w:eastAsia="Book Antiqua" w:hAnsi="Book Antiqua" w:cs="Book Antiqua"/>
          <w:b/>
          <w:bCs/>
          <w:color w:val="000000"/>
        </w:rPr>
        <w:t>R</w:t>
      </w:r>
      <w:r w:rsidR="00D111B7">
        <w:rPr>
          <w:rFonts w:ascii="Book Antiqua" w:eastAsia="Book Antiqua" w:hAnsi="Book Antiqua" w:cs="Book Antiqua"/>
          <w:b/>
          <w:bCs/>
          <w:color w:val="000000"/>
        </w:rPr>
        <w:t>o</w:t>
      </w:r>
      <w:r w:rsidR="004947A2">
        <w:rPr>
          <w:rFonts w:ascii="Book Antiqua" w:eastAsia="Book Antiqua" w:hAnsi="Book Antiqua" w:cs="Book Antiqua"/>
          <w:b/>
          <w:bCs/>
          <w:color w:val="000000"/>
        </w:rPr>
        <w:t>e</w:t>
      </w:r>
      <w:r w:rsidR="00D111B7">
        <w:rPr>
          <w:rFonts w:ascii="Book Antiqua" w:eastAsia="Book Antiqua" w:hAnsi="Book Antiqua" w:cs="Book Antiqua"/>
          <w:b/>
          <w:bCs/>
          <w:color w:val="000000"/>
        </w:rPr>
        <w:t>ntgen</w:t>
      </w:r>
      <w:bookmarkEnd w:id="6"/>
      <w:bookmarkEnd w:id="7"/>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stereophotogrammetric</w:t>
      </w:r>
      <w:proofErr w:type="spellEnd"/>
      <w:r>
        <w:rPr>
          <w:rFonts w:ascii="Book Antiqua" w:eastAsia="Book Antiqua" w:hAnsi="Book Antiqua" w:cs="Book Antiqua"/>
          <w:b/>
          <w:bCs/>
          <w:color w:val="000000"/>
        </w:rPr>
        <w:t xml:space="preserve"> analysis </w:t>
      </w:r>
      <w:proofErr w:type="spellStart"/>
      <w:r>
        <w:rPr>
          <w:rFonts w:ascii="Book Antiqua" w:eastAsia="Book Antiqua" w:hAnsi="Book Antiqua" w:cs="Book Antiqua"/>
          <w:b/>
          <w:bCs/>
          <w:color w:val="000000"/>
        </w:rPr>
        <w:t>randomised</w:t>
      </w:r>
      <w:proofErr w:type="spellEnd"/>
      <w:r>
        <w:rPr>
          <w:rFonts w:ascii="Book Antiqua" w:eastAsia="Book Antiqua" w:hAnsi="Book Antiqua" w:cs="Book Antiqua"/>
          <w:b/>
          <w:bCs/>
          <w:color w:val="000000"/>
        </w:rPr>
        <w:t xml:space="preserve"> controlled trial</w:t>
      </w:r>
    </w:p>
    <w:bookmarkEnd w:id="3"/>
    <w:bookmarkEnd w:id="4"/>
    <w:bookmarkEnd w:id="5"/>
    <w:p w14:paraId="0CDFB73E" w14:textId="77777777" w:rsidR="00A77B3E" w:rsidRDefault="00A77B3E">
      <w:pPr>
        <w:spacing w:line="360" w:lineRule="auto"/>
        <w:jc w:val="both"/>
      </w:pPr>
    </w:p>
    <w:p w14:paraId="7D8583A3" w14:textId="77777777" w:rsidR="00A77B3E" w:rsidRDefault="007E6203">
      <w:pPr>
        <w:spacing w:line="360" w:lineRule="auto"/>
        <w:jc w:val="both"/>
      </w:pPr>
      <w:r w:rsidRPr="00B02A88">
        <w:rPr>
          <w:rFonts w:ascii="Book Antiqua" w:eastAsia="Book Antiqua" w:hAnsi="Book Antiqua" w:cs="Book Antiqua"/>
          <w:color w:val="000000"/>
          <w:szCs w:val="20"/>
          <w:shd w:val="clear" w:color="auto" w:fill="FFFFFF"/>
          <w:lang w:val="nl-NL"/>
        </w:rPr>
        <w:t>van Loon J</w:t>
      </w:r>
      <w:r w:rsidRPr="00B02A88">
        <w:rPr>
          <w:rFonts w:ascii="Book Antiqua" w:eastAsia="Book Antiqua" w:hAnsi="Book Antiqua" w:cs="Book Antiqua"/>
          <w:color w:val="000000"/>
          <w:lang w:val="nl-NL"/>
        </w:rPr>
        <w:t xml:space="preserve"> </w:t>
      </w:r>
      <w:r w:rsidRPr="00B02A88">
        <w:rPr>
          <w:rFonts w:ascii="Book Antiqua" w:eastAsia="Book Antiqua" w:hAnsi="Book Antiqua" w:cs="Book Antiqua"/>
          <w:i/>
          <w:color w:val="000000"/>
          <w:szCs w:val="20"/>
          <w:shd w:val="clear" w:color="auto" w:fill="FFFFFF"/>
          <w:lang w:val="nl-NL"/>
        </w:rPr>
        <w:t>et al</w:t>
      </w:r>
      <w:r w:rsidRPr="00B02A88">
        <w:rPr>
          <w:rFonts w:ascii="Book Antiqua" w:eastAsia="Book Antiqua" w:hAnsi="Book Antiqua" w:cs="Book Antiqua"/>
          <w:color w:val="000000"/>
          <w:szCs w:val="20"/>
          <w:shd w:val="clear" w:color="auto" w:fill="FFFFFF"/>
          <w:lang w:val="nl-NL"/>
        </w:rPr>
        <w:t xml:space="preserve">. </w:t>
      </w:r>
      <w:bookmarkStart w:id="8" w:name="OLE_LINK18"/>
      <w:bookmarkStart w:id="9" w:name="OLE_LINK19"/>
      <w:r w:rsidR="00C270B1">
        <w:rPr>
          <w:rFonts w:ascii="Book Antiqua" w:eastAsia="Book Antiqua" w:hAnsi="Book Antiqua" w:cs="Book Antiqua"/>
          <w:color w:val="000000"/>
        </w:rPr>
        <w:t>HXLPE in THA: A RSA RCT</w:t>
      </w:r>
      <w:bookmarkEnd w:id="8"/>
      <w:bookmarkEnd w:id="9"/>
    </w:p>
    <w:p w14:paraId="0617F450" w14:textId="77777777" w:rsidR="00A77B3E" w:rsidRDefault="00A77B3E">
      <w:pPr>
        <w:spacing w:line="360" w:lineRule="auto"/>
        <w:jc w:val="both"/>
      </w:pPr>
    </w:p>
    <w:p w14:paraId="60044A59" w14:textId="77777777" w:rsidR="00A77B3E" w:rsidRPr="00B02A88" w:rsidRDefault="00C270B1">
      <w:pPr>
        <w:spacing w:line="360" w:lineRule="auto"/>
        <w:jc w:val="both"/>
        <w:rPr>
          <w:lang w:val="nl-NL"/>
        </w:rPr>
      </w:pPr>
      <w:r w:rsidRPr="00B02A88">
        <w:rPr>
          <w:rFonts w:ascii="Book Antiqua" w:eastAsia="Book Antiqua" w:hAnsi="Book Antiqua" w:cs="Book Antiqua"/>
          <w:color w:val="000000"/>
          <w:lang w:val="nl-NL"/>
        </w:rPr>
        <w:t xml:space="preserve">Justin van </w:t>
      </w:r>
      <w:bookmarkStart w:id="10" w:name="OLE_LINK1"/>
      <w:r w:rsidRPr="00B02A88">
        <w:rPr>
          <w:rFonts w:ascii="Book Antiqua" w:eastAsia="Book Antiqua" w:hAnsi="Book Antiqua" w:cs="Book Antiqua"/>
          <w:color w:val="000000"/>
          <w:lang w:val="nl-NL"/>
        </w:rPr>
        <w:t>Loon</w:t>
      </w:r>
      <w:bookmarkEnd w:id="10"/>
      <w:r w:rsidRPr="00B02A88">
        <w:rPr>
          <w:rFonts w:ascii="Book Antiqua" w:eastAsia="Book Antiqua" w:hAnsi="Book Antiqua" w:cs="Book Antiqua"/>
          <w:color w:val="000000"/>
          <w:lang w:val="nl-NL"/>
        </w:rPr>
        <w:t>, Daniël Hoornenborg, Inger Sierevelt, Kim T.M. Opdam, Gino M.M.J. Kerkhoffs, Daniël Haverkamp</w:t>
      </w:r>
    </w:p>
    <w:p w14:paraId="1FA51565" w14:textId="77777777" w:rsidR="00A77B3E" w:rsidRPr="00B02A88" w:rsidRDefault="00A77B3E">
      <w:pPr>
        <w:spacing w:line="360" w:lineRule="auto"/>
        <w:jc w:val="both"/>
        <w:rPr>
          <w:lang w:val="nl-NL"/>
        </w:rPr>
      </w:pPr>
    </w:p>
    <w:p w14:paraId="1B328E19" w14:textId="77777777" w:rsidR="00A77B3E" w:rsidRPr="00B02A88" w:rsidRDefault="00C270B1">
      <w:pPr>
        <w:spacing w:line="360" w:lineRule="auto"/>
        <w:jc w:val="both"/>
        <w:rPr>
          <w:lang w:val="nl-NL"/>
        </w:rPr>
      </w:pPr>
      <w:r w:rsidRPr="00B02A88">
        <w:rPr>
          <w:rFonts w:ascii="Book Antiqua" w:eastAsia="Book Antiqua" w:hAnsi="Book Antiqua" w:cs="Book Antiqua"/>
          <w:b/>
          <w:bCs/>
          <w:color w:val="000000"/>
          <w:lang w:val="nl-NL"/>
        </w:rPr>
        <w:t xml:space="preserve">Justin van Loon, Daniël Hoornenborg, Inger Sierevelt, Daniël Haverkamp, </w:t>
      </w:r>
      <w:r w:rsidRPr="00B02A88">
        <w:rPr>
          <w:rFonts w:ascii="Book Antiqua" w:eastAsia="Book Antiqua" w:hAnsi="Book Antiqua" w:cs="Book Antiqua"/>
          <w:color w:val="000000"/>
          <w:lang w:val="nl-NL"/>
        </w:rPr>
        <w:t xml:space="preserve">Department of Orthopaedic Surgery, Xpert Orthopedie Amsterdam/Specialized Center of Orthopedic Research and Education, Amsterdam 1101EA, </w:t>
      </w:r>
      <w:bookmarkStart w:id="11" w:name="OLE_LINK20"/>
      <w:bookmarkStart w:id="12" w:name="OLE_LINK21"/>
      <w:r w:rsidRPr="00B02A88">
        <w:rPr>
          <w:rFonts w:ascii="Book Antiqua" w:eastAsia="Book Antiqua" w:hAnsi="Book Antiqua" w:cs="Book Antiqua"/>
          <w:color w:val="000000"/>
          <w:lang w:val="nl-NL"/>
        </w:rPr>
        <w:t>Netherlands</w:t>
      </w:r>
      <w:bookmarkEnd w:id="11"/>
      <w:bookmarkEnd w:id="12"/>
    </w:p>
    <w:p w14:paraId="7D8216B7" w14:textId="77777777" w:rsidR="00A77B3E" w:rsidRPr="00B02A88" w:rsidRDefault="00A77B3E">
      <w:pPr>
        <w:spacing w:line="360" w:lineRule="auto"/>
        <w:jc w:val="both"/>
        <w:rPr>
          <w:lang w:val="nl-NL"/>
        </w:rPr>
      </w:pPr>
    </w:p>
    <w:p w14:paraId="02AE6F2F" w14:textId="77777777" w:rsidR="00A77B3E" w:rsidRPr="00B02A88" w:rsidRDefault="00C270B1">
      <w:pPr>
        <w:spacing w:line="360" w:lineRule="auto"/>
        <w:jc w:val="both"/>
        <w:rPr>
          <w:lang w:val="nl-NL"/>
        </w:rPr>
      </w:pPr>
      <w:r w:rsidRPr="00B02A88">
        <w:rPr>
          <w:rFonts w:ascii="Book Antiqua" w:eastAsia="Book Antiqua" w:hAnsi="Book Antiqua" w:cs="Book Antiqua"/>
          <w:b/>
          <w:bCs/>
          <w:color w:val="000000"/>
          <w:lang w:val="nl-NL"/>
        </w:rPr>
        <w:t xml:space="preserve">Justin van Loon, Kim T.M. Opdam, Gino M.M.J. Kerkhoffs, </w:t>
      </w:r>
      <w:r w:rsidRPr="00B02A88">
        <w:rPr>
          <w:rFonts w:ascii="Book Antiqua" w:eastAsia="Book Antiqua" w:hAnsi="Book Antiqua" w:cs="Book Antiqua"/>
          <w:color w:val="000000"/>
          <w:lang w:val="nl-NL"/>
        </w:rPr>
        <w:t>Department of Orthopaedic Surgery, Amsterdam University Medical Centres, Location Academic Medical Center, Amsterdam 1105AZ, Netherlands</w:t>
      </w:r>
    </w:p>
    <w:p w14:paraId="78EC058F" w14:textId="77777777" w:rsidR="00A77B3E" w:rsidRPr="00B02A88" w:rsidRDefault="00A77B3E">
      <w:pPr>
        <w:spacing w:line="360" w:lineRule="auto"/>
        <w:jc w:val="both"/>
        <w:rPr>
          <w:lang w:val="nl-NL"/>
        </w:rPr>
      </w:pPr>
    </w:p>
    <w:p w14:paraId="119E3498" w14:textId="77777777" w:rsidR="00A77B3E" w:rsidRDefault="00C270B1">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szCs w:val="20"/>
          <w:shd w:val="clear" w:color="auto" w:fill="FFFFFF"/>
        </w:rPr>
        <w:t xml:space="preserve">All authors contributed to the study conception and design. </w:t>
      </w:r>
      <w:proofErr w:type="spellStart"/>
      <w:r>
        <w:rPr>
          <w:rFonts w:ascii="Book Antiqua" w:eastAsia="Book Antiqua" w:hAnsi="Book Antiqua" w:cs="Book Antiqua"/>
          <w:color w:val="000000"/>
          <w:szCs w:val="20"/>
          <w:shd w:val="clear" w:color="auto" w:fill="FFFFFF"/>
        </w:rPr>
        <w:t>Haverkamp</w:t>
      </w:r>
      <w:proofErr w:type="spellEnd"/>
      <w:r>
        <w:rPr>
          <w:rFonts w:ascii="Book Antiqua" w:eastAsia="Book Antiqua" w:hAnsi="Book Antiqua" w:cs="Book Antiqua"/>
          <w:color w:val="000000"/>
          <w:szCs w:val="20"/>
          <w:shd w:val="clear" w:color="auto" w:fill="FFFFFF"/>
        </w:rPr>
        <w:t xml:space="preserve"> D and </w:t>
      </w:r>
      <w:proofErr w:type="spellStart"/>
      <w:r>
        <w:rPr>
          <w:rFonts w:ascii="Book Antiqua" w:eastAsia="Book Antiqua" w:hAnsi="Book Antiqua" w:cs="Book Antiqua"/>
          <w:color w:val="000000"/>
          <w:szCs w:val="20"/>
          <w:shd w:val="clear" w:color="auto" w:fill="FFFFFF"/>
        </w:rPr>
        <w:t>Hoornenborg</w:t>
      </w:r>
      <w:proofErr w:type="spellEnd"/>
      <w:r>
        <w:rPr>
          <w:rFonts w:ascii="Book Antiqua" w:eastAsia="Book Antiqua" w:hAnsi="Book Antiqua" w:cs="Book Antiqua"/>
          <w:color w:val="000000"/>
          <w:szCs w:val="20"/>
          <w:shd w:val="clear" w:color="auto" w:fill="FFFFFF"/>
        </w:rPr>
        <w:t xml:space="preserve"> D were involved in the initial surgery procedu</w:t>
      </w:r>
      <w:r w:rsidR="00AC759D">
        <w:rPr>
          <w:rFonts w:ascii="Book Antiqua" w:eastAsia="Book Antiqua" w:hAnsi="Book Antiqua" w:cs="Book Antiqua"/>
          <w:color w:val="000000"/>
          <w:szCs w:val="20"/>
          <w:shd w:val="clear" w:color="auto" w:fill="FFFFFF"/>
        </w:rPr>
        <w:t>res</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w</w:t>
      </w:r>
      <w:r>
        <w:rPr>
          <w:rFonts w:ascii="Book Antiqua" w:eastAsia="Book Antiqua" w:hAnsi="Book Antiqua" w:cs="Book Antiqua"/>
          <w:color w:val="000000"/>
          <w:szCs w:val="20"/>
          <w:shd w:val="clear" w:color="auto" w:fill="FFFFFF"/>
        </w:rPr>
        <w:t>riting of the study protoc</w:t>
      </w:r>
      <w:r w:rsidR="00AC759D">
        <w:rPr>
          <w:rFonts w:ascii="Book Antiqua" w:eastAsia="Book Antiqua" w:hAnsi="Book Antiqua" w:cs="Book Antiqua"/>
          <w:color w:val="000000"/>
          <w:szCs w:val="20"/>
          <w:shd w:val="clear" w:color="auto" w:fill="FFFFFF"/>
        </w:rPr>
        <w:t xml:space="preserve">ol was performed by </w:t>
      </w:r>
      <w:proofErr w:type="spellStart"/>
      <w:r w:rsidR="00AC759D">
        <w:rPr>
          <w:rFonts w:ascii="Book Antiqua" w:eastAsia="Book Antiqua" w:hAnsi="Book Antiqua" w:cs="Book Antiqua"/>
          <w:color w:val="000000"/>
          <w:szCs w:val="20"/>
          <w:shd w:val="clear" w:color="auto" w:fill="FFFFFF"/>
        </w:rPr>
        <w:t>Haverkamp</w:t>
      </w:r>
      <w:proofErr w:type="spellEnd"/>
      <w:r w:rsidR="00AC759D">
        <w:rPr>
          <w:rFonts w:ascii="Book Antiqua" w:eastAsia="Book Antiqua" w:hAnsi="Book Antiqua" w:cs="Book Antiqua"/>
          <w:color w:val="000000"/>
          <w:szCs w:val="20"/>
          <w:shd w:val="clear" w:color="auto" w:fill="FFFFFF"/>
        </w:rPr>
        <w:t xml:space="preserve"> D</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d</w:t>
      </w:r>
      <w:r>
        <w:rPr>
          <w:rFonts w:ascii="Book Antiqua" w:eastAsia="Book Antiqua" w:hAnsi="Book Antiqua" w:cs="Book Antiqua"/>
          <w:color w:val="000000"/>
          <w:szCs w:val="20"/>
          <w:shd w:val="clear" w:color="auto" w:fill="FFFFFF"/>
        </w:rPr>
        <w:t xml:space="preserve">ata collection and analysis were performed by </w:t>
      </w:r>
      <w:bookmarkStart w:id="13" w:name="OLE_LINK2"/>
      <w:bookmarkStart w:id="14" w:name="OLE_LINK3"/>
      <w:r>
        <w:rPr>
          <w:rFonts w:ascii="Book Antiqua" w:eastAsia="Book Antiqua" w:hAnsi="Book Antiqua" w:cs="Book Antiqua"/>
          <w:color w:val="000000"/>
          <w:szCs w:val="20"/>
          <w:shd w:val="clear" w:color="auto" w:fill="FFFFFF"/>
        </w:rPr>
        <w:t>van Loon J</w:t>
      </w:r>
      <w:bookmarkEnd w:id="13"/>
      <w:bookmarkEnd w:id="14"/>
      <w:r w:rsidR="00AC759D">
        <w:rPr>
          <w:rFonts w:ascii="Book Antiqua" w:eastAsia="Book Antiqua" w:hAnsi="Book Antiqua" w:cs="Book Antiqua"/>
          <w:color w:val="000000"/>
          <w:szCs w:val="20"/>
          <w:shd w:val="clear" w:color="auto" w:fill="FFFFFF"/>
        </w:rPr>
        <w:t xml:space="preserve"> and </w:t>
      </w:r>
      <w:proofErr w:type="spellStart"/>
      <w:r w:rsidR="00AC759D">
        <w:rPr>
          <w:rFonts w:ascii="Book Antiqua" w:eastAsia="Book Antiqua" w:hAnsi="Book Antiqua" w:cs="Book Antiqua"/>
          <w:color w:val="000000"/>
          <w:szCs w:val="20"/>
          <w:shd w:val="clear" w:color="auto" w:fill="FFFFFF"/>
        </w:rPr>
        <w:t>Sierevelt</w:t>
      </w:r>
      <w:proofErr w:type="spellEnd"/>
      <w:r w:rsidR="00AC759D">
        <w:rPr>
          <w:rFonts w:ascii="Book Antiqua" w:eastAsia="Book Antiqua" w:hAnsi="Book Antiqua" w:cs="Book Antiqua"/>
          <w:color w:val="000000"/>
          <w:szCs w:val="20"/>
          <w:shd w:val="clear" w:color="auto" w:fill="FFFFFF"/>
        </w:rPr>
        <w:t xml:space="preserve"> IN</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t</w:t>
      </w:r>
      <w:r>
        <w:rPr>
          <w:rFonts w:ascii="Book Antiqua" w:eastAsia="Book Antiqua" w:hAnsi="Book Antiqua" w:cs="Book Antiqua"/>
          <w:color w:val="000000"/>
          <w:szCs w:val="20"/>
          <w:shd w:val="clear" w:color="auto" w:fill="FFFFFF"/>
        </w:rPr>
        <w:t>he first draft of the manus</w:t>
      </w:r>
      <w:r w:rsidR="00AC759D">
        <w:rPr>
          <w:rFonts w:ascii="Book Antiqua" w:eastAsia="Book Antiqua" w:hAnsi="Book Antiqua" w:cs="Book Antiqua"/>
          <w:color w:val="000000"/>
          <w:szCs w:val="20"/>
          <w:shd w:val="clear" w:color="auto" w:fill="FFFFFF"/>
        </w:rPr>
        <w:t>cript was written by van Loon J</w:t>
      </w:r>
      <w:r w:rsidR="00AC759D">
        <w:rPr>
          <w:rFonts w:ascii="Book Antiqua" w:hAnsi="Book Antiqua" w:cs="Book Antiqua" w:hint="eastAsia"/>
          <w:color w:val="000000"/>
          <w:szCs w:val="20"/>
          <w:shd w:val="clear" w:color="auto" w:fill="FFFFFF"/>
          <w:lang w:eastAsia="zh-CN"/>
        </w:rPr>
        <w:t>;</w:t>
      </w:r>
      <w:r w:rsidR="00AC759D">
        <w:rPr>
          <w:rFonts w:ascii="Book Antiqua" w:eastAsia="Book Antiqua" w:hAnsi="Book Antiqua" w:cs="Book Antiqua"/>
          <w:color w:val="000000"/>
          <w:szCs w:val="20"/>
          <w:shd w:val="clear" w:color="auto" w:fill="FFFFFF"/>
        </w:rPr>
        <w:t xml:space="preserve"> </w:t>
      </w:r>
      <w:r w:rsidR="00AC759D">
        <w:rPr>
          <w:rFonts w:ascii="Book Antiqua" w:hAnsi="Book Antiqua" w:cs="Book Antiqua" w:hint="eastAsia"/>
          <w:color w:val="000000"/>
          <w:szCs w:val="20"/>
          <w:shd w:val="clear" w:color="auto" w:fill="FFFFFF"/>
          <w:lang w:eastAsia="zh-CN"/>
        </w:rPr>
        <w:t>a</w:t>
      </w:r>
      <w:r>
        <w:rPr>
          <w:rFonts w:ascii="Book Antiqua" w:eastAsia="Book Antiqua" w:hAnsi="Book Antiqua" w:cs="Book Antiqua"/>
          <w:color w:val="000000"/>
          <w:szCs w:val="20"/>
          <w:shd w:val="clear" w:color="auto" w:fill="FFFFFF"/>
        </w:rPr>
        <w:t>ll authors commented on previous versions of the manuscript. All authors read and approved the final manuscript.</w:t>
      </w:r>
    </w:p>
    <w:p w14:paraId="7D545626" w14:textId="77777777" w:rsidR="00A77B3E" w:rsidRDefault="00A77B3E">
      <w:pPr>
        <w:spacing w:line="360" w:lineRule="auto"/>
        <w:jc w:val="both"/>
      </w:pPr>
    </w:p>
    <w:p w14:paraId="2779F315" w14:textId="77777777" w:rsidR="00A77B3E" w:rsidRDefault="00C270B1">
      <w:pPr>
        <w:spacing w:line="360" w:lineRule="auto"/>
        <w:jc w:val="both"/>
      </w:pPr>
      <w:r>
        <w:rPr>
          <w:rFonts w:ascii="Book Antiqua" w:eastAsia="Book Antiqua" w:hAnsi="Book Antiqua" w:cs="Book Antiqua"/>
          <w:b/>
          <w:bCs/>
          <w:color w:val="000000"/>
        </w:rPr>
        <w:t xml:space="preserve">Corresponding author: </w:t>
      </w:r>
      <w:proofErr w:type="spellStart"/>
      <w:r>
        <w:rPr>
          <w:rFonts w:ascii="Book Antiqua" w:eastAsia="Book Antiqua" w:hAnsi="Book Antiqua" w:cs="Book Antiqua"/>
          <w:b/>
          <w:bCs/>
          <w:color w:val="000000"/>
        </w:rPr>
        <w:t>Daniël</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Haverkamp</w:t>
      </w:r>
      <w:proofErr w:type="spellEnd"/>
      <w:r>
        <w:rPr>
          <w:rFonts w:ascii="Book Antiqua" w:eastAsia="Book Antiqua" w:hAnsi="Book Antiqua" w:cs="Book Antiqua"/>
          <w:b/>
          <w:bCs/>
          <w:color w:val="000000"/>
        </w:rPr>
        <w:t xml:space="preserve">, MD, PhD, Surgeon,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Orthopaedic</w:t>
      </w:r>
      <w:proofErr w:type="spellEnd"/>
      <w:r>
        <w:rPr>
          <w:rFonts w:ascii="Book Antiqua" w:eastAsia="Book Antiqua" w:hAnsi="Book Antiqua" w:cs="Book Antiqua"/>
          <w:color w:val="000000"/>
        </w:rPr>
        <w:t xml:space="preserve"> Surgery, </w:t>
      </w:r>
      <w:proofErr w:type="spellStart"/>
      <w:r>
        <w:rPr>
          <w:rFonts w:ascii="Book Antiqua" w:eastAsia="Book Antiqua" w:hAnsi="Book Antiqua" w:cs="Book Antiqua"/>
          <w:color w:val="000000"/>
        </w:rPr>
        <w:t>Xpert</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Orthopedie</w:t>
      </w:r>
      <w:proofErr w:type="spellEnd"/>
      <w:r>
        <w:rPr>
          <w:rFonts w:ascii="Book Antiqua" w:eastAsia="Book Antiqua" w:hAnsi="Book Antiqua" w:cs="Book Antiqua"/>
          <w:color w:val="000000"/>
        </w:rPr>
        <w:t xml:space="preserve"> Amsterdam/Specialized Center of Orthopedic Research and Education, </w:t>
      </w:r>
      <w:proofErr w:type="spellStart"/>
      <w:r>
        <w:rPr>
          <w:rFonts w:ascii="Book Antiqua" w:eastAsia="Book Antiqua" w:hAnsi="Book Antiqua" w:cs="Book Antiqua"/>
          <w:color w:val="000000"/>
        </w:rPr>
        <w:t>Laarderhoogtweg</w:t>
      </w:r>
      <w:proofErr w:type="spellEnd"/>
      <w:r>
        <w:rPr>
          <w:rFonts w:ascii="Book Antiqua" w:eastAsia="Book Antiqua" w:hAnsi="Book Antiqua" w:cs="Book Antiqua"/>
          <w:color w:val="000000"/>
        </w:rPr>
        <w:t xml:space="preserve"> 12, Amsterdam 1101EA, Netherlands. d.haverkamp@xpertorthopedie.nl</w:t>
      </w:r>
    </w:p>
    <w:p w14:paraId="0C6F2919" w14:textId="77777777" w:rsidR="00A77B3E" w:rsidRDefault="00A77B3E">
      <w:pPr>
        <w:spacing w:line="360" w:lineRule="auto"/>
        <w:jc w:val="both"/>
      </w:pPr>
    </w:p>
    <w:p w14:paraId="1F886DF7" w14:textId="77777777" w:rsidR="00A77B3E" w:rsidRDefault="00C270B1">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May 19, 2020</w:t>
      </w:r>
    </w:p>
    <w:p w14:paraId="4FEF53F4" w14:textId="77777777" w:rsidR="00A77B3E" w:rsidRDefault="00C270B1">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June 3, 2020</w:t>
      </w:r>
    </w:p>
    <w:p w14:paraId="2B748C76" w14:textId="77777777" w:rsidR="00A77B3E" w:rsidRDefault="00C270B1">
      <w:pPr>
        <w:spacing w:line="360" w:lineRule="auto"/>
        <w:jc w:val="both"/>
      </w:pPr>
      <w:r>
        <w:rPr>
          <w:rFonts w:ascii="Book Antiqua" w:eastAsia="Book Antiqua" w:hAnsi="Book Antiqua" w:cs="Book Antiqua"/>
          <w:b/>
          <w:bCs/>
          <w:color w:val="000000"/>
        </w:rPr>
        <w:t xml:space="preserve">Accepted: </w:t>
      </w:r>
      <w:r w:rsidR="004B15B7" w:rsidRPr="004B15B7">
        <w:rPr>
          <w:rFonts w:ascii="Book Antiqua" w:eastAsia="Book Antiqua" w:hAnsi="Book Antiqua" w:cs="Book Antiqua"/>
          <w:bCs/>
          <w:color w:val="000000"/>
        </w:rPr>
        <w:t>August 25, 2020</w:t>
      </w:r>
    </w:p>
    <w:p w14:paraId="313D5606" w14:textId="51F5A20E" w:rsidR="00A77B3E" w:rsidRPr="00C6029B" w:rsidRDefault="00C270B1">
      <w:pPr>
        <w:spacing w:line="360" w:lineRule="auto"/>
        <w:jc w:val="both"/>
      </w:pPr>
      <w:r>
        <w:rPr>
          <w:rFonts w:ascii="Book Antiqua" w:eastAsia="Book Antiqua" w:hAnsi="Book Antiqua" w:cs="Book Antiqua"/>
          <w:b/>
          <w:bCs/>
          <w:color w:val="000000"/>
        </w:rPr>
        <w:t xml:space="preserve">Published online: </w:t>
      </w:r>
      <w:r w:rsidR="00C6029B" w:rsidRPr="00C6029B">
        <w:rPr>
          <w:rFonts w:ascii="Book Antiqua" w:eastAsia="Book Antiqua" w:hAnsi="Book Antiqua" w:cs="Book Antiqua"/>
          <w:bCs/>
          <w:color w:val="000000"/>
        </w:rPr>
        <w:t>October 18, 2020</w:t>
      </w:r>
    </w:p>
    <w:p w14:paraId="1919DEC7" w14:textId="77777777" w:rsidR="00A77B3E" w:rsidRDefault="00A77B3E">
      <w:pPr>
        <w:spacing w:line="360" w:lineRule="auto"/>
        <w:jc w:val="both"/>
        <w:sectPr w:rsidR="00A77B3E">
          <w:footerReference w:type="default" r:id="rId8"/>
          <w:pgSz w:w="12240" w:h="15840"/>
          <w:pgMar w:top="1440" w:right="1440" w:bottom="1440" w:left="1440" w:header="720" w:footer="720" w:gutter="0"/>
          <w:cols w:space="720"/>
          <w:docGrid w:linePitch="360"/>
        </w:sectPr>
      </w:pPr>
    </w:p>
    <w:p w14:paraId="10842D6C" w14:textId="77777777" w:rsidR="00A77B3E" w:rsidRDefault="00C270B1">
      <w:pPr>
        <w:spacing w:line="360" w:lineRule="auto"/>
        <w:jc w:val="both"/>
      </w:pPr>
      <w:r>
        <w:rPr>
          <w:rFonts w:ascii="Book Antiqua" w:eastAsia="Book Antiqua" w:hAnsi="Book Antiqua" w:cs="Book Antiqua"/>
          <w:b/>
          <w:color w:val="000000"/>
        </w:rPr>
        <w:t>Abstract</w:t>
      </w:r>
    </w:p>
    <w:p w14:paraId="39CF3365" w14:textId="77777777" w:rsidR="00A77B3E" w:rsidRDefault="00C270B1">
      <w:pPr>
        <w:spacing w:line="360" w:lineRule="auto"/>
        <w:jc w:val="both"/>
      </w:pPr>
      <w:r>
        <w:rPr>
          <w:rFonts w:ascii="Book Antiqua" w:eastAsia="Book Antiqua" w:hAnsi="Book Antiqua" w:cs="Book Antiqua"/>
          <w:color w:val="000000"/>
        </w:rPr>
        <w:t>BACKGROUND</w:t>
      </w:r>
    </w:p>
    <w:p w14:paraId="5CF37525" w14:textId="3731D409" w:rsidR="00A77B3E" w:rsidRDefault="00C270B1">
      <w:pPr>
        <w:spacing w:line="360" w:lineRule="auto"/>
        <w:jc w:val="both"/>
      </w:pPr>
      <w:bookmarkStart w:id="15" w:name="OLE_LINK138"/>
      <w:bookmarkStart w:id="16" w:name="OLE_LINK139"/>
      <w:r>
        <w:rPr>
          <w:rFonts w:ascii="Book Antiqua" w:eastAsia="Book Antiqua" w:hAnsi="Book Antiqua" w:cs="Book Antiqua"/>
          <w:color w:val="000000"/>
        </w:rPr>
        <w:t>Polyethylene</w:t>
      </w:r>
      <w:bookmarkEnd w:id="15"/>
      <w:bookmarkEnd w:id="16"/>
      <w:r>
        <w:rPr>
          <w:rFonts w:ascii="Book Antiqua" w:eastAsia="Book Antiqua" w:hAnsi="Book Antiqua" w:cs="Book Antiqua"/>
          <w:color w:val="000000"/>
        </w:rPr>
        <w:t xml:space="preserve"> (PE) particles produced by wear of the acetabular insert are </w:t>
      </w:r>
      <w:r w:rsidR="004947A2">
        <w:rPr>
          <w:rFonts w:ascii="Book Antiqua" w:eastAsia="Book Antiqua" w:hAnsi="Book Antiqua" w:cs="Book Antiqua"/>
          <w:color w:val="000000"/>
        </w:rPr>
        <w:t>thought</w:t>
      </w:r>
      <w:r>
        <w:rPr>
          <w:rFonts w:ascii="Book Antiqua" w:eastAsia="Book Antiqua" w:hAnsi="Book Antiqua" w:cs="Book Antiqua"/>
          <w:color w:val="000000"/>
        </w:rPr>
        <w:t xml:space="preserve"> to cause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and thereby aseptic loosening of the implant in </w:t>
      </w:r>
      <w:bookmarkStart w:id="17" w:name="OLE_LINK91"/>
      <w:r>
        <w:rPr>
          <w:rFonts w:ascii="Book Antiqua" w:eastAsia="Book Antiqua" w:hAnsi="Book Antiqua" w:cs="Book Antiqua"/>
          <w:color w:val="000000"/>
        </w:rPr>
        <w:t>total hip arthroplasty</w:t>
      </w:r>
      <w:bookmarkEnd w:id="17"/>
      <w:r>
        <w:rPr>
          <w:rFonts w:ascii="Book Antiqua" w:eastAsia="Book Antiqua" w:hAnsi="Book Antiqua" w:cs="Book Antiqua"/>
          <w:color w:val="000000"/>
        </w:rPr>
        <w:t xml:space="preserve"> (THA). </w:t>
      </w:r>
      <w:r w:rsidR="004947A2">
        <w:rPr>
          <w:rFonts w:ascii="Book Antiqua" w:eastAsia="Book Antiqua" w:hAnsi="Book Antiqua" w:cs="Book Antiqua"/>
          <w:color w:val="000000"/>
        </w:rPr>
        <w:t>As</w:t>
      </w:r>
      <w:r>
        <w:rPr>
          <w:rFonts w:ascii="Book Antiqua" w:eastAsia="Book Antiqua" w:hAnsi="Book Antiqua" w:cs="Book Antiqua"/>
          <w:color w:val="000000"/>
        </w:rPr>
        <w:t xml:space="preserve"> highly cross-linked polyethylene (HXLPE) is presumed to give lower wear rates, </w:t>
      </w:r>
      <w:r w:rsidRPr="00C21EE7">
        <w:rPr>
          <w:rFonts w:ascii="Book Antiqua" w:eastAsia="Book Antiqua" w:hAnsi="Book Antiqua" w:cs="Book Antiqua"/>
          <w:i/>
          <w:color w:val="000000"/>
        </w:rPr>
        <w:t>in vivo</w:t>
      </w:r>
      <w:r>
        <w:rPr>
          <w:rFonts w:ascii="Book Antiqua" w:eastAsia="Book Antiqua" w:hAnsi="Book Antiqua" w:cs="Book Antiqua"/>
          <w:color w:val="000000"/>
        </w:rPr>
        <w:t xml:space="preserve"> studies are needed to confirm this. </w:t>
      </w:r>
    </w:p>
    <w:p w14:paraId="02E1E2EA" w14:textId="77777777" w:rsidR="00A77B3E" w:rsidRDefault="00A77B3E">
      <w:pPr>
        <w:spacing w:line="360" w:lineRule="auto"/>
        <w:jc w:val="both"/>
      </w:pPr>
    </w:p>
    <w:p w14:paraId="2ECACFA6" w14:textId="77777777" w:rsidR="00A77B3E" w:rsidRDefault="00C270B1">
      <w:pPr>
        <w:spacing w:line="360" w:lineRule="auto"/>
        <w:jc w:val="both"/>
      </w:pPr>
      <w:r>
        <w:rPr>
          <w:rFonts w:ascii="Book Antiqua" w:eastAsia="Book Antiqua" w:hAnsi="Book Antiqua" w:cs="Book Antiqua"/>
          <w:color w:val="000000"/>
        </w:rPr>
        <w:t>AIM</w:t>
      </w:r>
    </w:p>
    <w:p w14:paraId="358CE654" w14:textId="0DA01EFC" w:rsidR="00A77B3E" w:rsidRDefault="00C270B1">
      <w:pPr>
        <w:spacing w:line="360" w:lineRule="auto"/>
        <w:jc w:val="both"/>
      </w:pPr>
      <w:proofErr w:type="gramStart"/>
      <w:r>
        <w:rPr>
          <w:rFonts w:ascii="Book Antiqua" w:eastAsia="Book Antiqua" w:hAnsi="Book Antiqua" w:cs="Book Antiqua"/>
          <w:color w:val="000000"/>
        </w:rPr>
        <w:t xml:space="preserve">To compare </w:t>
      </w:r>
      <w:r w:rsidR="004947A2">
        <w:rPr>
          <w:rFonts w:ascii="Book Antiqua" w:eastAsia="Book Antiqua" w:hAnsi="Book Antiqua" w:cs="Book Antiqua"/>
          <w:color w:val="000000"/>
        </w:rPr>
        <w:t xml:space="preserve">the </w:t>
      </w:r>
      <w:r>
        <w:rPr>
          <w:rFonts w:ascii="Book Antiqua" w:eastAsia="Book Antiqua" w:hAnsi="Book Antiqua" w:cs="Book Antiqua"/>
          <w:color w:val="000000"/>
        </w:rPr>
        <w:t xml:space="preserve">wear of REXPOL, a HXPLE, with conventional PE within the first five years after implantation using </w:t>
      </w:r>
      <w:bookmarkStart w:id="18" w:name="OLE_LINK112"/>
      <w:bookmarkStart w:id="19" w:name="OLE_LINK113"/>
      <w:r w:rsidR="004947A2">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sidR="00C71D1B">
        <w:rPr>
          <w:rFonts w:ascii="Book Antiqua" w:eastAsia="Book Antiqua" w:hAnsi="Book Antiqua" w:cs="Book Antiqua"/>
          <w:color w:val="000000"/>
        </w:rPr>
        <w:t xml:space="preserve"> </w:t>
      </w:r>
      <w:proofErr w:type="spellStart"/>
      <w:r w:rsidR="00C71D1B">
        <w:rPr>
          <w:rFonts w:ascii="Book Antiqua" w:eastAsia="Book Antiqua" w:hAnsi="Book Antiqua" w:cs="Book Antiqua"/>
          <w:color w:val="000000"/>
        </w:rPr>
        <w:t>stereophotogrammetric</w:t>
      </w:r>
      <w:proofErr w:type="spellEnd"/>
      <w:r w:rsidR="00C71D1B">
        <w:rPr>
          <w:rFonts w:ascii="Book Antiqua" w:eastAsia="Book Antiqua" w:hAnsi="Book Antiqua" w:cs="Book Antiqua"/>
          <w:color w:val="000000"/>
        </w:rPr>
        <w:t xml:space="preserve"> ana</w:t>
      </w:r>
      <w:r>
        <w:rPr>
          <w:rFonts w:ascii="Book Antiqua" w:eastAsia="Book Antiqua" w:hAnsi="Book Antiqua" w:cs="Book Antiqua"/>
          <w:color w:val="000000"/>
        </w:rPr>
        <w:t>lysis</w:t>
      </w:r>
      <w:bookmarkEnd w:id="18"/>
      <w:bookmarkEnd w:id="19"/>
      <w:r>
        <w:rPr>
          <w:rFonts w:ascii="Book Antiqua" w:eastAsia="Book Antiqua" w:hAnsi="Book Antiqua" w:cs="Book Antiqua"/>
          <w:color w:val="000000"/>
        </w:rPr>
        <w:t xml:space="preserve"> (RSA).</w:t>
      </w:r>
      <w:proofErr w:type="gramEnd"/>
    </w:p>
    <w:p w14:paraId="796CF8E2" w14:textId="77777777" w:rsidR="00A77B3E" w:rsidRDefault="00A77B3E">
      <w:pPr>
        <w:spacing w:line="360" w:lineRule="auto"/>
        <w:jc w:val="both"/>
      </w:pPr>
    </w:p>
    <w:p w14:paraId="6494E42B" w14:textId="77777777" w:rsidR="00A77B3E" w:rsidRDefault="00C270B1">
      <w:pPr>
        <w:spacing w:line="360" w:lineRule="auto"/>
        <w:jc w:val="both"/>
      </w:pPr>
      <w:r>
        <w:rPr>
          <w:rFonts w:ascii="Book Antiqua" w:eastAsia="Book Antiqua" w:hAnsi="Book Antiqua" w:cs="Book Antiqua"/>
          <w:color w:val="000000"/>
        </w:rPr>
        <w:t>METHODS</w:t>
      </w:r>
    </w:p>
    <w:p w14:paraId="3F023F61" w14:textId="238F620E" w:rsidR="00A77B3E" w:rsidRDefault="00C270B1">
      <w:pPr>
        <w:spacing w:line="360" w:lineRule="auto"/>
        <w:jc w:val="both"/>
      </w:pPr>
      <w:r>
        <w:rPr>
          <w:rFonts w:ascii="Book Antiqua" w:eastAsia="Book Antiqua" w:hAnsi="Book Antiqua" w:cs="Book Antiqua"/>
          <w:color w:val="000000"/>
        </w:rPr>
        <w:t xml:space="preserve">Patients were </w:t>
      </w:r>
      <w:proofErr w:type="spellStart"/>
      <w:r>
        <w:rPr>
          <w:rFonts w:ascii="Book Antiqua" w:eastAsia="Book Antiqua" w:hAnsi="Book Antiqua" w:cs="Book Antiqua"/>
          <w:color w:val="000000"/>
        </w:rPr>
        <w:t>randomi</w:t>
      </w:r>
      <w:r w:rsidR="004947A2">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to receive either a HXLPE (</w:t>
      </w:r>
      <w:bookmarkStart w:id="20" w:name="OLE_LINK6"/>
      <w:bookmarkStart w:id="21" w:name="OLE_LINK7"/>
      <w:r>
        <w:rPr>
          <w:rFonts w:ascii="Book Antiqua" w:eastAsia="Book Antiqua" w:hAnsi="Book Antiqua" w:cs="Book Antiqua"/>
          <w:color w:val="000000"/>
        </w:rPr>
        <w:t>REXPOL</w:t>
      </w:r>
      <w:bookmarkEnd w:id="20"/>
      <w:bookmarkEnd w:id="21"/>
      <w:r>
        <w:rPr>
          <w:rFonts w:ascii="Book Antiqua" w:eastAsia="Book Antiqua" w:hAnsi="Book Antiqua" w:cs="Book Antiqua"/>
          <w:color w:val="000000"/>
        </w:rPr>
        <w:t xml:space="preserve">) or a conventional PE insert during primary THA. RSA images were obtained directly postoperative and after </w:t>
      </w:r>
      <w:r w:rsidR="00770058">
        <w:rPr>
          <w:rFonts w:ascii="Book Antiqua" w:hAnsi="Book Antiqua" w:cs="Book Antiqua" w:hint="eastAsia"/>
          <w:color w:val="000000"/>
          <w:lang w:eastAsia="zh-CN"/>
        </w:rPr>
        <w:t>6</w:t>
      </w:r>
      <w:r w:rsidR="00770058">
        <w:rPr>
          <w:rFonts w:ascii="Book Antiqua" w:eastAsia="Book Antiqua" w:hAnsi="Book Antiqua" w:cs="Book Antiqua"/>
          <w:color w:val="000000"/>
        </w:rPr>
        <w:t xml:space="preserve"> </w:t>
      </w:r>
      <w:proofErr w:type="spellStart"/>
      <w:r w:rsidR="00770058">
        <w:rPr>
          <w:rFonts w:ascii="Book Antiqua" w:eastAsia="Book Antiqua" w:hAnsi="Book Antiqua" w:cs="Book Antiqua"/>
          <w:color w:val="000000"/>
        </w:rPr>
        <w:t>wk</w:t>
      </w:r>
      <w:proofErr w:type="spellEnd"/>
      <w:r w:rsidR="00770058">
        <w:rPr>
          <w:rFonts w:ascii="Book Antiqua" w:eastAsia="Book Antiqua" w:hAnsi="Book Antiqua" w:cs="Book Antiqua"/>
          <w:color w:val="000000"/>
        </w:rPr>
        <w:t xml:space="preserve">, 12 </w:t>
      </w:r>
      <w:proofErr w:type="spellStart"/>
      <w:r w:rsidR="00770058">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6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12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24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and five years. Functional outcomes were assessed using the Hip Injury and Osteoarthritis Outcome Score and Harris Hip Score at baseline and five years after surgery.</w:t>
      </w:r>
    </w:p>
    <w:p w14:paraId="54464C72" w14:textId="77777777" w:rsidR="00A77B3E" w:rsidRDefault="00A77B3E">
      <w:pPr>
        <w:spacing w:line="360" w:lineRule="auto"/>
        <w:jc w:val="both"/>
      </w:pPr>
    </w:p>
    <w:p w14:paraId="27EF93F2" w14:textId="77777777" w:rsidR="00A77B3E" w:rsidRDefault="00C270B1">
      <w:pPr>
        <w:spacing w:line="360" w:lineRule="auto"/>
        <w:jc w:val="both"/>
      </w:pPr>
      <w:r>
        <w:rPr>
          <w:rFonts w:ascii="Book Antiqua" w:eastAsia="Book Antiqua" w:hAnsi="Book Antiqua" w:cs="Book Antiqua"/>
          <w:color w:val="000000"/>
        </w:rPr>
        <w:t>RESULTS</w:t>
      </w:r>
    </w:p>
    <w:p w14:paraId="2D0B7F49" w14:textId="16300223" w:rsidR="00A77B3E" w:rsidRDefault="00C270B1">
      <w:pPr>
        <w:spacing w:line="360" w:lineRule="auto"/>
        <w:jc w:val="both"/>
      </w:pPr>
      <w:r>
        <w:rPr>
          <w:rFonts w:ascii="Book Antiqua" w:eastAsia="Book Antiqua" w:hAnsi="Book Antiqua" w:cs="Book Antiqua"/>
          <w:color w:val="000000"/>
        </w:rPr>
        <w:t xml:space="preserve">The HXLPE (REXPOL) showed less wear in </w:t>
      </w:r>
      <w:r w:rsidR="004947A2">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latero</w:t>
      </w:r>
      <w:proofErr w:type="spellEnd"/>
      <w:r>
        <w:rPr>
          <w:rFonts w:ascii="Book Antiqua" w:eastAsia="Book Antiqua" w:hAnsi="Book Antiqua" w:cs="Book Antiqua"/>
          <w:color w:val="000000"/>
        </w:rPr>
        <w:t xml:space="preserve">-medial direction. Significant wear rates of conventional PE were seen in </w:t>
      </w:r>
      <w:r w:rsidR="004947A2">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latero</w:t>
      </w:r>
      <w:proofErr w:type="spellEnd"/>
      <w:r>
        <w:rPr>
          <w:rFonts w:ascii="Book Antiqua" w:eastAsia="Book Antiqua" w:hAnsi="Book Antiqua" w:cs="Book Antiqua"/>
          <w:color w:val="000000"/>
        </w:rPr>
        <w:t>-medial and center-proximal direction and in volume and corrected volume, whereas the REXPOL did not show th</w:t>
      </w:r>
      <w:r w:rsidR="004947A2">
        <w:rPr>
          <w:rFonts w:ascii="Book Antiqua" w:eastAsia="Book Antiqua" w:hAnsi="Book Antiqua" w:cs="Book Antiqua"/>
          <w:color w:val="000000"/>
        </w:rPr>
        <w:t>ese</w:t>
      </w:r>
      <w:r>
        <w:rPr>
          <w:rFonts w:ascii="Book Antiqua" w:eastAsia="Book Antiqua" w:hAnsi="Book Antiqua" w:cs="Book Antiqua"/>
          <w:color w:val="000000"/>
        </w:rPr>
        <w:t xml:space="preserve"> outcome</w:t>
      </w:r>
      <w:r w:rsidR="004947A2">
        <w:rPr>
          <w:rFonts w:ascii="Book Antiqua" w:eastAsia="Book Antiqua" w:hAnsi="Book Antiqua" w:cs="Book Antiqua"/>
          <w:color w:val="000000"/>
        </w:rPr>
        <w:t>s</w:t>
      </w:r>
      <w:r>
        <w:rPr>
          <w:rFonts w:ascii="Book Antiqua" w:eastAsia="Book Antiqua" w:hAnsi="Book Antiqua" w:cs="Book Antiqua"/>
          <w:color w:val="000000"/>
        </w:rPr>
        <w:t xml:space="preserve"> over time. Improvement from baseline in functional outcome did not significantly differ.</w:t>
      </w:r>
    </w:p>
    <w:p w14:paraId="2D1EDB3A" w14:textId="77777777" w:rsidR="00A77B3E" w:rsidRDefault="00A77B3E">
      <w:pPr>
        <w:spacing w:line="360" w:lineRule="auto"/>
        <w:jc w:val="both"/>
      </w:pPr>
    </w:p>
    <w:p w14:paraId="13CD1365" w14:textId="77777777" w:rsidR="00A77B3E" w:rsidRDefault="00C270B1">
      <w:pPr>
        <w:spacing w:line="360" w:lineRule="auto"/>
        <w:jc w:val="both"/>
      </w:pPr>
      <w:r>
        <w:rPr>
          <w:rFonts w:ascii="Book Antiqua" w:eastAsia="Book Antiqua" w:hAnsi="Book Antiqua" w:cs="Book Antiqua"/>
          <w:color w:val="000000"/>
        </w:rPr>
        <w:t>CONCLUSION</w:t>
      </w:r>
    </w:p>
    <w:p w14:paraId="3D6DBC91" w14:textId="75B38557" w:rsidR="00A77B3E" w:rsidRDefault="00C270B1">
      <w:pPr>
        <w:spacing w:line="360" w:lineRule="auto"/>
        <w:jc w:val="both"/>
      </w:pPr>
      <w:r>
        <w:rPr>
          <w:rFonts w:ascii="Book Antiqua" w:eastAsia="Book Antiqua" w:hAnsi="Book Antiqua" w:cs="Book Antiqua"/>
          <w:color w:val="000000"/>
        </w:rPr>
        <w:t xml:space="preserve">Total 3D wear is less in THAs inserted with </w:t>
      </w:r>
      <w:r w:rsidR="004947A2">
        <w:rPr>
          <w:rFonts w:ascii="Book Antiqua" w:eastAsia="Book Antiqua" w:hAnsi="Book Antiqua" w:cs="Book Antiqua"/>
          <w:color w:val="000000"/>
        </w:rPr>
        <w:t xml:space="preserve">a </w:t>
      </w:r>
      <w:r>
        <w:rPr>
          <w:rFonts w:ascii="Book Antiqua" w:eastAsia="Book Antiqua" w:hAnsi="Book Antiqua" w:cs="Book Antiqua"/>
          <w:color w:val="000000"/>
        </w:rPr>
        <w:t xml:space="preserve">REXPOL inlay than </w:t>
      </w:r>
      <w:r w:rsidR="004947A2">
        <w:rPr>
          <w:rFonts w:ascii="Book Antiqua" w:eastAsia="Book Antiqua" w:hAnsi="Book Antiqua" w:cs="Book Antiqua"/>
          <w:color w:val="000000"/>
        </w:rPr>
        <w:t xml:space="preserve">a </w:t>
      </w:r>
      <w:r>
        <w:rPr>
          <w:rFonts w:ascii="Book Antiqua" w:eastAsia="Book Antiqua" w:hAnsi="Book Antiqua" w:cs="Book Antiqua"/>
          <w:color w:val="000000"/>
        </w:rPr>
        <w:t>conventional PE inlay after five years. This study confirms</w:t>
      </w:r>
      <w:r w:rsidR="004947A2">
        <w:rPr>
          <w:rFonts w:ascii="Book Antiqua" w:eastAsia="Book Antiqua" w:hAnsi="Book Antiqua" w:cs="Book Antiqua"/>
          <w:color w:val="000000"/>
        </w:rPr>
        <w:t>,</w:t>
      </w:r>
      <w:r>
        <w:rPr>
          <w:rFonts w:ascii="Book Antiqua" w:eastAsia="Book Antiqua" w:hAnsi="Book Antiqua" w:cs="Book Antiqua"/>
          <w:color w:val="000000"/>
        </w:rPr>
        <w:t xml:space="preserve"> for the first</w:t>
      </w:r>
      <w:r w:rsidR="004947A2">
        <w:rPr>
          <w:rFonts w:ascii="Book Antiqua" w:eastAsia="Book Antiqua" w:hAnsi="Book Antiqua" w:cs="Book Antiqua"/>
          <w:color w:val="000000"/>
        </w:rPr>
        <w:t>,</w:t>
      </w:r>
      <w:r>
        <w:rPr>
          <w:rFonts w:ascii="Book Antiqua" w:eastAsia="Book Antiqua" w:hAnsi="Book Antiqua" w:cs="Book Antiqua"/>
          <w:color w:val="000000"/>
        </w:rPr>
        <w:t xml:space="preserve"> that the REXPOL HXLPE inlay is preferred </w:t>
      </w:r>
      <w:r w:rsidR="006B6BC1">
        <w:rPr>
          <w:rFonts w:ascii="Book Antiqua" w:eastAsia="Book Antiqua" w:hAnsi="Book Antiqua" w:cs="Book Antiqua"/>
          <w:color w:val="000000"/>
        </w:rPr>
        <w:t>to</w:t>
      </w:r>
      <w:r>
        <w:rPr>
          <w:rFonts w:ascii="Book Antiqua" w:eastAsia="Book Antiqua" w:hAnsi="Book Antiqua" w:cs="Book Antiqua"/>
          <w:color w:val="000000"/>
        </w:rPr>
        <w:t xml:space="preserve"> standard PE.</w:t>
      </w:r>
    </w:p>
    <w:p w14:paraId="35E7ED54" w14:textId="77777777" w:rsidR="00A77B3E" w:rsidRDefault="00A77B3E">
      <w:pPr>
        <w:spacing w:line="360" w:lineRule="auto"/>
        <w:jc w:val="both"/>
      </w:pPr>
    </w:p>
    <w:p w14:paraId="1D888383" w14:textId="77777777" w:rsidR="00A77B3E" w:rsidRDefault="00C270B1">
      <w:pPr>
        <w:spacing w:line="360" w:lineRule="auto"/>
        <w:jc w:val="both"/>
      </w:pPr>
      <w:r>
        <w:rPr>
          <w:rFonts w:ascii="Book Antiqua" w:eastAsia="Book Antiqua" w:hAnsi="Book Antiqua" w:cs="Book Antiqua"/>
          <w:b/>
          <w:bCs/>
          <w:color w:val="000000"/>
        </w:rPr>
        <w:t xml:space="preserve">Key words: </w:t>
      </w:r>
      <w:bookmarkStart w:id="22" w:name="OLE_LINK24"/>
      <w:bookmarkStart w:id="23" w:name="OLE_LINK25"/>
      <w:r>
        <w:rPr>
          <w:rFonts w:ascii="Book Antiqua" w:eastAsia="Book Antiqua" w:hAnsi="Book Antiqua" w:cs="Book Antiqua"/>
          <w:color w:val="000000"/>
        </w:rPr>
        <w:t>Highly cross-linked polyethylene</w:t>
      </w:r>
      <w:bookmarkEnd w:id="22"/>
      <w:bookmarkEnd w:id="23"/>
      <w:r>
        <w:rPr>
          <w:rFonts w:ascii="Book Antiqua" w:eastAsia="Book Antiqua" w:hAnsi="Book Antiqua" w:cs="Book Antiqua"/>
          <w:color w:val="000000"/>
        </w:rPr>
        <w:t xml:space="preserve">; </w:t>
      </w:r>
      <w:bookmarkStart w:id="24" w:name="OLE_LINK26"/>
      <w:bookmarkStart w:id="25" w:name="OLE_LINK27"/>
      <w:r>
        <w:rPr>
          <w:rFonts w:ascii="Book Antiqua" w:eastAsia="Book Antiqua" w:hAnsi="Book Antiqua" w:cs="Book Antiqua"/>
          <w:color w:val="000000"/>
        </w:rPr>
        <w:t>Primary total hip arthroplasty</w:t>
      </w:r>
      <w:bookmarkEnd w:id="24"/>
      <w:bookmarkEnd w:id="25"/>
      <w:r>
        <w:rPr>
          <w:rFonts w:ascii="Book Antiqua" w:eastAsia="Book Antiqua" w:hAnsi="Book Antiqua" w:cs="Book Antiqua"/>
          <w:color w:val="000000"/>
        </w:rPr>
        <w:t xml:space="preserve">; </w:t>
      </w:r>
      <w:bookmarkStart w:id="26" w:name="OLE_LINK28"/>
      <w:bookmarkStart w:id="27" w:name="OLE_LINK29"/>
      <w:r>
        <w:rPr>
          <w:rFonts w:ascii="Book Antiqua" w:eastAsia="Book Antiqua" w:hAnsi="Book Antiqua" w:cs="Book Antiqua"/>
          <w:color w:val="000000"/>
        </w:rPr>
        <w:t>Polyethylene wear</w:t>
      </w:r>
      <w:bookmarkEnd w:id="26"/>
      <w:bookmarkEnd w:id="27"/>
      <w:r>
        <w:rPr>
          <w:rFonts w:ascii="Book Antiqua" w:eastAsia="Book Antiqua" w:hAnsi="Book Antiqua" w:cs="Book Antiqua"/>
          <w:color w:val="000000"/>
        </w:rPr>
        <w:t xml:space="preserve">; </w:t>
      </w:r>
      <w:bookmarkStart w:id="28" w:name="OLE_LINK30"/>
      <w:bookmarkStart w:id="29" w:name="OLE_LINK31"/>
      <w:r w:rsidR="00D111B7">
        <w:rPr>
          <w:rFonts w:ascii="Book Antiqua" w:hAnsi="Book Antiqua" w:cs="Book Antiqua" w:hint="eastAsia"/>
          <w:color w:val="000000"/>
          <w:lang w:eastAsia="zh-CN"/>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stereophotogrammetric</w:t>
      </w:r>
      <w:proofErr w:type="spellEnd"/>
      <w:r>
        <w:rPr>
          <w:rFonts w:ascii="Book Antiqua" w:eastAsia="Book Antiqua" w:hAnsi="Book Antiqua" w:cs="Book Antiqua"/>
          <w:color w:val="000000"/>
        </w:rPr>
        <w:t xml:space="preserve"> analysis</w:t>
      </w:r>
      <w:bookmarkEnd w:id="28"/>
      <w:bookmarkEnd w:id="29"/>
    </w:p>
    <w:p w14:paraId="192A03D2" w14:textId="77777777" w:rsidR="00A77B3E" w:rsidRDefault="00A77B3E">
      <w:pPr>
        <w:spacing w:line="360" w:lineRule="auto"/>
        <w:jc w:val="both"/>
      </w:pPr>
    </w:p>
    <w:p w14:paraId="7BE150D9" w14:textId="62280B54" w:rsidR="00A77B3E" w:rsidRPr="00AF586F" w:rsidRDefault="00C270B1">
      <w:pPr>
        <w:spacing w:line="360" w:lineRule="auto"/>
        <w:jc w:val="both"/>
        <w:rPr>
          <w:rFonts w:hint="eastAsia"/>
          <w:lang w:eastAsia="zh-CN"/>
        </w:rPr>
      </w:pPr>
      <w:r>
        <w:rPr>
          <w:rFonts w:ascii="Book Antiqua" w:eastAsia="Book Antiqua" w:hAnsi="Book Antiqua" w:cs="Book Antiqua"/>
          <w:color w:val="000000"/>
        </w:rPr>
        <w:t xml:space="preserve">van Loon J, </w:t>
      </w:r>
      <w:proofErr w:type="spellStart"/>
      <w:r>
        <w:rPr>
          <w:rFonts w:ascii="Book Antiqua" w:eastAsia="Book Antiqua" w:hAnsi="Book Antiqua" w:cs="Book Antiqua"/>
          <w:color w:val="000000"/>
        </w:rPr>
        <w:t>Hoornenborg</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Sierevelt</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Opdam</w:t>
      </w:r>
      <w:proofErr w:type="spellEnd"/>
      <w:r>
        <w:rPr>
          <w:rFonts w:ascii="Book Antiqua" w:eastAsia="Book Antiqua" w:hAnsi="Book Antiqua" w:cs="Book Antiqua"/>
          <w:color w:val="000000"/>
        </w:rPr>
        <w:t xml:space="preserve"> KT, </w:t>
      </w:r>
      <w:proofErr w:type="spellStart"/>
      <w:r>
        <w:rPr>
          <w:rFonts w:ascii="Book Antiqua" w:eastAsia="Book Antiqua" w:hAnsi="Book Antiqua" w:cs="Book Antiqua"/>
          <w:color w:val="000000"/>
        </w:rPr>
        <w:t>Kerkhoffs</w:t>
      </w:r>
      <w:proofErr w:type="spellEnd"/>
      <w:r>
        <w:rPr>
          <w:rFonts w:ascii="Book Antiqua" w:eastAsia="Book Antiqua" w:hAnsi="Book Antiqua" w:cs="Book Antiqua"/>
          <w:color w:val="000000"/>
        </w:rPr>
        <w:t xml:space="preserve"> GM, </w:t>
      </w:r>
      <w:proofErr w:type="spellStart"/>
      <w:r>
        <w:rPr>
          <w:rFonts w:ascii="Book Antiqua" w:eastAsia="Book Antiqua" w:hAnsi="Book Antiqua" w:cs="Book Antiqua"/>
          <w:color w:val="000000"/>
        </w:rPr>
        <w:t>Haverkamp</w:t>
      </w:r>
      <w:proofErr w:type="spellEnd"/>
      <w:r>
        <w:rPr>
          <w:rFonts w:ascii="Book Antiqua" w:eastAsia="Book Antiqua" w:hAnsi="Book Antiqua" w:cs="Book Antiqua"/>
          <w:color w:val="000000"/>
        </w:rPr>
        <w:t xml:space="preserve"> D. Highly cross-linked versus conventional polyethylene inserts in total hip arthroplasty, a five-year </w:t>
      </w:r>
      <w:r w:rsidR="004947A2">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stereophotogrammetric</w:t>
      </w:r>
      <w:proofErr w:type="spellEnd"/>
      <w:r>
        <w:rPr>
          <w:rFonts w:ascii="Book Antiqua" w:eastAsia="Book Antiqua" w:hAnsi="Book Antiqua" w:cs="Book Antiqua"/>
          <w:color w:val="000000"/>
        </w:rPr>
        <w:t xml:space="preserve"> analysis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Orthop</w:t>
      </w:r>
      <w:proofErr w:type="spellEnd"/>
      <w:r w:rsidR="00C6029B">
        <w:rPr>
          <w:rFonts w:ascii="Book Antiqua" w:eastAsia="Book Antiqua" w:hAnsi="Book Antiqua" w:cs="Book Antiqua"/>
          <w:color w:val="000000"/>
        </w:rPr>
        <w:t xml:space="preserve"> 2020;</w:t>
      </w:r>
      <w:r w:rsidR="00C6029B">
        <w:rPr>
          <w:rFonts w:ascii="Book Antiqua" w:hAnsi="Book Antiqua" w:cs="Book Antiqua" w:hint="eastAsia"/>
          <w:color w:val="000000"/>
          <w:lang w:eastAsia="zh-CN"/>
        </w:rPr>
        <w:t xml:space="preserve"> </w:t>
      </w:r>
      <w:r w:rsidR="00C6029B" w:rsidRPr="00C6029B">
        <w:rPr>
          <w:rFonts w:ascii="Book Antiqua" w:eastAsia="Book Antiqua" w:hAnsi="Book Antiqua" w:cs="Book Antiqua"/>
          <w:color w:val="000000"/>
        </w:rPr>
        <w:t xml:space="preserve">11(10): </w:t>
      </w:r>
      <w:r w:rsidR="00AF586F">
        <w:rPr>
          <w:rFonts w:ascii="Book Antiqua" w:hAnsi="Book Antiqua" w:cs="Book Antiqua" w:hint="eastAsia"/>
          <w:color w:val="000000"/>
          <w:lang w:eastAsia="zh-CN"/>
        </w:rPr>
        <w:t>442-452</w:t>
      </w:r>
      <w:r w:rsidR="00C6029B" w:rsidRPr="00C6029B">
        <w:rPr>
          <w:rFonts w:ascii="Book Antiqua" w:eastAsia="Book Antiqua" w:hAnsi="Book Antiqua" w:cs="Book Antiqua"/>
          <w:color w:val="000000"/>
        </w:rPr>
        <w:t xml:space="preserve"> URL: https://www.wjgnet.com/2218-5836/full/v11/i10/</w:t>
      </w:r>
      <w:r w:rsidR="00AF586F">
        <w:rPr>
          <w:rFonts w:ascii="Book Antiqua" w:hAnsi="Book Antiqua" w:cs="Book Antiqua" w:hint="eastAsia"/>
          <w:color w:val="000000"/>
          <w:lang w:eastAsia="zh-CN"/>
        </w:rPr>
        <w:t>442</w:t>
      </w:r>
      <w:r w:rsidR="00C6029B" w:rsidRPr="00C6029B">
        <w:rPr>
          <w:rFonts w:ascii="Book Antiqua" w:eastAsia="Book Antiqua" w:hAnsi="Book Antiqua" w:cs="Book Antiqua"/>
          <w:color w:val="000000"/>
        </w:rPr>
        <w:t>.htm DOI: https://dx.doi.org/10.5312/wjo.v11.i10.</w:t>
      </w:r>
      <w:r w:rsidR="00AF586F">
        <w:rPr>
          <w:rFonts w:ascii="Book Antiqua" w:hAnsi="Book Antiqua" w:cs="Book Antiqua" w:hint="eastAsia"/>
          <w:color w:val="000000"/>
          <w:lang w:eastAsia="zh-CN"/>
        </w:rPr>
        <w:t>442</w:t>
      </w:r>
    </w:p>
    <w:p w14:paraId="0DE79291" w14:textId="77777777" w:rsidR="00A77B3E" w:rsidRDefault="00A77B3E">
      <w:pPr>
        <w:spacing w:line="360" w:lineRule="auto"/>
        <w:jc w:val="both"/>
      </w:pPr>
    </w:p>
    <w:p w14:paraId="07EE705D" w14:textId="5C17A70F" w:rsidR="00A77B3E" w:rsidRDefault="00C270B1">
      <w:pPr>
        <w:spacing w:line="360" w:lineRule="auto"/>
        <w:jc w:val="both"/>
      </w:pPr>
      <w:r>
        <w:rPr>
          <w:rFonts w:ascii="Book Antiqua" w:eastAsia="Book Antiqua" w:hAnsi="Book Antiqua" w:cs="Book Antiqua"/>
          <w:b/>
          <w:bCs/>
          <w:color w:val="000000"/>
        </w:rPr>
        <w:t xml:space="preserve">Core tip: </w:t>
      </w:r>
      <w:bookmarkStart w:id="30" w:name="OLE_LINK89"/>
      <w:bookmarkStart w:id="31" w:name="OLE_LINK90"/>
      <w:bookmarkStart w:id="32" w:name="OLE_LINK32"/>
      <w:bookmarkStart w:id="33" w:name="OLE_LINK33"/>
      <w:r>
        <w:rPr>
          <w:rFonts w:ascii="Book Antiqua" w:eastAsia="Book Antiqua" w:hAnsi="Book Antiqua" w:cs="Book Antiqua"/>
          <w:color w:val="000000"/>
        </w:rPr>
        <w:t>Polyethylene</w:t>
      </w:r>
      <w:bookmarkEnd w:id="30"/>
      <w:bookmarkEnd w:id="31"/>
      <w:r>
        <w:rPr>
          <w:rFonts w:ascii="Book Antiqua" w:eastAsia="Book Antiqua" w:hAnsi="Book Antiqua" w:cs="Book Antiqua"/>
          <w:color w:val="000000"/>
        </w:rPr>
        <w:t xml:space="preserve"> (PE) particles produced by wear of the acetabular insert can cause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and thereby aseptic loosening of the implant in total hip arthroplasty (THA). </w:t>
      </w:r>
      <w:r w:rsidR="004947A2">
        <w:rPr>
          <w:rFonts w:ascii="Book Antiqua" w:eastAsia="Book Antiqua" w:hAnsi="Book Antiqua" w:cs="Book Antiqua"/>
          <w:color w:val="000000"/>
        </w:rPr>
        <w:t>As</w:t>
      </w:r>
      <w:r>
        <w:rPr>
          <w:rFonts w:ascii="Book Antiqua" w:eastAsia="Book Antiqua" w:hAnsi="Book Antiqua" w:cs="Book Antiqua"/>
          <w:color w:val="000000"/>
        </w:rPr>
        <w:t xml:space="preserve"> highly cross-linked polyethylene (HXLPE) is presumed to </w:t>
      </w:r>
      <w:r w:rsidR="004947A2">
        <w:rPr>
          <w:rFonts w:ascii="Book Antiqua" w:eastAsia="Book Antiqua" w:hAnsi="Book Antiqua" w:cs="Book Antiqua"/>
          <w:color w:val="000000"/>
        </w:rPr>
        <w:t>result in</w:t>
      </w:r>
      <w:r>
        <w:rPr>
          <w:rFonts w:ascii="Book Antiqua" w:eastAsia="Book Antiqua" w:hAnsi="Book Antiqua" w:cs="Book Antiqua"/>
          <w:color w:val="000000"/>
        </w:rPr>
        <w:t xml:space="preserve"> lower wear rates, we performed a </w:t>
      </w:r>
      <w:proofErr w:type="spellStart"/>
      <w:r w:rsidR="00455BEA">
        <w:rPr>
          <w:rFonts w:ascii="Book Antiqua" w:eastAsia="Book Antiqua" w:hAnsi="Book Antiqua" w:cs="Book Antiqua"/>
          <w:color w:val="000000"/>
        </w:rPr>
        <w:t>randomised</w:t>
      </w:r>
      <w:proofErr w:type="spellEnd"/>
      <w:r w:rsidR="00455BEA">
        <w:rPr>
          <w:rFonts w:ascii="Book Antiqua" w:eastAsia="Book Antiqua" w:hAnsi="Book Antiqua" w:cs="Book Antiqua"/>
          <w:color w:val="000000"/>
        </w:rPr>
        <w:t xml:space="preserve"> controlled trial </w:t>
      </w:r>
      <w:r w:rsidR="00455BEA">
        <w:rPr>
          <w:rFonts w:ascii="Book Antiqua" w:hAnsi="Book Antiqua" w:cs="Book Antiqua" w:hint="eastAsia"/>
          <w:color w:val="000000"/>
          <w:lang w:eastAsia="zh-CN"/>
        </w:rPr>
        <w:t>(</w:t>
      </w:r>
      <w:r>
        <w:rPr>
          <w:rFonts w:ascii="Book Antiqua" w:eastAsia="Book Antiqua" w:hAnsi="Book Antiqua" w:cs="Book Antiqua"/>
          <w:color w:val="000000"/>
        </w:rPr>
        <w:t>RCT</w:t>
      </w:r>
      <w:r w:rsidR="00455BEA">
        <w:rPr>
          <w:rFonts w:ascii="Book Antiqua" w:hAnsi="Book Antiqua" w:cs="Book Antiqua" w:hint="eastAsia"/>
          <w:color w:val="000000"/>
          <w:lang w:eastAsia="zh-CN"/>
        </w:rPr>
        <w:t>)</w:t>
      </w:r>
      <w:r>
        <w:rPr>
          <w:rFonts w:ascii="Book Antiqua" w:eastAsia="Book Antiqua" w:hAnsi="Book Antiqua" w:cs="Book Antiqua"/>
          <w:color w:val="000000"/>
        </w:rPr>
        <w:t xml:space="preserve"> using </w:t>
      </w:r>
      <w:r w:rsidR="004947A2">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4947A2">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Pr>
          <w:rFonts w:ascii="Book Antiqua" w:eastAsia="Book Antiqua" w:hAnsi="Book Antiqua" w:cs="Book Antiqua"/>
          <w:color w:val="000000"/>
        </w:rPr>
        <w:t xml:space="preserve"> </w:t>
      </w:r>
      <w:proofErr w:type="spellStart"/>
      <w:r w:rsidR="00C71D1B">
        <w:rPr>
          <w:rFonts w:ascii="Book Antiqua" w:eastAsia="Book Antiqua" w:hAnsi="Book Antiqua" w:cs="Book Antiqua"/>
          <w:color w:val="000000"/>
        </w:rPr>
        <w:t>stereophoto</w:t>
      </w:r>
      <w:r>
        <w:rPr>
          <w:rFonts w:ascii="Book Antiqua" w:eastAsia="Book Antiqua" w:hAnsi="Book Antiqua" w:cs="Book Antiqua"/>
          <w:color w:val="000000"/>
        </w:rPr>
        <w:t>grammetric</w:t>
      </w:r>
      <w:proofErr w:type="spellEnd"/>
      <w:r>
        <w:rPr>
          <w:rFonts w:ascii="Book Antiqua" w:eastAsia="Book Antiqua" w:hAnsi="Book Antiqua" w:cs="Book Antiqua"/>
          <w:color w:val="000000"/>
        </w:rPr>
        <w:t xml:space="preserve"> </w:t>
      </w:r>
      <w:r w:rsidR="00C71D1B">
        <w:rPr>
          <w:rFonts w:ascii="Book Antiqua" w:eastAsia="Book Antiqua" w:hAnsi="Book Antiqua" w:cs="Book Antiqua"/>
          <w:color w:val="000000"/>
        </w:rPr>
        <w:t>ana</w:t>
      </w:r>
      <w:r>
        <w:rPr>
          <w:rFonts w:ascii="Book Antiqua" w:eastAsia="Book Antiqua" w:hAnsi="Book Antiqua" w:cs="Book Antiqua"/>
          <w:color w:val="000000"/>
        </w:rPr>
        <w:t>lysis with a five</w:t>
      </w:r>
      <w:r w:rsidR="004947A2">
        <w:rPr>
          <w:rFonts w:ascii="Book Antiqua" w:eastAsia="Book Antiqua" w:hAnsi="Book Antiqua" w:cs="Book Antiqua"/>
          <w:color w:val="000000"/>
        </w:rPr>
        <w:t>-</w:t>
      </w:r>
      <w:r>
        <w:rPr>
          <w:rFonts w:ascii="Book Antiqua" w:eastAsia="Book Antiqua" w:hAnsi="Book Antiqua" w:cs="Book Antiqua"/>
          <w:color w:val="000000"/>
        </w:rPr>
        <w:t>year follow-up</w:t>
      </w:r>
      <w:r w:rsidR="006B6BC1">
        <w:rPr>
          <w:rFonts w:ascii="Book Antiqua" w:eastAsia="Book Antiqua" w:hAnsi="Book Antiqua" w:cs="Book Antiqua"/>
          <w:color w:val="000000"/>
        </w:rPr>
        <w:t xml:space="preserve"> period</w:t>
      </w:r>
      <w:r>
        <w:rPr>
          <w:rFonts w:ascii="Book Antiqua" w:eastAsia="Book Antiqua" w:hAnsi="Book Antiqua" w:cs="Book Antiqua"/>
          <w:color w:val="000000"/>
        </w:rPr>
        <w:t>. This RCT showed</w:t>
      </w:r>
      <w:r w:rsidR="00A93834">
        <w:rPr>
          <w:rFonts w:ascii="Book Antiqua" w:eastAsia="Book Antiqua" w:hAnsi="Book Antiqua" w:cs="Book Antiqua"/>
          <w:color w:val="000000"/>
        </w:rPr>
        <w:t>, for the first time,</w:t>
      </w:r>
      <w:r>
        <w:rPr>
          <w:rFonts w:ascii="Book Antiqua" w:eastAsia="Book Antiqua" w:hAnsi="Book Antiqua" w:cs="Book Antiqua"/>
          <w:color w:val="000000"/>
        </w:rPr>
        <w:t xml:space="preserve"> that five</w:t>
      </w:r>
      <w:r w:rsidR="00A93834">
        <w:rPr>
          <w:rFonts w:ascii="Book Antiqua" w:eastAsia="Book Antiqua" w:hAnsi="Book Antiqua" w:cs="Book Antiqua"/>
          <w:color w:val="000000"/>
        </w:rPr>
        <w:t>-</w:t>
      </w:r>
      <w:r>
        <w:rPr>
          <w:rFonts w:ascii="Book Antiqua" w:eastAsia="Book Antiqua" w:hAnsi="Book Antiqua" w:cs="Book Antiqua"/>
          <w:color w:val="000000"/>
        </w:rPr>
        <w:t xml:space="preserve">year total 3D wear was less in THAs inserted with REXPOL HXLPE and hereby confirms that this inlay is preferred </w:t>
      </w:r>
      <w:r w:rsidR="006B6BC1">
        <w:rPr>
          <w:rFonts w:ascii="Book Antiqua" w:eastAsia="Book Antiqua" w:hAnsi="Book Antiqua" w:cs="Book Antiqua"/>
          <w:color w:val="000000"/>
        </w:rPr>
        <w:t>to</w:t>
      </w:r>
      <w:r>
        <w:rPr>
          <w:rFonts w:ascii="Book Antiqua" w:eastAsia="Book Antiqua" w:hAnsi="Book Antiqua" w:cs="Book Antiqua"/>
          <w:color w:val="000000"/>
        </w:rPr>
        <w:t xml:space="preserve"> standard PE.</w:t>
      </w:r>
    </w:p>
    <w:bookmarkEnd w:id="32"/>
    <w:bookmarkEnd w:id="33"/>
    <w:p w14:paraId="61594F4A" w14:textId="77777777" w:rsidR="00A77B3E" w:rsidRDefault="00A77B3E">
      <w:pPr>
        <w:spacing w:line="360" w:lineRule="auto"/>
        <w:jc w:val="both"/>
      </w:pPr>
    </w:p>
    <w:p w14:paraId="3A43A9DE" w14:textId="77777777" w:rsidR="00A77B3E" w:rsidRDefault="000A5B6E">
      <w:pPr>
        <w:spacing w:line="360" w:lineRule="auto"/>
        <w:jc w:val="both"/>
      </w:pPr>
      <w:r>
        <w:rPr>
          <w:rFonts w:ascii="Book Antiqua" w:eastAsia="Book Antiqua" w:hAnsi="Book Antiqua" w:cs="Book Antiqua"/>
          <w:b/>
          <w:color w:val="000000"/>
          <w:u w:val="single"/>
        </w:rPr>
        <w:br w:type="page"/>
      </w:r>
      <w:r w:rsidR="00C270B1">
        <w:rPr>
          <w:rFonts w:ascii="Book Antiqua" w:eastAsia="Book Antiqua" w:hAnsi="Book Antiqua" w:cs="Book Antiqua"/>
          <w:b/>
          <w:color w:val="000000"/>
          <w:u w:val="single"/>
        </w:rPr>
        <w:t>INTRODUCTION</w:t>
      </w:r>
    </w:p>
    <w:p w14:paraId="50D87746" w14:textId="77777777" w:rsidR="00A77B3E" w:rsidRDefault="00C270B1" w:rsidP="000A5B6E">
      <w:pPr>
        <w:spacing w:line="360" w:lineRule="auto"/>
        <w:jc w:val="both"/>
      </w:pPr>
      <w:r>
        <w:rPr>
          <w:rFonts w:ascii="Book Antiqua" w:eastAsia="Book Antiqua" w:hAnsi="Book Antiqua" w:cs="Book Antiqua"/>
          <w:color w:val="000000"/>
        </w:rPr>
        <w:t xml:space="preserve">Since the introduction of </w:t>
      </w:r>
      <w:r w:rsidR="000A5B6E">
        <w:rPr>
          <w:rFonts w:ascii="Book Antiqua" w:eastAsia="Book Antiqua" w:hAnsi="Book Antiqua" w:cs="Book Antiqua"/>
          <w:color w:val="000000"/>
        </w:rPr>
        <w:t xml:space="preserve">total hip arthroplasty </w:t>
      </w:r>
      <w:r>
        <w:rPr>
          <w:rFonts w:ascii="Book Antiqua" w:eastAsia="Book Antiqua" w:hAnsi="Book Antiqua" w:cs="Book Antiqua"/>
          <w:color w:val="000000"/>
        </w:rPr>
        <w:t xml:space="preserve">(THA) in the 1960s, the incidence of this procedure has been increasing. Although THA is one of the most successful </w:t>
      </w:r>
      <w:proofErr w:type="spellStart"/>
      <w:r>
        <w:rPr>
          <w:rFonts w:ascii="Book Antiqua" w:eastAsia="Book Antiqua" w:hAnsi="Book Antiqua" w:cs="Book Antiqua"/>
          <w:color w:val="000000"/>
        </w:rPr>
        <w:t>orthopaedic</w:t>
      </w:r>
      <w:proofErr w:type="spellEnd"/>
      <w:r>
        <w:rPr>
          <w:rFonts w:ascii="Book Antiqua" w:eastAsia="Book Antiqua" w:hAnsi="Book Antiqua" w:cs="Book Antiqua"/>
          <w:color w:val="000000"/>
        </w:rPr>
        <w:t xml:space="preserve"> procedures, the main causes of late revisions are wear, and the resulting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causing aseptic loosening of the implant</w:t>
      </w:r>
      <w:r>
        <w:rPr>
          <w:rFonts w:ascii="Book Antiqua" w:eastAsia="Book Antiqua" w:hAnsi="Book Antiqua" w:cs="Book Antiqua"/>
          <w:color w:val="000000"/>
          <w:szCs w:val="20"/>
          <w:vertAlign w:val="superscript"/>
        </w:rPr>
        <w:t>[1]</w:t>
      </w:r>
      <w:r w:rsidR="000A5B6E">
        <w:rPr>
          <w:rFonts w:ascii="Book Antiqua" w:hAnsi="Book Antiqua" w:cs="Book Antiqua" w:hint="eastAsia"/>
          <w:color w:val="000000"/>
          <w:szCs w:val="20"/>
          <w:lang w:eastAsia="zh-CN"/>
        </w:rPr>
        <w:t>.</w:t>
      </w:r>
      <w:r>
        <w:rPr>
          <w:rFonts w:ascii="Book Antiqua" w:eastAsia="Book Antiqua" w:hAnsi="Book Antiqua" w:cs="Book Antiqua"/>
          <w:i/>
          <w:iCs/>
          <w:color w:val="000000"/>
          <w:szCs w:val="20"/>
          <w:vertAlign w:val="superscript"/>
        </w:rPr>
        <w:t xml:space="preserve"> </w:t>
      </w:r>
    </w:p>
    <w:p w14:paraId="1B64992A" w14:textId="55EAF11B" w:rsidR="00A77B3E" w:rsidRPr="00C82806" w:rsidRDefault="00C270B1" w:rsidP="000A5B6E">
      <w:pPr>
        <w:spacing w:line="360" w:lineRule="auto"/>
        <w:ind w:firstLineChars="100" w:firstLine="240"/>
        <w:jc w:val="both"/>
        <w:rPr>
          <w:lang w:eastAsia="zh-CN"/>
        </w:rPr>
      </w:pPr>
      <w:r>
        <w:rPr>
          <w:rFonts w:ascii="Book Antiqua" w:eastAsia="Book Antiqua" w:hAnsi="Book Antiqua" w:cs="Book Antiqua"/>
          <w:color w:val="000000"/>
        </w:rPr>
        <w:t xml:space="preserve">Therefore, the search to </w:t>
      </w:r>
      <w:proofErr w:type="spellStart"/>
      <w:r>
        <w:rPr>
          <w:rFonts w:ascii="Book Antiqua" w:eastAsia="Book Antiqua" w:hAnsi="Book Antiqua" w:cs="Book Antiqua"/>
          <w:color w:val="000000"/>
        </w:rPr>
        <w:t>minimi</w:t>
      </w:r>
      <w:r w:rsidR="007F5067">
        <w:rPr>
          <w:rFonts w:ascii="Book Antiqua" w:eastAsia="Book Antiqua" w:hAnsi="Book Antiqua" w:cs="Book Antiqua"/>
          <w:color w:val="000000"/>
        </w:rPr>
        <w:t>s</w:t>
      </w:r>
      <w:r>
        <w:rPr>
          <w:rFonts w:ascii="Book Antiqua" w:eastAsia="Book Antiqua" w:hAnsi="Book Antiqua" w:cs="Book Antiqua"/>
          <w:color w:val="000000"/>
        </w:rPr>
        <w:t>e</w:t>
      </w:r>
      <w:proofErr w:type="spellEnd"/>
      <w:r>
        <w:rPr>
          <w:rFonts w:ascii="Book Antiqua" w:eastAsia="Book Antiqua" w:hAnsi="Book Antiqua" w:cs="Book Antiqua"/>
          <w:color w:val="000000"/>
        </w:rPr>
        <w:t xml:space="preserve"> wear continues and several bearing couplings over time have been tried, </w:t>
      </w:r>
      <w:r w:rsidR="001173CA">
        <w:rPr>
          <w:rFonts w:ascii="Book Antiqua" w:eastAsia="Book Antiqua" w:hAnsi="Book Antiqua" w:cs="Book Antiqua"/>
          <w:color w:val="000000"/>
        </w:rPr>
        <w:t>of</w:t>
      </w:r>
      <w:r>
        <w:rPr>
          <w:rFonts w:ascii="Book Antiqua" w:eastAsia="Book Antiqua" w:hAnsi="Book Antiqua" w:cs="Book Antiqua"/>
          <w:color w:val="000000"/>
        </w:rPr>
        <w:t xml:space="preserve"> which polyethylene (PE) with a ceramic head still remains the best </w:t>
      </w:r>
      <w:proofErr w:type="gramStart"/>
      <w:r>
        <w:rPr>
          <w:rFonts w:ascii="Book Antiqua" w:eastAsia="Book Antiqua" w:hAnsi="Book Antiqua" w:cs="Book Antiqua"/>
          <w:color w:val="000000"/>
        </w:rPr>
        <w:t>option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20"/>
          <w:vertAlign w:val="superscript"/>
        </w:rPr>
        <w:t>2]</w:t>
      </w:r>
      <w:r w:rsidR="000A5B6E">
        <w:rPr>
          <w:rFonts w:ascii="Book Antiqua" w:hAnsi="Book Antiqua" w:cs="Book Antiqua" w:hint="eastAsia"/>
          <w:color w:val="000000"/>
          <w:lang w:eastAsia="zh-CN"/>
        </w:rPr>
        <w:t>.</w:t>
      </w:r>
      <w:r>
        <w:rPr>
          <w:rFonts w:ascii="Book Antiqua" w:eastAsia="Book Antiqua" w:hAnsi="Book Antiqua" w:cs="Book Antiqua"/>
          <w:color w:val="000000"/>
        </w:rPr>
        <w:t xml:space="preserve"> However, wear still occurs </w:t>
      </w:r>
      <w:r w:rsidR="001173CA">
        <w:rPr>
          <w:rFonts w:ascii="Book Antiqua" w:eastAsia="Book Antiqua" w:hAnsi="Book Antiqua" w:cs="Book Antiqua"/>
          <w:color w:val="000000"/>
        </w:rPr>
        <w:t>due to</w:t>
      </w:r>
      <w:r>
        <w:rPr>
          <w:rFonts w:ascii="Book Antiqua" w:eastAsia="Book Antiqua" w:hAnsi="Book Antiqua" w:cs="Book Antiqua"/>
          <w:color w:val="000000"/>
        </w:rPr>
        <w:t xml:space="preserve"> existing friction, resulting in progressive loss of material and the presence of </w:t>
      </w:r>
      <w:proofErr w:type="spellStart"/>
      <w:r>
        <w:rPr>
          <w:rFonts w:ascii="Book Antiqua" w:eastAsia="Book Antiqua" w:hAnsi="Book Antiqua" w:cs="Book Antiqua"/>
          <w:color w:val="000000"/>
        </w:rPr>
        <w:t>microparticles</w:t>
      </w:r>
      <w:proofErr w:type="spellEnd"/>
      <w:r>
        <w:rPr>
          <w:rFonts w:ascii="Book Antiqua" w:eastAsia="Book Antiqua" w:hAnsi="Book Antiqua" w:cs="Book Antiqua"/>
          <w:color w:val="000000"/>
        </w:rPr>
        <w:t xml:space="preserve">. These PE particles induce a foreign-body reaction, which results in </w:t>
      </w:r>
      <w:proofErr w:type="spellStart"/>
      <w:proofErr w:type="gramStart"/>
      <w:r>
        <w:rPr>
          <w:rFonts w:ascii="Book Antiqua" w:eastAsia="Book Antiqua" w:hAnsi="Book Antiqua" w:cs="Book Antiqua"/>
          <w:color w:val="000000"/>
        </w:rPr>
        <w:t>osteolysis</w:t>
      </w:r>
      <w:proofErr w:type="spellEnd"/>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 The number of wear particles produced, the material used, and its morphological form determine the severity of the aforementioned </w:t>
      </w:r>
      <w:proofErr w:type="gramStart"/>
      <w:r>
        <w:rPr>
          <w:rFonts w:ascii="Book Antiqua" w:eastAsia="Book Antiqua" w:hAnsi="Book Antiqua" w:cs="Book Antiqua"/>
          <w:color w:val="000000"/>
        </w:rPr>
        <w:t>reaction</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 In response to this problem of PE wear, a highly cross-linked PE (HXLPE) has been developed. </w:t>
      </w:r>
      <w:r w:rsidR="001173CA">
        <w:rPr>
          <w:rFonts w:ascii="Book Antiqua" w:eastAsia="Book Antiqua" w:hAnsi="Book Antiqua" w:cs="Book Antiqua"/>
          <w:color w:val="000000"/>
        </w:rPr>
        <w:t>Following</w:t>
      </w:r>
      <w:r>
        <w:rPr>
          <w:rFonts w:ascii="Book Antiqua" w:eastAsia="Book Antiqua" w:hAnsi="Book Antiqua" w:cs="Book Antiqua"/>
          <w:color w:val="000000"/>
        </w:rPr>
        <w:t xml:space="preserve"> irradiation</w:t>
      </w:r>
      <w:r w:rsidR="001173CA">
        <w:rPr>
          <w:rFonts w:ascii="Book Antiqua" w:eastAsia="Book Antiqua" w:hAnsi="Book Antiqua" w:cs="Book Antiqua"/>
          <w:color w:val="000000"/>
        </w:rPr>
        <w:t>,</w:t>
      </w:r>
      <w:r>
        <w:rPr>
          <w:rFonts w:ascii="Book Antiqua" w:eastAsia="Book Antiqua" w:hAnsi="Book Antiqua" w:cs="Book Antiqua"/>
          <w:color w:val="000000"/>
        </w:rPr>
        <w:t xml:space="preserve"> free-radicals are formed, creating cross-links in the </w:t>
      </w:r>
      <w:r w:rsidR="001173CA">
        <w:rPr>
          <w:rFonts w:ascii="Book Antiqua" w:eastAsia="Book Antiqua" w:hAnsi="Book Antiqua" w:cs="Book Antiqua"/>
          <w:color w:val="000000"/>
        </w:rPr>
        <w:t>PE</w:t>
      </w:r>
      <w:r>
        <w:rPr>
          <w:rFonts w:ascii="Book Antiqua" w:eastAsia="Book Antiqua" w:hAnsi="Book Antiqua" w:cs="Book Antiqua"/>
          <w:color w:val="000000"/>
        </w:rPr>
        <w:t xml:space="preserve">, which are increased by heating and reduce </w:t>
      </w:r>
      <w:proofErr w:type="gramStart"/>
      <w:r>
        <w:rPr>
          <w:rFonts w:ascii="Book Antiqua" w:eastAsia="Book Antiqua" w:hAnsi="Book Antiqua" w:cs="Book Antiqua"/>
          <w:color w:val="000000"/>
        </w:rPr>
        <w:t>wear</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5]</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 Depending on the type and dose of irradiation and the type of PE used as </w:t>
      </w:r>
      <w:r w:rsidR="001173CA">
        <w:rPr>
          <w:rFonts w:ascii="Book Antiqua" w:eastAsia="Book Antiqua" w:hAnsi="Book Antiqua" w:cs="Book Antiqua"/>
          <w:color w:val="000000"/>
        </w:rPr>
        <w:t xml:space="preserve">the </w:t>
      </w:r>
      <w:r>
        <w:rPr>
          <w:rFonts w:ascii="Book Antiqua" w:eastAsia="Book Antiqua" w:hAnsi="Book Antiqua" w:cs="Book Antiqua"/>
          <w:color w:val="000000"/>
        </w:rPr>
        <w:t>control group, wear can be decreased by 42</w:t>
      </w:r>
      <w:r w:rsidR="00920ADC">
        <w:rPr>
          <w:rFonts w:ascii="Book Antiqua" w:hAnsi="Book Antiqua" w:cs="Book Antiqua" w:hint="eastAsia"/>
          <w:color w:val="000000"/>
          <w:lang w:eastAsia="zh-CN"/>
        </w:rPr>
        <w:t>%</w:t>
      </w:r>
      <w:r>
        <w:rPr>
          <w:rFonts w:ascii="Book Antiqua" w:eastAsia="Book Antiqua" w:hAnsi="Book Antiqua" w:cs="Book Antiqua"/>
          <w:color w:val="000000"/>
        </w:rPr>
        <w:t xml:space="preserve">-100% compared to traditional </w:t>
      </w:r>
      <w:proofErr w:type="gramStart"/>
      <w:r>
        <w:rPr>
          <w:rFonts w:ascii="Book Antiqua" w:eastAsia="Book Antiqua" w:hAnsi="Book Antiqua" w:cs="Book Antiqua"/>
          <w:color w:val="000000"/>
        </w:rPr>
        <w:t>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6]</w:t>
      </w:r>
      <w:r w:rsidR="00920ADC">
        <w:rPr>
          <w:rFonts w:ascii="Book Antiqua" w:hAnsi="Book Antiqua" w:cs="Book Antiqua" w:hint="eastAsia"/>
          <w:color w:val="000000"/>
          <w:szCs w:val="20"/>
          <w:lang w:eastAsia="zh-CN"/>
        </w:rPr>
        <w:t>.</w:t>
      </w:r>
    </w:p>
    <w:p w14:paraId="7D54A6D6" w14:textId="11C232EF" w:rsidR="00A77B3E" w:rsidRDefault="00C270B1" w:rsidP="0097189D">
      <w:pPr>
        <w:spacing w:line="360" w:lineRule="auto"/>
        <w:ind w:firstLineChars="100" w:firstLine="240"/>
        <w:jc w:val="both"/>
      </w:pPr>
      <w:r>
        <w:rPr>
          <w:rFonts w:ascii="Book Antiqua" w:eastAsia="Book Antiqua" w:hAnsi="Book Antiqua" w:cs="Book Antiqua"/>
          <w:color w:val="000000"/>
        </w:rPr>
        <w:t xml:space="preserve">To determine the performance of an implant, a </w:t>
      </w:r>
      <w:proofErr w:type="spellStart"/>
      <w:r>
        <w:rPr>
          <w:rFonts w:ascii="Book Antiqua" w:eastAsia="Book Antiqua" w:hAnsi="Book Antiqua" w:cs="Book Antiqua"/>
          <w:color w:val="000000"/>
        </w:rPr>
        <w:t>standardi</w:t>
      </w:r>
      <w:r w:rsidR="007F5067">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and reliable method is required to measure wear. Stilling </w:t>
      </w:r>
      <w:r w:rsidRPr="0097189D">
        <w:rPr>
          <w:rFonts w:ascii="Book Antiqua" w:eastAsia="Book Antiqua" w:hAnsi="Book Antiqua" w:cs="Book Antiqua"/>
          <w:i/>
          <w:color w:val="000000"/>
        </w:rPr>
        <w:t xml:space="preserve">et </w:t>
      </w:r>
      <w:proofErr w:type="gramStart"/>
      <w:r w:rsidRPr="0097189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rPr>
        <w:t xml:space="preserve"> demonstrated that wear in different directions combined with volume wear of acetabular inserts can be calculated accurately using </w:t>
      </w:r>
      <w:r w:rsidR="001173CA">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1173CA">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sidR="0097189D">
        <w:rPr>
          <w:rFonts w:ascii="Book Antiqua" w:eastAsia="Book Antiqua" w:hAnsi="Book Antiqua" w:cs="Book Antiqua"/>
          <w:color w:val="000000"/>
        </w:rPr>
        <w:t xml:space="preserve"> </w:t>
      </w:r>
      <w:proofErr w:type="spellStart"/>
      <w:r w:rsidR="0097189D">
        <w:rPr>
          <w:rFonts w:ascii="Book Antiqua" w:eastAsia="Book Antiqua" w:hAnsi="Book Antiqua" w:cs="Book Antiqua"/>
          <w:color w:val="000000"/>
        </w:rPr>
        <w:t>stereophotogrammetric</w:t>
      </w:r>
      <w:proofErr w:type="spellEnd"/>
      <w:r w:rsidR="0097189D">
        <w:rPr>
          <w:rFonts w:ascii="Book Antiqua" w:eastAsia="Book Antiqua" w:hAnsi="Book Antiqua" w:cs="Book Antiqua"/>
          <w:color w:val="000000"/>
        </w:rPr>
        <w:t xml:space="preserve"> analy</w:t>
      </w:r>
      <w:r>
        <w:rPr>
          <w:rFonts w:ascii="Book Antiqua" w:eastAsia="Book Antiqua" w:hAnsi="Book Antiqua" w:cs="Book Antiqua"/>
          <w:color w:val="000000"/>
        </w:rPr>
        <w:t xml:space="preserve">sis (RSA). </w:t>
      </w:r>
      <w:r w:rsidR="001173CA">
        <w:rPr>
          <w:rFonts w:ascii="Book Antiqua" w:eastAsia="Book Antiqua" w:hAnsi="Book Antiqua" w:cs="Book Antiqua"/>
          <w:color w:val="000000"/>
        </w:rPr>
        <w:t>As</w:t>
      </w:r>
      <w:r>
        <w:rPr>
          <w:rFonts w:ascii="Book Antiqua" w:eastAsia="Book Antiqua" w:hAnsi="Book Antiqua" w:cs="Book Antiqua"/>
          <w:color w:val="000000"/>
        </w:rPr>
        <w:t xml:space="preserve"> wear is one of the most important reasons </w:t>
      </w:r>
      <w:r w:rsidR="001173CA">
        <w:rPr>
          <w:rFonts w:ascii="Book Antiqua" w:eastAsia="Book Antiqua" w:hAnsi="Book Antiqua" w:cs="Book Antiqua"/>
          <w:color w:val="000000"/>
        </w:rPr>
        <w:t>for</w:t>
      </w:r>
      <w:r>
        <w:rPr>
          <w:rFonts w:ascii="Book Antiqua" w:eastAsia="Book Antiqua" w:hAnsi="Book Antiqua" w:cs="Book Antiqua"/>
          <w:color w:val="000000"/>
        </w:rPr>
        <w:t xml:space="preserve"> revision in THA, and therefore an indicator of long-term survival, HXLPE could reduce the number of revisions needed in the future. To pro</w:t>
      </w:r>
      <w:r w:rsidR="001173CA">
        <w:rPr>
          <w:rFonts w:ascii="Book Antiqua" w:eastAsia="Book Antiqua" w:hAnsi="Book Antiqua" w:cs="Book Antiqua"/>
          <w:color w:val="000000"/>
        </w:rPr>
        <w:t>ve</w:t>
      </w:r>
      <w:r>
        <w:rPr>
          <w:rFonts w:ascii="Book Antiqua" w:eastAsia="Book Antiqua" w:hAnsi="Book Antiqua" w:cs="Book Antiqua"/>
          <w:color w:val="000000"/>
        </w:rPr>
        <w:t xml:space="preserve"> this,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w:t>
      </w:r>
      <w:r w:rsidR="0097189D">
        <w:rPr>
          <w:rFonts w:ascii="Book Antiqua" w:eastAsia="Book Antiqua" w:hAnsi="Book Antiqua" w:cs="Book Antiqua"/>
          <w:color w:val="000000"/>
        </w:rPr>
        <w:t>analyses with RSA are</w:t>
      </w:r>
      <w:r>
        <w:rPr>
          <w:rFonts w:ascii="Book Antiqua" w:eastAsia="Book Antiqua" w:hAnsi="Book Antiqua" w:cs="Book Antiqua"/>
          <w:color w:val="000000"/>
        </w:rPr>
        <w:t xml:space="preserve"> needed to confirm that the </w:t>
      </w:r>
      <w:r w:rsidRPr="0097189D">
        <w:rPr>
          <w:rFonts w:ascii="Book Antiqua" w:eastAsia="Book Antiqua" w:hAnsi="Book Antiqua" w:cs="Book Antiqua"/>
          <w:i/>
          <w:color w:val="000000"/>
        </w:rPr>
        <w:t>in vitro</w:t>
      </w:r>
      <w:r>
        <w:rPr>
          <w:rFonts w:ascii="Book Antiqua" w:eastAsia="Book Antiqua" w:hAnsi="Book Antiqua" w:cs="Book Antiqua"/>
          <w:color w:val="000000"/>
        </w:rPr>
        <w:t xml:space="preserve"> results are confirmed in the real setting. </w:t>
      </w:r>
    </w:p>
    <w:p w14:paraId="339163FE" w14:textId="77777777" w:rsidR="0097189D" w:rsidRDefault="00C270B1" w:rsidP="0097189D">
      <w:pPr>
        <w:spacing w:line="360" w:lineRule="auto"/>
        <w:ind w:firstLineChars="100" w:firstLine="240"/>
        <w:jc w:val="both"/>
        <w:rPr>
          <w:lang w:eastAsia="zh-CN"/>
        </w:rPr>
      </w:pPr>
      <w:r>
        <w:rPr>
          <w:rFonts w:ascii="Book Antiqua" w:eastAsia="Book Antiqua" w:hAnsi="Book Antiqua" w:cs="Book Antiqua"/>
          <w:color w:val="000000"/>
        </w:rPr>
        <w:t xml:space="preserve">The objective of this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 (RCT) was to compare </w:t>
      </w:r>
      <w:r w:rsidR="001173CA">
        <w:rPr>
          <w:rFonts w:ascii="Book Antiqua" w:eastAsia="Book Antiqua" w:hAnsi="Book Antiqua" w:cs="Book Antiqua"/>
          <w:color w:val="000000"/>
        </w:rPr>
        <w:t xml:space="preserve">the </w:t>
      </w:r>
      <w:r>
        <w:rPr>
          <w:rFonts w:ascii="Book Antiqua" w:eastAsia="Book Antiqua" w:hAnsi="Book Antiqua" w:cs="Book Antiqua"/>
          <w:color w:val="000000"/>
        </w:rPr>
        <w:t xml:space="preserve">wear of two different inlays, the HXLPE (REXPOL) and conventional PE acetabular inserts with similar ceramic head articulation, within the first five years after implantation. </w:t>
      </w:r>
    </w:p>
    <w:p w14:paraId="6BB5D1AD" w14:textId="77777777" w:rsidR="00A77B3E" w:rsidRDefault="00C270B1" w:rsidP="0097189D">
      <w:pPr>
        <w:spacing w:line="360" w:lineRule="auto"/>
        <w:ind w:firstLineChars="100" w:firstLine="240"/>
        <w:jc w:val="both"/>
      </w:pPr>
      <w:r>
        <w:rPr>
          <w:rFonts w:ascii="Book Antiqua" w:eastAsia="Book Antiqua" w:hAnsi="Book Antiqua" w:cs="Book Antiqua"/>
          <w:color w:val="000000"/>
        </w:rPr>
        <w:t xml:space="preserve">Our hypothesis was that total 3D wear after five years in the REXPOL group </w:t>
      </w:r>
      <w:r w:rsidR="006E4DE6">
        <w:rPr>
          <w:rFonts w:ascii="Book Antiqua" w:eastAsia="Book Antiqua" w:hAnsi="Book Antiqua" w:cs="Book Antiqua"/>
          <w:color w:val="000000"/>
        </w:rPr>
        <w:t xml:space="preserve">would </w:t>
      </w:r>
      <w:r>
        <w:rPr>
          <w:rFonts w:ascii="Book Antiqua" w:eastAsia="Book Antiqua" w:hAnsi="Book Antiqua" w:cs="Book Antiqua"/>
          <w:color w:val="000000"/>
        </w:rPr>
        <w:t xml:space="preserve">be less than </w:t>
      </w:r>
      <w:r w:rsidR="001173CA">
        <w:rPr>
          <w:rFonts w:ascii="Book Antiqua" w:eastAsia="Book Antiqua" w:hAnsi="Book Antiqua" w:cs="Book Antiqua"/>
          <w:color w:val="000000"/>
        </w:rPr>
        <w:t xml:space="preserve">that </w:t>
      </w:r>
      <w:r>
        <w:rPr>
          <w:rFonts w:ascii="Book Antiqua" w:eastAsia="Book Antiqua" w:hAnsi="Book Antiqua" w:cs="Book Antiqua"/>
          <w:color w:val="000000"/>
        </w:rPr>
        <w:t xml:space="preserve">in the conventional PE group. </w:t>
      </w:r>
    </w:p>
    <w:p w14:paraId="3939C1D9" w14:textId="77777777" w:rsidR="00A77B3E" w:rsidRDefault="00A77B3E">
      <w:pPr>
        <w:spacing w:line="360" w:lineRule="auto"/>
        <w:ind w:firstLine="720"/>
        <w:jc w:val="both"/>
      </w:pPr>
    </w:p>
    <w:p w14:paraId="77CE802A" w14:textId="77777777" w:rsidR="00A77B3E" w:rsidRDefault="00C270B1">
      <w:pPr>
        <w:spacing w:line="360" w:lineRule="auto"/>
        <w:jc w:val="both"/>
      </w:pPr>
      <w:r>
        <w:rPr>
          <w:rFonts w:ascii="Book Antiqua" w:eastAsia="Book Antiqua" w:hAnsi="Book Antiqua" w:cs="Book Antiqua"/>
          <w:b/>
          <w:color w:val="000000"/>
          <w:u w:val="single"/>
        </w:rPr>
        <w:t>MATERIALS AND METHODS</w:t>
      </w:r>
    </w:p>
    <w:p w14:paraId="4817BF66" w14:textId="77777777" w:rsidR="00A77B3E" w:rsidRPr="0097189D" w:rsidRDefault="00C270B1">
      <w:pPr>
        <w:spacing w:line="360" w:lineRule="auto"/>
        <w:jc w:val="both"/>
        <w:rPr>
          <w:b/>
        </w:rPr>
      </w:pPr>
      <w:r w:rsidRPr="0097189D">
        <w:rPr>
          <w:rFonts w:ascii="Book Antiqua" w:eastAsia="Book Antiqua" w:hAnsi="Book Antiqua" w:cs="Book Antiqua"/>
          <w:b/>
          <w:i/>
          <w:iCs/>
          <w:color w:val="000000"/>
        </w:rPr>
        <w:t>Ethical approval/registration</w:t>
      </w:r>
    </w:p>
    <w:p w14:paraId="52167482" w14:textId="51AA43FE" w:rsidR="00A77B3E" w:rsidRDefault="00C270B1" w:rsidP="0097189D">
      <w:pPr>
        <w:spacing w:line="360" w:lineRule="auto"/>
        <w:jc w:val="both"/>
      </w:pPr>
      <w:r>
        <w:rPr>
          <w:rFonts w:ascii="Book Antiqua" w:eastAsia="Book Antiqua" w:hAnsi="Book Antiqua" w:cs="Book Antiqua"/>
          <w:color w:val="000000"/>
        </w:rPr>
        <w:t xml:space="preserve">This single center RCT was granted ethical approval by the local ethics committee review board of the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Medical Center (registration number: NL23524.048.08; Dutch trial register: NL5605). The design and reporting of this study were </w:t>
      </w:r>
      <w:r w:rsidR="001173CA">
        <w:rPr>
          <w:rFonts w:ascii="Book Antiqua" w:eastAsia="Book Antiqua" w:hAnsi="Book Antiqua" w:cs="Book Antiqua"/>
          <w:color w:val="000000"/>
        </w:rPr>
        <w:t>conducted</w:t>
      </w:r>
      <w:r>
        <w:rPr>
          <w:rFonts w:ascii="Book Antiqua" w:eastAsia="Book Antiqua" w:hAnsi="Book Antiqua" w:cs="Book Antiqua"/>
          <w:color w:val="000000"/>
        </w:rPr>
        <w:t xml:space="preserve"> in accordance </w:t>
      </w:r>
      <w:r w:rsidR="001173CA">
        <w:rPr>
          <w:rFonts w:ascii="Book Antiqua" w:eastAsia="Book Antiqua" w:hAnsi="Book Antiqua" w:cs="Book Antiqua"/>
          <w:color w:val="000000"/>
        </w:rPr>
        <w:t>with</w:t>
      </w:r>
      <w:r>
        <w:rPr>
          <w:rFonts w:ascii="Book Antiqua" w:eastAsia="Book Antiqua" w:hAnsi="Book Antiqua" w:cs="Book Antiqua"/>
          <w:color w:val="000000"/>
        </w:rPr>
        <w:t xml:space="preserve"> the Consolidated Standards of Reporting Trials (CONSORT) principles.</w:t>
      </w:r>
    </w:p>
    <w:p w14:paraId="428091DE" w14:textId="77777777" w:rsidR="00A77B3E" w:rsidRDefault="00A77B3E">
      <w:pPr>
        <w:spacing w:line="360" w:lineRule="auto"/>
        <w:ind w:firstLine="720"/>
        <w:jc w:val="both"/>
      </w:pPr>
    </w:p>
    <w:p w14:paraId="5968C80A" w14:textId="77777777" w:rsidR="00A77B3E" w:rsidRPr="00113A8C" w:rsidRDefault="00C270B1">
      <w:pPr>
        <w:spacing w:line="360" w:lineRule="auto"/>
        <w:jc w:val="both"/>
        <w:rPr>
          <w:b/>
        </w:rPr>
      </w:pPr>
      <w:r w:rsidRPr="00113A8C">
        <w:rPr>
          <w:rFonts w:ascii="Book Antiqua" w:eastAsia="Book Antiqua" w:hAnsi="Book Antiqua" w:cs="Book Antiqua"/>
          <w:b/>
          <w:i/>
          <w:iCs/>
          <w:color w:val="000000"/>
        </w:rPr>
        <w:t>Study design</w:t>
      </w:r>
    </w:p>
    <w:p w14:paraId="23CF1208" w14:textId="7108945C" w:rsidR="00A77B3E" w:rsidRDefault="00C270B1" w:rsidP="00113A8C">
      <w:pPr>
        <w:spacing w:line="360" w:lineRule="auto"/>
        <w:jc w:val="both"/>
      </w:pPr>
      <w:r>
        <w:rPr>
          <w:rFonts w:ascii="Book Antiqua" w:eastAsia="Book Antiqua" w:hAnsi="Book Antiqua" w:cs="Book Antiqua"/>
          <w:color w:val="000000"/>
        </w:rPr>
        <w:t xml:space="preserve">This </w:t>
      </w:r>
      <w:r w:rsidR="001173CA">
        <w:rPr>
          <w:rFonts w:ascii="Book Antiqua" w:eastAsia="Book Antiqua" w:hAnsi="Book Antiqua" w:cs="Book Antiqua"/>
          <w:color w:val="000000"/>
        </w:rPr>
        <w:t>was</w:t>
      </w:r>
      <w:r>
        <w:rPr>
          <w:rFonts w:ascii="Book Antiqua" w:eastAsia="Book Antiqua" w:hAnsi="Book Antiqua" w:cs="Book Antiqua"/>
          <w:color w:val="000000"/>
        </w:rPr>
        <w:t xml:space="preserve"> a single center, double</w:t>
      </w:r>
      <w:r w:rsidR="001173CA">
        <w:rPr>
          <w:rFonts w:ascii="Book Antiqua" w:eastAsia="Book Antiqua" w:hAnsi="Book Antiqua" w:cs="Book Antiqua"/>
          <w:color w:val="000000"/>
        </w:rPr>
        <w:t>-</w:t>
      </w:r>
      <w:r>
        <w:rPr>
          <w:rFonts w:ascii="Book Antiqua" w:eastAsia="Book Antiqua" w:hAnsi="Book Antiqua" w:cs="Book Antiqua"/>
          <w:color w:val="000000"/>
        </w:rPr>
        <w:t xml:space="preserve">blind RCT comparing HXLPE (REXPOL,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to standard PE acetabular inserts (Standard PE,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with similar ceramic head (</w:t>
      </w:r>
      <w:proofErr w:type="spellStart"/>
      <w:r>
        <w:rPr>
          <w:rFonts w:ascii="Book Antiqua" w:eastAsia="Book Antiqua" w:hAnsi="Book Antiqua" w:cs="Book Antiqua"/>
          <w:color w:val="000000"/>
        </w:rPr>
        <w:t>Biolox</w:t>
      </w:r>
      <w:proofErr w:type="spellEnd"/>
      <w:r>
        <w:rPr>
          <w:rFonts w:ascii="Book Antiqua" w:eastAsia="Book Antiqua" w:hAnsi="Book Antiqua" w:cs="Book Antiqua"/>
          <w:color w:val="000000"/>
        </w:rPr>
        <w:t xml:space="preserv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articulation. Both the patients and investigators were blinded with regard to the group patient</w:t>
      </w:r>
      <w:r w:rsidR="001173CA">
        <w:rPr>
          <w:rFonts w:ascii="Book Antiqua" w:eastAsia="Book Antiqua" w:hAnsi="Book Antiqua" w:cs="Book Antiqua"/>
          <w:color w:val="000000"/>
        </w:rPr>
        <w:t>s</w:t>
      </w:r>
      <w:r>
        <w:rPr>
          <w:rFonts w:ascii="Book Antiqua" w:eastAsia="Book Antiqua" w:hAnsi="Book Antiqua" w:cs="Book Antiqua"/>
          <w:color w:val="000000"/>
        </w:rPr>
        <w:t xml:space="preserve"> w</w:t>
      </w:r>
      <w:r w:rsidR="001173CA">
        <w:rPr>
          <w:rFonts w:ascii="Book Antiqua" w:eastAsia="Book Antiqua" w:hAnsi="Book Antiqua" w:cs="Book Antiqua"/>
          <w:color w:val="000000"/>
        </w:rPr>
        <w:t>ere</w:t>
      </w:r>
      <w:r>
        <w:rPr>
          <w:rFonts w:ascii="Book Antiqua" w:eastAsia="Book Antiqua" w:hAnsi="Book Antiqua" w:cs="Book Antiqua"/>
          <w:color w:val="000000"/>
        </w:rPr>
        <w:t xml:space="preserve"> assigned to. RSA analysis was performed in a blinded mode. </w:t>
      </w:r>
      <w:proofErr w:type="spellStart"/>
      <w:r>
        <w:rPr>
          <w:rFonts w:ascii="Book Antiqua" w:eastAsia="Book Antiqua" w:hAnsi="Book Antiqua" w:cs="Book Antiqua"/>
          <w:color w:val="000000"/>
        </w:rPr>
        <w:t>Randomisation</w:t>
      </w:r>
      <w:proofErr w:type="spellEnd"/>
      <w:r>
        <w:rPr>
          <w:rFonts w:ascii="Book Antiqua" w:eastAsia="Book Antiqua" w:hAnsi="Book Antiqua" w:cs="Book Antiqua"/>
          <w:color w:val="000000"/>
        </w:rPr>
        <w:t xml:space="preserve"> was performed by </w:t>
      </w:r>
      <w:r w:rsidR="00375B98">
        <w:rPr>
          <w:rFonts w:ascii="Book Antiqua" w:eastAsia="Book Antiqua" w:hAnsi="Book Antiqua" w:cs="Book Antiqua"/>
          <w:color w:val="000000"/>
        </w:rPr>
        <w:t xml:space="preserve">the </w:t>
      </w:r>
      <w:r>
        <w:rPr>
          <w:rFonts w:ascii="Book Antiqua" w:eastAsia="Book Antiqua" w:hAnsi="Book Antiqua" w:cs="Book Antiqua"/>
          <w:color w:val="000000"/>
        </w:rPr>
        <w:t>use of numbered opaque envelop</w:t>
      </w:r>
      <w:r w:rsidR="00375B98">
        <w:rPr>
          <w:rFonts w:ascii="Book Antiqua" w:eastAsia="Book Antiqua" w:hAnsi="Book Antiqua" w:cs="Book Antiqua"/>
          <w:color w:val="000000"/>
        </w:rPr>
        <w:t>e</w:t>
      </w:r>
      <w:r>
        <w:rPr>
          <w:rFonts w:ascii="Book Antiqua" w:eastAsia="Book Antiqua" w:hAnsi="Book Antiqua" w:cs="Book Antiqua"/>
          <w:color w:val="000000"/>
        </w:rPr>
        <w:t>s, contai</w:t>
      </w:r>
      <w:r w:rsidR="00C82806">
        <w:rPr>
          <w:rFonts w:ascii="Book Antiqua" w:eastAsia="Book Antiqua" w:hAnsi="Book Antiqua" w:cs="Book Antiqua"/>
          <w:color w:val="000000"/>
        </w:rPr>
        <w:t>ning the prescribed PE insert. </w:t>
      </w:r>
      <w:r>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orthopaedic</w:t>
      </w:r>
      <w:proofErr w:type="spellEnd"/>
      <w:r>
        <w:rPr>
          <w:rFonts w:ascii="Book Antiqua" w:eastAsia="Book Antiqua" w:hAnsi="Book Antiqua" w:cs="Book Antiqua"/>
          <w:color w:val="000000"/>
        </w:rPr>
        <w:t xml:space="preserve"> surgeon randomly received those envelop</w:t>
      </w:r>
      <w:r w:rsidR="00375B98">
        <w:rPr>
          <w:rFonts w:ascii="Book Antiqua" w:eastAsia="Book Antiqua" w:hAnsi="Book Antiqua" w:cs="Book Antiqua"/>
          <w:color w:val="000000"/>
        </w:rPr>
        <w:t>e</w:t>
      </w:r>
      <w:r>
        <w:rPr>
          <w:rFonts w:ascii="Book Antiqua" w:eastAsia="Book Antiqua" w:hAnsi="Book Antiqua" w:cs="Book Antiqua"/>
          <w:color w:val="000000"/>
        </w:rPr>
        <w:t xml:space="preserve">s and opened them prior to the procedure. </w:t>
      </w:r>
    </w:p>
    <w:p w14:paraId="59F3940C" w14:textId="77777777" w:rsidR="00A77B3E" w:rsidRDefault="00A77B3E">
      <w:pPr>
        <w:spacing w:line="360" w:lineRule="auto"/>
        <w:ind w:firstLine="720"/>
        <w:jc w:val="both"/>
      </w:pPr>
    </w:p>
    <w:p w14:paraId="708373B6" w14:textId="77777777" w:rsidR="00A77B3E" w:rsidRPr="00113A8C" w:rsidRDefault="00C270B1">
      <w:pPr>
        <w:spacing w:line="360" w:lineRule="auto"/>
        <w:jc w:val="both"/>
        <w:rPr>
          <w:b/>
        </w:rPr>
      </w:pPr>
      <w:r w:rsidRPr="00113A8C">
        <w:rPr>
          <w:rFonts w:ascii="Book Antiqua" w:eastAsia="Book Antiqua" w:hAnsi="Book Antiqua" w:cs="Book Antiqua"/>
          <w:b/>
          <w:i/>
          <w:iCs/>
          <w:color w:val="000000"/>
        </w:rPr>
        <w:t>Eligibility</w:t>
      </w:r>
    </w:p>
    <w:p w14:paraId="7DFB07C5" w14:textId="71308E85" w:rsidR="00A77B3E" w:rsidRDefault="00C270B1" w:rsidP="00113A8C">
      <w:pPr>
        <w:spacing w:line="360" w:lineRule="auto"/>
        <w:jc w:val="both"/>
      </w:pPr>
      <w:r>
        <w:rPr>
          <w:rFonts w:ascii="Book Antiqua" w:eastAsia="Book Antiqua" w:hAnsi="Book Antiqua" w:cs="Book Antiqua"/>
          <w:color w:val="000000"/>
        </w:rPr>
        <w:t xml:space="preserve">Between January 2011 and January 2014, patients undergoing </w:t>
      </w:r>
      <w:r w:rsidR="00375B98">
        <w:rPr>
          <w:rFonts w:ascii="Book Antiqua" w:eastAsia="Book Antiqua" w:hAnsi="Book Antiqua" w:cs="Book Antiqua"/>
          <w:color w:val="000000"/>
        </w:rPr>
        <w:t>THA</w:t>
      </w:r>
      <w:r>
        <w:rPr>
          <w:rFonts w:ascii="Book Antiqua" w:eastAsia="Book Antiqua" w:hAnsi="Book Antiqua" w:cs="Book Antiqua"/>
          <w:color w:val="000000"/>
        </w:rPr>
        <w:t xml:space="preserve"> in the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Medical Center were included in this study after completing an informed consent if they met the inclusion criteria (Table 1).</w:t>
      </w:r>
    </w:p>
    <w:p w14:paraId="22661E1C" w14:textId="77777777" w:rsidR="00A77B3E" w:rsidRDefault="00A77B3E">
      <w:pPr>
        <w:spacing w:line="360" w:lineRule="auto"/>
        <w:ind w:firstLine="720"/>
        <w:jc w:val="both"/>
      </w:pPr>
    </w:p>
    <w:p w14:paraId="429DD04B" w14:textId="77777777" w:rsidR="00A77B3E" w:rsidRPr="00113A8C" w:rsidRDefault="00C270B1">
      <w:pPr>
        <w:spacing w:line="360" w:lineRule="auto"/>
        <w:jc w:val="both"/>
        <w:rPr>
          <w:b/>
        </w:rPr>
      </w:pPr>
      <w:r w:rsidRPr="00113A8C">
        <w:rPr>
          <w:rFonts w:ascii="Book Antiqua" w:eastAsia="Book Antiqua" w:hAnsi="Book Antiqua" w:cs="Book Antiqua"/>
          <w:b/>
          <w:i/>
          <w:iCs/>
          <w:color w:val="000000"/>
        </w:rPr>
        <w:t>Sample size</w:t>
      </w:r>
    </w:p>
    <w:p w14:paraId="3B4CA8F5" w14:textId="1BE91D79" w:rsidR="00A77B3E" w:rsidRDefault="00C270B1" w:rsidP="00113A8C">
      <w:pPr>
        <w:spacing w:line="360" w:lineRule="auto"/>
        <w:jc w:val="both"/>
      </w:pPr>
      <w:r>
        <w:rPr>
          <w:rFonts w:ascii="Book Antiqua" w:eastAsia="Book Antiqua" w:hAnsi="Book Antiqua" w:cs="Book Antiqua"/>
          <w:color w:val="000000"/>
        </w:rPr>
        <w:t>Previous RSA studies showed a high degree of sensitivity and accuracy of measurements of migration; relatively small patient groups show</w:t>
      </w:r>
      <w:r w:rsidR="00375B98">
        <w:rPr>
          <w:rFonts w:ascii="Book Antiqua" w:eastAsia="Book Antiqua" w:hAnsi="Book Antiqua" w:cs="Book Antiqua"/>
          <w:color w:val="000000"/>
        </w:rPr>
        <w:t>ed</w:t>
      </w:r>
      <w:r>
        <w:rPr>
          <w:rFonts w:ascii="Book Antiqua" w:eastAsia="Book Antiqua" w:hAnsi="Book Antiqua" w:cs="Book Antiqua"/>
          <w:color w:val="000000"/>
        </w:rPr>
        <w:t xml:space="preserve"> </w:t>
      </w:r>
      <w:r w:rsidR="00375B98">
        <w:rPr>
          <w:rFonts w:ascii="Book Antiqua" w:eastAsia="Book Antiqua" w:hAnsi="Book Antiqua" w:cs="Book Antiqua"/>
          <w:color w:val="000000"/>
        </w:rPr>
        <w:t xml:space="preserve">a </w:t>
      </w:r>
      <w:r>
        <w:rPr>
          <w:rFonts w:ascii="Book Antiqua" w:eastAsia="Book Antiqua" w:hAnsi="Book Antiqua" w:cs="Book Antiqua"/>
          <w:color w:val="000000"/>
        </w:rPr>
        <w:t xml:space="preserve">statistically significant </w:t>
      </w:r>
      <w:proofErr w:type="gramStart"/>
      <w:r>
        <w:rPr>
          <w:rFonts w:ascii="Book Antiqua" w:eastAsia="Book Antiqua" w:hAnsi="Book Antiqua" w:cs="Book Antiqua"/>
          <w:color w:val="000000"/>
        </w:rPr>
        <w:t>outcome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8]</w:t>
      </w:r>
      <w:r w:rsidR="00113A8C">
        <w:rPr>
          <w:rFonts w:ascii="Book Antiqua" w:hAnsi="Book Antiqua" w:cs="Book Antiqua" w:hint="eastAsia"/>
          <w:color w:val="000000"/>
          <w:lang w:eastAsia="zh-CN"/>
        </w:rPr>
        <w:t>.</w:t>
      </w:r>
      <w:r>
        <w:rPr>
          <w:rFonts w:ascii="Book Antiqua" w:eastAsia="Book Antiqua" w:hAnsi="Book Antiqua" w:cs="Book Antiqua"/>
          <w:color w:val="000000"/>
        </w:rPr>
        <w:t> Standard PE has a linear wear rate of around 0.06-0.08 mm</w:t>
      </w:r>
      <w:r w:rsidR="00375B98">
        <w:rPr>
          <w:rFonts w:ascii="Book Antiqua" w:eastAsia="Book Antiqua" w:hAnsi="Book Antiqua" w:cs="Book Antiqua"/>
          <w:color w:val="000000"/>
        </w:rPr>
        <w:t>/</w:t>
      </w:r>
      <w:r>
        <w:rPr>
          <w:rFonts w:ascii="Book Antiqua" w:eastAsia="Book Antiqua" w:hAnsi="Book Antiqua" w:cs="Book Antiqua"/>
          <w:color w:val="000000"/>
        </w:rPr>
        <w:t xml:space="preserve">year, whereas REXPOL is expected to show almost no wear </w:t>
      </w:r>
      <w:r w:rsidR="00375B98">
        <w:rPr>
          <w:rFonts w:ascii="Book Antiqua" w:eastAsia="Book Antiqua" w:hAnsi="Book Antiqua" w:cs="Book Antiqua"/>
          <w:color w:val="000000"/>
        </w:rPr>
        <w:t>over</w:t>
      </w:r>
      <w:r>
        <w:rPr>
          <w:rFonts w:ascii="Book Antiqua" w:eastAsia="Book Antiqua" w:hAnsi="Book Antiqua" w:cs="Book Antiqua"/>
          <w:color w:val="000000"/>
        </w:rPr>
        <w:t xml:space="preserve"> five years. A recent publication on five-year wear results in </w:t>
      </w:r>
      <w:r w:rsidR="00375B98">
        <w:rPr>
          <w:rFonts w:ascii="Book Antiqua" w:eastAsia="Book Antiqua" w:hAnsi="Book Antiqua" w:cs="Book Antiqua"/>
          <w:color w:val="000000"/>
        </w:rPr>
        <w:t>THA</w:t>
      </w:r>
      <w:r>
        <w:rPr>
          <w:rFonts w:ascii="Book Antiqua" w:eastAsia="Book Antiqua" w:hAnsi="Book Antiqua" w:cs="Book Antiqua"/>
          <w:color w:val="000000"/>
        </w:rPr>
        <w:t xml:space="preserve"> measured by RSA, revealed </w:t>
      </w:r>
      <w:r w:rsidR="00850470">
        <w:rPr>
          <w:rFonts w:ascii="Book Antiqua" w:eastAsia="Book Antiqua" w:hAnsi="Book Antiqua" w:cs="Book Antiqua"/>
          <w:color w:val="000000"/>
        </w:rPr>
        <w:t>a mean 3D wear of 0.23 mm (95%</w:t>
      </w:r>
      <w:r>
        <w:rPr>
          <w:rFonts w:ascii="Book Antiqua" w:eastAsia="Book Antiqua" w:hAnsi="Book Antiqua" w:cs="Book Antiqua"/>
          <w:color w:val="000000"/>
        </w:rPr>
        <w:t xml:space="preserve">CI: 0.17-0.29) for HXLPE </w:t>
      </w:r>
      <w:r w:rsidRPr="003D7839">
        <w:rPr>
          <w:rFonts w:ascii="Book Antiqua" w:eastAsia="Book Antiqua" w:hAnsi="Book Antiqua" w:cs="Book Antiqua"/>
          <w:i/>
          <w:color w:val="000000"/>
        </w:rPr>
        <w:t>vs</w:t>
      </w:r>
      <w:r>
        <w:rPr>
          <w:rFonts w:ascii="Book Antiqua" w:eastAsia="Book Antiqua" w:hAnsi="Book Antiqua" w:cs="Book Antiqua"/>
          <w:color w:val="000000"/>
        </w:rPr>
        <w:t xml:space="preserve"> </w:t>
      </w:r>
      <w:r w:rsidR="00850470">
        <w:rPr>
          <w:rFonts w:ascii="Book Antiqua" w:eastAsia="Book Antiqua" w:hAnsi="Book Antiqua" w:cs="Book Antiqua"/>
          <w:color w:val="000000"/>
        </w:rPr>
        <w:t>0.41 mm (95%</w:t>
      </w:r>
      <w:r>
        <w:rPr>
          <w:rFonts w:ascii="Book Antiqua" w:eastAsia="Book Antiqua" w:hAnsi="Book Antiqua" w:cs="Book Antiqua"/>
          <w:color w:val="000000"/>
        </w:rPr>
        <w:t>CI: 0.32-0.50) for conventional PE</w:t>
      </w:r>
      <w:r>
        <w:rPr>
          <w:rFonts w:ascii="Book Antiqua" w:eastAsia="Book Antiqua" w:hAnsi="Book Antiqua" w:cs="Book Antiqua"/>
          <w:color w:val="000000"/>
          <w:szCs w:val="20"/>
          <w:vertAlign w:val="superscript"/>
        </w:rPr>
        <w:t>[9]</w:t>
      </w:r>
      <w:r w:rsidR="00850470">
        <w:rPr>
          <w:rFonts w:ascii="Book Antiqua" w:hAnsi="Book Antiqua" w:cs="Book Antiqua" w:hint="eastAsia"/>
          <w:color w:val="000000"/>
          <w:lang w:eastAsia="zh-CN"/>
        </w:rPr>
        <w:t>.</w:t>
      </w:r>
      <w:r>
        <w:rPr>
          <w:rFonts w:ascii="Book Antiqua" w:eastAsia="Book Antiqua" w:hAnsi="Book Antiqua" w:cs="Book Antiqua"/>
          <w:color w:val="000000"/>
        </w:rPr>
        <w:t xml:space="preserve"> Based on this difference in wear of 0.18 mm, a SD of 0.21 and a power of 80%, a sample size of 21 patients was required in each group, to </w:t>
      </w:r>
      <w:r w:rsidR="00375B98">
        <w:rPr>
          <w:rFonts w:ascii="Book Antiqua" w:eastAsia="Book Antiqua" w:hAnsi="Book Antiqua" w:cs="Book Antiqua"/>
          <w:color w:val="000000"/>
        </w:rPr>
        <w:t xml:space="preserve">identify </w:t>
      </w:r>
      <w:r>
        <w:rPr>
          <w:rFonts w:ascii="Book Antiqua" w:eastAsia="Book Antiqua" w:hAnsi="Book Antiqua" w:cs="Book Antiqua"/>
          <w:color w:val="000000"/>
        </w:rPr>
        <w:t xml:space="preserve">a statistically significant difference at </w:t>
      </w:r>
      <w:r w:rsidR="00375B98">
        <w:rPr>
          <w:rFonts w:ascii="Book Antiqua" w:eastAsia="Book Antiqua" w:hAnsi="Book Antiqua" w:cs="Book Antiqua"/>
          <w:color w:val="000000"/>
        </w:rPr>
        <w:t>the</w:t>
      </w:r>
      <w:r>
        <w:rPr>
          <w:rFonts w:ascii="Book Antiqua" w:eastAsia="Book Antiqua" w:hAnsi="Book Antiqua" w:cs="Book Antiqua"/>
          <w:color w:val="000000"/>
        </w:rPr>
        <w:t xml:space="preserve"> 0.05 significance level. </w:t>
      </w:r>
    </w:p>
    <w:p w14:paraId="06FAA56F" w14:textId="77777777" w:rsidR="00A77B3E" w:rsidRDefault="00A77B3E">
      <w:pPr>
        <w:spacing w:line="360" w:lineRule="auto"/>
        <w:ind w:firstLine="720"/>
        <w:jc w:val="both"/>
      </w:pPr>
    </w:p>
    <w:p w14:paraId="58A9526A" w14:textId="77777777" w:rsidR="00A77B3E" w:rsidRPr="00EC30F1" w:rsidRDefault="00C270B1">
      <w:pPr>
        <w:spacing w:line="360" w:lineRule="auto"/>
        <w:jc w:val="both"/>
        <w:rPr>
          <w:b/>
        </w:rPr>
      </w:pPr>
      <w:bookmarkStart w:id="34" w:name="OLE_LINK9"/>
      <w:bookmarkStart w:id="35" w:name="OLE_LINK10"/>
      <w:r w:rsidRPr="00EC30F1">
        <w:rPr>
          <w:rFonts w:ascii="Book Antiqua" w:eastAsia="Book Antiqua" w:hAnsi="Book Antiqua" w:cs="Book Antiqua"/>
          <w:b/>
          <w:i/>
          <w:iCs/>
          <w:color w:val="000000"/>
        </w:rPr>
        <w:t>Surgical procedure</w:t>
      </w:r>
    </w:p>
    <w:bookmarkEnd w:id="34"/>
    <w:bookmarkEnd w:id="35"/>
    <w:p w14:paraId="72CB8419" w14:textId="30C8A57C" w:rsidR="00A77B3E" w:rsidRDefault="00C270B1" w:rsidP="00EC30F1">
      <w:pPr>
        <w:spacing w:line="360" w:lineRule="auto"/>
        <w:jc w:val="both"/>
      </w:pPr>
      <w:r>
        <w:rPr>
          <w:rFonts w:ascii="Book Antiqua" w:eastAsia="Book Antiqua" w:hAnsi="Book Antiqua" w:cs="Book Antiqua"/>
          <w:color w:val="000000"/>
        </w:rPr>
        <w:t xml:space="preserve">All THAs were performed in the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Medical Center in the </w:t>
      </w:r>
      <w:proofErr w:type="spellStart"/>
      <w:r>
        <w:rPr>
          <w:rFonts w:ascii="Book Antiqua" w:eastAsia="Book Antiqua" w:hAnsi="Book Antiqua" w:cs="Book Antiqua"/>
          <w:color w:val="000000"/>
        </w:rPr>
        <w:t>standardi</w:t>
      </w:r>
      <w:r w:rsidR="007F5067">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way using a straight lateral approach, according to the surgical technique described by the manufacturer of the implants. All patients received the same </w:t>
      </w:r>
      <w:proofErr w:type="spellStart"/>
      <w:r>
        <w:rPr>
          <w:rFonts w:ascii="Book Antiqua" w:eastAsia="Book Antiqua" w:hAnsi="Book Antiqua" w:cs="Book Antiqua"/>
          <w:color w:val="000000"/>
        </w:rPr>
        <w:t>uncemented</w:t>
      </w:r>
      <w:proofErr w:type="spellEnd"/>
      <w:r>
        <w:rPr>
          <w:rFonts w:ascii="Book Antiqua" w:eastAsia="Book Antiqua" w:hAnsi="Book Antiqua" w:cs="Book Antiqua"/>
          <w:color w:val="000000"/>
        </w:rPr>
        <w:t xml:space="preserve"> acetabular cup (EP-FIT PLUS,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and a titanium </w:t>
      </w:r>
      <w:proofErr w:type="spellStart"/>
      <w:r w:rsidR="00B314B1">
        <w:rPr>
          <w:rFonts w:ascii="Book Antiqua" w:eastAsia="Book Antiqua" w:hAnsi="Book Antiqua" w:cs="Book Antiqua"/>
          <w:color w:val="000000"/>
        </w:rPr>
        <w:t>un</w:t>
      </w:r>
      <w:r>
        <w:rPr>
          <w:rFonts w:ascii="Book Antiqua" w:eastAsia="Book Antiqua" w:hAnsi="Book Antiqua" w:cs="Book Antiqua"/>
          <w:color w:val="000000"/>
        </w:rPr>
        <w:t>cemented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Zweymuller</w:t>
      </w:r>
      <w:proofErr w:type="spellEnd"/>
      <w:r>
        <w:rPr>
          <w:rFonts w:ascii="Book Antiqua" w:eastAsia="Book Antiqua" w:hAnsi="Book Antiqua" w:cs="Book Antiqua"/>
          <w:color w:val="000000"/>
        </w:rPr>
        <w:t xml:space="preserve"> femoral stem implant (SL-PLUS,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with the same ceramic head articulation (</w:t>
      </w:r>
      <w:proofErr w:type="spellStart"/>
      <w:r>
        <w:rPr>
          <w:rFonts w:ascii="Book Antiqua" w:eastAsia="Book Antiqua" w:hAnsi="Book Antiqua" w:cs="Book Antiqua"/>
          <w:color w:val="000000"/>
        </w:rPr>
        <w:t>B</w:t>
      </w:r>
      <w:r w:rsidR="00375B98">
        <w:rPr>
          <w:rFonts w:ascii="Book Antiqua" w:eastAsia="Book Antiqua" w:hAnsi="Book Antiqua" w:cs="Book Antiqua"/>
          <w:color w:val="000000"/>
        </w:rPr>
        <w:t>iolox</w:t>
      </w:r>
      <w:proofErr w:type="spellEnd"/>
      <w:r>
        <w:rPr>
          <w:rFonts w:ascii="Book Antiqua" w:eastAsia="Book Antiqua" w:hAnsi="Book Antiqua" w:cs="Book Antiqua"/>
          <w:color w:val="000000"/>
        </w:rPr>
        <w:t xml:space="preserv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w:t>
      </w:r>
      <w:bookmarkStart w:id="36" w:name="OLE_LINK8"/>
      <w:r w:rsidR="00B314B1">
        <w:rPr>
          <w:rFonts w:ascii="Book Antiqua" w:eastAsia="Book Antiqua" w:hAnsi="Book Antiqua" w:cs="Book Antiqua"/>
          <w:color w:val="000000"/>
        </w:rPr>
        <w:t>As</w:t>
      </w:r>
      <w:r>
        <w:rPr>
          <w:rFonts w:ascii="Book Antiqua" w:eastAsia="Book Antiqua" w:hAnsi="Book Antiqua" w:cs="Book Antiqua"/>
          <w:color w:val="000000"/>
        </w:rPr>
        <w:t xml:space="preserve"> inclination of &gt;</w:t>
      </w:r>
      <w:bookmarkEnd w:id="36"/>
      <w:r w:rsidR="00EC30F1">
        <w:rPr>
          <w:rFonts w:ascii="Book Antiqua" w:hAnsi="Book Antiqua" w:cs="Book Antiqua" w:hint="eastAsia"/>
          <w:color w:val="000000"/>
          <w:lang w:eastAsia="zh-CN"/>
        </w:rPr>
        <w:t xml:space="preserve"> </w:t>
      </w:r>
      <w:r>
        <w:rPr>
          <w:rFonts w:ascii="Book Antiqua" w:eastAsia="Book Antiqua" w:hAnsi="Book Antiqua" w:cs="Book Antiqua"/>
          <w:color w:val="000000"/>
        </w:rPr>
        <w:t>45</w:t>
      </w:r>
      <w:r w:rsidR="00EC30F1" w:rsidRPr="00EC30F1">
        <w:rPr>
          <w:rFonts w:ascii="Book Antiqua" w:eastAsia="Book Antiqua" w:hAnsi="Book Antiqua" w:cs="Book Antiqua"/>
          <w:color w:val="000000"/>
        </w:rPr>
        <w:t>˚</w:t>
      </w:r>
      <w:r>
        <w:rPr>
          <w:rFonts w:ascii="Book Antiqua" w:eastAsia="Book Antiqua" w:hAnsi="Book Antiqua" w:cs="Book Antiqua"/>
          <w:color w:val="000000"/>
        </w:rPr>
        <w:t xml:space="preserve"> gives more wear, the navigated position of the cup is aimed to be between 40 and 45</w:t>
      </w:r>
      <w:r w:rsidR="00B314B1" w:rsidRPr="00EC30F1">
        <w:rPr>
          <w:rFonts w:ascii="Book Antiqua" w:eastAsia="Book Antiqua" w:hAnsi="Book Antiqua" w:cs="Book Antiqua"/>
          <w:color w:val="000000"/>
        </w:rPr>
        <w:t>˚</w:t>
      </w:r>
      <w:r>
        <w:rPr>
          <w:rFonts w:ascii="Book Antiqua" w:eastAsia="Book Antiqua" w:hAnsi="Book Antiqua" w:cs="Book Antiqua"/>
          <w:color w:val="000000"/>
        </w:rPr>
        <w:t xml:space="preserve"> of inclination and 15 to 25</w:t>
      </w:r>
      <w:r w:rsidR="00B314B1" w:rsidRPr="00EC30F1">
        <w:rPr>
          <w:rFonts w:ascii="Book Antiqua" w:eastAsia="Book Antiqua" w:hAnsi="Book Antiqua" w:cs="Book Antiqua"/>
          <w:color w:val="000000"/>
        </w:rPr>
        <w:t>˚</w:t>
      </w:r>
      <w:r>
        <w:rPr>
          <w:rFonts w:ascii="Book Antiqua" w:eastAsia="Book Antiqua" w:hAnsi="Book Antiqua" w:cs="Book Antiqua"/>
          <w:color w:val="000000"/>
        </w:rPr>
        <w:t xml:space="preserve"> of </w:t>
      </w:r>
      <w:proofErr w:type="spellStart"/>
      <w:proofErr w:type="gramStart"/>
      <w:r>
        <w:rPr>
          <w:rFonts w:ascii="Book Antiqua" w:eastAsia="Book Antiqua" w:hAnsi="Book Antiqua" w:cs="Book Antiqua"/>
          <w:color w:val="000000"/>
        </w:rPr>
        <w:t>anteversion</w:t>
      </w:r>
      <w:proofErr w:type="spellEnd"/>
      <w:r w:rsidR="00291588">
        <w:rPr>
          <w:rFonts w:ascii="Book Antiqua" w:eastAsia="Book Antiqua" w:hAnsi="Book Antiqua" w:cs="Book Antiqua"/>
          <w:color w:val="000000"/>
          <w:vertAlign w:val="superscript"/>
        </w:rPr>
        <w:t>[</w:t>
      </w:r>
      <w:proofErr w:type="gramEnd"/>
      <w:r w:rsidR="00291588">
        <w:rPr>
          <w:rFonts w:ascii="Book Antiqua" w:eastAsia="Book Antiqua" w:hAnsi="Book Antiqua" w:cs="Book Antiqua"/>
          <w:color w:val="000000"/>
          <w:vertAlign w:val="superscript"/>
        </w:rPr>
        <w:t>10,</w:t>
      </w:r>
      <w:r>
        <w:rPr>
          <w:rFonts w:ascii="Book Antiqua" w:eastAsia="Book Antiqua" w:hAnsi="Book Antiqua" w:cs="Book Antiqua"/>
          <w:color w:val="000000"/>
          <w:vertAlign w:val="superscript"/>
        </w:rPr>
        <w:t>11]</w:t>
      </w:r>
      <w:r w:rsidR="00C82806">
        <w:rPr>
          <w:rFonts w:ascii="Book Antiqua" w:hAnsi="Book Antiqua" w:cs="Book Antiqua" w:hint="eastAsia"/>
          <w:color w:val="000000"/>
          <w:lang w:eastAsia="zh-CN"/>
        </w:rPr>
        <w:t>.</w:t>
      </w:r>
      <w:r w:rsidR="00C82806">
        <w:rPr>
          <w:rFonts w:ascii="Book Antiqua" w:eastAsia="Book Antiqua" w:hAnsi="Book Antiqua" w:cs="Book Antiqua"/>
          <w:color w:val="000000"/>
        </w:rPr>
        <w:t xml:space="preserve"> </w:t>
      </w:r>
      <w:r>
        <w:rPr>
          <w:rFonts w:ascii="Book Antiqua" w:eastAsia="Book Antiqua" w:hAnsi="Book Antiqua" w:cs="Book Antiqua"/>
          <w:color w:val="000000"/>
        </w:rPr>
        <w:t>In these series</w:t>
      </w:r>
      <w:r w:rsidR="00B314B1">
        <w:rPr>
          <w:rFonts w:ascii="Book Antiqua" w:eastAsia="Book Antiqua" w:hAnsi="Book Antiqua" w:cs="Book Antiqua"/>
          <w:color w:val="000000"/>
        </w:rPr>
        <w:t>,</w:t>
      </w:r>
      <w:r>
        <w:rPr>
          <w:rFonts w:ascii="Book Antiqua" w:eastAsia="Book Antiqua" w:hAnsi="Book Antiqua" w:cs="Book Antiqua"/>
          <w:color w:val="000000"/>
        </w:rPr>
        <w:t xml:space="preserve"> computer navigation was used to determine this position (CT free navigation Galileo, Plus Orthopedic AG, Switzerland). The liner used was either a HXLPE liner (REXPOL,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or a standard PE liner (</w:t>
      </w:r>
      <w:r w:rsidR="00E67E4E">
        <w:rPr>
          <w:rFonts w:ascii="Book Antiqua" w:eastAsia="Book Antiqua" w:hAnsi="Book Antiqua" w:cs="Book Antiqua"/>
          <w:color w:val="000000"/>
        </w:rPr>
        <w:t>S</w:t>
      </w:r>
      <w:r>
        <w:rPr>
          <w:rFonts w:ascii="Book Antiqua" w:eastAsia="Book Antiqua" w:hAnsi="Book Antiqua" w:cs="Book Antiqua"/>
          <w:color w:val="000000"/>
        </w:rPr>
        <w:t xml:space="preserve">tandard PE, Smith </w:t>
      </w:r>
      <w:r w:rsidR="00033DB5">
        <w:rPr>
          <w:rFonts w:ascii="Book Antiqua" w:eastAsia="Book Antiqua" w:hAnsi="Book Antiqua" w:cs="Book Antiqua"/>
          <w:color w:val="000000"/>
        </w:rPr>
        <w:t>and</w:t>
      </w:r>
      <w:r>
        <w:rPr>
          <w:rFonts w:ascii="Book Antiqua" w:eastAsia="Book Antiqua" w:hAnsi="Book Antiqua" w:cs="Book Antiqua"/>
          <w:color w:val="000000"/>
        </w:rPr>
        <w:t xml:space="preserve"> Nephew). Leg length and femoral offset </w:t>
      </w:r>
      <w:r w:rsidR="00B314B1">
        <w:rPr>
          <w:rFonts w:ascii="Book Antiqua" w:eastAsia="Book Antiqua" w:hAnsi="Book Antiqua" w:cs="Book Antiqua"/>
          <w:color w:val="000000"/>
        </w:rPr>
        <w:t>were</w:t>
      </w:r>
      <w:r>
        <w:rPr>
          <w:rFonts w:ascii="Book Antiqua" w:eastAsia="Book Antiqua" w:hAnsi="Book Antiqua" w:cs="Book Antiqua"/>
          <w:color w:val="000000"/>
        </w:rPr>
        <w:t xml:space="preserve"> aimed to be identical to the contralateral side. In addition to this procedure</w:t>
      </w:r>
      <w:r w:rsidR="00B314B1">
        <w:rPr>
          <w:rFonts w:ascii="Book Antiqua" w:eastAsia="Book Antiqua" w:hAnsi="Book Antiqua" w:cs="Book Antiqua"/>
          <w:color w:val="000000"/>
        </w:rPr>
        <w:t>,</w:t>
      </w:r>
      <w:r>
        <w:rPr>
          <w:rFonts w:ascii="Book Antiqua" w:eastAsia="Book Antiqua" w:hAnsi="Book Antiqua" w:cs="Book Antiqua"/>
          <w:color w:val="000000"/>
        </w:rPr>
        <w:t xml:space="preserve"> at least five well-scattered tantalum markers were installed (ø 1.0 mm) with a specially designed insertion instrument into the bone around the stem component to obtain skeletal landmarks. </w:t>
      </w:r>
    </w:p>
    <w:p w14:paraId="049799E3" w14:textId="77777777" w:rsidR="00A77B3E" w:rsidRDefault="00A77B3E">
      <w:pPr>
        <w:spacing w:line="360" w:lineRule="auto"/>
        <w:ind w:firstLine="720"/>
        <w:jc w:val="both"/>
      </w:pPr>
    </w:p>
    <w:p w14:paraId="46F75508" w14:textId="77777777" w:rsidR="00A77B3E" w:rsidRPr="002E04CC" w:rsidRDefault="00C270B1">
      <w:pPr>
        <w:spacing w:line="360" w:lineRule="auto"/>
        <w:jc w:val="both"/>
        <w:rPr>
          <w:b/>
        </w:rPr>
      </w:pPr>
      <w:r w:rsidRPr="002E04CC">
        <w:rPr>
          <w:rFonts w:ascii="Book Antiqua" w:eastAsia="Book Antiqua" w:hAnsi="Book Antiqua" w:cs="Book Antiqua"/>
          <w:b/>
          <w:i/>
          <w:iCs/>
          <w:color w:val="000000"/>
        </w:rPr>
        <w:t>RSA outcomes</w:t>
      </w:r>
    </w:p>
    <w:p w14:paraId="1985FD42" w14:textId="2CD1E593" w:rsidR="00A77B3E" w:rsidRDefault="00C270B1" w:rsidP="002E04CC">
      <w:pPr>
        <w:spacing w:line="360" w:lineRule="auto"/>
        <w:jc w:val="both"/>
      </w:pPr>
      <w:r>
        <w:rPr>
          <w:rFonts w:ascii="Book Antiqua" w:eastAsia="Book Antiqua" w:hAnsi="Book Antiqua" w:cs="Book Antiqua"/>
          <w:color w:val="000000"/>
        </w:rPr>
        <w:t xml:space="preserve">Patient demographics were recorded at baseline. RSA evaluations were performed postoperatively, after receiving the same standard rehabilitation program, within one week, at </w:t>
      </w:r>
      <w:r w:rsidR="002E04CC">
        <w:rPr>
          <w:rFonts w:ascii="Book Antiqua" w:hAnsi="Book Antiqua" w:cs="Book Antiqua" w:hint="eastAsia"/>
          <w:color w:val="000000"/>
          <w:lang w:eastAsia="zh-CN"/>
        </w:rPr>
        <w:t>6</w:t>
      </w:r>
      <w:r w:rsidR="002E04CC">
        <w:rPr>
          <w:rFonts w:ascii="Book Antiqua" w:eastAsia="Book Antiqua" w:hAnsi="Book Antiqua" w:cs="Book Antiqua"/>
          <w:color w:val="000000"/>
        </w:rPr>
        <w:t xml:space="preserve"> </w:t>
      </w:r>
      <w:proofErr w:type="spellStart"/>
      <w:r w:rsidR="002E04CC">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w:t>
      </w:r>
      <w:r w:rsidR="002E04CC">
        <w:rPr>
          <w:rFonts w:ascii="Book Antiqua" w:hAnsi="Book Antiqua" w:cs="Book Antiqua" w:hint="eastAsia"/>
          <w:color w:val="000000"/>
          <w:lang w:eastAsia="zh-CN"/>
        </w:rPr>
        <w:t>3</w:t>
      </w:r>
      <w:r w:rsidR="002E04CC">
        <w:rPr>
          <w:rFonts w:ascii="Book Antiqua" w:eastAsia="Book Antiqua" w:hAnsi="Book Antiqua" w:cs="Book Antiqua"/>
          <w:color w:val="000000"/>
        </w:rPr>
        <w:t xml:space="preserve"> </w:t>
      </w:r>
      <w:proofErr w:type="spellStart"/>
      <w:proofErr w:type="gramStart"/>
      <w:r w:rsidR="002E04CC">
        <w:rPr>
          <w:rFonts w:ascii="Book Antiqua" w:eastAsia="Book Antiqua" w:hAnsi="Book Antiqua" w:cs="Book Antiqua"/>
          <w:color w:val="000000"/>
        </w:rPr>
        <w:t>mo</w:t>
      </w:r>
      <w:proofErr w:type="spellEnd"/>
      <w:proofErr w:type="gramEnd"/>
      <w:r>
        <w:rPr>
          <w:rFonts w:ascii="Book Antiqua" w:eastAsia="Book Antiqua" w:hAnsi="Book Antiqua" w:cs="Book Antiqua"/>
          <w:color w:val="000000"/>
        </w:rPr>
        <w:t xml:space="preserve">, </w:t>
      </w:r>
      <w:r w:rsidR="002E04CC">
        <w:rPr>
          <w:rFonts w:ascii="Book Antiqua" w:hAnsi="Book Antiqua" w:cs="Book Antiqua" w:hint="eastAsia"/>
          <w:color w:val="000000"/>
          <w:lang w:eastAsia="zh-CN"/>
        </w:rPr>
        <w:t>6</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12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24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and 60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implantation. RSA measurement</w:t>
      </w:r>
      <w:r w:rsidR="00B314B1">
        <w:rPr>
          <w:rFonts w:ascii="Book Antiqua" w:eastAsia="Book Antiqua" w:hAnsi="Book Antiqua" w:cs="Book Antiqua"/>
          <w:color w:val="000000"/>
        </w:rPr>
        <w:t>s</w:t>
      </w:r>
      <w:r>
        <w:rPr>
          <w:rFonts w:ascii="Book Antiqua" w:eastAsia="Book Antiqua" w:hAnsi="Book Antiqua" w:cs="Book Antiqua"/>
          <w:color w:val="000000"/>
        </w:rPr>
        <w:t xml:space="preserve"> w</w:t>
      </w:r>
      <w:r w:rsidR="00B314B1">
        <w:rPr>
          <w:rFonts w:ascii="Book Antiqua" w:eastAsia="Book Antiqua" w:hAnsi="Book Antiqua" w:cs="Book Antiqua"/>
          <w:color w:val="000000"/>
        </w:rPr>
        <w:t>ere</w:t>
      </w:r>
      <w:r>
        <w:rPr>
          <w:rFonts w:ascii="Book Antiqua" w:eastAsia="Book Antiqua" w:hAnsi="Book Antiqua" w:cs="Book Antiqua"/>
          <w:color w:val="000000"/>
        </w:rPr>
        <w:t xml:space="preserve"> performed as described in the guidelines of </w:t>
      </w:r>
      <w:proofErr w:type="spellStart"/>
      <w:r>
        <w:rPr>
          <w:rFonts w:ascii="Book Antiqua" w:eastAsia="Book Antiqua" w:hAnsi="Book Antiqua" w:cs="Book Antiqua"/>
          <w:color w:val="000000"/>
        </w:rPr>
        <w:t>Valstar</w:t>
      </w:r>
      <w:proofErr w:type="spellEnd"/>
      <w:r>
        <w:rPr>
          <w:rFonts w:ascii="Book Antiqua" w:eastAsia="Book Antiqua" w:hAnsi="Book Antiqua" w:cs="Book Antiqua"/>
          <w:color w:val="000000"/>
        </w:rPr>
        <w:t xml:space="preserve"> </w:t>
      </w:r>
      <w:r w:rsidRPr="002E04CC">
        <w:rPr>
          <w:rFonts w:ascii="Book Antiqua" w:eastAsia="Book Antiqua" w:hAnsi="Book Antiqua" w:cs="Book Antiqua"/>
          <w:i/>
          <w:color w:val="000000"/>
        </w:rPr>
        <w:t xml:space="preserve">et </w:t>
      </w:r>
      <w:proofErr w:type="gramStart"/>
      <w:r w:rsidRPr="002E04CC">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8]</w:t>
      </w:r>
      <w:r w:rsidR="00B314B1">
        <w:rPr>
          <w:rFonts w:ascii="Book Antiqua" w:eastAsia="Book Antiqua" w:hAnsi="Book Antiqua" w:cs="Book Antiqua"/>
          <w:color w:val="000000"/>
        </w:rPr>
        <w:t xml:space="preserve">, </w:t>
      </w:r>
      <w:r>
        <w:rPr>
          <w:rFonts w:ascii="Book Antiqua" w:eastAsia="Book Antiqua" w:hAnsi="Book Antiqua" w:cs="Book Antiqua"/>
          <w:color w:val="000000"/>
        </w:rPr>
        <w:t xml:space="preserve">in </w:t>
      </w:r>
      <w:r w:rsidR="00B314B1">
        <w:rPr>
          <w:rFonts w:ascii="Book Antiqua" w:eastAsia="Book Antiqua" w:hAnsi="Book Antiqua" w:cs="Book Antiqua"/>
          <w:color w:val="000000"/>
        </w:rPr>
        <w:t xml:space="preserve">the </w:t>
      </w:r>
      <w:r>
        <w:rPr>
          <w:rFonts w:ascii="Book Antiqua" w:eastAsia="Book Antiqua" w:hAnsi="Book Antiqua" w:cs="Book Antiqua"/>
          <w:color w:val="000000"/>
        </w:rPr>
        <w:t>supine position using a uniplanar calibration box (</w:t>
      </w:r>
      <w:proofErr w:type="spellStart"/>
      <w:r>
        <w:rPr>
          <w:rFonts w:ascii="Book Antiqua" w:eastAsia="Book Antiqua" w:hAnsi="Book Antiqua" w:cs="Book Antiqua"/>
          <w:color w:val="000000"/>
        </w:rPr>
        <w:t>Medis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CarbonBox</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nr</w:t>
      </w:r>
      <w:proofErr w:type="spellEnd"/>
      <w:r>
        <w:rPr>
          <w:rFonts w:ascii="Book Antiqua" w:eastAsia="Book Antiqua" w:hAnsi="Book Antiqua" w:cs="Book Antiqua"/>
          <w:color w:val="000000"/>
        </w:rPr>
        <w:t xml:space="preserve">. 011, </w:t>
      </w:r>
      <w:proofErr w:type="spellStart"/>
      <w:r>
        <w:rPr>
          <w:rFonts w:ascii="Book Antiqua" w:eastAsia="Book Antiqua" w:hAnsi="Book Antiqua" w:cs="Book Antiqua"/>
          <w:color w:val="000000"/>
        </w:rPr>
        <w:t>Medis</w:t>
      </w:r>
      <w:proofErr w:type="spellEnd"/>
      <w:r>
        <w:rPr>
          <w:rFonts w:ascii="Book Antiqua" w:eastAsia="Book Antiqua" w:hAnsi="Book Antiqua" w:cs="Book Antiqua"/>
          <w:color w:val="000000"/>
        </w:rPr>
        <w:t xml:space="preserve"> Specials, Leiden, Netherlands). Analysis of the radiographic images was </w:t>
      </w:r>
      <w:r w:rsidR="00B314B1">
        <w:rPr>
          <w:rFonts w:ascii="Book Antiqua" w:eastAsia="Book Antiqua" w:hAnsi="Book Antiqua" w:cs="Book Antiqua"/>
          <w:color w:val="000000"/>
        </w:rPr>
        <w:t>carried out</w:t>
      </w:r>
      <w:r>
        <w:rPr>
          <w:rFonts w:ascii="Book Antiqua" w:eastAsia="Book Antiqua" w:hAnsi="Book Antiqua" w:cs="Book Antiqua"/>
          <w:color w:val="000000"/>
        </w:rPr>
        <w:t xml:space="preserve"> with the model-based RSA Software, version 4.1 (</w:t>
      </w:r>
      <w:proofErr w:type="spellStart"/>
      <w:r>
        <w:rPr>
          <w:rFonts w:ascii="Book Antiqua" w:eastAsia="Book Antiqua" w:hAnsi="Book Antiqua" w:cs="Book Antiqua"/>
          <w:color w:val="000000"/>
        </w:rPr>
        <w:t>RSAcore</w:t>
      </w:r>
      <w:proofErr w:type="spellEnd"/>
      <w:r>
        <w:rPr>
          <w:rFonts w:ascii="Book Antiqua" w:eastAsia="Book Antiqua" w:hAnsi="Book Antiqua" w:cs="Book Antiqua"/>
          <w:color w:val="000000"/>
        </w:rPr>
        <w:t xml:space="preserve">, Dept. of </w:t>
      </w:r>
      <w:proofErr w:type="spellStart"/>
      <w:r>
        <w:rPr>
          <w:rFonts w:ascii="Book Antiqua" w:eastAsia="Book Antiqua" w:hAnsi="Book Antiqua" w:cs="Book Antiqua"/>
          <w:color w:val="000000"/>
        </w:rPr>
        <w:t>Orthop</w:t>
      </w:r>
      <w:r w:rsidR="00B314B1">
        <w:rPr>
          <w:rFonts w:ascii="Book Antiqua" w:eastAsia="Book Antiqua" w:hAnsi="Book Antiqua" w:cs="Book Antiqua"/>
          <w:color w:val="000000"/>
        </w:rPr>
        <w:t>a</w:t>
      </w:r>
      <w:r>
        <w:rPr>
          <w:rFonts w:ascii="Book Antiqua" w:eastAsia="Book Antiqua" w:hAnsi="Book Antiqua" w:cs="Book Antiqua"/>
          <w:color w:val="000000"/>
        </w:rPr>
        <w:t>edics</w:t>
      </w:r>
      <w:proofErr w:type="spellEnd"/>
      <w:r>
        <w:rPr>
          <w:rFonts w:ascii="Book Antiqua" w:eastAsia="Book Antiqua" w:hAnsi="Book Antiqua" w:cs="Book Antiqua"/>
          <w:color w:val="000000"/>
        </w:rPr>
        <w:t xml:space="preserve">, LUMC, </w:t>
      </w:r>
      <w:proofErr w:type="gramStart"/>
      <w:r>
        <w:rPr>
          <w:rFonts w:ascii="Book Antiqua" w:eastAsia="Book Antiqua" w:hAnsi="Book Antiqua" w:cs="Book Antiqua"/>
          <w:color w:val="000000"/>
        </w:rPr>
        <w:t>Netherlands</w:t>
      </w:r>
      <w:proofErr w:type="gramEnd"/>
      <w:r>
        <w:rPr>
          <w:rFonts w:ascii="Book Antiqua" w:eastAsia="Book Antiqua" w:hAnsi="Book Antiqua" w:cs="Book Antiqua"/>
          <w:color w:val="000000"/>
        </w:rPr>
        <w:t xml:space="preserve">). The RSA system </w:t>
      </w:r>
      <w:r w:rsidR="00B314B1">
        <w:rPr>
          <w:rFonts w:ascii="Book Antiqua" w:eastAsia="Book Antiqua" w:hAnsi="Book Antiqua" w:cs="Book Antiqua"/>
          <w:color w:val="000000"/>
        </w:rPr>
        <w:t>resulted in</w:t>
      </w:r>
      <w:r>
        <w:rPr>
          <w:rFonts w:ascii="Book Antiqua" w:eastAsia="Book Antiqua" w:hAnsi="Book Antiqua" w:cs="Book Antiqua"/>
          <w:color w:val="000000"/>
        </w:rPr>
        <w:t xml:space="preserve"> anteroposterior and lateral views of the hip simultaneously. The RSA at four to seven days postoperatively was used as a baseline. By us</w:t>
      </w:r>
      <w:r w:rsidR="00B314B1">
        <w:rPr>
          <w:rFonts w:ascii="Book Antiqua" w:eastAsia="Book Antiqua" w:hAnsi="Book Antiqua" w:cs="Book Antiqua"/>
          <w:color w:val="000000"/>
        </w:rPr>
        <w:t>ing</w:t>
      </w:r>
      <w:r>
        <w:rPr>
          <w:rFonts w:ascii="Book Antiqua" w:eastAsia="Book Antiqua" w:hAnsi="Book Antiqua" w:cs="Book Antiqua"/>
          <w:color w:val="000000"/>
        </w:rPr>
        <w:t xml:space="preserve"> the implanted tantalum balls that were fixed in the bone around the implant, the position of the implant relative to the bone was accurately assessed </w:t>
      </w:r>
      <w:r w:rsidR="00B314B1">
        <w:rPr>
          <w:rFonts w:ascii="Book Antiqua" w:eastAsia="Book Antiqua" w:hAnsi="Book Antiqua" w:cs="Book Antiqua"/>
          <w:color w:val="000000"/>
        </w:rPr>
        <w:t xml:space="preserve">using </w:t>
      </w:r>
      <w:r>
        <w:rPr>
          <w:rFonts w:ascii="Book Antiqua" w:eastAsia="Book Antiqua" w:hAnsi="Book Antiqua" w:cs="Book Antiqua"/>
          <w:color w:val="000000"/>
        </w:rPr>
        <w:t xml:space="preserve">a model-based RSA technique (Figure 1). </w:t>
      </w:r>
      <w:r w:rsidR="00B314B1">
        <w:rPr>
          <w:rFonts w:ascii="Book Antiqua" w:eastAsia="Book Antiqua" w:hAnsi="Book Antiqua" w:cs="Book Antiqua"/>
          <w:color w:val="000000"/>
        </w:rPr>
        <w:t>With</w:t>
      </w:r>
      <w:r>
        <w:rPr>
          <w:rFonts w:ascii="Book Antiqua" w:eastAsia="Book Antiqua" w:hAnsi="Book Antiqua" w:cs="Book Antiqua"/>
          <w:color w:val="000000"/>
        </w:rPr>
        <w:t xml:space="preserve"> this technique the 2D head penetration as a measure of linear wear was measured in </w:t>
      </w:r>
      <w:proofErr w:type="spellStart"/>
      <w:r>
        <w:rPr>
          <w:rFonts w:ascii="Book Antiqua" w:eastAsia="Book Antiqua" w:hAnsi="Book Antiqua" w:cs="Book Antiqua"/>
          <w:color w:val="000000"/>
        </w:rPr>
        <w:t>millimetres</w:t>
      </w:r>
      <w:proofErr w:type="spellEnd"/>
      <w:r>
        <w:rPr>
          <w:rFonts w:ascii="Book Antiqua" w:eastAsia="Book Antiqua" w:hAnsi="Book Antiqua" w:cs="Book Antiqua"/>
          <w:color w:val="000000"/>
        </w:rPr>
        <w:t xml:space="preserve"> by the proximal-distal migration (A-axis) and medial-lateral migration (B-axis). Using this penetration, the thickness of the inlay could be calculated in </w:t>
      </w:r>
      <w:proofErr w:type="spellStart"/>
      <w:r>
        <w:rPr>
          <w:rFonts w:ascii="Book Antiqua" w:eastAsia="Book Antiqua" w:hAnsi="Book Antiqua" w:cs="Book Antiqua"/>
          <w:color w:val="000000"/>
        </w:rPr>
        <w:t>millimetres</w:t>
      </w:r>
      <w:proofErr w:type="spellEnd"/>
      <w:r>
        <w:rPr>
          <w:rFonts w:ascii="Book Antiqua" w:eastAsia="Book Antiqua" w:hAnsi="Book Antiqua" w:cs="Book Antiqua"/>
          <w:color w:val="000000"/>
        </w:rPr>
        <w:t>. Additionally, the anterior-posterior migration (C-axis) was measured to calculate 3D head penetration, to determine the volume. Th</w:t>
      </w:r>
      <w:r w:rsidR="00B314B1">
        <w:rPr>
          <w:rFonts w:ascii="Book Antiqua" w:eastAsia="Book Antiqua" w:hAnsi="Book Antiqua" w:cs="Book Antiqua"/>
          <w:color w:val="000000"/>
        </w:rPr>
        <w:t>e</w:t>
      </w:r>
      <w:r>
        <w:rPr>
          <w:rFonts w:ascii="Book Antiqua" w:eastAsia="Book Antiqua" w:hAnsi="Book Antiqua" w:cs="Book Antiqua"/>
          <w:color w:val="000000"/>
        </w:rPr>
        <w:t xml:space="preserve"> volume of the PE inlay was determined (in mm</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xml:space="preserve">/year) to measure the number of </w:t>
      </w:r>
      <w:proofErr w:type="spellStart"/>
      <w:r>
        <w:rPr>
          <w:rFonts w:ascii="Book Antiqua" w:eastAsia="Book Antiqua" w:hAnsi="Book Antiqua" w:cs="Book Antiqua"/>
          <w:color w:val="000000"/>
        </w:rPr>
        <w:t>millimetres</w:t>
      </w:r>
      <w:proofErr w:type="spellEnd"/>
      <w:r>
        <w:rPr>
          <w:rFonts w:ascii="Book Antiqua" w:eastAsia="Book Antiqua" w:hAnsi="Book Antiqua" w:cs="Book Antiqua"/>
          <w:color w:val="000000"/>
        </w:rPr>
        <w:t xml:space="preserve"> of linear wear</w:t>
      </w:r>
      <w:r w:rsidR="00E67E4E">
        <w:rPr>
          <w:rFonts w:ascii="Book Antiqua" w:eastAsia="Book Antiqua" w:hAnsi="Book Antiqua" w:cs="Book Antiqua"/>
          <w:color w:val="000000"/>
        </w:rPr>
        <w:t>/</w:t>
      </w:r>
      <w:r>
        <w:rPr>
          <w:rFonts w:ascii="Book Antiqua" w:eastAsia="Book Antiqua" w:hAnsi="Book Antiqua" w:cs="Book Antiqua"/>
          <w:color w:val="000000"/>
        </w:rPr>
        <w:t>year. Normally wear occur</w:t>
      </w:r>
      <w:r w:rsidR="00B314B1">
        <w:rPr>
          <w:rFonts w:ascii="Book Antiqua" w:eastAsia="Book Antiqua" w:hAnsi="Book Antiqua" w:cs="Book Antiqua"/>
          <w:color w:val="000000"/>
        </w:rPr>
        <w:t>s</w:t>
      </w:r>
      <w:r>
        <w:rPr>
          <w:rFonts w:ascii="Book Antiqua" w:eastAsia="Book Antiqua" w:hAnsi="Book Antiqua" w:cs="Book Antiqua"/>
          <w:color w:val="000000"/>
        </w:rPr>
        <w:t xml:space="preserve"> in </w:t>
      </w:r>
      <w:r w:rsidR="00B314B1">
        <w:rPr>
          <w:rFonts w:ascii="Book Antiqua" w:eastAsia="Book Antiqua" w:hAnsi="Book Antiqua" w:cs="Book Antiqua"/>
          <w:color w:val="000000"/>
        </w:rPr>
        <w:t xml:space="preserve">the </w:t>
      </w:r>
      <w:r>
        <w:rPr>
          <w:rFonts w:ascii="Book Antiqua" w:eastAsia="Book Antiqua" w:hAnsi="Book Antiqua" w:cs="Book Antiqua"/>
          <w:color w:val="000000"/>
        </w:rPr>
        <w:t xml:space="preserve">upward direction, in </w:t>
      </w:r>
      <w:r w:rsidR="00B314B1">
        <w:rPr>
          <w:rFonts w:ascii="Book Antiqua" w:eastAsia="Book Antiqua" w:hAnsi="Book Antiqua" w:cs="Book Antiqua"/>
          <w:color w:val="000000"/>
        </w:rPr>
        <w:t>a</w:t>
      </w:r>
      <w:r>
        <w:rPr>
          <w:rFonts w:ascii="Book Antiqua" w:eastAsia="Book Antiqua" w:hAnsi="Book Antiqua" w:cs="Book Antiqua"/>
          <w:color w:val="000000"/>
        </w:rPr>
        <w:t xml:space="preserve"> cylindric</w:t>
      </w:r>
      <w:r w:rsidR="00B314B1">
        <w:rPr>
          <w:rFonts w:ascii="Book Antiqua" w:eastAsia="Book Antiqua" w:hAnsi="Book Antiqua" w:cs="Book Antiqua"/>
          <w:color w:val="000000"/>
        </w:rPr>
        <w:t>al</w:t>
      </w:r>
      <w:r>
        <w:rPr>
          <w:rFonts w:ascii="Book Antiqua" w:eastAsia="Book Antiqua" w:hAnsi="Book Antiqua" w:cs="Book Antiqua"/>
          <w:color w:val="000000"/>
        </w:rPr>
        <w:t xml:space="preserve"> shape. However, </w:t>
      </w:r>
      <w:r w:rsidR="00B314B1">
        <w:rPr>
          <w:rFonts w:ascii="Book Antiqua" w:eastAsia="Book Antiqua" w:hAnsi="Book Antiqua" w:cs="Book Antiqua"/>
          <w:color w:val="000000"/>
        </w:rPr>
        <w:t>as</w:t>
      </w:r>
      <w:r>
        <w:rPr>
          <w:rFonts w:ascii="Book Antiqua" w:eastAsia="Book Antiqua" w:hAnsi="Book Antiqua" w:cs="Book Antiqua"/>
          <w:color w:val="000000"/>
        </w:rPr>
        <w:t xml:space="preserve"> the wear is not only in a neat upwards direction, but also in other angles or directions, a corrected volume was </w:t>
      </w:r>
      <w:r w:rsidR="00B314B1">
        <w:rPr>
          <w:rFonts w:ascii="Book Antiqua" w:eastAsia="Book Antiqua" w:hAnsi="Book Antiqua" w:cs="Book Antiqua"/>
          <w:color w:val="000000"/>
        </w:rPr>
        <w:t xml:space="preserve">also </w:t>
      </w:r>
      <w:r>
        <w:rPr>
          <w:rFonts w:ascii="Book Antiqua" w:eastAsia="Book Antiqua" w:hAnsi="Book Antiqua" w:cs="Book Antiqua"/>
          <w:color w:val="000000"/>
        </w:rPr>
        <w:t xml:space="preserve">calculated, according to the formula of </w:t>
      </w:r>
      <w:proofErr w:type="gramStart"/>
      <w:r>
        <w:rPr>
          <w:rFonts w:ascii="Book Antiqua" w:eastAsia="Book Antiqua" w:hAnsi="Book Antiqua" w:cs="Book Antiqua"/>
          <w:color w:val="000000"/>
        </w:rPr>
        <w:t>Hashimoto</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12]</w:t>
      </w:r>
      <w:r w:rsidR="00B264AA">
        <w:rPr>
          <w:rFonts w:ascii="Book Antiqua" w:hAnsi="Book Antiqua" w:cs="Book Antiqua" w:hint="eastAsia"/>
          <w:color w:val="000000"/>
          <w:lang w:eastAsia="zh-CN"/>
        </w:rPr>
        <w:t>.</w:t>
      </w:r>
      <w:r>
        <w:rPr>
          <w:rFonts w:ascii="Book Antiqua" w:eastAsia="Book Antiqua" w:hAnsi="Book Antiqua" w:cs="Book Antiqua"/>
          <w:color w:val="000000"/>
        </w:rPr>
        <w:t xml:space="preserve"> This formula </w:t>
      </w:r>
      <w:r w:rsidR="00B314B1">
        <w:rPr>
          <w:rFonts w:ascii="Book Antiqua" w:eastAsia="Book Antiqua" w:hAnsi="Book Antiqua" w:cs="Book Antiqua"/>
          <w:color w:val="000000"/>
        </w:rPr>
        <w:t>has been</w:t>
      </w:r>
      <w:r w:rsidR="00B64777">
        <w:rPr>
          <w:rFonts w:ascii="Book Antiqua" w:eastAsia="Book Antiqua" w:hAnsi="Book Antiqua" w:cs="Book Antiqua"/>
          <w:color w:val="000000"/>
        </w:rPr>
        <w:t xml:space="preserve"> </w:t>
      </w:r>
      <w:r>
        <w:rPr>
          <w:rFonts w:ascii="Book Antiqua" w:eastAsia="Book Antiqua" w:hAnsi="Book Antiqua" w:cs="Book Antiqua"/>
          <w:color w:val="000000"/>
        </w:rPr>
        <w:t xml:space="preserve">validated as the most accurate way to determine volume wear </w:t>
      </w:r>
      <w:r w:rsidR="00B64777">
        <w:rPr>
          <w:rFonts w:ascii="Book Antiqua" w:eastAsia="Book Antiqua" w:hAnsi="Book Antiqua" w:cs="Book Antiqua"/>
          <w:color w:val="000000"/>
        </w:rPr>
        <w:t>from</w:t>
      </w:r>
      <w:r>
        <w:rPr>
          <w:rFonts w:ascii="Book Antiqua" w:eastAsia="Book Antiqua" w:hAnsi="Book Antiqua" w:cs="Book Antiqua"/>
          <w:color w:val="000000"/>
        </w:rPr>
        <w:t xml:space="preserve"> linear </w:t>
      </w:r>
      <w:proofErr w:type="gramStart"/>
      <w:r>
        <w:rPr>
          <w:rFonts w:ascii="Book Antiqua" w:eastAsia="Book Antiqua" w:hAnsi="Book Antiqua" w:cs="Book Antiqua"/>
          <w:color w:val="000000"/>
        </w:rPr>
        <w:t>wear</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13]</w:t>
      </w:r>
      <w:r w:rsidR="00B264AA">
        <w:rPr>
          <w:rFonts w:ascii="Book Antiqua" w:hAnsi="Book Antiqua" w:cs="Book Antiqua" w:hint="eastAsia"/>
          <w:color w:val="000000"/>
          <w:szCs w:val="20"/>
          <w:lang w:eastAsia="zh-CN"/>
        </w:rPr>
        <w:t>.</w:t>
      </w:r>
      <w:r>
        <w:rPr>
          <w:rFonts w:ascii="Book Antiqua" w:eastAsia="Book Antiqua" w:hAnsi="Book Antiqua" w:cs="Book Antiqua"/>
          <w:i/>
          <w:iCs/>
          <w:color w:val="000000"/>
        </w:rPr>
        <w:t> </w:t>
      </w:r>
    </w:p>
    <w:p w14:paraId="44518F4A" w14:textId="77777777" w:rsidR="00A77B3E" w:rsidRDefault="00A77B3E">
      <w:pPr>
        <w:spacing w:line="360" w:lineRule="auto"/>
        <w:ind w:firstLine="720"/>
        <w:jc w:val="both"/>
      </w:pPr>
    </w:p>
    <w:p w14:paraId="07F2DA36" w14:textId="77777777" w:rsidR="00A77B3E" w:rsidRPr="00734078" w:rsidRDefault="00C270B1">
      <w:pPr>
        <w:spacing w:line="360" w:lineRule="auto"/>
        <w:jc w:val="both"/>
        <w:rPr>
          <w:b/>
        </w:rPr>
      </w:pPr>
      <w:r w:rsidRPr="00734078">
        <w:rPr>
          <w:rFonts w:ascii="Book Antiqua" w:eastAsia="Book Antiqua" w:hAnsi="Book Antiqua" w:cs="Book Antiqua"/>
          <w:b/>
          <w:i/>
          <w:iCs/>
          <w:color w:val="000000"/>
        </w:rPr>
        <w:t>Functional outcomes</w:t>
      </w:r>
    </w:p>
    <w:p w14:paraId="0AA9F24F" w14:textId="4508EEFD" w:rsidR="00A77B3E" w:rsidRDefault="00C270B1">
      <w:pPr>
        <w:spacing w:line="360" w:lineRule="auto"/>
        <w:jc w:val="both"/>
      </w:pPr>
      <w:r>
        <w:rPr>
          <w:rFonts w:ascii="Book Antiqua" w:eastAsia="Book Antiqua" w:hAnsi="Book Antiqua" w:cs="Book Antiqua"/>
          <w:color w:val="000000"/>
        </w:rPr>
        <w:t xml:space="preserve">The pain and </w:t>
      </w:r>
      <w:bookmarkStart w:id="37" w:name="OLE_LINK150"/>
      <w:bookmarkStart w:id="38" w:name="OLE_LINK151"/>
      <w:r>
        <w:rPr>
          <w:rFonts w:ascii="Book Antiqua" w:eastAsia="Book Antiqua" w:hAnsi="Book Antiqua" w:cs="Book Antiqua"/>
          <w:color w:val="000000"/>
        </w:rPr>
        <w:t>activity of daily living</w:t>
      </w:r>
      <w:bookmarkEnd w:id="37"/>
      <w:bookmarkEnd w:id="38"/>
      <w:r>
        <w:rPr>
          <w:rFonts w:ascii="Book Antiqua" w:eastAsia="Book Antiqua" w:hAnsi="Book Antiqua" w:cs="Book Antiqua"/>
          <w:color w:val="000000"/>
        </w:rPr>
        <w:t xml:space="preserve"> (ADL) domains of the </w:t>
      </w:r>
      <w:bookmarkStart w:id="39" w:name="OLE_LINK148"/>
      <w:bookmarkStart w:id="40" w:name="OLE_LINK149"/>
      <w:r>
        <w:rPr>
          <w:rFonts w:ascii="Book Antiqua" w:eastAsia="Book Antiqua" w:hAnsi="Book Antiqua" w:cs="Book Antiqua"/>
          <w:color w:val="000000"/>
        </w:rPr>
        <w:t>Hip Injury and Osteoarthritis Outcome Score</w:t>
      </w:r>
      <w:bookmarkEnd w:id="39"/>
      <w:bookmarkEnd w:id="40"/>
      <w:r>
        <w:rPr>
          <w:rFonts w:ascii="Book Antiqua" w:eastAsia="Book Antiqua" w:hAnsi="Book Antiqua" w:cs="Book Antiqua"/>
          <w:color w:val="000000"/>
        </w:rPr>
        <w:t xml:space="preserve"> (HOOS) were assessed pre-operatively, and after five years by a research </w:t>
      </w:r>
      <w:proofErr w:type="gramStart"/>
      <w:r>
        <w:rPr>
          <w:rFonts w:ascii="Book Antiqua" w:eastAsia="Book Antiqua" w:hAnsi="Book Antiqua" w:cs="Book Antiqua"/>
          <w:color w:val="000000"/>
        </w:rPr>
        <w:t>nurse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sidR="00C148AA">
        <w:rPr>
          <w:rFonts w:ascii="Book Antiqua" w:hAnsi="Book Antiqua" w:cs="Book Antiqua" w:hint="eastAsia"/>
          <w:color w:val="000000"/>
          <w:lang w:eastAsia="zh-CN"/>
        </w:rPr>
        <w:t>.</w:t>
      </w:r>
      <w:r>
        <w:rPr>
          <w:rFonts w:ascii="Book Antiqua" w:eastAsia="Book Antiqua" w:hAnsi="Book Antiqua" w:cs="Book Antiqua"/>
          <w:color w:val="000000"/>
        </w:rPr>
        <w:t xml:space="preserve"> The HOOS </w:t>
      </w:r>
      <w:r w:rsidR="00B64777">
        <w:rPr>
          <w:rFonts w:ascii="Book Antiqua" w:eastAsia="Book Antiqua" w:hAnsi="Book Antiqua" w:cs="Book Antiqua"/>
          <w:color w:val="000000"/>
        </w:rPr>
        <w:t>wa</w:t>
      </w:r>
      <w:r>
        <w:rPr>
          <w:rFonts w:ascii="Book Antiqua" w:eastAsia="Book Antiqua" w:hAnsi="Book Antiqua" w:cs="Book Antiqua"/>
          <w:color w:val="000000"/>
        </w:rPr>
        <w:t>s constructed to assess patient-relevant outcomes in five separate subscales: pain, symptoms, ADL, sport and recreation function and hip</w:t>
      </w:r>
      <w:r w:rsidR="00B64777">
        <w:rPr>
          <w:rFonts w:ascii="Book Antiqua" w:eastAsia="Book Antiqua" w:hAnsi="Book Antiqua" w:cs="Book Antiqua"/>
          <w:color w:val="000000"/>
        </w:rPr>
        <w:t>-</w:t>
      </w:r>
      <w:r>
        <w:rPr>
          <w:rFonts w:ascii="Book Antiqua" w:eastAsia="Book Antiqua" w:hAnsi="Book Antiqua" w:cs="Book Antiqua"/>
          <w:color w:val="000000"/>
        </w:rPr>
        <w:t xml:space="preserve">related quality of life. The sum scores of the domains </w:t>
      </w:r>
      <w:r w:rsidR="00B64777">
        <w:rPr>
          <w:rFonts w:ascii="Book Antiqua" w:eastAsia="Book Antiqua" w:hAnsi="Book Antiqua" w:cs="Book Antiqua"/>
          <w:color w:val="000000"/>
        </w:rPr>
        <w:t>in</w:t>
      </w:r>
      <w:r>
        <w:rPr>
          <w:rFonts w:ascii="Book Antiqua" w:eastAsia="Book Antiqua" w:hAnsi="Book Antiqua" w:cs="Book Antiqua"/>
          <w:color w:val="000000"/>
        </w:rPr>
        <w:t xml:space="preserve"> this questionnaire are transformed into a zero to 100, worst to best scale. Another functional questionnaire assessed, was the </w:t>
      </w:r>
      <w:bookmarkStart w:id="41" w:name="OLE_LINK152"/>
      <w:bookmarkStart w:id="42" w:name="OLE_LINK153"/>
      <w:r>
        <w:rPr>
          <w:rFonts w:ascii="Book Antiqua" w:eastAsia="Book Antiqua" w:hAnsi="Book Antiqua" w:cs="Book Antiqua"/>
          <w:color w:val="000000"/>
        </w:rPr>
        <w:t>Harris Hip Score</w:t>
      </w:r>
      <w:bookmarkEnd w:id="41"/>
      <w:bookmarkEnd w:id="42"/>
      <w:r w:rsidR="00E67E4E">
        <w:rPr>
          <w:rFonts w:ascii="Book Antiqua" w:eastAsia="Book Antiqua" w:hAnsi="Book Antiqua" w:cs="Book Antiqua"/>
          <w:color w:val="000000"/>
        </w:rPr>
        <w:t xml:space="preserve"> (HHS</w:t>
      </w:r>
      <w:proofErr w:type="gramStart"/>
      <w:r w:rsidR="00E67E4E">
        <w:rPr>
          <w:rFonts w:ascii="Book Antiqua" w:eastAsia="Book Antiqua" w:hAnsi="Book Antiqua" w:cs="Book Antiqua"/>
          <w:color w:val="000000"/>
        </w:rPr>
        <w:t>)</w:t>
      </w:r>
      <w:r w:rsidRPr="00D75F3F">
        <w:rPr>
          <w:rFonts w:ascii="Book Antiqua" w:eastAsia="Book Antiqua" w:hAnsi="Book Antiqua" w:cs="Book Antiqua"/>
          <w:color w:val="000000"/>
          <w:vertAlign w:val="superscript"/>
        </w:rPr>
        <w:t>[</w:t>
      </w:r>
      <w:proofErr w:type="gramEnd"/>
      <w:r w:rsidRPr="00D75F3F">
        <w:rPr>
          <w:rFonts w:ascii="Book Antiqua" w:eastAsia="Book Antiqua" w:hAnsi="Book Antiqua" w:cs="Book Antiqua"/>
          <w:color w:val="000000"/>
          <w:vertAlign w:val="superscript"/>
        </w:rPr>
        <w:t>15]</w:t>
      </w:r>
      <w:r w:rsidR="00D75F3F">
        <w:rPr>
          <w:rFonts w:ascii="Book Antiqua" w:hAnsi="Book Antiqua" w:cs="Book Antiqua" w:hint="eastAsia"/>
          <w:color w:val="000000"/>
          <w:lang w:eastAsia="zh-CN"/>
        </w:rPr>
        <w:t>.</w:t>
      </w:r>
      <w:r>
        <w:rPr>
          <w:rFonts w:ascii="Book Antiqua" w:eastAsia="Book Antiqua" w:hAnsi="Book Antiqua" w:cs="Book Antiqua"/>
          <w:color w:val="000000"/>
        </w:rPr>
        <w:t xml:space="preserve"> This questionnaire </w:t>
      </w:r>
      <w:r w:rsidR="00B64777">
        <w:rPr>
          <w:rFonts w:ascii="Book Antiqua" w:eastAsia="Book Antiqua" w:hAnsi="Book Antiqua" w:cs="Book Antiqua"/>
          <w:color w:val="000000"/>
        </w:rPr>
        <w:t>was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focussed</w:t>
      </w:r>
      <w:proofErr w:type="spellEnd"/>
      <w:r>
        <w:rPr>
          <w:rFonts w:ascii="Book Antiqua" w:eastAsia="Book Antiqua" w:hAnsi="Book Antiqua" w:cs="Book Antiqua"/>
          <w:color w:val="000000"/>
        </w:rPr>
        <w:t xml:space="preserve"> on pain and function, completed by range of motion and deformity. The maximum of 100 points is the best possible outcome. </w:t>
      </w:r>
    </w:p>
    <w:p w14:paraId="34C16604" w14:textId="77777777" w:rsidR="00A77B3E" w:rsidRDefault="00A77B3E">
      <w:pPr>
        <w:spacing w:line="360" w:lineRule="auto"/>
        <w:jc w:val="both"/>
      </w:pPr>
    </w:p>
    <w:p w14:paraId="7A736C75" w14:textId="77777777" w:rsidR="00A77B3E" w:rsidRPr="00590DBD" w:rsidRDefault="00C270B1">
      <w:pPr>
        <w:spacing w:line="360" w:lineRule="auto"/>
        <w:jc w:val="both"/>
        <w:rPr>
          <w:b/>
        </w:rPr>
      </w:pPr>
      <w:r w:rsidRPr="00590DBD">
        <w:rPr>
          <w:rFonts w:ascii="Book Antiqua" w:eastAsia="Book Antiqua" w:hAnsi="Book Antiqua" w:cs="Book Antiqua"/>
          <w:b/>
          <w:i/>
          <w:iCs/>
          <w:color w:val="000000"/>
        </w:rPr>
        <w:t>Statistical analysis</w:t>
      </w:r>
    </w:p>
    <w:p w14:paraId="3914CFDF" w14:textId="1E235FF1" w:rsidR="00A77B3E" w:rsidRPr="00590DBD" w:rsidRDefault="00C270B1" w:rsidP="00590DBD">
      <w:pPr>
        <w:spacing w:line="360" w:lineRule="auto"/>
        <w:jc w:val="both"/>
        <w:rPr>
          <w:rFonts w:ascii="Book Antiqua" w:hAnsi="Book Antiqua" w:cs="Book Antiqua"/>
          <w:color w:val="000000"/>
          <w:lang w:eastAsia="zh-CN"/>
        </w:rPr>
      </w:pPr>
      <w:r>
        <w:rPr>
          <w:rFonts w:ascii="Book Antiqua" w:eastAsia="Book Antiqua" w:hAnsi="Book Antiqua" w:cs="Book Antiqua"/>
          <w:color w:val="000000"/>
        </w:rPr>
        <w:t xml:space="preserve">Statistical analyses were performed with </w:t>
      </w:r>
      <w:r>
        <w:rPr>
          <w:rFonts w:ascii="Book Antiqua" w:eastAsia="Book Antiqua" w:hAnsi="Book Antiqua" w:cs="Book Antiqua"/>
          <w:color w:val="000000"/>
          <w:shd w:val="clear" w:color="auto" w:fill="FFFFFF"/>
        </w:rPr>
        <w:t>IBM SPSS Statistics version 26.0 (IBM Corp., Armonk, N</w:t>
      </w:r>
      <w:r w:rsidR="00033DB5">
        <w:rPr>
          <w:rFonts w:ascii="Book Antiqua" w:hAnsi="Book Antiqua" w:cs="Book Antiqua" w:hint="eastAsia"/>
          <w:color w:val="000000"/>
          <w:shd w:val="clear" w:color="auto" w:fill="FFFFFF"/>
          <w:lang w:eastAsia="zh-CN"/>
        </w:rPr>
        <w:t>Y</w:t>
      </w:r>
      <w:r>
        <w:rPr>
          <w:rFonts w:ascii="Book Antiqua" w:eastAsia="Book Antiqua" w:hAnsi="Book Antiqua" w:cs="Book Antiqua"/>
          <w:color w:val="000000"/>
          <w:shd w:val="clear" w:color="auto" w:fill="FFFFFF"/>
        </w:rPr>
        <w:t>, U</w:t>
      </w:r>
      <w:r w:rsidR="00590DBD">
        <w:rPr>
          <w:rFonts w:ascii="Book Antiqua" w:hAnsi="Book Antiqua" w:cs="Book Antiqua" w:hint="eastAsia"/>
          <w:color w:val="000000"/>
          <w:shd w:val="clear" w:color="auto" w:fill="FFFFFF"/>
          <w:lang w:eastAsia="zh-CN"/>
        </w:rPr>
        <w:t>nited States</w:t>
      </w:r>
      <w:r>
        <w:rPr>
          <w:rFonts w:ascii="Book Antiqua" w:eastAsia="Book Antiqua" w:hAnsi="Book Antiqua" w:cs="Book Antiqua"/>
          <w:color w:val="000000"/>
          <w:shd w:val="clear" w:color="auto" w:fill="FFFFFF"/>
        </w:rPr>
        <w:t>)</w:t>
      </w:r>
      <w:r w:rsidR="00C82806">
        <w:rPr>
          <w:rFonts w:ascii="Book Antiqua" w:eastAsia="Book Antiqua" w:hAnsi="Book Antiqua" w:cs="Book Antiqua"/>
          <w:color w:val="000000"/>
        </w:rPr>
        <w:t>. </w:t>
      </w:r>
      <w:r>
        <w:rPr>
          <w:rFonts w:ascii="Book Antiqua" w:eastAsia="Book Antiqua" w:hAnsi="Book Antiqua" w:cs="Book Antiqua"/>
          <w:color w:val="000000"/>
        </w:rPr>
        <w:t>After confirmation of normal distribution</w:t>
      </w:r>
      <w:r w:rsidR="00B64777">
        <w:rPr>
          <w:rFonts w:ascii="Book Antiqua" w:eastAsia="Book Antiqua" w:hAnsi="Book Antiqua" w:cs="Book Antiqua"/>
          <w:color w:val="000000"/>
        </w:rPr>
        <w:t>,</w:t>
      </w:r>
      <w:r>
        <w:rPr>
          <w:rFonts w:ascii="Book Antiqua" w:eastAsia="Book Antiqua" w:hAnsi="Book Antiqua" w:cs="Book Antiqua"/>
          <w:color w:val="000000"/>
        </w:rPr>
        <w:t xml:space="preserve"> continu</w:t>
      </w:r>
      <w:r w:rsidR="00B64777">
        <w:rPr>
          <w:rFonts w:ascii="Book Antiqua" w:eastAsia="Book Antiqua" w:hAnsi="Book Antiqua" w:cs="Book Antiqua"/>
          <w:color w:val="000000"/>
        </w:rPr>
        <w:t>ou</w:t>
      </w:r>
      <w:r>
        <w:rPr>
          <w:rFonts w:ascii="Book Antiqua" w:eastAsia="Book Antiqua" w:hAnsi="Book Antiqua" w:cs="Book Antiqua"/>
          <w:color w:val="000000"/>
        </w:rPr>
        <w:t xml:space="preserve">s variables are presented as mean </w:t>
      </w:r>
      <w:r w:rsidR="00590DBD">
        <w:rPr>
          <w:rFonts w:ascii="Book Antiqua" w:eastAsia="Book Antiqua" w:hAnsi="Book Antiqua" w:cs="Book Antiqua"/>
          <w:color w:val="000000"/>
        </w:rPr>
        <w:t>±</w:t>
      </w:r>
      <w:r w:rsidR="00590DBD">
        <w:rPr>
          <w:rFonts w:ascii="Book Antiqua" w:hAnsi="Book Antiqua" w:cs="Book Antiqua" w:hint="eastAsia"/>
          <w:color w:val="000000"/>
          <w:lang w:eastAsia="zh-CN"/>
        </w:rPr>
        <w:t xml:space="preserve"> </w:t>
      </w:r>
      <w:r w:rsidR="00590DBD">
        <w:rPr>
          <w:rFonts w:ascii="Book Antiqua" w:eastAsia="Book Antiqua" w:hAnsi="Book Antiqua" w:cs="Book Antiqua"/>
          <w:color w:val="000000"/>
        </w:rPr>
        <w:t>SD</w:t>
      </w:r>
      <w:r>
        <w:rPr>
          <w:rFonts w:ascii="Book Antiqua" w:eastAsia="Book Antiqua" w:hAnsi="Book Antiqua" w:cs="Book Antiqua"/>
          <w:color w:val="000000"/>
        </w:rPr>
        <w:t xml:space="preserve">. Categorical data are described as numbers </w:t>
      </w:r>
      <w:r w:rsidR="00C82806">
        <w:rPr>
          <w:rFonts w:ascii="Book Antiqua" w:eastAsia="Book Antiqua" w:hAnsi="Book Antiqua" w:cs="Book Antiqua"/>
          <w:color w:val="000000"/>
        </w:rPr>
        <w:t xml:space="preserve">with accompanying proportions. </w:t>
      </w:r>
      <w:r>
        <w:rPr>
          <w:rFonts w:ascii="Book Antiqua" w:eastAsia="Book Antiqua" w:hAnsi="Book Antiqua" w:cs="Book Antiqua"/>
          <w:color w:val="000000"/>
        </w:rPr>
        <w:t xml:space="preserve">A mixed model analysis was performed to evaluate the amount of wear between both groups during follow-up. The effect of the different inlay was considered as a model factor and interaction with the follow-up time was evaluated to assess the differences in progression of wear in both inlays. The difference in wear at final follow-up was assessed by </w:t>
      </w:r>
      <w:r w:rsidR="00E67E4E">
        <w:rPr>
          <w:rFonts w:ascii="Book Antiqua" w:eastAsia="Book Antiqua" w:hAnsi="Book Antiqua" w:cs="Book Antiqua"/>
          <w:color w:val="000000"/>
        </w:rPr>
        <w:t>the</w:t>
      </w:r>
      <w:r>
        <w:rPr>
          <w:rFonts w:ascii="Book Antiqua" w:eastAsia="Book Antiqua" w:hAnsi="Book Antiqua" w:cs="Book Antiqua"/>
          <w:color w:val="000000"/>
        </w:rPr>
        <w:t xml:space="preserve"> Student’s </w:t>
      </w:r>
      <w:r w:rsidRPr="00590DBD">
        <w:rPr>
          <w:rFonts w:ascii="Book Antiqua" w:eastAsia="Book Antiqua" w:hAnsi="Book Antiqua" w:cs="Book Antiqua"/>
          <w:i/>
          <w:color w:val="000000"/>
        </w:rPr>
        <w:t>t</w:t>
      </w:r>
      <w:r>
        <w:rPr>
          <w:rFonts w:ascii="Book Antiqua" w:eastAsia="Book Antiqua" w:hAnsi="Book Antiqua" w:cs="Book Antiqua"/>
          <w:color w:val="000000"/>
        </w:rPr>
        <w:t xml:space="preserve">-test. To assess the differences of the PROMs between the inlay groups after five years, univariate as well as multivariate regression analyses were performed to adjust for potential confounders such as demographics. The differences were significant if the </w:t>
      </w:r>
      <w:r w:rsidR="00590DBD" w:rsidRPr="00590DBD">
        <w:rPr>
          <w:rFonts w:ascii="Book Antiqua" w:eastAsia="Book Antiqua" w:hAnsi="Book Antiqua" w:cs="Book Antiqua"/>
          <w:i/>
          <w:color w:val="000000"/>
        </w:rPr>
        <w:t>P</w:t>
      </w:r>
      <w:r>
        <w:rPr>
          <w:rFonts w:ascii="Book Antiqua" w:eastAsia="Book Antiqua" w:hAnsi="Book Antiqua" w:cs="Book Antiqua"/>
          <w:color w:val="000000"/>
        </w:rPr>
        <w:t>-</w:t>
      </w:r>
      <w:r w:rsidR="00590DBD">
        <w:rPr>
          <w:rFonts w:ascii="Book Antiqua" w:eastAsia="Book Antiqua" w:hAnsi="Book Antiqua" w:cs="Book Antiqua"/>
          <w:color w:val="000000"/>
        </w:rPr>
        <w:t>values were less than 0.05.</w:t>
      </w:r>
      <w:r w:rsidR="00590DBD">
        <w:rPr>
          <w:rFonts w:ascii="Book Antiqua" w:hAnsi="Book Antiqua" w:cs="Book Antiqua" w:hint="eastAsia"/>
          <w:color w:val="000000"/>
          <w:lang w:eastAsia="zh-CN"/>
        </w:rPr>
        <w:t xml:space="preserve"> </w:t>
      </w:r>
      <w:r w:rsidR="00590DBD" w:rsidRPr="00590DBD">
        <w:rPr>
          <w:rFonts w:ascii="Book Antiqua" w:eastAsia="Book Antiqua" w:hAnsi="Book Antiqua" w:cs="Book Antiqua"/>
          <w:color w:val="000000"/>
        </w:rPr>
        <w:t xml:space="preserve">All statistical methods in this study were </w:t>
      </w:r>
      <w:r w:rsidR="00B64777">
        <w:rPr>
          <w:rFonts w:ascii="Book Antiqua" w:eastAsia="Book Antiqua" w:hAnsi="Book Antiqua" w:cs="Book Antiqua"/>
          <w:color w:val="000000"/>
        </w:rPr>
        <w:t>performed</w:t>
      </w:r>
      <w:r w:rsidR="00590DBD" w:rsidRPr="00590DBD">
        <w:rPr>
          <w:rFonts w:ascii="Book Antiqua" w:eastAsia="Book Antiqua" w:hAnsi="Book Antiqua" w:cs="Book Antiqua"/>
          <w:color w:val="000000"/>
        </w:rPr>
        <w:t xml:space="preserve"> by </w:t>
      </w:r>
      <w:r w:rsidR="00590DBD">
        <w:rPr>
          <w:rFonts w:ascii="Book Antiqua" w:eastAsia="Book Antiqua" w:hAnsi="Book Antiqua" w:cs="Book Antiqua"/>
          <w:color w:val="000000"/>
        </w:rPr>
        <w:t>a biomedical statistical expert</w:t>
      </w:r>
      <w:r w:rsidR="00590DBD" w:rsidRPr="00590DBD">
        <w:rPr>
          <w:rFonts w:ascii="Book Antiqua" w:eastAsia="Book Antiqua" w:hAnsi="Book Antiqua" w:cs="Book Antiqua"/>
          <w:color w:val="000000"/>
        </w:rPr>
        <w:t xml:space="preserve"> (Inger N </w:t>
      </w:r>
      <w:proofErr w:type="spellStart"/>
      <w:r w:rsidR="00590DBD" w:rsidRPr="00590DBD">
        <w:rPr>
          <w:rFonts w:ascii="Book Antiqua" w:eastAsia="Book Antiqua" w:hAnsi="Book Antiqua" w:cs="Book Antiqua"/>
          <w:color w:val="000000"/>
        </w:rPr>
        <w:t>Sierevelt</w:t>
      </w:r>
      <w:proofErr w:type="spellEnd"/>
      <w:r w:rsidR="00590DBD" w:rsidRPr="00590DBD">
        <w:rPr>
          <w:rFonts w:ascii="Book Antiqua" w:eastAsia="Book Antiqua" w:hAnsi="Book Antiqua" w:cs="Book Antiqua"/>
          <w:color w:val="000000"/>
        </w:rPr>
        <w:t>)</w:t>
      </w:r>
      <w:r w:rsidR="00590DBD">
        <w:rPr>
          <w:rFonts w:ascii="Book Antiqua" w:hAnsi="Book Antiqua" w:cs="Book Antiqua" w:hint="eastAsia"/>
          <w:color w:val="000000"/>
          <w:lang w:eastAsia="zh-CN"/>
        </w:rPr>
        <w:t>.</w:t>
      </w:r>
    </w:p>
    <w:p w14:paraId="6E777227" w14:textId="77777777" w:rsidR="00A77B3E" w:rsidRDefault="00A77B3E">
      <w:pPr>
        <w:spacing w:line="360" w:lineRule="auto"/>
        <w:jc w:val="both"/>
      </w:pPr>
    </w:p>
    <w:p w14:paraId="776341B1" w14:textId="77777777" w:rsidR="00A77B3E" w:rsidRDefault="00C270B1">
      <w:pPr>
        <w:spacing w:line="360" w:lineRule="auto"/>
        <w:jc w:val="both"/>
      </w:pPr>
      <w:r>
        <w:rPr>
          <w:rFonts w:ascii="Book Antiqua" w:eastAsia="Book Antiqua" w:hAnsi="Book Antiqua" w:cs="Book Antiqua"/>
          <w:b/>
          <w:color w:val="000000"/>
          <w:u w:val="single"/>
        </w:rPr>
        <w:t>RESULTS</w:t>
      </w:r>
    </w:p>
    <w:p w14:paraId="35DC2980" w14:textId="1E4D2059" w:rsidR="00A77B3E" w:rsidRDefault="00C270B1">
      <w:pPr>
        <w:spacing w:line="360" w:lineRule="auto"/>
        <w:jc w:val="both"/>
      </w:pPr>
      <w:r>
        <w:rPr>
          <w:rFonts w:ascii="Book Antiqua" w:eastAsia="Book Antiqua" w:hAnsi="Book Antiqua" w:cs="Book Antiqua"/>
          <w:color w:val="000000"/>
        </w:rPr>
        <w:t>A total of 51 consecutive patients were inclu</w:t>
      </w:r>
      <w:r w:rsidR="00C82806">
        <w:rPr>
          <w:rFonts w:ascii="Book Antiqua" w:eastAsia="Book Antiqua" w:hAnsi="Book Antiqua" w:cs="Book Antiqua"/>
          <w:color w:val="000000"/>
        </w:rPr>
        <w:t>ded in this study at baseline. </w:t>
      </w:r>
      <w:r>
        <w:rPr>
          <w:rFonts w:ascii="Book Antiqua" w:eastAsia="Book Antiqua" w:hAnsi="Book Antiqua" w:cs="Book Antiqua"/>
          <w:color w:val="000000"/>
        </w:rPr>
        <w:t>Figure 2 shows a flow chart of the patients during this study. Seven patients were excluded, and the remaining 44 patients were included in our analysis; 22 in the REXPOL and 22 in</w:t>
      </w:r>
      <w:r w:rsidR="00C82806">
        <w:rPr>
          <w:rFonts w:ascii="Book Antiqua" w:eastAsia="Book Antiqua" w:hAnsi="Book Antiqua" w:cs="Book Antiqua"/>
          <w:color w:val="000000"/>
        </w:rPr>
        <w:t xml:space="preserve"> the Standard PE insert group. </w:t>
      </w:r>
      <w:r>
        <w:rPr>
          <w:rFonts w:ascii="Book Antiqua" w:eastAsia="Book Antiqua" w:hAnsi="Book Antiqua" w:cs="Book Antiqua"/>
          <w:color w:val="000000"/>
        </w:rPr>
        <w:t>During follow-up</w:t>
      </w:r>
      <w:r w:rsidR="00B64777">
        <w:rPr>
          <w:rFonts w:ascii="Book Antiqua" w:eastAsia="Book Antiqua" w:hAnsi="Book Antiqua" w:cs="Book Antiqua"/>
          <w:color w:val="000000"/>
        </w:rPr>
        <w:t>,</w:t>
      </w:r>
      <w:r>
        <w:rPr>
          <w:rFonts w:ascii="Book Antiqua" w:eastAsia="Book Antiqua" w:hAnsi="Book Antiqua" w:cs="Book Antiqua"/>
          <w:color w:val="000000"/>
        </w:rPr>
        <w:t xml:space="preserve"> five patients in the REXPOL group </w:t>
      </w:r>
      <w:r w:rsidR="00B64777">
        <w:rPr>
          <w:rFonts w:ascii="Book Antiqua" w:eastAsia="Book Antiqua" w:hAnsi="Book Antiqua" w:cs="Book Antiqua"/>
          <w:color w:val="000000"/>
        </w:rPr>
        <w:t xml:space="preserve">and three in the Standard PE group </w:t>
      </w:r>
      <w:r>
        <w:rPr>
          <w:rFonts w:ascii="Book Antiqua" w:eastAsia="Book Antiqua" w:hAnsi="Book Antiqua" w:cs="Book Antiqua"/>
          <w:color w:val="000000"/>
        </w:rPr>
        <w:t xml:space="preserve">were lost to follow-up. The patient demographics and baseline characteristics of both groups were comparable and are shown in Table 2. No significant differences were seen in cup sizes between </w:t>
      </w:r>
      <w:r w:rsidR="00B64777">
        <w:rPr>
          <w:rFonts w:ascii="Book Antiqua" w:eastAsia="Book Antiqua" w:hAnsi="Book Antiqua" w:cs="Book Antiqua"/>
          <w:color w:val="000000"/>
        </w:rPr>
        <w:t>the two</w:t>
      </w:r>
      <w:r>
        <w:rPr>
          <w:rFonts w:ascii="Book Antiqua" w:eastAsia="Book Antiqua" w:hAnsi="Book Antiqua" w:cs="Book Antiqua"/>
          <w:color w:val="000000"/>
        </w:rPr>
        <w:t xml:space="preserve"> groups</w:t>
      </w:r>
      <w:r w:rsidR="00B64777">
        <w:rPr>
          <w:rFonts w:ascii="Book Antiqua" w:eastAsia="Book Antiqua" w:hAnsi="Book Antiqua" w:cs="Book Antiqua"/>
          <w:color w:val="000000"/>
        </w:rPr>
        <w:t xml:space="preserve"> and</w:t>
      </w:r>
      <w:r>
        <w:rPr>
          <w:rFonts w:ascii="Book Antiqua" w:eastAsia="Book Antiqua" w:hAnsi="Book Antiqua" w:cs="Book Antiqua"/>
          <w:color w:val="000000"/>
        </w:rPr>
        <w:t xml:space="preserve"> no revisions were needed during follow-up</w:t>
      </w:r>
      <w:r w:rsidR="00B64777">
        <w:rPr>
          <w:rFonts w:ascii="Book Antiqua" w:eastAsia="Book Antiqua" w:hAnsi="Book Antiqua" w:cs="Book Antiqua"/>
          <w:color w:val="000000"/>
        </w:rPr>
        <w:t xml:space="preserve"> in either group</w:t>
      </w:r>
      <w:r>
        <w:rPr>
          <w:rFonts w:ascii="Book Antiqua" w:eastAsia="Book Antiqua" w:hAnsi="Book Antiqua" w:cs="Book Antiqua"/>
          <w:color w:val="000000"/>
        </w:rPr>
        <w:t>.</w:t>
      </w:r>
    </w:p>
    <w:p w14:paraId="5A30D343" w14:textId="77777777" w:rsidR="00A77B3E" w:rsidRDefault="00A77B3E">
      <w:pPr>
        <w:spacing w:line="360" w:lineRule="auto"/>
        <w:jc w:val="both"/>
      </w:pPr>
    </w:p>
    <w:p w14:paraId="1E25A149" w14:textId="77777777" w:rsidR="00A77B3E" w:rsidRPr="00EE22E0" w:rsidRDefault="00C270B1">
      <w:pPr>
        <w:spacing w:line="360" w:lineRule="auto"/>
        <w:jc w:val="both"/>
        <w:rPr>
          <w:b/>
        </w:rPr>
      </w:pPr>
      <w:r w:rsidRPr="00EE22E0">
        <w:rPr>
          <w:rFonts w:ascii="Book Antiqua" w:eastAsia="Book Antiqua" w:hAnsi="Book Antiqua" w:cs="Book Antiqua"/>
          <w:b/>
          <w:i/>
          <w:iCs/>
          <w:color w:val="000000"/>
        </w:rPr>
        <w:t>RSA migration</w:t>
      </w:r>
    </w:p>
    <w:p w14:paraId="24A92F3C" w14:textId="2696BC65" w:rsidR="00A77B3E" w:rsidRDefault="00C270B1">
      <w:pPr>
        <w:spacing w:line="360" w:lineRule="auto"/>
        <w:jc w:val="both"/>
      </w:pPr>
      <w:r>
        <w:rPr>
          <w:rFonts w:ascii="Book Antiqua" w:eastAsia="Book Antiqua" w:hAnsi="Book Antiqua" w:cs="Book Antiqua"/>
          <w:color w:val="000000"/>
        </w:rPr>
        <w:t xml:space="preserve">The total wear of the inlay measured from baseline showed less wear in all directions in the REXPOL group, which was significant in the REXPOL group in </w:t>
      </w:r>
      <w:r w:rsidR="00B64777">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latero</w:t>
      </w:r>
      <w:proofErr w:type="spellEnd"/>
      <w:r>
        <w:rPr>
          <w:rFonts w:ascii="Book Antiqua" w:eastAsia="Book Antiqua" w:hAnsi="Book Antiqua" w:cs="Book Antiqua"/>
          <w:color w:val="000000"/>
        </w:rPr>
        <w:t xml:space="preserve">-medial direction. All results of total wear measured from baseline are shown in Table 3. Due to </w:t>
      </w:r>
      <w:r w:rsidR="00B64777">
        <w:rPr>
          <w:rFonts w:ascii="Book Antiqua" w:eastAsia="Book Antiqua" w:hAnsi="Book Antiqua" w:cs="Book Antiqua"/>
          <w:color w:val="000000"/>
        </w:rPr>
        <w:t xml:space="preserve">a </w:t>
      </w:r>
      <w:r>
        <w:rPr>
          <w:rFonts w:ascii="Book Antiqua" w:eastAsia="Book Antiqua" w:hAnsi="Book Antiqua" w:cs="Book Antiqua"/>
          <w:color w:val="000000"/>
        </w:rPr>
        <w:t xml:space="preserve">significant interaction between cup type and follow-up time, the wear pattern during follow-up of the REXPOL and Standard PE inlay were </w:t>
      </w:r>
      <w:proofErr w:type="spellStart"/>
      <w:r>
        <w:rPr>
          <w:rFonts w:ascii="Book Antiqua" w:eastAsia="Book Antiqua" w:hAnsi="Book Antiqua" w:cs="Book Antiqua"/>
          <w:color w:val="000000"/>
        </w:rPr>
        <w:t>analysed</w:t>
      </w:r>
      <w:proofErr w:type="spellEnd"/>
      <w:r>
        <w:rPr>
          <w:rFonts w:ascii="Book Antiqua" w:eastAsia="Book Antiqua" w:hAnsi="Book Antiqua" w:cs="Book Antiqua"/>
          <w:color w:val="000000"/>
        </w:rPr>
        <w:t xml:space="preserve"> separately. These wear patterns over the years showed greater wear in all directions in the conventional PE group, which is </w:t>
      </w:r>
      <w:r w:rsidR="005532EB">
        <w:rPr>
          <w:rFonts w:ascii="Book Antiqua" w:eastAsia="Book Antiqua" w:hAnsi="Book Antiqua" w:cs="Book Antiqua"/>
          <w:color w:val="000000"/>
        </w:rPr>
        <w:t>shown</w:t>
      </w:r>
      <w:r>
        <w:rPr>
          <w:rFonts w:ascii="Book Antiqua" w:eastAsia="Book Antiqua" w:hAnsi="Book Antiqua" w:cs="Book Antiqua"/>
          <w:color w:val="000000"/>
        </w:rPr>
        <w:t xml:space="preserve"> in Figures 3</w:t>
      </w:r>
      <w:r w:rsidR="00EE22E0">
        <w:rPr>
          <w:rFonts w:ascii="Book Antiqua" w:hAnsi="Book Antiqua" w:cs="Book Antiqua" w:hint="eastAsia"/>
          <w:color w:val="000000"/>
          <w:lang w:eastAsia="zh-CN"/>
        </w:rPr>
        <w:t>-</w:t>
      </w:r>
      <w:r>
        <w:rPr>
          <w:rFonts w:ascii="Book Antiqua" w:eastAsia="Book Antiqua" w:hAnsi="Book Antiqua" w:cs="Book Antiqua"/>
          <w:color w:val="000000"/>
        </w:rPr>
        <w:t>6.</w:t>
      </w:r>
      <w:r>
        <w:rPr>
          <w:rFonts w:ascii="Book Antiqua" w:eastAsia="Book Antiqua" w:hAnsi="Book Antiqua" w:cs="Book Antiqua"/>
          <w:i/>
          <w:iCs/>
          <w:color w:val="000000"/>
        </w:rPr>
        <w:t xml:space="preserve"> </w:t>
      </w:r>
      <w:r>
        <w:rPr>
          <w:rFonts w:ascii="Book Antiqua" w:eastAsia="Book Antiqua" w:hAnsi="Book Antiqua" w:cs="Book Antiqua"/>
          <w:color w:val="000000"/>
        </w:rPr>
        <w:t>The corresponding wear rates o</w:t>
      </w:r>
      <w:r w:rsidR="00EE22E0">
        <w:rPr>
          <w:rFonts w:ascii="Book Antiqua" w:eastAsia="Book Antiqua" w:hAnsi="Book Antiqua" w:cs="Book Antiqua"/>
          <w:color w:val="000000"/>
        </w:rPr>
        <w:t>ver this time period in Table 4</w:t>
      </w:r>
      <w:r>
        <w:rPr>
          <w:rFonts w:ascii="Book Antiqua" w:eastAsia="Book Antiqua" w:hAnsi="Book Antiqua" w:cs="Book Antiqua"/>
          <w:color w:val="000000"/>
        </w:rPr>
        <w:t xml:space="preserve"> show that in all directions and volumes calculated, conventional PE had significant wear rates, whereas REXPOL did not show this outcome over time. </w:t>
      </w:r>
      <w:r w:rsidR="005532EB">
        <w:rPr>
          <w:rFonts w:ascii="Book Antiqua" w:eastAsia="Book Antiqua" w:hAnsi="Book Antiqua" w:cs="Book Antiqua"/>
          <w:color w:val="000000"/>
        </w:rPr>
        <w:t>The</w:t>
      </w:r>
      <w:r>
        <w:rPr>
          <w:rFonts w:ascii="Book Antiqua" w:eastAsia="Book Antiqua" w:hAnsi="Book Antiqua" w:cs="Book Antiqua"/>
          <w:color w:val="000000"/>
        </w:rPr>
        <w:t xml:space="preserve"> RSA </w:t>
      </w:r>
      <w:r w:rsidR="005532EB">
        <w:rPr>
          <w:rFonts w:ascii="Book Antiqua" w:eastAsia="Book Antiqua" w:hAnsi="Book Antiqua" w:cs="Book Antiqua"/>
          <w:color w:val="000000"/>
        </w:rPr>
        <w:t>images showed</w:t>
      </w:r>
      <w:r>
        <w:rPr>
          <w:rFonts w:ascii="Book Antiqua" w:eastAsia="Book Antiqua" w:hAnsi="Book Antiqua" w:cs="Book Antiqua"/>
          <w:color w:val="000000"/>
        </w:rPr>
        <w:t xml:space="preserve"> no</w:t>
      </w:r>
      <w:r w:rsidR="00C82806">
        <w:rPr>
          <w:rFonts w:ascii="Book Antiqua" w:eastAsia="Book Antiqua" w:hAnsi="Book Antiqua" w:cs="Book Antiqua"/>
          <w:color w:val="000000"/>
        </w:rPr>
        <w:t xml:space="preserve"> signs of </w:t>
      </w:r>
      <w:proofErr w:type="spellStart"/>
      <w:r w:rsidR="00C82806">
        <w:rPr>
          <w:rFonts w:ascii="Book Antiqua" w:eastAsia="Book Antiqua" w:hAnsi="Book Antiqua" w:cs="Book Antiqua"/>
          <w:color w:val="000000"/>
        </w:rPr>
        <w:t>osteolysis</w:t>
      </w:r>
      <w:proofErr w:type="spellEnd"/>
      <w:r w:rsidR="00C82806">
        <w:rPr>
          <w:rFonts w:ascii="Book Antiqua" w:eastAsia="Book Antiqua" w:hAnsi="Book Antiqua" w:cs="Book Antiqua"/>
          <w:color w:val="000000"/>
        </w:rPr>
        <w:t>.</w:t>
      </w:r>
      <w:r>
        <w:rPr>
          <w:rFonts w:ascii="Book Antiqua" w:eastAsia="Book Antiqua" w:hAnsi="Book Antiqua" w:cs="Book Antiqua"/>
          <w:color w:val="000000"/>
        </w:rPr>
        <w:t xml:space="preserve"> </w:t>
      </w:r>
    </w:p>
    <w:p w14:paraId="0985CFBE" w14:textId="77777777" w:rsidR="00A77B3E" w:rsidRDefault="00A77B3E">
      <w:pPr>
        <w:spacing w:line="360" w:lineRule="auto"/>
        <w:jc w:val="both"/>
      </w:pPr>
    </w:p>
    <w:p w14:paraId="6D7F4F50" w14:textId="77777777" w:rsidR="00A77B3E" w:rsidRPr="007F6C9B" w:rsidRDefault="00C270B1">
      <w:pPr>
        <w:spacing w:line="360" w:lineRule="auto"/>
        <w:jc w:val="both"/>
        <w:rPr>
          <w:b/>
        </w:rPr>
      </w:pPr>
      <w:r w:rsidRPr="007F6C9B">
        <w:rPr>
          <w:rFonts w:ascii="Book Antiqua" w:eastAsia="Book Antiqua" w:hAnsi="Book Antiqua" w:cs="Book Antiqua"/>
          <w:b/>
          <w:i/>
          <w:iCs/>
          <w:color w:val="000000"/>
        </w:rPr>
        <w:t>Functional outcomes</w:t>
      </w:r>
    </w:p>
    <w:p w14:paraId="48129F1B" w14:textId="3445DC0F" w:rsidR="00A77B3E" w:rsidRDefault="00C270B1">
      <w:pPr>
        <w:spacing w:line="360" w:lineRule="auto"/>
        <w:jc w:val="both"/>
      </w:pPr>
      <w:r>
        <w:rPr>
          <w:rFonts w:ascii="Book Antiqua" w:eastAsia="Book Antiqua" w:hAnsi="Book Antiqua" w:cs="Book Antiqua"/>
          <w:color w:val="000000"/>
        </w:rPr>
        <w:t xml:space="preserve">The functional questionnaires were </w:t>
      </w:r>
      <w:r w:rsidR="005532EB">
        <w:rPr>
          <w:rFonts w:ascii="Book Antiqua" w:eastAsia="Book Antiqua" w:hAnsi="Book Antiqua" w:cs="Book Antiqua"/>
          <w:color w:val="000000"/>
        </w:rPr>
        <w:t>obtained</w:t>
      </w:r>
      <w:r>
        <w:rPr>
          <w:rFonts w:ascii="Book Antiqua" w:eastAsia="Book Antiqua" w:hAnsi="Book Antiqua" w:cs="Book Antiqua"/>
          <w:color w:val="000000"/>
        </w:rPr>
        <w:t xml:space="preserve"> at five years, to detect potential differences in functional outcomes. These results are shown in Table 5, </w:t>
      </w:r>
      <w:r w:rsidR="005532EB">
        <w:rPr>
          <w:rFonts w:ascii="Book Antiqua" w:eastAsia="Book Antiqua" w:hAnsi="Book Antiqua" w:cs="Book Antiqua"/>
          <w:color w:val="000000"/>
        </w:rPr>
        <w:t xml:space="preserve">with </w:t>
      </w:r>
      <w:r>
        <w:rPr>
          <w:rFonts w:ascii="Book Antiqua" w:eastAsia="Book Antiqua" w:hAnsi="Book Antiqua" w:cs="Book Antiqua"/>
          <w:color w:val="000000"/>
        </w:rPr>
        <w:t>no significant differences</w:t>
      </w:r>
      <w:r w:rsidR="005532EB">
        <w:rPr>
          <w:rFonts w:ascii="Book Antiqua" w:eastAsia="Book Antiqua" w:hAnsi="Book Antiqua" w:cs="Book Antiqua"/>
          <w:color w:val="000000"/>
        </w:rPr>
        <w:t xml:space="preserve"> observed</w:t>
      </w:r>
      <w:r>
        <w:rPr>
          <w:rFonts w:ascii="Book Antiqua" w:eastAsia="Book Antiqua" w:hAnsi="Book Antiqua" w:cs="Book Antiqua"/>
          <w:color w:val="000000"/>
        </w:rPr>
        <w:t xml:space="preserve">. </w:t>
      </w:r>
    </w:p>
    <w:p w14:paraId="0D6EB025" w14:textId="77777777" w:rsidR="00A77B3E" w:rsidRDefault="00A77B3E">
      <w:pPr>
        <w:spacing w:line="360" w:lineRule="auto"/>
        <w:jc w:val="both"/>
      </w:pPr>
    </w:p>
    <w:p w14:paraId="6A682D0B" w14:textId="77777777" w:rsidR="00A77B3E" w:rsidRDefault="00C270B1">
      <w:pPr>
        <w:spacing w:line="360" w:lineRule="auto"/>
        <w:jc w:val="both"/>
      </w:pPr>
      <w:r>
        <w:rPr>
          <w:rFonts w:ascii="Book Antiqua" w:eastAsia="Book Antiqua" w:hAnsi="Book Antiqua" w:cs="Book Antiqua"/>
          <w:b/>
          <w:color w:val="000000"/>
          <w:u w:val="single"/>
        </w:rPr>
        <w:t>DISCUSSION</w:t>
      </w:r>
    </w:p>
    <w:p w14:paraId="3994E247" w14:textId="7717E7EA" w:rsidR="00A77B3E" w:rsidRDefault="00C270B1">
      <w:pPr>
        <w:spacing w:line="360" w:lineRule="auto"/>
        <w:jc w:val="both"/>
      </w:pPr>
      <w:r>
        <w:rPr>
          <w:rFonts w:ascii="Book Antiqua" w:eastAsia="Book Antiqua" w:hAnsi="Book Antiqua" w:cs="Book Antiqua"/>
          <w:color w:val="000000"/>
        </w:rPr>
        <w:t xml:space="preserve">The main finding of this study is that total 3D wear </w:t>
      </w:r>
      <w:r w:rsidR="005532EB">
        <w:rPr>
          <w:rFonts w:ascii="Book Antiqua" w:eastAsia="Book Antiqua" w:hAnsi="Book Antiqua" w:cs="Book Antiqua"/>
          <w:color w:val="000000"/>
        </w:rPr>
        <w:t>was</w:t>
      </w:r>
      <w:r>
        <w:rPr>
          <w:rFonts w:ascii="Book Antiqua" w:eastAsia="Book Antiqua" w:hAnsi="Book Antiqua" w:cs="Book Antiqua"/>
          <w:color w:val="000000"/>
        </w:rPr>
        <w:t xml:space="preserve"> less in the REXPOL group than in the standard PE group, with significant less wear in </w:t>
      </w:r>
      <w:r w:rsidR="005532EB">
        <w:rPr>
          <w:rFonts w:ascii="Book Antiqua" w:eastAsia="Book Antiqua" w:hAnsi="Book Antiqua" w:cs="Book Antiqua"/>
          <w:color w:val="000000"/>
        </w:rPr>
        <w:t xml:space="preserve">the </w:t>
      </w:r>
      <w:r>
        <w:rPr>
          <w:rFonts w:ascii="Book Antiqua" w:eastAsia="Book Antiqua" w:hAnsi="Book Antiqua" w:cs="Book Antiqua"/>
          <w:color w:val="000000"/>
        </w:rPr>
        <w:t xml:space="preserve">medial direction after five years. Moreover, the wear rates in </w:t>
      </w:r>
      <w:r w:rsidR="005532EB">
        <w:rPr>
          <w:rFonts w:ascii="Book Antiqua" w:eastAsia="Book Antiqua" w:hAnsi="Book Antiqua" w:cs="Book Antiqua"/>
          <w:color w:val="000000"/>
        </w:rPr>
        <w:t xml:space="preserve">the </w:t>
      </w:r>
      <w:r>
        <w:rPr>
          <w:rFonts w:ascii="Book Antiqua" w:eastAsia="Book Antiqua" w:hAnsi="Book Antiqua" w:cs="Book Antiqua"/>
          <w:color w:val="000000"/>
        </w:rPr>
        <w:t>medial and proximal direction and in both volume and corrected volume were significant in the standard PE grou</w:t>
      </w:r>
      <w:r w:rsidR="00C82806">
        <w:rPr>
          <w:rFonts w:ascii="Book Antiqua" w:eastAsia="Book Antiqua" w:hAnsi="Book Antiqua" w:cs="Book Antiqua"/>
          <w:color w:val="000000"/>
        </w:rPr>
        <w:t>p, but not in the REXPOL group.</w:t>
      </w:r>
      <w:r>
        <w:rPr>
          <w:rFonts w:ascii="Book Antiqua" w:eastAsia="Book Antiqua" w:hAnsi="Book Antiqua" w:cs="Book Antiqua"/>
          <w:color w:val="000000"/>
        </w:rPr>
        <w:t xml:space="preserve"> </w:t>
      </w:r>
    </w:p>
    <w:p w14:paraId="1FB98B1F" w14:textId="01E81F18" w:rsidR="00A77B3E" w:rsidRDefault="005532EB" w:rsidP="00334950">
      <w:pPr>
        <w:spacing w:line="360" w:lineRule="auto"/>
        <w:ind w:firstLineChars="100" w:firstLine="240"/>
        <w:jc w:val="both"/>
      </w:pPr>
      <w:r>
        <w:rPr>
          <w:rFonts w:ascii="Book Antiqua" w:eastAsia="Book Antiqua" w:hAnsi="Book Antiqua" w:cs="Book Antiqua"/>
          <w:color w:val="000000"/>
        </w:rPr>
        <w:t>S</w:t>
      </w:r>
      <w:r w:rsidR="00C270B1">
        <w:rPr>
          <w:rFonts w:ascii="Book Antiqua" w:eastAsia="Book Antiqua" w:hAnsi="Book Antiqua" w:cs="Book Antiqua"/>
          <w:color w:val="000000"/>
        </w:rPr>
        <w:t xml:space="preserve">everal </w:t>
      </w:r>
      <w:r w:rsidR="00C270B1" w:rsidRPr="000D6E6D">
        <w:rPr>
          <w:rFonts w:ascii="Book Antiqua" w:eastAsia="Book Antiqua" w:hAnsi="Book Antiqua" w:cs="Book Antiqua"/>
          <w:i/>
          <w:color w:val="000000"/>
        </w:rPr>
        <w:t>in vivo</w:t>
      </w:r>
      <w:r w:rsidR="00C270B1">
        <w:rPr>
          <w:rFonts w:ascii="Book Antiqua" w:eastAsia="Book Antiqua" w:hAnsi="Book Antiqua" w:cs="Book Antiqua"/>
          <w:color w:val="000000"/>
        </w:rPr>
        <w:t xml:space="preserve"> studies have shown that HXLPE can reduce wear in comparison with normal PE inlays in </w:t>
      </w:r>
      <w:proofErr w:type="gramStart"/>
      <w:r w:rsidR="00C270B1">
        <w:rPr>
          <w:rFonts w:ascii="Book Antiqua" w:eastAsia="Book Antiqua" w:hAnsi="Book Antiqua" w:cs="Book Antiqua"/>
          <w:color w:val="000000"/>
        </w:rPr>
        <w:t>THA</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16]</w:t>
      </w:r>
      <w:r w:rsidR="00334950">
        <w:rPr>
          <w:rFonts w:ascii="Book Antiqua" w:hAnsi="Book Antiqua" w:cs="Book Antiqua" w:hint="eastAsia"/>
          <w:color w:val="000000"/>
          <w:lang w:eastAsia="zh-CN"/>
        </w:rPr>
        <w:t>.</w:t>
      </w:r>
      <w:r w:rsidR="00C270B1">
        <w:rPr>
          <w:rFonts w:ascii="Book Antiqua" w:eastAsia="Book Antiqua" w:hAnsi="Book Antiqua" w:cs="Book Antiqua"/>
          <w:color w:val="000000"/>
        </w:rPr>
        <w:t xml:space="preserve"> However, only one study investigated the results of REXPOL </w:t>
      </w:r>
      <w:r w:rsidR="00C270B1" w:rsidRPr="000D6E6D">
        <w:rPr>
          <w:rFonts w:ascii="Book Antiqua" w:eastAsia="Book Antiqua" w:hAnsi="Book Antiqua" w:cs="Book Antiqua"/>
          <w:i/>
          <w:color w:val="000000"/>
        </w:rPr>
        <w:t>in vivo</w:t>
      </w:r>
      <w:r w:rsidR="00C270B1">
        <w:rPr>
          <w:rFonts w:ascii="Book Antiqua" w:eastAsia="Book Antiqua" w:hAnsi="Book Antiqua" w:cs="Book Antiqua"/>
          <w:color w:val="000000"/>
        </w:rPr>
        <w:t xml:space="preserve">, without </w:t>
      </w:r>
      <w:proofErr w:type="spellStart"/>
      <w:r w:rsidR="00C270B1">
        <w:rPr>
          <w:rFonts w:ascii="Book Antiqua" w:eastAsia="Book Antiqua" w:hAnsi="Book Antiqua" w:cs="Book Antiqua"/>
          <w:color w:val="000000"/>
        </w:rPr>
        <w:t>randomi</w:t>
      </w:r>
      <w:r>
        <w:rPr>
          <w:rFonts w:ascii="Book Antiqua" w:eastAsia="Book Antiqua" w:hAnsi="Book Antiqua" w:cs="Book Antiqua"/>
          <w:color w:val="000000"/>
        </w:rPr>
        <w:t>s</w:t>
      </w:r>
      <w:r w:rsidR="00C270B1">
        <w:rPr>
          <w:rFonts w:ascii="Book Antiqua" w:eastAsia="Book Antiqua" w:hAnsi="Book Antiqua" w:cs="Book Antiqua"/>
          <w:color w:val="000000"/>
        </w:rPr>
        <w:t>ation</w:t>
      </w:r>
      <w:proofErr w:type="spellEnd"/>
      <w:r w:rsidR="00C270B1">
        <w:rPr>
          <w:rFonts w:ascii="Book Antiqua" w:eastAsia="Book Antiqua" w:hAnsi="Book Antiqua" w:cs="Book Antiqua"/>
          <w:color w:val="000000"/>
        </w:rPr>
        <w:t xml:space="preserve"> and RSA </w:t>
      </w:r>
      <w:proofErr w:type="gramStart"/>
      <w:r w:rsidR="00C270B1">
        <w:rPr>
          <w:rFonts w:ascii="Book Antiqua" w:eastAsia="Book Antiqua" w:hAnsi="Book Antiqua" w:cs="Book Antiqua"/>
          <w:color w:val="000000"/>
        </w:rPr>
        <w:t>analysis</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17]</w:t>
      </w:r>
      <w:r w:rsidR="00334950">
        <w:rPr>
          <w:rFonts w:ascii="Book Antiqua" w:hAnsi="Book Antiqua" w:cs="Book Antiqua" w:hint="eastAsia"/>
          <w:color w:val="000000"/>
          <w:lang w:eastAsia="zh-CN"/>
        </w:rPr>
        <w:t>.</w:t>
      </w:r>
      <w:r w:rsidR="00C270B1">
        <w:rPr>
          <w:rFonts w:ascii="Book Antiqua" w:eastAsia="Book Antiqua" w:hAnsi="Book Antiqua" w:cs="Book Antiqua"/>
          <w:color w:val="000000"/>
        </w:rPr>
        <w:t xml:space="preserve"> The outcomes </w:t>
      </w:r>
      <w:r>
        <w:rPr>
          <w:rFonts w:ascii="Book Antiqua" w:eastAsia="Book Antiqua" w:hAnsi="Book Antiqua" w:cs="Book Antiqua"/>
          <w:color w:val="000000"/>
        </w:rPr>
        <w:t xml:space="preserve">in that study </w:t>
      </w:r>
      <w:r w:rsidR="00C270B1">
        <w:rPr>
          <w:rFonts w:ascii="Book Antiqua" w:eastAsia="Book Antiqua" w:hAnsi="Book Antiqua" w:cs="Book Antiqua"/>
          <w:color w:val="000000"/>
        </w:rPr>
        <w:t>support</w:t>
      </w:r>
      <w:r>
        <w:rPr>
          <w:rFonts w:ascii="Book Antiqua" w:eastAsia="Book Antiqua" w:hAnsi="Book Antiqua" w:cs="Book Antiqua"/>
          <w:color w:val="000000"/>
        </w:rPr>
        <w:t>ed</w:t>
      </w:r>
      <w:r w:rsidR="00C270B1">
        <w:rPr>
          <w:rFonts w:ascii="Book Antiqua" w:eastAsia="Book Antiqua" w:hAnsi="Book Antiqua" w:cs="Book Antiqua"/>
          <w:color w:val="000000"/>
        </w:rPr>
        <w:t xml:space="preserve"> our </w:t>
      </w:r>
      <w:r>
        <w:rPr>
          <w:rFonts w:ascii="Book Antiqua" w:eastAsia="Book Antiqua" w:hAnsi="Book Antiqua" w:cs="Book Antiqua"/>
          <w:color w:val="000000"/>
        </w:rPr>
        <w:t>findings</w:t>
      </w:r>
      <w:r w:rsidR="00C270B1">
        <w:rPr>
          <w:rFonts w:ascii="Book Antiqua" w:eastAsia="Book Antiqua" w:hAnsi="Book Antiqua" w:cs="Book Antiqua"/>
          <w:color w:val="000000"/>
        </w:rPr>
        <w:t xml:space="preserve"> of reduced wear in the REXPOL group, with approximately 70% less wear at </w:t>
      </w:r>
      <w:r>
        <w:rPr>
          <w:rFonts w:ascii="Book Antiqua" w:eastAsia="Book Antiqua" w:hAnsi="Book Antiqua" w:cs="Book Antiqua"/>
          <w:color w:val="000000"/>
        </w:rPr>
        <w:t xml:space="preserve">the </w:t>
      </w:r>
      <w:r w:rsidR="00C270B1">
        <w:rPr>
          <w:rFonts w:ascii="Book Antiqua" w:eastAsia="Book Antiqua" w:hAnsi="Book Antiqua" w:cs="Book Antiqua"/>
          <w:color w:val="000000"/>
        </w:rPr>
        <w:t>five</w:t>
      </w:r>
      <w:r>
        <w:rPr>
          <w:rFonts w:ascii="Book Antiqua" w:eastAsia="Book Antiqua" w:hAnsi="Book Antiqua" w:cs="Book Antiqua"/>
          <w:color w:val="000000"/>
        </w:rPr>
        <w:t>-</w:t>
      </w:r>
      <w:r w:rsidR="00C270B1">
        <w:rPr>
          <w:rFonts w:ascii="Book Antiqua" w:eastAsia="Book Antiqua" w:hAnsi="Book Antiqua" w:cs="Book Antiqua"/>
          <w:color w:val="000000"/>
        </w:rPr>
        <w:t xml:space="preserve">year follow-up. </w:t>
      </w:r>
      <w:r>
        <w:rPr>
          <w:rFonts w:ascii="Book Antiqua" w:eastAsia="Book Antiqua" w:hAnsi="Book Antiqua" w:cs="Book Antiqua"/>
          <w:color w:val="000000"/>
        </w:rPr>
        <w:t>Therefore,</w:t>
      </w:r>
      <w:r w:rsidR="00C270B1">
        <w:rPr>
          <w:rFonts w:ascii="Book Antiqua" w:eastAsia="Book Antiqua" w:hAnsi="Book Antiqua" w:cs="Book Antiqua"/>
          <w:color w:val="000000"/>
        </w:rPr>
        <w:t xml:space="preserve"> this study is the first to present </w:t>
      </w:r>
      <w:proofErr w:type="spellStart"/>
      <w:r w:rsidR="00C270B1">
        <w:rPr>
          <w:rFonts w:ascii="Book Antiqua" w:eastAsia="Book Antiqua" w:hAnsi="Book Antiqua" w:cs="Book Antiqua"/>
          <w:color w:val="000000"/>
        </w:rPr>
        <w:t>randomi</w:t>
      </w:r>
      <w:r>
        <w:rPr>
          <w:rFonts w:ascii="Book Antiqua" w:eastAsia="Book Antiqua" w:hAnsi="Book Antiqua" w:cs="Book Antiqua"/>
          <w:color w:val="000000"/>
        </w:rPr>
        <w:t>s</w:t>
      </w:r>
      <w:r w:rsidR="00C270B1">
        <w:rPr>
          <w:rFonts w:ascii="Book Antiqua" w:eastAsia="Book Antiqua" w:hAnsi="Book Antiqua" w:cs="Book Antiqua"/>
          <w:color w:val="000000"/>
        </w:rPr>
        <w:t>ed</w:t>
      </w:r>
      <w:proofErr w:type="spellEnd"/>
      <w:r w:rsidR="00C270B1">
        <w:rPr>
          <w:rFonts w:ascii="Book Antiqua" w:eastAsia="Book Antiqua" w:hAnsi="Book Antiqua" w:cs="Book Antiqua"/>
          <w:color w:val="000000"/>
        </w:rPr>
        <w:t xml:space="preserve"> clinical RSA data </w:t>
      </w:r>
      <w:r>
        <w:rPr>
          <w:rFonts w:ascii="Book Antiqua" w:eastAsia="Book Antiqua" w:hAnsi="Book Antiqua" w:cs="Book Antiqua"/>
          <w:color w:val="000000"/>
        </w:rPr>
        <w:t>regarding</w:t>
      </w:r>
      <w:r w:rsidR="00C270B1">
        <w:rPr>
          <w:rFonts w:ascii="Book Antiqua" w:eastAsia="Book Antiqua" w:hAnsi="Book Antiqua" w:cs="Book Antiqua"/>
          <w:color w:val="000000"/>
        </w:rPr>
        <w:t xml:space="preserve"> the REXPOL liner. </w:t>
      </w:r>
    </w:p>
    <w:p w14:paraId="2C1AE91F" w14:textId="2BF66B76" w:rsidR="00A77B3E" w:rsidRPr="00C82806" w:rsidRDefault="005532EB" w:rsidP="00065FA1">
      <w:pPr>
        <w:spacing w:line="360" w:lineRule="auto"/>
        <w:ind w:firstLineChars="100" w:firstLine="240"/>
        <w:jc w:val="both"/>
        <w:rPr>
          <w:lang w:eastAsia="zh-CN"/>
        </w:rPr>
      </w:pPr>
      <w:r>
        <w:rPr>
          <w:rFonts w:ascii="Book Antiqua" w:eastAsia="Book Antiqua" w:hAnsi="Book Antiqua" w:cs="Book Antiqua"/>
          <w:color w:val="000000"/>
        </w:rPr>
        <w:t>In</w:t>
      </w:r>
      <w:r w:rsidR="00C270B1">
        <w:rPr>
          <w:rFonts w:ascii="Book Antiqua" w:eastAsia="Book Antiqua" w:hAnsi="Book Antiqua" w:cs="Book Antiqua"/>
          <w:color w:val="000000"/>
        </w:rPr>
        <w:t xml:space="preserve"> other </w:t>
      </w:r>
      <w:r w:rsidR="00C270B1" w:rsidRPr="000D6E6D">
        <w:rPr>
          <w:rFonts w:ascii="Book Antiqua" w:eastAsia="Book Antiqua" w:hAnsi="Book Antiqua" w:cs="Book Antiqua"/>
          <w:i/>
          <w:color w:val="000000"/>
        </w:rPr>
        <w:t>in vivo</w:t>
      </w:r>
      <w:r w:rsidR="00C270B1">
        <w:rPr>
          <w:rFonts w:ascii="Book Antiqua" w:eastAsia="Book Antiqua" w:hAnsi="Book Antiqua" w:cs="Book Antiqua"/>
          <w:color w:val="000000"/>
        </w:rPr>
        <w:t xml:space="preserve"> studies using RSA, a systematic review performed by </w:t>
      </w:r>
      <w:proofErr w:type="spellStart"/>
      <w:r w:rsidR="00C270B1">
        <w:rPr>
          <w:rFonts w:ascii="Book Antiqua" w:eastAsia="Book Antiqua" w:hAnsi="Book Antiqua" w:cs="Book Antiqua"/>
          <w:color w:val="000000"/>
        </w:rPr>
        <w:t>Callary</w:t>
      </w:r>
      <w:proofErr w:type="spellEnd"/>
      <w:r w:rsidR="00C270B1">
        <w:rPr>
          <w:rFonts w:ascii="Book Antiqua" w:eastAsia="Book Antiqua" w:hAnsi="Book Antiqua" w:cs="Book Antiqua"/>
          <w:color w:val="000000"/>
        </w:rPr>
        <w:t xml:space="preserve"> </w:t>
      </w:r>
      <w:r w:rsidR="00C270B1" w:rsidRPr="00065FA1">
        <w:rPr>
          <w:rFonts w:ascii="Book Antiqua" w:eastAsia="Book Antiqua" w:hAnsi="Book Antiqua" w:cs="Book Antiqua"/>
          <w:i/>
          <w:color w:val="000000"/>
        </w:rPr>
        <w:t>et al</w:t>
      </w:r>
      <w:r w:rsidR="00C270B1">
        <w:rPr>
          <w:rFonts w:ascii="Book Antiqua" w:eastAsia="Book Antiqua" w:hAnsi="Book Antiqua" w:cs="Book Antiqua"/>
          <w:color w:val="000000"/>
          <w:szCs w:val="20"/>
          <w:vertAlign w:val="superscript"/>
        </w:rPr>
        <w:t>[18]</w:t>
      </w:r>
      <w:r w:rsidR="00C270B1">
        <w:rPr>
          <w:rFonts w:ascii="Book Antiqua" w:eastAsia="Book Antiqua" w:hAnsi="Book Antiqua" w:cs="Book Antiqua"/>
          <w:color w:val="000000"/>
        </w:rPr>
        <w:t> show</w:t>
      </w:r>
      <w:r>
        <w:rPr>
          <w:rFonts w:ascii="Book Antiqua" w:eastAsia="Book Antiqua" w:hAnsi="Book Antiqua" w:cs="Book Antiqua"/>
          <w:color w:val="000000"/>
        </w:rPr>
        <w:t>ed</w:t>
      </w:r>
      <w:r w:rsidR="00C270B1">
        <w:rPr>
          <w:rFonts w:ascii="Book Antiqua" w:eastAsia="Book Antiqua" w:hAnsi="Book Antiqua" w:cs="Book Antiqua"/>
          <w:color w:val="000000"/>
        </w:rPr>
        <w:t xml:space="preserve"> that only 12 cohorts comprising 260 THAs have compared the outcomes of HXLPE </w:t>
      </w:r>
      <w:r w:rsidR="00C270B1" w:rsidRPr="003D7839">
        <w:rPr>
          <w:rFonts w:ascii="Book Antiqua" w:eastAsia="Book Antiqua" w:hAnsi="Book Antiqua" w:cs="Book Antiqua"/>
          <w:i/>
          <w:color w:val="000000"/>
        </w:rPr>
        <w:t xml:space="preserve">vs </w:t>
      </w:r>
      <w:r w:rsidR="00C270B1">
        <w:rPr>
          <w:rFonts w:ascii="Book Antiqua" w:eastAsia="Book Antiqua" w:hAnsi="Book Antiqua" w:cs="Book Antiqua"/>
          <w:color w:val="000000"/>
        </w:rPr>
        <w:t xml:space="preserve">normal PE. Their recommendations on </w:t>
      </w:r>
      <w:proofErr w:type="spellStart"/>
      <w:r w:rsidR="00C270B1">
        <w:rPr>
          <w:rFonts w:ascii="Book Antiqua" w:eastAsia="Book Antiqua" w:hAnsi="Book Antiqua" w:cs="Book Antiqua"/>
          <w:color w:val="000000"/>
        </w:rPr>
        <w:t>standardi</w:t>
      </w:r>
      <w:r>
        <w:rPr>
          <w:rFonts w:ascii="Book Antiqua" w:eastAsia="Book Antiqua" w:hAnsi="Book Antiqua" w:cs="Book Antiqua"/>
          <w:color w:val="000000"/>
        </w:rPr>
        <w:t>s</w:t>
      </w:r>
      <w:r w:rsidR="00C270B1">
        <w:rPr>
          <w:rFonts w:ascii="Book Antiqua" w:eastAsia="Book Antiqua" w:hAnsi="Book Antiqua" w:cs="Book Antiqua"/>
          <w:color w:val="000000"/>
        </w:rPr>
        <w:t>ation</w:t>
      </w:r>
      <w:proofErr w:type="spellEnd"/>
      <w:r w:rsidR="00C270B1">
        <w:rPr>
          <w:rFonts w:ascii="Book Antiqua" w:eastAsia="Book Antiqua" w:hAnsi="Book Antiqua" w:cs="Book Antiqua"/>
          <w:color w:val="000000"/>
        </w:rPr>
        <w:t xml:space="preserve"> of reporting RSA outcomes are applied in our study. However, the studies included in their review assessed different inlays and not all of them were </w:t>
      </w:r>
      <w:proofErr w:type="spellStart"/>
      <w:r w:rsidR="00C270B1">
        <w:rPr>
          <w:rFonts w:ascii="Book Antiqua" w:eastAsia="Book Antiqua" w:hAnsi="Book Antiqua" w:cs="Book Antiqua"/>
          <w:color w:val="000000"/>
        </w:rPr>
        <w:t>randomi</w:t>
      </w:r>
      <w:r>
        <w:rPr>
          <w:rFonts w:ascii="Book Antiqua" w:eastAsia="Book Antiqua" w:hAnsi="Book Antiqua" w:cs="Book Antiqua"/>
          <w:color w:val="000000"/>
        </w:rPr>
        <w:t>s</w:t>
      </w:r>
      <w:r w:rsidR="00C270B1">
        <w:rPr>
          <w:rFonts w:ascii="Book Antiqua" w:eastAsia="Book Antiqua" w:hAnsi="Book Antiqua" w:cs="Book Antiqua"/>
          <w:color w:val="000000"/>
        </w:rPr>
        <w:t>ed</w:t>
      </w:r>
      <w:proofErr w:type="spellEnd"/>
      <w:r w:rsidR="00C270B1">
        <w:rPr>
          <w:rFonts w:ascii="Book Antiqua" w:eastAsia="Book Antiqua" w:hAnsi="Book Antiqua" w:cs="Book Antiqua"/>
          <w:color w:val="000000"/>
        </w:rPr>
        <w:t xml:space="preserve">. </w:t>
      </w:r>
      <w:r>
        <w:rPr>
          <w:rFonts w:ascii="Book Antiqua" w:eastAsia="Book Antiqua" w:hAnsi="Book Antiqua" w:cs="Book Antiqua"/>
          <w:color w:val="000000"/>
        </w:rPr>
        <w:t>Thus</w:t>
      </w:r>
      <w:r w:rsidR="00C270B1">
        <w:rPr>
          <w:rFonts w:ascii="Book Antiqua" w:eastAsia="Book Antiqua" w:hAnsi="Book Antiqua" w:cs="Book Antiqua"/>
          <w:color w:val="000000"/>
        </w:rPr>
        <w:t xml:space="preserve">, our study contributes to their statement that more </w:t>
      </w:r>
      <w:proofErr w:type="gramStart"/>
      <w:r w:rsidR="00C270B1">
        <w:rPr>
          <w:rFonts w:ascii="Book Antiqua" w:eastAsia="Book Antiqua" w:hAnsi="Book Antiqua" w:cs="Book Antiqua"/>
          <w:color w:val="000000"/>
        </w:rPr>
        <w:t>longer-term</w:t>
      </w:r>
      <w:proofErr w:type="gramEnd"/>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standardi</w:t>
      </w:r>
      <w:r>
        <w:rPr>
          <w:rFonts w:ascii="Book Antiqua" w:eastAsia="Book Antiqua" w:hAnsi="Book Antiqua" w:cs="Book Antiqua"/>
          <w:color w:val="000000"/>
        </w:rPr>
        <w:t>s</w:t>
      </w:r>
      <w:r w:rsidR="00C270B1">
        <w:rPr>
          <w:rFonts w:ascii="Book Antiqua" w:eastAsia="Book Antiqua" w:hAnsi="Book Antiqua" w:cs="Book Antiqua"/>
          <w:color w:val="000000"/>
        </w:rPr>
        <w:t>ed</w:t>
      </w:r>
      <w:proofErr w:type="spellEnd"/>
      <w:r w:rsidR="00C270B1">
        <w:rPr>
          <w:rFonts w:ascii="Book Antiqua" w:eastAsia="Book Antiqua" w:hAnsi="Book Antiqua" w:cs="Book Antiqua"/>
          <w:color w:val="000000"/>
        </w:rPr>
        <w:t xml:space="preserve"> studies </w:t>
      </w:r>
      <w:r>
        <w:rPr>
          <w:rFonts w:ascii="Book Antiqua" w:eastAsia="Book Antiqua" w:hAnsi="Book Antiqua" w:cs="Book Antiqua"/>
          <w:color w:val="000000"/>
        </w:rPr>
        <w:t xml:space="preserve">are </w:t>
      </w:r>
      <w:r w:rsidR="00C270B1">
        <w:rPr>
          <w:rFonts w:ascii="Book Antiqua" w:eastAsia="Book Antiqua" w:hAnsi="Book Antiqua" w:cs="Book Antiqua"/>
          <w:color w:val="000000"/>
        </w:rPr>
        <w:t>need</w:t>
      </w:r>
      <w:r>
        <w:rPr>
          <w:rFonts w:ascii="Book Antiqua" w:eastAsia="Book Antiqua" w:hAnsi="Book Antiqua" w:cs="Book Antiqua"/>
          <w:color w:val="000000"/>
        </w:rPr>
        <w:t>ed</w:t>
      </w:r>
      <w:r w:rsidR="00C270B1">
        <w:rPr>
          <w:rFonts w:ascii="Book Antiqua" w:eastAsia="Book Antiqua" w:hAnsi="Book Antiqua" w:cs="Book Antiqua"/>
          <w:color w:val="000000"/>
        </w:rPr>
        <w:t xml:space="preserve"> to improve </w:t>
      </w:r>
      <w:r>
        <w:rPr>
          <w:rFonts w:ascii="Book Antiqua" w:eastAsia="Book Antiqua" w:hAnsi="Book Antiqua" w:cs="Book Antiqua"/>
          <w:color w:val="000000"/>
        </w:rPr>
        <w:t xml:space="preserve">our </w:t>
      </w:r>
      <w:r w:rsidR="00C270B1">
        <w:rPr>
          <w:rFonts w:ascii="Book Antiqua" w:eastAsia="Book Antiqua" w:hAnsi="Book Antiqua" w:cs="Book Antiqua"/>
          <w:color w:val="000000"/>
        </w:rPr>
        <w:t xml:space="preserve">understanding of the factors </w:t>
      </w:r>
      <w:r>
        <w:rPr>
          <w:rFonts w:ascii="Book Antiqua" w:eastAsia="Book Antiqua" w:hAnsi="Book Antiqua" w:cs="Book Antiqua"/>
          <w:color w:val="000000"/>
        </w:rPr>
        <w:t>related to</w:t>
      </w:r>
      <w:r w:rsidR="00C270B1">
        <w:rPr>
          <w:rFonts w:ascii="Book Antiqua" w:eastAsia="Book Antiqua" w:hAnsi="Book Antiqua" w:cs="Book Antiqua"/>
          <w:color w:val="000000"/>
        </w:rPr>
        <w:t xml:space="preserve"> wear. Moreover, this </w:t>
      </w:r>
      <w:r>
        <w:rPr>
          <w:rFonts w:ascii="Book Antiqua" w:eastAsia="Book Antiqua" w:hAnsi="Book Antiqua" w:cs="Book Antiqua"/>
          <w:color w:val="000000"/>
        </w:rPr>
        <w:t>will</w:t>
      </w:r>
      <w:r w:rsidR="00C270B1">
        <w:rPr>
          <w:rFonts w:ascii="Book Antiqua" w:eastAsia="Book Antiqua" w:hAnsi="Book Antiqua" w:cs="Book Antiqua"/>
          <w:color w:val="000000"/>
        </w:rPr>
        <w:t xml:space="preserve"> provide a better indication of the chance of </w:t>
      </w:r>
      <w:proofErr w:type="spellStart"/>
      <w:r w:rsidR="00C270B1">
        <w:rPr>
          <w:rFonts w:ascii="Book Antiqua" w:eastAsia="Book Antiqua" w:hAnsi="Book Antiqua" w:cs="Book Antiqua"/>
          <w:color w:val="000000"/>
        </w:rPr>
        <w:t>osteolysis</w:t>
      </w:r>
      <w:proofErr w:type="spellEnd"/>
      <w:r w:rsidR="00C270B1">
        <w:rPr>
          <w:rFonts w:ascii="Book Antiqua" w:eastAsia="Book Antiqua" w:hAnsi="Book Antiqua" w:cs="Book Antiqua"/>
          <w:color w:val="000000"/>
        </w:rPr>
        <w:t xml:space="preserve"> and as a result loosening of the cup and revision </w:t>
      </w:r>
      <w:r>
        <w:rPr>
          <w:rFonts w:ascii="Book Antiqua" w:eastAsia="Book Antiqua" w:hAnsi="Book Antiqua" w:cs="Book Antiqua"/>
          <w:color w:val="000000"/>
        </w:rPr>
        <w:t>in the</w:t>
      </w:r>
      <w:r w:rsidR="00C270B1">
        <w:rPr>
          <w:rFonts w:ascii="Book Antiqua" w:eastAsia="Book Antiqua" w:hAnsi="Book Antiqua" w:cs="Book Antiqua"/>
          <w:color w:val="000000"/>
        </w:rPr>
        <w:t xml:space="preserve"> longer term. </w:t>
      </w:r>
    </w:p>
    <w:p w14:paraId="1F6E2155" w14:textId="34C839CA" w:rsidR="00A77B3E" w:rsidRDefault="00C270B1" w:rsidP="00807BFA">
      <w:pPr>
        <w:spacing w:line="360" w:lineRule="auto"/>
        <w:ind w:firstLineChars="100" w:firstLine="240"/>
        <w:jc w:val="both"/>
      </w:pPr>
      <w:r>
        <w:rPr>
          <w:rFonts w:ascii="Book Antiqua" w:eastAsia="Book Antiqua" w:hAnsi="Book Antiqua" w:cs="Book Antiqua"/>
          <w:color w:val="000000"/>
        </w:rPr>
        <w:t xml:space="preserve">A literature review </w:t>
      </w:r>
      <w:r w:rsidR="005532EB">
        <w:rPr>
          <w:rFonts w:ascii="Book Antiqua" w:eastAsia="Book Antiqua" w:hAnsi="Book Antiqua" w:cs="Book Antiqua"/>
          <w:color w:val="000000"/>
        </w:rPr>
        <w:t>by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Dumbleton</w:t>
      </w:r>
      <w:proofErr w:type="spellEnd"/>
      <w:r>
        <w:rPr>
          <w:rFonts w:ascii="Book Antiqua" w:eastAsia="Book Antiqua" w:hAnsi="Book Antiqua" w:cs="Book Antiqua"/>
          <w:color w:val="000000"/>
        </w:rPr>
        <w:t xml:space="preserve"> </w:t>
      </w:r>
      <w:r w:rsidRPr="00807BFA">
        <w:rPr>
          <w:rFonts w:ascii="Book Antiqua" w:eastAsia="Book Antiqua" w:hAnsi="Book Antiqua" w:cs="Book Antiqua"/>
          <w:i/>
          <w:color w:val="000000"/>
        </w:rPr>
        <w:t xml:space="preserve">et </w:t>
      </w:r>
      <w:proofErr w:type="gramStart"/>
      <w:r w:rsidRPr="00807BFA">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19]</w:t>
      </w:r>
      <w:r w:rsidR="00807BFA">
        <w:rPr>
          <w:rFonts w:ascii="Book Antiqua" w:eastAsia="Book Antiqua" w:hAnsi="Book Antiqua" w:cs="Book Antiqua"/>
          <w:color w:val="000000"/>
        </w:rPr>
        <w:t xml:space="preserve"> </w:t>
      </w:r>
      <w:r>
        <w:rPr>
          <w:rFonts w:ascii="Book Antiqua" w:eastAsia="Book Antiqua" w:hAnsi="Book Antiqua" w:cs="Book Antiqua"/>
          <w:color w:val="000000"/>
        </w:rPr>
        <w:t>showed that a threshold for wear of 0.05</w:t>
      </w:r>
      <w:r w:rsidR="00807BFA">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mm/year would eliminate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Although both standard PE and REXPOL show</w:t>
      </w:r>
      <w:r w:rsidR="005532EB">
        <w:rPr>
          <w:rFonts w:ascii="Book Antiqua" w:eastAsia="Book Antiqua" w:hAnsi="Book Antiqua" w:cs="Book Antiqua"/>
          <w:color w:val="000000"/>
        </w:rPr>
        <w:t>ed</w:t>
      </w:r>
      <w:r>
        <w:rPr>
          <w:rFonts w:ascii="Book Antiqua" w:eastAsia="Book Antiqua" w:hAnsi="Book Antiqua" w:cs="Book Antiqua"/>
          <w:color w:val="000000"/>
        </w:rPr>
        <w:t xml:space="preserve"> wear rates below this threshold in our study, the long-term wear o</w:t>
      </w:r>
      <w:r w:rsidR="00C82806">
        <w:rPr>
          <w:rFonts w:ascii="Book Antiqua" w:eastAsia="Book Antiqua" w:hAnsi="Book Antiqua" w:cs="Book Antiqua"/>
          <w:color w:val="000000"/>
        </w:rPr>
        <w:t>f REXPOL is still unclear. </w:t>
      </w:r>
      <w:r>
        <w:rPr>
          <w:rFonts w:ascii="Book Antiqua" w:eastAsia="Book Antiqua" w:hAnsi="Book Antiqua" w:cs="Book Antiqua"/>
          <w:color w:val="000000"/>
        </w:rPr>
        <w:t xml:space="preserve">Long-term results were reported in the study </w:t>
      </w:r>
      <w:r w:rsidR="005532EB">
        <w:rPr>
          <w:rFonts w:ascii="Book Antiqua" w:eastAsia="Book Antiqua" w:hAnsi="Book Antiqua" w:cs="Book Antiqua"/>
          <w:color w:val="000000"/>
        </w:rPr>
        <w:t>by</w:t>
      </w:r>
      <w:r>
        <w:rPr>
          <w:rFonts w:ascii="Book Antiqua" w:eastAsia="Book Antiqua" w:hAnsi="Book Antiqua" w:cs="Book Antiqua"/>
          <w:color w:val="000000"/>
        </w:rPr>
        <w:t xml:space="preserve"> Broomfield </w:t>
      </w:r>
      <w:r w:rsidRPr="00807BFA">
        <w:rPr>
          <w:rFonts w:ascii="Book Antiqua" w:eastAsia="Book Antiqua" w:hAnsi="Book Antiqua" w:cs="Book Antiqua"/>
          <w:i/>
          <w:color w:val="000000"/>
        </w:rPr>
        <w:t xml:space="preserve">et </w:t>
      </w:r>
      <w:proofErr w:type="gramStart"/>
      <w:r w:rsidRPr="00807BFA">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20]</w:t>
      </w:r>
      <w:r>
        <w:rPr>
          <w:rFonts w:ascii="Book Antiqua" w:eastAsia="Book Antiqua" w:hAnsi="Book Antiqua" w:cs="Book Antiqua"/>
          <w:color w:val="000000"/>
        </w:rPr>
        <w:t> using another brand of HXPLE with the same low wear rates at 12 years. Rates of 0.03</w:t>
      </w:r>
      <w:r w:rsidR="001C2DED">
        <w:rPr>
          <w:rFonts w:ascii="Book Antiqua" w:hAnsi="Book Antiqua" w:cs="Book Antiqua" w:hint="eastAsia"/>
          <w:color w:val="000000"/>
          <w:lang w:eastAsia="zh-CN"/>
        </w:rPr>
        <w:t xml:space="preserve"> </w:t>
      </w:r>
      <w:r>
        <w:rPr>
          <w:rFonts w:ascii="Book Antiqua" w:eastAsia="Book Antiqua" w:hAnsi="Book Antiqua" w:cs="Book Antiqua"/>
          <w:color w:val="000000"/>
        </w:rPr>
        <w:t>mm/year were seen in the standard PE group and 0.003</w:t>
      </w:r>
      <w:r w:rsidR="001C2DED">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mm/year in the HXLPE group, with higher wear rates in patients with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Their long-term outcomes were supported by several studies showing ten-year or longer wear rates in </w:t>
      </w:r>
      <w:proofErr w:type="spellStart"/>
      <w:r>
        <w:rPr>
          <w:rFonts w:ascii="Book Antiqua" w:eastAsia="Book Antiqua" w:hAnsi="Book Antiqua" w:cs="Book Antiqua"/>
          <w:color w:val="000000"/>
        </w:rPr>
        <w:t>favo</w:t>
      </w:r>
      <w:r w:rsidR="00EE7810">
        <w:rPr>
          <w:rFonts w:ascii="Book Antiqua" w:eastAsia="Book Antiqua" w:hAnsi="Book Antiqua" w:cs="Book Antiqua"/>
          <w:color w:val="000000"/>
        </w:rPr>
        <w:t>u</w:t>
      </w:r>
      <w:r>
        <w:rPr>
          <w:rFonts w:ascii="Book Antiqua" w:eastAsia="Book Antiqua" w:hAnsi="Book Antiqua" w:cs="Book Antiqua"/>
          <w:color w:val="000000"/>
        </w:rPr>
        <w:t>r</w:t>
      </w:r>
      <w:proofErr w:type="spellEnd"/>
      <w:r>
        <w:rPr>
          <w:rFonts w:ascii="Book Antiqua" w:eastAsia="Book Antiqua" w:hAnsi="Book Antiqua" w:cs="Book Antiqua"/>
          <w:color w:val="000000"/>
        </w:rPr>
        <w:t xml:space="preserve"> </w:t>
      </w:r>
      <w:r w:rsidR="00EE7810">
        <w:rPr>
          <w:rFonts w:ascii="Book Antiqua" w:eastAsia="Book Antiqua" w:hAnsi="Book Antiqua" w:cs="Book Antiqua"/>
          <w:color w:val="000000"/>
        </w:rPr>
        <w:t>of</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HXLPE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21-23]</w:t>
      </w:r>
      <w:r w:rsidR="001C2DED">
        <w:rPr>
          <w:rFonts w:ascii="Book Antiqua" w:hAnsi="Book Antiqua" w:cs="Book Antiqua" w:hint="eastAsia"/>
          <w:color w:val="000000"/>
          <w:lang w:eastAsia="zh-CN"/>
        </w:rPr>
        <w:t>.</w:t>
      </w:r>
      <w:r>
        <w:rPr>
          <w:rFonts w:ascii="Book Antiqua" w:eastAsia="Book Antiqua" w:hAnsi="Book Antiqua" w:cs="Book Antiqua"/>
          <w:color w:val="000000"/>
        </w:rPr>
        <w:t xml:space="preserve"> Moreover, the study </w:t>
      </w:r>
      <w:r w:rsidR="00EE7810">
        <w:rPr>
          <w:rFonts w:ascii="Book Antiqua" w:eastAsia="Book Antiqua" w:hAnsi="Book Antiqua" w:cs="Book Antiqua"/>
          <w:color w:val="000000"/>
        </w:rPr>
        <w:t>by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Oparaugo</w:t>
      </w:r>
      <w:proofErr w:type="spellEnd"/>
      <w:r>
        <w:rPr>
          <w:rFonts w:ascii="Book Antiqua" w:eastAsia="Book Antiqua" w:hAnsi="Book Antiqua" w:cs="Book Antiqua"/>
          <w:color w:val="000000"/>
        </w:rPr>
        <w:t xml:space="preserve"> </w:t>
      </w:r>
      <w:r w:rsidRPr="001C2DED">
        <w:rPr>
          <w:rFonts w:ascii="Book Antiqua" w:eastAsia="Book Antiqua" w:hAnsi="Book Antiqua" w:cs="Book Antiqua"/>
          <w:i/>
          <w:color w:val="000000"/>
        </w:rPr>
        <w:t xml:space="preserve">et </w:t>
      </w:r>
      <w:proofErr w:type="gramStart"/>
      <w:r w:rsidRPr="001C2DE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24]</w:t>
      </w:r>
      <w:r>
        <w:rPr>
          <w:rFonts w:ascii="Book Antiqua" w:eastAsia="Book Antiqua" w:hAnsi="Book Antiqua" w:cs="Book Antiqua"/>
          <w:color w:val="000000"/>
        </w:rPr>
        <w:t xml:space="preserve"> clarified the correlation between wear debris-induced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volumetric wear-rates and revision. </w:t>
      </w:r>
    </w:p>
    <w:p w14:paraId="5F016FE7" w14:textId="2F54B5EB" w:rsidR="00A77B3E" w:rsidRDefault="00C270B1" w:rsidP="001C2DED">
      <w:pPr>
        <w:spacing w:line="360" w:lineRule="auto"/>
        <w:ind w:firstLineChars="100" w:firstLine="240"/>
        <w:jc w:val="both"/>
      </w:pPr>
      <w:r>
        <w:rPr>
          <w:rFonts w:ascii="Book Antiqua" w:eastAsia="Book Antiqua" w:hAnsi="Book Antiqua" w:cs="Book Antiqua"/>
          <w:color w:val="000000"/>
        </w:rPr>
        <w:t xml:space="preserve">Despite this correlation, </w:t>
      </w:r>
      <w:r w:rsidR="00EE7810">
        <w:rPr>
          <w:rFonts w:ascii="Book Antiqua" w:eastAsia="Book Antiqua" w:hAnsi="Book Antiqua" w:cs="Book Antiqua"/>
          <w:color w:val="000000"/>
        </w:rPr>
        <w:t>subsequent concern</w:t>
      </w:r>
      <w:r>
        <w:rPr>
          <w:rFonts w:ascii="Book Antiqua" w:eastAsia="Book Antiqua" w:hAnsi="Book Antiqua" w:cs="Book Antiqua"/>
          <w:color w:val="000000"/>
        </w:rPr>
        <w:t xml:space="preserve"> was raised that HXLPE </w:t>
      </w:r>
      <w:proofErr w:type="spellStart"/>
      <w:r>
        <w:rPr>
          <w:rFonts w:ascii="Book Antiqua" w:eastAsia="Book Antiqua" w:hAnsi="Book Antiqua" w:cs="Book Antiqua"/>
          <w:color w:val="000000"/>
        </w:rPr>
        <w:t>microparticles</w:t>
      </w:r>
      <w:proofErr w:type="spellEnd"/>
      <w:r>
        <w:rPr>
          <w:rFonts w:ascii="Book Antiqua" w:eastAsia="Book Antiqua" w:hAnsi="Book Antiqua" w:cs="Book Antiqua"/>
          <w:color w:val="000000"/>
        </w:rPr>
        <w:t xml:space="preserve"> would show increased bioactivity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w:t>
      </w:r>
      <w:r w:rsidR="00EE7810">
        <w:rPr>
          <w:rFonts w:ascii="Book Antiqua" w:eastAsia="Book Antiqua" w:hAnsi="Book Antiqua" w:cs="Book Antiqua"/>
          <w:color w:val="000000"/>
        </w:rPr>
        <w:t>as</w:t>
      </w:r>
      <w:r>
        <w:rPr>
          <w:rFonts w:ascii="Book Antiqua" w:eastAsia="Book Antiqua" w:hAnsi="Book Antiqua" w:cs="Book Antiqua"/>
          <w:color w:val="000000"/>
        </w:rPr>
        <w:t xml:space="preserve"> </w:t>
      </w:r>
      <w:r w:rsidR="00EE7810">
        <w:rPr>
          <w:rFonts w:ascii="Book Antiqua" w:eastAsia="Book Antiqua" w:hAnsi="Book Antiqua" w:cs="Book Antiqua"/>
          <w:color w:val="000000"/>
        </w:rPr>
        <w:t xml:space="preserve">this had been observed </w:t>
      </w:r>
      <w:r>
        <w:rPr>
          <w:rFonts w:ascii="Book Antiqua" w:eastAsia="Book Antiqua" w:hAnsi="Book Antiqua" w:cs="Book Antiqua"/>
          <w:color w:val="000000"/>
        </w:rPr>
        <w:t xml:space="preserve">in </w:t>
      </w:r>
      <w:r w:rsidRPr="0097189D">
        <w:rPr>
          <w:rFonts w:ascii="Book Antiqua" w:eastAsia="Book Antiqua" w:hAnsi="Book Antiqua" w:cs="Book Antiqua"/>
          <w:i/>
          <w:color w:val="000000"/>
        </w:rPr>
        <w:t>in vitro</w:t>
      </w:r>
      <w:r>
        <w:rPr>
          <w:rFonts w:ascii="Book Antiqua" w:eastAsia="Book Antiqua" w:hAnsi="Book Antiqua" w:cs="Book Antiqua"/>
          <w:color w:val="000000"/>
        </w:rPr>
        <w:t xml:space="preserve"> studies, since these particles are smaller than conventional </w:t>
      </w:r>
      <w:proofErr w:type="gramStart"/>
      <w:r>
        <w:rPr>
          <w:rFonts w:ascii="Book Antiqua" w:eastAsia="Book Antiqua" w:hAnsi="Book Antiqua" w:cs="Book Antiqua"/>
          <w:color w:val="000000"/>
        </w:rPr>
        <w:t>PE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25-27]</w:t>
      </w:r>
      <w:r w:rsidR="001C2DED">
        <w:rPr>
          <w:rFonts w:ascii="Book Antiqua" w:hAnsi="Book Antiqua" w:cs="Book Antiqua" w:hint="eastAsia"/>
          <w:color w:val="000000"/>
          <w:lang w:eastAsia="zh-CN"/>
        </w:rPr>
        <w:t>.</w:t>
      </w:r>
      <w:r>
        <w:rPr>
          <w:rFonts w:ascii="Book Antiqua" w:eastAsia="Book Antiqua" w:hAnsi="Book Antiqua" w:cs="Book Antiqua"/>
          <w:color w:val="000000"/>
        </w:rPr>
        <w:t xml:space="preserve"> However, </w:t>
      </w:r>
      <w:r w:rsidR="00EE7810">
        <w:rPr>
          <w:rFonts w:ascii="Book Antiqua" w:eastAsia="Book Antiqua" w:hAnsi="Book Antiqua" w:cs="Book Antiqua"/>
          <w:color w:val="000000"/>
        </w:rPr>
        <w:t xml:space="preserve">the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study </w:t>
      </w:r>
      <w:r w:rsidR="00EE7810">
        <w:rPr>
          <w:rFonts w:ascii="Book Antiqua" w:eastAsia="Book Antiqua" w:hAnsi="Book Antiqua" w:cs="Book Antiqua"/>
          <w:color w:val="000000"/>
        </w:rPr>
        <w:t>by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Lachiewicz</w:t>
      </w:r>
      <w:proofErr w:type="spellEnd"/>
      <w:r>
        <w:rPr>
          <w:rFonts w:ascii="Book Antiqua" w:eastAsia="Book Antiqua" w:hAnsi="Book Antiqua" w:cs="Book Antiqua"/>
          <w:color w:val="000000"/>
        </w:rPr>
        <w:t xml:space="preserve"> </w:t>
      </w:r>
      <w:r w:rsidRPr="001C2DED">
        <w:rPr>
          <w:rFonts w:ascii="Book Antiqua" w:eastAsia="Book Antiqua" w:hAnsi="Book Antiqua" w:cs="Book Antiqua"/>
          <w:i/>
          <w:color w:val="000000"/>
        </w:rPr>
        <w:t xml:space="preserve">et </w:t>
      </w:r>
      <w:proofErr w:type="gramStart"/>
      <w:r w:rsidRPr="001C2DE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28]</w:t>
      </w:r>
      <w:r>
        <w:rPr>
          <w:rFonts w:ascii="Book Antiqua" w:eastAsia="Book Antiqua" w:hAnsi="Book Antiqua" w:cs="Book Antiqua"/>
          <w:color w:val="000000"/>
        </w:rPr>
        <w:t> showed that at 10 to 14 years</w:t>
      </w:r>
      <w:r w:rsidR="00EE7810">
        <w:rPr>
          <w:rFonts w:ascii="Book Antiqua" w:eastAsia="Book Antiqua" w:hAnsi="Book Antiqua" w:cs="Book Antiqua"/>
          <w:color w:val="000000"/>
        </w:rPr>
        <w:t>,</w:t>
      </w:r>
      <w:r>
        <w:rPr>
          <w:rFonts w:ascii="Book Antiqua" w:eastAsia="Book Antiqua" w:hAnsi="Book Antiqua" w:cs="Book Antiqua"/>
          <w:color w:val="000000"/>
        </w:rPr>
        <w:t xml:space="preserve"> small osteolytic lesions were </w:t>
      </w:r>
      <w:r w:rsidR="00EE7810">
        <w:rPr>
          <w:rFonts w:ascii="Book Antiqua" w:eastAsia="Book Antiqua" w:hAnsi="Book Antiqua" w:cs="Book Antiqua"/>
          <w:color w:val="000000"/>
        </w:rPr>
        <w:t xml:space="preserve">also </w:t>
      </w:r>
      <w:r>
        <w:rPr>
          <w:rFonts w:ascii="Book Antiqua" w:eastAsia="Book Antiqua" w:hAnsi="Book Antiqua" w:cs="Book Antiqua"/>
          <w:color w:val="000000"/>
        </w:rPr>
        <w:t xml:space="preserve">seen </w:t>
      </w:r>
      <w:r w:rsidR="00EE7810">
        <w:rPr>
          <w:rFonts w:ascii="Book Antiqua" w:eastAsia="Book Antiqua" w:hAnsi="Book Antiqua" w:cs="Book Antiqua"/>
          <w:color w:val="000000"/>
        </w:rPr>
        <w:t>with</w:t>
      </w:r>
      <w:r>
        <w:rPr>
          <w:rFonts w:ascii="Book Antiqua" w:eastAsia="Book Antiqua" w:hAnsi="Book Antiqua" w:cs="Book Antiqua"/>
          <w:color w:val="000000"/>
        </w:rPr>
        <w:t xml:space="preserve"> HXLPE. Broomfield </w:t>
      </w:r>
      <w:r w:rsidRPr="001C2DED">
        <w:rPr>
          <w:rFonts w:ascii="Book Antiqua" w:eastAsia="Book Antiqua" w:hAnsi="Book Antiqua" w:cs="Book Antiqua"/>
          <w:i/>
          <w:color w:val="000000"/>
        </w:rPr>
        <w:t xml:space="preserve">et </w:t>
      </w:r>
      <w:proofErr w:type="gramStart"/>
      <w:r w:rsidRPr="001C2DED">
        <w:rPr>
          <w:rFonts w:ascii="Book Antiqua" w:eastAsia="Book Antiqua" w:hAnsi="Book Antiqua" w:cs="Book Antiqua"/>
          <w:i/>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20]</w:t>
      </w:r>
      <w:r>
        <w:rPr>
          <w:rFonts w:ascii="Book Antiqua" w:eastAsia="Book Antiqua" w:hAnsi="Book Antiqua" w:cs="Book Antiqua"/>
          <w:color w:val="000000"/>
        </w:rPr>
        <w:t xml:space="preserve"> supported this outcome </w:t>
      </w:r>
      <w:r w:rsidR="00EE7810">
        <w:rPr>
          <w:rFonts w:ascii="Book Antiqua" w:eastAsia="Book Antiqua" w:hAnsi="Book Antiqua" w:cs="Book Antiqua"/>
          <w:color w:val="000000"/>
        </w:rPr>
        <w:t>and</w:t>
      </w:r>
      <w:r>
        <w:rPr>
          <w:rFonts w:ascii="Book Antiqua" w:eastAsia="Book Antiqua" w:hAnsi="Book Antiqua" w:cs="Book Antiqua"/>
          <w:color w:val="000000"/>
        </w:rPr>
        <w:t xml:space="preserve"> show</w:t>
      </w:r>
      <w:r w:rsidR="00EE7810">
        <w:rPr>
          <w:rFonts w:ascii="Book Antiqua" w:eastAsia="Book Antiqua" w:hAnsi="Book Antiqua" w:cs="Book Antiqua"/>
          <w:color w:val="000000"/>
        </w:rPr>
        <w:t>ed</w:t>
      </w:r>
      <w:r>
        <w:rPr>
          <w:rFonts w:ascii="Book Antiqua" w:eastAsia="Book Antiqua" w:hAnsi="Book Antiqua" w:cs="Book Antiqua"/>
          <w:color w:val="000000"/>
        </w:rPr>
        <w:t xml:space="preserve"> 50%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after 12-years </w:t>
      </w:r>
      <w:r w:rsidR="00EE7810">
        <w:rPr>
          <w:rFonts w:ascii="Book Antiqua" w:eastAsia="Book Antiqua" w:hAnsi="Book Antiqua" w:cs="Book Antiqua"/>
          <w:color w:val="000000"/>
        </w:rPr>
        <w:t>with</w:t>
      </w:r>
      <w:r>
        <w:rPr>
          <w:rFonts w:ascii="Book Antiqua" w:eastAsia="Book Antiqua" w:hAnsi="Book Antiqua" w:cs="Book Antiqua"/>
          <w:color w:val="000000"/>
        </w:rPr>
        <w:t xml:space="preserve"> conventional PE </w:t>
      </w:r>
      <w:r w:rsidRPr="001C2DED">
        <w:rPr>
          <w:rFonts w:ascii="Book Antiqua" w:eastAsia="Book Antiqua" w:hAnsi="Book Antiqua" w:cs="Book Antiqua"/>
          <w:i/>
          <w:color w:val="000000"/>
        </w:rPr>
        <w:t>vs</w:t>
      </w:r>
      <w:r>
        <w:rPr>
          <w:rFonts w:ascii="Book Antiqua" w:eastAsia="Book Antiqua" w:hAnsi="Book Antiqua" w:cs="Book Antiqua"/>
          <w:color w:val="000000"/>
        </w:rPr>
        <w:t xml:space="preserve"> 4% </w:t>
      </w:r>
      <w:r w:rsidR="00EE7810">
        <w:rPr>
          <w:rFonts w:ascii="Book Antiqua" w:eastAsia="Book Antiqua" w:hAnsi="Book Antiqua" w:cs="Book Antiqua"/>
          <w:color w:val="000000"/>
        </w:rPr>
        <w:t>with</w:t>
      </w:r>
      <w:r>
        <w:rPr>
          <w:rFonts w:ascii="Book Antiqua" w:eastAsia="Book Antiqua" w:hAnsi="Book Antiqua" w:cs="Book Antiqua"/>
          <w:color w:val="000000"/>
        </w:rPr>
        <w:t xml:space="preserve"> HXPLE, which was </w:t>
      </w:r>
      <w:r w:rsidR="00EE7810">
        <w:rPr>
          <w:rFonts w:ascii="Book Antiqua" w:eastAsia="Book Antiqua" w:hAnsi="Book Antiqua" w:cs="Book Antiqua"/>
          <w:color w:val="000000"/>
        </w:rPr>
        <w:t>statistically</w:t>
      </w:r>
      <w:r>
        <w:rPr>
          <w:rFonts w:ascii="Book Antiqua" w:eastAsia="Book Antiqua" w:hAnsi="Book Antiqua" w:cs="Book Antiqua"/>
          <w:color w:val="000000"/>
        </w:rPr>
        <w:t xml:space="preserve"> significant. This shows that HXLPE wear particles are not more biologically active than conventional PE and may not elevate the risk of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w:t>
      </w:r>
    </w:p>
    <w:p w14:paraId="552EC955" w14:textId="2B0072D2" w:rsidR="00A77B3E" w:rsidRPr="00C82806" w:rsidRDefault="00EE7810" w:rsidP="001C2DED">
      <w:pPr>
        <w:spacing w:line="360" w:lineRule="auto"/>
        <w:ind w:firstLineChars="100" w:firstLine="240"/>
        <w:jc w:val="both"/>
        <w:rPr>
          <w:lang w:eastAsia="zh-CN"/>
        </w:rPr>
      </w:pPr>
      <w:r>
        <w:rPr>
          <w:rFonts w:ascii="Book Antiqua" w:eastAsia="Book Antiqua" w:hAnsi="Book Antiqua" w:cs="Book Antiqua"/>
          <w:color w:val="000000"/>
        </w:rPr>
        <w:t>As</w:t>
      </w:r>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osteolysis</w:t>
      </w:r>
      <w:proofErr w:type="spellEnd"/>
      <w:r w:rsidR="00C270B1">
        <w:rPr>
          <w:rFonts w:ascii="Book Antiqua" w:eastAsia="Book Antiqua" w:hAnsi="Book Antiqua" w:cs="Book Antiqua"/>
          <w:color w:val="000000"/>
        </w:rPr>
        <w:t xml:space="preserve"> is one of the main reasons </w:t>
      </w:r>
      <w:r>
        <w:rPr>
          <w:rFonts w:ascii="Book Antiqua" w:eastAsia="Book Antiqua" w:hAnsi="Book Antiqua" w:cs="Book Antiqua"/>
          <w:color w:val="000000"/>
        </w:rPr>
        <w:t>for</w:t>
      </w:r>
      <w:r w:rsidR="00C270B1">
        <w:rPr>
          <w:rFonts w:ascii="Book Antiqua" w:eastAsia="Book Antiqua" w:hAnsi="Book Antiqua" w:cs="Book Antiqua"/>
          <w:color w:val="000000"/>
        </w:rPr>
        <w:t xml:space="preserve"> loosening of the cup, the aforementioned results on long-term reduction of </w:t>
      </w:r>
      <w:proofErr w:type="spellStart"/>
      <w:r w:rsidR="00C270B1">
        <w:rPr>
          <w:rFonts w:ascii="Book Antiqua" w:eastAsia="Book Antiqua" w:hAnsi="Book Antiqua" w:cs="Book Antiqua"/>
          <w:color w:val="000000"/>
        </w:rPr>
        <w:t>osteolysis</w:t>
      </w:r>
      <w:proofErr w:type="spellEnd"/>
      <w:r w:rsidR="00C270B1">
        <w:rPr>
          <w:rFonts w:ascii="Book Antiqua" w:eastAsia="Book Antiqua" w:hAnsi="Book Antiqua" w:cs="Book Antiqua"/>
          <w:color w:val="000000"/>
        </w:rPr>
        <w:t xml:space="preserve"> become even more clinically relevant if </w:t>
      </w:r>
      <w:r>
        <w:rPr>
          <w:rFonts w:ascii="Book Antiqua" w:eastAsia="Book Antiqua" w:hAnsi="Book Antiqua" w:cs="Book Antiqua"/>
          <w:color w:val="000000"/>
        </w:rPr>
        <w:t xml:space="preserve">a </w:t>
      </w:r>
      <w:r w:rsidR="00C270B1">
        <w:rPr>
          <w:rFonts w:ascii="Book Antiqua" w:eastAsia="Book Antiqua" w:hAnsi="Book Antiqua" w:cs="Book Antiqua"/>
          <w:color w:val="000000"/>
        </w:rPr>
        <w:t xml:space="preserve">reduction in revisions is seen over time. The study </w:t>
      </w:r>
      <w:r>
        <w:rPr>
          <w:rFonts w:ascii="Book Antiqua" w:eastAsia="Book Antiqua" w:hAnsi="Book Antiqua" w:cs="Book Antiqua"/>
          <w:color w:val="000000"/>
        </w:rPr>
        <w:t>by</w:t>
      </w:r>
      <w:r w:rsidR="00C270B1">
        <w:rPr>
          <w:rFonts w:ascii="Book Antiqua" w:eastAsia="Book Antiqua" w:hAnsi="Book Antiqua" w:cs="Book Antiqua"/>
          <w:color w:val="000000"/>
        </w:rPr>
        <w:t xml:space="preserve"> Hanna </w:t>
      </w:r>
      <w:r w:rsidR="00C270B1" w:rsidRPr="00113650">
        <w:rPr>
          <w:rFonts w:ascii="Book Antiqua" w:eastAsia="Book Antiqua" w:hAnsi="Book Antiqua" w:cs="Book Antiqua"/>
          <w:i/>
          <w:color w:val="000000"/>
        </w:rPr>
        <w:t xml:space="preserve">et </w:t>
      </w:r>
      <w:proofErr w:type="gramStart"/>
      <w:r w:rsidR="00C270B1" w:rsidRPr="00113650">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29]</w:t>
      </w:r>
      <w:r w:rsidR="00C270B1">
        <w:rPr>
          <w:rFonts w:ascii="Book Antiqua" w:eastAsia="Book Antiqua" w:hAnsi="Book Antiqua" w:cs="Book Antiqua"/>
          <w:color w:val="000000"/>
        </w:rPr>
        <w:t xml:space="preserve"> showed less wear in the HXLPE group and as a result no </w:t>
      </w:r>
      <w:proofErr w:type="spellStart"/>
      <w:r w:rsidR="00C270B1">
        <w:rPr>
          <w:rFonts w:ascii="Book Antiqua" w:eastAsia="Book Antiqua" w:hAnsi="Book Antiqua" w:cs="Book Antiqua"/>
          <w:color w:val="000000"/>
        </w:rPr>
        <w:t>osteolysis</w:t>
      </w:r>
      <w:proofErr w:type="spellEnd"/>
      <w:r w:rsidR="00C270B1">
        <w:rPr>
          <w:rFonts w:ascii="Book Antiqua" w:eastAsia="Book Antiqua" w:hAnsi="Book Antiqua" w:cs="Book Antiqua"/>
          <w:color w:val="000000"/>
        </w:rPr>
        <w:t xml:space="preserve"> or revisions at 13-years in the HXPLE group with an implant survival </w:t>
      </w:r>
      <w:r>
        <w:rPr>
          <w:rFonts w:ascii="Book Antiqua" w:eastAsia="Book Antiqua" w:hAnsi="Book Antiqua" w:cs="Book Antiqua"/>
          <w:color w:val="000000"/>
        </w:rPr>
        <w:t xml:space="preserve">rate </w:t>
      </w:r>
      <w:r w:rsidR="00C270B1">
        <w:rPr>
          <w:rFonts w:ascii="Book Antiqua" w:eastAsia="Book Antiqua" w:hAnsi="Book Antiqua" w:cs="Book Antiqua"/>
          <w:color w:val="000000"/>
        </w:rPr>
        <w:t xml:space="preserve">of 100% </w:t>
      </w:r>
      <w:r w:rsidR="00C270B1" w:rsidRPr="00113650">
        <w:rPr>
          <w:rFonts w:ascii="Book Antiqua" w:eastAsia="Book Antiqua" w:hAnsi="Book Antiqua" w:cs="Book Antiqua"/>
          <w:i/>
          <w:color w:val="000000"/>
        </w:rPr>
        <w:t>vs</w:t>
      </w:r>
      <w:r w:rsidR="00C270B1">
        <w:rPr>
          <w:rFonts w:ascii="Book Antiqua" w:eastAsia="Book Antiqua" w:hAnsi="Book Antiqua" w:cs="Book Antiqua"/>
          <w:color w:val="000000"/>
        </w:rPr>
        <w:t xml:space="preserve"> 86% in the conventional PE group. De </w:t>
      </w:r>
      <w:proofErr w:type="spellStart"/>
      <w:r w:rsidR="00C270B1">
        <w:rPr>
          <w:rFonts w:ascii="Book Antiqua" w:eastAsia="Book Antiqua" w:hAnsi="Book Antiqua" w:cs="Book Antiqua"/>
          <w:color w:val="000000"/>
        </w:rPr>
        <w:t>Steiger</w:t>
      </w:r>
      <w:proofErr w:type="spellEnd"/>
      <w:r w:rsidR="00C270B1">
        <w:rPr>
          <w:rFonts w:ascii="Book Antiqua" w:eastAsia="Book Antiqua" w:hAnsi="Book Antiqua" w:cs="Book Antiqua"/>
          <w:color w:val="000000"/>
        </w:rPr>
        <w:t xml:space="preserve"> </w:t>
      </w:r>
      <w:r w:rsidR="00C270B1" w:rsidRPr="00113650">
        <w:rPr>
          <w:rFonts w:ascii="Book Antiqua" w:eastAsia="Book Antiqua" w:hAnsi="Book Antiqua" w:cs="Book Antiqua"/>
          <w:i/>
          <w:color w:val="000000"/>
        </w:rPr>
        <w:t xml:space="preserve">et </w:t>
      </w:r>
      <w:proofErr w:type="gramStart"/>
      <w:r w:rsidR="00C270B1" w:rsidRPr="00113650">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30]</w:t>
      </w:r>
      <w:r w:rsidR="00C270B1">
        <w:rPr>
          <w:rFonts w:ascii="Book Antiqua" w:eastAsia="Book Antiqua" w:hAnsi="Book Antiqua" w:cs="Book Antiqua"/>
          <w:color w:val="000000"/>
        </w:rPr>
        <w:t xml:space="preserve"> also confirmed this in a large observational study and showed a 16-year cumulative revision rate of 11.7% </w:t>
      </w:r>
      <w:r>
        <w:rPr>
          <w:rFonts w:ascii="Book Antiqua" w:eastAsia="Book Antiqua" w:hAnsi="Book Antiqua" w:cs="Book Antiqua"/>
          <w:color w:val="000000"/>
        </w:rPr>
        <w:t>with</w:t>
      </w:r>
      <w:r w:rsidR="00C270B1">
        <w:rPr>
          <w:rFonts w:ascii="Book Antiqua" w:eastAsia="Book Antiqua" w:hAnsi="Book Antiqua" w:cs="Book Antiqua"/>
          <w:color w:val="000000"/>
        </w:rPr>
        <w:t xml:space="preserve"> conventional PE </w:t>
      </w:r>
      <w:r w:rsidR="00C270B1" w:rsidRPr="003D7839">
        <w:rPr>
          <w:rFonts w:ascii="Book Antiqua" w:eastAsia="Book Antiqua" w:hAnsi="Book Antiqua" w:cs="Book Antiqua"/>
          <w:i/>
          <w:color w:val="000000"/>
        </w:rPr>
        <w:t>vs</w:t>
      </w:r>
      <w:r w:rsidR="00C270B1">
        <w:rPr>
          <w:rFonts w:ascii="Book Antiqua" w:eastAsia="Book Antiqua" w:hAnsi="Book Antiqua" w:cs="Book Antiqua"/>
          <w:color w:val="000000"/>
        </w:rPr>
        <w:t xml:space="preserve"> 6.2% </w:t>
      </w:r>
      <w:r>
        <w:rPr>
          <w:rFonts w:ascii="Book Antiqua" w:eastAsia="Book Antiqua" w:hAnsi="Book Antiqua" w:cs="Book Antiqua"/>
          <w:color w:val="000000"/>
        </w:rPr>
        <w:t>with</w:t>
      </w:r>
      <w:r w:rsidR="00C270B1">
        <w:rPr>
          <w:rFonts w:ascii="Book Antiqua" w:eastAsia="Book Antiqua" w:hAnsi="Book Antiqua" w:cs="Book Antiqua"/>
          <w:color w:val="000000"/>
        </w:rPr>
        <w:t xml:space="preserve"> HXLPE. The aforementioned outcomes confirm that the lower wear rates of HXLPE as seen in our study can reduce the risk of </w:t>
      </w:r>
      <w:proofErr w:type="spellStart"/>
      <w:r w:rsidR="00C270B1">
        <w:rPr>
          <w:rFonts w:ascii="Book Antiqua" w:eastAsia="Book Antiqua" w:hAnsi="Book Antiqua" w:cs="Book Antiqua"/>
          <w:color w:val="000000"/>
        </w:rPr>
        <w:t>osteolysis</w:t>
      </w:r>
      <w:proofErr w:type="spellEnd"/>
      <w:r w:rsidR="00C270B1">
        <w:rPr>
          <w:rFonts w:ascii="Book Antiqua" w:eastAsia="Book Antiqua" w:hAnsi="Book Antiqua" w:cs="Book Antiqua"/>
          <w:color w:val="000000"/>
        </w:rPr>
        <w:t xml:space="preserve"> when compared to conventional PE and can </w:t>
      </w:r>
      <w:r>
        <w:rPr>
          <w:rFonts w:ascii="Book Antiqua" w:eastAsia="Book Antiqua" w:hAnsi="Book Antiqua" w:cs="Book Antiqua"/>
          <w:color w:val="000000"/>
        </w:rPr>
        <w:t xml:space="preserve">also </w:t>
      </w:r>
      <w:r w:rsidR="00C270B1">
        <w:rPr>
          <w:rFonts w:ascii="Book Antiqua" w:eastAsia="Book Antiqua" w:hAnsi="Book Antiqua" w:cs="Book Antiqua"/>
          <w:color w:val="000000"/>
        </w:rPr>
        <w:t xml:space="preserve">reduce revision rates </w:t>
      </w:r>
      <w:r>
        <w:rPr>
          <w:rFonts w:ascii="Book Antiqua" w:eastAsia="Book Antiqua" w:hAnsi="Book Antiqua" w:cs="Book Antiqua"/>
          <w:color w:val="000000"/>
        </w:rPr>
        <w:t>in the</w:t>
      </w:r>
      <w:r w:rsidR="00C270B1">
        <w:rPr>
          <w:rFonts w:ascii="Book Antiqua" w:eastAsia="Book Antiqua" w:hAnsi="Book Antiqua" w:cs="Book Antiqua"/>
          <w:color w:val="000000"/>
        </w:rPr>
        <w:t xml:space="preserve"> longer term.</w:t>
      </w:r>
    </w:p>
    <w:p w14:paraId="7EEEA89A" w14:textId="32F2DB38" w:rsidR="00A77B3E" w:rsidRDefault="00EE7810" w:rsidP="00113650">
      <w:pPr>
        <w:spacing w:line="360" w:lineRule="auto"/>
        <w:ind w:firstLineChars="100" w:firstLine="240"/>
        <w:jc w:val="both"/>
      </w:pPr>
      <w:r>
        <w:rPr>
          <w:rFonts w:ascii="Book Antiqua" w:eastAsia="Book Antiqua" w:hAnsi="Book Antiqua" w:cs="Book Antiqua"/>
          <w:color w:val="000000"/>
        </w:rPr>
        <w:t>By</w:t>
      </w:r>
      <w:r w:rsidR="00C270B1">
        <w:rPr>
          <w:rFonts w:ascii="Book Antiqua" w:eastAsia="Book Antiqua" w:hAnsi="Book Antiqua" w:cs="Book Antiqua"/>
          <w:color w:val="000000"/>
        </w:rPr>
        <w:t xml:space="preserve"> measur</w:t>
      </w:r>
      <w:r>
        <w:rPr>
          <w:rFonts w:ascii="Book Antiqua" w:eastAsia="Book Antiqua" w:hAnsi="Book Antiqua" w:cs="Book Antiqua"/>
          <w:color w:val="000000"/>
        </w:rPr>
        <w:t>ing</w:t>
      </w:r>
      <w:r w:rsidR="00C270B1">
        <w:rPr>
          <w:rFonts w:ascii="Book Antiqua" w:eastAsia="Book Antiqua" w:hAnsi="Book Antiqua" w:cs="Book Antiqua"/>
          <w:color w:val="000000"/>
        </w:rPr>
        <w:t xml:space="preserve"> wear as the slope of the amount of penetration in the different directions, some negative results on wear are seen in this study. These negative wear rate outcomes have been reported in previous </w:t>
      </w:r>
      <w:proofErr w:type="gramStart"/>
      <w:r>
        <w:rPr>
          <w:rFonts w:ascii="Book Antiqua" w:eastAsia="Book Antiqua" w:hAnsi="Book Antiqua" w:cs="Book Antiqua"/>
          <w:color w:val="000000"/>
        </w:rPr>
        <w:t>studies</w:t>
      </w:r>
      <w:r w:rsidR="00113650">
        <w:rPr>
          <w:rFonts w:ascii="Book Antiqua" w:eastAsia="Book Antiqua" w:hAnsi="Book Antiqua" w:cs="Book Antiqua"/>
          <w:color w:val="000000"/>
          <w:szCs w:val="20"/>
          <w:vertAlign w:val="superscript"/>
        </w:rPr>
        <w:t>[</w:t>
      </w:r>
      <w:proofErr w:type="gramEnd"/>
      <w:r w:rsidR="00113650">
        <w:rPr>
          <w:rFonts w:ascii="Book Antiqua" w:eastAsia="Book Antiqua" w:hAnsi="Book Antiqua" w:cs="Book Antiqua"/>
          <w:color w:val="000000"/>
          <w:szCs w:val="20"/>
          <w:vertAlign w:val="superscript"/>
        </w:rPr>
        <w:t>1,</w:t>
      </w:r>
      <w:r w:rsidR="00C270B1">
        <w:rPr>
          <w:rFonts w:ascii="Book Antiqua" w:eastAsia="Book Antiqua" w:hAnsi="Book Antiqua" w:cs="Book Antiqua"/>
          <w:color w:val="000000"/>
          <w:szCs w:val="20"/>
          <w:vertAlign w:val="superscript"/>
        </w:rPr>
        <w:t>31-35]</w:t>
      </w:r>
      <w:r w:rsidR="00113650">
        <w:rPr>
          <w:rFonts w:ascii="Book Antiqua" w:hAnsi="Book Antiqua" w:cs="Book Antiqua" w:hint="eastAsia"/>
          <w:color w:val="000000"/>
          <w:szCs w:val="20"/>
          <w:lang w:eastAsia="zh-CN"/>
        </w:rPr>
        <w:t>.</w:t>
      </w:r>
      <w:r w:rsidR="00C270B1">
        <w:rPr>
          <w:rFonts w:ascii="Book Antiqua" w:eastAsia="Book Antiqua" w:hAnsi="Book Antiqua" w:cs="Book Antiqua"/>
          <w:color w:val="000000"/>
        </w:rPr>
        <w:t xml:space="preserve"> However, this </w:t>
      </w:r>
      <w:r>
        <w:rPr>
          <w:rFonts w:ascii="Book Antiqua" w:eastAsia="Book Antiqua" w:hAnsi="Book Antiqua" w:cs="Book Antiqua"/>
          <w:color w:val="000000"/>
        </w:rPr>
        <w:t>may</w:t>
      </w:r>
      <w:r w:rsidR="00C270B1">
        <w:rPr>
          <w:rFonts w:ascii="Book Antiqua" w:eastAsia="Book Antiqua" w:hAnsi="Book Antiqua" w:cs="Book Antiqua"/>
          <w:color w:val="000000"/>
        </w:rPr>
        <w:t xml:space="preserve"> be </w:t>
      </w:r>
      <w:r>
        <w:rPr>
          <w:rFonts w:ascii="Book Antiqua" w:eastAsia="Book Antiqua" w:hAnsi="Book Antiqua" w:cs="Book Antiqua"/>
          <w:color w:val="000000"/>
        </w:rPr>
        <w:t>due to</w:t>
      </w:r>
      <w:r w:rsidR="00C270B1">
        <w:rPr>
          <w:rFonts w:ascii="Book Antiqua" w:eastAsia="Book Antiqua" w:hAnsi="Book Antiqua" w:cs="Book Antiqua"/>
          <w:color w:val="000000"/>
        </w:rPr>
        <w:t xml:space="preserve"> lower wear rates of HXLPE </w:t>
      </w:r>
      <w:r w:rsidR="00563DD7">
        <w:rPr>
          <w:rFonts w:ascii="Book Antiqua" w:eastAsia="Book Antiqua" w:hAnsi="Book Antiqua" w:cs="Book Antiqua"/>
          <w:color w:val="000000"/>
        </w:rPr>
        <w:t>being</w:t>
      </w:r>
      <w:r w:rsidR="00C270B1">
        <w:rPr>
          <w:rFonts w:ascii="Book Antiqua" w:eastAsia="Book Antiqua" w:hAnsi="Book Antiqua" w:cs="Book Antiqua"/>
          <w:color w:val="000000"/>
        </w:rPr>
        <w:t xml:space="preserve"> harder to accurately measure compared to conventional PE. Although RSA is considered the best way to measure wear </w:t>
      </w:r>
      <w:r>
        <w:rPr>
          <w:rFonts w:ascii="Book Antiqua" w:eastAsia="Book Antiqua" w:hAnsi="Book Antiqua" w:cs="Book Antiqua"/>
          <w:color w:val="000000"/>
        </w:rPr>
        <w:t>of a</w:t>
      </w:r>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prothesis</w:t>
      </w:r>
      <w:proofErr w:type="spellEnd"/>
      <w:r w:rsidR="00C270B1">
        <w:rPr>
          <w:rFonts w:ascii="Book Antiqua" w:eastAsia="Book Antiqua" w:hAnsi="Book Antiqua" w:cs="Book Antiqua"/>
          <w:color w:val="000000"/>
        </w:rPr>
        <w:t>, it has an accuracy range of 0.022</w:t>
      </w:r>
      <w:r w:rsidR="00113650">
        <w:rPr>
          <w:rFonts w:ascii="Book Antiqua" w:hAnsi="Book Antiqua" w:cs="Book Antiqua" w:hint="eastAsia"/>
          <w:color w:val="000000"/>
          <w:lang w:eastAsia="zh-CN"/>
        </w:rPr>
        <w:t xml:space="preserve"> </w:t>
      </w:r>
      <w:r w:rsidR="00C270B1">
        <w:rPr>
          <w:rFonts w:ascii="Book Antiqua" w:eastAsia="Book Antiqua" w:hAnsi="Book Antiqua" w:cs="Book Antiqua"/>
          <w:color w:val="000000"/>
        </w:rPr>
        <w:t>mm to 0.086</w:t>
      </w:r>
      <w:r w:rsidR="00113650">
        <w:rPr>
          <w:rFonts w:ascii="Book Antiqua" w:hAnsi="Book Antiqua" w:cs="Book Antiqua" w:hint="eastAsia"/>
          <w:color w:val="000000"/>
          <w:lang w:eastAsia="zh-CN"/>
        </w:rPr>
        <w:t xml:space="preserve"> </w:t>
      </w:r>
      <w:r w:rsidR="00C270B1">
        <w:rPr>
          <w:rFonts w:ascii="Book Antiqua" w:eastAsia="Book Antiqua" w:hAnsi="Book Antiqua" w:cs="Book Antiqua"/>
          <w:color w:val="000000"/>
        </w:rPr>
        <w:t xml:space="preserve">mm, depending on the direction of measurement. In </w:t>
      </w:r>
      <w:r>
        <w:rPr>
          <w:rFonts w:ascii="Book Antiqua" w:eastAsia="Book Antiqua" w:hAnsi="Book Antiqua" w:cs="Book Antiqua"/>
          <w:color w:val="000000"/>
        </w:rPr>
        <w:t xml:space="preserve">the </w:t>
      </w:r>
      <w:r w:rsidR="00C270B1">
        <w:rPr>
          <w:rFonts w:ascii="Book Antiqua" w:eastAsia="Book Antiqua" w:hAnsi="Book Antiqua" w:cs="Book Antiqua"/>
          <w:color w:val="000000"/>
        </w:rPr>
        <w:t xml:space="preserve">case of HXPLE with even lower wear rates, it becomes more challenging to determine small amounts of </w:t>
      </w:r>
      <w:proofErr w:type="gramStart"/>
      <w:r w:rsidR="00C270B1">
        <w:rPr>
          <w:rFonts w:ascii="Book Antiqua" w:eastAsia="Book Antiqua" w:hAnsi="Book Antiqua" w:cs="Book Antiqua"/>
          <w:color w:val="000000"/>
        </w:rPr>
        <w:t>wear</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36]</w:t>
      </w:r>
      <w:r w:rsidR="00113650">
        <w:rPr>
          <w:rFonts w:ascii="Book Antiqua" w:hAnsi="Book Antiqua" w:cs="Book Antiqua" w:hint="eastAsia"/>
          <w:color w:val="000000"/>
          <w:lang w:eastAsia="zh-CN"/>
        </w:rPr>
        <w:t>.</w:t>
      </w:r>
      <w:r w:rsidR="00C270B1">
        <w:rPr>
          <w:rFonts w:ascii="Book Antiqua" w:eastAsia="Book Antiqua" w:hAnsi="Book Antiqua" w:cs="Book Antiqua"/>
          <w:color w:val="000000"/>
        </w:rPr>
        <w:t> There</w:t>
      </w:r>
      <w:r>
        <w:rPr>
          <w:rFonts w:ascii="Book Antiqua" w:eastAsia="Book Antiqua" w:hAnsi="Book Antiqua" w:cs="Book Antiqua"/>
          <w:color w:val="000000"/>
        </w:rPr>
        <w:t>fore,</w:t>
      </w:r>
      <w:r w:rsidR="00C270B1">
        <w:rPr>
          <w:rFonts w:ascii="Book Antiqua" w:eastAsia="Book Antiqua" w:hAnsi="Book Antiqua" w:cs="Book Antiqua"/>
          <w:color w:val="000000"/>
        </w:rPr>
        <w:t xml:space="preserve"> it becomes more important to have large cohorts to detect significant differences. </w:t>
      </w:r>
      <w:r>
        <w:rPr>
          <w:rFonts w:ascii="Book Antiqua" w:eastAsia="Book Antiqua" w:hAnsi="Book Antiqua" w:cs="Book Antiqua"/>
          <w:color w:val="000000"/>
        </w:rPr>
        <w:t>As</w:t>
      </w:r>
      <w:r w:rsidR="00C270B1">
        <w:rPr>
          <w:rFonts w:ascii="Book Antiqua" w:eastAsia="Book Antiqua" w:hAnsi="Book Antiqua" w:cs="Book Antiqua"/>
          <w:color w:val="000000"/>
        </w:rPr>
        <w:t xml:space="preserve"> our study was </w:t>
      </w:r>
      <w:r>
        <w:rPr>
          <w:rFonts w:ascii="Book Antiqua" w:eastAsia="Book Antiqua" w:hAnsi="Book Antiqua" w:cs="Book Antiqua"/>
          <w:color w:val="000000"/>
        </w:rPr>
        <w:t>carried out with</w:t>
      </w:r>
      <w:r w:rsidR="00C270B1">
        <w:rPr>
          <w:rFonts w:ascii="Book Antiqua" w:eastAsia="Book Antiqua" w:hAnsi="Book Antiqua" w:cs="Book Antiqua"/>
          <w:color w:val="000000"/>
        </w:rPr>
        <w:t xml:space="preserve"> small cohorts, the </w:t>
      </w:r>
      <w:r w:rsidR="00955F8D">
        <w:rPr>
          <w:rFonts w:ascii="Book Antiqua" w:eastAsia="Book Antiqua" w:hAnsi="Book Antiqua" w:cs="Book Antiqua"/>
          <w:color w:val="000000"/>
        </w:rPr>
        <w:t xml:space="preserve">wear </w:t>
      </w:r>
      <w:r w:rsidR="00C270B1">
        <w:rPr>
          <w:rFonts w:ascii="Book Antiqua" w:eastAsia="Book Antiqua" w:hAnsi="Book Antiqua" w:cs="Book Antiqua"/>
          <w:color w:val="000000"/>
        </w:rPr>
        <w:t xml:space="preserve">results </w:t>
      </w:r>
      <w:r w:rsidR="00955F8D">
        <w:rPr>
          <w:rFonts w:ascii="Book Antiqua" w:eastAsia="Book Antiqua" w:hAnsi="Book Antiqua" w:cs="Book Antiqua"/>
          <w:color w:val="000000"/>
        </w:rPr>
        <w:t>should</w:t>
      </w:r>
      <w:r w:rsidR="00C270B1">
        <w:rPr>
          <w:rFonts w:ascii="Book Antiqua" w:eastAsia="Book Antiqua" w:hAnsi="Book Antiqua" w:cs="Book Antiqua"/>
          <w:color w:val="000000"/>
        </w:rPr>
        <w:t xml:space="preserve"> be interpreted while </w:t>
      </w:r>
      <w:r>
        <w:rPr>
          <w:rFonts w:ascii="Book Antiqua" w:eastAsia="Book Antiqua" w:hAnsi="Book Antiqua" w:cs="Book Antiqua"/>
          <w:color w:val="000000"/>
        </w:rPr>
        <w:t>bearing</w:t>
      </w:r>
      <w:r w:rsidR="00C270B1">
        <w:rPr>
          <w:rFonts w:ascii="Book Antiqua" w:eastAsia="Book Antiqua" w:hAnsi="Book Antiqua" w:cs="Book Antiqua"/>
          <w:color w:val="000000"/>
        </w:rPr>
        <w:t xml:space="preserve"> this in mind. The expectation is that </w:t>
      </w:r>
      <w:r w:rsidR="00955F8D">
        <w:rPr>
          <w:rFonts w:ascii="Book Antiqua" w:eastAsia="Book Antiqua" w:hAnsi="Book Antiqua" w:cs="Book Antiqua"/>
          <w:color w:val="000000"/>
        </w:rPr>
        <w:t>in the</w:t>
      </w:r>
      <w:r w:rsidR="00C270B1">
        <w:rPr>
          <w:rFonts w:ascii="Book Antiqua" w:eastAsia="Book Antiqua" w:hAnsi="Book Antiqua" w:cs="Book Antiqua"/>
          <w:color w:val="000000"/>
        </w:rPr>
        <w:t xml:space="preserve"> longer term th</w:t>
      </w:r>
      <w:r w:rsidR="006E4DE6">
        <w:rPr>
          <w:rFonts w:ascii="Book Antiqua" w:eastAsia="Book Antiqua" w:hAnsi="Book Antiqua" w:cs="Book Antiqua"/>
          <w:color w:val="000000"/>
        </w:rPr>
        <w:t>e</w:t>
      </w:r>
      <w:r w:rsidR="00C270B1">
        <w:rPr>
          <w:rFonts w:ascii="Book Antiqua" w:eastAsia="Book Antiqua" w:hAnsi="Book Antiqua" w:cs="Book Antiqua"/>
          <w:color w:val="000000"/>
        </w:rPr>
        <w:t>s</w:t>
      </w:r>
      <w:r w:rsidR="006E4DE6">
        <w:rPr>
          <w:rFonts w:ascii="Book Antiqua" w:eastAsia="Book Antiqua" w:hAnsi="Book Antiqua" w:cs="Book Antiqua"/>
          <w:color w:val="000000"/>
        </w:rPr>
        <w:t>e</w:t>
      </w:r>
      <w:r w:rsidR="00C270B1">
        <w:rPr>
          <w:rFonts w:ascii="Book Antiqua" w:eastAsia="Book Antiqua" w:hAnsi="Book Antiqua" w:cs="Book Antiqua"/>
          <w:color w:val="000000"/>
        </w:rPr>
        <w:t xml:space="preserve"> wear rates can be calculated more accurately </w:t>
      </w:r>
      <w:r w:rsidR="00955F8D">
        <w:rPr>
          <w:rFonts w:ascii="Book Antiqua" w:eastAsia="Book Antiqua" w:hAnsi="Book Antiqua" w:cs="Book Antiqua"/>
          <w:color w:val="000000"/>
        </w:rPr>
        <w:t>for</w:t>
      </w:r>
      <w:r w:rsidR="00C270B1">
        <w:rPr>
          <w:rFonts w:ascii="Book Antiqua" w:eastAsia="Book Antiqua" w:hAnsi="Book Antiqua" w:cs="Book Antiqua"/>
          <w:color w:val="000000"/>
        </w:rPr>
        <w:t xml:space="preserve"> HXLPE, because they </w:t>
      </w:r>
      <w:r w:rsidR="00955F8D">
        <w:rPr>
          <w:rFonts w:ascii="Book Antiqua" w:eastAsia="Book Antiqua" w:hAnsi="Book Antiqua" w:cs="Book Antiqua"/>
          <w:color w:val="000000"/>
        </w:rPr>
        <w:t xml:space="preserve">will be </w:t>
      </w:r>
      <w:r w:rsidR="00C270B1">
        <w:rPr>
          <w:rFonts w:ascii="Book Antiqua" w:eastAsia="Book Antiqua" w:hAnsi="Book Antiqua" w:cs="Book Antiqua"/>
          <w:color w:val="000000"/>
        </w:rPr>
        <w:t>determine</w:t>
      </w:r>
      <w:r w:rsidR="00955F8D">
        <w:rPr>
          <w:rFonts w:ascii="Book Antiqua" w:eastAsia="Book Antiqua" w:hAnsi="Book Antiqua" w:cs="Book Antiqua"/>
          <w:color w:val="000000"/>
        </w:rPr>
        <w:t>d</w:t>
      </w:r>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out</w:t>
      </w:r>
      <w:r w:rsidR="00955F8D">
        <w:rPr>
          <w:rFonts w:ascii="Book Antiqua" w:eastAsia="Book Antiqua" w:hAnsi="Book Antiqua" w:cs="Book Antiqua"/>
          <w:color w:val="000000"/>
        </w:rPr>
        <w:t>with</w:t>
      </w:r>
      <w:proofErr w:type="spellEnd"/>
      <w:r w:rsidR="00C270B1">
        <w:rPr>
          <w:rFonts w:ascii="Book Antiqua" w:eastAsia="Book Antiqua" w:hAnsi="Book Antiqua" w:cs="Book Antiqua"/>
          <w:color w:val="000000"/>
        </w:rPr>
        <w:t xml:space="preserve"> the threshold. Since our RSA analysis was </w:t>
      </w:r>
      <w:r w:rsidR="00955F8D">
        <w:rPr>
          <w:rFonts w:ascii="Book Antiqua" w:eastAsia="Book Antiqua" w:hAnsi="Book Antiqua" w:cs="Book Antiqua"/>
          <w:color w:val="000000"/>
        </w:rPr>
        <w:t>performed</w:t>
      </w:r>
      <w:r w:rsidR="00C270B1">
        <w:rPr>
          <w:rFonts w:ascii="Book Antiqua" w:eastAsia="Book Antiqua" w:hAnsi="Book Antiqua" w:cs="Book Antiqua"/>
          <w:color w:val="000000"/>
        </w:rPr>
        <w:t xml:space="preserve"> while in </w:t>
      </w:r>
      <w:r w:rsidR="00955F8D">
        <w:rPr>
          <w:rFonts w:ascii="Book Antiqua" w:eastAsia="Book Antiqua" w:hAnsi="Book Antiqua" w:cs="Book Antiqua"/>
          <w:color w:val="000000"/>
        </w:rPr>
        <w:t xml:space="preserve">the </w:t>
      </w:r>
      <w:r w:rsidR="00C270B1">
        <w:rPr>
          <w:rFonts w:ascii="Book Antiqua" w:eastAsia="Book Antiqua" w:hAnsi="Book Antiqua" w:cs="Book Antiqua"/>
          <w:color w:val="000000"/>
        </w:rPr>
        <w:t xml:space="preserve">supine position, another explanation of the negative wear rates is subluxation of the femoral head while lying. However, this was not confirmed by the review </w:t>
      </w:r>
      <w:r w:rsidR="00955F8D">
        <w:rPr>
          <w:rFonts w:ascii="Book Antiqua" w:eastAsia="Book Antiqua" w:hAnsi="Book Antiqua" w:cs="Book Antiqua"/>
          <w:color w:val="000000"/>
        </w:rPr>
        <w:t>conducted by</w:t>
      </w:r>
      <w:r w:rsidR="00C270B1">
        <w:rPr>
          <w:rFonts w:ascii="Book Antiqua" w:eastAsia="Book Antiqua" w:hAnsi="Book Antiqua" w:cs="Book Antiqua"/>
          <w:color w:val="000000"/>
        </w:rPr>
        <w:t xml:space="preserve"> </w:t>
      </w:r>
      <w:proofErr w:type="spellStart"/>
      <w:r w:rsidR="00C270B1">
        <w:rPr>
          <w:rFonts w:ascii="Book Antiqua" w:eastAsia="Book Antiqua" w:hAnsi="Book Antiqua" w:cs="Book Antiqua"/>
          <w:color w:val="000000"/>
        </w:rPr>
        <w:t>Callary</w:t>
      </w:r>
      <w:proofErr w:type="spellEnd"/>
      <w:r w:rsidR="00C270B1" w:rsidRPr="00113650">
        <w:rPr>
          <w:rFonts w:ascii="Book Antiqua" w:eastAsia="Book Antiqua" w:hAnsi="Book Antiqua" w:cs="Book Antiqua"/>
          <w:i/>
          <w:color w:val="000000"/>
        </w:rPr>
        <w:t xml:space="preserve"> et </w:t>
      </w:r>
      <w:proofErr w:type="gramStart"/>
      <w:r w:rsidR="00C270B1" w:rsidRPr="00113650">
        <w:rPr>
          <w:rFonts w:ascii="Book Antiqua" w:eastAsia="Book Antiqua" w:hAnsi="Book Antiqua" w:cs="Book Antiqua"/>
          <w:i/>
          <w:color w:val="000000"/>
        </w:rPr>
        <w:t>al</w:t>
      </w:r>
      <w:r w:rsidR="00C270B1">
        <w:rPr>
          <w:rFonts w:ascii="Book Antiqua" w:eastAsia="Book Antiqua" w:hAnsi="Book Antiqua" w:cs="Book Antiqua"/>
          <w:color w:val="000000"/>
          <w:szCs w:val="20"/>
          <w:vertAlign w:val="superscript"/>
        </w:rPr>
        <w:t>[</w:t>
      </w:r>
      <w:proofErr w:type="gramEnd"/>
      <w:r w:rsidR="00C270B1">
        <w:rPr>
          <w:rFonts w:ascii="Book Antiqua" w:eastAsia="Book Antiqua" w:hAnsi="Book Antiqua" w:cs="Book Antiqua"/>
          <w:color w:val="000000"/>
          <w:szCs w:val="20"/>
          <w:vertAlign w:val="superscript"/>
        </w:rPr>
        <w:t>18]</w:t>
      </w:r>
      <w:r w:rsidR="00C270B1">
        <w:rPr>
          <w:rFonts w:ascii="Book Antiqua" w:eastAsia="Book Antiqua" w:hAnsi="Book Antiqua" w:cs="Book Antiqua"/>
          <w:color w:val="000000"/>
        </w:rPr>
        <w:t> </w:t>
      </w:r>
      <w:r w:rsidR="00955F8D">
        <w:rPr>
          <w:rFonts w:ascii="Book Antiqua" w:eastAsia="Book Antiqua" w:hAnsi="Book Antiqua" w:cs="Book Antiqua"/>
          <w:color w:val="000000"/>
        </w:rPr>
        <w:t>who</w:t>
      </w:r>
      <w:r w:rsidR="00C270B1">
        <w:rPr>
          <w:rFonts w:ascii="Book Antiqua" w:eastAsia="Book Antiqua" w:hAnsi="Book Antiqua" w:cs="Book Antiqua"/>
          <w:color w:val="000000"/>
        </w:rPr>
        <w:t xml:space="preserve"> showed no differences between the studies </w:t>
      </w:r>
      <w:r w:rsidR="00955F8D">
        <w:rPr>
          <w:rFonts w:ascii="Book Antiqua" w:eastAsia="Book Antiqua" w:hAnsi="Book Antiqua" w:cs="Book Antiqua"/>
          <w:color w:val="000000"/>
        </w:rPr>
        <w:t>on</w:t>
      </w:r>
      <w:r w:rsidR="00C270B1">
        <w:rPr>
          <w:rFonts w:ascii="Book Antiqua" w:eastAsia="Book Antiqua" w:hAnsi="Book Antiqua" w:cs="Book Antiqua"/>
          <w:color w:val="000000"/>
        </w:rPr>
        <w:t xml:space="preserve"> supine or standing RSA. To overcome problems of negative wear results, long-term results of HXLPE wear </w:t>
      </w:r>
      <w:r w:rsidR="00955F8D">
        <w:rPr>
          <w:rFonts w:ascii="Book Antiqua" w:eastAsia="Book Antiqua" w:hAnsi="Book Antiqua" w:cs="Book Antiqua"/>
          <w:color w:val="000000"/>
        </w:rPr>
        <w:t xml:space="preserve">are </w:t>
      </w:r>
      <w:r w:rsidR="00C270B1">
        <w:rPr>
          <w:rFonts w:ascii="Book Antiqua" w:eastAsia="Book Antiqua" w:hAnsi="Book Antiqua" w:cs="Book Antiqua"/>
          <w:color w:val="000000"/>
        </w:rPr>
        <w:t>need</w:t>
      </w:r>
      <w:r w:rsidR="00955F8D">
        <w:rPr>
          <w:rFonts w:ascii="Book Antiqua" w:eastAsia="Book Antiqua" w:hAnsi="Book Antiqua" w:cs="Book Antiqua"/>
          <w:color w:val="000000"/>
        </w:rPr>
        <w:t>ed</w:t>
      </w:r>
      <w:r w:rsidR="00C270B1">
        <w:rPr>
          <w:rFonts w:ascii="Book Antiqua" w:eastAsia="Book Antiqua" w:hAnsi="Book Antiqua" w:cs="Book Antiqua"/>
          <w:color w:val="000000"/>
        </w:rPr>
        <w:t xml:space="preserve">. </w:t>
      </w:r>
    </w:p>
    <w:p w14:paraId="24C71D46" w14:textId="47AAC72E" w:rsidR="00A77B3E" w:rsidRDefault="00C270B1" w:rsidP="006433C6">
      <w:pPr>
        <w:spacing w:line="360" w:lineRule="auto"/>
        <w:ind w:firstLineChars="100" w:firstLine="240"/>
        <w:jc w:val="both"/>
      </w:pPr>
      <w:r>
        <w:rPr>
          <w:rFonts w:ascii="Book Antiqua" w:eastAsia="Book Antiqua" w:hAnsi="Book Antiqua" w:cs="Book Antiqua"/>
          <w:color w:val="000000"/>
        </w:rPr>
        <w:t xml:space="preserve">According to the outcomes in </w:t>
      </w:r>
      <w:proofErr w:type="spellStart"/>
      <w:r>
        <w:rPr>
          <w:rFonts w:ascii="Book Antiqua" w:eastAsia="Book Antiqua" w:hAnsi="Book Antiqua" w:cs="Book Antiqua"/>
          <w:color w:val="000000"/>
        </w:rPr>
        <w:t>favo</w:t>
      </w:r>
      <w:r w:rsidR="00955F8D">
        <w:rPr>
          <w:rFonts w:ascii="Book Antiqua" w:eastAsia="Book Antiqua" w:hAnsi="Book Antiqua" w:cs="Book Antiqua"/>
          <w:color w:val="000000"/>
        </w:rPr>
        <w:t>u</w:t>
      </w:r>
      <w:r>
        <w:rPr>
          <w:rFonts w:ascii="Book Antiqua" w:eastAsia="Book Antiqua" w:hAnsi="Book Antiqua" w:cs="Book Antiqua"/>
          <w:color w:val="000000"/>
        </w:rPr>
        <w:t>r</w:t>
      </w:r>
      <w:proofErr w:type="spellEnd"/>
      <w:r>
        <w:rPr>
          <w:rFonts w:ascii="Book Antiqua" w:eastAsia="Book Antiqua" w:hAnsi="Book Antiqua" w:cs="Book Antiqua"/>
          <w:color w:val="000000"/>
        </w:rPr>
        <w:t xml:space="preserve"> </w:t>
      </w:r>
      <w:r w:rsidR="00955F8D">
        <w:rPr>
          <w:rFonts w:ascii="Book Antiqua" w:eastAsia="Book Antiqua" w:hAnsi="Book Antiqua" w:cs="Book Antiqua"/>
          <w:color w:val="000000"/>
        </w:rPr>
        <w:t>of</w:t>
      </w:r>
      <w:r>
        <w:rPr>
          <w:rFonts w:ascii="Book Antiqua" w:eastAsia="Book Antiqua" w:hAnsi="Book Antiqua" w:cs="Book Antiqua"/>
          <w:color w:val="000000"/>
        </w:rPr>
        <w:t xml:space="preserve"> HXLPE, this study confirms that the use of inlays such as the </w:t>
      </w:r>
      <w:proofErr w:type="gramStart"/>
      <w:r>
        <w:rPr>
          <w:rFonts w:ascii="Book Antiqua" w:eastAsia="Book Antiqua" w:hAnsi="Book Antiqua" w:cs="Book Antiqua"/>
          <w:color w:val="000000"/>
        </w:rPr>
        <w:t>REXPOL,</w:t>
      </w:r>
      <w:proofErr w:type="gramEnd"/>
      <w:r>
        <w:rPr>
          <w:rFonts w:ascii="Book Antiqua" w:eastAsia="Book Antiqua" w:hAnsi="Book Antiqua" w:cs="Book Antiqua"/>
          <w:color w:val="000000"/>
        </w:rPr>
        <w:t xml:space="preserve"> is preferred in THAs.</w:t>
      </w:r>
    </w:p>
    <w:p w14:paraId="05BACDB1" w14:textId="77777777" w:rsidR="00A77B3E" w:rsidRDefault="00A77B3E">
      <w:pPr>
        <w:spacing w:line="360" w:lineRule="auto"/>
        <w:ind w:firstLine="720"/>
        <w:jc w:val="both"/>
      </w:pPr>
    </w:p>
    <w:p w14:paraId="6A71A8CF" w14:textId="70B0C557" w:rsidR="00A77B3E" w:rsidRDefault="00C270B1">
      <w:pPr>
        <w:spacing w:line="360" w:lineRule="auto"/>
        <w:jc w:val="both"/>
      </w:pPr>
      <w:r w:rsidRPr="006433C6">
        <w:rPr>
          <w:rFonts w:ascii="Book Antiqua" w:eastAsia="Book Antiqua" w:hAnsi="Book Antiqua" w:cs="Book Antiqua"/>
          <w:b/>
          <w:i/>
          <w:iCs/>
          <w:color w:val="000000"/>
        </w:rPr>
        <w:t>Limitations</w:t>
      </w:r>
      <w:r>
        <w:rPr>
          <w:rFonts w:ascii="Book Antiqua" w:eastAsia="Book Antiqua" w:hAnsi="Book Antiqua" w:cs="Book Antiqua"/>
          <w:i/>
          <w:iCs/>
          <w:color w:val="000000"/>
        </w:rPr>
        <w:br/>
      </w:r>
      <w:r>
        <w:rPr>
          <w:rFonts w:ascii="Book Antiqua" w:eastAsia="Book Antiqua" w:hAnsi="Book Antiqua" w:cs="Book Antiqua"/>
          <w:color w:val="000000"/>
        </w:rPr>
        <w:t xml:space="preserve">The clinical outcomes of our study were </w:t>
      </w:r>
      <w:r w:rsidR="00A55DA3">
        <w:rPr>
          <w:rFonts w:ascii="Book Antiqua" w:eastAsia="Book Antiqua" w:hAnsi="Book Antiqua" w:cs="Book Antiqua"/>
          <w:color w:val="000000"/>
        </w:rPr>
        <w:t>measured</w:t>
      </w:r>
      <w:r>
        <w:rPr>
          <w:rFonts w:ascii="Book Antiqua" w:eastAsia="Book Antiqua" w:hAnsi="Book Antiqua" w:cs="Book Antiqua"/>
          <w:color w:val="000000"/>
        </w:rPr>
        <w:t xml:space="preserve"> to </w:t>
      </w:r>
      <w:r w:rsidR="00A55DA3">
        <w:rPr>
          <w:rFonts w:ascii="Book Antiqua" w:eastAsia="Book Antiqua" w:hAnsi="Book Antiqua" w:cs="Book Antiqua"/>
          <w:color w:val="000000"/>
        </w:rPr>
        <w:t>assess</w:t>
      </w:r>
      <w:r>
        <w:rPr>
          <w:rFonts w:ascii="Book Antiqua" w:eastAsia="Book Antiqua" w:hAnsi="Book Antiqua" w:cs="Book Antiqua"/>
          <w:color w:val="000000"/>
        </w:rPr>
        <w:t xml:space="preserve"> any major drawbacks of standard PE or HXLPE at the five</w:t>
      </w:r>
      <w:r w:rsidR="00A55DA3">
        <w:rPr>
          <w:rFonts w:ascii="Book Antiqua" w:eastAsia="Book Antiqua" w:hAnsi="Book Antiqua" w:cs="Book Antiqua"/>
          <w:color w:val="000000"/>
        </w:rPr>
        <w:t>-</w:t>
      </w:r>
      <w:r>
        <w:rPr>
          <w:rFonts w:ascii="Book Antiqua" w:eastAsia="Book Antiqua" w:hAnsi="Book Antiqua" w:cs="Book Antiqua"/>
          <w:color w:val="000000"/>
        </w:rPr>
        <w:t>year</w:t>
      </w:r>
      <w:r w:rsidR="00A55DA3">
        <w:rPr>
          <w:rFonts w:ascii="Book Antiqua" w:eastAsia="Book Antiqua" w:hAnsi="Book Antiqua" w:cs="Book Antiqua"/>
          <w:color w:val="000000"/>
        </w:rPr>
        <w:t xml:space="preserve"> follow-up</w:t>
      </w:r>
      <w:r>
        <w:rPr>
          <w:rFonts w:ascii="Book Antiqua" w:eastAsia="Book Antiqua" w:hAnsi="Book Antiqua" w:cs="Book Antiqua"/>
          <w:color w:val="000000"/>
        </w:rPr>
        <w:t xml:space="preserve">. </w:t>
      </w:r>
      <w:r w:rsidR="00A55DA3">
        <w:rPr>
          <w:rFonts w:ascii="Book Antiqua" w:eastAsia="Book Antiqua" w:hAnsi="Book Antiqua" w:cs="Book Antiqua"/>
          <w:color w:val="000000"/>
        </w:rPr>
        <w:t>As</w:t>
      </w:r>
      <w:r>
        <w:rPr>
          <w:rFonts w:ascii="Book Antiqua" w:eastAsia="Book Antiqua" w:hAnsi="Book Antiqua" w:cs="Book Antiqua"/>
          <w:color w:val="000000"/>
        </w:rPr>
        <w:t xml:space="preserve"> improvement from baseline was seen in both groups </w:t>
      </w:r>
      <w:r w:rsidR="00A55DA3">
        <w:rPr>
          <w:rFonts w:ascii="Book Antiqua" w:eastAsia="Book Antiqua" w:hAnsi="Book Antiqua" w:cs="Book Antiqua"/>
          <w:color w:val="000000"/>
        </w:rPr>
        <w:t>with</w:t>
      </w:r>
      <w:r>
        <w:rPr>
          <w:rFonts w:ascii="Book Antiqua" w:eastAsia="Book Antiqua" w:hAnsi="Book Antiqua" w:cs="Book Antiqua"/>
          <w:color w:val="000000"/>
        </w:rPr>
        <w:t xml:space="preserve"> no significant differences</w:t>
      </w:r>
      <w:r w:rsidR="00A55DA3">
        <w:rPr>
          <w:rFonts w:ascii="Book Antiqua" w:eastAsia="Book Antiqua" w:hAnsi="Book Antiqua" w:cs="Book Antiqua"/>
          <w:color w:val="000000"/>
        </w:rPr>
        <w:t xml:space="preserve"> between the groups</w:t>
      </w:r>
      <w:r>
        <w:rPr>
          <w:rFonts w:ascii="Book Antiqua" w:eastAsia="Book Antiqua" w:hAnsi="Book Antiqua" w:cs="Book Antiqua"/>
          <w:color w:val="000000"/>
        </w:rPr>
        <w:t>, no practical disadvantages were see</w:t>
      </w:r>
      <w:r w:rsidR="00C82806">
        <w:rPr>
          <w:rFonts w:ascii="Book Antiqua" w:eastAsia="Book Antiqua" w:hAnsi="Book Antiqua" w:cs="Book Antiqua"/>
          <w:color w:val="000000"/>
        </w:rPr>
        <w:t xml:space="preserve">n </w:t>
      </w:r>
      <w:r w:rsidR="00A55DA3">
        <w:rPr>
          <w:rFonts w:ascii="Book Antiqua" w:eastAsia="Book Antiqua" w:hAnsi="Book Antiqua" w:cs="Book Antiqua"/>
          <w:color w:val="000000"/>
        </w:rPr>
        <w:t>by</w:t>
      </w:r>
      <w:r w:rsidR="00C82806">
        <w:rPr>
          <w:rFonts w:ascii="Book Antiqua" w:eastAsia="Book Antiqua" w:hAnsi="Book Antiqua" w:cs="Book Antiqua"/>
          <w:color w:val="000000"/>
        </w:rPr>
        <w:t xml:space="preserve"> prefer</w:t>
      </w:r>
      <w:r w:rsidR="00A55DA3">
        <w:rPr>
          <w:rFonts w:ascii="Book Antiqua" w:eastAsia="Book Antiqua" w:hAnsi="Book Antiqua" w:cs="Book Antiqua"/>
          <w:color w:val="000000"/>
        </w:rPr>
        <w:t>ring</w:t>
      </w:r>
      <w:r w:rsidR="00C82806">
        <w:rPr>
          <w:rFonts w:ascii="Book Antiqua" w:eastAsia="Book Antiqua" w:hAnsi="Book Antiqua" w:cs="Book Antiqua"/>
          <w:color w:val="000000"/>
        </w:rPr>
        <w:t xml:space="preserve"> one inlay</w:t>
      </w:r>
      <w:r w:rsidR="00A55DA3">
        <w:rPr>
          <w:rFonts w:ascii="Book Antiqua" w:eastAsia="Book Antiqua" w:hAnsi="Book Antiqua" w:cs="Book Antiqua"/>
          <w:color w:val="000000"/>
        </w:rPr>
        <w:t xml:space="preserve"> over the other</w:t>
      </w:r>
      <w:r w:rsidR="00C82806">
        <w:rPr>
          <w:rFonts w:ascii="Book Antiqua" w:eastAsia="Book Antiqua" w:hAnsi="Book Antiqua" w:cs="Book Antiqua"/>
          <w:color w:val="000000"/>
        </w:rPr>
        <w:t>.</w:t>
      </w:r>
      <w:r>
        <w:rPr>
          <w:rFonts w:ascii="Book Antiqua" w:eastAsia="Book Antiqua" w:hAnsi="Book Antiqua" w:cs="Book Antiqua"/>
          <w:color w:val="000000"/>
        </w:rPr>
        <w:t> </w:t>
      </w:r>
      <w:r w:rsidR="00A55DA3">
        <w:rPr>
          <w:rFonts w:ascii="Book Antiqua" w:eastAsia="Book Antiqua" w:hAnsi="Book Antiqua" w:cs="Book Antiqua"/>
          <w:color w:val="000000"/>
        </w:rPr>
        <w:t>As the</w:t>
      </w:r>
      <w:r>
        <w:rPr>
          <w:rFonts w:ascii="Book Antiqua" w:eastAsia="Book Antiqua" w:hAnsi="Book Antiqua" w:cs="Book Antiqua"/>
          <w:color w:val="000000"/>
        </w:rPr>
        <w:t xml:space="preserve"> study was not powered </w:t>
      </w:r>
      <w:r w:rsidR="00A55DA3">
        <w:rPr>
          <w:rFonts w:ascii="Book Antiqua" w:eastAsia="Book Antiqua" w:hAnsi="Book Antiqua" w:cs="Book Antiqua"/>
          <w:color w:val="000000"/>
        </w:rPr>
        <w:t>by</w:t>
      </w:r>
      <w:r>
        <w:rPr>
          <w:rFonts w:ascii="Book Antiqua" w:eastAsia="Book Antiqua" w:hAnsi="Book Antiqua" w:cs="Book Antiqua"/>
          <w:color w:val="000000"/>
        </w:rPr>
        <w:t xml:space="preserve"> clinical outcomes, </w:t>
      </w:r>
      <w:r w:rsidR="00A55DA3">
        <w:rPr>
          <w:rFonts w:ascii="Book Antiqua" w:eastAsia="Book Antiqua" w:hAnsi="Book Antiqua" w:cs="Book Antiqua"/>
          <w:color w:val="000000"/>
        </w:rPr>
        <w:t>further</w:t>
      </w:r>
      <w:r>
        <w:rPr>
          <w:rFonts w:ascii="Book Antiqua" w:eastAsia="Book Antiqua" w:hAnsi="Book Antiqua" w:cs="Book Antiqua"/>
          <w:color w:val="000000"/>
        </w:rPr>
        <w:t xml:space="preserve"> research </w:t>
      </w:r>
      <w:r w:rsidR="00A55DA3">
        <w:rPr>
          <w:rFonts w:ascii="Book Antiqua" w:eastAsia="Book Antiqua" w:hAnsi="Book Antiqua" w:cs="Book Antiqua"/>
          <w:color w:val="000000"/>
        </w:rPr>
        <w:t xml:space="preserve">is </w:t>
      </w:r>
      <w:r>
        <w:rPr>
          <w:rFonts w:ascii="Book Antiqua" w:eastAsia="Book Antiqua" w:hAnsi="Book Antiqua" w:cs="Book Antiqua"/>
          <w:color w:val="000000"/>
        </w:rPr>
        <w:t>need</w:t>
      </w:r>
      <w:r w:rsidR="00A55DA3">
        <w:rPr>
          <w:rFonts w:ascii="Book Antiqua" w:eastAsia="Book Antiqua" w:hAnsi="Book Antiqua" w:cs="Book Antiqua"/>
          <w:color w:val="000000"/>
        </w:rPr>
        <w:t xml:space="preserve">ed </w:t>
      </w:r>
      <w:r>
        <w:rPr>
          <w:rFonts w:ascii="Book Antiqua" w:eastAsia="Book Antiqua" w:hAnsi="Book Antiqua" w:cs="Book Antiqua"/>
          <w:color w:val="000000"/>
        </w:rPr>
        <w:t>to investigate the</w:t>
      </w:r>
      <w:r w:rsidR="00A55DA3">
        <w:rPr>
          <w:rFonts w:ascii="Book Antiqua" w:eastAsia="Book Antiqua" w:hAnsi="Book Antiqua" w:cs="Book Antiqua"/>
          <w:color w:val="000000"/>
        </w:rPr>
        <w:t>se</w:t>
      </w:r>
      <w:r>
        <w:rPr>
          <w:rFonts w:ascii="Book Antiqua" w:eastAsia="Book Antiqua" w:hAnsi="Book Antiqua" w:cs="Book Antiqua"/>
          <w:color w:val="000000"/>
        </w:rPr>
        <w:t xml:space="preserve"> outcomes. </w:t>
      </w:r>
    </w:p>
    <w:p w14:paraId="2565FF2B" w14:textId="77777777" w:rsidR="00A77B3E" w:rsidRDefault="00A77B3E">
      <w:pPr>
        <w:spacing w:line="360" w:lineRule="auto"/>
        <w:jc w:val="both"/>
      </w:pPr>
    </w:p>
    <w:p w14:paraId="54FAD2A9" w14:textId="77777777" w:rsidR="00A77B3E" w:rsidRPr="006433C6" w:rsidRDefault="00C270B1">
      <w:pPr>
        <w:spacing w:line="360" w:lineRule="auto"/>
        <w:jc w:val="both"/>
        <w:rPr>
          <w:b/>
        </w:rPr>
      </w:pPr>
      <w:r w:rsidRPr="006433C6">
        <w:rPr>
          <w:rFonts w:ascii="Book Antiqua" w:eastAsia="Book Antiqua" w:hAnsi="Book Antiqua" w:cs="Book Antiqua"/>
          <w:b/>
          <w:i/>
          <w:iCs/>
          <w:color w:val="000000"/>
        </w:rPr>
        <w:t>Implications for further research</w:t>
      </w:r>
    </w:p>
    <w:p w14:paraId="35708685" w14:textId="17125426" w:rsidR="00A77B3E" w:rsidRDefault="00C270B1">
      <w:pPr>
        <w:spacing w:line="360" w:lineRule="auto"/>
        <w:jc w:val="both"/>
      </w:pPr>
      <w:r>
        <w:rPr>
          <w:rFonts w:ascii="Book Antiqua" w:eastAsia="Book Antiqua" w:hAnsi="Book Antiqua" w:cs="Book Antiqua"/>
          <w:color w:val="000000"/>
        </w:rPr>
        <w:t>This study show</w:t>
      </w:r>
      <w:r w:rsidR="00DF030D">
        <w:rPr>
          <w:rFonts w:ascii="Book Antiqua" w:eastAsia="Book Antiqua" w:hAnsi="Book Antiqua" w:cs="Book Antiqua"/>
          <w:color w:val="000000"/>
        </w:rPr>
        <w:t>ed,</w:t>
      </w:r>
      <w:r>
        <w:rPr>
          <w:rFonts w:ascii="Book Antiqua" w:eastAsia="Book Antiqua" w:hAnsi="Book Antiqua" w:cs="Book Antiqua"/>
          <w:color w:val="000000"/>
        </w:rPr>
        <w:t xml:space="preserve"> </w:t>
      </w:r>
      <w:r w:rsidR="00DF030D">
        <w:rPr>
          <w:rFonts w:ascii="Book Antiqua" w:eastAsia="Book Antiqua" w:hAnsi="Book Antiqua" w:cs="Book Antiqua"/>
          <w:color w:val="000000"/>
        </w:rPr>
        <w:t xml:space="preserve">for the first time, </w:t>
      </w:r>
      <w:r>
        <w:rPr>
          <w:rFonts w:ascii="Book Antiqua" w:eastAsia="Book Antiqua" w:hAnsi="Book Antiqua" w:cs="Book Antiqua"/>
          <w:color w:val="000000"/>
        </w:rPr>
        <w:t xml:space="preserve">that REXPOL </w:t>
      </w:r>
      <w:r w:rsidR="00DF030D">
        <w:rPr>
          <w:rFonts w:ascii="Book Antiqua" w:eastAsia="Book Antiqua" w:hAnsi="Book Antiqua" w:cs="Book Antiqua"/>
          <w:color w:val="000000"/>
        </w:rPr>
        <w:t xml:space="preserve">resulted in </w:t>
      </w:r>
      <w:r>
        <w:rPr>
          <w:rFonts w:ascii="Book Antiqua" w:eastAsia="Book Antiqua" w:hAnsi="Book Antiqua" w:cs="Book Antiqua"/>
          <w:color w:val="000000"/>
        </w:rPr>
        <w:t xml:space="preserve">less wear </w:t>
      </w:r>
      <w:r w:rsidR="00DF030D">
        <w:rPr>
          <w:rFonts w:ascii="Book Antiqua" w:eastAsia="Book Antiqua" w:hAnsi="Book Antiqua" w:cs="Book Antiqua"/>
          <w:color w:val="000000"/>
        </w:rPr>
        <w:t>in the</w:t>
      </w:r>
      <w:r>
        <w:rPr>
          <w:rFonts w:ascii="Book Antiqua" w:eastAsia="Book Antiqua" w:hAnsi="Book Antiqua" w:cs="Book Antiqua"/>
          <w:color w:val="000000"/>
        </w:rPr>
        <w:t xml:space="preserve"> short</w:t>
      </w:r>
      <w:r w:rsidR="00DF030D">
        <w:rPr>
          <w:rFonts w:ascii="Book Antiqua" w:eastAsia="Book Antiqua" w:hAnsi="Book Antiqua" w:cs="Book Antiqua"/>
          <w:color w:val="000000"/>
        </w:rPr>
        <w:t>-</w:t>
      </w:r>
      <w:r>
        <w:rPr>
          <w:rFonts w:ascii="Book Antiqua" w:eastAsia="Book Antiqua" w:hAnsi="Book Antiqua" w:cs="Book Antiqua"/>
          <w:color w:val="000000"/>
        </w:rPr>
        <w:t xml:space="preserve">term in a </w:t>
      </w:r>
      <w:proofErr w:type="spellStart"/>
      <w:r>
        <w:rPr>
          <w:rFonts w:ascii="Book Antiqua" w:eastAsia="Book Antiqua" w:hAnsi="Book Antiqua" w:cs="Book Antiqua"/>
          <w:color w:val="000000"/>
        </w:rPr>
        <w:t>randomi</w:t>
      </w:r>
      <w:r w:rsidR="00DF030D">
        <w:rPr>
          <w:rFonts w:ascii="Book Antiqua" w:eastAsia="Book Antiqua" w:hAnsi="Book Antiqua" w:cs="Book Antiqua"/>
          <w:color w:val="000000"/>
        </w:rPr>
        <w:t>s</w:t>
      </w:r>
      <w:r>
        <w:rPr>
          <w:rFonts w:ascii="Book Antiqua" w:eastAsia="Book Antiqua" w:hAnsi="Book Antiqua" w:cs="Book Antiqua"/>
          <w:color w:val="000000"/>
        </w:rPr>
        <w:t>ed</w:t>
      </w:r>
      <w:proofErr w:type="spellEnd"/>
      <w:r>
        <w:rPr>
          <w:rFonts w:ascii="Book Antiqua" w:eastAsia="Book Antiqua" w:hAnsi="Book Antiqua" w:cs="Book Antiqua"/>
          <w:color w:val="000000"/>
        </w:rPr>
        <w:t xml:space="preserve"> setting </w:t>
      </w:r>
      <w:r w:rsidR="00DF030D">
        <w:rPr>
          <w:rFonts w:ascii="Book Antiqua" w:eastAsia="Book Antiqua" w:hAnsi="Book Antiqua" w:cs="Book Antiqua"/>
          <w:color w:val="000000"/>
        </w:rPr>
        <w:t>by</w:t>
      </w:r>
      <w:r>
        <w:rPr>
          <w:rFonts w:ascii="Book Antiqua" w:eastAsia="Book Antiqua" w:hAnsi="Book Antiqua" w:cs="Book Antiqua"/>
          <w:color w:val="000000"/>
        </w:rPr>
        <w:t xml:space="preserve"> RSA. Therefore, further investigation of wear </w:t>
      </w:r>
      <w:r w:rsidR="00DF030D">
        <w:rPr>
          <w:rFonts w:ascii="Book Antiqua" w:eastAsia="Book Antiqua" w:hAnsi="Book Antiqua" w:cs="Book Antiqua"/>
          <w:color w:val="000000"/>
        </w:rPr>
        <w:t>over a</w:t>
      </w:r>
      <w:r>
        <w:rPr>
          <w:rFonts w:ascii="Book Antiqua" w:eastAsia="Book Antiqua" w:hAnsi="Book Antiqua" w:cs="Book Antiqua"/>
          <w:color w:val="000000"/>
        </w:rPr>
        <w:t xml:space="preserve"> long</w:t>
      </w:r>
      <w:r w:rsidR="00DF030D">
        <w:rPr>
          <w:rFonts w:ascii="Book Antiqua" w:eastAsia="Book Antiqua" w:hAnsi="Book Antiqua" w:cs="Book Antiqua"/>
          <w:color w:val="000000"/>
        </w:rPr>
        <w:t>er period</w:t>
      </w:r>
      <w:r>
        <w:rPr>
          <w:rFonts w:ascii="Book Antiqua" w:eastAsia="Book Antiqua" w:hAnsi="Book Antiqua" w:cs="Book Antiqua"/>
          <w:color w:val="000000"/>
        </w:rPr>
        <w:t xml:space="preserve"> should be </w:t>
      </w:r>
      <w:r w:rsidR="00DF030D">
        <w:rPr>
          <w:rFonts w:ascii="Book Antiqua" w:eastAsia="Book Antiqua" w:hAnsi="Book Antiqua" w:cs="Book Antiqua"/>
          <w:color w:val="000000"/>
        </w:rPr>
        <w:t>performed</w:t>
      </w:r>
      <w:r>
        <w:rPr>
          <w:rFonts w:ascii="Book Antiqua" w:eastAsia="Book Antiqua" w:hAnsi="Book Antiqua" w:cs="Book Antiqua"/>
          <w:color w:val="000000"/>
        </w:rPr>
        <w:t xml:space="preserve">, to confirm that REXPOL can reduce the risk of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and </w:t>
      </w:r>
      <w:r w:rsidR="00DF030D">
        <w:rPr>
          <w:rFonts w:ascii="Book Antiqua" w:eastAsia="Book Antiqua" w:hAnsi="Book Antiqua" w:cs="Book Antiqua"/>
          <w:color w:val="000000"/>
        </w:rPr>
        <w:t>consequently</w:t>
      </w:r>
      <w:r>
        <w:rPr>
          <w:rFonts w:ascii="Book Antiqua" w:eastAsia="Book Antiqua" w:hAnsi="Book Antiqua" w:cs="Book Antiqua"/>
          <w:color w:val="000000"/>
        </w:rPr>
        <w:t xml:space="preserve"> reduce revision rates in THA. Also, more research needs to be </w:t>
      </w:r>
      <w:r w:rsidR="00DF030D">
        <w:rPr>
          <w:rFonts w:ascii="Book Antiqua" w:eastAsia="Book Antiqua" w:hAnsi="Book Antiqua" w:cs="Book Antiqua"/>
          <w:color w:val="000000"/>
        </w:rPr>
        <w:t>carried out</w:t>
      </w:r>
      <w:r>
        <w:rPr>
          <w:rFonts w:ascii="Book Antiqua" w:eastAsia="Book Antiqua" w:hAnsi="Book Antiqua" w:cs="Book Antiqua"/>
          <w:color w:val="000000"/>
        </w:rPr>
        <w:t xml:space="preserve"> to overcome problems of minimal differences in wear rates. </w:t>
      </w:r>
      <w:r w:rsidR="00DF030D">
        <w:rPr>
          <w:rFonts w:ascii="Book Antiqua" w:eastAsia="Book Antiqua" w:hAnsi="Book Antiqua" w:cs="Book Antiqua"/>
          <w:color w:val="000000"/>
        </w:rPr>
        <w:t>In addition</w:t>
      </w:r>
      <w:r>
        <w:rPr>
          <w:rFonts w:ascii="Book Antiqua" w:eastAsia="Book Antiqua" w:hAnsi="Book Antiqua" w:cs="Book Antiqua"/>
          <w:color w:val="000000"/>
        </w:rPr>
        <w:t xml:space="preserve">, research on other variables that influence wear such as activity, weight and surgical factors such as inclination of the acetabular component </w:t>
      </w:r>
      <w:r w:rsidR="00DF030D">
        <w:rPr>
          <w:rFonts w:ascii="Book Antiqua" w:eastAsia="Book Antiqua" w:hAnsi="Book Antiqua" w:cs="Book Antiqua"/>
          <w:color w:val="000000"/>
        </w:rPr>
        <w:t>should</w:t>
      </w:r>
      <w:r>
        <w:rPr>
          <w:rFonts w:ascii="Book Antiqua" w:eastAsia="Book Antiqua" w:hAnsi="Book Antiqua" w:cs="Book Antiqua"/>
          <w:color w:val="000000"/>
        </w:rPr>
        <w:t xml:space="preserve"> be performed.</w:t>
      </w:r>
    </w:p>
    <w:p w14:paraId="38E57016" w14:textId="77777777" w:rsidR="006433C6" w:rsidRDefault="006433C6">
      <w:pPr>
        <w:spacing w:line="360" w:lineRule="auto"/>
        <w:jc w:val="both"/>
        <w:rPr>
          <w:rFonts w:ascii="Book Antiqua" w:hAnsi="Book Antiqua" w:cs="Book Antiqua"/>
          <w:color w:val="000000"/>
          <w:lang w:eastAsia="zh-CN"/>
        </w:rPr>
      </w:pPr>
    </w:p>
    <w:p w14:paraId="5509D8AD" w14:textId="77777777" w:rsidR="006433C6" w:rsidRPr="006433C6" w:rsidRDefault="006433C6">
      <w:pPr>
        <w:spacing w:line="360" w:lineRule="auto"/>
        <w:jc w:val="both"/>
        <w:rPr>
          <w:rFonts w:ascii="Book Antiqua" w:hAnsi="Book Antiqua" w:cs="Book Antiqua"/>
          <w:b/>
          <w:color w:val="000000"/>
          <w:u w:val="single"/>
          <w:lang w:eastAsia="zh-CN"/>
        </w:rPr>
      </w:pPr>
      <w:r w:rsidRPr="006433C6">
        <w:rPr>
          <w:rFonts w:ascii="Book Antiqua" w:hAnsi="Book Antiqua" w:cs="Book Antiqua"/>
          <w:b/>
          <w:color w:val="000000"/>
          <w:u w:val="single"/>
          <w:lang w:eastAsia="zh-CN"/>
        </w:rPr>
        <w:t>CONCLUSION</w:t>
      </w:r>
    </w:p>
    <w:p w14:paraId="75CA5922" w14:textId="350DA0C1" w:rsidR="00A77B3E" w:rsidRDefault="00C270B1">
      <w:pPr>
        <w:spacing w:line="360" w:lineRule="auto"/>
        <w:jc w:val="both"/>
      </w:pPr>
      <w:r>
        <w:rPr>
          <w:rFonts w:ascii="Book Antiqua" w:eastAsia="Book Antiqua" w:hAnsi="Book Antiqua" w:cs="Book Antiqua"/>
          <w:color w:val="000000"/>
        </w:rPr>
        <w:t xml:space="preserve">Total 3D wear is less with REXPOL inlay than </w:t>
      </w:r>
      <w:r w:rsidR="00DF030D">
        <w:rPr>
          <w:rFonts w:ascii="Book Antiqua" w:eastAsia="Book Antiqua" w:hAnsi="Book Antiqua" w:cs="Book Antiqua"/>
          <w:color w:val="000000"/>
        </w:rPr>
        <w:t xml:space="preserve">with </w:t>
      </w:r>
      <w:r>
        <w:rPr>
          <w:rFonts w:ascii="Book Antiqua" w:eastAsia="Book Antiqua" w:hAnsi="Book Antiqua" w:cs="Book Antiqua"/>
          <w:color w:val="000000"/>
        </w:rPr>
        <w:t xml:space="preserve">conventional PE inlay </w:t>
      </w:r>
      <w:r w:rsidR="00DF030D">
        <w:rPr>
          <w:rFonts w:ascii="Book Antiqua" w:eastAsia="Book Antiqua" w:hAnsi="Book Antiqua" w:cs="Book Antiqua"/>
          <w:color w:val="000000"/>
        </w:rPr>
        <w:t xml:space="preserve">in THAs </w:t>
      </w:r>
      <w:r>
        <w:rPr>
          <w:rFonts w:ascii="Book Antiqua" w:eastAsia="Book Antiqua" w:hAnsi="Book Antiqua" w:cs="Book Antiqua"/>
          <w:color w:val="000000"/>
        </w:rPr>
        <w:t>after five years. This study confirm</w:t>
      </w:r>
      <w:r w:rsidR="00DF030D">
        <w:rPr>
          <w:rFonts w:ascii="Book Antiqua" w:eastAsia="Book Antiqua" w:hAnsi="Book Antiqua" w:cs="Book Antiqua"/>
          <w:color w:val="000000"/>
        </w:rPr>
        <w:t xml:space="preserve">ed, </w:t>
      </w:r>
      <w:r>
        <w:rPr>
          <w:rFonts w:ascii="Book Antiqua" w:eastAsia="Book Antiqua" w:hAnsi="Book Antiqua" w:cs="Book Antiqua"/>
          <w:color w:val="000000"/>
        </w:rPr>
        <w:t xml:space="preserve">for the first </w:t>
      </w:r>
      <w:r w:rsidR="00DF030D">
        <w:rPr>
          <w:rFonts w:ascii="Book Antiqua" w:eastAsia="Book Antiqua" w:hAnsi="Book Antiqua" w:cs="Book Antiqua"/>
          <w:color w:val="000000"/>
        </w:rPr>
        <w:t>time,</w:t>
      </w:r>
      <w:r>
        <w:rPr>
          <w:rFonts w:ascii="Book Antiqua" w:eastAsia="Book Antiqua" w:hAnsi="Book Antiqua" w:cs="Book Antiqua"/>
          <w:color w:val="000000"/>
        </w:rPr>
        <w:t xml:space="preserve"> that the REXPOL HXLPE inlay is preferred </w:t>
      </w:r>
      <w:r w:rsidR="00DF030D">
        <w:rPr>
          <w:rFonts w:ascii="Book Antiqua" w:eastAsia="Book Antiqua" w:hAnsi="Book Antiqua" w:cs="Book Antiqua"/>
          <w:color w:val="000000"/>
        </w:rPr>
        <w:t>to the</w:t>
      </w:r>
      <w:r>
        <w:rPr>
          <w:rFonts w:ascii="Book Antiqua" w:eastAsia="Book Antiqua" w:hAnsi="Book Antiqua" w:cs="Book Antiqua"/>
          <w:color w:val="000000"/>
        </w:rPr>
        <w:t xml:space="preserve"> standard PE</w:t>
      </w:r>
      <w:r w:rsidR="00DF030D">
        <w:rPr>
          <w:rFonts w:ascii="Book Antiqua" w:eastAsia="Book Antiqua" w:hAnsi="Book Antiqua" w:cs="Book Antiqua"/>
          <w:color w:val="000000"/>
        </w:rPr>
        <w:t xml:space="preserve"> inlay</w:t>
      </w:r>
      <w:r>
        <w:rPr>
          <w:rFonts w:ascii="Book Antiqua" w:eastAsia="Book Antiqua" w:hAnsi="Book Antiqua" w:cs="Book Antiqua"/>
          <w:color w:val="000000"/>
        </w:rPr>
        <w:t>.</w:t>
      </w:r>
    </w:p>
    <w:p w14:paraId="6ECA69F4" w14:textId="77777777" w:rsidR="00A77B3E" w:rsidRDefault="00A77B3E">
      <w:pPr>
        <w:spacing w:line="360" w:lineRule="auto"/>
        <w:jc w:val="both"/>
      </w:pPr>
    </w:p>
    <w:p w14:paraId="664FB88A" w14:textId="77777777" w:rsidR="00A77B3E" w:rsidRDefault="00C270B1">
      <w:pPr>
        <w:spacing w:line="360" w:lineRule="auto"/>
        <w:jc w:val="both"/>
      </w:pPr>
      <w:r>
        <w:rPr>
          <w:rFonts w:ascii="Book Antiqua" w:eastAsia="Book Antiqua" w:hAnsi="Book Antiqua" w:cs="Book Antiqua"/>
          <w:b/>
          <w:color w:val="000000"/>
          <w:u w:val="single"/>
        </w:rPr>
        <w:t>ARTICLE HIGHLIGHTS</w:t>
      </w:r>
    </w:p>
    <w:p w14:paraId="1B676C90" w14:textId="77777777" w:rsidR="00A77B3E" w:rsidRDefault="00C270B1">
      <w:pPr>
        <w:spacing w:line="360" w:lineRule="auto"/>
        <w:jc w:val="both"/>
      </w:pPr>
      <w:r>
        <w:rPr>
          <w:rFonts w:ascii="Book Antiqua" w:eastAsia="Book Antiqua" w:hAnsi="Book Antiqua" w:cs="Book Antiqua"/>
          <w:b/>
          <w:i/>
          <w:color w:val="000000"/>
        </w:rPr>
        <w:t>Research background</w:t>
      </w:r>
    </w:p>
    <w:p w14:paraId="69BC8F66" w14:textId="43A530DB" w:rsidR="00A77B3E" w:rsidRDefault="00C270B1">
      <w:pPr>
        <w:spacing w:line="360" w:lineRule="auto"/>
        <w:jc w:val="both"/>
      </w:pPr>
      <w:r>
        <w:rPr>
          <w:rFonts w:ascii="Book Antiqua" w:eastAsia="Book Antiqua" w:hAnsi="Book Antiqua" w:cs="Book Antiqua"/>
          <w:color w:val="000000"/>
        </w:rPr>
        <w:t xml:space="preserve">Highly cross-linked polyethylene (HXLPE) inlay in </w:t>
      </w:r>
      <w:r w:rsidR="00530597" w:rsidRPr="00530597">
        <w:rPr>
          <w:rFonts w:ascii="Book Antiqua" w:eastAsia="Book Antiqua" w:hAnsi="Book Antiqua" w:cs="Book Antiqua"/>
          <w:color w:val="000000"/>
        </w:rPr>
        <w:t xml:space="preserve">total hip arthroplasty </w:t>
      </w:r>
      <w:r w:rsidR="00530597">
        <w:rPr>
          <w:rFonts w:ascii="Book Antiqua" w:hAnsi="Book Antiqua" w:cs="Book Antiqua" w:hint="eastAsia"/>
          <w:color w:val="000000"/>
          <w:lang w:eastAsia="zh-CN"/>
        </w:rPr>
        <w:t>(</w:t>
      </w:r>
      <w:r>
        <w:rPr>
          <w:rFonts w:ascii="Book Antiqua" w:eastAsia="Book Antiqua" w:hAnsi="Book Antiqua" w:cs="Book Antiqua"/>
          <w:color w:val="000000"/>
        </w:rPr>
        <w:t>THA</w:t>
      </w:r>
      <w:r w:rsidR="00530597">
        <w:rPr>
          <w:rFonts w:ascii="Book Antiqua" w:hAnsi="Book Antiqua" w:cs="Book Antiqua" w:hint="eastAsia"/>
          <w:color w:val="000000"/>
          <w:lang w:eastAsia="zh-CN"/>
        </w:rPr>
        <w:t>)</w:t>
      </w:r>
      <w:r>
        <w:rPr>
          <w:rFonts w:ascii="Book Antiqua" w:eastAsia="Book Antiqua" w:hAnsi="Book Antiqua" w:cs="Book Antiqua"/>
          <w:color w:val="000000"/>
        </w:rPr>
        <w:t xml:space="preserve"> is </w:t>
      </w:r>
      <w:r w:rsidR="00DF030D">
        <w:rPr>
          <w:rFonts w:ascii="Book Antiqua" w:eastAsia="Book Antiqua" w:hAnsi="Book Antiqua" w:cs="Book Antiqua"/>
          <w:color w:val="000000"/>
        </w:rPr>
        <w:t>thought</w:t>
      </w:r>
      <w:r>
        <w:rPr>
          <w:rFonts w:ascii="Book Antiqua" w:eastAsia="Book Antiqua" w:hAnsi="Book Antiqua" w:cs="Book Antiqua"/>
          <w:color w:val="000000"/>
        </w:rPr>
        <w:t xml:space="preserve"> to </w:t>
      </w:r>
      <w:r w:rsidR="00DF030D">
        <w:rPr>
          <w:rFonts w:ascii="Book Antiqua" w:eastAsia="Book Antiqua" w:hAnsi="Book Antiqua" w:cs="Book Antiqua"/>
          <w:color w:val="000000"/>
        </w:rPr>
        <w:t>result in</w:t>
      </w:r>
      <w:r>
        <w:rPr>
          <w:rFonts w:ascii="Book Antiqua" w:eastAsia="Book Antiqua" w:hAnsi="Book Antiqua" w:cs="Book Antiqua"/>
          <w:color w:val="000000"/>
        </w:rPr>
        <w:t xml:space="preserve"> lower wear rates </w:t>
      </w:r>
      <w:r w:rsidRPr="000D6E6D">
        <w:rPr>
          <w:rFonts w:ascii="Book Antiqua" w:eastAsia="Book Antiqua" w:hAnsi="Book Antiqua" w:cs="Book Antiqua"/>
          <w:i/>
          <w:color w:val="000000"/>
        </w:rPr>
        <w:t>in vivo</w:t>
      </w:r>
      <w:r>
        <w:rPr>
          <w:rFonts w:ascii="Book Antiqua" w:eastAsia="Book Antiqua" w:hAnsi="Book Antiqua" w:cs="Book Antiqua"/>
          <w:color w:val="000000"/>
        </w:rPr>
        <w:t>, compared to convention</w:t>
      </w:r>
      <w:r w:rsidR="006E4DE6">
        <w:rPr>
          <w:rFonts w:ascii="Book Antiqua" w:eastAsia="Book Antiqua" w:hAnsi="Book Antiqua" w:cs="Book Antiqua"/>
          <w:color w:val="000000"/>
        </w:rPr>
        <w:t>al</w:t>
      </w:r>
      <w:r>
        <w:rPr>
          <w:rFonts w:ascii="Book Antiqua" w:eastAsia="Book Antiqua" w:hAnsi="Book Antiqua" w:cs="Book Antiqua"/>
          <w:color w:val="000000"/>
        </w:rPr>
        <w:t xml:space="preserve"> polyethylene.</w:t>
      </w:r>
    </w:p>
    <w:p w14:paraId="01D63A03" w14:textId="77777777" w:rsidR="00A77B3E" w:rsidRDefault="00A77B3E">
      <w:pPr>
        <w:spacing w:line="360" w:lineRule="auto"/>
        <w:jc w:val="both"/>
      </w:pPr>
    </w:p>
    <w:p w14:paraId="127C4588" w14:textId="77777777" w:rsidR="00A77B3E" w:rsidRDefault="00C270B1">
      <w:pPr>
        <w:spacing w:line="360" w:lineRule="auto"/>
        <w:jc w:val="both"/>
      </w:pPr>
      <w:r>
        <w:rPr>
          <w:rFonts w:ascii="Book Antiqua" w:eastAsia="Book Antiqua" w:hAnsi="Book Antiqua" w:cs="Book Antiqua"/>
          <w:b/>
          <w:i/>
          <w:color w:val="000000"/>
        </w:rPr>
        <w:t>Research motivation</w:t>
      </w:r>
    </w:p>
    <w:p w14:paraId="44842DFA" w14:textId="11A132EA" w:rsidR="00A77B3E" w:rsidRDefault="00C270B1">
      <w:pPr>
        <w:spacing w:line="360" w:lineRule="auto"/>
        <w:jc w:val="both"/>
      </w:pPr>
      <w:r>
        <w:rPr>
          <w:rFonts w:ascii="Book Antiqua" w:eastAsia="Book Antiqua" w:hAnsi="Book Antiqua" w:cs="Book Antiqua"/>
          <w:color w:val="000000"/>
        </w:rPr>
        <w:t xml:space="preserve">More </w:t>
      </w:r>
      <w:r w:rsidRPr="000D6E6D">
        <w:rPr>
          <w:rFonts w:ascii="Book Antiqua" w:eastAsia="Book Antiqua" w:hAnsi="Book Antiqua" w:cs="Book Antiqua"/>
          <w:i/>
          <w:color w:val="000000"/>
        </w:rPr>
        <w:t>in vivo</w:t>
      </w:r>
      <w:r>
        <w:rPr>
          <w:rFonts w:ascii="Book Antiqua" w:eastAsia="Book Antiqua" w:hAnsi="Book Antiqua" w:cs="Book Antiqua"/>
          <w:color w:val="000000"/>
        </w:rPr>
        <w:t xml:space="preserve"> studies are needed, especially </w:t>
      </w:r>
      <w:r w:rsidR="00DF030D">
        <w:rPr>
          <w:rFonts w:ascii="Book Antiqua" w:eastAsia="Book Antiqua" w:hAnsi="Book Antiqua" w:cs="Book Antiqua"/>
          <w:color w:val="000000"/>
        </w:rPr>
        <w:t>those</w:t>
      </w:r>
      <w:r>
        <w:rPr>
          <w:rFonts w:ascii="Book Antiqua" w:eastAsia="Book Antiqua" w:hAnsi="Book Antiqua" w:cs="Book Antiqua"/>
          <w:color w:val="000000"/>
        </w:rPr>
        <w:t xml:space="preserve"> using </w:t>
      </w:r>
      <w:r w:rsidR="00DF030D">
        <w:rPr>
          <w:rFonts w:ascii="Book Antiqua" w:eastAsia="Book Antiqua" w:hAnsi="Book Antiqua" w:cs="Book Antiqua"/>
          <w:color w:val="000000"/>
        </w:rPr>
        <w:t>R</w:t>
      </w:r>
      <w:r w:rsidR="00D111B7" w:rsidRPr="00D111B7">
        <w:rPr>
          <w:rFonts w:ascii="Book Antiqua" w:eastAsia="Book Antiqua" w:hAnsi="Book Antiqua" w:cs="Book Antiqua"/>
          <w:color w:val="000000"/>
        </w:rPr>
        <w:t>o</w:t>
      </w:r>
      <w:r w:rsidR="00DF030D">
        <w:rPr>
          <w:rFonts w:ascii="Book Antiqua" w:eastAsia="Book Antiqua" w:hAnsi="Book Antiqua" w:cs="Book Antiqua"/>
          <w:color w:val="000000"/>
        </w:rPr>
        <w:t>e</w:t>
      </w:r>
      <w:r w:rsidR="00D111B7" w:rsidRPr="00D111B7">
        <w:rPr>
          <w:rFonts w:ascii="Book Antiqua" w:eastAsia="Book Antiqua" w:hAnsi="Book Antiqua" w:cs="Book Antiqua"/>
          <w:color w:val="000000"/>
        </w:rPr>
        <w:t>ntgen</w:t>
      </w:r>
      <w:r w:rsidR="00B36C1E">
        <w:rPr>
          <w:rFonts w:ascii="Book Antiqua" w:eastAsia="Book Antiqua" w:hAnsi="Book Antiqua" w:cs="Book Antiqua"/>
          <w:color w:val="000000"/>
        </w:rPr>
        <w:t xml:space="preserve"> </w:t>
      </w:r>
      <w:proofErr w:type="spellStart"/>
      <w:r w:rsidR="00B36C1E">
        <w:rPr>
          <w:rFonts w:ascii="Book Antiqua" w:eastAsia="Book Antiqua" w:hAnsi="Book Antiqua" w:cs="Book Antiqua"/>
          <w:color w:val="000000"/>
        </w:rPr>
        <w:t>stereophotogrammetric</w:t>
      </w:r>
      <w:proofErr w:type="spellEnd"/>
      <w:r w:rsidR="00B36C1E">
        <w:rPr>
          <w:rFonts w:ascii="Book Antiqua" w:eastAsia="Book Antiqua" w:hAnsi="Book Antiqua" w:cs="Book Antiqua"/>
          <w:color w:val="000000"/>
        </w:rPr>
        <w:t xml:space="preserve"> ana</w:t>
      </w:r>
      <w:r>
        <w:rPr>
          <w:rFonts w:ascii="Book Antiqua" w:eastAsia="Book Antiqua" w:hAnsi="Book Antiqua" w:cs="Book Antiqua"/>
          <w:color w:val="000000"/>
        </w:rPr>
        <w:t xml:space="preserve">lysis (RSA), to confirm the advantage of HXLPE over conventional </w:t>
      </w:r>
      <w:r w:rsidR="00C1685E">
        <w:rPr>
          <w:rFonts w:ascii="Book Antiqua" w:hAnsi="Book Antiqua" w:cs="Book Antiqua" w:hint="eastAsia"/>
          <w:color w:val="000000"/>
          <w:lang w:eastAsia="zh-CN"/>
        </w:rPr>
        <w:t>p</w:t>
      </w:r>
      <w:r w:rsidR="00C1685E">
        <w:rPr>
          <w:rFonts w:ascii="Book Antiqua" w:eastAsia="Book Antiqua" w:hAnsi="Book Antiqua" w:cs="Book Antiqua"/>
          <w:color w:val="000000"/>
        </w:rPr>
        <w:t xml:space="preserve">olyethylene </w:t>
      </w:r>
      <w:r w:rsidR="00C1685E">
        <w:rPr>
          <w:rFonts w:ascii="Book Antiqua" w:hAnsi="Book Antiqua" w:cs="Book Antiqua" w:hint="eastAsia"/>
          <w:color w:val="000000"/>
          <w:lang w:eastAsia="zh-CN"/>
        </w:rPr>
        <w:t>(</w:t>
      </w:r>
      <w:r>
        <w:rPr>
          <w:rFonts w:ascii="Book Antiqua" w:eastAsia="Book Antiqua" w:hAnsi="Book Antiqua" w:cs="Book Antiqua"/>
          <w:color w:val="000000"/>
        </w:rPr>
        <w:t>PE</w:t>
      </w:r>
      <w:r w:rsidR="00C1685E">
        <w:rPr>
          <w:rFonts w:ascii="Book Antiqua" w:hAnsi="Book Antiqua" w:cs="Book Antiqua" w:hint="eastAsia"/>
          <w:color w:val="000000"/>
          <w:lang w:eastAsia="zh-CN"/>
        </w:rPr>
        <w:t>)</w:t>
      </w:r>
      <w:r>
        <w:rPr>
          <w:rFonts w:ascii="Book Antiqua" w:eastAsia="Book Antiqua" w:hAnsi="Book Antiqua" w:cs="Book Antiqua"/>
          <w:color w:val="000000"/>
        </w:rPr>
        <w:t xml:space="preserve">. </w:t>
      </w:r>
    </w:p>
    <w:p w14:paraId="1DE4A9D0" w14:textId="77777777" w:rsidR="00A77B3E" w:rsidRDefault="00A77B3E">
      <w:pPr>
        <w:spacing w:line="360" w:lineRule="auto"/>
        <w:jc w:val="both"/>
      </w:pPr>
    </w:p>
    <w:p w14:paraId="685349CE" w14:textId="77777777" w:rsidR="00A77B3E" w:rsidRDefault="00C270B1">
      <w:pPr>
        <w:spacing w:line="360" w:lineRule="auto"/>
        <w:jc w:val="both"/>
      </w:pPr>
      <w:r>
        <w:rPr>
          <w:rFonts w:ascii="Book Antiqua" w:eastAsia="Book Antiqua" w:hAnsi="Book Antiqua" w:cs="Book Antiqua"/>
          <w:b/>
          <w:i/>
          <w:color w:val="000000"/>
        </w:rPr>
        <w:t>Research objectives</w:t>
      </w:r>
    </w:p>
    <w:p w14:paraId="5E435B58" w14:textId="77777777" w:rsidR="00A77B3E" w:rsidRDefault="00C270B1">
      <w:pPr>
        <w:spacing w:line="360" w:lineRule="auto"/>
        <w:jc w:val="both"/>
      </w:pPr>
      <w:r>
        <w:rPr>
          <w:rFonts w:ascii="Book Antiqua" w:eastAsia="Book Antiqua" w:hAnsi="Book Antiqua" w:cs="Book Antiqua"/>
          <w:color w:val="000000"/>
        </w:rPr>
        <w:t xml:space="preserve">The objective of the study was to compare wear </w:t>
      </w:r>
      <w:r w:rsidR="006E4DE6">
        <w:rPr>
          <w:rFonts w:ascii="Book Antiqua" w:eastAsia="Book Antiqua" w:hAnsi="Book Antiqua" w:cs="Book Antiqua"/>
          <w:color w:val="000000"/>
        </w:rPr>
        <w:t xml:space="preserve">of </w:t>
      </w:r>
      <w:r>
        <w:rPr>
          <w:rFonts w:ascii="Book Antiqua" w:eastAsia="Book Antiqua" w:hAnsi="Book Antiqua" w:cs="Book Antiqua"/>
          <w:color w:val="000000"/>
        </w:rPr>
        <w:t>the HXLPE (REXPOL) and conventional PE acetabular inlay with similar ceramic head articulation, within the first five years after implantation.</w:t>
      </w:r>
    </w:p>
    <w:p w14:paraId="5914344E" w14:textId="77777777" w:rsidR="00A77B3E" w:rsidRDefault="00A77B3E">
      <w:pPr>
        <w:spacing w:line="360" w:lineRule="auto"/>
        <w:jc w:val="both"/>
      </w:pPr>
    </w:p>
    <w:p w14:paraId="77277F68" w14:textId="77777777" w:rsidR="00A77B3E" w:rsidRDefault="00C270B1">
      <w:pPr>
        <w:spacing w:line="360" w:lineRule="auto"/>
        <w:jc w:val="both"/>
      </w:pPr>
      <w:r>
        <w:rPr>
          <w:rFonts w:ascii="Book Antiqua" w:eastAsia="Book Antiqua" w:hAnsi="Book Antiqua" w:cs="Book Antiqua"/>
          <w:b/>
          <w:i/>
          <w:color w:val="000000"/>
        </w:rPr>
        <w:t>Research methods</w:t>
      </w:r>
    </w:p>
    <w:p w14:paraId="414FA846" w14:textId="702AFF1D" w:rsidR="00A77B3E" w:rsidRDefault="00C270B1">
      <w:pPr>
        <w:spacing w:line="360" w:lineRule="auto"/>
        <w:jc w:val="both"/>
      </w:pPr>
      <w:r>
        <w:rPr>
          <w:rFonts w:ascii="Book Antiqua" w:eastAsia="Book Antiqua" w:hAnsi="Book Antiqua" w:cs="Book Antiqua"/>
          <w:color w:val="000000"/>
        </w:rPr>
        <w:t>A double</w:t>
      </w:r>
      <w:r w:rsidR="00DF030D">
        <w:rPr>
          <w:rFonts w:ascii="Book Antiqua" w:eastAsia="Book Antiqua" w:hAnsi="Book Antiqua" w:cs="Book Antiqua"/>
          <w:color w:val="000000"/>
        </w:rPr>
        <w:t>-</w:t>
      </w:r>
      <w:r>
        <w:rPr>
          <w:rFonts w:ascii="Book Antiqua" w:eastAsia="Book Antiqua" w:hAnsi="Book Antiqua" w:cs="Book Antiqua"/>
          <w:color w:val="000000"/>
        </w:rPr>
        <w:t xml:space="preserve">blind </w:t>
      </w:r>
      <w:proofErr w:type="spellStart"/>
      <w:r>
        <w:rPr>
          <w:rFonts w:ascii="Book Antiqua" w:eastAsia="Book Antiqua" w:hAnsi="Book Antiqua" w:cs="Book Antiqua"/>
          <w:color w:val="000000"/>
        </w:rPr>
        <w:t>randomised</w:t>
      </w:r>
      <w:proofErr w:type="spellEnd"/>
      <w:r>
        <w:rPr>
          <w:rFonts w:ascii="Book Antiqua" w:eastAsia="Book Antiqua" w:hAnsi="Book Antiqua" w:cs="Book Antiqua"/>
          <w:color w:val="000000"/>
        </w:rPr>
        <w:t xml:space="preserve"> controlled trial was performed to </w:t>
      </w:r>
      <w:r w:rsidR="006E4DE6">
        <w:rPr>
          <w:rFonts w:ascii="Book Antiqua" w:eastAsia="Book Antiqua" w:hAnsi="Book Antiqua" w:cs="Book Antiqua"/>
          <w:color w:val="000000"/>
        </w:rPr>
        <w:t xml:space="preserve">compare </w:t>
      </w:r>
      <w:r>
        <w:rPr>
          <w:rFonts w:ascii="Book Antiqua" w:eastAsia="Book Antiqua" w:hAnsi="Book Antiqua" w:cs="Book Antiqua"/>
          <w:color w:val="000000"/>
        </w:rPr>
        <w:t xml:space="preserve">wear of REXPOL, a HXLPE, with conventional PE within the first five years after implantation using </w:t>
      </w:r>
      <w:r w:rsidR="00821D89">
        <w:rPr>
          <w:rFonts w:ascii="Book Antiqua" w:eastAsia="Book Antiqua" w:hAnsi="Book Antiqua" w:cs="Book Antiqua"/>
          <w:color w:val="000000"/>
        </w:rPr>
        <w:t>RSA</w:t>
      </w:r>
      <w:r>
        <w:rPr>
          <w:rFonts w:ascii="Book Antiqua" w:eastAsia="Book Antiqua" w:hAnsi="Book Antiqua" w:cs="Book Antiqua"/>
          <w:color w:val="000000"/>
        </w:rPr>
        <w:t xml:space="preserve">. </w:t>
      </w:r>
    </w:p>
    <w:p w14:paraId="27F76A0F" w14:textId="77777777" w:rsidR="00A77B3E" w:rsidRDefault="00A77B3E">
      <w:pPr>
        <w:spacing w:line="360" w:lineRule="auto"/>
        <w:jc w:val="both"/>
      </w:pPr>
    </w:p>
    <w:p w14:paraId="59AC991D" w14:textId="77777777" w:rsidR="00A77B3E" w:rsidRDefault="00C270B1">
      <w:pPr>
        <w:spacing w:line="360" w:lineRule="auto"/>
        <w:jc w:val="both"/>
      </w:pPr>
      <w:r>
        <w:rPr>
          <w:rFonts w:ascii="Book Antiqua" w:eastAsia="Book Antiqua" w:hAnsi="Book Antiqua" w:cs="Book Antiqua"/>
          <w:b/>
          <w:i/>
          <w:color w:val="000000"/>
        </w:rPr>
        <w:t>Research results</w:t>
      </w:r>
    </w:p>
    <w:p w14:paraId="4D7ADB4E" w14:textId="3C8A0002" w:rsidR="00A77B3E" w:rsidRDefault="00C270B1">
      <w:pPr>
        <w:spacing w:line="360" w:lineRule="auto"/>
        <w:jc w:val="both"/>
      </w:pPr>
      <w:r>
        <w:rPr>
          <w:rFonts w:ascii="Book Antiqua" w:eastAsia="Book Antiqua" w:hAnsi="Book Antiqua" w:cs="Book Antiqua"/>
          <w:color w:val="000000"/>
        </w:rPr>
        <w:t xml:space="preserve">The HXLPE (REXPOL) </w:t>
      </w:r>
      <w:r w:rsidR="00DF030D">
        <w:rPr>
          <w:rFonts w:ascii="Book Antiqua" w:eastAsia="Book Antiqua" w:hAnsi="Book Antiqua" w:cs="Book Antiqua"/>
          <w:color w:val="000000"/>
        </w:rPr>
        <w:t xml:space="preserve">inlay </w:t>
      </w:r>
      <w:r>
        <w:rPr>
          <w:rFonts w:ascii="Book Antiqua" w:eastAsia="Book Antiqua" w:hAnsi="Book Antiqua" w:cs="Book Antiqua"/>
          <w:color w:val="000000"/>
        </w:rPr>
        <w:t xml:space="preserve">showed less wear in </w:t>
      </w:r>
      <w:r w:rsidR="00DF030D">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latero</w:t>
      </w:r>
      <w:proofErr w:type="spellEnd"/>
      <w:r>
        <w:rPr>
          <w:rFonts w:ascii="Book Antiqua" w:eastAsia="Book Antiqua" w:hAnsi="Book Antiqua" w:cs="Book Antiqua"/>
          <w:color w:val="000000"/>
        </w:rPr>
        <w:t xml:space="preserve">-medial direction. Significant wear rates of the conventional PE </w:t>
      </w:r>
      <w:r w:rsidR="00DF030D">
        <w:rPr>
          <w:rFonts w:ascii="Book Antiqua" w:eastAsia="Book Antiqua" w:hAnsi="Book Antiqua" w:cs="Book Antiqua"/>
          <w:color w:val="000000"/>
        </w:rPr>
        <w:t xml:space="preserve">inlay </w:t>
      </w:r>
      <w:r>
        <w:rPr>
          <w:rFonts w:ascii="Book Antiqua" w:eastAsia="Book Antiqua" w:hAnsi="Book Antiqua" w:cs="Book Antiqua"/>
          <w:color w:val="000000"/>
        </w:rPr>
        <w:t xml:space="preserve">were seen in </w:t>
      </w:r>
      <w:r w:rsidR="00DF030D">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latero</w:t>
      </w:r>
      <w:proofErr w:type="spellEnd"/>
      <w:r>
        <w:rPr>
          <w:rFonts w:ascii="Book Antiqua" w:eastAsia="Book Antiqua" w:hAnsi="Book Antiqua" w:cs="Book Antiqua"/>
          <w:color w:val="000000"/>
        </w:rPr>
        <w:t xml:space="preserve">-medial and center-proximal direction and in volume and corrected volume, whereas the REXPOL </w:t>
      </w:r>
      <w:r w:rsidR="00DF030D">
        <w:rPr>
          <w:rFonts w:ascii="Book Antiqua" w:eastAsia="Book Antiqua" w:hAnsi="Book Antiqua" w:cs="Book Antiqua"/>
          <w:color w:val="000000"/>
        </w:rPr>
        <w:t xml:space="preserve">inlay </w:t>
      </w:r>
      <w:r>
        <w:rPr>
          <w:rFonts w:ascii="Book Antiqua" w:eastAsia="Book Antiqua" w:hAnsi="Book Antiqua" w:cs="Book Antiqua"/>
          <w:color w:val="000000"/>
        </w:rPr>
        <w:t>did not show this outcome over time.</w:t>
      </w:r>
    </w:p>
    <w:p w14:paraId="7D3C1D25" w14:textId="77777777" w:rsidR="00A77B3E" w:rsidRDefault="00A77B3E">
      <w:pPr>
        <w:spacing w:line="360" w:lineRule="auto"/>
        <w:jc w:val="both"/>
      </w:pPr>
    </w:p>
    <w:p w14:paraId="0636FE2B" w14:textId="77777777" w:rsidR="00A77B3E" w:rsidRDefault="00C270B1">
      <w:pPr>
        <w:spacing w:line="360" w:lineRule="auto"/>
        <w:jc w:val="both"/>
      </w:pPr>
      <w:r>
        <w:rPr>
          <w:rFonts w:ascii="Book Antiqua" w:eastAsia="Book Antiqua" w:hAnsi="Book Antiqua" w:cs="Book Antiqua"/>
          <w:b/>
          <w:i/>
          <w:color w:val="000000"/>
        </w:rPr>
        <w:t>Research conclusions</w:t>
      </w:r>
    </w:p>
    <w:p w14:paraId="06C1767D" w14:textId="152F2BF7" w:rsidR="00A77B3E" w:rsidRDefault="00C270B1">
      <w:pPr>
        <w:spacing w:line="360" w:lineRule="auto"/>
        <w:jc w:val="both"/>
      </w:pPr>
      <w:r>
        <w:rPr>
          <w:rFonts w:ascii="Book Antiqua" w:eastAsia="Book Antiqua" w:hAnsi="Book Antiqua" w:cs="Book Antiqua"/>
          <w:color w:val="000000"/>
        </w:rPr>
        <w:t xml:space="preserve">Total 3D wear is less with </w:t>
      </w:r>
      <w:r w:rsidR="00DF030D">
        <w:rPr>
          <w:rFonts w:ascii="Book Antiqua" w:eastAsia="Book Antiqua" w:hAnsi="Book Antiqua" w:cs="Book Antiqua"/>
          <w:color w:val="000000"/>
        </w:rPr>
        <w:t xml:space="preserve">the </w:t>
      </w:r>
      <w:r>
        <w:rPr>
          <w:rFonts w:ascii="Book Antiqua" w:eastAsia="Book Antiqua" w:hAnsi="Book Antiqua" w:cs="Book Antiqua"/>
          <w:color w:val="000000"/>
        </w:rPr>
        <w:t xml:space="preserve">REXPOL (HXLPE) inlay than </w:t>
      </w:r>
      <w:r w:rsidR="00563DD7">
        <w:rPr>
          <w:rFonts w:ascii="Book Antiqua" w:eastAsia="Book Antiqua" w:hAnsi="Book Antiqua" w:cs="Book Antiqua"/>
          <w:color w:val="000000"/>
        </w:rPr>
        <w:t xml:space="preserve">with </w:t>
      </w:r>
      <w:r w:rsidR="00DF030D">
        <w:rPr>
          <w:rFonts w:ascii="Book Antiqua" w:eastAsia="Book Antiqua" w:hAnsi="Book Antiqua" w:cs="Book Antiqua"/>
          <w:color w:val="000000"/>
        </w:rPr>
        <w:t xml:space="preserve">the </w:t>
      </w:r>
      <w:r>
        <w:rPr>
          <w:rFonts w:ascii="Book Antiqua" w:eastAsia="Book Antiqua" w:hAnsi="Book Antiqua" w:cs="Book Antiqua"/>
          <w:color w:val="000000"/>
        </w:rPr>
        <w:t xml:space="preserve">conventional PE inlay </w:t>
      </w:r>
      <w:r w:rsidR="00DF030D">
        <w:rPr>
          <w:rFonts w:ascii="Book Antiqua" w:eastAsia="Book Antiqua" w:hAnsi="Book Antiqua" w:cs="Book Antiqua"/>
          <w:color w:val="000000"/>
        </w:rPr>
        <w:t xml:space="preserve">in THAs </w:t>
      </w:r>
      <w:r>
        <w:rPr>
          <w:rFonts w:ascii="Book Antiqua" w:eastAsia="Book Antiqua" w:hAnsi="Book Antiqua" w:cs="Book Antiqua"/>
          <w:color w:val="000000"/>
        </w:rPr>
        <w:t>after five years.</w:t>
      </w:r>
    </w:p>
    <w:p w14:paraId="46EB5C19" w14:textId="77777777" w:rsidR="00A77B3E" w:rsidRDefault="00A77B3E">
      <w:pPr>
        <w:spacing w:line="360" w:lineRule="auto"/>
        <w:jc w:val="both"/>
      </w:pPr>
    </w:p>
    <w:p w14:paraId="4E38F7E2" w14:textId="77777777" w:rsidR="00A77B3E" w:rsidRDefault="00C270B1">
      <w:pPr>
        <w:spacing w:line="360" w:lineRule="auto"/>
        <w:jc w:val="both"/>
      </w:pPr>
      <w:r>
        <w:rPr>
          <w:rFonts w:ascii="Book Antiqua" w:eastAsia="Book Antiqua" w:hAnsi="Book Antiqua" w:cs="Book Antiqua"/>
          <w:b/>
          <w:i/>
          <w:color w:val="000000"/>
        </w:rPr>
        <w:t>Research perspectives</w:t>
      </w:r>
    </w:p>
    <w:p w14:paraId="7A8A79E8" w14:textId="3755B2B6" w:rsidR="00A77B3E" w:rsidRDefault="00C270B1">
      <w:pPr>
        <w:spacing w:line="360" w:lineRule="auto"/>
        <w:jc w:val="both"/>
      </w:pPr>
      <w:r>
        <w:rPr>
          <w:rFonts w:ascii="Book Antiqua" w:eastAsia="Book Antiqua" w:hAnsi="Book Antiqua" w:cs="Book Antiqua"/>
          <w:color w:val="000000"/>
        </w:rPr>
        <w:t>Further investigation</w:t>
      </w:r>
      <w:r w:rsidR="00DF030D">
        <w:rPr>
          <w:rFonts w:ascii="Book Antiqua" w:eastAsia="Book Antiqua" w:hAnsi="Book Antiqua" w:cs="Book Antiqua"/>
          <w:color w:val="000000"/>
        </w:rPr>
        <w:t>s</w:t>
      </w:r>
      <w:r>
        <w:rPr>
          <w:rFonts w:ascii="Book Antiqua" w:eastAsia="Book Antiqua" w:hAnsi="Book Antiqua" w:cs="Book Antiqua"/>
          <w:color w:val="000000"/>
        </w:rPr>
        <w:t xml:space="preserve"> </w:t>
      </w:r>
      <w:r w:rsidR="00DF030D">
        <w:rPr>
          <w:rFonts w:ascii="Book Antiqua" w:eastAsia="Book Antiqua" w:hAnsi="Book Antiqua" w:cs="Book Antiqua"/>
          <w:color w:val="000000"/>
        </w:rPr>
        <w:t>into the</w:t>
      </w:r>
      <w:r>
        <w:rPr>
          <w:rFonts w:ascii="Book Antiqua" w:eastAsia="Book Antiqua" w:hAnsi="Book Antiqua" w:cs="Book Antiqua"/>
          <w:color w:val="000000"/>
        </w:rPr>
        <w:t xml:space="preserve"> long-term </w:t>
      </w:r>
      <w:r w:rsidR="00DF030D">
        <w:rPr>
          <w:rFonts w:ascii="Book Antiqua" w:eastAsia="Book Antiqua" w:hAnsi="Book Antiqua" w:cs="Book Antiqua"/>
          <w:color w:val="000000"/>
        </w:rPr>
        <w:t xml:space="preserve">wear </w:t>
      </w:r>
      <w:r>
        <w:rPr>
          <w:rFonts w:ascii="Book Antiqua" w:eastAsia="Book Antiqua" w:hAnsi="Book Antiqua" w:cs="Book Antiqua"/>
          <w:color w:val="000000"/>
        </w:rPr>
        <w:t xml:space="preserve">and factors that might influence wear rates should be </w:t>
      </w:r>
      <w:r w:rsidR="00DF030D">
        <w:rPr>
          <w:rFonts w:ascii="Book Antiqua" w:eastAsia="Book Antiqua" w:hAnsi="Book Antiqua" w:cs="Book Antiqua"/>
          <w:color w:val="000000"/>
        </w:rPr>
        <w:t>conducted</w:t>
      </w:r>
      <w:r>
        <w:rPr>
          <w:rFonts w:ascii="Book Antiqua" w:eastAsia="Book Antiqua" w:hAnsi="Book Antiqua" w:cs="Book Antiqua"/>
          <w:color w:val="000000"/>
        </w:rPr>
        <w:t xml:space="preserve">, to confirm that HXLPE (REXPOL) can reduce the risk of </w:t>
      </w:r>
      <w:proofErr w:type="spellStart"/>
      <w:r>
        <w:rPr>
          <w:rFonts w:ascii="Book Antiqua" w:eastAsia="Book Antiqua" w:hAnsi="Book Antiqua" w:cs="Book Antiqua"/>
          <w:color w:val="000000"/>
        </w:rPr>
        <w:t>osteolysis</w:t>
      </w:r>
      <w:proofErr w:type="spellEnd"/>
      <w:r>
        <w:rPr>
          <w:rFonts w:ascii="Book Antiqua" w:eastAsia="Book Antiqua" w:hAnsi="Book Antiqua" w:cs="Book Antiqua"/>
          <w:color w:val="000000"/>
        </w:rPr>
        <w:t xml:space="preserve"> and </w:t>
      </w:r>
      <w:r w:rsidR="004B4267">
        <w:rPr>
          <w:rFonts w:ascii="Book Antiqua" w:eastAsia="Book Antiqua" w:hAnsi="Book Antiqua" w:cs="Book Antiqua"/>
          <w:color w:val="000000"/>
        </w:rPr>
        <w:t xml:space="preserve">consequently </w:t>
      </w:r>
      <w:r>
        <w:rPr>
          <w:rFonts w:ascii="Book Antiqua" w:eastAsia="Book Antiqua" w:hAnsi="Book Antiqua" w:cs="Book Antiqua"/>
          <w:color w:val="000000"/>
        </w:rPr>
        <w:t xml:space="preserve">reduce revision rates in THA. In addition, </w:t>
      </w:r>
      <w:r w:rsidR="004B4267">
        <w:rPr>
          <w:rFonts w:ascii="Book Antiqua" w:eastAsia="Book Antiqua" w:hAnsi="Book Antiqua" w:cs="Book Antiqua"/>
          <w:color w:val="000000"/>
        </w:rPr>
        <w:t xml:space="preserve">an </w:t>
      </w:r>
      <w:r>
        <w:rPr>
          <w:rFonts w:ascii="Book Antiqua" w:eastAsia="Book Antiqua" w:hAnsi="Book Antiqua" w:cs="Book Antiqua"/>
          <w:color w:val="000000"/>
        </w:rPr>
        <w:t xml:space="preserve">investigation of the impact of wear reduction by HXPLE on the functional outcomes of patients </w:t>
      </w:r>
      <w:r w:rsidR="004B4267">
        <w:rPr>
          <w:rFonts w:ascii="Book Antiqua" w:eastAsia="Book Antiqua" w:hAnsi="Book Antiqua" w:cs="Book Antiqua"/>
          <w:color w:val="000000"/>
        </w:rPr>
        <w:t>is required</w:t>
      </w:r>
      <w:r>
        <w:rPr>
          <w:rFonts w:ascii="Book Antiqua" w:eastAsia="Book Antiqua" w:hAnsi="Book Antiqua" w:cs="Book Antiqua"/>
          <w:color w:val="000000"/>
        </w:rPr>
        <w:t>.</w:t>
      </w:r>
    </w:p>
    <w:p w14:paraId="2D73AD32" w14:textId="77777777" w:rsidR="00A77B3E" w:rsidRDefault="00A77B3E">
      <w:pPr>
        <w:spacing w:line="360" w:lineRule="auto"/>
        <w:jc w:val="both"/>
      </w:pPr>
    </w:p>
    <w:p w14:paraId="49C83101" w14:textId="77777777" w:rsidR="00A77B3E" w:rsidRDefault="00C270B1">
      <w:pPr>
        <w:spacing w:line="360" w:lineRule="auto"/>
        <w:jc w:val="both"/>
      </w:pPr>
      <w:r>
        <w:rPr>
          <w:rFonts w:ascii="Book Antiqua" w:eastAsia="Book Antiqua" w:hAnsi="Book Antiqua" w:cs="Book Antiqua"/>
          <w:b/>
          <w:color w:val="000000"/>
        </w:rPr>
        <w:t>REFERENCES</w:t>
      </w:r>
    </w:p>
    <w:p w14:paraId="200CC50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 </w:t>
      </w:r>
      <w:proofErr w:type="spellStart"/>
      <w:r w:rsidRPr="00593606">
        <w:rPr>
          <w:rFonts w:ascii="Book Antiqua" w:eastAsia="宋体" w:hAnsi="Book Antiqua"/>
          <w:b/>
          <w:kern w:val="2"/>
          <w:lang w:eastAsia="zh-CN"/>
        </w:rPr>
        <w:t>McCalden</w:t>
      </w:r>
      <w:proofErr w:type="spellEnd"/>
      <w:r w:rsidRPr="00593606">
        <w:rPr>
          <w:rFonts w:ascii="Book Antiqua" w:eastAsia="宋体" w:hAnsi="Book Antiqua"/>
          <w:b/>
          <w:kern w:val="2"/>
          <w:lang w:eastAsia="zh-CN"/>
        </w:rPr>
        <w:t xml:space="preserve"> RW</w:t>
      </w:r>
      <w:r w:rsidRPr="00593606">
        <w:rPr>
          <w:rFonts w:ascii="Book Antiqua" w:eastAsia="宋体" w:hAnsi="Book Antiqua"/>
          <w:kern w:val="2"/>
          <w:lang w:eastAsia="zh-CN"/>
        </w:rPr>
        <w:t xml:space="preserve">, MacDonald SJ, </w:t>
      </w:r>
      <w:proofErr w:type="spellStart"/>
      <w:r w:rsidRPr="00593606">
        <w:rPr>
          <w:rFonts w:ascii="Book Antiqua" w:eastAsia="宋体" w:hAnsi="Book Antiqua"/>
          <w:kern w:val="2"/>
          <w:lang w:eastAsia="zh-CN"/>
        </w:rPr>
        <w:t>Rorabeck</w:t>
      </w:r>
      <w:proofErr w:type="spellEnd"/>
      <w:r w:rsidRPr="00593606">
        <w:rPr>
          <w:rFonts w:ascii="Book Antiqua" w:eastAsia="宋体" w:hAnsi="Book Antiqua"/>
          <w:kern w:val="2"/>
          <w:lang w:eastAsia="zh-CN"/>
        </w:rPr>
        <w:t xml:space="preserve"> CH, Bourne RB, Chess DG, </w:t>
      </w:r>
      <w:proofErr w:type="spellStart"/>
      <w:r w:rsidRPr="00593606">
        <w:rPr>
          <w:rFonts w:ascii="Book Antiqua" w:eastAsia="宋体" w:hAnsi="Book Antiqua"/>
          <w:kern w:val="2"/>
          <w:lang w:eastAsia="zh-CN"/>
        </w:rPr>
        <w:t>Charron</w:t>
      </w:r>
      <w:proofErr w:type="spellEnd"/>
      <w:r w:rsidRPr="00593606">
        <w:rPr>
          <w:rFonts w:ascii="Book Antiqua" w:eastAsia="宋体" w:hAnsi="Book Antiqua"/>
          <w:kern w:val="2"/>
          <w:lang w:eastAsia="zh-CN"/>
        </w:rPr>
        <w:t xml:space="preserve"> KD. Wear rate of highly cross-linked polyethylene in total hip arthroplasty. </w:t>
      </w:r>
      <w:proofErr w:type="gramStart"/>
      <w:r w:rsidRPr="00593606">
        <w:rPr>
          <w:rFonts w:ascii="Book Antiqua" w:eastAsia="宋体" w:hAnsi="Book Antiqua"/>
          <w:kern w:val="2"/>
          <w:lang w:eastAsia="zh-CN"/>
        </w:rPr>
        <w:t>A randomized controlled trial.</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 xml:space="preserve">J Bone Joint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Am</w:t>
      </w:r>
      <w:r w:rsidRPr="00593606">
        <w:rPr>
          <w:rFonts w:ascii="Book Antiqua" w:eastAsia="宋体" w:hAnsi="Book Antiqua"/>
          <w:kern w:val="2"/>
          <w:lang w:eastAsia="zh-CN"/>
        </w:rPr>
        <w:t xml:space="preserve"> 2009; </w:t>
      </w:r>
      <w:r w:rsidRPr="00593606">
        <w:rPr>
          <w:rFonts w:ascii="Book Antiqua" w:eastAsia="宋体" w:hAnsi="Book Antiqua"/>
          <w:b/>
          <w:kern w:val="2"/>
          <w:lang w:eastAsia="zh-CN"/>
        </w:rPr>
        <w:t>91</w:t>
      </w:r>
      <w:r w:rsidRPr="00593606">
        <w:rPr>
          <w:rFonts w:ascii="Book Antiqua" w:eastAsia="宋体" w:hAnsi="Book Antiqua"/>
          <w:kern w:val="2"/>
          <w:lang w:eastAsia="zh-CN"/>
        </w:rPr>
        <w:t>: 773-782 [PMID: 19339560 DOI: 10.2106/JBJS.H.00244]</w:t>
      </w:r>
    </w:p>
    <w:p w14:paraId="24EFC3A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2 </w:t>
      </w:r>
      <w:bookmarkStart w:id="43" w:name="OLE_LINK101"/>
      <w:proofErr w:type="spellStart"/>
      <w:r w:rsidRPr="00684C53">
        <w:rPr>
          <w:rFonts w:ascii="Book Antiqua" w:eastAsia="宋体" w:hAnsi="Book Antiqua"/>
          <w:b/>
          <w:kern w:val="2"/>
          <w:lang w:eastAsia="zh-CN"/>
        </w:rPr>
        <w:t>Haverkamp</w:t>
      </w:r>
      <w:proofErr w:type="spellEnd"/>
      <w:r w:rsidRPr="00684C53">
        <w:rPr>
          <w:rFonts w:ascii="Book Antiqua" w:eastAsia="宋体" w:hAnsi="Book Antiqua"/>
          <w:b/>
          <w:kern w:val="2"/>
          <w:lang w:eastAsia="zh-CN"/>
        </w:rPr>
        <w:t xml:space="preserve"> D</w:t>
      </w:r>
      <w:r w:rsidRPr="00593606">
        <w:rPr>
          <w:rFonts w:ascii="Book Antiqua" w:eastAsia="宋体" w:hAnsi="Book Antiqua"/>
          <w:kern w:val="2"/>
          <w:lang w:eastAsia="zh-CN"/>
        </w:rPr>
        <w:t>.</w:t>
      </w:r>
      <w:proofErr w:type="gramEnd"/>
      <w:r w:rsidRPr="00593606">
        <w:rPr>
          <w:rFonts w:ascii="Book Antiqua" w:eastAsia="宋体" w:hAnsi="Book Antiqua"/>
          <w:kern w:val="2"/>
          <w:lang w:eastAsia="zh-CN"/>
        </w:rPr>
        <w:t xml:space="preserve"> </w:t>
      </w:r>
      <w:bookmarkStart w:id="44" w:name="OLE_LINK96"/>
      <w:bookmarkStart w:id="45" w:name="OLE_LINK97"/>
      <w:bookmarkStart w:id="46" w:name="OLE_LINK102"/>
      <w:bookmarkStart w:id="47" w:name="OLE_LINK103"/>
      <w:proofErr w:type="gramStart"/>
      <w:r w:rsidRPr="00593606">
        <w:rPr>
          <w:rFonts w:ascii="Book Antiqua" w:eastAsia="宋体" w:hAnsi="Book Antiqua"/>
          <w:kern w:val="2"/>
          <w:lang w:eastAsia="zh-CN"/>
        </w:rPr>
        <w:t>The latest information on total hip arthroplasty bearing surfaces</w:t>
      </w:r>
      <w:bookmarkEnd w:id="44"/>
      <w:bookmarkEnd w:id="45"/>
      <w:bookmarkEnd w:id="46"/>
      <w:bookmarkEnd w:id="47"/>
      <w:r w:rsidRPr="00593606">
        <w:rPr>
          <w:rFonts w:ascii="Book Antiqua" w:eastAsia="宋体" w:hAnsi="Book Antiqua"/>
          <w:kern w:val="2"/>
          <w:lang w:eastAsia="zh-CN"/>
        </w:rPr>
        <w:t>.</w:t>
      </w:r>
      <w:proofErr w:type="gramEnd"/>
      <w:r w:rsidRPr="00593606">
        <w:rPr>
          <w:rFonts w:ascii="Book Antiqua" w:eastAsia="宋体" w:hAnsi="Book Antiqua"/>
          <w:kern w:val="2"/>
          <w:lang w:eastAsia="zh-CN"/>
        </w:rPr>
        <w:t xml:space="preserve"> </w:t>
      </w:r>
      <w:bookmarkStart w:id="48" w:name="OLE_LINK98"/>
      <w:bookmarkStart w:id="49" w:name="OLE_LINK99"/>
      <w:r w:rsidRPr="00684C53">
        <w:rPr>
          <w:rFonts w:ascii="Book Antiqua" w:eastAsia="宋体" w:hAnsi="Book Antiqua"/>
          <w:i/>
          <w:kern w:val="2"/>
          <w:lang w:eastAsia="zh-CN"/>
        </w:rPr>
        <w:t xml:space="preserve">Minerva </w:t>
      </w:r>
      <w:proofErr w:type="spellStart"/>
      <w:r w:rsidRPr="00684C53">
        <w:rPr>
          <w:rFonts w:ascii="Book Antiqua" w:eastAsia="宋体" w:hAnsi="Book Antiqua"/>
          <w:i/>
          <w:kern w:val="2"/>
          <w:lang w:eastAsia="zh-CN"/>
        </w:rPr>
        <w:t>Ortopedica</w:t>
      </w:r>
      <w:proofErr w:type="spellEnd"/>
      <w:r w:rsidRPr="00684C53">
        <w:rPr>
          <w:rFonts w:ascii="Book Antiqua" w:eastAsia="宋体" w:hAnsi="Book Antiqua"/>
          <w:i/>
          <w:kern w:val="2"/>
          <w:lang w:eastAsia="zh-CN"/>
        </w:rPr>
        <w:t xml:space="preserve"> e </w:t>
      </w:r>
      <w:proofErr w:type="spellStart"/>
      <w:r w:rsidRPr="00684C53">
        <w:rPr>
          <w:rFonts w:ascii="Book Antiqua" w:eastAsia="宋体" w:hAnsi="Book Antiqua"/>
          <w:i/>
          <w:kern w:val="2"/>
          <w:lang w:eastAsia="zh-CN"/>
        </w:rPr>
        <w:t>Traumatologica</w:t>
      </w:r>
      <w:bookmarkEnd w:id="48"/>
      <w:bookmarkEnd w:id="49"/>
      <w:proofErr w:type="spellEnd"/>
      <w:r w:rsidRPr="00593606">
        <w:rPr>
          <w:rFonts w:ascii="Book Antiqua" w:eastAsia="宋体" w:hAnsi="Book Antiqua"/>
          <w:kern w:val="2"/>
          <w:lang w:eastAsia="zh-CN"/>
        </w:rPr>
        <w:t xml:space="preserve"> 2009</w:t>
      </w:r>
      <w:bookmarkEnd w:id="43"/>
      <w:r w:rsidRPr="00593606">
        <w:rPr>
          <w:rFonts w:ascii="Book Antiqua" w:eastAsia="宋体" w:hAnsi="Book Antiqua"/>
          <w:kern w:val="2"/>
          <w:lang w:eastAsia="zh-CN"/>
        </w:rPr>
        <w:t>;</w:t>
      </w:r>
      <w:r w:rsidR="00684C53">
        <w:rPr>
          <w:rFonts w:ascii="Book Antiqua" w:eastAsia="宋体" w:hAnsi="Book Antiqua" w:hint="eastAsia"/>
          <w:kern w:val="2"/>
          <w:lang w:eastAsia="zh-CN"/>
        </w:rPr>
        <w:t xml:space="preserve"> </w:t>
      </w:r>
      <w:r w:rsidRPr="00593606">
        <w:rPr>
          <w:rFonts w:ascii="Book Antiqua" w:eastAsia="宋体" w:hAnsi="Book Antiqua"/>
          <w:b/>
          <w:kern w:val="2"/>
          <w:lang w:eastAsia="zh-CN"/>
        </w:rPr>
        <w:t>60</w:t>
      </w:r>
      <w:r w:rsidRPr="00593606">
        <w:rPr>
          <w:rFonts w:ascii="Book Antiqua" w:eastAsia="宋体" w:hAnsi="Book Antiqua"/>
          <w:kern w:val="2"/>
          <w:lang w:eastAsia="zh-CN"/>
        </w:rPr>
        <w:t>:</w:t>
      </w:r>
      <w:r w:rsidR="00684C53">
        <w:rPr>
          <w:rFonts w:ascii="Book Antiqua" w:eastAsia="宋体" w:hAnsi="Book Antiqua" w:hint="eastAsia"/>
          <w:kern w:val="2"/>
          <w:lang w:eastAsia="zh-CN"/>
        </w:rPr>
        <w:t xml:space="preserve"> </w:t>
      </w:r>
      <w:r w:rsidRPr="00593606">
        <w:rPr>
          <w:rFonts w:ascii="Book Antiqua" w:eastAsia="宋体" w:hAnsi="Book Antiqua"/>
          <w:kern w:val="2"/>
          <w:lang w:eastAsia="zh-CN"/>
        </w:rPr>
        <w:t>233-</w:t>
      </w:r>
      <w:r w:rsidR="00684C53">
        <w:rPr>
          <w:rFonts w:ascii="Book Antiqua" w:eastAsia="宋体" w:hAnsi="Book Antiqua" w:hint="eastAsia"/>
          <w:kern w:val="2"/>
          <w:lang w:eastAsia="zh-CN"/>
        </w:rPr>
        <w:t>2</w:t>
      </w:r>
      <w:r w:rsidRPr="00593606">
        <w:rPr>
          <w:rFonts w:ascii="Book Antiqua" w:eastAsia="宋体" w:hAnsi="Book Antiqua"/>
          <w:kern w:val="2"/>
          <w:lang w:eastAsia="zh-CN"/>
        </w:rPr>
        <w:t>40</w:t>
      </w:r>
    </w:p>
    <w:p w14:paraId="1D31F89F"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 </w:t>
      </w:r>
      <w:r w:rsidRPr="00593606">
        <w:rPr>
          <w:rFonts w:ascii="Book Antiqua" w:eastAsia="宋体" w:hAnsi="Book Antiqua"/>
          <w:b/>
          <w:kern w:val="2"/>
          <w:lang w:eastAsia="zh-CN"/>
        </w:rPr>
        <w:t>Green TR</w:t>
      </w:r>
      <w:r w:rsidRPr="00593606">
        <w:rPr>
          <w:rFonts w:ascii="Book Antiqua" w:eastAsia="宋体" w:hAnsi="Book Antiqua"/>
          <w:kern w:val="2"/>
          <w:lang w:eastAsia="zh-CN"/>
        </w:rPr>
        <w:t xml:space="preserve">, Fisher J, Stone M, </w:t>
      </w:r>
      <w:proofErr w:type="spellStart"/>
      <w:r w:rsidRPr="00593606">
        <w:rPr>
          <w:rFonts w:ascii="Book Antiqua" w:eastAsia="宋体" w:hAnsi="Book Antiqua"/>
          <w:kern w:val="2"/>
          <w:lang w:eastAsia="zh-CN"/>
        </w:rPr>
        <w:t>Wroblewski</w:t>
      </w:r>
      <w:proofErr w:type="spellEnd"/>
      <w:r w:rsidRPr="00593606">
        <w:rPr>
          <w:rFonts w:ascii="Book Antiqua" w:eastAsia="宋体" w:hAnsi="Book Antiqua"/>
          <w:kern w:val="2"/>
          <w:lang w:eastAsia="zh-CN"/>
        </w:rPr>
        <w:t xml:space="preserve"> BM, Ingham E. Polyethylene particles of a 'critical size' are necessary for the induction of cytokines by macrophages in vitro. </w:t>
      </w:r>
      <w:r w:rsidRPr="00593606">
        <w:rPr>
          <w:rFonts w:ascii="Book Antiqua" w:eastAsia="宋体" w:hAnsi="Book Antiqua"/>
          <w:i/>
          <w:kern w:val="2"/>
          <w:lang w:eastAsia="zh-CN"/>
        </w:rPr>
        <w:t>Biomaterials</w:t>
      </w:r>
      <w:r w:rsidRPr="00593606">
        <w:rPr>
          <w:rFonts w:ascii="Book Antiqua" w:eastAsia="宋体" w:hAnsi="Book Antiqua"/>
          <w:kern w:val="2"/>
          <w:lang w:eastAsia="zh-CN"/>
        </w:rPr>
        <w:t xml:space="preserve"> 1998; </w:t>
      </w:r>
      <w:r w:rsidRPr="00593606">
        <w:rPr>
          <w:rFonts w:ascii="Book Antiqua" w:eastAsia="宋体" w:hAnsi="Book Antiqua"/>
          <w:b/>
          <w:kern w:val="2"/>
          <w:lang w:eastAsia="zh-CN"/>
        </w:rPr>
        <w:t>19</w:t>
      </w:r>
      <w:r w:rsidRPr="00593606">
        <w:rPr>
          <w:rFonts w:ascii="Book Antiqua" w:eastAsia="宋体" w:hAnsi="Book Antiqua"/>
          <w:kern w:val="2"/>
          <w:lang w:eastAsia="zh-CN"/>
        </w:rPr>
        <w:t>: 2297-2302 [PMID: 9884043 DOI: 10.1016/s0142-9612(98)00140-9]</w:t>
      </w:r>
    </w:p>
    <w:p w14:paraId="211BB784"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4 </w:t>
      </w:r>
      <w:proofErr w:type="spellStart"/>
      <w:r w:rsidRPr="00593606">
        <w:rPr>
          <w:rFonts w:ascii="Book Antiqua" w:eastAsia="宋体" w:hAnsi="Book Antiqua"/>
          <w:b/>
          <w:kern w:val="2"/>
          <w:lang w:eastAsia="zh-CN"/>
        </w:rPr>
        <w:t>Chuter</w:t>
      </w:r>
      <w:proofErr w:type="spellEnd"/>
      <w:r w:rsidRPr="00593606">
        <w:rPr>
          <w:rFonts w:ascii="Book Antiqua" w:eastAsia="宋体" w:hAnsi="Book Antiqua"/>
          <w:b/>
          <w:kern w:val="2"/>
          <w:lang w:eastAsia="zh-CN"/>
        </w:rPr>
        <w:t xml:space="preserve"> GS</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Cloke</w:t>
      </w:r>
      <w:proofErr w:type="spellEnd"/>
      <w:r w:rsidRPr="00593606">
        <w:rPr>
          <w:rFonts w:ascii="Book Antiqua" w:eastAsia="宋体" w:hAnsi="Book Antiqua"/>
          <w:kern w:val="2"/>
          <w:lang w:eastAsia="zh-CN"/>
        </w:rPr>
        <w:t xml:space="preserve"> DJ, Mahomed A, </w:t>
      </w:r>
      <w:proofErr w:type="spellStart"/>
      <w:r w:rsidRPr="00593606">
        <w:rPr>
          <w:rFonts w:ascii="Book Antiqua" w:eastAsia="宋体" w:hAnsi="Book Antiqua"/>
          <w:kern w:val="2"/>
          <w:lang w:eastAsia="zh-CN"/>
        </w:rPr>
        <w:t>Partington</w:t>
      </w:r>
      <w:proofErr w:type="spellEnd"/>
      <w:r w:rsidRPr="00593606">
        <w:rPr>
          <w:rFonts w:ascii="Book Antiqua" w:eastAsia="宋体" w:hAnsi="Book Antiqua"/>
          <w:kern w:val="2"/>
          <w:lang w:eastAsia="zh-CN"/>
        </w:rPr>
        <w:t xml:space="preserve"> PF, Green SM. Wear analysis of failed acetabular polyethylene: a comparison of analytical methods. </w:t>
      </w:r>
      <w:r w:rsidRPr="00593606">
        <w:rPr>
          <w:rFonts w:ascii="Book Antiqua" w:eastAsia="宋体" w:hAnsi="Book Antiqua"/>
          <w:i/>
          <w:kern w:val="2"/>
          <w:lang w:eastAsia="zh-CN"/>
        </w:rPr>
        <w:t xml:space="preserve">J Bone Joint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Br</w:t>
      </w:r>
      <w:r w:rsidRPr="00593606">
        <w:rPr>
          <w:rFonts w:ascii="Book Antiqua" w:eastAsia="宋体" w:hAnsi="Book Antiqua"/>
          <w:kern w:val="2"/>
          <w:lang w:eastAsia="zh-CN"/>
        </w:rPr>
        <w:t xml:space="preserve"> 2007; </w:t>
      </w:r>
      <w:r w:rsidRPr="00593606">
        <w:rPr>
          <w:rFonts w:ascii="Book Antiqua" w:eastAsia="宋体" w:hAnsi="Book Antiqua"/>
          <w:b/>
          <w:kern w:val="2"/>
          <w:lang w:eastAsia="zh-CN"/>
        </w:rPr>
        <w:t>89</w:t>
      </w:r>
      <w:r w:rsidRPr="00593606">
        <w:rPr>
          <w:rFonts w:ascii="Book Antiqua" w:eastAsia="宋体" w:hAnsi="Book Antiqua"/>
          <w:kern w:val="2"/>
          <w:lang w:eastAsia="zh-CN"/>
        </w:rPr>
        <w:t>: 273-279 [PMID: 17322451 DOI: 10.1302/0301-620X.89B2.18158]</w:t>
      </w:r>
    </w:p>
    <w:p w14:paraId="3F5C0EE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5 </w:t>
      </w:r>
      <w:proofErr w:type="spellStart"/>
      <w:r w:rsidRPr="00593606">
        <w:rPr>
          <w:rFonts w:ascii="Book Antiqua" w:eastAsia="宋体" w:hAnsi="Book Antiqua"/>
          <w:b/>
          <w:kern w:val="2"/>
          <w:lang w:eastAsia="zh-CN"/>
        </w:rPr>
        <w:t>McKellop</w:t>
      </w:r>
      <w:proofErr w:type="spellEnd"/>
      <w:r w:rsidRPr="00593606">
        <w:rPr>
          <w:rFonts w:ascii="Book Antiqua" w:eastAsia="宋体" w:hAnsi="Book Antiqua"/>
          <w:b/>
          <w:kern w:val="2"/>
          <w:lang w:eastAsia="zh-CN"/>
        </w:rPr>
        <w:t xml:space="preserve"> H</w:t>
      </w:r>
      <w:r w:rsidRPr="00593606">
        <w:rPr>
          <w:rFonts w:ascii="Book Antiqua" w:eastAsia="宋体" w:hAnsi="Book Antiqua"/>
          <w:kern w:val="2"/>
          <w:lang w:eastAsia="zh-CN"/>
        </w:rPr>
        <w:t xml:space="preserve">, Shen FW, Lu B, Campbell P, </w:t>
      </w:r>
      <w:proofErr w:type="spellStart"/>
      <w:r w:rsidRPr="00593606">
        <w:rPr>
          <w:rFonts w:ascii="Book Antiqua" w:eastAsia="宋体" w:hAnsi="Book Antiqua"/>
          <w:kern w:val="2"/>
          <w:lang w:eastAsia="zh-CN"/>
        </w:rPr>
        <w:t>Salovey</w:t>
      </w:r>
      <w:proofErr w:type="spellEnd"/>
      <w:r w:rsidRPr="00593606">
        <w:rPr>
          <w:rFonts w:ascii="Book Antiqua" w:eastAsia="宋体" w:hAnsi="Book Antiqua"/>
          <w:kern w:val="2"/>
          <w:lang w:eastAsia="zh-CN"/>
        </w:rPr>
        <w:t xml:space="preserve"> R. Development of an extremely wear-resistant </w:t>
      </w:r>
      <w:proofErr w:type="spellStart"/>
      <w:r w:rsidRPr="00593606">
        <w:rPr>
          <w:rFonts w:ascii="Book Antiqua" w:eastAsia="宋体" w:hAnsi="Book Antiqua"/>
          <w:kern w:val="2"/>
          <w:lang w:eastAsia="zh-CN"/>
        </w:rPr>
        <w:t>ultra high</w:t>
      </w:r>
      <w:proofErr w:type="spellEnd"/>
      <w:r w:rsidRPr="00593606">
        <w:rPr>
          <w:rFonts w:ascii="Book Antiqua" w:eastAsia="宋体" w:hAnsi="Book Antiqua"/>
          <w:kern w:val="2"/>
          <w:lang w:eastAsia="zh-CN"/>
        </w:rPr>
        <w:t xml:space="preserve"> molecular weight polyethylene for total hip replacements.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1999; </w:t>
      </w:r>
      <w:r w:rsidRPr="00593606">
        <w:rPr>
          <w:rFonts w:ascii="Book Antiqua" w:eastAsia="宋体" w:hAnsi="Book Antiqua"/>
          <w:b/>
          <w:kern w:val="2"/>
          <w:lang w:eastAsia="zh-CN"/>
        </w:rPr>
        <w:t>17</w:t>
      </w:r>
      <w:r w:rsidRPr="00593606">
        <w:rPr>
          <w:rFonts w:ascii="Book Antiqua" w:eastAsia="宋体" w:hAnsi="Book Antiqua"/>
          <w:kern w:val="2"/>
          <w:lang w:eastAsia="zh-CN"/>
        </w:rPr>
        <w:t>: 157-167 [PMID: 10221831 DOI: 10.1002/jor.1100170203]</w:t>
      </w:r>
    </w:p>
    <w:p w14:paraId="49B5A158"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6 </w:t>
      </w:r>
      <w:r w:rsidRPr="00593606">
        <w:rPr>
          <w:rFonts w:ascii="Book Antiqua" w:eastAsia="宋体" w:hAnsi="Book Antiqua"/>
          <w:b/>
          <w:kern w:val="2"/>
          <w:lang w:eastAsia="zh-CN"/>
        </w:rPr>
        <w:t>Atienza C Jr</w:t>
      </w:r>
      <w:r w:rsidRPr="00593606">
        <w:rPr>
          <w:rFonts w:ascii="Book Antiqua" w:eastAsia="宋体" w:hAnsi="Book Antiqua"/>
          <w:kern w:val="2"/>
          <w:lang w:eastAsia="zh-CN"/>
        </w:rPr>
        <w:t xml:space="preserve">, Maloney WJ. </w:t>
      </w:r>
      <w:proofErr w:type="gramStart"/>
      <w:r w:rsidRPr="00593606">
        <w:rPr>
          <w:rFonts w:ascii="Book Antiqua" w:eastAsia="宋体" w:hAnsi="Book Antiqua"/>
          <w:kern w:val="2"/>
          <w:lang w:eastAsia="zh-CN"/>
        </w:rPr>
        <w:t>Highly cross-linked polyethylene bearing surfaces in total hip arthroplasty.</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Adv</w:t>
      </w:r>
      <w:proofErr w:type="spellEnd"/>
      <w:r w:rsidRPr="00593606">
        <w:rPr>
          <w:rFonts w:ascii="Book Antiqua" w:eastAsia="宋体" w:hAnsi="Book Antiqua"/>
          <w:kern w:val="2"/>
          <w:lang w:eastAsia="zh-CN"/>
        </w:rPr>
        <w:t xml:space="preserve"> 2008; </w:t>
      </w:r>
      <w:r w:rsidRPr="00593606">
        <w:rPr>
          <w:rFonts w:ascii="Book Antiqua" w:eastAsia="宋体" w:hAnsi="Book Antiqua"/>
          <w:b/>
          <w:kern w:val="2"/>
          <w:lang w:eastAsia="zh-CN"/>
        </w:rPr>
        <w:t>17</w:t>
      </w:r>
      <w:r w:rsidRPr="00593606">
        <w:rPr>
          <w:rFonts w:ascii="Book Antiqua" w:eastAsia="宋体" w:hAnsi="Book Antiqua"/>
          <w:kern w:val="2"/>
          <w:lang w:eastAsia="zh-CN"/>
        </w:rPr>
        <w:t>: 27-33 [</w:t>
      </w:r>
      <w:bookmarkStart w:id="50" w:name="OLE_LINK104"/>
      <w:bookmarkStart w:id="51" w:name="OLE_LINK105"/>
      <w:r w:rsidRPr="00593606">
        <w:rPr>
          <w:rFonts w:ascii="Book Antiqua" w:eastAsia="宋体" w:hAnsi="Book Antiqua"/>
          <w:kern w:val="2"/>
          <w:lang w:eastAsia="zh-CN"/>
        </w:rPr>
        <w:t>PMID: 18284901</w:t>
      </w:r>
      <w:bookmarkEnd w:id="50"/>
      <w:bookmarkEnd w:id="51"/>
      <w:r w:rsidRPr="00593606">
        <w:rPr>
          <w:rFonts w:ascii="Book Antiqua" w:eastAsia="宋体" w:hAnsi="Book Antiqua"/>
          <w:kern w:val="2"/>
          <w:lang w:eastAsia="zh-CN"/>
        </w:rPr>
        <w:t>]</w:t>
      </w:r>
    </w:p>
    <w:p w14:paraId="57FB817D"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7 </w:t>
      </w:r>
      <w:r w:rsidRPr="00593606">
        <w:rPr>
          <w:rFonts w:ascii="Book Antiqua" w:eastAsia="宋体" w:hAnsi="Book Antiqua"/>
          <w:b/>
          <w:kern w:val="2"/>
          <w:lang w:eastAsia="zh-CN"/>
        </w:rPr>
        <w:t>Stilling M</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Kold</w:t>
      </w:r>
      <w:proofErr w:type="spellEnd"/>
      <w:r w:rsidRPr="00593606">
        <w:rPr>
          <w:rFonts w:ascii="Book Antiqua" w:eastAsia="宋体" w:hAnsi="Book Antiqua"/>
          <w:kern w:val="2"/>
          <w:lang w:eastAsia="zh-CN"/>
        </w:rPr>
        <w:t xml:space="preserve"> S, de </w:t>
      </w:r>
      <w:proofErr w:type="spellStart"/>
      <w:r w:rsidRPr="00593606">
        <w:rPr>
          <w:rFonts w:ascii="Book Antiqua" w:eastAsia="宋体" w:hAnsi="Book Antiqua"/>
          <w:kern w:val="2"/>
          <w:lang w:eastAsia="zh-CN"/>
        </w:rPr>
        <w:t>Raedt</w:t>
      </w:r>
      <w:proofErr w:type="spellEnd"/>
      <w:r w:rsidRPr="00593606">
        <w:rPr>
          <w:rFonts w:ascii="Book Antiqua" w:eastAsia="宋体" w:hAnsi="Book Antiqua"/>
          <w:kern w:val="2"/>
          <w:lang w:eastAsia="zh-CN"/>
        </w:rPr>
        <w:t xml:space="preserve"> S, Andersen NT, </w:t>
      </w:r>
      <w:proofErr w:type="spellStart"/>
      <w:r w:rsidRPr="00593606">
        <w:rPr>
          <w:rFonts w:ascii="Book Antiqua" w:eastAsia="宋体" w:hAnsi="Book Antiqua"/>
          <w:kern w:val="2"/>
          <w:lang w:eastAsia="zh-CN"/>
        </w:rPr>
        <w:t>Rahbek</w:t>
      </w:r>
      <w:proofErr w:type="spellEnd"/>
      <w:r w:rsidRPr="00593606">
        <w:rPr>
          <w:rFonts w:ascii="Book Antiqua" w:eastAsia="宋体" w:hAnsi="Book Antiqua"/>
          <w:kern w:val="2"/>
          <w:lang w:eastAsia="zh-CN"/>
        </w:rPr>
        <w:t xml:space="preserve"> O, </w:t>
      </w:r>
      <w:proofErr w:type="spellStart"/>
      <w:r w:rsidRPr="00593606">
        <w:rPr>
          <w:rFonts w:ascii="Book Antiqua" w:eastAsia="宋体" w:hAnsi="Book Antiqua"/>
          <w:kern w:val="2"/>
          <w:lang w:eastAsia="zh-CN"/>
        </w:rPr>
        <w:t>Søballe</w:t>
      </w:r>
      <w:proofErr w:type="spellEnd"/>
      <w:r w:rsidRPr="00593606">
        <w:rPr>
          <w:rFonts w:ascii="Book Antiqua" w:eastAsia="宋体" w:hAnsi="Book Antiqua"/>
          <w:kern w:val="2"/>
          <w:lang w:eastAsia="zh-CN"/>
        </w:rPr>
        <w:t xml:space="preserve"> K. Superior accuracy of model-based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for measurement of polyethylene wear: A phantom study. </w:t>
      </w:r>
      <w:r w:rsidRPr="00593606">
        <w:rPr>
          <w:rFonts w:ascii="Book Antiqua" w:eastAsia="宋体" w:hAnsi="Book Antiqua"/>
          <w:i/>
          <w:kern w:val="2"/>
          <w:lang w:eastAsia="zh-CN"/>
        </w:rPr>
        <w:t>Bone Joint Res</w:t>
      </w:r>
      <w:r w:rsidRPr="00593606">
        <w:rPr>
          <w:rFonts w:ascii="Book Antiqua" w:eastAsia="宋体" w:hAnsi="Book Antiqua"/>
          <w:kern w:val="2"/>
          <w:lang w:eastAsia="zh-CN"/>
        </w:rPr>
        <w:t xml:space="preserve"> 2012; </w:t>
      </w:r>
      <w:r w:rsidRPr="00593606">
        <w:rPr>
          <w:rFonts w:ascii="Book Antiqua" w:eastAsia="宋体" w:hAnsi="Book Antiqua"/>
          <w:b/>
          <w:kern w:val="2"/>
          <w:lang w:eastAsia="zh-CN"/>
        </w:rPr>
        <w:t>1</w:t>
      </w:r>
      <w:r w:rsidRPr="00593606">
        <w:rPr>
          <w:rFonts w:ascii="Book Antiqua" w:eastAsia="宋体" w:hAnsi="Book Antiqua"/>
          <w:kern w:val="2"/>
          <w:lang w:eastAsia="zh-CN"/>
        </w:rPr>
        <w:t>: 180-191 [PMID: 23610688 DOI: 10.1302/2046-3758.18.2000041]</w:t>
      </w:r>
    </w:p>
    <w:p w14:paraId="66A36E0D"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8 </w:t>
      </w:r>
      <w:proofErr w:type="spellStart"/>
      <w:r w:rsidRPr="00593606">
        <w:rPr>
          <w:rFonts w:ascii="Book Antiqua" w:eastAsia="宋体" w:hAnsi="Book Antiqua"/>
          <w:b/>
          <w:kern w:val="2"/>
          <w:lang w:eastAsia="zh-CN"/>
        </w:rPr>
        <w:t>Valstar</w:t>
      </w:r>
      <w:proofErr w:type="spellEnd"/>
      <w:r w:rsidRPr="00593606">
        <w:rPr>
          <w:rFonts w:ascii="Book Antiqua" w:eastAsia="宋体" w:hAnsi="Book Antiqua"/>
          <w:b/>
          <w:kern w:val="2"/>
          <w:lang w:eastAsia="zh-CN"/>
        </w:rPr>
        <w:t xml:space="preserve"> ER</w:t>
      </w:r>
      <w:r w:rsidRPr="00593606">
        <w:rPr>
          <w:rFonts w:ascii="Book Antiqua" w:eastAsia="宋体" w:hAnsi="Book Antiqua"/>
          <w:kern w:val="2"/>
          <w:lang w:eastAsia="zh-CN"/>
        </w:rPr>
        <w:t xml:space="preserve">, Gill R, </w:t>
      </w:r>
      <w:proofErr w:type="spellStart"/>
      <w:r w:rsidRPr="00593606">
        <w:rPr>
          <w:rFonts w:ascii="Book Antiqua" w:eastAsia="宋体" w:hAnsi="Book Antiqua"/>
          <w:kern w:val="2"/>
          <w:lang w:eastAsia="zh-CN"/>
        </w:rPr>
        <w:t>Ryd</w:t>
      </w:r>
      <w:proofErr w:type="spellEnd"/>
      <w:r w:rsidRPr="00593606">
        <w:rPr>
          <w:rFonts w:ascii="Book Antiqua" w:eastAsia="宋体" w:hAnsi="Book Antiqua"/>
          <w:kern w:val="2"/>
          <w:lang w:eastAsia="zh-CN"/>
        </w:rPr>
        <w:t xml:space="preserve"> L, </w:t>
      </w:r>
      <w:proofErr w:type="spellStart"/>
      <w:r w:rsidRPr="00593606">
        <w:rPr>
          <w:rFonts w:ascii="Book Antiqua" w:eastAsia="宋体" w:hAnsi="Book Antiqua"/>
          <w:kern w:val="2"/>
          <w:lang w:eastAsia="zh-CN"/>
        </w:rPr>
        <w:t>Flivik</w:t>
      </w:r>
      <w:proofErr w:type="spellEnd"/>
      <w:r w:rsidRPr="00593606">
        <w:rPr>
          <w:rFonts w:ascii="Book Antiqua" w:eastAsia="宋体" w:hAnsi="Book Antiqua"/>
          <w:kern w:val="2"/>
          <w:lang w:eastAsia="zh-CN"/>
        </w:rPr>
        <w:t xml:space="preserve"> G, </w:t>
      </w:r>
      <w:proofErr w:type="spellStart"/>
      <w:r w:rsidRPr="00593606">
        <w:rPr>
          <w:rFonts w:ascii="Book Antiqua" w:eastAsia="宋体" w:hAnsi="Book Antiqua"/>
          <w:kern w:val="2"/>
          <w:lang w:eastAsia="zh-CN"/>
        </w:rPr>
        <w:t>Börlin</w:t>
      </w:r>
      <w:proofErr w:type="spellEnd"/>
      <w:r w:rsidRPr="00593606">
        <w:rPr>
          <w:rFonts w:ascii="Book Antiqua" w:eastAsia="宋体" w:hAnsi="Book Antiqua"/>
          <w:kern w:val="2"/>
          <w:lang w:eastAsia="zh-CN"/>
        </w:rPr>
        <w:t xml:space="preserve"> N,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Guidelines for standardization of </w:t>
      </w:r>
      <w:proofErr w:type="spellStart"/>
      <w:r w:rsidRPr="00593606">
        <w:rPr>
          <w:rFonts w:ascii="Book Antiqua" w:eastAsia="宋体" w:hAnsi="Book Antiqua"/>
          <w:kern w:val="2"/>
          <w:lang w:eastAsia="zh-CN"/>
        </w:rPr>
        <w:t>radiostereometry</w:t>
      </w:r>
      <w:proofErr w:type="spellEnd"/>
      <w:r w:rsidRPr="00593606">
        <w:rPr>
          <w:rFonts w:ascii="Book Antiqua" w:eastAsia="宋体" w:hAnsi="Book Antiqua"/>
          <w:kern w:val="2"/>
          <w:lang w:eastAsia="zh-CN"/>
        </w:rPr>
        <w:t xml:space="preserve"> (RSA) of implants. </w:t>
      </w:r>
      <w:proofErr w:type="spellStart"/>
      <w:r w:rsidRPr="00593606">
        <w:rPr>
          <w:rFonts w:ascii="Book Antiqua" w:eastAsia="宋体" w:hAnsi="Book Antiqua"/>
          <w:i/>
          <w:kern w:val="2"/>
          <w:lang w:eastAsia="zh-CN"/>
        </w:rPr>
        <w:t>Acta</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kern w:val="2"/>
          <w:lang w:eastAsia="zh-CN"/>
        </w:rPr>
        <w:t xml:space="preserve"> 2005; </w:t>
      </w:r>
      <w:r w:rsidRPr="00593606">
        <w:rPr>
          <w:rFonts w:ascii="Book Antiqua" w:eastAsia="宋体" w:hAnsi="Book Antiqua"/>
          <w:b/>
          <w:kern w:val="2"/>
          <w:lang w:eastAsia="zh-CN"/>
        </w:rPr>
        <w:t>76</w:t>
      </w:r>
      <w:r w:rsidRPr="00593606">
        <w:rPr>
          <w:rFonts w:ascii="Book Antiqua" w:eastAsia="宋体" w:hAnsi="Book Antiqua"/>
          <w:kern w:val="2"/>
          <w:lang w:eastAsia="zh-CN"/>
        </w:rPr>
        <w:t>: 563-572 [PMID: 16195075 DOI: 10.1080/17453670510041574]</w:t>
      </w:r>
    </w:p>
    <w:p w14:paraId="26C1DA2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9 </w:t>
      </w:r>
      <w:proofErr w:type="spellStart"/>
      <w:r w:rsidRPr="00593606">
        <w:rPr>
          <w:rFonts w:ascii="Book Antiqua" w:eastAsia="宋体" w:hAnsi="Book Antiqua"/>
          <w:b/>
          <w:kern w:val="2"/>
          <w:lang w:eastAsia="zh-CN"/>
        </w:rPr>
        <w:t>Digas</w:t>
      </w:r>
      <w:proofErr w:type="spellEnd"/>
      <w:r w:rsidRPr="00593606">
        <w:rPr>
          <w:rFonts w:ascii="Book Antiqua" w:eastAsia="宋体" w:hAnsi="Book Antiqua"/>
          <w:b/>
          <w:kern w:val="2"/>
          <w:lang w:eastAsia="zh-CN"/>
        </w:rPr>
        <w:t xml:space="preserve"> G</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Thanner</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w:t>
      </w:r>
      <w:proofErr w:type="spellStart"/>
      <w:r w:rsidRPr="00593606">
        <w:rPr>
          <w:rFonts w:ascii="Book Antiqua" w:eastAsia="宋体" w:hAnsi="Book Antiqua"/>
          <w:kern w:val="2"/>
          <w:lang w:eastAsia="zh-CN"/>
        </w:rPr>
        <w:t>Herberts</w:t>
      </w:r>
      <w:proofErr w:type="spellEnd"/>
      <w:r w:rsidRPr="00593606">
        <w:rPr>
          <w:rFonts w:ascii="Book Antiqua" w:eastAsia="宋体" w:hAnsi="Book Antiqua"/>
          <w:kern w:val="2"/>
          <w:lang w:eastAsia="zh-CN"/>
        </w:rPr>
        <w:t xml:space="preserve"> P. </w:t>
      </w:r>
      <w:proofErr w:type="gramStart"/>
      <w:r w:rsidRPr="00593606">
        <w:rPr>
          <w:rFonts w:ascii="Book Antiqua" w:eastAsia="宋体" w:hAnsi="Book Antiqua"/>
          <w:kern w:val="2"/>
          <w:lang w:eastAsia="zh-CN"/>
        </w:rPr>
        <w:t xml:space="preserve">The Otto </w:t>
      </w:r>
      <w:proofErr w:type="spellStart"/>
      <w:r w:rsidRPr="00593606">
        <w:rPr>
          <w:rFonts w:ascii="Book Antiqua" w:eastAsia="宋体" w:hAnsi="Book Antiqua"/>
          <w:kern w:val="2"/>
          <w:lang w:eastAsia="zh-CN"/>
        </w:rPr>
        <w:t>Aufranc</w:t>
      </w:r>
      <w:proofErr w:type="spellEnd"/>
      <w:r w:rsidRPr="00593606">
        <w:rPr>
          <w:rFonts w:ascii="Book Antiqua" w:eastAsia="宋体" w:hAnsi="Book Antiqua"/>
          <w:kern w:val="2"/>
          <w:lang w:eastAsia="zh-CN"/>
        </w:rPr>
        <w:t xml:space="preserve"> Award.</w:t>
      </w:r>
      <w:proofErr w:type="gramEnd"/>
      <w:r w:rsidRPr="00593606">
        <w:rPr>
          <w:rFonts w:ascii="Book Antiqua" w:eastAsia="宋体" w:hAnsi="Book Antiqua"/>
          <w:kern w:val="2"/>
          <w:lang w:eastAsia="zh-CN"/>
        </w:rPr>
        <w:t xml:space="preserve"> Highly cross-linked polyethylene in total hip arthroplasty: randomized evaluation of penetration rate in cemented and </w:t>
      </w:r>
      <w:proofErr w:type="spellStart"/>
      <w:r w:rsidRPr="00593606">
        <w:rPr>
          <w:rFonts w:ascii="Book Antiqua" w:eastAsia="宋体" w:hAnsi="Book Antiqua"/>
          <w:kern w:val="2"/>
          <w:lang w:eastAsia="zh-CN"/>
        </w:rPr>
        <w:t>uncemented</w:t>
      </w:r>
      <w:proofErr w:type="spellEnd"/>
      <w:r w:rsidRPr="00593606">
        <w:rPr>
          <w:rFonts w:ascii="Book Antiqua" w:eastAsia="宋体" w:hAnsi="Book Antiqua"/>
          <w:kern w:val="2"/>
          <w:lang w:eastAsia="zh-CN"/>
        </w:rPr>
        <w:t xml:space="preserve"> sockets using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00DD225D">
        <w:rPr>
          <w:rFonts w:ascii="Book Antiqua" w:eastAsia="宋体" w:hAnsi="Book Antiqua"/>
          <w:kern w:val="2"/>
          <w:lang w:eastAsia="zh-CN"/>
        </w:rPr>
        <w:t xml:space="preserve"> 2004;</w:t>
      </w:r>
      <w:r w:rsidRPr="00593606">
        <w:rPr>
          <w:rFonts w:ascii="Book Antiqua" w:eastAsia="宋体" w:hAnsi="Book Antiqua"/>
          <w:kern w:val="2"/>
          <w:lang w:eastAsia="zh-CN"/>
        </w:rPr>
        <w:t xml:space="preserve"> 6-16 [</w:t>
      </w:r>
      <w:bookmarkStart w:id="52" w:name="OLE_LINK106"/>
      <w:bookmarkStart w:id="53" w:name="OLE_LINK107"/>
      <w:r w:rsidRPr="00593606">
        <w:rPr>
          <w:rFonts w:ascii="Book Antiqua" w:eastAsia="宋体" w:hAnsi="Book Antiqua"/>
          <w:kern w:val="2"/>
          <w:lang w:eastAsia="zh-CN"/>
        </w:rPr>
        <w:t>PMID: 15577460</w:t>
      </w:r>
      <w:bookmarkEnd w:id="52"/>
      <w:bookmarkEnd w:id="53"/>
      <w:r w:rsidRPr="00593606">
        <w:rPr>
          <w:rFonts w:ascii="Book Antiqua" w:eastAsia="宋体" w:hAnsi="Book Antiqua"/>
          <w:kern w:val="2"/>
          <w:lang w:eastAsia="zh-CN"/>
        </w:rPr>
        <w:t>]</w:t>
      </w:r>
    </w:p>
    <w:p w14:paraId="75DB573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10 </w:t>
      </w:r>
      <w:proofErr w:type="spellStart"/>
      <w:r w:rsidRPr="00593606">
        <w:rPr>
          <w:rFonts w:ascii="Book Antiqua" w:eastAsia="宋体" w:hAnsi="Book Antiqua"/>
          <w:b/>
          <w:kern w:val="2"/>
          <w:lang w:eastAsia="zh-CN"/>
        </w:rPr>
        <w:t>Hirakawa</w:t>
      </w:r>
      <w:proofErr w:type="spellEnd"/>
      <w:r w:rsidRPr="00593606">
        <w:rPr>
          <w:rFonts w:ascii="Book Antiqua" w:eastAsia="宋体" w:hAnsi="Book Antiqua"/>
          <w:b/>
          <w:kern w:val="2"/>
          <w:lang w:eastAsia="zh-CN"/>
        </w:rPr>
        <w:t xml:space="preserve"> K</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Mitsugi</w:t>
      </w:r>
      <w:proofErr w:type="spellEnd"/>
      <w:r w:rsidRPr="00593606">
        <w:rPr>
          <w:rFonts w:ascii="Book Antiqua" w:eastAsia="宋体" w:hAnsi="Book Antiqua"/>
          <w:kern w:val="2"/>
          <w:lang w:eastAsia="zh-CN"/>
        </w:rPr>
        <w:t xml:space="preserve"> N, </w:t>
      </w:r>
      <w:proofErr w:type="spellStart"/>
      <w:r w:rsidRPr="00593606">
        <w:rPr>
          <w:rFonts w:ascii="Book Antiqua" w:eastAsia="宋体" w:hAnsi="Book Antiqua"/>
          <w:kern w:val="2"/>
          <w:lang w:eastAsia="zh-CN"/>
        </w:rPr>
        <w:t>Koshino</w:t>
      </w:r>
      <w:proofErr w:type="spellEnd"/>
      <w:r w:rsidRPr="00593606">
        <w:rPr>
          <w:rFonts w:ascii="Book Antiqua" w:eastAsia="宋体" w:hAnsi="Book Antiqua"/>
          <w:kern w:val="2"/>
          <w:lang w:eastAsia="zh-CN"/>
        </w:rPr>
        <w:t xml:space="preserve"> T, Saito T, </w:t>
      </w:r>
      <w:proofErr w:type="spellStart"/>
      <w:r w:rsidRPr="00593606">
        <w:rPr>
          <w:rFonts w:ascii="Book Antiqua" w:eastAsia="宋体" w:hAnsi="Book Antiqua"/>
          <w:kern w:val="2"/>
          <w:lang w:eastAsia="zh-CN"/>
        </w:rPr>
        <w:t>Hirasawa</w:t>
      </w:r>
      <w:proofErr w:type="spellEnd"/>
      <w:r w:rsidRPr="00593606">
        <w:rPr>
          <w:rFonts w:ascii="Book Antiqua" w:eastAsia="宋体" w:hAnsi="Book Antiqua"/>
          <w:kern w:val="2"/>
          <w:lang w:eastAsia="zh-CN"/>
        </w:rPr>
        <w:t xml:space="preserve"> Y, Kubo T. Effect of acetabular cup position and orientation in cemented total hip arthroplasty.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2001</w:t>
      </w:r>
      <w:proofErr w:type="gramStart"/>
      <w:r w:rsidRPr="00593606">
        <w:rPr>
          <w:rFonts w:ascii="Book Antiqua" w:eastAsia="宋体" w:hAnsi="Book Antiqua"/>
          <w:kern w:val="2"/>
          <w:lang w:eastAsia="zh-CN"/>
        </w:rPr>
        <w:t>; :</w:t>
      </w:r>
      <w:proofErr w:type="gramEnd"/>
      <w:r w:rsidRPr="00593606">
        <w:rPr>
          <w:rFonts w:ascii="Book Antiqua" w:eastAsia="宋体" w:hAnsi="Book Antiqua"/>
          <w:kern w:val="2"/>
          <w:lang w:eastAsia="zh-CN"/>
        </w:rPr>
        <w:t xml:space="preserve"> 135-142 [PMID: 11451112 DOI: 10.1097/00003086-200107000-00020]</w:t>
      </w:r>
    </w:p>
    <w:p w14:paraId="7AAEEB7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11 </w:t>
      </w:r>
      <w:proofErr w:type="spellStart"/>
      <w:r w:rsidRPr="00593606">
        <w:rPr>
          <w:rFonts w:ascii="Book Antiqua" w:eastAsia="宋体" w:hAnsi="Book Antiqua"/>
          <w:b/>
          <w:kern w:val="2"/>
          <w:lang w:eastAsia="zh-CN"/>
        </w:rPr>
        <w:t>Patil</w:t>
      </w:r>
      <w:proofErr w:type="spellEnd"/>
      <w:r w:rsidRPr="00593606">
        <w:rPr>
          <w:rFonts w:ascii="Book Antiqua" w:eastAsia="宋体" w:hAnsi="Book Antiqua"/>
          <w:b/>
          <w:kern w:val="2"/>
          <w:lang w:eastAsia="zh-CN"/>
        </w:rPr>
        <w:t xml:space="preserve"> S</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Bergula</w:t>
      </w:r>
      <w:proofErr w:type="spellEnd"/>
      <w:r w:rsidRPr="00593606">
        <w:rPr>
          <w:rFonts w:ascii="Book Antiqua" w:eastAsia="宋体" w:hAnsi="Book Antiqua"/>
          <w:kern w:val="2"/>
          <w:lang w:eastAsia="zh-CN"/>
        </w:rPr>
        <w:t xml:space="preserve"> A, Chen PC, Colwell CW Jr, </w:t>
      </w:r>
      <w:proofErr w:type="spellStart"/>
      <w:r w:rsidRPr="00593606">
        <w:rPr>
          <w:rFonts w:ascii="Book Antiqua" w:eastAsia="宋体" w:hAnsi="Book Antiqua"/>
          <w:kern w:val="2"/>
          <w:lang w:eastAsia="zh-CN"/>
        </w:rPr>
        <w:t>D'Lima</w:t>
      </w:r>
      <w:proofErr w:type="spellEnd"/>
      <w:r w:rsidRPr="00593606">
        <w:rPr>
          <w:rFonts w:ascii="Book Antiqua" w:eastAsia="宋体" w:hAnsi="Book Antiqua"/>
          <w:kern w:val="2"/>
          <w:lang w:eastAsia="zh-CN"/>
        </w:rPr>
        <w:t xml:space="preserve"> DD. Polyethylene wear and acetabular component orientation. </w:t>
      </w:r>
      <w:r w:rsidRPr="00593606">
        <w:rPr>
          <w:rFonts w:ascii="Book Antiqua" w:eastAsia="宋体" w:hAnsi="Book Antiqua"/>
          <w:i/>
          <w:kern w:val="2"/>
          <w:lang w:eastAsia="zh-CN"/>
        </w:rPr>
        <w:t xml:space="preserve">J Bone Joint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Am</w:t>
      </w:r>
      <w:r w:rsidRPr="00593606">
        <w:rPr>
          <w:rFonts w:ascii="Book Antiqua" w:eastAsia="宋体" w:hAnsi="Book Antiqua"/>
          <w:kern w:val="2"/>
          <w:lang w:eastAsia="zh-CN"/>
        </w:rPr>
        <w:t xml:space="preserve"> 2003; </w:t>
      </w:r>
      <w:r w:rsidRPr="00593606">
        <w:rPr>
          <w:rFonts w:ascii="Book Antiqua" w:eastAsia="宋体" w:hAnsi="Book Antiqua"/>
          <w:b/>
          <w:kern w:val="2"/>
          <w:lang w:eastAsia="zh-CN"/>
        </w:rPr>
        <w:t xml:space="preserve">85-A </w:t>
      </w:r>
      <w:proofErr w:type="spellStart"/>
      <w:r w:rsidRPr="00593606">
        <w:rPr>
          <w:rFonts w:ascii="Book Antiqua" w:eastAsia="宋体" w:hAnsi="Book Antiqua"/>
          <w:b/>
          <w:kern w:val="2"/>
          <w:lang w:eastAsia="zh-CN"/>
        </w:rPr>
        <w:t>Suppl</w:t>
      </w:r>
      <w:proofErr w:type="spellEnd"/>
      <w:r w:rsidRPr="00593606">
        <w:rPr>
          <w:rFonts w:ascii="Book Antiqua" w:eastAsia="宋体" w:hAnsi="Book Antiqua"/>
          <w:b/>
          <w:kern w:val="2"/>
          <w:lang w:eastAsia="zh-CN"/>
        </w:rPr>
        <w:t xml:space="preserve"> 4</w:t>
      </w:r>
      <w:r w:rsidRPr="00593606">
        <w:rPr>
          <w:rFonts w:ascii="Book Antiqua" w:eastAsia="宋体" w:hAnsi="Book Antiqua"/>
          <w:kern w:val="2"/>
          <w:lang w:eastAsia="zh-CN"/>
        </w:rPr>
        <w:t>: 56-63 [PMID: 14652394 DOI: 10.2106/00004623-200300004-00007]</w:t>
      </w:r>
    </w:p>
    <w:p w14:paraId="238D384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033DB5">
        <w:rPr>
          <w:rFonts w:ascii="Book Antiqua" w:eastAsia="宋体" w:hAnsi="Book Antiqua"/>
          <w:kern w:val="2"/>
          <w:highlight w:val="yellow"/>
          <w:lang w:eastAsia="zh-CN"/>
        </w:rPr>
        <w:t xml:space="preserve">12 </w:t>
      </w:r>
      <w:r w:rsidRPr="00033DB5">
        <w:rPr>
          <w:rFonts w:ascii="Book Antiqua" w:eastAsia="宋体" w:hAnsi="Book Antiqua"/>
          <w:b/>
          <w:kern w:val="2"/>
          <w:highlight w:val="yellow"/>
          <w:lang w:eastAsia="zh-CN"/>
        </w:rPr>
        <w:t xml:space="preserve">Hashimoto Y. </w:t>
      </w:r>
      <w:bookmarkStart w:id="54" w:name="OLE_LINK110"/>
      <w:bookmarkStart w:id="55" w:name="OLE_LINK111"/>
      <w:r w:rsidRPr="00033DB5">
        <w:rPr>
          <w:rFonts w:ascii="Book Antiqua" w:eastAsia="宋体" w:hAnsi="Book Antiqua"/>
          <w:kern w:val="2"/>
          <w:highlight w:val="yellow"/>
          <w:lang w:eastAsia="zh-CN"/>
        </w:rPr>
        <w:t>Polyethylene</w:t>
      </w:r>
      <w:r w:rsidR="00DD225D" w:rsidRPr="00033DB5">
        <w:rPr>
          <w:rFonts w:ascii="Book Antiqua" w:eastAsia="宋体" w:hAnsi="Book Antiqua"/>
          <w:kern w:val="2"/>
          <w:highlight w:val="yellow"/>
          <w:lang w:eastAsia="zh-CN"/>
        </w:rPr>
        <w:t xml:space="preserve"> wear in total hip arthroplasty</w:t>
      </w:r>
      <w:r w:rsidRPr="00033DB5">
        <w:rPr>
          <w:rFonts w:ascii="Book Antiqua" w:eastAsia="宋体" w:hAnsi="Book Antiqua"/>
          <w:kern w:val="2"/>
          <w:highlight w:val="yellow"/>
          <w:lang w:eastAsia="zh-CN"/>
        </w:rPr>
        <w:t>: volumetric wear measurement of retrieved acetabular components</w:t>
      </w:r>
      <w:bookmarkEnd w:id="54"/>
      <w:bookmarkEnd w:id="55"/>
      <w:r w:rsidRPr="00033DB5">
        <w:rPr>
          <w:rFonts w:ascii="Book Antiqua" w:eastAsia="宋体" w:hAnsi="Book Antiqua"/>
          <w:b/>
          <w:kern w:val="2"/>
          <w:highlight w:val="yellow"/>
          <w:lang w:eastAsia="zh-CN"/>
        </w:rPr>
        <w:t xml:space="preserve">. </w:t>
      </w:r>
      <w:r w:rsidRPr="00033DB5">
        <w:rPr>
          <w:rFonts w:ascii="Book Antiqua" w:eastAsia="宋体" w:hAnsi="Book Antiqua"/>
          <w:kern w:val="2"/>
          <w:highlight w:val="yellow"/>
          <w:lang w:eastAsia="zh-CN"/>
        </w:rPr>
        <w:t>41th Annual Meeti</w:t>
      </w:r>
      <w:r w:rsidR="00DD225D" w:rsidRPr="00033DB5">
        <w:rPr>
          <w:rFonts w:ascii="Book Antiqua" w:eastAsia="宋体" w:hAnsi="Book Antiqua"/>
          <w:kern w:val="2"/>
          <w:highlight w:val="yellow"/>
          <w:lang w:eastAsia="zh-CN"/>
        </w:rPr>
        <w:t xml:space="preserve">ng </w:t>
      </w:r>
      <w:proofErr w:type="spellStart"/>
      <w:r w:rsidR="00DD225D" w:rsidRPr="00033DB5">
        <w:rPr>
          <w:rFonts w:ascii="Book Antiqua" w:eastAsia="宋体" w:hAnsi="Book Antiqua"/>
          <w:kern w:val="2"/>
          <w:highlight w:val="yellow"/>
          <w:lang w:eastAsia="zh-CN"/>
        </w:rPr>
        <w:t>Orthopaedic</w:t>
      </w:r>
      <w:proofErr w:type="spellEnd"/>
      <w:r w:rsidR="00DD225D" w:rsidRPr="00033DB5">
        <w:rPr>
          <w:rFonts w:ascii="Book Antiqua" w:eastAsia="宋体" w:hAnsi="Book Antiqua"/>
          <w:kern w:val="2"/>
          <w:highlight w:val="yellow"/>
          <w:lang w:eastAsia="zh-CN"/>
        </w:rPr>
        <w:t xml:space="preserve"> Research Society</w:t>
      </w:r>
      <w:r w:rsidRPr="00033DB5">
        <w:rPr>
          <w:rFonts w:ascii="Book Antiqua" w:eastAsia="宋体" w:hAnsi="Book Antiqua"/>
          <w:kern w:val="2"/>
          <w:highlight w:val="yellow"/>
          <w:lang w:eastAsia="zh-CN"/>
        </w:rPr>
        <w:t xml:space="preserve"> </w:t>
      </w:r>
      <w:r w:rsidR="00DD225D" w:rsidRPr="00033DB5">
        <w:rPr>
          <w:rFonts w:ascii="Book Antiqua" w:eastAsia="宋体" w:hAnsi="Book Antiqua"/>
          <w:kern w:val="2"/>
          <w:highlight w:val="yellow"/>
          <w:lang w:eastAsia="zh-CN"/>
        </w:rPr>
        <w:t>1995</w:t>
      </w:r>
      <w:r w:rsidR="00DD225D" w:rsidRPr="00033DB5">
        <w:rPr>
          <w:rFonts w:ascii="Book Antiqua" w:eastAsia="宋体" w:hAnsi="Book Antiqua" w:hint="eastAsia"/>
          <w:kern w:val="2"/>
          <w:highlight w:val="yellow"/>
          <w:lang w:eastAsia="zh-CN"/>
        </w:rPr>
        <w:t>;</w:t>
      </w:r>
      <w:r w:rsidRPr="00033DB5">
        <w:rPr>
          <w:rFonts w:ascii="Book Antiqua" w:eastAsia="宋体" w:hAnsi="Book Antiqua"/>
          <w:kern w:val="2"/>
          <w:highlight w:val="yellow"/>
          <w:lang w:eastAsia="zh-CN"/>
        </w:rPr>
        <w:t xml:space="preserve"> </w:t>
      </w:r>
      <w:r w:rsidRPr="00033DB5">
        <w:rPr>
          <w:rFonts w:ascii="Book Antiqua" w:eastAsia="宋体" w:hAnsi="Book Antiqua"/>
          <w:b/>
          <w:kern w:val="2"/>
          <w:highlight w:val="yellow"/>
          <w:lang w:eastAsia="zh-CN"/>
        </w:rPr>
        <w:t>1995</w:t>
      </w:r>
      <w:r w:rsidRPr="00033DB5">
        <w:rPr>
          <w:rFonts w:ascii="Book Antiqua" w:eastAsia="宋体" w:hAnsi="Book Antiqua"/>
          <w:kern w:val="2"/>
          <w:highlight w:val="yellow"/>
          <w:lang w:eastAsia="zh-CN"/>
        </w:rPr>
        <w:t>:</w:t>
      </w:r>
      <w:r w:rsidR="00DD225D" w:rsidRPr="00033DB5">
        <w:rPr>
          <w:rFonts w:ascii="Book Antiqua" w:eastAsia="宋体" w:hAnsi="Book Antiqua" w:hint="eastAsia"/>
          <w:kern w:val="2"/>
          <w:highlight w:val="yellow"/>
          <w:lang w:eastAsia="zh-CN"/>
        </w:rPr>
        <w:t xml:space="preserve"> </w:t>
      </w:r>
      <w:r w:rsidRPr="00033DB5">
        <w:rPr>
          <w:rFonts w:ascii="Book Antiqua" w:eastAsia="宋体" w:hAnsi="Book Antiqua"/>
          <w:kern w:val="2"/>
          <w:highlight w:val="yellow"/>
          <w:lang w:eastAsia="zh-CN"/>
        </w:rPr>
        <w:t>116-</w:t>
      </w:r>
      <w:r w:rsidR="00DD225D" w:rsidRPr="00033DB5">
        <w:rPr>
          <w:rFonts w:ascii="Book Antiqua" w:eastAsia="宋体" w:hAnsi="Book Antiqua" w:hint="eastAsia"/>
          <w:kern w:val="2"/>
          <w:highlight w:val="yellow"/>
          <w:lang w:eastAsia="zh-CN"/>
        </w:rPr>
        <w:t>1</w:t>
      </w:r>
      <w:r w:rsidRPr="00033DB5">
        <w:rPr>
          <w:rFonts w:ascii="Book Antiqua" w:eastAsia="宋体" w:hAnsi="Book Antiqua"/>
          <w:kern w:val="2"/>
          <w:highlight w:val="yellow"/>
          <w:lang w:eastAsia="zh-CN"/>
        </w:rPr>
        <w:t>20</w:t>
      </w:r>
    </w:p>
    <w:p w14:paraId="7BB51791"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13 </w:t>
      </w:r>
      <w:proofErr w:type="spellStart"/>
      <w:r w:rsidRPr="00593606">
        <w:rPr>
          <w:rFonts w:ascii="Book Antiqua" w:eastAsia="宋体" w:hAnsi="Book Antiqua"/>
          <w:b/>
          <w:kern w:val="2"/>
          <w:lang w:eastAsia="zh-CN"/>
        </w:rPr>
        <w:t>Mizoue</w:t>
      </w:r>
      <w:proofErr w:type="spellEnd"/>
      <w:r w:rsidRPr="00593606">
        <w:rPr>
          <w:rFonts w:ascii="Book Antiqua" w:eastAsia="宋体" w:hAnsi="Book Antiqua"/>
          <w:b/>
          <w:kern w:val="2"/>
          <w:lang w:eastAsia="zh-CN"/>
        </w:rPr>
        <w:t xml:space="preserve"> T</w:t>
      </w:r>
      <w:r w:rsidRPr="00593606">
        <w:rPr>
          <w:rFonts w:ascii="Book Antiqua" w:eastAsia="宋体" w:hAnsi="Book Antiqua"/>
          <w:kern w:val="2"/>
          <w:lang w:eastAsia="zh-CN"/>
        </w:rPr>
        <w:t xml:space="preserve">, Yamamoto K, </w:t>
      </w:r>
      <w:proofErr w:type="spellStart"/>
      <w:r w:rsidRPr="00593606">
        <w:rPr>
          <w:rFonts w:ascii="Book Antiqua" w:eastAsia="宋体" w:hAnsi="Book Antiqua"/>
          <w:kern w:val="2"/>
          <w:lang w:eastAsia="zh-CN"/>
        </w:rPr>
        <w:t>Masaoka</w:t>
      </w:r>
      <w:proofErr w:type="spellEnd"/>
      <w:r w:rsidRPr="00593606">
        <w:rPr>
          <w:rFonts w:ascii="Book Antiqua" w:eastAsia="宋体" w:hAnsi="Book Antiqua"/>
          <w:kern w:val="2"/>
          <w:lang w:eastAsia="zh-CN"/>
        </w:rPr>
        <w:t xml:space="preserve"> T, </w:t>
      </w:r>
      <w:proofErr w:type="spellStart"/>
      <w:r w:rsidRPr="00593606">
        <w:rPr>
          <w:rFonts w:ascii="Book Antiqua" w:eastAsia="宋体" w:hAnsi="Book Antiqua"/>
          <w:kern w:val="2"/>
          <w:lang w:eastAsia="zh-CN"/>
        </w:rPr>
        <w:t>Imakiire</w:t>
      </w:r>
      <w:proofErr w:type="spellEnd"/>
      <w:r w:rsidRPr="00593606">
        <w:rPr>
          <w:rFonts w:ascii="Book Antiqua" w:eastAsia="宋体" w:hAnsi="Book Antiqua"/>
          <w:kern w:val="2"/>
          <w:lang w:eastAsia="zh-CN"/>
        </w:rPr>
        <w:t xml:space="preserve"> A, </w:t>
      </w:r>
      <w:proofErr w:type="spellStart"/>
      <w:r w:rsidRPr="00593606">
        <w:rPr>
          <w:rFonts w:ascii="Book Antiqua" w:eastAsia="宋体" w:hAnsi="Book Antiqua"/>
          <w:kern w:val="2"/>
          <w:lang w:eastAsia="zh-CN"/>
        </w:rPr>
        <w:t>Akagi</w:t>
      </w:r>
      <w:proofErr w:type="spellEnd"/>
      <w:r w:rsidRPr="00593606">
        <w:rPr>
          <w:rFonts w:ascii="Book Antiqua" w:eastAsia="宋体" w:hAnsi="Book Antiqua"/>
          <w:kern w:val="2"/>
          <w:lang w:eastAsia="zh-CN"/>
        </w:rPr>
        <w:t xml:space="preserve"> M, Clarke IC. Validation of acetabular cup wear volume based on direct and two-dimensional measurements: hip simulator analysis.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Sci</w:t>
      </w:r>
      <w:proofErr w:type="spellEnd"/>
      <w:r w:rsidRPr="00593606">
        <w:rPr>
          <w:rFonts w:ascii="Book Antiqua" w:eastAsia="宋体" w:hAnsi="Book Antiqua"/>
          <w:kern w:val="2"/>
          <w:lang w:eastAsia="zh-CN"/>
        </w:rPr>
        <w:t xml:space="preserve"> 2003; </w:t>
      </w:r>
      <w:r w:rsidRPr="00593606">
        <w:rPr>
          <w:rFonts w:ascii="Book Antiqua" w:eastAsia="宋体" w:hAnsi="Book Antiqua"/>
          <w:b/>
          <w:kern w:val="2"/>
          <w:lang w:eastAsia="zh-CN"/>
        </w:rPr>
        <w:t>8</w:t>
      </w:r>
      <w:r w:rsidRPr="00593606">
        <w:rPr>
          <w:rFonts w:ascii="Book Antiqua" w:eastAsia="宋体" w:hAnsi="Book Antiqua"/>
          <w:kern w:val="2"/>
          <w:lang w:eastAsia="zh-CN"/>
        </w:rPr>
        <w:t>: 491-499 [PMID: 12898299 DOI: 10.1007/s00776-003-0674-2]</w:t>
      </w:r>
    </w:p>
    <w:p w14:paraId="6D5607B7"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B02A88">
        <w:rPr>
          <w:rFonts w:ascii="Book Antiqua" w:eastAsia="宋体" w:hAnsi="Book Antiqua"/>
          <w:kern w:val="2"/>
          <w:lang w:val="nl-NL" w:eastAsia="zh-CN"/>
        </w:rPr>
        <w:t xml:space="preserve">14 </w:t>
      </w:r>
      <w:r w:rsidRPr="00B02A88">
        <w:rPr>
          <w:rFonts w:ascii="Book Antiqua" w:eastAsia="宋体" w:hAnsi="Book Antiqua"/>
          <w:b/>
          <w:kern w:val="2"/>
          <w:lang w:val="nl-NL" w:eastAsia="zh-CN"/>
        </w:rPr>
        <w:t>Nilsdotter AK</w:t>
      </w:r>
      <w:r w:rsidRPr="00B02A88">
        <w:rPr>
          <w:rFonts w:ascii="Book Antiqua" w:eastAsia="宋体" w:hAnsi="Book Antiqua"/>
          <w:kern w:val="2"/>
          <w:lang w:val="nl-NL" w:eastAsia="zh-CN"/>
        </w:rPr>
        <w:t xml:space="preserve">, Lohmander LS, Klässbo M, Roos EM. </w:t>
      </w:r>
      <w:r w:rsidRPr="00593606">
        <w:rPr>
          <w:rFonts w:ascii="Book Antiqua" w:eastAsia="宋体" w:hAnsi="Book Antiqua"/>
          <w:kern w:val="2"/>
          <w:lang w:eastAsia="zh-CN"/>
        </w:rPr>
        <w:t xml:space="preserve">Hip disability and osteoarthritis outcome score (HOOS)--validity and responsiveness in total hip replacement. </w:t>
      </w:r>
      <w:r w:rsidRPr="00593606">
        <w:rPr>
          <w:rFonts w:ascii="Book Antiqua" w:eastAsia="宋体" w:hAnsi="Book Antiqua"/>
          <w:i/>
          <w:kern w:val="2"/>
          <w:lang w:eastAsia="zh-CN"/>
        </w:rPr>
        <w:t xml:space="preserve">BMC </w:t>
      </w:r>
      <w:proofErr w:type="spellStart"/>
      <w:r w:rsidRPr="00593606">
        <w:rPr>
          <w:rFonts w:ascii="Book Antiqua" w:eastAsia="宋体" w:hAnsi="Book Antiqua"/>
          <w:i/>
          <w:kern w:val="2"/>
          <w:lang w:eastAsia="zh-CN"/>
        </w:rPr>
        <w:t>Musculoskelet</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Disord</w:t>
      </w:r>
      <w:proofErr w:type="spellEnd"/>
      <w:r w:rsidRPr="00593606">
        <w:rPr>
          <w:rFonts w:ascii="Book Antiqua" w:eastAsia="宋体" w:hAnsi="Book Antiqua"/>
          <w:kern w:val="2"/>
          <w:lang w:eastAsia="zh-CN"/>
        </w:rPr>
        <w:t xml:space="preserve"> 2003; </w:t>
      </w:r>
      <w:r w:rsidRPr="00593606">
        <w:rPr>
          <w:rFonts w:ascii="Book Antiqua" w:eastAsia="宋体" w:hAnsi="Book Antiqua"/>
          <w:b/>
          <w:kern w:val="2"/>
          <w:lang w:eastAsia="zh-CN"/>
        </w:rPr>
        <w:t>4</w:t>
      </w:r>
      <w:r w:rsidRPr="00593606">
        <w:rPr>
          <w:rFonts w:ascii="Book Antiqua" w:eastAsia="宋体" w:hAnsi="Book Antiqua"/>
          <w:kern w:val="2"/>
          <w:lang w:eastAsia="zh-CN"/>
        </w:rPr>
        <w:t>: 10 [PMID: 12777182 DOI: 10.1186/1471-2474-4-10]</w:t>
      </w:r>
    </w:p>
    <w:p w14:paraId="1872E301"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15 </w:t>
      </w:r>
      <w:r w:rsidRPr="00593606">
        <w:rPr>
          <w:rFonts w:ascii="Book Antiqua" w:eastAsia="宋体" w:hAnsi="Book Antiqua"/>
          <w:b/>
          <w:kern w:val="2"/>
          <w:lang w:eastAsia="zh-CN"/>
        </w:rPr>
        <w:t>Harris WH</w:t>
      </w:r>
      <w:r w:rsidRPr="00593606">
        <w:rPr>
          <w:rFonts w:ascii="Book Antiqua" w:eastAsia="宋体" w:hAnsi="Book Antiqua"/>
          <w:kern w:val="2"/>
          <w:lang w:eastAsia="zh-CN"/>
        </w:rPr>
        <w:t xml:space="preserve">. Traumatic arthritis of the hip after dislocation and acetabular fractures: treatment by mold arthroplasty. </w:t>
      </w:r>
      <w:proofErr w:type="gramStart"/>
      <w:r w:rsidRPr="00593606">
        <w:rPr>
          <w:rFonts w:ascii="Book Antiqua" w:eastAsia="宋体" w:hAnsi="Book Antiqua"/>
          <w:kern w:val="2"/>
          <w:lang w:eastAsia="zh-CN"/>
        </w:rPr>
        <w:t>An end-result study using a new method of result evaluation.</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 xml:space="preserve">J Bone Joint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Am</w:t>
      </w:r>
      <w:r w:rsidRPr="00593606">
        <w:rPr>
          <w:rFonts w:ascii="Book Antiqua" w:eastAsia="宋体" w:hAnsi="Book Antiqua"/>
          <w:kern w:val="2"/>
          <w:lang w:eastAsia="zh-CN"/>
        </w:rPr>
        <w:t xml:space="preserve"> 1969; </w:t>
      </w:r>
      <w:r w:rsidRPr="00593606">
        <w:rPr>
          <w:rFonts w:ascii="Book Antiqua" w:eastAsia="宋体" w:hAnsi="Book Antiqua"/>
          <w:b/>
          <w:kern w:val="2"/>
          <w:lang w:eastAsia="zh-CN"/>
        </w:rPr>
        <w:t>51</w:t>
      </w:r>
      <w:r w:rsidRPr="00593606">
        <w:rPr>
          <w:rFonts w:ascii="Book Antiqua" w:eastAsia="宋体" w:hAnsi="Book Antiqua"/>
          <w:kern w:val="2"/>
          <w:lang w:eastAsia="zh-CN"/>
        </w:rPr>
        <w:t>: 737-755 [</w:t>
      </w:r>
      <w:bookmarkStart w:id="56" w:name="OLE_LINK108"/>
      <w:bookmarkStart w:id="57" w:name="OLE_LINK109"/>
      <w:r w:rsidRPr="00593606">
        <w:rPr>
          <w:rFonts w:ascii="Book Antiqua" w:eastAsia="宋体" w:hAnsi="Book Antiqua"/>
          <w:kern w:val="2"/>
          <w:lang w:eastAsia="zh-CN"/>
        </w:rPr>
        <w:t>PMID: 5783851</w:t>
      </w:r>
      <w:bookmarkEnd w:id="56"/>
      <w:bookmarkEnd w:id="57"/>
      <w:r w:rsidRPr="00593606">
        <w:rPr>
          <w:rFonts w:ascii="Book Antiqua" w:eastAsia="宋体" w:hAnsi="Book Antiqua"/>
          <w:kern w:val="2"/>
          <w:lang w:eastAsia="zh-CN"/>
        </w:rPr>
        <w:t>]</w:t>
      </w:r>
    </w:p>
    <w:p w14:paraId="0A7B6A05"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16 </w:t>
      </w:r>
      <w:r w:rsidRPr="00593606">
        <w:rPr>
          <w:rFonts w:ascii="Book Antiqua" w:eastAsia="宋体" w:hAnsi="Book Antiqua"/>
          <w:b/>
          <w:kern w:val="2"/>
          <w:lang w:eastAsia="zh-CN"/>
        </w:rPr>
        <w:t>Kurtz SM</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Gawel</w:t>
      </w:r>
      <w:proofErr w:type="spellEnd"/>
      <w:r w:rsidRPr="00593606">
        <w:rPr>
          <w:rFonts w:ascii="Book Antiqua" w:eastAsia="宋体" w:hAnsi="Book Antiqua"/>
          <w:kern w:val="2"/>
          <w:lang w:eastAsia="zh-CN"/>
        </w:rPr>
        <w:t xml:space="preserve"> HA, Patel JD.</w:t>
      </w:r>
      <w:proofErr w:type="gramEnd"/>
      <w:r w:rsidRPr="00593606">
        <w:rPr>
          <w:rFonts w:ascii="Book Antiqua" w:eastAsia="宋体" w:hAnsi="Book Antiqua"/>
          <w:kern w:val="2"/>
          <w:lang w:eastAsia="zh-CN"/>
        </w:rPr>
        <w:t xml:space="preserve"> </w:t>
      </w:r>
      <w:proofErr w:type="gramStart"/>
      <w:r w:rsidRPr="00593606">
        <w:rPr>
          <w:rFonts w:ascii="Book Antiqua" w:eastAsia="宋体" w:hAnsi="Book Antiqua"/>
          <w:kern w:val="2"/>
          <w:lang w:eastAsia="zh-CN"/>
        </w:rPr>
        <w:t xml:space="preserve">History and systematic review of wear and </w:t>
      </w:r>
      <w:proofErr w:type="spellStart"/>
      <w:r w:rsidRPr="00593606">
        <w:rPr>
          <w:rFonts w:ascii="Book Antiqua" w:eastAsia="宋体" w:hAnsi="Book Antiqua"/>
          <w:kern w:val="2"/>
          <w:lang w:eastAsia="zh-CN"/>
        </w:rPr>
        <w:t>osteolysis</w:t>
      </w:r>
      <w:proofErr w:type="spellEnd"/>
      <w:r w:rsidRPr="00593606">
        <w:rPr>
          <w:rFonts w:ascii="Book Antiqua" w:eastAsia="宋体" w:hAnsi="Book Antiqua"/>
          <w:kern w:val="2"/>
          <w:lang w:eastAsia="zh-CN"/>
        </w:rPr>
        <w:t xml:space="preserve"> outcomes for first-generation highly crosslinked polyethylene.</w:t>
      </w:r>
      <w:proofErr w:type="gramEnd"/>
      <w:r w:rsidRPr="00593606">
        <w:rPr>
          <w:rFonts w:ascii="Book Antiqua" w:eastAsia="宋体" w:hAnsi="Book Antiqua"/>
          <w:kern w:val="2"/>
          <w:lang w:eastAsia="zh-CN"/>
        </w:rPr>
        <w:t xml:space="preserve">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2011; </w:t>
      </w:r>
      <w:r w:rsidRPr="00593606">
        <w:rPr>
          <w:rFonts w:ascii="Book Antiqua" w:eastAsia="宋体" w:hAnsi="Book Antiqua"/>
          <w:b/>
          <w:kern w:val="2"/>
          <w:lang w:eastAsia="zh-CN"/>
        </w:rPr>
        <w:t>469</w:t>
      </w:r>
      <w:r w:rsidRPr="00593606">
        <w:rPr>
          <w:rFonts w:ascii="Book Antiqua" w:eastAsia="宋体" w:hAnsi="Book Antiqua"/>
          <w:kern w:val="2"/>
          <w:lang w:eastAsia="zh-CN"/>
        </w:rPr>
        <w:t>: 2262-2277 [PMID: 21431461 DOI: 10.1007/s11999-011-1872-4]</w:t>
      </w:r>
    </w:p>
    <w:p w14:paraId="3B9EEE53"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17 </w:t>
      </w:r>
      <w:proofErr w:type="spellStart"/>
      <w:r w:rsidRPr="00593606">
        <w:rPr>
          <w:rFonts w:ascii="Book Antiqua" w:eastAsia="宋体" w:hAnsi="Book Antiqua"/>
          <w:b/>
          <w:kern w:val="2"/>
          <w:lang w:eastAsia="zh-CN"/>
        </w:rPr>
        <w:t>Orradre</w:t>
      </w:r>
      <w:proofErr w:type="spellEnd"/>
      <w:r w:rsidRPr="00593606">
        <w:rPr>
          <w:rFonts w:ascii="Book Antiqua" w:eastAsia="宋体" w:hAnsi="Book Antiqua"/>
          <w:b/>
          <w:kern w:val="2"/>
          <w:lang w:eastAsia="zh-CN"/>
        </w:rPr>
        <w:t xml:space="preserve"> </w:t>
      </w:r>
      <w:proofErr w:type="spellStart"/>
      <w:r w:rsidRPr="00593606">
        <w:rPr>
          <w:rFonts w:ascii="Book Antiqua" w:eastAsia="宋体" w:hAnsi="Book Antiqua"/>
          <w:b/>
          <w:kern w:val="2"/>
          <w:lang w:eastAsia="zh-CN"/>
        </w:rPr>
        <w:t>Burusco</w:t>
      </w:r>
      <w:proofErr w:type="spellEnd"/>
      <w:r w:rsidRPr="00593606">
        <w:rPr>
          <w:rFonts w:ascii="Book Antiqua" w:eastAsia="宋体" w:hAnsi="Book Antiqua"/>
          <w:b/>
          <w:kern w:val="2"/>
          <w:lang w:eastAsia="zh-CN"/>
        </w:rPr>
        <w:t xml:space="preserve"> I</w:t>
      </w:r>
      <w:r w:rsidRPr="00593606">
        <w:rPr>
          <w:rFonts w:ascii="Book Antiqua" w:eastAsia="宋体" w:hAnsi="Book Antiqua"/>
          <w:kern w:val="2"/>
          <w:lang w:eastAsia="zh-CN"/>
        </w:rPr>
        <w:t xml:space="preserve">, Romero R, </w:t>
      </w:r>
      <w:proofErr w:type="spellStart"/>
      <w:r w:rsidRPr="00593606">
        <w:rPr>
          <w:rFonts w:ascii="Book Antiqua" w:eastAsia="宋体" w:hAnsi="Book Antiqua"/>
          <w:kern w:val="2"/>
          <w:lang w:eastAsia="zh-CN"/>
        </w:rPr>
        <w:t>Brun</w:t>
      </w:r>
      <w:proofErr w:type="spellEnd"/>
      <w:r w:rsidRPr="00593606">
        <w:rPr>
          <w:rFonts w:ascii="Book Antiqua" w:eastAsia="宋体" w:hAnsi="Book Antiqua"/>
          <w:kern w:val="2"/>
          <w:lang w:eastAsia="zh-CN"/>
        </w:rPr>
        <w:t xml:space="preserve"> M, </w:t>
      </w:r>
      <w:proofErr w:type="spellStart"/>
      <w:r w:rsidRPr="00593606">
        <w:rPr>
          <w:rFonts w:ascii="Book Antiqua" w:eastAsia="宋体" w:hAnsi="Book Antiqua"/>
          <w:kern w:val="2"/>
          <w:lang w:eastAsia="zh-CN"/>
        </w:rPr>
        <w:t>López</w:t>
      </w:r>
      <w:proofErr w:type="spellEnd"/>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Blasco</w:t>
      </w:r>
      <w:proofErr w:type="spellEnd"/>
      <w:r w:rsidRPr="00593606">
        <w:rPr>
          <w:rFonts w:ascii="Book Antiqua" w:eastAsia="宋体" w:hAnsi="Book Antiqua"/>
          <w:kern w:val="2"/>
          <w:lang w:eastAsia="zh-CN"/>
        </w:rPr>
        <w:t xml:space="preserve"> JJ. </w:t>
      </w:r>
      <w:proofErr w:type="gramStart"/>
      <w:r w:rsidRPr="00593606">
        <w:rPr>
          <w:rFonts w:ascii="Book Antiqua" w:eastAsia="宋体" w:hAnsi="Book Antiqua"/>
          <w:kern w:val="2"/>
          <w:lang w:eastAsia="zh-CN"/>
        </w:rPr>
        <w:t>Cross-linked ultra-high-molecular weight polyethylene liner and ceramic femoral head in total hip arthroplasty: a prospective study at 5 years follow-up.</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 xml:space="preserve">Arch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Trauma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kern w:val="2"/>
          <w:lang w:eastAsia="zh-CN"/>
        </w:rPr>
        <w:t xml:space="preserve"> 2011; </w:t>
      </w:r>
      <w:r w:rsidRPr="00593606">
        <w:rPr>
          <w:rFonts w:ascii="Book Antiqua" w:eastAsia="宋体" w:hAnsi="Book Antiqua"/>
          <w:b/>
          <w:kern w:val="2"/>
          <w:lang w:eastAsia="zh-CN"/>
        </w:rPr>
        <w:t>131</w:t>
      </w:r>
      <w:r w:rsidRPr="00593606">
        <w:rPr>
          <w:rFonts w:ascii="Book Antiqua" w:eastAsia="宋体" w:hAnsi="Book Antiqua"/>
          <w:kern w:val="2"/>
          <w:lang w:eastAsia="zh-CN"/>
        </w:rPr>
        <w:t>: 1711-1716 [PMID: 21739116 DOI: 10.1007/s00402-011-1340-3]</w:t>
      </w:r>
    </w:p>
    <w:p w14:paraId="5B29BBF2"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18 </w:t>
      </w:r>
      <w:proofErr w:type="spellStart"/>
      <w:r w:rsidRPr="00593606">
        <w:rPr>
          <w:rFonts w:ascii="Book Antiqua" w:eastAsia="宋体" w:hAnsi="Book Antiqua"/>
          <w:b/>
          <w:kern w:val="2"/>
          <w:lang w:eastAsia="zh-CN"/>
        </w:rPr>
        <w:t>Callary</w:t>
      </w:r>
      <w:proofErr w:type="spellEnd"/>
      <w:r w:rsidRPr="00593606">
        <w:rPr>
          <w:rFonts w:ascii="Book Antiqua" w:eastAsia="宋体" w:hAnsi="Book Antiqua"/>
          <w:b/>
          <w:kern w:val="2"/>
          <w:lang w:eastAsia="zh-CN"/>
        </w:rPr>
        <w:t xml:space="preserve"> SA</w:t>
      </w:r>
      <w:r w:rsidRPr="00593606">
        <w:rPr>
          <w:rFonts w:ascii="Book Antiqua" w:eastAsia="宋体" w:hAnsi="Book Antiqua"/>
          <w:kern w:val="2"/>
          <w:lang w:eastAsia="zh-CN"/>
        </w:rPr>
        <w:t xml:space="preserve">, Solomon LB, </w:t>
      </w:r>
      <w:proofErr w:type="spellStart"/>
      <w:r w:rsidRPr="00593606">
        <w:rPr>
          <w:rFonts w:ascii="Book Antiqua" w:eastAsia="宋体" w:hAnsi="Book Antiqua"/>
          <w:kern w:val="2"/>
          <w:lang w:eastAsia="zh-CN"/>
        </w:rPr>
        <w:t>Holubowycz</w:t>
      </w:r>
      <w:proofErr w:type="spellEnd"/>
      <w:r w:rsidRPr="00593606">
        <w:rPr>
          <w:rFonts w:ascii="Book Antiqua" w:eastAsia="宋体" w:hAnsi="Book Antiqua"/>
          <w:kern w:val="2"/>
          <w:lang w:eastAsia="zh-CN"/>
        </w:rPr>
        <w:t xml:space="preserve"> OT, Campbell DG, Munn Z, Howie DW.</w:t>
      </w:r>
      <w:proofErr w:type="gramEnd"/>
      <w:r w:rsidRPr="00593606">
        <w:rPr>
          <w:rFonts w:ascii="Book Antiqua" w:eastAsia="宋体" w:hAnsi="Book Antiqua"/>
          <w:kern w:val="2"/>
          <w:lang w:eastAsia="zh-CN"/>
        </w:rPr>
        <w:t xml:space="preserve"> Wear of highly crosslinked polyethylene acetabular components. </w:t>
      </w:r>
      <w:proofErr w:type="spellStart"/>
      <w:r w:rsidRPr="00593606">
        <w:rPr>
          <w:rFonts w:ascii="Book Antiqua" w:eastAsia="宋体" w:hAnsi="Book Antiqua"/>
          <w:i/>
          <w:kern w:val="2"/>
          <w:lang w:eastAsia="zh-CN"/>
        </w:rPr>
        <w:t>Acta</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kern w:val="2"/>
          <w:lang w:eastAsia="zh-CN"/>
        </w:rPr>
        <w:t xml:space="preserve"> 2015; </w:t>
      </w:r>
      <w:r w:rsidRPr="00593606">
        <w:rPr>
          <w:rFonts w:ascii="Book Antiqua" w:eastAsia="宋体" w:hAnsi="Book Antiqua"/>
          <w:b/>
          <w:kern w:val="2"/>
          <w:lang w:eastAsia="zh-CN"/>
        </w:rPr>
        <w:t>86</w:t>
      </w:r>
      <w:r w:rsidRPr="00593606">
        <w:rPr>
          <w:rFonts w:ascii="Book Antiqua" w:eastAsia="宋体" w:hAnsi="Book Antiqua"/>
          <w:kern w:val="2"/>
          <w:lang w:eastAsia="zh-CN"/>
        </w:rPr>
        <w:t>: 159-168 [PMID: 25301435 DOI: 10.3109/17453674.2014.972890]</w:t>
      </w:r>
    </w:p>
    <w:p w14:paraId="6B1C0BED"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19 </w:t>
      </w:r>
      <w:proofErr w:type="spellStart"/>
      <w:r w:rsidRPr="00593606">
        <w:rPr>
          <w:rFonts w:ascii="Book Antiqua" w:eastAsia="宋体" w:hAnsi="Book Antiqua"/>
          <w:b/>
          <w:kern w:val="2"/>
          <w:lang w:eastAsia="zh-CN"/>
        </w:rPr>
        <w:t>Dumbleton</w:t>
      </w:r>
      <w:proofErr w:type="spellEnd"/>
      <w:r w:rsidRPr="00593606">
        <w:rPr>
          <w:rFonts w:ascii="Book Antiqua" w:eastAsia="宋体" w:hAnsi="Book Antiqua"/>
          <w:b/>
          <w:kern w:val="2"/>
          <w:lang w:eastAsia="zh-CN"/>
        </w:rPr>
        <w:t xml:space="preserve"> JH</w:t>
      </w:r>
      <w:r w:rsidRPr="00593606">
        <w:rPr>
          <w:rFonts w:ascii="Book Antiqua" w:eastAsia="宋体" w:hAnsi="Book Antiqua"/>
          <w:kern w:val="2"/>
          <w:lang w:eastAsia="zh-CN"/>
        </w:rPr>
        <w:t xml:space="preserve">, Manley MT, </w:t>
      </w:r>
      <w:proofErr w:type="spellStart"/>
      <w:r w:rsidRPr="00593606">
        <w:rPr>
          <w:rFonts w:ascii="Book Antiqua" w:eastAsia="宋体" w:hAnsi="Book Antiqua"/>
          <w:kern w:val="2"/>
          <w:lang w:eastAsia="zh-CN"/>
        </w:rPr>
        <w:t>Edidin</w:t>
      </w:r>
      <w:proofErr w:type="spellEnd"/>
      <w:r w:rsidRPr="00593606">
        <w:rPr>
          <w:rFonts w:ascii="Book Antiqua" w:eastAsia="宋体" w:hAnsi="Book Antiqua"/>
          <w:kern w:val="2"/>
          <w:lang w:eastAsia="zh-CN"/>
        </w:rPr>
        <w:t xml:space="preserve"> AA. </w:t>
      </w:r>
      <w:proofErr w:type="gramStart"/>
      <w:r w:rsidRPr="00593606">
        <w:rPr>
          <w:rFonts w:ascii="Book Antiqua" w:eastAsia="宋体" w:hAnsi="Book Antiqua"/>
          <w:kern w:val="2"/>
          <w:lang w:eastAsia="zh-CN"/>
        </w:rPr>
        <w:t xml:space="preserve">A literature review of the association between wear rate and </w:t>
      </w:r>
      <w:proofErr w:type="spellStart"/>
      <w:r w:rsidRPr="00593606">
        <w:rPr>
          <w:rFonts w:ascii="Book Antiqua" w:eastAsia="宋体" w:hAnsi="Book Antiqua"/>
          <w:kern w:val="2"/>
          <w:lang w:eastAsia="zh-CN"/>
        </w:rPr>
        <w:t>osteolysis</w:t>
      </w:r>
      <w:proofErr w:type="spellEnd"/>
      <w:r w:rsidRPr="00593606">
        <w:rPr>
          <w:rFonts w:ascii="Book Antiqua" w:eastAsia="宋体" w:hAnsi="Book Antiqua"/>
          <w:kern w:val="2"/>
          <w:lang w:eastAsia="zh-CN"/>
        </w:rPr>
        <w:t xml:space="preserve"> in total hip arthroplasty.</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2002; </w:t>
      </w:r>
      <w:r w:rsidRPr="00593606">
        <w:rPr>
          <w:rFonts w:ascii="Book Antiqua" w:eastAsia="宋体" w:hAnsi="Book Antiqua"/>
          <w:b/>
          <w:kern w:val="2"/>
          <w:lang w:eastAsia="zh-CN"/>
        </w:rPr>
        <w:t>17</w:t>
      </w:r>
      <w:r w:rsidRPr="00593606">
        <w:rPr>
          <w:rFonts w:ascii="Book Antiqua" w:eastAsia="宋体" w:hAnsi="Book Antiqua"/>
          <w:kern w:val="2"/>
          <w:lang w:eastAsia="zh-CN"/>
        </w:rPr>
        <w:t>: 649-661 [PMID: 12168184 DOI: 10.1054/arth.2002.33664]</w:t>
      </w:r>
    </w:p>
    <w:p w14:paraId="2E027B36"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20 </w:t>
      </w:r>
      <w:r w:rsidRPr="00593606">
        <w:rPr>
          <w:rFonts w:ascii="Book Antiqua" w:eastAsia="宋体" w:hAnsi="Book Antiqua"/>
          <w:b/>
          <w:kern w:val="2"/>
          <w:lang w:eastAsia="zh-CN"/>
        </w:rPr>
        <w:t>Broomfield JA</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Malak</w:t>
      </w:r>
      <w:proofErr w:type="spellEnd"/>
      <w:r w:rsidRPr="00593606">
        <w:rPr>
          <w:rFonts w:ascii="Book Antiqua" w:eastAsia="宋体" w:hAnsi="Book Antiqua"/>
          <w:kern w:val="2"/>
          <w:lang w:eastAsia="zh-CN"/>
        </w:rPr>
        <w:t xml:space="preserve"> TT, Thomas GE, Palmer AJ, Taylor A, Glyn-Jones S.</w:t>
      </w:r>
      <w:proofErr w:type="gramEnd"/>
      <w:r w:rsidRPr="00593606">
        <w:rPr>
          <w:rFonts w:ascii="Book Antiqua" w:eastAsia="宋体" w:hAnsi="Book Antiqua"/>
          <w:kern w:val="2"/>
          <w:lang w:eastAsia="zh-CN"/>
        </w:rPr>
        <w:t xml:space="preserve"> The Relationship </w:t>
      </w:r>
      <w:proofErr w:type="gramStart"/>
      <w:r w:rsidRPr="00593606">
        <w:rPr>
          <w:rFonts w:ascii="Book Antiqua" w:eastAsia="宋体" w:hAnsi="Book Antiqua"/>
          <w:kern w:val="2"/>
          <w:lang w:eastAsia="zh-CN"/>
        </w:rPr>
        <w:t>Between</w:t>
      </w:r>
      <w:proofErr w:type="gramEnd"/>
      <w:r w:rsidRPr="00593606">
        <w:rPr>
          <w:rFonts w:ascii="Book Antiqua" w:eastAsia="宋体" w:hAnsi="Book Antiqua"/>
          <w:kern w:val="2"/>
          <w:lang w:eastAsia="zh-CN"/>
        </w:rPr>
        <w:t xml:space="preserve"> Polyethylene Wear and </w:t>
      </w:r>
      <w:proofErr w:type="spellStart"/>
      <w:r w:rsidRPr="00593606">
        <w:rPr>
          <w:rFonts w:ascii="Book Antiqua" w:eastAsia="宋体" w:hAnsi="Book Antiqua"/>
          <w:kern w:val="2"/>
          <w:lang w:eastAsia="zh-CN"/>
        </w:rPr>
        <w:t>Periprosthetic</w:t>
      </w:r>
      <w:proofErr w:type="spellEnd"/>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Osteolysis</w:t>
      </w:r>
      <w:proofErr w:type="spellEnd"/>
      <w:r w:rsidRPr="00593606">
        <w:rPr>
          <w:rFonts w:ascii="Book Antiqua" w:eastAsia="宋体" w:hAnsi="Book Antiqua"/>
          <w:kern w:val="2"/>
          <w:lang w:eastAsia="zh-CN"/>
        </w:rPr>
        <w:t xml:space="preserve"> in Total Hip Arthroplasty at 12 Years in a Randomized Controlled Trial Cohort.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2017; </w:t>
      </w:r>
      <w:r w:rsidRPr="00593606">
        <w:rPr>
          <w:rFonts w:ascii="Book Antiqua" w:eastAsia="宋体" w:hAnsi="Book Antiqua"/>
          <w:b/>
          <w:kern w:val="2"/>
          <w:lang w:eastAsia="zh-CN"/>
        </w:rPr>
        <w:t>32</w:t>
      </w:r>
      <w:r w:rsidRPr="00593606">
        <w:rPr>
          <w:rFonts w:ascii="Book Antiqua" w:eastAsia="宋体" w:hAnsi="Book Antiqua"/>
          <w:kern w:val="2"/>
          <w:lang w:eastAsia="zh-CN"/>
        </w:rPr>
        <w:t>: 1186-1191 [PMID: 27998657 DOI: 10.1016/j.arth.2016.10.037]</w:t>
      </w:r>
    </w:p>
    <w:p w14:paraId="303D80B0"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21 </w:t>
      </w:r>
      <w:proofErr w:type="spellStart"/>
      <w:r w:rsidRPr="00593606">
        <w:rPr>
          <w:rFonts w:ascii="Book Antiqua" w:eastAsia="宋体" w:hAnsi="Book Antiqua"/>
          <w:b/>
          <w:kern w:val="2"/>
          <w:lang w:eastAsia="zh-CN"/>
        </w:rPr>
        <w:t>Johanson</w:t>
      </w:r>
      <w:proofErr w:type="spellEnd"/>
      <w:r w:rsidRPr="00593606">
        <w:rPr>
          <w:rFonts w:ascii="Book Antiqua" w:eastAsia="宋体" w:hAnsi="Book Antiqua"/>
          <w:b/>
          <w:kern w:val="2"/>
          <w:lang w:eastAsia="zh-CN"/>
        </w:rPr>
        <w:t xml:space="preserve"> PE</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Digas</w:t>
      </w:r>
      <w:proofErr w:type="spellEnd"/>
      <w:r w:rsidRPr="00593606">
        <w:rPr>
          <w:rFonts w:ascii="Book Antiqua" w:eastAsia="宋体" w:hAnsi="Book Antiqua"/>
          <w:kern w:val="2"/>
          <w:lang w:eastAsia="zh-CN"/>
        </w:rPr>
        <w:t xml:space="preserve"> G, </w:t>
      </w:r>
      <w:proofErr w:type="spellStart"/>
      <w:r w:rsidRPr="00593606">
        <w:rPr>
          <w:rFonts w:ascii="Book Antiqua" w:eastAsia="宋体" w:hAnsi="Book Antiqua"/>
          <w:kern w:val="2"/>
          <w:lang w:eastAsia="zh-CN"/>
        </w:rPr>
        <w:t>Herberts</w:t>
      </w:r>
      <w:proofErr w:type="spellEnd"/>
      <w:r w:rsidRPr="00593606">
        <w:rPr>
          <w:rFonts w:ascii="Book Antiqua" w:eastAsia="宋体" w:hAnsi="Book Antiqua"/>
          <w:kern w:val="2"/>
          <w:lang w:eastAsia="zh-CN"/>
        </w:rPr>
        <w:t xml:space="preserve"> P, </w:t>
      </w:r>
      <w:proofErr w:type="spellStart"/>
      <w:r w:rsidRPr="00593606">
        <w:rPr>
          <w:rFonts w:ascii="Book Antiqua" w:eastAsia="宋体" w:hAnsi="Book Antiqua"/>
          <w:kern w:val="2"/>
          <w:lang w:eastAsia="zh-CN"/>
        </w:rPr>
        <w:t>Thanner</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Highly crosslinked polyethylene does not reduce aseptic loosening in cemented THA 10-year findings of a randomized study.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2012; </w:t>
      </w:r>
      <w:r w:rsidRPr="00593606">
        <w:rPr>
          <w:rFonts w:ascii="Book Antiqua" w:eastAsia="宋体" w:hAnsi="Book Antiqua"/>
          <w:b/>
          <w:kern w:val="2"/>
          <w:lang w:eastAsia="zh-CN"/>
        </w:rPr>
        <w:t>470</w:t>
      </w:r>
      <w:r w:rsidRPr="00593606">
        <w:rPr>
          <w:rFonts w:ascii="Book Antiqua" w:eastAsia="宋体" w:hAnsi="Book Antiqua"/>
          <w:kern w:val="2"/>
          <w:lang w:eastAsia="zh-CN"/>
        </w:rPr>
        <w:t>: 3083-3093 [PMID: 22669546 DOI: 10.1007/s11999-012-2400-x]</w:t>
      </w:r>
    </w:p>
    <w:p w14:paraId="427EB103"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22 </w:t>
      </w:r>
      <w:proofErr w:type="spellStart"/>
      <w:r w:rsidRPr="00593606">
        <w:rPr>
          <w:rFonts w:ascii="Book Antiqua" w:eastAsia="宋体" w:hAnsi="Book Antiqua"/>
          <w:b/>
          <w:kern w:val="2"/>
          <w:lang w:eastAsia="zh-CN"/>
        </w:rPr>
        <w:t>Röhrl</w:t>
      </w:r>
      <w:proofErr w:type="spellEnd"/>
      <w:r w:rsidRPr="00593606">
        <w:rPr>
          <w:rFonts w:ascii="Book Antiqua" w:eastAsia="宋体" w:hAnsi="Book Antiqua"/>
          <w:b/>
          <w:kern w:val="2"/>
          <w:lang w:eastAsia="zh-CN"/>
        </w:rPr>
        <w:t xml:space="preserve"> SM</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Nivbrant</w:t>
      </w:r>
      <w:proofErr w:type="spellEnd"/>
      <w:r w:rsidRPr="00593606">
        <w:rPr>
          <w:rFonts w:ascii="Book Antiqua" w:eastAsia="宋体" w:hAnsi="Book Antiqua"/>
          <w:kern w:val="2"/>
          <w:lang w:eastAsia="zh-CN"/>
        </w:rPr>
        <w:t xml:space="preserve"> B, Nilsson KG. No adverse effects of </w:t>
      </w:r>
      <w:proofErr w:type="spellStart"/>
      <w:r w:rsidRPr="00593606">
        <w:rPr>
          <w:rFonts w:ascii="Book Antiqua" w:eastAsia="宋体" w:hAnsi="Book Antiqua"/>
          <w:kern w:val="2"/>
          <w:lang w:eastAsia="zh-CN"/>
        </w:rPr>
        <w:t>submelt</w:t>
      </w:r>
      <w:proofErr w:type="spellEnd"/>
      <w:r w:rsidRPr="00593606">
        <w:rPr>
          <w:rFonts w:ascii="Book Antiqua" w:eastAsia="宋体" w:hAnsi="Book Antiqua"/>
          <w:kern w:val="2"/>
          <w:lang w:eastAsia="zh-CN"/>
        </w:rPr>
        <w:t xml:space="preserve">-annealed highly crosslinked polyethylene in cemented cups: an RSA study of 8 patients 10 </w:t>
      </w:r>
      <w:proofErr w:type="spellStart"/>
      <w:r w:rsidRPr="00593606">
        <w:rPr>
          <w:rFonts w:ascii="Book Antiqua" w:eastAsia="宋体" w:hAnsi="Book Antiqua"/>
          <w:kern w:val="2"/>
          <w:lang w:eastAsia="zh-CN"/>
        </w:rPr>
        <w:t>yaers</w:t>
      </w:r>
      <w:proofErr w:type="spellEnd"/>
      <w:r w:rsidRPr="00593606">
        <w:rPr>
          <w:rFonts w:ascii="Book Antiqua" w:eastAsia="宋体" w:hAnsi="Book Antiqua"/>
          <w:kern w:val="2"/>
          <w:lang w:eastAsia="zh-CN"/>
        </w:rPr>
        <w:t xml:space="preserve"> after surgery. </w:t>
      </w:r>
      <w:proofErr w:type="spellStart"/>
      <w:r w:rsidRPr="00593606">
        <w:rPr>
          <w:rFonts w:ascii="Book Antiqua" w:eastAsia="宋体" w:hAnsi="Book Antiqua"/>
          <w:i/>
          <w:kern w:val="2"/>
          <w:lang w:eastAsia="zh-CN"/>
        </w:rPr>
        <w:t>Acta</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kern w:val="2"/>
          <w:lang w:eastAsia="zh-CN"/>
        </w:rPr>
        <w:t xml:space="preserve"> 2012; </w:t>
      </w:r>
      <w:r w:rsidRPr="00593606">
        <w:rPr>
          <w:rFonts w:ascii="Book Antiqua" w:eastAsia="宋体" w:hAnsi="Book Antiqua"/>
          <w:b/>
          <w:kern w:val="2"/>
          <w:lang w:eastAsia="zh-CN"/>
        </w:rPr>
        <w:t>83</w:t>
      </w:r>
      <w:r w:rsidRPr="00593606">
        <w:rPr>
          <w:rFonts w:ascii="Book Antiqua" w:eastAsia="宋体" w:hAnsi="Book Antiqua"/>
          <w:kern w:val="2"/>
          <w:lang w:eastAsia="zh-CN"/>
        </w:rPr>
        <w:t>: 148-152 [PMID: 22248172 DOI: 10.3109/17453674.2011.652889]</w:t>
      </w:r>
    </w:p>
    <w:p w14:paraId="1159881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23 </w:t>
      </w:r>
      <w:r w:rsidRPr="00593606">
        <w:rPr>
          <w:rFonts w:ascii="Book Antiqua" w:eastAsia="宋体" w:hAnsi="Book Antiqua"/>
          <w:b/>
          <w:kern w:val="2"/>
          <w:lang w:eastAsia="zh-CN"/>
        </w:rPr>
        <w:t>Teeter MG</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Lanting</w:t>
      </w:r>
      <w:proofErr w:type="spellEnd"/>
      <w:r w:rsidRPr="00593606">
        <w:rPr>
          <w:rFonts w:ascii="Book Antiqua" w:eastAsia="宋体" w:hAnsi="Book Antiqua"/>
          <w:kern w:val="2"/>
          <w:lang w:eastAsia="zh-CN"/>
        </w:rPr>
        <w:t xml:space="preserve"> BA, </w:t>
      </w:r>
      <w:proofErr w:type="spellStart"/>
      <w:r w:rsidRPr="00593606">
        <w:rPr>
          <w:rFonts w:ascii="Book Antiqua" w:eastAsia="宋体" w:hAnsi="Book Antiqua"/>
          <w:kern w:val="2"/>
          <w:lang w:eastAsia="zh-CN"/>
        </w:rPr>
        <w:t>Naudie</w:t>
      </w:r>
      <w:proofErr w:type="spellEnd"/>
      <w:r w:rsidRPr="00593606">
        <w:rPr>
          <w:rFonts w:ascii="Book Antiqua" w:eastAsia="宋体" w:hAnsi="Book Antiqua"/>
          <w:kern w:val="2"/>
          <w:lang w:eastAsia="zh-CN"/>
        </w:rPr>
        <w:t xml:space="preserve"> DD, </w:t>
      </w:r>
      <w:proofErr w:type="spellStart"/>
      <w:r w:rsidRPr="00593606">
        <w:rPr>
          <w:rFonts w:ascii="Book Antiqua" w:eastAsia="宋体" w:hAnsi="Book Antiqua"/>
          <w:kern w:val="2"/>
          <w:lang w:eastAsia="zh-CN"/>
        </w:rPr>
        <w:t>McCalden</w:t>
      </w:r>
      <w:proofErr w:type="spellEnd"/>
      <w:r w:rsidRPr="00593606">
        <w:rPr>
          <w:rFonts w:ascii="Book Antiqua" w:eastAsia="宋体" w:hAnsi="Book Antiqua"/>
          <w:kern w:val="2"/>
          <w:lang w:eastAsia="zh-CN"/>
        </w:rPr>
        <w:t xml:space="preserve"> RW, Howard JL, MacDonald SJ. Highly crosslinked </w:t>
      </w:r>
      <w:proofErr w:type="gramStart"/>
      <w:r w:rsidRPr="00593606">
        <w:rPr>
          <w:rFonts w:ascii="Book Antiqua" w:eastAsia="宋体" w:hAnsi="Book Antiqua"/>
          <w:kern w:val="2"/>
          <w:lang w:eastAsia="zh-CN"/>
        </w:rPr>
        <w:t>polyethylene wear</w:t>
      </w:r>
      <w:proofErr w:type="gramEnd"/>
      <w:r w:rsidRPr="00593606">
        <w:rPr>
          <w:rFonts w:ascii="Book Antiqua" w:eastAsia="宋体" w:hAnsi="Book Antiqua"/>
          <w:kern w:val="2"/>
          <w:lang w:eastAsia="zh-CN"/>
        </w:rPr>
        <w:t xml:space="preserve"> rates and acetabular component orientation: a minimum ten-year follow-up. </w:t>
      </w:r>
      <w:r w:rsidRPr="00593606">
        <w:rPr>
          <w:rFonts w:ascii="Book Antiqua" w:eastAsia="宋体" w:hAnsi="Book Antiqua"/>
          <w:i/>
          <w:kern w:val="2"/>
          <w:lang w:eastAsia="zh-CN"/>
        </w:rPr>
        <w:t>Bone Joint J</w:t>
      </w:r>
      <w:r w:rsidRPr="00593606">
        <w:rPr>
          <w:rFonts w:ascii="Book Antiqua" w:eastAsia="宋体" w:hAnsi="Book Antiqua"/>
          <w:kern w:val="2"/>
          <w:lang w:eastAsia="zh-CN"/>
        </w:rPr>
        <w:t xml:space="preserve"> 2018; </w:t>
      </w:r>
      <w:r w:rsidRPr="00593606">
        <w:rPr>
          <w:rFonts w:ascii="Book Antiqua" w:eastAsia="宋体" w:hAnsi="Book Antiqua"/>
          <w:b/>
          <w:kern w:val="2"/>
          <w:lang w:eastAsia="zh-CN"/>
        </w:rPr>
        <w:t>100-B</w:t>
      </w:r>
      <w:r w:rsidRPr="00593606">
        <w:rPr>
          <w:rFonts w:ascii="Book Antiqua" w:eastAsia="宋体" w:hAnsi="Book Antiqua"/>
          <w:kern w:val="2"/>
          <w:lang w:eastAsia="zh-CN"/>
        </w:rPr>
        <w:t>: 891-897 [PMID: 29954202 DOI: 10.1302/0301-620X.100B7.BJJ-2017-1457.R3]</w:t>
      </w:r>
    </w:p>
    <w:p w14:paraId="32C6EFE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24 </w:t>
      </w:r>
      <w:proofErr w:type="spellStart"/>
      <w:r w:rsidRPr="00593606">
        <w:rPr>
          <w:rFonts w:ascii="Book Antiqua" w:eastAsia="宋体" w:hAnsi="Book Antiqua"/>
          <w:b/>
          <w:kern w:val="2"/>
          <w:lang w:eastAsia="zh-CN"/>
        </w:rPr>
        <w:t>Oparaugo</w:t>
      </w:r>
      <w:proofErr w:type="spellEnd"/>
      <w:r w:rsidRPr="00593606">
        <w:rPr>
          <w:rFonts w:ascii="Book Antiqua" w:eastAsia="宋体" w:hAnsi="Book Antiqua"/>
          <w:b/>
          <w:kern w:val="2"/>
          <w:lang w:eastAsia="zh-CN"/>
        </w:rPr>
        <w:t xml:space="preserve"> PC</w:t>
      </w:r>
      <w:r w:rsidRPr="00593606">
        <w:rPr>
          <w:rFonts w:ascii="Book Antiqua" w:eastAsia="宋体" w:hAnsi="Book Antiqua"/>
          <w:kern w:val="2"/>
          <w:lang w:eastAsia="zh-CN"/>
        </w:rPr>
        <w:t xml:space="preserve">, Clarke IC,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w:t>
      </w:r>
      <w:proofErr w:type="spellStart"/>
      <w:r w:rsidRPr="00593606">
        <w:rPr>
          <w:rFonts w:ascii="Book Antiqua" w:eastAsia="宋体" w:hAnsi="Book Antiqua"/>
          <w:kern w:val="2"/>
          <w:lang w:eastAsia="zh-CN"/>
        </w:rPr>
        <w:t>Herberts</w:t>
      </w:r>
      <w:proofErr w:type="spellEnd"/>
      <w:r w:rsidRPr="00593606">
        <w:rPr>
          <w:rFonts w:ascii="Book Antiqua" w:eastAsia="宋体" w:hAnsi="Book Antiqua"/>
          <w:kern w:val="2"/>
          <w:lang w:eastAsia="zh-CN"/>
        </w:rPr>
        <w:t xml:space="preserve"> P. Correlation of wear debris-induced </w:t>
      </w:r>
      <w:proofErr w:type="spellStart"/>
      <w:r w:rsidRPr="00593606">
        <w:rPr>
          <w:rFonts w:ascii="Book Antiqua" w:eastAsia="宋体" w:hAnsi="Book Antiqua"/>
          <w:kern w:val="2"/>
          <w:lang w:eastAsia="zh-CN"/>
        </w:rPr>
        <w:t>osteolysis</w:t>
      </w:r>
      <w:proofErr w:type="spellEnd"/>
      <w:r w:rsidRPr="00593606">
        <w:rPr>
          <w:rFonts w:ascii="Book Antiqua" w:eastAsia="宋体" w:hAnsi="Book Antiqua"/>
          <w:kern w:val="2"/>
          <w:lang w:eastAsia="zh-CN"/>
        </w:rPr>
        <w:t xml:space="preserve"> and revision with volumetric wear-rates of polyethylene: a survey of 8 reports in the literature. </w:t>
      </w:r>
      <w:proofErr w:type="spellStart"/>
      <w:r w:rsidRPr="00593606">
        <w:rPr>
          <w:rFonts w:ascii="Book Antiqua" w:eastAsia="宋体" w:hAnsi="Book Antiqua"/>
          <w:i/>
          <w:kern w:val="2"/>
          <w:lang w:eastAsia="zh-CN"/>
        </w:rPr>
        <w:t>Acta</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Scand</w:t>
      </w:r>
      <w:proofErr w:type="spellEnd"/>
      <w:r w:rsidRPr="00593606">
        <w:rPr>
          <w:rFonts w:ascii="Book Antiqua" w:eastAsia="宋体" w:hAnsi="Book Antiqua"/>
          <w:kern w:val="2"/>
          <w:lang w:eastAsia="zh-CN"/>
        </w:rPr>
        <w:t xml:space="preserve"> 2001; </w:t>
      </w:r>
      <w:r w:rsidRPr="00593606">
        <w:rPr>
          <w:rFonts w:ascii="Book Antiqua" w:eastAsia="宋体" w:hAnsi="Book Antiqua"/>
          <w:b/>
          <w:kern w:val="2"/>
          <w:lang w:eastAsia="zh-CN"/>
        </w:rPr>
        <w:t>72</w:t>
      </w:r>
      <w:r w:rsidRPr="00593606">
        <w:rPr>
          <w:rFonts w:ascii="Book Antiqua" w:eastAsia="宋体" w:hAnsi="Book Antiqua"/>
          <w:kern w:val="2"/>
          <w:lang w:eastAsia="zh-CN"/>
        </w:rPr>
        <w:t>: 22-28 [PMID: 11327409 DOI: 10.1080/000164701753606644]</w:t>
      </w:r>
    </w:p>
    <w:p w14:paraId="14EEACC4"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25 </w:t>
      </w:r>
      <w:r w:rsidRPr="00593606">
        <w:rPr>
          <w:rFonts w:ascii="Book Antiqua" w:eastAsia="宋体" w:hAnsi="Book Antiqua"/>
          <w:b/>
          <w:kern w:val="2"/>
          <w:lang w:eastAsia="zh-CN"/>
        </w:rPr>
        <w:t>Fisher J</w:t>
      </w:r>
      <w:r w:rsidRPr="00593606">
        <w:rPr>
          <w:rFonts w:ascii="Book Antiqua" w:eastAsia="宋体" w:hAnsi="Book Antiqua"/>
          <w:kern w:val="2"/>
          <w:lang w:eastAsia="zh-CN"/>
        </w:rPr>
        <w:t xml:space="preserve">, McEwen HM, Tipper JL, Galvin AL, Ingram J, </w:t>
      </w:r>
      <w:proofErr w:type="spellStart"/>
      <w:r w:rsidRPr="00593606">
        <w:rPr>
          <w:rFonts w:ascii="Book Antiqua" w:eastAsia="宋体" w:hAnsi="Book Antiqua"/>
          <w:kern w:val="2"/>
          <w:lang w:eastAsia="zh-CN"/>
        </w:rPr>
        <w:t>Kamali</w:t>
      </w:r>
      <w:proofErr w:type="spellEnd"/>
      <w:r w:rsidRPr="00593606">
        <w:rPr>
          <w:rFonts w:ascii="Book Antiqua" w:eastAsia="宋体" w:hAnsi="Book Antiqua"/>
          <w:kern w:val="2"/>
          <w:lang w:eastAsia="zh-CN"/>
        </w:rPr>
        <w:t xml:space="preserve"> A, Stone MH, Ingham E. Wear, debris, and biologic activity of cross-linked polyethylene in the knee: benefits and potential concerns.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2004</w:t>
      </w:r>
      <w:proofErr w:type="gramStart"/>
      <w:r w:rsidRPr="00593606">
        <w:rPr>
          <w:rFonts w:ascii="Book Antiqua" w:eastAsia="宋体" w:hAnsi="Book Antiqua"/>
          <w:kern w:val="2"/>
          <w:lang w:eastAsia="zh-CN"/>
        </w:rPr>
        <w:t>; :</w:t>
      </w:r>
      <w:proofErr w:type="gramEnd"/>
      <w:r w:rsidRPr="00593606">
        <w:rPr>
          <w:rFonts w:ascii="Book Antiqua" w:eastAsia="宋体" w:hAnsi="Book Antiqua"/>
          <w:kern w:val="2"/>
          <w:lang w:eastAsia="zh-CN"/>
        </w:rPr>
        <w:t xml:space="preserve"> 114-119 [PMID: 15534530 DOI: 10.1097/01.blo.0000148783.20469.4c]</w:t>
      </w:r>
    </w:p>
    <w:p w14:paraId="23669CF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26 </w:t>
      </w:r>
      <w:r w:rsidRPr="00593606">
        <w:rPr>
          <w:rFonts w:ascii="Book Antiqua" w:eastAsia="宋体" w:hAnsi="Book Antiqua"/>
          <w:b/>
          <w:kern w:val="2"/>
          <w:lang w:eastAsia="zh-CN"/>
        </w:rPr>
        <w:t>Ingram JH</w:t>
      </w:r>
      <w:r w:rsidRPr="00593606">
        <w:rPr>
          <w:rFonts w:ascii="Book Antiqua" w:eastAsia="宋体" w:hAnsi="Book Antiqua"/>
          <w:kern w:val="2"/>
          <w:lang w:eastAsia="zh-CN"/>
        </w:rPr>
        <w:t xml:space="preserve">, Stone M, Fisher J, Ingham E. </w:t>
      </w:r>
      <w:proofErr w:type="gramStart"/>
      <w:r w:rsidRPr="00593606">
        <w:rPr>
          <w:rFonts w:ascii="Book Antiqua" w:eastAsia="宋体" w:hAnsi="Book Antiqua"/>
          <w:kern w:val="2"/>
          <w:lang w:eastAsia="zh-CN"/>
        </w:rPr>
        <w:t xml:space="preserve">The influence of molecular weight, crosslinking and </w:t>
      </w:r>
      <w:proofErr w:type="spellStart"/>
      <w:r w:rsidRPr="00593606">
        <w:rPr>
          <w:rFonts w:ascii="Book Antiqua" w:eastAsia="宋体" w:hAnsi="Book Antiqua"/>
          <w:kern w:val="2"/>
          <w:lang w:eastAsia="zh-CN"/>
        </w:rPr>
        <w:t>counterface</w:t>
      </w:r>
      <w:proofErr w:type="spellEnd"/>
      <w:r w:rsidRPr="00593606">
        <w:rPr>
          <w:rFonts w:ascii="Book Antiqua" w:eastAsia="宋体" w:hAnsi="Book Antiqua"/>
          <w:kern w:val="2"/>
          <w:lang w:eastAsia="zh-CN"/>
        </w:rPr>
        <w:t xml:space="preserve"> roughness on TNF-alpha production by macrophages in response to </w:t>
      </w:r>
      <w:proofErr w:type="spellStart"/>
      <w:r w:rsidRPr="00593606">
        <w:rPr>
          <w:rFonts w:ascii="Book Antiqua" w:eastAsia="宋体" w:hAnsi="Book Antiqua"/>
          <w:kern w:val="2"/>
          <w:lang w:eastAsia="zh-CN"/>
        </w:rPr>
        <w:t>ultra high</w:t>
      </w:r>
      <w:proofErr w:type="spellEnd"/>
      <w:r w:rsidRPr="00593606">
        <w:rPr>
          <w:rFonts w:ascii="Book Antiqua" w:eastAsia="宋体" w:hAnsi="Book Antiqua"/>
          <w:kern w:val="2"/>
          <w:lang w:eastAsia="zh-CN"/>
        </w:rPr>
        <w:t xml:space="preserve"> molecular weight polyethylene particles.</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Biomaterials</w:t>
      </w:r>
      <w:r w:rsidRPr="00593606">
        <w:rPr>
          <w:rFonts w:ascii="Book Antiqua" w:eastAsia="宋体" w:hAnsi="Book Antiqua"/>
          <w:kern w:val="2"/>
          <w:lang w:eastAsia="zh-CN"/>
        </w:rPr>
        <w:t xml:space="preserve"> 2004; </w:t>
      </w:r>
      <w:r w:rsidRPr="00593606">
        <w:rPr>
          <w:rFonts w:ascii="Book Antiqua" w:eastAsia="宋体" w:hAnsi="Book Antiqua"/>
          <w:b/>
          <w:kern w:val="2"/>
          <w:lang w:eastAsia="zh-CN"/>
        </w:rPr>
        <w:t>25</w:t>
      </w:r>
      <w:r w:rsidRPr="00593606">
        <w:rPr>
          <w:rFonts w:ascii="Book Antiqua" w:eastAsia="宋体" w:hAnsi="Book Antiqua"/>
          <w:kern w:val="2"/>
          <w:lang w:eastAsia="zh-CN"/>
        </w:rPr>
        <w:t>: 3511-3522 [PMID: 15020125 DOI: 10.1016/j.biomaterials.2003.10.054]</w:t>
      </w:r>
    </w:p>
    <w:p w14:paraId="32A1822F"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27 </w:t>
      </w:r>
      <w:proofErr w:type="spellStart"/>
      <w:r w:rsidRPr="00593606">
        <w:rPr>
          <w:rFonts w:ascii="Book Antiqua" w:eastAsia="宋体" w:hAnsi="Book Antiqua"/>
          <w:b/>
          <w:kern w:val="2"/>
          <w:lang w:eastAsia="zh-CN"/>
        </w:rPr>
        <w:t>Ries</w:t>
      </w:r>
      <w:proofErr w:type="spellEnd"/>
      <w:r w:rsidRPr="00593606">
        <w:rPr>
          <w:rFonts w:ascii="Book Antiqua" w:eastAsia="宋体" w:hAnsi="Book Antiqua"/>
          <w:b/>
          <w:kern w:val="2"/>
          <w:lang w:eastAsia="zh-CN"/>
        </w:rPr>
        <w:t xml:space="preserve"> MD</w:t>
      </w:r>
      <w:r w:rsidRPr="00593606">
        <w:rPr>
          <w:rFonts w:ascii="Book Antiqua" w:eastAsia="宋体" w:hAnsi="Book Antiqua"/>
          <w:kern w:val="2"/>
          <w:lang w:eastAsia="zh-CN"/>
        </w:rPr>
        <w:t xml:space="preserve">, Scott ML, Jani S. Relationship between gravimetric wear and particle generation in hip simulators: conventional compared with cross-linked polyethylene. </w:t>
      </w:r>
      <w:r w:rsidRPr="00593606">
        <w:rPr>
          <w:rFonts w:ascii="Book Antiqua" w:eastAsia="宋体" w:hAnsi="Book Antiqua"/>
          <w:i/>
          <w:kern w:val="2"/>
          <w:lang w:eastAsia="zh-CN"/>
        </w:rPr>
        <w:t xml:space="preserve">J Bone Joint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Am</w:t>
      </w:r>
      <w:r w:rsidRPr="00593606">
        <w:rPr>
          <w:rFonts w:ascii="Book Antiqua" w:eastAsia="宋体" w:hAnsi="Book Antiqua"/>
          <w:kern w:val="2"/>
          <w:lang w:eastAsia="zh-CN"/>
        </w:rPr>
        <w:t xml:space="preserve"> 2001; </w:t>
      </w:r>
      <w:r w:rsidRPr="00593606">
        <w:rPr>
          <w:rFonts w:ascii="Book Antiqua" w:eastAsia="宋体" w:hAnsi="Book Antiqua"/>
          <w:b/>
          <w:kern w:val="2"/>
          <w:lang w:eastAsia="zh-CN"/>
        </w:rPr>
        <w:t xml:space="preserve">83-A </w:t>
      </w:r>
      <w:proofErr w:type="spellStart"/>
      <w:r w:rsidRPr="00593606">
        <w:rPr>
          <w:rFonts w:ascii="Book Antiqua" w:eastAsia="宋体" w:hAnsi="Book Antiqua"/>
          <w:b/>
          <w:kern w:val="2"/>
          <w:lang w:eastAsia="zh-CN"/>
        </w:rPr>
        <w:t>Suppl</w:t>
      </w:r>
      <w:proofErr w:type="spellEnd"/>
      <w:r w:rsidRPr="00593606">
        <w:rPr>
          <w:rFonts w:ascii="Book Antiqua" w:eastAsia="宋体" w:hAnsi="Book Antiqua"/>
          <w:b/>
          <w:kern w:val="2"/>
          <w:lang w:eastAsia="zh-CN"/>
        </w:rPr>
        <w:t xml:space="preserve"> 2 Pt 2</w:t>
      </w:r>
      <w:r w:rsidRPr="00593606">
        <w:rPr>
          <w:rFonts w:ascii="Book Antiqua" w:eastAsia="宋体" w:hAnsi="Book Antiqua"/>
          <w:kern w:val="2"/>
          <w:lang w:eastAsia="zh-CN"/>
        </w:rPr>
        <w:t>: 116-122 [PMID: 11712832 DOI: 10.2106/00004623-200100022-00009]</w:t>
      </w:r>
    </w:p>
    <w:p w14:paraId="790C0A9B"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28 </w:t>
      </w:r>
      <w:proofErr w:type="spellStart"/>
      <w:r w:rsidRPr="00593606">
        <w:rPr>
          <w:rFonts w:ascii="Book Antiqua" w:eastAsia="宋体" w:hAnsi="Book Antiqua"/>
          <w:b/>
          <w:kern w:val="2"/>
          <w:lang w:eastAsia="zh-CN"/>
        </w:rPr>
        <w:t>Lachiewicz</w:t>
      </w:r>
      <w:proofErr w:type="spellEnd"/>
      <w:r w:rsidRPr="00593606">
        <w:rPr>
          <w:rFonts w:ascii="Book Antiqua" w:eastAsia="宋体" w:hAnsi="Book Antiqua"/>
          <w:b/>
          <w:kern w:val="2"/>
          <w:lang w:eastAsia="zh-CN"/>
        </w:rPr>
        <w:t xml:space="preserve"> PF</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Soileau</w:t>
      </w:r>
      <w:proofErr w:type="spellEnd"/>
      <w:r w:rsidRPr="00593606">
        <w:rPr>
          <w:rFonts w:ascii="Book Antiqua" w:eastAsia="宋体" w:hAnsi="Book Antiqua"/>
          <w:kern w:val="2"/>
          <w:lang w:eastAsia="zh-CN"/>
        </w:rPr>
        <w:t xml:space="preserve"> ES, Martell JM.</w:t>
      </w:r>
      <w:proofErr w:type="gramEnd"/>
      <w:r w:rsidRPr="00593606">
        <w:rPr>
          <w:rFonts w:ascii="Book Antiqua" w:eastAsia="宋体" w:hAnsi="Book Antiqua"/>
          <w:kern w:val="2"/>
          <w:lang w:eastAsia="zh-CN"/>
        </w:rPr>
        <w:t xml:space="preserve"> Wear and </w:t>
      </w:r>
      <w:proofErr w:type="spellStart"/>
      <w:r w:rsidRPr="00593606">
        <w:rPr>
          <w:rFonts w:ascii="Book Antiqua" w:eastAsia="宋体" w:hAnsi="Book Antiqua"/>
          <w:kern w:val="2"/>
          <w:lang w:eastAsia="zh-CN"/>
        </w:rPr>
        <w:t>Osteolysis</w:t>
      </w:r>
      <w:proofErr w:type="spellEnd"/>
      <w:r w:rsidRPr="00593606">
        <w:rPr>
          <w:rFonts w:ascii="Book Antiqua" w:eastAsia="宋体" w:hAnsi="Book Antiqua"/>
          <w:kern w:val="2"/>
          <w:lang w:eastAsia="zh-CN"/>
        </w:rPr>
        <w:t xml:space="preserve"> of Highly Crosslinked Polyethylene at 10 to 14 Years: The Effect of Femoral Head Size.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2016; </w:t>
      </w:r>
      <w:r w:rsidRPr="00593606">
        <w:rPr>
          <w:rFonts w:ascii="Book Antiqua" w:eastAsia="宋体" w:hAnsi="Book Antiqua"/>
          <w:b/>
          <w:kern w:val="2"/>
          <w:lang w:eastAsia="zh-CN"/>
        </w:rPr>
        <w:t>474</w:t>
      </w:r>
      <w:r w:rsidRPr="00593606">
        <w:rPr>
          <w:rFonts w:ascii="Book Antiqua" w:eastAsia="宋体" w:hAnsi="Book Antiqua"/>
          <w:kern w:val="2"/>
          <w:lang w:eastAsia="zh-CN"/>
        </w:rPr>
        <w:t>: 365-371 [PMID: 25903943 DOI: 10.1007/s11999-015-4319-5]</w:t>
      </w:r>
    </w:p>
    <w:p w14:paraId="5DFFCBBA"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29 </w:t>
      </w:r>
      <w:r w:rsidRPr="00593606">
        <w:rPr>
          <w:rFonts w:ascii="Book Antiqua" w:eastAsia="宋体" w:hAnsi="Book Antiqua"/>
          <w:b/>
          <w:kern w:val="2"/>
          <w:lang w:eastAsia="zh-CN"/>
        </w:rPr>
        <w:t>Hanna SA</w:t>
      </w:r>
      <w:r w:rsidRPr="00593606">
        <w:rPr>
          <w:rFonts w:ascii="Book Antiqua" w:eastAsia="宋体" w:hAnsi="Book Antiqua"/>
          <w:kern w:val="2"/>
          <w:lang w:eastAsia="zh-CN"/>
        </w:rPr>
        <w:t xml:space="preserve">, Somerville L, </w:t>
      </w:r>
      <w:proofErr w:type="spellStart"/>
      <w:r w:rsidRPr="00593606">
        <w:rPr>
          <w:rFonts w:ascii="Book Antiqua" w:eastAsia="宋体" w:hAnsi="Book Antiqua"/>
          <w:kern w:val="2"/>
          <w:lang w:eastAsia="zh-CN"/>
        </w:rPr>
        <w:t>McCalden</w:t>
      </w:r>
      <w:proofErr w:type="spellEnd"/>
      <w:r w:rsidRPr="00593606">
        <w:rPr>
          <w:rFonts w:ascii="Book Antiqua" w:eastAsia="宋体" w:hAnsi="Book Antiqua"/>
          <w:kern w:val="2"/>
          <w:lang w:eastAsia="zh-CN"/>
        </w:rPr>
        <w:t xml:space="preserve"> RW, </w:t>
      </w:r>
      <w:proofErr w:type="spellStart"/>
      <w:r w:rsidRPr="00593606">
        <w:rPr>
          <w:rFonts w:ascii="Book Antiqua" w:eastAsia="宋体" w:hAnsi="Book Antiqua"/>
          <w:kern w:val="2"/>
          <w:lang w:eastAsia="zh-CN"/>
        </w:rPr>
        <w:t>Naudie</w:t>
      </w:r>
      <w:proofErr w:type="spellEnd"/>
      <w:r w:rsidRPr="00593606">
        <w:rPr>
          <w:rFonts w:ascii="Book Antiqua" w:eastAsia="宋体" w:hAnsi="Book Antiqua"/>
          <w:kern w:val="2"/>
          <w:lang w:eastAsia="zh-CN"/>
        </w:rPr>
        <w:t xml:space="preserve"> DD, MacDonald SJ.</w:t>
      </w:r>
      <w:proofErr w:type="gramEnd"/>
      <w:r w:rsidRPr="00593606">
        <w:rPr>
          <w:rFonts w:ascii="Book Antiqua" w:eastAsia="宋体" w:hAnsi="Book Antiqua"/>
          <w:kern w:val="2"/>
          <w:lang w:eastAsia="zh-CN"/>
        </w:rPr>
        <w:t xml:space="preserve"> Highly cross-linked polyethylene decreases the rate of revision of total hip arthroplasty compared with conventional polyethylene at 13 years' follow-up. </w:t>
      </w:r>
      <w:r w:rsidRPr="00593606">
        <w:rPr>
          <w:rFonts w:ascii="Book Antiqua" w:eastAsia="宋体" w:hAnsi="Book Antiqua"/>
          <w:i/>
          <w:kern w:val="2"/>
          <w:lang w:eastAsia="zh-CN"/>
        </w:rPr>
        <w:t>Bone Joint J</w:t>
      </w:r>
      <w:r w:rsidRPr="00593606">
        <w:rPr>
          <w:rFonts w:ascii="Book Antiqua" w:eastAsia="宋体" w:hAnsi="Book Antiqua"/>
          <w:kern w:val="2"/>
          <w:lang w:eastAsia="zh-CN"/>
        </w:rPr>
        <w:t xml:space="preserve"> 2016; </w:t>
      </w:r>
      <w:r w:rsidRPr="00593606">
        <w:rPr>
          <w:rFonts w:ascii="Book Antiqua" w:eastAsia="宋体" w:hAnsi="Book Antiqua"/>
          <w:b/>
          <w:kern w:val="2"/>
          <w:lang w:eastAsia="zh-CN"/>
        </w:rPr>
        <w:t>98-B</w:t>
      </w:r>
      <w:r w:rsidRPr="00593606">
        <w:rPr>
          <w:rFonts w:ascii="Book Antiqua" w:eastAsia="宋体" w:hAnsi="Book Antiqua"/>
          <w:kern w:val="2"/>
          <w:lang w:eastAsia="zh-CN"/>
        </w:rPr>
        <w:t>: 28-32 [PMID: 26733512 DOI: 10.1302/0301-620X.98B1.36527]</w:t>
      </w:r>
    </w:p>
    <w:p w14:paraId="39377C4E"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B02A88">
        <w:rPr>
          <w:rFonts w:ascii="Book Antiqua" w:eastAsia="宋体" w:hAnsi="Book Antiqua"/>
          <w:kern w:val="2"/>
          <w:lang w:val="nl-NL" w:eastAsia="zh-CN"/>
        </w:rPr>
        <w:t xml:space="preserve">30 </w:t>
      </w:r>
      <w:r w:rsidRPr="00B02A88">
        <w:rPr>
          <w:rFonts w:ascii="Book Antiqua" w:eastAsia="宋体" w:hAnsi="Book Antiqua"/>
          <w:b/>
          <w:kern w:val="2"/>
          <w:lang w:val="nl-NL" w:eastAsia="zh-CN"/>
        </w:rPr>
        <w:t>de Steiger R</w:t>
      </w:r>
      <w:r w:rsidRPr="00B02A88">
        <w:rPr>
          <w:rFonts w:ascii="Book Antiqua" w:eastAsia="宋体" w:hAnsi="Book Antiqua"/>
          <w:kern w:val="2"/>
          <w:lang w:val="nl-NL" w:eastAsia="zh-CN"/>
        </w:rPr>
        <w:t xml:space="preserve">, Lorimer M, Graves SE. </w:t>
      </w:r>
      <w:r w:rsidRPr="00593606">
        <w:rPr>
          <w:rFonts w:ascii="Book Antiqua" w:eastAsia="宋体" w:hAnsi="Book Antiqua"/>
          <w:kern w:val="2"/>
          <w:lang w:eastAsia="zh-CN"/>
        </w:rPr>
        <w:t xml:space="preserve">Cross-Linked Polyethylene for Total Hip Arthroplasty Markedly Reduces Revision Surgery at 16 Years. </w:t>
      </w:r>
      <w:r w:rsidRPr="00593606">
        <w:rPr>
          <w:rFonts w:ascii="Book Antiqua" w:eastAsia="宋体" w:hAnsi="Book Antiqua"/>
          <w:i/>
          <w:kern w:val="2"/>
          <w:lang w:eastAsia="zh-CN"/>
        </w:rPr>
        <w:t xml:space="preserve">J Bone Joint </w:t>
      </w:r>
      <w:proofErr w:type="spellStart"/>
      <w:r w:rsidRPr="00593606">
        <w:rPr>
          <w:rFonts w:ascii="Book Antiqua" w:eastAsia="宋体" w:hAnsi="Book Antiqua"/>
          <w:i/>
          <w:kern w:val="2"/>
          <w:lang w:eastAsia="zh-CN"/>
        </w:rPr>
        <w:t>Surg</w:t>
      </w:r>
      <w:proofErr w:type="spellEnd"/>
      <w:r w:rsidRPr="00593606">
        <w:rPr>
          <w:rFonts w:ascii="Book Antiqua" w:eastAsia="宋体" w:hAnsi="Book Antiqua"/>
          <w:i/>
          <w:kern w:val="2"/>
          <w:lang w:eastAsia="zh-CN"/>
        </w:rPr>
        <w:t xml:space="preserve"> Am</w:t>
      </w:r>
      <w:r w:rsidRPr="00593606">
        <w:rPr>
          <w:rFonts w:ascii="Book Antiqua" w:eastAsia="宋体" w:hAnsi="Book Antiqua"/>
          <w:kern w:val="2"/>
          <w:lang w:eastAsia="zh-CN"/>
        </w:rPr>
        <w:t xml:space="preserve"> 2018; </w:t>
      </w:r>
      <w:r w:rsidRPr="00593606">
        <w:rPr>
          <w:rFonts w:ascii="Book Antiqua" w:eastAsia="宋体" w:hAnsi="Book Antiqua"/>
          <w:b/>
          <w:kern w:val="2"/>
          <w:lang w:eastAsia="zh-CN"/>
        </w:rPr>
        <w:t>100</w:t>
      </w:r>
      <w:r w:rsidRPr="00593606">
        <w:rPr>
          <w:rFonts w:ascii="Book Antiqua" w:eastAsia="宋体" w:hAnsi="Book Antiqua"/>
          <w:kern w:val="2"/>
          <w:lang w:eastAsia="zh-CN"/>
        </w:rPr>
        <w:t>: 1281-1288 [PMID: 30063590 DOI: 10.2106/JBJS.17.01221]</w:t>
      </w:r>
    </w:p>
    <w:p w14:paraId="20A89F18"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31 </w:t>
      </w:r>
      <w:proofErr w:type="spellStart"/>
      <w:r w:rsidRPr="00593606">
        <w:rPr>
          <w:rFonts w:ascii="Book Antiqua" w:eastAsia="宋体" w:hAnsi="Book Antiqua"/>
          <w:b/>
          <w:kern w:val="2"/>
          <w:lang w:eastAsia="zh-CN"/>
        </w:rPr>
        <w:t>Bragdon</w:t>
      </w:r>
      <w:proofErr w:type="spellEnd"/>
      <w:r w:rsidRPr="00593606">
        <w:rPr>
          <w:rFonts w:ascii="Book Antiqua" w:eastAsia="宋体" w:hAnsi="Book Antiqua"/>
          <w:b/>
          <w:kern w:val="2"/>
          <w:lang w:eastAsia="zh-CN"/>
        </w:rPr>
        <w:t xml:space="preserve"> CR</w:t>
      </w:r>
      <w:r w:rsidRPr="00593606">
        <w:rPr>
          <w:rFonts w:ascii="Book Antiqua" w:eastAsia="宋体" w:hAnsi="Book Antiqua"/>
          <w:kern w:val="2"/>
          <w:lang w:eastAsia="zh-CN"/>
        </w:rPr>
        <w:t xml:space="preserve">, Barrett S, Martell JM, Greene ME,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Harris WH. Steady-state penetration rates of electron beam-irradiated, highly cross-linked polyethylene at an average 45-month follow-up.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2006; </w:t>
      </w:r>
      <w:r w:rsidRPr="00593606">
        <w:rPr>
          <w:rFonts w:ascii="Book Antiqua" w:eastAsia="宋体" w:hAnsi="Book Antiqua"/>
          <w:b/>
          <w:kern w:val="2"/>
          <w:lang w:eastAsia="zh-CN"/>
        </w:rPr>
        <w:t>21</w:t>
      </w:r>
      <w:r w:rsidRPr="00593606">
        <w:rPr>
          <w:rFonts w:ascii="Book Antiqua" w:eastAsia="宋体" w:hAnsi="Book Antiqua"/>
          <w:kern w:val="2"/>
          <w:lang w:eastAsia="zh-CN"/>
        </w:rPr>
        <w:t>: 935-943 [PMID: 17027534 DOI: 10.1016/j.arth.2006.01.006]</w:t>
      </w:r>
    </w:p>
    <w:p w14:paraId="7FEC1EA0"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32 </w:t>
      </w:r>
      <w:proofErr w:type="spellStart"/>
      <w:r w:rsidRPr="00593606">
        <w:rPr>
          <w:rFonts w:ascii="Book Antiqua" w:eastAsia="宋体" w:hAnsi="Book Antiqua"/>
          <w:b/>
          <w:kern w:val="2"/>
          <w:lang w:eastAsia="zh-CN"/>
        </w:rPr>
        <w:t>Callary</w:t>
      </w:r>
      <w:proofErr w:type="spellEnd"/>
      <w:r w:rsidRPr="00593606">
        <w:rPr>
          <w:rFonts w:ascii="Book Antiqua" w:eastAsia="宋体" w:hAnsi="Book Antiqua"/>
          <w:b/>
          <w:kern w:val="2"/>
          <w:lang w:eastAsia="zh-CN"/>
        </w:rPr>
        <w:t xml:space="preserve"> SA</w:t>
      </w:r>
      <w:r w:rsidRPr="00593606">
        <w:rPr>
          <w:rFonts w:ascii="Book Antiqua" w:eastAsia="宋体" w:hAnsi="Book Antiqua"/>
          <w:kern w:val="2"/>
          <w:lang w:eastAsia="zh-CN"/>
        </w:rPr>
        <w:t xml:space="preserve">, Field JR, Campbell DG. Low wear of a second-generation highly crosslinked polyethylene liner: a 5-year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study.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2013; </w:t>
      </w:r>
      <w:r w:rsidRPr="00593606">
        <w:rPr>
          <w:rFonts w:ascii="Book Antiqua" w:eastAsia="宋体" w:hAnsi="Book Antiqua"/>
          <w:b/>
          <w:kern w:val="2"/>
          <w:lang w:eastAsia="zh-CN"/>
        </w:rPr>
        <w:t>471</w:t>
      </w:r>
      <w:r w:rsidRPr="00593606">
        <w:rPr>
          <w:rFonts w:ascii="Book Antiqua" w:eastAsia="宋体" w:hAnsi="Book Antiqua"/>
          <w:kern w:val="2"/>
          <w:lang w:eastAsia="zh-CN"/>
        </w:rPr>
        <w:t>: 3596-3600 [PMID: 23893361 DOI: 10.1007/s11999-013-3188-z]</w:t>
      </w:r>
    </w:p>
    <w:p w14:paraId="205FE832"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33 </w:t>
      </w:r>
      <w:r w:rsidRPr="00593606">
        <w:rPr>
          <w:rFonts w:ascii="Book Antiqua" w:eastAsia="宋体" w:hAnsi="Book Antiqua"/>
          <w:b/>
          <w:kern w:val="2"/>
          <w:lang w:eastAsia="zh-CN"/>
        </w:rPr>
        <w:t>Campbell DG</w:t>
      </w:r>
      <w:r w:rsidRPr="00593606">
        <w:rPr>
          <w:rFonts w:ascii="Book Antiqua" w:eastAsia="宋体" w:hAnsi="Book Antiqua"/>
          <w:kern w:val="2"/>
          <w:lang w:eastAsia="zh-CN"/>
        </w:rPr>
        <w:t xml:space="preserve">, Field JR, </w:t>
      </w:r>
      <w:proofErr w:type="spellStart"/>
      <w:r w:rsidRPr="00593606">
        <w:rPr>
          <w:rFonts w:ascii="Book Antiqua" w:eastAsia="宋体" w:hAnsi="Book Antiqua"/>
          <w:kern w:val="2"/>
          <w:lang w:eastAsia="zh-CN"/>
        </w:rPr>
        <w:t>Callary</w:t>
      </w:r>
      <w:proofErr w:type="spellEnd"/>
      <w:r w:rsidRPr="00593606">
        <w:rPr>
          <w:rFonts w:ascii="Book Antiqua" w:eastAsia="宋体" w:hAnsi="Book Antiqua"/>
          <w:kern w:val="2"/>
          <w:lang w:eastAsia="zh-CN"/>
        </w:rPr>
        <w:t xml:space="preserve"> SA.</w:t>
      </w:r>
      <w:proofErr w:type="gramEnd"/>
      <w:r w:rsidRPr="00593606">
        <w:rPr>
          <w:rFonts w:ascii="Book Antiqua" w:eastAsia="宋体" w:hAnsi="Book Antiqua"/>
          <w:kern w:val="2"/>
          <w:lang w:eastAsia="zh-CN"/>
        </w:rPr>
        <w:t xml:space="preserve"> Second-generation highly cross-linked X3™ polyethylene wear: a preliminary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study. </w:t>
      </w:r>
      <w:proofErr w:type="spellStart"/>
      <w:r w:rsidRPr="00593606">
        <w:rPr>
          <w:rFonts w:ascii="Book Antiqua" w:eastAsia="宋体" w:hAnsi="Book Antiqua"/>
          <w:i/>
          <w:kern w:val="2"/>
          <w:lang w:eastAsia="zh-CN"/>
        </w:rPr>
        <w:t>Clin</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w:t>
      </w:r>
      <w:proofErr w:type="spellStart"/>
      <w:r w:rsidRPr="00593606">
        <w:rPr>
          <w:rFonts w:ascii="Book Antiqua" w:eastAsia="宋体" w:hAnsi="Book Antiqua"/>
          <w:i/>
          <w:kern w:val="2"/>
          <w:lang w:eastAsia="zh-CN"/>
        </w:rPr>
        <w:t>Relat</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2010; </w:t>
      </w:r>
      <w:r w:rsidRPr="00593606">
        <w:rPr>
          <w:rFonts w:ascii="Book Antiqua" w:eastAsia="宋体" w:hAnsi="Book Antiqua"/>
          <w:b/>
          <w:kern w:val="2"/>
          <w:lang w:eastAsia="zh-CN"/>
        </w:rPr>
        <w:t>468</w:t>
      </w:r>
      <w:r w:rsidRPr="00593606">
        <w:rPr>
          <w:rFonts w:ascii="Book Antiqua" w:eastAsia="宋体" w:hAnsi="Book Antiqua"/>
          <w:kern w:val="2"/>
          <w:lang w:eastAsia="zh-CN"/>
        </w:rPr>
        <w:t>: 2704-2709 [PMID: 20151231 DOI: 10.1007/s11999-010-1259-y]</w:t>
      </w:r>
    </w:p>
    <w:p w14:paraId="1A5B9A9C"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34 </w:t>
      </w:r>
      <w:proofErr w:type="spellStart"/>
      <w:r w:rsidRPr="00593606">
        <w:rPr>
          <w:rFonts w:ascii="Book Antiqua" w:eastAsia="宋体" w:hAnsi="Book Antiqua"/>
          <w:b/>
          <w:kern w:val="2"/>
          <w:lang w:eastAsia="zh-CN"/>
        </w:rPr>
        <w:t>Engh</w:t>
      </w:r>
      <w:proofErr w:type="spellEnd"/>
      <w:r w:rsidRPr="00593606">
        <w:rPr>
          <w:rFonts w:ascii="Book Antiqua" w:eastAsia="宋体" w:hAnsi="Book Antiqua"/>
          <w:b/>
          <w:kern w:val="2"/>
          <w:lang w:eastAsia="zh-CN"/>
        </w:rPr>
        <w:t xml:space="preserve"> CA Jr</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Stepniewski</w:t>
      </w:r>
      <w:proofErr w:type="spellEnd"/>
      <w:r w:rsidRPr="00593606">
        <w:rPr>
          <w:rFonts w:ascii="Book Antiqua" w:eastAsia="宋体" w:hAnsi="Book Antiqua"/>
          <w:kern w:val="2"/>
          <w:lang w:eastAsia="zh-CN"/>
        </w:rPr>
        <w:t xml:space="preserve"> AS, </w:t>
      </w:r>
      <w:proofErr w:type="spellStart"/>
      <w:r w:rsidRPr="00593606">
        <w:rPr>
          <w:rFonts w:ascii="Book Antiqua" w:eastAsia="宋体" w:hAnsi="Book Antiqua"/>
          <w:kern w:val="2"/>
          <w:lang w:eastAsia="zh-CN"/>
        </w:rPr>
        <w:t>Ginn</w:t>
      </w:r>
      <w:proofErr w:type="spellEnd"/>
      <w:r w:rsidRPr="00593606">
        <w:rPr>
          <w:rFonts w:ascii="Book Antiqua" w:eastAsia="宋体" w:hAnsi="Book Antiqua"/>
          <w:kern w:val="2"/>
          <w:lang w:eastAsia="zh-CN"/>
        </w:rPr>
        <w:t xml:space="preserve"> SD, </w:t>
      </w:r>
      <w:proofErr w:type="spellStart"/>
      <w:r w:rsidRPr="00593606">
        <w:rPr>
          <w:rFonts w:ascii="Book Antiqua" w:eastAsia="宋体" w:hAnsi="Book Antiqua"/>
          <w:kern w:val="2"/>
          <w:lang w:eastAsia="zh-CN"/>
        </w:rPr>
        <w:t>Beykirch</w:t>
      </w:r>
      <w:proofErr w:type="spellEnd"/>
      <w:r w:rsidRPr="00593606">
        <w:rPr>
          <w:rFonts w:ascii="Book Antiqua" w:eastAsia="宋体" w:hAnsi="Book Antiqua"/>
          <w:kern w:val="2"/>
          <w:lang w:eastAsia="zh-CN"/>
        </w:rPr>
        <w:t xml:space="preserve"> SE, </w:t>
      </w:r>
      <w:proofErr w:type="spellStart"/>
      <w:r w:rsidRPr="00593606">
        <w:rPr>
          <w:rFonts w:ascii="Book Antiqua" w:eastAsia="宋体" w:hAnsi="Book Antiqua"/>
          <w:kern w:val="2"/>
          <w:lang w:eastAsia="zh-CN"/>
        </w:rPr>
        <w:t>Sychterz-Terefenko</w:t>
      </w:r>
      <w:proofErr w:type="spellEnd"/>
      <w:r w:rsidRPr="00593606">
        <w:rPr>
          <w:rFonts w:ascii="Book Antiqua" w:eastAsia="宋体" w:hAnsi="Book Antiqua"/>
          <w:kern w:val="2"/>
          <w:lang w:eastAsia="zh-CN"/>
        </w:rPr>
        <w:t xml:space="preserve"> CJ, Hopper RH Jr, </w:t>
      </w:r>
      <w:proofErr w:type="spellStart"/>
      <w:r w:rsidRPr="00593606">
        <w:rPr>
          <w:rFonts w:ascii="Book Antiqua" w:eastAsia="宋体" w:hAnsi="Book Antiqua"/>
          <w:kern w:val="2"/>
          <w:lang w:eastAsia="zh-CN"/>
        </w:rPr>
        <w:t>Engh</w:t>
      </w:r>
      <w:proofErr w:type="spellEnd"/>
      <w:r w:rsidRPr="00593606">
        <w:rPr>
          <w:rFonts w:ascii="Book Antiqua" w:eastAsia="宋体" w:hAnsi="Book Antiqua"/>
          <w:kern w:val="2"/>
          <w:lang w:eastAsia="zh-CN"/>
        </w:rPr>
        <w:t xml:space="preserve"> CA. </w:t>
      </w:r>
      <w:proofErr w:type="gramStart"/>
      <w:r w:rsidRPr="00593606">
        <w:rPr>
          <w:rFonts w:ascii="Book Antiqua" w:eastAsia="宋体" w:hAnsi="Book Antiqua"/>
          <w:kern w:val="2"/>
          <w:lang w:eastAsia="zh-CN"/>
        </w:rPr>
        <w:t xml:space="preserve">A randomized prospective evaluation of outcomes after total hip arthroplasty using cross-linked marathon and non-cross-linked </w:t>
      </w:r>
      <w:proofErr w:type="spellStart"/>
      <w:r w:rsidRPr="00593606">
        <w:rPr>
          <w:rFonts w:ascii="Book Antiqua" w:eastAsia="宋体" w:hAnsi="Book Antiqua"/>
          <w:kern w:val="2"/>
          <w:lang w:eastAsia="zh-CN"/>
        </w:rPr>
        <w:t>Enduron</w:t>
      </w:r>
      <w:proofErr w:type="spellEnd"/>
      <w:r w:rsidRPr="00593606">
        <w:rPr>
          <w:rFonts w:ascii="Book Antiqua" w:eastAsia="宋体" w:hAnsi="Book Antiqua"/>
          <w:kern w:val="2"/>
          <w:lang w:eastAsia="zh-CN"/>
        </w:rPr>
        <w:t xml:space="preserve"> polyethylene liners.</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2006; </w:t>
      </w:r>
      <w:r w:rsidRPr="00593606">
        <w:rPr>
          <w:rFonts w:ascii="Book Antiqua" w:eastAsia="宋体" w:hAnsi="Book Antiqua"/>
          <w:b/>
          <w:kern w:val="2"/>
          <w:lang w:eastAsia="zh-CN"/>
        </w:rPr>
        <w:t>21</w:t>
      </w:r>
      <w:r w:rsidRPr="00593606">
        <w:rPr>
          <w:rFonts w:ascii="Book Antiqua" w:eastAsia="宋体" w:hAnsi="Book Antiqua"/>
          <w:kern w:val="2"/>
          <w:lang w:eastAsia="zh-CN"/>
        </w:rPr>
        <w:t>: 17-25 [PMID: 16950057 DOI: 10.1016/j.arth.2006.05.002]</w:t>
      </w:r>
    </w:p>
    <w:p w14:paraId="4747215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proofErr w:type="gramStart"/>
      <w:r w:rsidRPr="00593606">
        <w:rPr>
          <w:rFonts w:ascii="Book Antiqua" w:eastAsia="宋体" w:hAnsi="Book Antiqua"/>
          <w:kern w:val="2"/>
          <w:lang w:eastAsia="zh-CN"/>
        </w:rPr>
        <w:t xml:space="preserve">35 </w:t>
      </w:r>
      <w:r w:rsidRPr="00593606">
        <w:rPr>
          <w:rFonts w:ascii="Book Antiqua" w:eastAsia="宋体" w:hAnsi="Book Antiqua"/>
          <w:b/>
          <w:kern w:val="2"/>
          <w:lang w:eastAsia="zh-CN"/>
        </w:rPr>
        <w:t>Manning DW</w:t>
      </w:r>
      <w:r w:rsidRPr="00593606">
        <w:rPr>
          <w:rFonts w:ascii="Book Antiqua" w:eastAsia="宋体" w:hAnsi="Book Antiqua"/>
          <w:kern w:val="2"/>
          <w:lang w:eastAsia="zh-CN"/>
        </w:rPr>
        <w:t xml:space="preserve">, Chiang PP, Martell JM, </w:t>
      </w:r>
      <w:proofErr w:type="spellStart"/>
      <w:r w:rsidRPr="00593606">
        <w:rPr>
          <w:rFonts w:ascii="Book Antiqua" w:eastAsia="宋体" w:hAnsi="Book Antiqua"/>
          <w:kern w:val="2"/>
          <w:lang w:eastAsia="zh-CN"/>
        </w:rPr>
        <w:t>Galante</w:t>
      </w:r>
      <w:proofErr w:type="spellEnd"/>
      <w:r w:rsidRPr="00593606">
        <w:rPr>
          <w:rFonts w:ascii="Book Antiqua" w:eastAsia="宋体" w:hAnsi="Book Antiqua"/>
          <w:kern w:val="2"/>
          <w:lang w:eastAsia="zh-CN"/>
        </w:rPr>
        <w:t xml:space="preserve"> JO, Harris WH.</w:t>
      </w:r>
      <w:proofErr w:type="gramEnd"/>
      <w:r w:rsidRPr="00593606">
        <w:rPr>
          <w:rFonts w:ascii="Book Antiqua" w:eastAsia="宋体" w:hAnsi="Book Antiqua"/>
          <w:kern w:val="2"/>
          <w:lang w:eastAsia="zh-CN"/>
        </w:rPr>
        <w:t xml:space="preserve"> </w:t>
      </w:r>
      <w:proofErr w:type="gramStart"/>
      <w:r w:rsidRPr="00593606">
        <w:rPr>
          <w:rFonts w:ascii="Book Antiqua" w:eastAsia="宋体" w:hAnsi="Book Antiqua"/>
          <w:kern w:val="2"/>
          <w:lang w:eastAsia="zh-CN"/>
        </w:rPr>
        <w:t>In vivo comparative wear study of traditional and highly cross-linked polyethylene in total hip arthroplasty.</w:t>
      </w:r>
      <w:proofErr w:type="gramEnd"/>
      <w:r w:rsidRPr="00593606">
        <w:rPr>
          <w:rFonts w:ascii="Book Antiqua" w:eastAsia="宋体" w:hAnsi="Book Antiqua"/>
          <w:kern w:val="2"/>
          <w:lang w:eastAsia="zh-CN"/>
        </w:rPr>
        <w:t xml:space="preserve"> </w:t>
      </w:r>
      <w:r w:rsidRPr="00593606">
        <w:rPr>
          <w:rFonts w:ascii="Book Antiqua" w:eastAsia="宋体" w:hAnsi="Book Antiqua"/>
          <w:i/>
          <w:kern w:val="2"/>
          <w:lang w:eastAsia="zh-CN"/>
        </w:rPr>
        <w:t>J Arthroplasty</w:t>
      </w:r>
      <w:r w:rsidRPr="00593606">
        <w:rPr>
          <w:rFonts w:ascii="Book Antiqua" w:eastAsia="宋体" w:hAnsi="Book Antiqua"/>
          <w:kern w:val="2"/>
          <w:lang w:eastAsia="zh-CN"/>
        </w:rPr>
        <w:t xml:space="preserve"> 2005; </w:t>
      </w:r>
      <w:r w:rsidRPr="00593606">
        <w:rPr>
          <w:rFonts w:ascii="Book Antiqua" w:eastAsia="宋体" w:hAnsi="Book Antiqua"/>
          <w:b/>
          <w:kern w:val="2"/>
          <w:lang w:eastAsia="zh-CN"/>
        </w:rPr>
        <w:t>20</w:t>
      </w:r>
      <w:r w:rsidRPr="00593606">
        <w:rPr>
          <w:rFonts w:ascii="Book Antiqua" w:eastAsia="宋体" w:hAnsi="Book Antiqua"/>
          <w:kern w:val="2"/>
          <w:lang w:eastAsia="zh-CN"/>
        </w:rPr>
        <w:t>: 880-886 [PMID: 16230239 DOI: 10.1016/j.arth.2005.03.033]</w:t>
      </w:r>
    </w:p>
    <w:p w14:paraId="0ED72289" w14:textId="77777777" w:rsidR="00593606" w:rsidRPr="00593606" w:rsidRDefault="00593606" w:rsidP="00593606">
      <w:pPr>
        <w:widowControl w:val="0"/>
        <w:adjustRightInd w:val="0"/>
        <w:snapToGrid w:val="0"/>
        <w:spacing w:line="360" w:lineRule="auto"/>
        <w:jc w:val="both"/>
        <w:rPr>
          <w:rFonts w:ascii="Book Antiqua" w:eastAsia="宋体" w:hAnsi="Book Antiqua"/>
          <w:kern w:val="2"/>
          <w:lang w:eastAsia="zh-CN"/>
        </w:rPr>
      </w:pPr>
      <w:r w:rsidRPr="00593606">
        <w:rPr>
          <w:rFonts w:ascii="Book Antiqua" w:eastAsia="宋体" w:hAnsi="Book Antiqua"/>
          <w:kern w:val="2"/>
          <w:lang w:eastAsia="zh-CN"/>
        </w:rPr>
        <w:t xml:space="preserve">36 </w:t>
      </w:r>
      <w:proofErr w:type="spellStart"/>
      <w:r w:rsidRPr="00593606">
        <w:rPr>
          <w:rFonts w:ascii="Book Antiqua" w:eastAsia="宋体" w:hAnsi="Book Antiqua"/>
          <w:b/>
          <w:kern w:val="2"/>
          <w:lang w:eastAsia="zh-CN"/>
        </w:rPr>
        <w:t>Bragdon</w:t>
      </w:r>
      <w:proofErr w:type="spellEnd"/>
      <w:r w:rsidRPr="00593606">
        <w:rPr>
          <w:rFonts w:ascii="Book Antiqua" w:eastAsia="宋体" w:hAnsi="Book Antiqua"/>
          <w:b/>
          <w:kern w:val="2"/>
          <w:lang w:eastAsia="zh-CN"/>
        </w:rPr>
        <w:t xml:space="preserve"> CR</w:t>
      </w:r>
      <w:r w:rsidRPr="00593606">
        <w:rPr>
          <w:rFonts w:ascii="Book Antiqua" w:eastAsia="宋体" w:hAnsi="Book Antiqua"/>
          <w:kern w:val="2"/>
          <w:lang w:eastAsia="zh-CN"/>
        </w:rPr>
        <w:t xml:space="preserve">, </w:t>
      </w:r>
      <w:proofErr w:type="spellStart"/>
      <w:r w:rsidRPr="00593606">
        <w:rPr>
          <w:rFonts w:ascii="Book Antiqua" w:eastAsia="宋体" w:hAnsi="Book Antiqua"/>
          <w:kern w:val="2"/>
          <w:lang w:eastAsia="zh-CN"/>
        </w:rPr>
        <w:t>Malchau</w:t>
      </w:r>
      <w:proofErr w:type="spellEnd"/>
      <w:r w:rsidRPr="00593606">
        <w:rPr>
          <w:rFonts w:ascii="Book Antiqua" w:eastAsia="宋体" w:hAnsi="Book Antiqua"/>
          <w:kern w:val="2"/>
          <w:lang w:eastAsia="zh-CN"/>
        </w:rPr>
        <w:t xml:space="preserve"> H, Yuan X, </w:t>
      </w:r>
      <w:proofErr w:type="spellStart"/>
      <w:r w:rsidRPr="00593606">
        <w:rPr>
          <w:rFonts w:ascii="Book Antiqua" w:eastAsia="宋体" w:hAnsi="Book Antiqua"/>
          <w:kern w:val="2"/>
          <w:lang w:eastAsia="zh-CN"/>
        </w:rPr>
        <w:t>Perinchief</w:t>
      </w:r>
      <w:proofErr w:type="spellEnd"/>
      <w:r w:rsidRPr="00593606">
        <w:rPr>
          <w:rFonts w:ascii="Book Antiqua" w:eastAsia="宋体" w:hAnsi="Book Antiqua"/>
          <w:kern w:val="2"/>
          <w:lang w:eastAsia="zh-CN"/>
        </w:rPr>
        <w:t xml:space="preserve"> R, </w:t>
      </w:r>
      <w:proofErr w:type="spellStart"/>
      <w:r w:rsidRPr="00593606">
        <w:rPr>
          <w:rFonts w:ascii="Book Antiqua" w:eastAsia="宋体" w:hAnsi="Book Antiqua"/>
          <w:kern w:val="2"/>
          <w:lang w:eastAsia="zh-CN"/>
        </w:rPr>
        <w:t>Kärrholm</w:t>
      </w:r>
      <w:proofErr w:type="spellEnd"/>
      <w:r w:rsidRPr="00593606">
        <w:rPr>
          <w:rFonts w:ascii="Book Antiqua" w:eastAsia="宋体" w:hAnsi="Book Antiqua"/>
          <w:kern w:val="2"/>
          <w:lang w:eastAsia="zh-CN"/>
        </w:rPr>
        <w:t xml:space="preserve"> J, </w:t>
      </w:r>
      <w:proofErr w:type="spellStart"/>
      <w:r w:rsidRPr="00593606">
        <w:rPr>
          <w:rFonts w:ascii="Book Antiqua" w:eastAsia="宋体" w:hAnsi="Book Antiqua"/>
          <w:kern w:val="2"/>
          <w:lang w:eastAsia="zh-CN"/>
        </w:rPr>
        <w:t>Börlin</w:t>
      </w:r>
      <w:proofErr w:type="spellEnd"/>
      <w:r w:rsidRPr="00593606">
        <w:rPr>
          <w:rFonts w:ascii="Book Antiqua" w:eastAsia="宋体" w:hAnsi="Book Antiqua"/>
          <w:kern w:val="2"/>
          <w:lang w:eastAsia="zh-CN"/>
        </w:rPr>
        <w:t xml:space="preserve"> N, </w:t>
      </w:r>
      <w:proofErr w:type="spellStart"/>
      <w:r w:rsidRPr="00593606">
        <w:rPr>
          <w:rFonts w:ascii="Book Antiqua" w:eastAsia="宋体" w:hAnsi="Book Antiqua"/>
          <w:kern w:val="2"/>
          <w:lang w:eastAsia="zh-CN"/>
        </w:rPr>
        <w:t>Estok</w:t>
      </w:r>
      <w:proofErr w:type="spellEnd"/>
      <w:r w:rsidRPr="00593606">
        <w:rPr>
          <w:rFonts w:ascii="Book Antiqua" w:eastAsia="宋体" w:hAnsi="Book Antiqua"/>
          <w:kern w:val="2"/>
          <w:lang w:eastAsia="zh-CN"/>
        </w:rPr>
        <w:t xml:space="preserve"> DM, Harris WH. Experimental assessment of precision and accuracy of </w:t>
      </w:r>
      <w:proofErr w:type="spellStart"/>
      <w:r w:rsidRPr="00593606">
        <w:rPr>
          <w:rFonts w:ascii="Book Antiqua" w:eastAsia="宋体" w:hAnsi="Book Antiqua"/>
          <w:kern w:val="2"/>
          <w:lang w:eastAsia="zh-CN"/>
        </w:rPr>
        <w:t>radiostereometric</w:t>
      </w:r>
      <w:proofErr w:type="spellEnd"/>
      <w:r w:rsidRPr="00593606">
        <w:rPr>
          <w:rFonts w:ascii="Book Antiqua" w:eastAsia="宋体" w:hAnsi="Book Antiqua"/>
          <w:kern w:val="2"/>
          <w:lang w:eastAsia="zh-CN"/>
        </w:rPr>
        <w:t xml:space="preserve"> analysis for the determination of polyethylene wear in a total hip replacement model. </w:t>
      </w:r>
      <w:r w:rsidRPr="00593606">
        <w:rPr>
          <w:rFonts w:ascii="Book Antiqua" w:eastAsia="宋体" w:hAnsi="Book Antiqua"/>
          <w:i/>
          <w:kern w:val="2"/>
          <w:lang w:eastAsia="zh-CN"/>
        </w:rPr>
        <w:t xml:space="preserve">J </w:t>
      </w:r>
      <w:proofErr w:type="spellStart"/>
      <w:r w:rsidRPr="00593606">
        <w:rPr>
          <w:rFonts w:ascii="Book Antiqua" w:eastAsia="宋体" w:hAnsi="Book Antiqua"/>
          <w:i/>
          <w:kern w:val="2"/>
          <w:lang w:eastAsia="zh-CN"/>
        </w:rPr>
        <w:t>Orthop</w:t>
      </w:r>
      <w:proofErr w:type="spellEnd"/>
      <w:r w:rsidRPr="00593606">
        <w:rPr>
          <w:rFonts w:ascii="Book Antiqua" w:eastAsia="宋体" w:hAnsi="Book Antiqua"/>
          <w:i/>
          <w:kern w:val="2"/>
          <w:lang w:eastAsia="zh-CN"/>
        </w:rPr>
        <w:t xml:space="preserve"> Res</w:t>
      </w:r>
      <w:r w:rsidRPr="00593606">
        <w:rPr>
          <w:rFonts w:ascii="Book Antiqua" w:eastAsia="宋体" w:hAnsi="Book Antiqua"/>
          <w:kern w:val="2"/>
          <w:lang w:eastAsia="zh-CN"/>
        </w:rPr>
        <w:t xml:space="preserve"> 2002; </w:t>
      </w:r>
      <w:r w:rsidRPr="00593606">
        <w:rPr>
          <w:rFonts w:ascii="Book Antiqua" w:eastAsia="宋体" w:hAnsi="Book Antiqua"/>
          <w:b/>
          <w:kern w:val="2"/>
          <w:lang w:eastAsia="zh-CN"/>
        </w:rPr>
        <w:t>20</w:t>
      </w:r>
      <w:r w:rsidRPr="00593606">
        <w:rPr>
          <w:rFonts w:ascii="Book Antiqua" w:eastAsia="宋体" w:hAnsi="Book Antiqua"/>
          <w:kern w:val="2"/>
          <w:lang w:eastAsia="zh-CN"/>
        </w:rPr>
        <w:t>: 688-695 [PMID: 12168656 DOI: 10.1016/S0736-0266(01)00171-1]</w:t>
      </w:r>
    </w:p>
    <w:p w14:paraId="6E549505"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DE5C3F2" w14:textId="77777777" w:rsidR="00A77B3E" w:rsidRDefault="00C270B1">
      <w:pPr>
        <w:spacing w:line="360" w:lineRule="auto"/>
        <w:jc w:val="both"/>
      </w:pPr>
      <w:r>
        <w:rPr>
          <w:rFonts w:ascii="Book Antiqua" w:eastAsia="Book Antiqua" w:hAnsi="Book Antiqua" w:cs="Book Antiqua"/>
          <w:b/>
          <w:color w:val="000000"/>
        </w:rPr>
        <w:t>Footnotes</w:t>
      </w:r>
    </w:p>
    <w:p w14:paraId="329B00BE" w14:textId="77777777" w:rsidR="00A77B3E" w:rsidRDefault="00C270B1">
      <w:pPr>
        <w:spacing w:line="360" w:lineRule="auto"/>
        <w:jc w:val="both"/>
      </w:pPr>
      <w:r>
        <w:rPr>
          <w:rFonts w:ascii="Book Antiqua" w:eastAsia="Book Antiqua" w:hAnsi="Book Antiqua" w:cs="Book Antiqua"/>
          <w:b/>
          <w:bCs/>
          <w:color w:val="000000"/>
        </w:rPr>
        <w:t xml:space="preserve">Institutional review board statement: </w:t>
      </w:r>
      <w:r>
        <w:rPr>
          <w:rFonts w:ascii="Book Antiqua" w:eastAsia="Book Antiqua" w:hAnsi="Book Antiqua" w:cs="Book Antiqua"/>
          <w:color w:val="000000"/>
        </w:rPr>
        <w:t xml:space="preserve">This single center RCT was granted ethical approval by the local ethics committee review board of </w:t>
      </w:r>
      <w:proofErr w:type="spellStart"/>
      <w:r>
        <w:rPr>
          <w:rFonts w:ascii="Book Antiqua" w:eastAsia="Book Antiqua" w:hAnsi="Book Antiqua" w:cs="Book Antiqua"/>
          <w:color w:val="000000"/>
        </w:rPr>
        <w:t>Slotervaart</w:t>
      </w:r>
      <w:proofErr w:type="spellEnd"/>
      <w:r>
        <w:rPr>
          <w:rFonts w:ascii="Book Antiqua" w:eastAsia="Book Antiqua" w:hAnsi="Book Antiqua" w:cs="Book Antiqua"/>
          <w:color w:val="000000"/>
        </w:rPr>
        <w:t xml:space="preserve"> Hospital (NL23524.048.08).</w:t>
      </w:r>
    </w:p>
    <w:p w14:paraId="7F784D17" w14:textId="77777777" w:rsidR="00A77B3E" w:rsidRDefault="00A77B3E">
      <w:pPr>
        <w:spacing w:line="360" w:lineRule="auto"/>
        <w:jc w:val="both"/>
      </w:pPr>
    </w:p>
    <w:p w14:paraId="453263EA" w14:textId="77777777" w:rsidR="00A77B3E" w:rsidRDefault="00C270B1">
      <w:pPr>
        <w:spacing w:line="360" w:lineRule="auto"/>
        <w:jc w:val="both"/>
      </w:pPr>
      <w:r>
        <w:rPr>
          <w:rFonts w:ascii="Book Antiqua" w:eastAsia="Book Antiqua" w:hAnsi="Book Antiqua" w:cs="Book Antiqua"/>
          <w:b/>
          <w:bCs/>
          <w:color w:val="000000"/>
        </w:rPr>
        <w:t xml:space="preserve">Clinical trial registration statement: </w:t>
      </w:r>
      <w:r>
        <w:rPr>
          <w:rFonts w:ascii="Book Antiqua" w:eastAsia="Book Antiqua" w:hAnsi="Book Antiqua" w:cs="Book Antiqua"/>
          <w:color w:val="000000"/>
        </w:rPr>
        <w:t>This study is registered at the Dutch Trial Register. The registration identification number is NL5605.</w:t>
      </w:r>
    </w:p>
    <w:p w14:paraId="392FEBE3" w14:textId="77777777" w:rsidR="00A77B3E" w:rsidRDefault="00A77B3E">
      <w:pPr>
        <w:spacing w:line="360" w:lineRule="auto"/>
        <w:jc w:val="both"/>
      </w:pPr>
    </w:p>
    <w:p w14:paraId="7E79422C" w14:textId="77777777" w:rsidR="00A77B3E" w:rsidRDefault="00C270B1">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 xml:space="preserve">All study participants, or their legal guardian, provided informed written consent prior to study enrollment. </w:t>
      </w:r>
    </w:p>
    <w:p w14:paraId="0CEC829B" w14:textId="77777777" w:rsidR="00A77B3E" w:rsidRDefault="00A77B3E">
      <w:pPr>
        <w:spacing w:line="360" w:lineRule="auto"/>
        <w:jc w:val="both"/>
      </w:pPr>
    </w:p>
    <w:p w14:paraId="685B2815" w14:textId="77777777" w:rsidR="00A77B3E" w:rsidRDefault="00C270B1">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hd w:val="clear" w:color="auto" w:fill="FFFFFF"/>
        </w:rPr>
        <w:t>The authors declare that there is no conflict of interest.</w:t>
      </w:r>
    </w:p>
    <w:p w14:paraId="0C1D9B2D" w14:textId="77777777" w:rsidR="00A77B3E" w:rsidRDefault="00A77B3E">
      <w:pPr>
        <w:spacing w:line="360" w:lineRule="auto"/>
        <w:jc w:val="both"/>
      </w:pPr>
    </w:p>
    <w:p w14:paraId="66D6D640" w14:textId="77777777" w:rsidR="00A77B3E" w:rsidRDefault="00C270B1">
      <w:pPr>
        <w:spacing w:line="360" w:lineRule="auto"/>
        <w:jc w:val="both"/>
      </w:pPr>
      <w:r>
        <w:rPr>
          <w:rFonts w:ascii="Book Antiqua" w:eastAsia="Book Antiqua" w:hAnsi="Book Antiqua" w:cs="Book Antiqua"/>
          <w:b/>
          <w:bCs/>
          <w:color w:val="000000"/>
        </w:rPr>
        <w:t xml:space="preserve">Data sharing statement: </w:t>
      </w:r>
      <w:r>
        <w:rPr>
          <w:rFonts w:ascii="Book Antiqua" w:eastAsia="Book Antiqua" w:hAnsi="Book Antiqua" w:cs="Book Antiqua"/>
          <w:color w:val="000000"/>
        </w:rPr>
        <w:t>No additional data are available.</w:t>
      </w:r>
    </w:p>
    <w:p w14:paraId="5AE64B56" w14:textId="77777777" w:rsidR="00A77B3E" w:rsidRDefault="00A77B3E">
      <w:pPr>
        <w:spacing w:line="360" w:lineRule="auto"/>
        <w:jc w:val="both"/>
      </w:pPr>
    </w:p>
    <w:p w14:paraId="4FE50645" w14:textId="23898069" w:rsidR="00A77B3E" w:rsidRDefault="00C270B1">
      <w:pPr>
        <w:spacing w:line="360" w:lineRule="auto"/>
        <w:jc w:val="both"/>
      </w:pPr>
      <w:r>
        <w:rPr>
          <w:rFonts w:ascii="Book Antiqua" w:eastAsia="Book Antiqua" w:hAnsi="Book Antiqua" w:cs="Book Antiqua"/>
          <w:b/>
          <w:bCs/>
          <w:color w:val="000000"/>
        </w:rPr>
        <w:t xml:space="preserve">CONSORT 2010 statement: </w:t>
      </w:r>
      <w:r>
        <w:rPr>
          <w:rFonts w:ascii="Book Antiqua" w:eastAsia="Book Antiqua" w:hAnsi="Book Antiqua" w:cs="Book Antiqua"/>
          <w:color w:val="000000"/>
        </w:rPr>
        <w:t xml:space="preserve">The design and reporting of this study were </w:t>
      </w:r>
      <w:r w:rsidR="004B4267">
        <w:rPr>
          <w:rFonts w:ascii="Book Antiqua" w:eastAsia="Book Antiqua" w:hAnsi="Book Antiqua" w:cs="Book Antiqua"/>
          <w:color w:val="000000"/>
        </w:rPr>
        <w:t>carried out</w:t>
      </w:r>
      <w:r>
        <w:rPr>
          <w:rFonts w:ascii="Book Antiqua" w:eastAsia="Book Antiqua" w:hAnsi="Book Antiqua" w:cs="Book Antiqua"/>
          <w:color w:val="000000"/>
        </w:rPr>
        <w:t xml:space="preserve"> in accordance </w:t>
      </w:r>
      <w:r w:rsidR="004B4267">
        <w:rPr>
          <w:rFonts w:ascii="Book Antiqua" w:eastAsia="Book Antiqua" w:hAnsi="Book Antiqua" w:cs="Book Antiqua"/>
          <w:color w:val="000000"/>
        </w:rPr>
        <w:t>with</w:t>
      </w:r>
      <w:r>
        <w:rPr>
          <w:rFonts w:ascii="Book Antiqua" w:eastAsia="Book Antiqua" w:hAnsi="Book Antiqua" w:cs="Book Antiqua"/>
          <w:color w:val="000000"/>
        </w:rPr>
        <w:t xml:space="preserve"> the Consolidated Standards of Reporting Trials (CONSORT) principles (see attached CONSORT checklist)</w:t>
      </w:r>
      <w:r w:rsidR="004B4267">
        <w:rPr>
          <w:rFonts w:ascii="Book Antiqua" w:eastAsia="Book Antiqua" w:hAnsi="Book Antiqua" w:cs="Book Antiqua"/>
          <w:color w:val="000000"/>
        </w:rPr>
        <w:t>.</w:t>
      </w:r>
    </w:p>
    <w:p w14:paraId="202E71B7" w14:textId="77777777" w:rsidR="00A77B3E" w:rsidRDefault="00A77B3E">
      <w:pPr>
        <w:spacing w:line="360" w:lineRule="auto"/>
        <w:jc w:val="both"/>
      </w:pPr>
    </w:p>
    <w:p w14:paraId="30CD3B7E" w14:textId="77777777" w:rsidR="00A77B3E" w:rsidRDefault="00C270B1">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C702B96" w14:textId="77777777" w:rsidR="00A77B3E" w:rsidRDefault="00A77B3E">
      <w:pPr>
        <w:spacing w:line="360" w:lineRule="auto"/>
        <w:jc w:val="both"/>
      </w:pPr>
    </w:p>
    <w:p w14:paraId="0644F908" w14:textId="77777777" w:rsidR="00A77B3E" w:rsidRDefault="00C270B1">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Unsolicited Manuscript</w:t>
      </w:r>
    </w:p>
    <w:p w14:paraId="1F124BB9" w14:textId="77777777" w:rsidR="00033DB5" w:rsidRPr="00033DB5" w:rsidRDefault="00033DB5">
      <w:pPr>
        <w:spacing w:line="360" w:lineRule="auto"/>
        <w:jc w:val="both"/>
        <w:rPr>
          <w:lang w:eastAsia="zh-CN"/>
        </w:rPr>
      </w:pPr>
    </w:p>
    <w:p w14:paraId="1BEFCB4E" w14:textId="77777777" w:rsidR="00A77B3E" w:rsidRDefault="00C270B1">
      <w:pPr>
        <w:spacing w:line="360" w:lineRule="auto"/>
        <w:jc w:val="both"/>
      </w:pPr>
      <w:r>
        <w:rPr>
          <w:rFonts w:ascii="Book Antiqua" w:eastAsia="Book Antiqua" w:hAnsi="Book Antiqua" w:cs="Book Antiqua"/>
          <w:b/>
          <w:color w:val="000000"/>
        </w:rPr>
        <w:t xml:space="preserve">Corresponding Author's Membership in Professional Societies: </w:t>
      </w:r>
      <w:r w:rsidR="00E15740">
        <w:rPr>
          <w:rFonts w:ascii="Book Antiqua" w:eastAsia="Book Antiqua" w:hAnsi="Book Antiqua" w:cs="Book Antiqua"/>
          <w:color w:val="000000"/>
        </w:rPr>
        <w:t>ESSKA-AFAS</w:t>
      </w:r>
      <w:r>
        <w:rPr>
          <w:rFonts w:ascii="Book Antiqua" w:eastAsia="Book Antiqua" w:hAnsi="Book Antiqua" w:cs="Book Antiqua"/>
          <w:color w:val="000000"/>
        </w:rPr>
        <w:t>.</w:t>
      </w:r>
    </w:p>
    <w:p w14:paraId="595733AB" w14:textId="77777777" w:rsidR="00A77B3E" w:rsidRDefault="00A77B3E">
      <w:pPr>
        <w:spacing w:line="360" w:lineRule="auto"/>
        <w:jc w:val="both"/>
      </w:pPr>
    </w:p>
    <w:p w14:paraId="01661A24" w14:textId="77777777" w:rsidR="00A77B3E" w:rsidRDefault="00C270B1">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May 19, 2020</w:t>
      </w:r>
    </w:p>
    <w:p w14:paraId="45058396" w14:textId="77777777" w:rsidR="00A77B3E" w:rsidRDefault="00C270B1">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26, 2020</w:t>
      </w:r>
    </w:p>
    <w:p w14:paraId="7F95E748" w14:textId="4F8CCC33" w:rsidR="00A77B3E" w:rsidRDefault="00C270B1">
      <w:pPr>
        <w:spacing w:line="360" w:lineRule="auto"/>
        <w:jc w:val="both"/>
      </w:pPr>
      <w:r>
        <w:rPr>
          <w:rFonts w:ascii="Book Antiqua" w:eastAsia="Book Antiqua" w:hAnsi="Book Antiqua" w:cs="Book Antiqua"/>
          <w:b/>
          <w:color w:val="000000"/>
        </w:rPr>
        <w:t xml:space="preserve">Article in press: </w:t>
      </w:r>
      <w:r w:rsidR="00C6029B" w:rsidRPr="004B15B7">
        <w:rPr>
          <w:rFonts w:ascii="Book Antiqua" w:eastAsia="Book Antiqua" w:hAnsi="Book Antiqua" w:cs="Book Antiqua"/>
          <w:bCs/>
          <w:color w:val="000000"/>
        </w:rPr>
        <w:t>August 25, 2020</w:t>
      </w:r>
    </w:p>
    <w:p w14:paraId="34D6C000" w14:textId="77777777" w:rsidR="00A77B3E" w:rsidRDefault="00A77B3E">
      <w:pPr>
        <w:spacing w:line="360" w:lineRule="auto"/>
        <w:jc w:val="both"/>
      </w:pPr>
    </w:p>
    <w:p w14:paraId="2D9089CE" w14:textId="77777777" w:rsidR="00A77B3E" w:rsidRDefault="00C270B1">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Orthopedics</w:t>
      </w:r>
    </w:p>
    <w:p w14:paraId="1D037A75" w14:textId="77777777" w:rsidR="00A77B3E" w:rsidRDefault="00C270B1">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Netherlands</w:t>
      </w:r>
    </w:p>
    <w:p w14:paraId="297D8D15" w14:textId="77777777" w:rsidR="00A77B3E" w:rsidRDefault="00C270B1">
      <w:pPr>
        <w:spacing w:line="360" w:lineRule="auto"/>
        <w:jc w:val="both"/>
      </w:pPr>
      <w:r>
        <w:rPr>
          <w:rFonts w:ascii="Book Antiqua" w:eastAsia="Book Antiqua" w:hAnsi="Book Antiqua" w:cs="Book Antiqua"/>
          <w:b/>
          <w:color w:val="000000"/>
        </w:rPr>
        <w:t>Peer-review report’s scientific quality classification</w:t>
      </w:r>
    </w:p>
    <w:p w14:paraId="509A2968" w14:textId="77777777" w:rsidR="00A77B3E" w:rsidRDefault="00C270B1">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0</w:t>
      </w:r>
    </w:p>
    <w:p w14:paraId="45335F43" w14:textId="77777777" w:rsidR="00A77B3E" w:rsidRDefault="00C270B1">
      <w:pPr>
        <w:spacing w:line="360" w:lineRule="auto"/>
        <w:jc w:val="both"/>
      </w:pPr>
      <w:r>
        <w:rPr>
          <w:rFonts w:ascii="Book Antiqua" w:eastAsia="Book Antiqua" w:hAnsi="Book Antiqua" w:cs="Book Antiqua"/>
          <w:color w:val="000000"/>
        </w:rPr>
        <w:t>Grade B (Very good): B</w:t>
      </w:r>
    </w:p>
    <w:p w14:paraId="5EDA5711" w14:textId="77777777" w:rsidR="00A77B3E" w:rsidRDefault="00C270B1">
      <w:pPr>
        <w:spacing w:line="360" w:lineRule="auto"/>
        <w:jc w:val="both"/>
      </w:pPr>
      <w:r>
        <w:rPr>
          <w:rFonts w:ascii="Book Antiqua" w:eastAsia="Book Antiqua" w:hAnsi="Book Antiqua" w:cs="Book Antiqua"/>
          <w:color w:val="000000"/>
        </w:rPr>
        <w:t>Grade C (Good): C</w:t>
      </w:r>
    </w:p>
    <w:p w14:paraId="794B1D2F" w14:textId="77777777" w:rsidR="00A77B3E" w:rsidRDefault="00C270B1">
      <w:pPr>
        <w:spacing w:line="360" w:lineRule="auto"/>
        <w:jc w:val="both"/>
      </w:pPr>
      <w:r>
        <w:rPr>
          <w:rFonts w:ascii="Book Antiqua" w:eastAsia="Book Antiqua" w:hAnsi="Book Antiqua" w:cs="Book Antiqua"/>
          <w:color w:val="000000"/>
        </w:rPr>
        <w:t>Grade D (Fair): 0</w:t>
      </w:r>
    </w:p>
    <w:p w14:paraId="51AB977F" w14:textId="77777777" w:rsidR="00A77B3E" w:rsidRDefault="00C270B1">
      <w:pPr>
        <w:spacing w:line="360" w:lineRule="auto"/>
        <w:jc w:val="both"/>
      </w:pPr>
      <w:r>
        <w:rPr>
          <w:rFonts w:ascii="Book Antiqua" w:eastAsia="Book Antiqua" w:hAnsi="Book Antiqua" w:cs="Book Antiqua"/>
          <w:color w:val="000000"/>
        </w:rPr>
        <w:t>Grade E (Poor): 0</w:t>
      </w:r>
    </w:p>
    <w:p w14:paraId="3EDFD40E" w14:textId="77777777" w:rsidR="00A77B3E" w:rsidRDefault="00A77B3E">
      <w:pPr>
        <w:spacing w:line="360" w:lineRule="auto"/>
        <w:jc w:val="both"/>
      </w:pPr>
    </w:p>
    <w:p w14:paraId="2BD6ECA9" w14:textId="3AC20F0D" w:rsidR="00C270B1" w:rsidRDefault="00C270B1">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Cho MR, </w:t>
      </w:r>
      <w:proofErr w:type="spellStart"/>
      <w:r>
        <w:rPr>
          <w:rFonts w:ascii="Book Antiqua" w:eastAsia="Book Antiqua" w:hAnsi="Book Antiqua" w:cs="Book Antiqua"/>
          <w:color w:val="000000"/>
        </w:rPr>
        <w:t>Cankaya</w:t>
      </w:r>
      <w:proofErr w:type="spellEnd"/>
      <w:r>
        <w:rPr>
          <w:rFonts w:ascii="Book Antiqua" w:eastAsia="Book Antiqua" w:hAnsi="Book Antiqua" w:cs="Book Antiqua"/>
          <w:color w:val="000000"/>
        </w:rPr>
        <w:t xml:space="preserve"> D</w:t>
      </w:r>
      <w:r>
        <w:rPr>
          <w:rFonts w:ascii="Book Antiqua" w:eastAsia="Book Antiqua" w:hAnsi="Book Antiqua" w:cs="Book Antiqua"/>
          <w:b/>
          <w:color w:val="000000"/>
        </w:rPr>
        <w:t xml:space="preserve"> S-Editor: </w:t>
      </w:r>
      <w:r>
        <w:rPr>
          <w:rFonts w:ascii="Book Antiqua" w:eastAsia="Book Antiqua" w:hAnsi="Book Antiqua" w:cs="Book Antiqua"/>
          <w:color w:val="000000"/>
        </w:rPr>
        <w:t>Zhang H</w:t>
      </w:r>
      <w:r w:rsidR="00C82806">
        <w:rPr>
          <w:rFonts w:ascii="Book Antiqua" w:eastAsia="Book Antiqua" w:hAnsi="Book Antiqua" w:cs="Book Antiqua"/>
          <w:b/>
          <w:color w:val="000000"/>
        </w:rPr>
        <w:t xml:space="preserve"> L-Editor: </w:t>
      </w:r>
      <w:r w:rsidR="004B4267">
        <w:rPr>
          <w:rFonts w:ascii="Book Antiqua" w:eastAsia="Book Antiqua" w:hAnsi="Book Antiqua" w:cs="Book Antiqua"/>
          <w:color w:val="000000"/>
        </w:rPr>
        <w:t xml:space="preserve">Webster JR </w:t>
      </w:r>
      <w:r>
        <w:rPr>
          <w:rFonts w:ascii="Book Antiqua" w:eastAsia="Book Antiqua" w:hAnsi="Book Antiqua" w:cs="Book Antiqua"/>
          <w:b/>
          <w:color w:val="000000"/>
        </w:rPr>
        <w:t xml:space="preserve">E-Editor: </w:t>
      </w:r>
      <w:r w:rsidR="00C6029B" w:rsidRPr="00C6029B">
        <w:rPr>
          <w:rFonts w:ascii="Book Antiqua" w:eastAsia="Book Antiqua" w:hAnsi="Book Antiqua" w:cs="Book Antiqua"/>
          <w:color w:val="000000"/>
        </w:rPr>
        <w:t>Xing YX</w:t>
      </w:r>
    </w:p>
    <w:p w14:paraId="6F41E57C" w14:textId="77777777" w:rsidR="00C270B1" w:rsidRPr="00C270B1" w:rsidRDefault="00C270B1" w:rsidP="00C270B1">
      <w:pPr>
        <w:spacing w:line="360" w:lineRule="auto"/>
        <w:rPr>
          <w:rFonts w:ascii="Book Antiqua" w:eastAsia="Times New Roman" w:hAnsi="Book Antiqua"/>
          <w:b/>
          <w:bCs/>
          <w:color w:val="000000"/>
          <w:lang w:val="en-GB" w:eastAsia="nl-NL"/>
        </w:rPr>
      </w:pPr>
      <w:r>
        <w:rPr>
          <w:rFonts w:ascii="Book Antiqua" w:eastAsia="Book Antiqua" w:hAnsi="Book Antiqua" w:cs="Book Antiqua"/>
          <w:b/>
          <w:color w:val="000000"/>
        </w:rPr>
        <w:br w:type="page"/>
      </w:r>
      <w:r w:rsidRPr="00C270B1">
        <w:rPr>
          <w:rFonts w:ascii="Book Antiqua" w:eastAsia="Times New Roman" w:hAnsi="Book Antiqua"/>
          <w:b/>
          <w:bCs/>
          <w:color w:val="000000"/>
          <w:lang w:val="en-GB" w:eastAsia="nl-NL"/>
        </w:rPr>
        <w:t>Figure Legends</w:t>
      </w:r>
    </w:p>
    <w:p w14:paraId="4E0DBAEF" w14:textId="77777777" w:rsidR="00C270B1" w:rsidRPr="00C270B1" w:rsidRDefault="00C270B1" w:rsidP="00C270B1">
      <w:pPr>
        <w:keepNext/>
        <w:spacing w:line="360" w:lineRule="auto"/>
        <w:rPr>
          <w:rFonts w:ascii="Book Antiqua" w:eastAsia="Times New Roman" w:hAnsi="Book Antiqua"/>
          <w:b/>
          <w:bCs/>
          <w:color w:val="000000"/>
          <w:lang w:val="en-GB" w:eastAsia="nl-NL"/>
        </w:rPr>
      </w:pPr>
      <w:r w:rsidRPr="00C270B1">
        <w:rPr>
          <w:rFonts w:ascii="Book Antiqua" w:eastAsia="Times New Roman" w:hAnsi="Book Antiqua"/>
          <w:b/>
          <w:bCs/>
          <w:noProof/>
          <w:color w:val="000000"/>
          <w:lang w:eastAsia="zh-CN"/>
        </w:rPr>
        <w:drawing>
          <wp:inline distT="0" distB="0" distL="0" distR="0" wp14:anchorId="29CEE990" wp14:editId="01E2FC27">
            <wp:extent cx="5270500" cy="3130550"/>
            <wp:effectExtent l="0" t="0" r="0" b="6350"/>
            <wp:docPr id="1" name="Afbeelding 1" descr="Afbeelding met zitten, grijs, groen,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3130550"/>
                    </a:xfrm>
                    <a:prstGeom prst="rect">
                      <a:avLst/>
                    </a:prstGeom>
                  </pic:spPr>
                </pic:pic>
              </a:graphicData>
            </a:graphic>
          </wp:inline>
        </w:drawing>
      </w:r>
    </w:p>
    <w:p w14:paraId="7FC94A72" w14:textId="6514BB80" w:rsidR="00C270B1" w:rsidRPr="009A2819" w:rsidRDefault="00C270B1" w:rsidP="009A2819">
      <w:pPr>
        <w:adjustRightInd w:val="0"/>
        <w:snapToGrid w:val="0"/>
        <w:spacing w:after="200" w:line="360" w:lineRule="auto"/>
        <w:jc w:val="both"/>
        <w:rPr>
          <w:rFonts w:ascii="Book Antiqua" w:hAnsi="Book Antiqua"/>
          <w:bCs/>
          <w:color w:val="000000"/>
          <w:lang w:val="en-GB"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noProof/>
          <w:color w:val="000000"/>
          <w:lang w:eastAsia="nl-NL"/>
        </w:rPr>
        <w:t>1</w:t>
      </w:r>
      <w:r w:rsidRPr="00C270B1">
        <w:rPr>
          <w:rFonts w:ascii="Book Antiqua" w:eastAsia="Times New Roman" w:hAnsi="Book Antiqua"/>
          <w:b/>
          <w:bCs/>
          <w:color w:val="000000"/>
          <w:lang w:eastAsia="nl-NL"/>
        </w:rPr>
        <w:t xml:space="preserve"> </w:t>
      </w:r>
      <w:bookmarkStart w:id="58" w:name="OLE_LINK114"/>
      <w:bookmarkStart w:id="59" w:name="OLE_LINK115"/>
      <w:r w:rsidRPr="00C270B1">
        <w:rPr>
          <w:rFonts w:ascii="Book Antiqua" w:eastAsia="Times New Roman" w:hAnsi="Book Antiqua"/>
          <w:b/>
          <w:bCs/>
          <w:color w:val="000000"/>
          <w:lang w:eastAsia="nl-NL"/>
        </w:rPr>
        <w:t xml:space="preserve">Model of </w:t>
      </w:r>
      <w:r w:rsidR="004B4267">
        <w:rPr>
          <w:rFonts w:ascii="Book Antiqua" w:eastAsia="Times New Roman" w:hAnsi="Book Antiqua"/>
          <w:b/>
          <w:bCs/>
          <w:color w:val="000000"/>
          <w:lang w:eastAsia="nl-NL"/>
        </w:rPr>
        <w:t>R</w:t>
      </w:r>
      <w:r w:rsidR="00D111B7" w:rsidRPr="00D111B7">
        <w:rPr>
          <w:rFonts w:ascii="Book Antiqua" w:eastAsia="Times New Roman" w:hAnsi="Book Antiqua"/>
          <w:b/>
          <w:bCs/>
          <w:color w:val="000000"/>
          <w:lang w:eastAsia="nl-NL"/>
        </w:rPr>
        <w:t>o</w:t>
      </w:r>
      <w:r w:rsidR="004B4267">
        <w:rPr>
          <w:rFonts w:ascii="Book Antiqua" w:eastAsia="Times New Roman" w:hAnsi="Book Antiqua"/>
          <w:b/>
          <w:bCs/>
          <w:color w:val="000000"/>
          <w:lang w:eastAsia="nl-NL"/>
        </w:rPr>
        <w:t>e</w:t>
      </w:r>
      <w:r w:rsidR="00D111B7" w:rsidRPr="00D111B7">
        <w:rPr>
          <w:rFonts w:ascii="Book Antiqua" w:eastAsia="Times New Roman" w:hAnsi="Book Antiqua"/>
          <w:b/>
          <w:bCs/>
          <w:color w:val="000000"/>
          <w:lang w:eastAsia="nl-NL"/>
        </w:rPr>
        <w:t>ntgen</w:t>
      </w:r>
      <w:r w:rsidR="009A2819" w:rsidRPr="009A2819">
        <w:rPr>
          <w:rFonts w:ascii="Book Antiqua" w:eastAsia="Times New Roman" w:hAnsi="Book Antiqua"/>
          <w:b/>
          <w:bCs/>
          <w:color w:val="000000"/>
          <w:lang w:eastAsia="nl-NL"/>
        </w:rPr>
        <w:t xml:space="preserve"> </w:t>
      </w:r>
      <w:proofErr w:type="spellStart"/>
      <w:r w:rsidR="009A2819" w:rsidRPr="009A2819">
        <w:rPr>
          <w:rFonts w:ascii="Book Antiqua" w:eastAsia="Times New Roman" w:hAnsi="Book Antiqua"/>
          <w:b/>
          <w:bCs/>
          <w:color w:val="000000"/>
          <w:lang w:eastAsia="nl-NL"/>
        </w:rPr>
        <w:t>stereophotogrammetric</w:t>
      </w:r>
      <w:proofErr w:type="spellEnd"/>
      <w:r w:rsidR="009A2819" w:rsidRPr="009A2819">
        <w:rPr>
          <w:rFonts w:ascii="Book Antiqua" w:eastAsia="Times New Roman" w:hAnsi="Book Antiqua"/>
          <w:b/>
          <w:bCs/>
          <w:color w:val="000000"/>
          <w:lang w:eastAsia="nl-NL"/>
        </w:rPr>
        <w:t xml:space="preserve"> analysis</w:t>
      </w:r>
      <w:r w:rsidRPr="00C270B1">
        <w:rPr>
          <w:rFonts w:ascii="Book Antiqua" w:eastAsia="Times New Roman" w:hAnsi="Book Antiqua"/>
          <w:b/>
          <w:bCs/>
          <w:color w:val="000000"/>
          <w:lang w:eastAsia="nl-NL"/>
        </w:rPr>
        <w:t xml:space="preserve"> technique</w:t>
      </w:r>
      <w:bookmarkEnd w:id="58"/>
      <w:bookmarkEnd w:id="59"/>
      <w:r w:rsidR="009A2819">
        <w:rPr>
          <w:rFonts w:ascii="Book Antiqua" w:hAnsi="Book Antiqua" w:hint="eastAsia"/>
          <w:b/>
          <w:bCs/>
          <w:color w:val="000000"/>
          <w:lang w:eastAsia="zh-CN"/>
        </w:rPr>
        <w:t xml:space="preserve">. </w:t>
      </w:r>
      <w:proofErr w:type="gramStart"/>
      <w:r w:rsidR="009A2819" w:rsidRPr="009A2819">
        <w:rPr>
          <w:rFonts w:ascii="Book Antiqua" w:eastAsia="Times New Roman" w:hAnsi="Book Antiqua"/>
          <w:bCs/>
          <w:color w:val="000000"/>
          <w:lang w:eastAsia="nl-NL"/>
        </w:rPr>
        <w:t xml:space="preserve">Model of </w:t>
      </w:r>
      <w:r w:rsidR="004B4267">
        <w:rPr>
          <w:rFonts w:ascii="Book Antiqua" w:eastAsia="Times New Roman" w:hAnsi="Book Antiqua"/>
          <w:bCs/>
          <w:color w:val="000000"/>
          <w:lang w:eastAsia="nl-NL"/>
        </w:rPr>
        <w:t>R</w:t>
      </w:r>
      <w:r w:rsidR="00D111B7" w:rsidRPr="00D111B7">
        <w:rPr>
          <w:rFonts w:ascii="Book Antiqua" w:eastAsia="Times New Roman" w:hAnsi="Book Antiqua"/>
          <w:bCs/>
          <w:color w:val="000000"/>
          <w:lang w:eastAsia="nl-NL"/>
        </w:rPr>
        <w:t>o</w:t>
      </w:r>
      <w:r w:rsidR="004B4267">
        <w:rPr>
          <w:rFonts w:ascii="Book Antiqua" w:eastAsia="Times New Roman" w:hAnsi="Book Antiqua"/>
          <w:bCs/>
          <w:color w:val="000000"/>
          <w:lang w:eastAsia="nl-NL"/>
        </w:rPr>
        <w:t>e</w:t>
      </w:r>
      <w:r w:rsidR="00D111B7" w:rsidRPr="00D111B7">
        <w:rPr>
          <w:rFonts w:ascii="Book Antiqua" w:eastAsia="Times New Roman" w:hAnsi="Book Antiqua"/>
          <w:bCs/>
          <w:color w:val="000000"/>
          <w:lang w:eastAsia="nl-NL"/>
        </w:rPr>
        <w:t>ntgen</w:t>
      </w:r>
      <w:r w:rsidR="009A2819" w:rsidRPr="009A2819">
        <w:rPr>
          <w:rFonts w:ascii="Book Antiqua" w:eastAsia="Times New Roman" w:hAnsi="Book Antiqua"/>
          <w:bCs/>
          <w:color w:val="000000"/>
          <w:lang w:eastAsia="nl-NL"/>
        </w:rPr>
        <w:t xml:space="preserve"> </w:t>
      </w:r>
      <w:proofErr w:type="spellStart"/>
      <w:r w:rsidR="009A2819" w:rsidRPr="009A2819">
        <w:rPr>
          <w:rFonts w:ascii="Book Antiqua" w:eastAsia="Times New Roman" w:hAnsi="Book Antiqua"/>
          <w:bCs/>
          <w:color w:val="000000"/>
          <w:lang w:eastAsia="nl-NL"/>
        </w:rPr>
        <w:t>stereophotogrammetric</w:t>
      </w:r>
      <w:proofErr w:type="spellEnd"/>
      <w:r w:rsidR="009A2819" w:rsidRPr="009A2819">
        <w:rPr>
          <w:rFonts w:ascii="Book Antiqua" w:eastAsia="Times New Roman" w:hAnsi="Book Antiqua"/>
          <w:bCs/>
          <w:color w:val="000000"/>
          <w:lang w:eastAsia="nl-NL"/>
        </w:rPr>
        <w:t xml:space="preserve"> analysis technique</w:t>
      </w:r>
      <w:r w:rsidRPr="009A2819">
        <w:rPr>
          <w:rFonts w:ascii="Book Antiqua" w:eastAsia="Times New Roman" w:hAnsi="Book Antiqua"/>
          <w:bCs/>
          <w:color w:val="000000"/>
          <w:lang w:eastAsia="nl-NL"/>
        </w:rPr>
        <w:t xml:space="preserve"> on right</w:t>
      </w:r>
      <w:r w:rsidR="004B4267">
        <w:rPr>
          <w:rFonts w:ascii="Book Antiqua" w:eastAsia="Times New Roman" w:hAnsi="Book Antiqua"/>
          <w:bCs/>
          <w:color w:val="000000"/>
          <w:lang w:eastAsia="nl-NL"/>
        </w:rPr>
        <w:t>-</w:t>
      </w:r>
      <w:r w:rsidRPr="009A2819">
        <w:rPr>
          <w:rFonts w:ascii="Book Antiqua" w:eastAsia="Times New Roman" w:hAnsi="Book Antiqua"/>
          <w:bCs/>
          <w:color w:val="000000"/>
          <w:lang w:eastAsia="nl-NL"/>
        </w:rPr>
        <w:t>sided acetabular component after insertion of tantalum markers, by measur</w:t>
      </w:r>
      <w:r w:rsidR="004B4267">
        <w:rPr>
          <w:rFonts w:ascii="Book Antiqua" w:eastAsia="Times New Roman" w:hAnsi="Book Antiqua"/>
          <w:bCs/>
          <w:color w:val="000000"/>
          <w:lang w:eastAsia="nl-NL"/>
        </w:rPr>
        <w:t>ing</w:t>
      </w:r>
      <w:r w:rsidRPr="009A2819">
        <w:rPr>
          <w:rFonts w:ascii="Book Antiqua" w:eastAsia="Times New Roman" w:hAnsi="Book Antiqua"/>
          <w:bCs/>
          <w:color w:val="000000"/>
          <w:lang w:eastAsia="nl-NL"/>
        </w:rPr>
        <w:t xml:space="preserve"> the penetration of the head in </w:t>
      </w:r>
      <w:r w:rsidR="004B4267">
        <w:rPr>
          <w:rFonts w:ascii="Book Antiqua" w:eastAsia="Times New Roman" w:hAnsi="Book Antiqua"/>
          <w:bCs/>
          <w:color w:val="000000"/>
          <w:lang w:eastAsia="nl-NL"/>
        </w:rPr>
        <w:t xml:space="preserve">the </w:t>
      </w:r>
      <w:r w:rsidR="009A2819" w:rsidRPr="009A2819">
        <w:rPr>
          <w:rFonts w:ascii="Book Antiqua" w:eastAsia="Times New Roman" w:hAnsi="Book Antiqua"/>
          <w:bCs/>
          <w:color w:val="000000"/>
          <w:lang w:val="en-GB" w:eastAsia="nl-NL"/>
        </w:rPr>
        <w:t xml:space="preserve">proximal-distal (A-axis), </w:t>
      </w:r>
      <w:r w:rsidRPr="009A2819">
        <w:rPr>
          <w:rFonts w:ascii="Book Antiqua" w:eastAsia="Times New Roman" w:hAnsi="Book Antiqua"/>
          <w:bCs/>
          <w:color w:val="000000"/>
          <w:lang w:val="en-GB" w:eastAsia="nl-NL"/>
        </w:rPr>
        <w:t>medial-lateral (B-axis) and anterior-posterior migration (C-axis) direction</w:t>
      </w:r>
      <w:r w:rsidR="009A2819" w:rsidRPr="009A2819">
        <w:rPr>
          <w:rFonts w:ascii="Book Antiqua" w:hAnsi="Book Antiqua" w:hint="eastAsia"/>
          <w:bCs/>
          <w:color w:val="000000"/>
          <w:lang w:val="en-GB" w:eastAsia="zh-CN"/>
        </w:rPr>
        <w:t>.</w:t>
      </w:r>
      <w:proofErr w:type="gramEnd"/>
    </w:p>
    <w:p w14:paraId="6839FFA2" w14:textId="77777777" w:rsidR="00C270B1" w:rsidRPr="00C270B1" w:rsidRDefault="00776B0A" w:rsidP="00C270B1">
      <w:pPr>
        <w:keepNext/>
        <w:spacing w:line="360" w:lineRule="auto"/>
        <w:rPr>
          <w:rFonts w:ascii="Book Antiqua" w:eastAsia="Times New Roman" w:hAnsi="Book Antiqua"/>
          <w:b/>
          <w:bCs/>
          <w:color w:val="000000"/>
          <w:lang w:val="nl-NL" w:eastAsia="nl-NL"/>
        </w:rPr>
      </w:pPr>
      <w:r>
        <w:rPr>
          <w:rFonts w:ascii="Book Antiqua" w:eastAsia="Times New Roman" w:hAnsi="Book Antiqua"/>
          <w:b/>
          <w:bCs/>
          <w:noProof/>
          <w:color w:val="000000"/>
          <w:lang w:eastAsia="zh-CN"/>
        </w:rPr>
        <w:br w:type="page"/>
      </w:r>
      <w:r>
        <w:rPr>
          <w:rFonts w:ascii="Book Antiqua" w:eastAsia="Times New Roman" w:hAnsi="Book Antiqua"/>
          <w:b/>
          <w:bCs/>
          <w:noProof/>
          <w:color w:val="000000"/>
          <w:lang w:eastAsia="zh-CN"/>
        </w:rPr>
        <w:drawing>
          <wp:inline distT="0" distB="0" distL="0" distR="0" wp14:anchorId="7BF0188A" wp14:editId="44EA6510">
            <wp:extent cx="5389245" cy="47307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9245" cy="4730750"/>
                    </a:xfrm>
                    <a:prstGeom prst="rect">
                      <a:avLst/>
                    </a:prstGeom>
                    <a:noFill/>
                  </pic:spPr>
                </pic:pic>
              </a:graphicData>
            </a:graphic>
          </wp:inline>
        </w:drawing>
      </w:r>
    </w:p>
    <w:p w14:paraId="1410CC63" w14:textId="741E5B9F" w:rsidR="00C270B1" w:rsidRPr="0004566A" w:rsidRDefault="00C270B1" w:rsidP="0004566A">
      <w:pPr>
        <w:adjustRightInd w:val="0"/>
        <w:snapToGrid w:val="0"/>
        <w:spacing w:after="200" w:line="360" w:lineRule="auto"/>
        <w:jc w:val="both"/>
        <w:rPr>
          <w:rFonts w:ascii="Book Antiqua" w:hAnsi="Book Antiqua"/>
          <w:bCs/>
          <w:color w:val="000000"/>
          <w:lang w:val="en-GB"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noProof/>
          <w:color w:val="000000"/>
          <w:lang w:eastAsia="nl-NL"/>
        </w:rPr>
        <w:t>2</w:t>
      </w:r>
      <w:r w:rsidRPr="00C270B1">
        <w:rPr>
          <w:rFonts w:ascii="Book Antiqua" w:eastAsia="Times New Roman" w:hAnsi="Book Antiqua"/>
          <w:b/>
          <w:bCs/>
          <w:color w:val="000000"/>
          <w:lang w:eastAsia="nl-NL"/>
        </w:rPr>
        <w:t xml:space="preserve"> Flow chart of follow-up</w:t>
      </w:r>
      <w:r w:rsidR="009A2819">
        <w:rPr>
          <w:rFonts w:ascii="Book Antiqua" w:hAnsi="Book Antiqua" w:hint="eastAsia"/>
          <w:b/>
          <w:bCs/>
          <w:color w:val="000000"/>
          <w:lang w:eastAsia="zh-CN"/>
        </w:rPr>
        <w:t>.</w:t>
      </w:r>
      <w:r w:rsidR="0004566A">
        <w:rPr>
          <w:rFonts w:ascii="Book Antiqua" w:hAnsi="Book Antiqua" w:hint="eastAsia"/>
          <w:b/>
          <w:bCs/>
          <w:color w:val="000000"/>
          <w:lang w:eastAsia="zh-CN"/>
        </w:rPr>
        <w:t xml:space="preserve"> </w:t>
      </w:r>
      <w:r w:rsidR="0004566A" w:rsidRPr="0004566A">
        <w:rPr>
          <w:rFonts w:ascii="Book Antiqua" w:hAnsi="Book Antiqua"/>
          <w:bCs/>
          <w:color w:val="000000"/>
          <w:lang w:eastAsia="zh-CN"/>
        </w:rPr>
        <w:t xml:space="preserve">PE: Polyethylene; RSA: </w:t>
      </w:r>
      <w:r w:rsidR="00D111B7">
        <w:rPr>
          <w:rFonts w:ascii="Book Antiqua" w:hAnsi="Book Antiqua" w:hint="eastAsia"/>
          <w:bCs/>
          <w:color w:val="000000"/>
          <w:lang w:eastAsia="zh-CN"/>
        </w:rPr>
        <w:t>R</w:t>
      </w:r>
      <w:r w:rsidR="00D111B7" w:rsidRPr="00D111B7">
        <w:rPr>
          <w:rFonts w:ascii="Book Antiqua" w:hAnsi="Book Antiqua"/>
          <w:bCs/>
          <w:color w:val="000000"/>
          <w:lang w:eastAsia="zh-CN"/>
        </w:rPr>
        <w:t>o</w:t>
      </w:r>
      <w:r w:rsidR="004B4267">
        <w:rPr>
          <w:rFonts w:ascii="Book Antiqua" w:hAnsi="Book Antiqua"/>
          <w:bCs/>
          <w:color w:val="000000"/>
          <w:lang w:eastAsia="zh-CN"/>
        </w:rPr>
        <w:t>e</w:t>
      </w:r>
      <w:r w:rsidR="00D111B7" w:rsidRPr="00D111B7">
        <w:rPr>
          <w:rFonts w:ascii="Book Antiqua" w:hAnsi="Book Antiqua"/>
          <w:bCs/>
          <w:color w:val="000000"/>
          <w:lang w:eastAsia="zh-CN"/>
        </w:rPr>
        <w:t>ntgen</w:t>
      </w:r>
      <w:r w:rsidR="0004566A" w:rsidRPr="0004566A">
        <w:rPr>
          <w:rFonts w:ascii="Book Antiqua" w:hAnsi="Book Antiqua"/>
          <w:bCs/>
          <w:color w:val="000000"/>
          <w:lang w:eastAsia="zh-CN"/>
        </w:rPr>
        <w:t xml:space="preserve"> </w:t>
      </w:r>
      <w:proofErr w:type="spellStart"/>
      <w:r w:rsidR="0004566A" w:rsidRPr="0004566A">
        <w:rPr>
          <w:rFonts w:ascii="Book Antiqua" w:hAnsi="Book Antiqua"/>
          <w:bCs/>
          <w:color w:val="000000"/>
          <w:lang w:eastAsia="zh-CN"/>
        </w:rPr>
        <w:t>stereophotogrammetric</w:t>
      </w:r>
      <w:proofErr w:type="spellEnd"/>
      <w:r w:rsidR="0004566A" w:rsidRPr="0004566A">
        <w:rPr>
          <w:rFonts w:ascii="Book Antiqua" w:hAnsi="Book Antiqua"/>
          <w:bCs/>
          <w:color w:val="000000"/>
          <w:lang w:eastAsia="zh-CN"/>
        </w:rPr>
        <w:t xml:space="preserve"> analysis.</w:t>
      </w:r>
    </w:p>
    <w:p w14:paraId="637D9FF8"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Pr>
          <w:rFonts w:ascii="Book Antiqua" w:eastAsia="Times New Roman" w:hAnsi="Book Antiqua"/>
          <w:b/>
          <w:bCs/>
          <w:color w:val="000000"/>
          <w:lang w:val="nl-NL" w:eastAsia="nl-NL"/>
        </w:rPr>
        <w:br w:type="page"/>
      </w:r>
      <w:r w:rsidR="00C270B1" w:rsidRPr="00C270B1">
        <w:rPr>
          <w:rFonts w:ascii="Book Antiqua" w:eastAsia="Times New Roman" w:hAnsi="Book Antiqua"/>
          <w:b/>
          <w:bCs/>
          <w:noProof/>
          <w:color w:val="000000"/>
          <w:lang w:eastAsia="zh-CN"/>
        </w:rPr>
        <w:drawing>
          <wp:inline distT="0" distB="0" distL="0" distR="0" wp14:anchorId="6F33FC30" wp14:editId="385EB46D">
            <wp:extent cx="5742305" cy="2083901"/>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8100" cy="2093262"/>
                    </a:xfrm>
                    <a:prstGeom prst="rect">
                      <a:avLst/>
                    </a:prstGeom>
                  </pic:spPr>
                </pic:pic>
              </a:graphicData>
            </a:graphic>
          </wp:inline>
        </w:drawing>
      </w:r>
    </w:p>
    <w:p w14:paraId="656EDB29" w14:textId="62A6F0D7"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noProof/>
          <w:color w:val="000000"/>
          <w:lang w:eastAsia="nl-NL"/>
        </w:rPr>
        <w:t>3</w:t>
      </w:r>
      <w:r w:rsidRPr="00C270B1">
        <w:rPr>
          <w:rFonts w:ascii="Book Antiqua" w:eastAsia="Times New Roman" w:hAnsi="Book Antiqua"/>
          <w:b/>
          <w:bCs/>
          <w:color w:val="000000"/>
          <w:lang w:eastAsia="nl-NL"/>
        </w:rPr>
        <w:t xml:space="preserve"> Wear of the inlay in </w:t>
      </w:r>
      <w:r w:rsidR="004B4267">
        <w:rPr>
          <w:rFonts w:ascii="Book Antiqua" w:eastAsia="Times New Roman" w:hAnsi="Book Antiqua"/>
          <w:b/>
          <w:bCs/>
          <w:color w:val="000000"/>
          <w:lang w:eastAsia="nl-NL"/>
        </w:rPr>
        <w:t xml:space="preserve">the </w:t>
      </w:r>
      <w:r w:rsidRPr="00C270B1">
        <w:rPr>
          <w:rFonts w:ascii="Book Antiqua" w:eastAsia="Times New Roman" w:hAnsi="Book Antiqua"/>
          <w:b/>
          <w:bCs/>
          <w:color w:val="000000"/>
          <w:lang w:eastAsia="nl-NL"/>
        </w:rPr>
        <w:t xml:space="preserve">medial direction in mm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68DAAD93"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sidRPr="00B02A88">
        <w:rPr>
          <w:rFonts w:ascii="Book Antiqua" w:eastAsia="Times New Roman" w:hAnsi="Book Antiqua"/>
          <w:b/>
          <w:bCs/>
          <w:color w:val="000000"/>
          <w:lang w:eastAsia="nl-NL"/>
        </w:rPr>
        <w:br w:type="page"/>
      </w:r>
      <w:r w:rsidR="00C270B1" w:rsidRPr="00C270B1">
        <w:rPr>
          <w:rFonts w:ascii="Book Antiqua" w:eastAsia="Times New Roman" w:hAnsi="Book Antiqua"/>
          <w:b/>
          <w:bCs/>
          <w:noProof/>
          <w:color w:val="000000"/>
          <w:lang w:eastAsia="zh-CN"/>
        </w:rPr>
        <w:drawing>
          <wp:inline distT="0" distB="0" distL="0" distR="0" wp14:anchorId="243C7E29" wp14:editId="3FC0A617">
            <wp:extent cx="5742305" cy="2411421"/>
            <wp:effectExtent l="0" t="0" r="0" b="1905"/>
            <wp:docPr id="4" name="Afbeelding 4" descr="Afbeelding met antenne, object, vliegtuig,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16456" cy="2484554"/>
                    </a:xfrm>
                    <a:prstGeom prst="rect">
                      <a:avLst/>
                    </a:prstGeom>
                  </pic:spPr>
                </pic:pic>
              </a:graphicData>
            </a:graphic>
          </wp:inline>
        </w:drawing>
      </w:r>
    </w:p>
    <w:p w14:paraId="2841E002" w14:textId="6D3B739F"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noProof/>
          <w:color w:val="000000"/>
          <w:lang w:eastAsia="nl-NL"/>
        </w:rPr>
        <w:t>4</w:t>
      </w:r>
      <w:r w:rsidRPr="00C270B1">
        <w:rPr>
          <w:rFonts w:ascii="Book Antiqua" w:eastAsia="Times New Roman" w:hAnsi="Book Antiqua"/>
          <w:b/>
          <w:bCs/>
          <w:color w:val="000000"/>
          <w:lang w:eastAsia="nl-NL"/>
        </w:rPr>
        <w:t xml:space="preserve"> Wear of the inlay in </w:t>
      </w:r>
      <w:r w:rsidR="004B4267">
        <w:rPr>
          <w:rFonts w:ascii="Book Antiqua" w:eastAsia="Times New Roman" w:hAnsi="Book Antiqua"/>
          <w:b/>
          <w:bCs/>
          <w:color w:val="000000"/>
          <w:lang w:eastAsia="nl-NL"/>
        </w:rPr>
        <w:t xml:space="preserve">the </w:t>
      </w:r>
      <w:r w:rsidRPr="00C270B1">
        <w:rPr>
          <w:rFonts w:ascii="Book Antiqua" w:eastAsia="Times New Roman" w:hAnsi="Book Antiqua"/>
          <w:b/>
          <w:bCs/>
          <w:color w:val="000000"/>
          <w:lang w:eastAsia="nl-NL"/>
        </w:rPr>
        <w:t xml:space="preserve">proximal direction in mm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023B6D05"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sidRPr="00B02A88">
        <w:rPr>
          <w:rFonts w:ascii="Book Antiqua" w:eastAsia="Times New Roman" w:hAnsi="Book Antiqua"/>
          <w:b/>
          <w:bCs/>
          <w:color w:val="000000"/>
          <w:lang w:eastAsia="nl-NL"/>
        </w:rPr>
        <w:br w:type="page"/>
      </w:r>
      <w:r w:rsidR="00C270B1" w:rsidRPr="00C270B1">
        <w:rPr>
          <w:rFonts w:ascii="Book Antiqua" w:eastAsia="Times New Roman" w:hAnsi="Book Antiqua"/>
          <w:b/>
          <w:bCs/>
          <w:noProof/>
          <w:color w:val="000000"/>
          <w:lang w:eastAsia="zh-CN"/>
        </w:rPr>
        <w:drawing>
          <wp:inline distT="0" distB="0" distL="0" distR="0" wp14:anchorId="5CB086DD" wp14:editId="7B32A333">
            <wp:extent cx="5742866" cy="2048719"/>
            <wp:effectExtent l="0" t="0" r="0" b="0"/>
            <wp:docPr id="5" name="Afbeelding 5" descr="Afbeelding met vliegtuig, geparkeerd, boot,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83998" cy="2063392"/>
                    </a:xfrm>
                    <a:prstGeom prst="rect">
                      <a:avLst/>
                    </a:prstGeom>
                  </pic:spPr>
                </pic:pic>
              </a:graphicData>
            </a:graphic>
          </wp:inline>
        </w:drawing>
      </w:r>
    </w:p>
    <w:p w14:paraId="3CD20673" w14:textId="6BBF609F" w:rsidR="00C270B1" w:rsidRPr="009A2819" w:rsidRDefault="00C270B1" w:rsidP="00C270B1">
      <w:pPr>
        <w:spacing w:after="200" w:line="360" w:lineRule="auto"/>
        <w:rPr>
          <w:rFonts w:ascii="Book Antiqua" w:hAnsi="Book Antiqua"/>
          <w:b/>
          <w:bCs/>
          <w:color w:val="000000"/>
          <w:lang w:eastAsia="zh-CN"/>
        </w:rPr>
      </w:pPr>
      <w:proofErr w:type="gramStart"/>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noProof/>
          <w:color w:val="000000"/>
          <w:lang w:eastAsia="nl-NL"/>
        </w:rPr>
        <w:t>5</w:t>
      </w:r>
      <w:r w:rsidRPr="00C270B1">
        <w:rPr>
          <w:rFonts w:ascii="Book Antiqua" w:eastAsia="Times New Roman" w:hAnsi="Book Antiqua"/>
          <w:b/>
          <w:bCs/>
          <w:color w:val="000000"/>
          <w:lang w:eastAsia="nl-NL"/>
        </w:rPr>
        <w:t xml:space="preserve"> Volumetric wear of the inlay in mm</w:t>
      </w:r>
      <w:r w:rsidRPr="00C270B1">
        <w:rPr>
          <w:rFonts w:ascii="Book Antiqua" w:eastAsia="Times New Roman" w:hAnsi="Book Antiqua"/>
          <w:b/>
          <w:bCs/>
          <w:color w:val="000000"/>
          <w:vertAlign w:val="superscript"/>
          <w:lang w:eastAsia="nl-NL"/>
        </w:rPr>
        <w:t>3</w:t>
      </w:r>
      <w:r w:rsidRPr="00C270B1">
        <w:rPr>
          <w:rFonts w:ascii="Book Antiqua" w:eastAsia="Times New Roman" w:hAnsi="Book Antiqua"/>
          <w:b/>
          <w:bCs/>
          <w:color w:val="000000"/>
          <w:lang w:eastAsia="nl-NL"/>
        </w:rPr>
        <w:t xml:space="preserve">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roofErr w:type="gramEnd"/>
    </w:p>
    <w:p w14:paraId="604E3502" w14:textId="77777777" w:rsidR="00C270B1" w:rsidRPr="00C270B1" w:rsidRDefault="009A2819" w:rsidP="00C270B1">
      <w:pPr>
        <w:keepNext/>
        <w:spacing w:line="360" w:lineRule="auto"/>
        <w:rPr>
          <w:rFonts w:ascii="Book Antiqua" w:eastAsia="Times New Roman" w:hAnsi="Book Antiqua"/>
          <w:b/>
          <w:bCs/>
          <w:color w:val="000000"/>
          <w:lang w:val="nl-NL" w:eastAsia="nl-NL"/>
        </w:rPr>
      </w:pPr>
      <w:r w:rsidRPr="00B02A88">
        <w:rPr>
          <w:rFonts w:ascii="Book Antiqua" w:eastAsia="Times New Roman" w:hAnsi="Book Antiqua"/>
          <w:b/>
          <w:bCs/>
          <w:color w:val="000000"/>
          <w:lang w:eastAsia="nl-NL"/>
        </w:rPr>
        <w:br w:type="page"/>
      </w:r>
      <w:r w:rsidR="00C270B1" w:rsidRPr="00C270B1">
        <w:rPr>
          <w:rFonts w:ascii="Book Antiqua" w:eastAsia="Times New Roman" w:hAnsi="Book Antiqua"/>
          <w:b/>
          <w:bCs/>
          <w:noProof/>
          <w:color w:val="000000"/>
          <w:lang w:eastAsia="zh-CN"/>
        </w:rPr>
        <w:drawing>
          <wp:inline distT="0" distB="0" distL="0" distR="0" wp14:anchorId="60ABD057" wp14:editId="3A647A57">
            <wp:extent cx="5742305" cy="1897311"/>
            <wp:effectExtent l="0" t="0" r="0" b="0"/>
            <wp:docPr id="6" name="Afbeelding 6" descr="Afbeelding met object, vliegtuig, geparkeerd,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78916" cy="1909408"/>
                    </a:xfrm>
                    <a:prstGeom prst="rect">
                      <a:avLst/>
                    </a:prstGeom>
                  </pic:spPr>
                </pic:pic>
              </a:graphicData>
            </a:graphic>
          </wp:inline>
        </w:drawing>
      </w:r>
    </w:p>
    <w:p w14:paraId="3354664B" w14:textId="2EECC820" w:rsidR="00C270B1" w:rsidRPr="009A2819" w:rsidRDefault="00C270B1" w:rsidP="00C270B1">
      <w:pPr>
        <w:spacing w:after="200" w:line="360" w:lineRule="auto"/>
        <w:rPr>
          <w:rFonts w:ascii="Book Antiqua" w:hAnsi="Book Antiqua"/>
          <w:b/>
          <w:bCs/>
          <w:color w:val="000000"/>
          <w:lang w:eastAsia="zh-CN"/>
        </w:rPr>
      </w:pPr>
      <w:r w:rsidRPr="00C270B1">
        <w:rPr>
          <w:rFonts w:ascii="Book Antiqua" w:eastAsia="Times New Roman" w:hAnsi="Book Antiqua"/>
          <w:b/>
          <w:bCs/>
          <w:color w:val="000000"/>
          <w:lang w:eastAsia="nl-NL"/>
        </w:rPr>
        <w:t xml:space="preserve">Figure </w:t>
      </w:r>
      <w:r w:rsidRPr="00C270B1">
        <w:rPr>
          <w:rFonts w:ascii="Book Antiqua" w:eastAsia="Times New Roman" w:hAnsi="Book Antiqua"/>
          <w:b/>
          <w:bCs/>
          <w:noProof/>
          <w:color w:val="000000"/>
          <w:lang w:eastAsia="nl-NL"/>
        </w:rPr>
        <w:t>6</w:t>
      </w:r>
      <w:r w:rsidRPr="00C270B1">
        <w:rPr>
          <w:rFonts w:ascii="Book Antiqua" w:eastAsia="Times New Roman" w:hAnsi="Book Antiqua"/>
          <w:b/>
          <w:bCs/>
          <w:color w:val="000000"/>
          <w:lang w:eastAsia="nl-NL"/>
        </w:rPr>
        <w:t xml:space="preserve"> Corrected volumetric wear of the inlay in mm</w:t>
      </w:r>
      <w:r w:rsidRPr="00C270B1">
        <w:rPr>
          <w:rFonts w:ascii="Book Antiqua" w:eastAsia="Times New Roman" w:hAnsi="Book Antiqua"/>
          <w:b/>
          <w:bCs/>
          <w:color w:val="000000"/>
          <w:vertAlign w:val="superscript"/>
          <w:lang w:eastAsia="nl-NL"/>
        </w:rPr>
        <w:t>3</w:t>
      </w:r>
      <w:r w:rsidRPr="00C270B1">
        <w:rPr>
          <w:rFonts w:ascii="Book Antiqua" w:eastAsia="Times New Roman" w:hAnsi="Book Antiqua"/>
          <w:b/>
          <w:bCs/>
          <w:color w:val="000000"/>
          <w:lang w:eastAsia="nl-NL"/>
        </w:rPr>
        <w:t xml:space="preserve"> over time </w:t>
      </w:r>
      <w:r w:rsidR="004B4267">
        <w:rPr>
          <w:rFonts w:ascii="Book Antiqua" w:eastAsia="Times New Roman" w:hAnsi="Book Antiqua"/>
          <w:b/>
          <w:bCs/>
          <w:color w:val="000000"/>
          <w:lang w:eastAsia="nl-NL"/>
        </w:rPr>
        <w:t>(</w:t>
      </w:r>
      <w:r w:rsidRPr="00C270B1">
        <w:rPr>
          <w:rFonts w:ascii="Book Antiqua" w:eastAsia="Times New Roman" w:hAnsi="Book Antiqua"/>
          <w:b/>
          <w:bCs/>
          <w:color w:val="000000"/>
          <w:lang w:eastAsia="nl-NL"/>
        </w:rPr>
        <w:t>months</w:t>
      </w:r>
      <w:r w:rsidR="004B4267">
        <w:rPr>
          <w:rFonts w:ascii="Book Antiqua" w:eastAsia="Times New Roman" w:hAnsi="Book Antiqua"/>
          <w:b/>
          <w:bCs/>
          <w:color w:val="000000"/>
          <w:lang w:eastAsia="nl-NL"/>
        </w:rPr>
        <w:t>)</w:t>
      </w:r>
      <w:r w:rsidR="009A2819">
        <w:rPr>
          <w:rFonts w:ascii="Book Antiqua" w:hAnsi="Book Antiqua" w:hint="eastAsia"/>
          <w:b/>
          <w:bCs/>
          <w:color w:val="000000"/>
          <w:lang w:eastAsia="zh-CN"/>
        </w:rPr>
        <w:t>.</w:t>
      </w:r>
    </w:p>
    <w:p w14:paraId="47E5198C" w14:textId="6176D9FC" w:rsidR="00C270B1" w:rsidRPr="00C270B1" w:rsidRDefault="009A2819" w:rsidP="009A2819">
      <w:pPr>
        <w:spacing w:line="360" w:lineRule="auto"/>
        <w:rPr>
          <w:rFonts w:ascii="Book Antiqua" w:eastAsia="Times New Roman" w:hAnsi="Book Antiqua"/>
          <w:b/>
          <w:bCs/>
          <w:color w:val="000000"/>
          <w:lang w:eastAsia="nl-NL"/>
        </w:rPr>
      </w:pPr>
      <w:r>
        <w:rPr>
          <w:rFonts w:ascii="Book Antiqua" w:eastAsia="Times New Roman" w:hAnsi="Book Antiqua"/>
          <w:b/>
          <w:bCs/>
          <w:color w:val="000000"/>
          <w:lang w:eastAsia="nl-NL"/>
        </w:rPr>
        <w:br w:type="page"/>
      </w:r>
      <w:r w:rsidR="00C270B1" w:rsidRPr="00C270B1">
        <w:rPr>
          <w:rFonts w:ascii="Book Antiqua" w:eastAsia="Times New Roman" w:hAnsi="Book Antiqua"/>
          <w:b/>
          <w:bCs/>
          <w:color w:val="000000"/>
          <w:lang w:eastAsia="nl-NL"/>
        </w:rPr>
        <w:t xml:space="preserve">Table </w:t>
      </w:r>
      <w:r w:rsidR="00C270B1" w:rsidRPr="00C270B1">
        <w:rPr>
          <w:rFonts w:ascii="Book Antiqua" w:eastAsia="Times New Roman" w:hAnsi="Book Antiqua"/>
          <w:b/>
          <w:bCs/>
          <w:noProof/>
          <w:color w:val="000000"/>
          <w:lang w:eastAsia="nl-NL"/>
        </w:rPr>
        <w:t>1</w:t>
      </w:r>
      <w:r w:rsidR="00C82806">
        <w:rPr>
          <w:rFonts w:ascii="Book Antiqua" w:eastAsia="Times New Roman" w:hAnsi="Book Antiqua"/>
          <w:b/>
          <w:bCs/>
          <w:noProof/>
          <w:color w:val="000000"/>
          <w:lang w:eastAsia="nl-NL"/>
        </w:rPr>
        <w:t xml:space="preserve"> </w:t>
      </w:r>
      <w:r w:rsidR="00C270B1" w:rsidRPr="00C270B1">
        <w:rPr>
          <w:rFonts w:ascii="Book Antiqua" w:eastAsia="Times New Roman" w:hAnsi="Book Antiqua"/>
          <w:b/>
          <w:bCs/>
          <w:noProof/>
          <w:color w:val="000000"/>
          <w:lang w:eastAsia="nl-NL"/>
        </w:rPr>
        <w:t>In</w:t>
      </w:r>
      <w:r w:rsidR="004B4267">
        <w:rPr>
          <w:rFonts w:ascii="Book Antiqua" w:eastAsia="Times New Roman" w:hAnsi="Book Antiqua"/>
          <w:b/>
          <w:bCs/>
          <w:noProof/>
          <w:color w:val="000000"/>
          <w:lang w:eastAsia="nl-NL"/>
        </w:rPr>
        <w:t>clusion</w:t>
      </w:r>
      <w:r w:rsidR="00C270B1" w:rsidRPr="00C270B1">
        <w:rPr>
          <w:rFonts w:ascii="Book Antiqua" w:eastAsia="Times New Roman" w:hAnsi="Book Antiqua"/>
          <w:b/>
          <w:bCs/>
          <w:noProof/>
          <w:color w:val="000000"/>
          <w:lang w:eastAsia="nl-NL"/>
        </w:rPr>
        <w:t xml:space="preserve"> and exclusion criteria</w:t>
      </w:r>
    </w:p>
    <w:tbl>
      <w:tblPr>
        <w:tblStyle w:val="Onopgemaaktetabel21"/>
        <w:tblW w:w="0" w:type="auto"/>
        <w:tblBorders>
          <w:top w:val="single" w:sz="4" w:space="0" w:color="auto"/>
          <w:bottom w:val="single" w:sz="4" w:space="0" w:color="auto"/>
        </w:tblBorders>
        <w:tblLook w:val="04A0" w:firstRow="1" w:lastRow="0" w:firstColumn="1" w:lastColumn="0" w:noHBand="0" w:noVBand="1"/>
      </w:tblPr>
      <w:tblGrid>
        <w:gridCol w:w="4145"/>
        <w:gridCol w:w="4145"/>
      </w:tblGrid>
      <w:tr w:rsidR="00C270B1" w:rsidRPr="009A2819" w14:paraId="5FD9E5CD" w14:textId="77777777" w:rsidTr="009A28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5" w:type="dxa"/>
            <w:tcBorders>
              <w:top w:val="single" w:sz="4" w:space="0" w:color="auto"/>
              <w:bottom w:val="single" w:sz="4" w:space="0" w:color="auto"/>
            </w:tcBorders>
          </w:tcPr>
          <w:p w14:paraId="3B11E295" w14:textId="77777777" w:rsidR="00C270B1" w:rsidRPr="009A2819" w:rsidRDefault="00C270B1" w:rsidP="00C270B1">
            <w:pPr>
              <w:spacing w:after="120" w:line="360" w:lineRule="auto"/>
              <w:jc w:val="both"/>
              <w:rPr>
                <w:rFonts w:ascii="Book Antiqua" w:eastAsia="Times New Roman" w:hAnsi="Book Antiqua"/>
                <w:color w:val="000000"/>
                <w:lang w:val="en-GB"/>
              </w:rPr>
            </w:pPr>
            <w:r w:rsidRPr="009A2819">
              <w:rPr>
                <w:rFonts w:ascii="Book Antiqua" w:eastAsia="Times New Roman" w:hAnsi="Book Antiqua"/>
                <w:color w:val="000000"/>
                <w:lang w:val="en-GB"/>
              </w:rPr>
              <w:t xml:space="preserve">Inclusion </w:t>
            </w:r>
          </w:p>
        </w:tc>
        <w:tc>
          <w:tcPr>
            <w:tcW w:w="4145" w:type="dxa"/>
            <w:tcBorders>
              <w:top w:val="single" w:sz="4" w:space="0" w:color="auto"/>
              <w:bottom w:val="single" w:sz="4" w:space="0" w:color="auto"/>
            </w:tcBorders>
          </w:tcPr>
          <w:p w14:paraId="382E35FC" w14:textId="77777777" w:rsidR="00C270B1" w:rsidRPr="009A2819" w:rsidRDefault="00C270B1" w:rsidP="00C270B1">
            <w:pPr>
              <w:spacing w:after="120"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Exclusion</w:t>
            </w:r>
          </w:p>
        </w:tc>
      </w:tr>
      <w:tr w:rsidR="009A2819" w:rsidRPr="009A2819" w14:paraId="2147EF9C" w14:textId="77777777" w:rsidTr="009A281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45" w:type="dxa"/>
            <w:tcBorders>
              <w:top w:val="single" w:sz="4" w:space="0" w:color="auto"/>
              <w:bottom w:val="none" w:sz="0" w:space="0" w:color="auto"/>
            </w:tcBorders>
          </w:tcPr>
          <w:p w14:paraId="4551E0D5" w14:textId="77777777" w:rsidR="009A2819" w:rsidRPr="009A2819" w:rsidRDefault="009A2819" w:rsidP="009A2819">
            <w:pPr>
              <w:spacing w:after="120" w:line="360" w:lineRule="auto"/>
              <w:jc w:val="both"/>
              <w:rPr>
                <w:rFonts w:ascii="Book Antiqua" w:eastAsiaTheme="minorEastAsia" w:hAnsi="Book Antiqua"/>
                <w:b w:val="0"/>
                <w:color w:val="000000"/>
                <w:lang w:val="en-GB" w:eastAsia="zh-CN"/>
              </w:rPr>
            </w:pPr>
            <w:r w:rsidRPr="009A2819">
              <w:rPr>
                <w:rFonts w:ascii="Book Antiqua" w:eastAsia="Times New Roman" w:hAnsi="Book Antiqua"/>
                <w:b w:val="0"/>
                <w:color w:val="000000"/>
                <w:lang w:val="en-GB"/>
              </w:rPr>
              <w:t xml:space="preserve">Primary arthroplasty due to: </w:t>
            </w:r>
          </w:p>
        </w:tc>
        <w:tc>
          <w:tcPr>
            <w:tcW w:w="4145" w:type="dxa"/>
            <w:tcBorders>
              <w:top w:val="single" w:sz="4" w:space="0" w:color="auto"/>
              <w:bottom w:val="none" w:sz="0" w:space="0" w:color="auto"/>
            </w:tcBorders>
          </w:tcPr>
          <w:p w14:paraId="712B32C7" w14:textId="77777777" w:rsidR="009A2819" w:rsidRPr="009A2819" w:rsidRDefault="009A2819" w:rsidP="009A2819">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val="en-GB" w:eastAsia="zh-CN"/>
              </w:rPr>
            </w:pPr>
            <w:r w:rsidRPr="009A2819">
              <w:rPr>
                <w:rFonts w:ascii="Book Antiqua" w:eastAsia="Times New Roman" w:hAnsi="Book Antiqua"/>
                <w:color w:val="000000"/>
                <w:lang w:val="en-GB"/>
              </w:rPr>
              <w:t xml:space="preserve">Patients </w:t>
            </w:r>
            <w:r w:rsidR="004B4267">
              <w:rPr>
                <w:rFonts w:ascii="Book Antiqua" w:eastAsia="Times New Roman" w:hAnsi="Book Antiqua"/>
                <w:color w:val="000000"/>
                <w:lang w:val="en-GB"/>
              </w:rPr>
              <w:t xml:space="preserve">who </w:t>
            </w:r>
            <w:r w:rsidRPr="009A2819">
              <w:rPr>
                <w:rFonts w:ascii="Book Antiqua" w:eastAsia="Times New Roman" w:hAnsi="Book Antiqua"/>
                <w:color w:val="000000"/>
                <w:lang w:val="en-GB"/>
              </w:rPr>
              <w:t>recently suffered:</w:t>
            </w:r>
          </w:p>
        </w:tc>
      </w:tr>
      <w:tr w:rsidR="009A2819" w:rsidRPr="009A2819" w14:paraId="0185E919" w14:textId="77777777" w:rsidTr="009A2819">
        <w:trPr>
          <w:trHeight w:val="576"/>
        </w:trPr>
        <w:tc>
          <w:tcPr>
            <w:cnfStyle w:val="001000000000" w:firstRow="0" w:lastRow="0" w:firstColumn="1" w:lastColumn="0" w:oddVBand="0" w:evenVBand="0" w:oddHBand="0" w:evenHBand="0" w:firstRowFirstColumn="0" w:firstRowLastColumn="0" w:lastRowFirstColumn="0" w:lastRowLastColumn="0"/>
            <w:tcW w:w="4145" w:type="dxa"/>
          </w:tcPr>
          <w:p w14:paraId="5FBFFC20" w14:textId="77777777" w:rsidR="009A2819" w:rsidRPr="009A2819" w:rsidRDefault="009A2819" w:rsidP="009A2819">
            <w:pPr>
              <w:spacing w:after="120" w:line="360" w:lineRule="auto"/>
              <w:ind w:firstLineChars="50" w:firstLine="120"/>
              <w:jc w:val="both"/>
              <w:rPr>
                <w:rFonts w:ascii="Book Antiqua" w:eastAsiaTheme="minorEastAsia" w:hAnsi="Book Antiqua"/>
                <w:b w:val="0"/>
                <w:color w:val="000000"/>
                <w:lang w:val="en-GB" w:eastAsia="zh-CN"/>
              </w:rPr>
            </w:pPr>
            <w:r w:rsidRPr="009A2819">
              <w:rPr>
                <w:rFonts w:ascii="Book Antiqua" w:eastAsia="Times New Roman" w:hAnsi="Book Antiqua"/>
                <w:b w:val="0"/>
                <w:color w:val="000000"/>
                <w:lang w:val="en-GB"/>
              </w:rPr>
              <w:t>Primary osteoarthritis</w:t>
            </w:r>
          </w:p>
        </w:tc>
        <w:tc>
          <w:tcPr>
            <w:tcW w:w="4145" w:type="dxa"/>
          </w:tcPr>
          <w:p w14:paraId="63384A43" w14:textId="77777777" w:rsidR="009A2819" w:rsidRPr="009A2819" w:rsidRDefault="009A2819" w:rsidP="009A2819">
            <w:pPr>
              <w:spacing w:after="120" w:line="360" w:lineRule="auto"/>
              <w:ind w:firstLineChars="50" w:firstLine="120"/>
              <w:jc w:val="both"/>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val="en-GB" w:eastAsia="zh-CN"/>
              </w:rPr>
            </w:pPr>
            <w:r w:rsidRPr="009A2819">
              <w:rPr>
                <w:rFonts w:ascii="Book Antiqua" w:eastAsia="Times New Roman" w:hAnsi="Book Antiqua"/>
                <w:color w:val="000000"/>
                <w:lang w:val="en-GB"/>
              </w:rPr>
              <w:t>Post-operative osteoarthritis</w:t>
            </w:r>
          </w:p>
        </w:tc>
      </w:tr>
      <w:tr w:rsidR="009A2819" w:rsidRPr="009A2819" w14:paraId="6172147D" w14:textId="77777777" w:rsidTr="009A281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094C281F" w14:textId="77777777" w:rsidR="009A2819" w:rsidRPr="009A2819" w:rsidRDefault="009A2819" w:rsidP="009A2819">
            <w:pPr>
              <w:spacing w:after="120" w:line="360" w:lineRule="auto"/>
              <w:ind w:firstLineChars="50" w:firstLine="120"/>
              <w:jc w:val="both"/>
              <w:rPr>
                <w:rFonts w:ascii="Book Antiqua" w:eastAsiaTheme="minorEastAsia" w:hAnsi="Book Antiqua"/>
                <w:b w:val="0"/>
                <w:color w:val="000000"/>
                <w:lang w:val="en-GB" w:eastAsia="zh-CN"/>
              </w:rPr>
            </w:pPr>
            <w:r w:rsidRPr="009A2819">
              <w:rPr>
                <w:rFonts w:ascii="Book Antiqua" w:eastAsia="Times New Roman" w:hAnsi="Book Antiqua"/>
                <w:b w:val="0"/>
                <w:color w:val="000000"/>
                <w:lang w:val="en-GB"/>
              </w:rPr>
              <w:t>Avascular necrosis</w:t>
            </w:r>
          </w:p>
        </w:tc>
        <w:tc>
          <w:tcPr>
            <w:tcW w:w="4145" w:type="dxa"/>
            <w:tcBorders>
              <w:top w:val="none" w:sz="0" w:space="0" w:color="auto"/>
              <w:bottom w:val="none" w:sz="0" w:space="0" w:color="auto"/>
            </w:tcBorders>
          </w:tcPr>
          <w:p w14:paraId="49ABDE0A" w14:textId="77777777" w:rsidR="009A2819" w:rsidRPr="009A2819" w:rsidRDefault="009A2819" w:rsidP="009A2819">
            <w:pPr>
              <w:spacing w:after="120" w:line="360" w:lineRule="auto"/>
              <w:ind w:firstLineChars="50" w:firstLine="120"/>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proofErr w:type="spellStart"/>
            <w:r w:rsidRPr="009A2819">
              <w:rPr>
                <w:rFonts w:ascii="Book Antiqua" w:eastAsia="Times New Roman" w:hAnsi="Book Antiqua"/>
                <w:color w:val="000000"/>
                <w:lang w:val="en-GB"/>
              </w:rPr>
              <w:t>Charnley</w:t>
            </w:r>
            <w:proofErr w:type="spellEnd"/>
            <w:r w:rsidRPr="009A2819">
              <w:rPr>
                <w:rFonts w:ascii="Book Antiqua" w:eastAsia="Times New Roman" w:hAnsi="Book Antiqua"/>
                <w:color w:val="000000"/>
                <w:lang w:val="en-GB"/>
              </w:rPr>
              <w:t xml:space="preserve"> C osteoarthritis</w:t>
            </w:r>
          </w:p>
        </w:tc>
      </w:tr>
      <w:tr w:rsidR="009A2819" w:rsidRPr="009A2819" w14:paraId="2FB36CF8" w14:textId="77777777" w:rsidTr="009A2819">
        <w:trPr>
          <w:trHeight w:val="576"/>
        </w:trPr>
        <w:tc>
          <w:tcPr>
            <w:cnfStyle w:val="001000000000" w:firstRow="0" w:lastRow="0" w:firstColumn="1" w:lastColumn="0" w:oddVBand="0" w:evenVBand="0" w:oddHBand="0" w:evenHBand="0" w:firstRowFirstColumn="0" w:firstRowLastColumn="0" w:lastRowFirstColumn="0" w:lastRowLastColumn="0"/>
            <w:tcW w:w="4145" w:type="dxa"/>
          </w:tcPr>
          <w:p w14:paraId="7088E250" w14:textId="77777777" w:rsidR="009A2819" w:rsidRPr="009A2819" w:rsidRDefault="009A2819" w:rsidP="009A2819">
            <w:pPr>
              <w:spacing w:after="120" w:line="360" w:lineRule="auto"/>
              <w:ind w:firstLineChars="50" w:firstLine="120"/>
              <w:jc w:val="both"/>
              <w:rPr>
                <w:rFonts w:ascii="Book Antiqua" w:eastAsia="Times New Roman" w:hAnsi="Book Antiqua"/>
                <w:b w:val="0"/>
                <w:color w:val="000000"/>
                <w:lang w:val="en-GB"/>
              </w:rPr>
            </w:pPr>
            <w:r w:rsidRPr="009A2819">
              <w:rPr>
                <w:rFonts w:ascii="Book Antiqua" w:eastAsia="Times New Roman" w:hAnsi="Book Antiqua"/>
                <w:b w:val="0"/>
                <w:color w:val="000000"/>
                <w:lang w:val="en-GB"/>
              </w:rPr>
              <w:t>Femoral neck fracture</w:t>
            </w:r>
          </w:p>
        </w:tc>
        <w:tc>
          <w:tcPr>
            <w:tcW w:w="4145" w:type="dxa"/>
          </w:tcPr>
          <w:p w14:paraId="4E5F0E46" w14:textId="77777777" w:rsidR="009A2819" w:rsidRPr="009A2819" w:rsidRDefault="009A2819" w:rsidP="009A2819">
            <w:pPr>
              <w:spacing w:after="120" w:line="360" w:lineRule="auto"/>
              <w:ind w:firstLineChars="50" w:firstLine="120"/>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Infection of the hip</w:t>
            </w:r>
          </w:p>
        </w:tc>
      </w:tr>
      <w:tr w:rsidR="009A2819" w:rsidRPr="009A2819" w14:paraId="30BA0523" w14:textId="77777777" w:rsidTr="009A2819">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11684242" w14:textId="77777777" w:rsidR="009A2819" w:rsidRPr="009A2819" w:rsidRDefault="009A2819" w:rsidP="009A2819">
            <w:pPr>
              <w:spacing w:after="120" w:line="360" w:lineRule="auto"/>
              <w:ind w:firstLineChars="50" w:firstLine="120"/>
              <w:jc w:val="both"/>
              <w:rPr>
                <w:rFonts w:ascii="Book Antiqua" w:eastAsia="Times New Roman" w:hAnsi="Book Antiqua"/>
                <w:color w:val="000000"/>
                <w:lang w:val="en-GB"/>
              </w:rPr>
            </w:pPr>
            <w:r w:rsidRPr="009A2819">
              <w:rPr>
                <w:rFonts w:ascii="Book Antiqua" w:eastAsia="Times New Roman" w:hAnsi="Book Antiqua"/>
                <w:b w:val="0"/>
                <w:color w:val="000000"/>
                <w:lang w:val="en-GB"/>
              </w:rPr>
              <w:t>Hip dysplasia</w:t>
            </w:r>
          </w:p>
        </w:tc>
        <w:tc>
          <w:tcPr>
            <w:tcW w:w="4145" w:type="dxa"/>
            <w:tcBorders>
              <w:top w:val="none" w:sz="0" w:space="0" w:color="auto"/>
              <w:bottom w:val="none" w:sz="0" w:space="0" w:color="auto"/>
            </w:tcBorders>
          </w:tcPr>
          <w:p w14:paraId="67C2A17C" w14:textId="77777777" w:rsidR="009A2819" w:rsidRPr="009A2819" w:rsidRDefault="009A2819" w:rsidP="00C270B1">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p>
        </w:tc>
      </w:tr>
      <w:tr w:rsidR="00C270B1" w:rsidRPr="009A2819" w14:paraId="71A6C383" w14:textId="77777777" w:rsidTr="009A2819">
        <w:tc>
          <w:tcPr>
            <w:cnfStyle w:val="001000000000" w:firstRow="0" w:lastRow="0" w:firstColumn="1" w:lastColumn="0" w:oddVBand="0" w:evenVBand="0" w:oddHBand="0" w:evenHBand="0" w:firstRowFirstColumn="0" w:firstRowLastColumn="0" w:lastRowFirstColumn="0" w:lastRowLastColumn="0"/>
            <w:tcW w:w="4145" w:type="dxa"/>
          </w:tcPr>
          <w:p w14:paraId="6B63E98D" w14:textId="77777777" w:rsidR="00C270B1" w:rsidRPr="009A2819" w:rsidRDefault="009A2819" w:rsidP="00C270B1">
            <w:pPr>
              <w:spacing w:after="120" w:line="360" w:lineRule="auto"/>
              <w:jc w:val="both"/>
              <w:rPr>
                <w:rFonts w:ascii="Book Antiqua" w:eastAsia="Times New Roman" w:hAnsi="Book Antiqua"/>
                <w:b w:val="0"/>
                <w:color w:val="000000"/>
                <w:lang w:val="en-GB"/>
              </w:rPr>
            </w:pPr>
            <w:r>
              <w:rPr>
                <w:rFonts w:ascii="Book Antiqua" w:eastAsia="Times New Roman" w:hAnsi="Book Antiqua"/>
                <w:b w:val="0"/>
                <w:color w:val="000000"/>
                <w:lang w:val="en-GB"/>
              </w:rPr>
              <w:t xml:space="preserve">Age between 60 - 75 </w:t>
            </w:r>
            <w:proofErr w:type="spellStart"/>
            <w:r>
              <w:rPr>
                <w:rFonts w:ascii="Book Antiqua" w:eastAsia="Times New Roman" w:hAnsi="Book Antiqua"/>
                <w:b w:val="0"/>
                <w:color w:val="000000"/>
                <w:lang w:val="en-GB"/>
              </w:rPr>
              <w:t>y</w:t>
            </w:r>
            <w:r w:rsidR="00C270B1" w:rsidRPr="009A2819">
              <w:rPr>
                <w:rFonts w:ascii="Book Antiqua" w:eastAsia="Times New Roman" w:hAnsi="Book Antiqua"/>
                <w:b w:val="0"/>
                <w:color w:val="000000"/>
                <w:lang w:val="en-GB"/>
              </w:rPr>
              <w:t>r</w:t>
            </w:r>
            <w:proofErr w:type="spellEnd"/>
            <w:r w:rsidR="00C270B1" w:rsidRPr="009A2819">
              <w:rPr>
                <w:rFonts w:ascii="Book Antiqua" w:eastAsia="Times New Roman" w:hAnsi="Book Antiqua"/>
                <w:b w:val="0"/>
                <w:color w:val="000000"/>
                <w:lang w:val="en-GB"/>
              </w:rPr>
              <w:t xml:space="preserve"> at surgery</w:t>
            </w:r>
          </w:p>
        </w:tc>
        <w:tc>
          <w:tcPr>
            <w:tcW w:w="4145" w:type="dxa"/>
          </w:tcPr>
          <w:p w14:paraId="7303BE41" w14:textId="77777777" w:rsidR="00C270B1" w:rsidRPr="009A2819" w:rsidRDefault="00C270B1" w:rsidP="00C270B1">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Prior osteotomy or arthroplasty of the affected hip</w:t>
            </w:r>
          </w:p>
        </w:tc>
      </w:tr>
      <w:tr w:rsidR="00C270B1" w:rsidRPr="009A2819" w14:paraId="69C55FA1" w14:textId="77777777" w:rsidTr="009A2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25A77B31" w14:textId="77777777" w:rsidR="00C270B1" w:rsidRPr="009A2819" w:rsidRDefault="00C270B1" w:rsidP="00C270B1">
            <w:pPr>
              <w:spacing w:after="120" w:line="360" w:lineRule="auto"/>
              <w:jc w:val="both"/>
              <w:rPr>
                <w:rFonts w:ascii="Book Antiqua" w:eastAsia="Times New Roman" w:hAnsi="Book Antiqua"/>
                <w:b w:val="0"/>
                <w:color w:val="000000"/>
                <w:lang w:val="en-GB"/>
              </w:rPr>
            </w:pPr>
            <w:r w:rsidRPr="009A2819">
              <w:rPr>
                <w:rFonts w:ascii="Book Antiqua" w:eastAsia="Times New Roman" w:hAnsi="Book Antiqua"/>
                <w:b w:val="0"/>
                <w:color w:val="000000"/>
                <w:lang w:val="en-GB"/>
              </w:rPr>
              <w:t xml:space="preserve">Willing to comply </w:t>
            </w:r>
            <w:r w:rsidR="004B4267">
              <w:rPr>
                <w:rFonts w:ascii="Book Antiqua" w:eastAsia="Times New Roman" w:hAnsi="Book Antiqua"/>
                <w:b w:val="0"/>
                <w:color w:val="000000"/>
                <w:lang w:val="en-GB"/>
              </w:rPr>
              <w:t xml:space="preserve">with </w:t>
            </w:r>
            <w:r w:rsidRPr="009A2819">
              <w:rPr>
                <w:rFonts w:ascii="Book Antiqua" w:eastAsia="Times New Roman" w:hAnsi="Book Antiqua"/>
                <w:b w:val="0"/>
                <w:color w:val="000000"/>
                <w:lang w:val="en-GB"/>
              </w:rPr>
              <w:t>the post-operative review program</w:t>
            </w:r>
          </w:p>
        </w:tc>
        <w:tc>
          <w:tcPr>
            <w:tcW w:w="4145" w:type="dxa"/>
            <w:tcBorders>
              <w:top w:val="none" w:sz="0" w:space="0" w:color="auto"/>
              <w:bottom w:val="none" w:sz="0" w:space="0" w:color="auto"/>
            </w:tcBorders>
          </w:tcPr>
          <w:p w14:paraId="252DD15B" w14:textId="77777777" w:rsidR="00C270B1" w:rsidRPr="009A2819" w:rsidRDefault="00C270B1" w:rsidP="00C270B1">
            <w:pPr>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Under treatment for osteoporosis</w:t>
            </w:r>
          </w:p>
        </w:tc>
      </w:tr>
      <w:tr w:rsidR="00C270B1" w:rsidRPr="009A2819" w14:paraId="6E7F1150" w14:textId="77777777" w:rsidTr="009A2819">
        <w:tc>
          <w:tcPr>
            <w:cnfStyle w:val="001000000000" w:firstRow="0" w:lastRow="0" w:firstColumn="1" w:lastColumn="0" w:oddVBand="0" w:evenVBand="0" w:oddHBand="0" w:evenHBand="0" w:firstRowFirstColumn="0" w:firstRowLastColumn="0" w:lastRowFirstColumn="0" w:lastRowLastColumn="0"/>
            <w:tcW w:w="4145" w:type="dxa"/>
          </w:tcPr>
          <w:p w14:paraId="53F29FF1" w14:textId="77777777" w:rsidR="00C270B1" w:rsidRPr="009A2819" w:rsidRDefault="00C270B1" w:rsidP="00C270B1">
            <w:pPr>
              <w:spacing w:after="120" w:line="360" w:lineRule="auto"/>
              <w:jc w:val="both"/>
              <w:rPr>
                <w:rFonts w:ascii="Book Antiqua" w:eastAsia="Times New Roman" w:hAnsi="Book Antiqua"/>
                <w:b w:val="0"/>
                <w:color w:val="000000"/>
                <w:lang w:val="en-GB"/>
              </w:rPr>
            </w:pPr>
          </w:p>
        </w:tc>
        <w:tc>
          <w:tcPr>
            <w:tcW w:w="4145" w:type="dxa"/>
          </w:tcPr>
          <w:p w14:paraId="1DEED571" w14:textId="77777777" w:rsidR="00C270B1" w:rsidRPr="009A2819" w:rsidRDefault="00C270B1" w:rsidP="00C270B1">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 xml:space="preserve">Body </w:t>
            </w:r>
            <w:r w:rsidR="00033DB5" w:rsidRPr="009A2819">
              <w:rPr>
                <w:rFonts w:ascii="Book Antiqua" w:eastAsia="Times New Roman" w:hAnsi="Book Antiqua"/>
                <w:color w:val="000000"/>
                <w:lang w:val="en-GB"/>
              </w:rPr>
              <w:t>m</w:t>
            </w:r>
            <w:r w:rsidRPr="009A2819">
              <w:rPr>
                <w:rFonts w:ascii="Book Antiqua" w:eastAsia="Times New Roman" w:hAnsi="Book Antiqua"/>
                <w:color w:val="000000"/>
                <w:lang w:val="en-GB"/>
              </w:rPr>
              <w:t>ass index &gt; 35</w:t>
            </w:r>
            <w:r w:rsidR="004B4267">
              <w:rPr>
                <w:rFonts w:ascii="Book Antiqua" w:eastAsia="Times New Roman" w:hAnsi="Book Antiqua"/>
                <w:color w:val="000000"/>
                <w:lang w:val="en-GB"/>
              </w:rPr>
              <w:t xml:space="preserve"> kg/m</w:t>
            </w:r>
            <w:r w:rsidR="004B4267" w:rsidRPr="003D7839">
              <w:rPr>
                <w:rFonts w:ascii="Book Antiqua" w:eastAsia="Times New Roman" w:hAnsi="Book Antiqua"/>
                <w:color w:val="000000"/>
                <w:vertAlign w:val="superscript"/>
                <w:lang w:val="en-GB"/>
              </w:rPr>
              <w:t>2</w:t>
            </w:r>
          </w:p>
        </w:tc>
      </w:tr>
      <w:tr w:rsidR="00C270B1" w:rsidRPr="009A2819" w14:paraId="548E2A49" w14:textId="77777777" w:rsidTr="009A2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5" w:type="dxa"/>
            <w:tcBorders>
              <w:top w:val="none" w:sz="0" w:space="0" w:color="auto"/>
              <w:bottom w:val="none" w:sz="0" w:space="0" w:color="auto"/>
            </w:tcBorders>
          </w:tcPr>
          <w:p w14:paraId="1BC80BEC" w14:textId="77777777" w:rsidR="00C270B1" w:rsidRPr="009A2819" w:rsidRDefault="00C270B1" w:rsidP="00C270B1">
            <w:pPr>
              <w:spacing w:after="120" w:line="360" w:lineRule="auto"/>
              <w:jc w:val="both"/>
              <w:rPr>
                <w:rFonts w:ascii="Book Antiqua" w:eastAsia="Times New Roman" w:hAnsi="Book Antiqua"/>
                <w:b w:val="0"/>
                <w:color w:val="000000"/>
                <w:lang w:val="en-GB"/>
              </w:rPr>
            </w:pPr>
          </w:p>
        </w:tc>
        <w:tc>
          <w:tcPr>
            <w:tcW w:w="4145" w:type="dxa"/>
            <w:tcBorders>
              <w:top w:val="none" w:sz="0" w:space="0" w:color="auto"/>
              <w:bottom w:val="none" w:sz="0" w:space="0" w:color="auto"/>
            </w:tcBorders>
          </w:tcPr>
          <w:p w14:paraId="647E18E6" w14:textId="77777777" w:rsidR="00C270B1" w:rsidRPr="009A2819" w:rsidRDefault="00C270B1" w:rsidP="00C270B1">
            <w:pPr>
              <w:keepNext/>
              <w:spacing w:after="120"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val="en-GB"/>
              </w:rPr>
            </w:pPr>
            <w:r w:rsidRPr="009A2819">
              <w:rPr>
                <w:rFonts w:ascii="Book Antiqua" w:eastAsia="Times New Roman" w:hAnsi="Book Antiqua"/>
                <w:color w:val="000000"/>
                <w:lang w:val="en-GB"/>
              </w:rPr>
              <w:t>Requiring cortisone medication</w:t>
            </w:r>
          </w:p>
        </w:tc>
      </w:tr>
    </w:tbl>
    <w:p w14:paraId="2C64142D" w14:textId="10BF4A15" w:rsidR="00C270B1" w:rsidRPr="00E559B6" w:rsidRDefault="00E559B6" w:rsidP="00E559B6">
      <w:pPr>
        <w:spacing w:line="360" w:lineRule="auto"/>
        <w:rPr>
          <w:rFonts w:ascii="Book Antiqua" w:eastAsia="Times New Roman" w:hAnsi="Book Antiqua"/>
          <w:color w:val="000000"/>
          <w:lang w:eastAsia="nl-NL"/>
        </w:rPr>
      </w:pPr>
      <w:r>
        <w:rPr>
          <w:rFonts w:ascii="Book Antiqua" w:eastAsia="Times New Roman" w:hAnsi="Book Antiqua"/>
          <w:color w:val="000000"/>
          <w:lang w:eastAsia="nl-NL"/>
        </w:rPr>
        <w:br w:type="page"/>
      </w:r>
      <w:r w:rsidR="00C270B1" w:rsidRPr="00C270B1">
        <w:rPr>
          <w:rFonts w:ascii="Book Antiqua" w:eastAsia="Times New Roman" w:hAnsi="Book Antiqua"/>
          <w:b/>
          <w:bCs/>
          <w:color w:val="000000"/>
          <w:lang w:eastAsia="nl-NL"/>
        </w:rPr>
        <w:t xml:space="preserve">Table </w:t>
      </w:r>
      <w:r w:rsidR="00C270B1" w:rsidRPr="00C270B1">
        <w:rPr>
          <w:rFonts w:ascii="Book Antiqua" w:eastAsia="Times New Roman" w:hAnsi="Book Antiqua"/>
          <w:b/>
          <w:bCs/>
          <w:noProof/>
          <w:color w:val="000000"/>
          <w:lang w:eastAsia="nl-NL"/>
        </w:rPr>
        <w:t>2</w:t>
      </w:r>
      <w:r w:rsidR="00C270B1" w:rsidRPr="00C270B1">
        <w:rPr>
          <w:rFonts w:ascii="Book Antiqua" w:eastAsia="Times New Roman" w:hAnsi="Book Antiqua"/>
          <w:b/>
          <w:bCs/>
          <w:color w:val="000000"/>
          <w:lang w:eastAsia="nl-NL"/>
        </w:rPr>
        <w:t xml:space="preserve"> Patient and baseline characteristics</w:t>
      </w:r>
    </w:p>
    <w:tbl>
      <w:tblPr>
        <w:tblStyle w:val="Onopgemaaktetabel21"/>
        <w:tblW w:w="0" w:type="auto"/>
        <w:tblLook w:val="04A0" w:firstRow="1" w:lastRow="0" w:firstColumn="1" w:lastColumn="0" w:noHBand="0" w:noVBand="1"/>
      </w:tblPr>
      <w:tblGrid>
        <w:gridCol w:w="4181"/>
        <w:gridCol w:w="2165"/>
        <w:gridCol w:w="2170"/>
      </w:tblGrid>
      <w:tr w:rsidR="00C270B1" w:rsidRPr="00C270B1" w14:paraId="436286EB" w14:textId="77777777" w:rsidTr="00511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single" w:sz="4" w:space="0" w:color="auto"/>
              <w:bottom w:val="single" w:sz="4" w:space="0" w:color="auto"/>
            </w:tcBorders>
          </w:tcPr>
          <w:p w14:paraId="1666DB97" w14:textId="77777777" w:rsidR="00C270B1" w:rsidRPr="00C270B1" w:rsidRDefault="00C270B1" w:rsidP="00C270B1">
            <w:pPr>
              <w:spacing w:line="360" w:lineRule="auto"/>
              <w:rPr>
                <w:rFonts w:ascii="Book Antiqua" w:eastAsia="Times New Roman" w:hAnsi="Book Antiqua"/>
                <w:color w:val="000000"/>
                <w:lang w:eastAsia="nl-NL"/>
              </w:rPr>
            </w:pPr>
          </w:p>
        </w:tc>
        <w:tc>
          <w:tcPr>
            <w:tcW w:w="2165" w:type="dxa"/>
            <w:tcBorders>
              <w:top w:val="single" w:sz="4" w:space="0" w:color="auto"/>
              <w:bottom w:val="single" w:sz="4" w:space="0" w:color="auto"/>
            </w:tcBorders>
          </w:tcPr>
          <w:p w14:paraId="0302F026" w14:textId="77777777" w:rsidR="00C270B1" w:rsidRPr="00C270B1" w:rsidRDefault="00C270B1" w:rsidP="00C270B1">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Conventional PE</w:t>
            </w:r>
          </w:p>
        </w:tc>
        <w:tc>
          <w:tcPr>
            <w:tcW w:w="2170" w:type="dxa"/>
            <w:tcBorders>
              <w:top w:val="single" w:sz="4" w:space="0" w:color="auto"/>
              <w:bottom w:val="single" w:sz="4" w:space="0" w:color="auto"/>
            </w:tcBorders>
          </w:tcPr>
          <w:p w14:paraId="22C38F70" w14:textId="77777777" w:rsidR="00C270B1" w:rsidRPr="00C270B1" w:rsidRDefault="00C270B1" w:rsidP="00C270B1">
            <w:pPr>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REXPOL</w:t>
            </w:r>
          </w:p>
        </w:tc>
      </w:tr>
      <w:tr w:rsidR="00C270B1" w:rsidRPr="00C270B1" w14:paraId="5259D435"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single" w:sz="4" w:space="0" w:color="auto"/>
              <w:bottom w:val="nil"/>
            </w:tcBorders>
          </w:tcPr>
          <w:p w14:paraId="35DEBDF0" w14:textId="77777777" w:rsidR="00C270B1" w:rsidRPr="00E559B6" w:rsidRDefault="00C270B1" w:rsidP="00C270B1">
            <w:pPr>
              <w:spacing w:line="360" w:lineRule="auto"/>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 xml:space="preserve">Number of patients, </w:t>
            </w:r>
            <w:r w:rsidRPr="00E559B6">
              <w:rPr>
                <w:rFonts w:ascii="Book Antiqua" w:eastAsia="Times New Roman" w:hAnsi="Book Antiqua"/>
                <w:b w:val="0"/>
                <w:i/>
                <w:color w:val="000000"/>
                <w:lang w:eastAsia="nl-NL"/>
              </w:rPr>
              <w:t>n</w:t>
            </w:r>
            <w:r w:rsidRPr="00E559B6">
              <w:rPr>
                <w:rFonts w:ascii="Book Antiqua" w:eastAsia="Times New Roman" w:hAnsi="Book Antiqua"/>
                <w:b w:val="0"/>
                <w:color w:val="000000"/>
                <w:lang w:eastAsia="nl-NL"/>
              </w:rPr>
              <w:t xml:space="preserve"> (%)</w:t>
            </w:r>
          </w:p>
        </w:tc>
        <w:tc>
          <w:tcPr>
            <w:tcW w:w="2165" w:type="dxa"/>
            <w:tcBorders>
              <w:top w:val="single" w:sz="4" w:space="0" w:color="auto"/>
              <w:bottom w:val="nil"/>
            </w:tcBorders>
          </w:tcPr>
          <w:p w14:paraId="3D296E7D" w14:textId="77777777" w:rsidR="00C270B1" w:rsidRPr="00C270B1"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25 (49)</w:t>
            </w:r>
          </w:p>
        </w:tc>
        <w:tc>
          <w:tcPr>
            <w:tcW w:w="2170" w:type="dxa"/>
            <w:tcBorders>
              <w:top w:val="single" w:sz="4" w:space="0" w:color="auto"/>
              <w:bottom w:val="nil"/>
            </w:tcBorders>
          </w:tcPr>
          <w:p w14:paraId="79808421" w14:textId="77777777" w:rsidR="00C270B1" w:rsidRPr="00C270B1"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26 (51)</w:t>
            </w:r>
          </w:p>
        </w:tc>
      </w:tr>
      <w:tr w:rsidR="00C270B1" w:rsidRPr="00C270B1" w14:paraId="4A795B58" w14:textId="77777777" w:rsidTr="00511C2D">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5B2ED696" w14:textId="77777777" w:rsidR="00C270B1" w:rsidRPr="00E559B6" w:rsidRDefault="00C270B1" w:rsidP="00C270B1">
            <w:pPr>
              <w:spacing w:line="360" w:lineRule="auto"/>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 xml:space="preserve">Gender, </w:t>
            </w:r>
            <w:r w:rsidRPr="00E559B6">
              <w:rPr>
                <w:rFonts w:ascii="Book Antiqua" w:eastAsia="Times New Roman" w:hAnsi="Book Antiqua"/>
                <w:b w:val="0"/>
                <w:i/>
                <w:color w:val="000000"/>
                <w:lang w:eastAsia="nl-NL"/>
              </w:rPr>
              <w:t>n</w:t>
            </w:r>
            <w:r w:rsidRPr="00E559B6">
              <w:rPr>
                <w:rFonts w:ascii="Book Antiqua" w:eastAsia="Times New Roman" w:hAnsi="Book Antiqua"/>
                <w:b w:val="0"/>
                <w:color w:val="000000"/>
                <w:lang w:eastAsia="nl-NL"/>
              </w:rPr>
              <w:t xml:space="preserve"> (%)</w:t>
            </w:r>
          </w:p>
        </w:tc>
        <w:tc>
          <w:tcPr>
            <w:tcW w:w="2165" w:type="dxa"/>
            <w:tcBorders>
              <w:top w:val="nil"/>
              <w:bottom w:val="nil"/>
            </w:tcBorders>
          </w:tcPr>
          <w:p w14:paraId="2EEB1076" w14:textId="77777777" w:rsidR="00C270B1" w:rsidRPr="00C270B1"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p>
        </w:tc>
        <w:tc>
          <w:tcPr>
            <w:tcW w:w="2170" w:type="dxa"/>
            <w:tcBorders>
              <w:top w:val="nil"/>
              <w:bottom w:val="nil"/>
            </w:tcBorders>
          </w:tcPr>
          <w:p w14:paraId="0AE33BCA" w14:textId="77777777" w:rsidR="00C270B1" w:rsidRPr="00C270B1"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p>
        </w:tc>
      </w:tr>
      <w:tr w:rsidR="00E559B6" w:rsidRPr="00C270B1" w14:paraId="7CCF1EAE" w14:textId="77777777" w:rsidTr="00E559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2CB22A31" w14:textId="77777777" w:rsidR="00E559B6" w:rsidRPr="00E559B6" w:rsidRDefault="00E559B6" w:rsidP="00E559B6">
            <w:pPr>
              <w:spacing w:line="360" w:lineRule="auto"/>
              <w:ind w:firstLineChars="50" w:firstLine="120"/>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Male</w:t>
            </w:r>
          </w:p>
        </w:tc>
        <w:tc>
          <w:tcPr>
            <w:tcW w:w="2165" w:type="dxa"/>
            <w:tcBorders>
              <w:top w:val="nil"/>
              <w:bottom w:val="nil"/>
            </w:tcBorders>
          </w:tcPr>
          <w:p w14:paraId="4A0970DE" w14:textId="77777777" w:rsidR="00E559B6" w:rsidRPr="00C270B1" w:rsidRDefault="00E559B6"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10 (40)</w:t>
            </w:r>
          </w:p>
        </w:tc>
        <w:tc>
          <w:tcPr>
            <w:tcW w:w="2170" w:type="dxa"/>
            <w:tcBorders>
              <w:top w:val="nil"/>
              <w:bottom w:val="nil"/>
            </w:tcBorders>
          </w:tcPr>
          <w:p w14:paraId="673BD108" w14:textId="77777777" w:rsidR="00E559B6" w:rsidRPr="00C270B1" w:rsidRDefault="00E559B6"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10 (39)</w:t>
            </w:r>
          </w:p>
        </w:tc>
      </w:tr>
      <w:tr w:rsidR="00E559B6" w:rsidRPr="00C270B1" w14:paraId="7D2F376F" w14:textId="77777777" w:rsidTr="00E559B6">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30D9064D" w14:textId="77777777" w:rsidR="00E559B6" w:rsidRPr="00E559B6" w:rsidRDefault="00E559B6" w:rsidP="00E559B6">
            <w:pPr>
              <w:spacing w:line="360" w:lineRule="auto"/>
              <w:ind w:firstLineChars="50" w:firstLine="120"/>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Female</w:t>
            </w:r>
          </w:p>
        </w:tc>
        <w:tc>
          <w:tcPr>
            <w:tcW w:w="2165" w:type="dxa"/>
            <w:tcBorders>
              <w:top w:val="nil"/>
              <w:bottom w:val="nil"/>
            </w:tcBorders>
          </w:tcPr>
          <w:p w14:paraId="10D39304" w14:textId="77777777" w:rsidR="00E559B6" w:rsidRPr="00C270B1" w:rsidRDefault="00E559B6"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15 (60)</w:t>
            </w:r>
          </w:p>
        </w:tc>
        <w:tc>
          <w:tcPr>
            <w:tcW w:w="2170" w:type="dxa"/>
            <w:tcBorders>
              <w:top w:val="nil"/>
              <w:bottom w:val="nil"/>
            </w:tcBorders>
          </w:tcPr>
          <w:p w14:paraId="1FBBA82B" w14:textId="77777777" w:rsidR="00E559B6" w:rsidRPr="00C270B1" w:rsidRDefault="00E559B6"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lang w:eastAsia="nl-NL"/>
              </w:rPr>
            </w:pPr>
            <w:r w:rsidRPr="00C270B1">
              <w:rPr>
                <w:rFonts w:ascii="Book Antiqua" w:eastAsia="Times New Roman" w:hAnsi="Book Antiqua"/>
                <w:color w:val="000000"/>
                <w:lang w:eastAsia="nl-NL"/>
              </w:rPr>
              <w:t>16 (59)</w:t>
            </w:r>
          </w:p>
        </w:tc>
      </w:tr>
      <w:tr w:rsidR="00C270B1" w:rsidRPr="00C270B1" w14:paraId="69514807"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176E97E9" w14:textId="77777777" w:rsidR="00C270B1" w:rsidRPr="00AA7D94" w:rsidRDefault="00E559B6" w:rsidP="00C270B1">
            <w:pPr>
              <w:spacing w:line="360" w:lineRule="auto"/>
              <w:rPr>
                <w:rFonts w:ascii="Book Antiqua" w:eastAsiaTheme="minorEastAsia" w:hAnsi="Book Antiqua"/>
                <w:b w:val="0"/>
                <w:color w:val="000000"/>
                <w:lang w:eastAsia="zh-CN"/>
              </w:rPr>
            </w:pPr>
            <w:r>
              <w:rPr>
                <w:rFonts w:ascii="Book Antiqua" w:eastAsia="Times New Roman" w:hAnsi="Book Antiqua"/>
                <w:b w:val="0"/>
                <w:color w:val="000000"/>
                <w:lang w:eastAsia="nl-NL"/>
              </w:rPr>
              <w:t>BMI, mean</w:t>
            </w:r>
            <w:bookmarkStart w:id="60" w:name="OLE_LINK132"/>
            <w:bookmarkStart w:id="61" w:name="OLE_LINK133"/>
            <w:r>
              <w:rPr>
                <w:rFonts w:ascii="Book Antiqua" w:eastAsia="Times New Roman" w:hAnsi="Book Antiqua"/>
                <w:b w:val="0"/>
                <w:color w:val="000000"/>
                <w:lang w:eastAsia="nl-NL"/>
              </w:rPr>
              <w:t xml:space="preserve"> </w:t>
            </w:r>
            <w:r>
              <w:rPr>
                <w:rFonts w:ascii="Times New Roman" w:eastAsia="Times New Roman" w:hAnsi="Times New Roman"/>
                <w:b w:val="0"/>
                <w:color w:val="000000"/>
                <w:lang w:eastAsia="nl-NL"/>
              </w:rPr>
              <w:t>±</w:t>
            </w:r>
            <w:r>
              <w:rPr>
                <w:rFonts w:ascii="Book Antiqua" w:eastAsiaTheme="minorEastAsia" w:hAnsi="Book Antiqua" w:hint="eastAsia"/>
                <w:b w:val="0"/>
                <w:color w:val="000000"/>
                <w:lang w:eastAsia="zh-CN"/>
              </w:rPr>
              <w:t xml:space="preserve"> </w:t>
            </w:r>
            <w:bookmarkEnd w:id="60"/>
            <w:bookmarkEnd w:id="61"/>
            <w:r w:rsidR="00AA7D94">
              <w:rPr>
                <w:rFonts w:ascii="Book Antiqua" w:eastAsia="Times New Roman" w:hAnsi="Book Antiqua"/>
                <w:b w:val="0"/>
                <w:color w:val="000000"/>
                <w:lang w:eastAsia="nl-NL"/>
              </w:rPr>
              <w:t>SD</w:t>
            </w:r>
            <w:r w:rsidR="00563DD7">
              <w:rPr>
                <w:rFonts w:ascii="Book Antiqua" w:eastAsia="Times New Roman" w:hAnsi="Book Antiqua"/>
                <w:b w:val="0"/>
                <w:color w:val="000000"/>
                <w:lang w:eastAsia="nl-NL"/>
              </w:rPr>
              <w:t xml:space="preserve"> kg/m</w:t>
            </w:r>
            <w:r w:rsidR="00563DD7" w:rsidRPr="003D7839">
              <w:rPr>
                <w:rFonts w:ascii="Book Antiqua" w:eastAsia="Times New Roman" w:hAnsi="Book Antiqua"/>
                <w:color w:val="000000"/>
                <w:vertAlign w:val="superscript"/>
                <w:lang w:eastAsia="nl-NL"/>
              </w:rPr>
              <w:t>2</w:t>
            </w:r>
          </w:p>
        </w:tc>
        <w:tc>
          <w:tcPr>
            <w:tcW w:w="2165" w:type="dxa"/>
            <w:tcBorders>
              <w:top w:val="nil"/>
              <w:bottom w:val="nil"/>
            </w:tcBorders>
          </w:tcPr>
          <w:p w14:paraId="08C67F6B"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26.7</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2.9</w:t>
            </w:r>
          </w:p>
        </w:tc>
        <w:tc>
          <w:tcPr>
            <w:tcW w:w="2170" w:type="dxa"/>
            <w:tcBorders>
              <w:top w:val="nil"/>
              <w:bottom w:val="nil"/>
            </w:tcBorders>
          </w:tcPr>
          <w:p w14:paraId="4212E112"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27.2</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3.4</w:t>
            </w:r>
          </w:p>
        </w:tc>
      </w:tr>
      <w:tr w:rsidR="00C270B1" w:rsidRPr="00C270B1" w14:paraId="4D8AF931" w14:textId="77777777" w:rsidTr="00511C2D">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6E45223C" w14:textId="77777777" w:rsidR="00C270B1" w:rsidRPr="00B02A88" w:rsidRDefault="00C270B1" w:rsidP="00C270B1">
            <w:pPr>
              <w:spacing w:line="360" w:lineRule="auto"/>
              <w:rPr>
                <w:rFonts w:ascii="Book Antiqua" w:eastAsiaTheme="minorEastAsia" w:hAnsi="Book Antiqua"/>
                <w:b w:val="0"/>
                <w:color w:val="000000"/>
                <w:lang w:val="en-US" w:eastAsia="zh-CN"/>
              </w:rPr>
            </w:pPr>
            <w:r w:rsidRPr="00B02A88">
              <w:rPr>
                <w:rFonts w:ascii="Book Antiqua" w:eastAsia="Times New Roman" w:hAnsi="Book Antiqua"/>
                <w:b w:val="0"/>
                <w:color w:val="000000"/>
                <w:lang w:eastAsia="nl-NL"/>
              </w:rPr>
              <w:t>A</w:t>
            </w:r>
            <w:r w:rsidR="00E559B6" w:rsidRPr="00B02A88">
              <w:rPr>
                <w:rFonts w:ascii="Book Antiqua" w:eastAsia="Times New Roman" w:hAnsi="Book Antiqua"/>
                <w:b w:val="0"/>
                <w:color w:val="000000"/>
                <w:lang w:eastAsia="nl-NL"/>
              </w:rPr>
              <w:t xml:space="preserve">ge at operation in years, mean </w:t>
            </w:r>
            <w:r w:rsidR="00E559B6" w:rsidRPr="00B02A88">
              <w:rPr>
                <w:rFonts w:eastAsia="Times New Roman"/>
                <w:b w:val="0"/>
                <w:color w:val="000000"/>
                <w:lang w:eastAsia="nl-NL"/>
              </w:rPr>
              <w:t>±</w:t>
            </w:r>
            <w:r w:rsidR="00E559B6" w:rsidRPr="00B02A88">
              <w:rPr>
                <w:b w:val="0"/>
                <w:color w:val="000000"/>
                <w:lang w:eastAsia="zh-CN"/>
              </w:rPr>
              <w:t xml:space="preserve"> </w:t>
            </w:r>
            <w:r w:rsidR="00E559B6" w:rsidRPr="00B02A88">
              <w:rPr>
                <w:rFonts w:ascii="Book Antiqua" w:eastAsia="Times New Roman" w:hAnsi="Book Antiqua"/>
                <w:b w:val="0"/>
                <w:color w:val="000000"/>
                <w:lang w:eastAsia="nl-NL"/>
              </w:rPr>
              <w:t>SD</w:t>
            </w:r>
          </w:p>
        </w:tc>
        <w:tc>
          <w:tcPr>
            <w:tcW w:w="2165" w:type="dxa"/>
            <w:tcBorders>
              <w:top w:val="nil"/>
              <w:bottom w:val="nil"/>
            </w:tcBorders>
          </w:tcPr>
          <w:p w14:paraId="6D3F5500"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68.5</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4.6</w:t>
            </w:r>
          </w:p>
        </w:tc>
        <w:tc>
          <w:tcPr>
            <w:tcW w:w="2170" w:type="dxa"/>
            <w:tcBorders>
              <w:top w:val="nil"/>
              <w:bottom w:val="nil"/>
            </w:tcBorders>
          </w:tcPr>
          <w:p w14:paraId="31ACCEEC"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68.6</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5.1</w:t>
            </w:r>
          </w:p>
        </w:tc>
      </w:tr>
      <w:tr w:rsidR="00C270B1" w:rsidRPr="00C270B1" w14:paraId="1A4BB458"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6786B540" w14:textId="77777777" w:rsidR="00C270B1" w:rsidRPr="00AA7D94" w:rsidRDefault="00AA7D94" w:rsidP="00C270B1">
            <w:pPr>
              <w:spacing w:line="360" w:lineRule="auto"/>
              <w:rPr>
                <w:rFonts w:ascii="Book Antiqua" w:eastAsiaTheme="minorEastAsia" w:hAnsi="Book Antiqua"/>
                <w:b w:val="0"/>
                <w:color w:val="000000"/>
                <w:lang w:eastAsia="zh-CN"/>
              </w:rPr>
            </w:pPr>
            <w:bookmarkStart w:id="62" w:name="OLE_LINK140"/>
            <w:bookmarkStart w:id="63" w:name="OLE_LINK141"/>
            <w:r>
              <w:rPr>
                <w:rFonts w:ascii="Book Antiqua" w:eastAsia="Times New Roman" w:hAnsi="Book Antiqua"/>
                <w:b w:val="0"/>
                <w:color w:val="000000"/>
                <w:lang w:eastAsia="nl-NL"/>
              </w:rPr>
              <w:t>HOOS</w:t>
            </w:r>
            <w:bookmarkEnd w:id="62"/>
            <w:bookmarkEnd w:id="63"/>
            <w:r>
              <w:rPr>
                <w:rFonts w:ascii="Book Antiqua" w:eastAsia="Times New Roman" w:hAnsi="Book Antiqua"/>
                <w:b w:val="0"/>
                <w:color w:val="000000"/>
                <w:lang w:eastAsia="nl-NL"/>
              </w:rPr>
              <w:t xml:space="preserve"> pain, </w:t>
            </w:r>
            <w:bookmarkStart w:id="64" w:name="OLE_LINK130"/>
            <w:bookmarkStart w:id="65" w:name="OLE_LINK131"/>
            <w:r>
              <w:rPr>
                <w:rFonts w:ascii="Book Antiqua" w:eastAsia="Times New Roman" w:hAnsi="Book Antiqua"/>
                <w:b w:val="0"/>
                <w:color w:val="000000"/>
                <w:lang w:eastAsia="nl-NL"/>
              </w:rPr>
              <w:t xml:space="preserve">mean </w:t>
            </w:r>
            <w:r>
              <w:rPr>
                <w:rFonts w:ascii="Times New Roman" w:eastAsia="Times New Roman" w:hAnsi="Times New Roman"/>
                <w:b w:val="0"/>
                <w:color w:val="000000"/>
                <w:lang w:eastAsia="nl-NL"/>
              </w:rPr>
              <w:t>±</w:t>
            </w:r>
            <w:r>
              <w:rPr>
                <w:rFonts w:ascii="Book Antiqua" w:eastAsiaTheme="minorEastAsia" w:hAnsi="Book Antiqua" w:hint="eastAsia"/>
                <w:b w:val="0"/>
                <w:color w:val="000000"/>
                <w:lang w:eastAsia="zh-CN"/>
              </w:rPr>
              <w:t xml:space="preserve"> </w:t>
            </w:r>
            <w:r>
              <w:rPr>
                <w:rFonts w:ascii="Book Antiqua" w:eastAsia="Times New Roman" w:hAnsi="Book Antiqua"/>
                <w:b w:val="0"/>
                <w:color w:val="000000"/>
                <w:lang w:eastAsia="nl-NL"/>
              </w:rPr>
              <w:t>SD</w:t>
            </w:r>
            <w:bookmarkEnd w:id="64"/>
            <w:bookmarkEnd w:id="65"/>
          </w:p>
        </w:tc>
        <w:tc>
          <w:tcPr>
            <w:tcW w:w="2165" w:type="dxa"/>
            <w:tcBorders>
              <w:top w:val="nil"/>
              <w:bottom w:val="nil"/>
            </w:tcBorders>
          </w:tcPr>
          <w:p w14:paraId="35E43A08"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46.5</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21.6</w:t>
            </w:r>
          </w:p>
        </w:tc>
        <w:tc>
          <w:tcPr>
            <w:tcW w:w="2170" w:type="dxa"/>
            <w:tcBorders>
              <w:top w:val="nil"/>
              <w:bottom w:val="nil"/>
            </w:tcBorders>
          </w:tcPr>
          <w:p w14:paraId="0F932052"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51.1</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17.7</w:t>
            </w:r>
          </w:p>
        </w:tc>
      </w:tr>
      <w:tr w:rsidR="00C270B1" w:rsidRPr="00C270B1" w14:paraId="28592CDE" w14:textId="77777777" w:rsidTr="00511C2D">
        <w:tc>
          <w:tcPr>
            <w:cnfStyle w:val="001000000000" w:firstRow="0" w:lastRow="0" w:firstColumn="1" w:lastColumn="0" w:oddVBand="0" w:evenVBand="0" w:oddHBand="0" w:evenHBand="0" w:firstRowFirstColumn="0" w:firstRowLastColumn="0" w:lastRowFirstColumn="0" w:lastRowLastColumn="0"/>
            <w:tcW w:w="4181" w:type="dxa"/>
            <w:tcBorders>
              <w:top w:val="nil"/>
              <w:bottom w:val="nil"/>
            </w:tcBorders>
          </w:tcPr>
          <w:p w14:paraId="6552638A" w14:textId="77777777" w:rsidR="00C270B1" w:rsidRPr="00E559B6" w:rsidRDefault="00C270B1" w:rsidP="00C270B1">
            <w:pPr>
              <w:spacing w:line="360" w:lineRule="auto"/>
              <w:rPr>
                <w:rFonts w:ascii="Book Antiqua" w:eastAsia="Times New Roman" w:hAnsi="Book Antiqua"/>
                <w:b w:val="0"/>
                <w:color w:val="000000"/>
                <w:lang w:eastAsia="nl-NL"/>
              </w:rPr>
            </w:pPr>
            <w:r w:rsidRPr="00E559B6">
              <w:rPr>
                <w:rFonts w:ascii="Book Antiqua" w:eastAsia="Times New Roman" w:hAnsi="Book Antiqua"/>
                <w:b w:val="0"/>
                <w:color w:val="000000"/>
                <w:lang w:eastAsia="nl-NL"/>
              </w:rPr>
              <w:t xml:space="preserve">HOOS </w:t>
            </w:r>
            <w:bookmarkStart w:id="66" w:name="OLE_LINK142"/>
            <w:bookmarkStart w:id="67" w:name="OLE_LINK143"/>
            <w:r w:rsidRPr="00E559B6">
              <w:rPr>
                <w:rFonts w:ascii="Book Antiqua" w:eastAsia="Times New Roman" w:hAnsi="Book Antiqua"/>
                <w:b w:val="0"/>
                <w:color w:val="000000"/>
                <w:lang w:eastAsia="nl-NL"/>
              </w:rPr>
              <w:t>ADL</w:t>
            </w:r>
            <w:bookmarkEnd w:id="66"/>
            <w:bookmarkEnd w:id="67"/>
            <w:r w:rsidRPr="00E559B6">
              <w:rPr>
                <w:rFonts w:ascii="Book Antiqua" w:eastAsia="Times New Roman" w:hAnsi="Book Antiqua"/>
                <w:b w:val="0"/>
                <w:color w:val="000000"/>
                <w:lang w:eastAsia="nl-NL"/>
              </w:rPr>
              <w:t xml:space="preserve">, </w:t>
            </w:r>
            <w:r w:rsidR="00AA7D94">
              <w:rPr>
                <w:rFonts w:ascii="Book Antiqua" w:eastAsia="Times New Roman" w:hAnsi="Book Antiqua"/>
                <w:b w:val="0"/>
                <w:color w:val="000000"/>
                <w:lang w:eastAsia="nl-NL"/>
              </w:rPr>
              <w:t xml:space="preserve">mean </w:t>
            </w:r>
            <w:r w:rsidR="00AA7D94">
              <w:rPr>
                <w:rFonts w:eastAsia="Times New Roman"/>
                <w:b w:val="0"/>
                <w:color w:val="000000"/>
                <w:lang w:eastAsia="nl-NL"/>
              </w:rPr>
              <w:t>±</w:t>
            </w:r>
            <w:r w:rsidR="00AA7D94">
              <w:rPr>
                <w:rFonts w:ascii="Book Antiqua" w:hAnsi="Book Antiqua"/>
                <w:b w:val="0"/>
                <w:color w:val="000000"/>
                <w:lang w:eastAsia="zh-CN"/>
              </w:rPr>
              <w:t xml:space="preserve"> </w:t>
            </w:r>
            <w:r w:rsidR="00AA7D94">
              <w:rPr>
                <w:rFonts w:ascii="Book Antiqua" w:eastAsia="Times New Roman" w:hAnsi="Book Antiqua"/>
                <w:b w:val="0"/>
                <w:color w:val="000000"/>
                <w:lang w:eastAsia="nl-NL"/>
              </w:rPr>
              <w:t>SD</w:t>
            </w:r>
          </w:p>
        </w:tc>
        <w:tc>
          <w:tcPr>
            <w:tcW w:w="2165" w:type="dxa"/>
            <w:tcBorders>
              <w:top w:val="nil"/>
              <w:bottom w:val="nil"/>
            </w:tcBorders>
          </w:tcPr>
          <w:p w14:paraId="24C1A197"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41.1</w:t>
            </w:r>
            <w:r w:rsidR="00AA7D94">
              <w:rPr>
                <w:rFonts w:ascii="Book Antiqua" w:eastAsia="Times New Roman" w:hAnsi="Book Antiqua"/>
                <w:b/>
                <w:color w:val="000000"/>
                <w:lang w:eastAsia="nl-NL"/>
              </w:rPr>
              <w:t xml:space="preserve"> </w:t>
            </w:r>
            <w:r w:rsidR="00AA7D94" w:rsidRPr="00376646">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16.6</w:t>
            </w:r>
          </w:p>
        </w:tc>
        <w:tc>
          <w:tcPr>
            <w:tcW w:w="2170" w:type="dxa"/>
            <w:tcBorders>
              <w:top w:val="nil"/>
              <w:bottom w:val="nil"/>
            </w:tcBorders>
          </w:tcPr>
          <w:p w14:paraId="3360EC62" w14:textId="77777777" w:rsidR="00C270B1" w:rsidRPr="00AA7D94" w:rsidRDefault="00C270B1" w:rsidP="00C270B1">
            <w:pPr>
              <w:spacing w:line="360" w:lineRule="auto"/>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46.0</w:t>
            </w:r>
            <w:r w:rsidR="00AA7D94">
              <w:rPr>
                <w:rFonts w:ascii="Book Antiqua" w:eastAsia="Times New Roman" w:hAnsi="Book Antiqua"/>
                <w:b/>
                <w:color w:val="000000"/>
                <w:lang w:eastAsia="nl-NL"/>
              </w:rPr>
              <w:t xml:space="preserve"> </w:t>
            </w:r>
            <w:r w:rsidR="00AA7D94" w:rsidRPr="00097B0A">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17.2</w:t>
            </w:r>
          </w:p>
        </w:tc>
      </w:tr>
      <w:tr w:rsidR="00C270B1" w:rsidRPr="00C270B1" w14:paraId="7CB2944E" w14:textId="77777777" w:rsidTr="00511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81" w:type="dxa"/>
            <w:tcBorders>
              <w:top w:val="nil"/>
              <w:bottom w:val="single" w:sz="4" w:space="0" w:color="auto"/>
            </w:tcBorders>
          </w:tcPr>
          <w:p w14:paraId="001AFC25" w14:textId="77777777" w:rsidR="00C270B1" w:rsidRPr="00E559B6" w:rsidRDefault="00C270B1" w:rsidP="00C270B1">
            <w:pPr>
              <w:spacing w:line="360" w:lineRule="auto"/>
              <w:rPr>
                <w:rFonts w:ascii="Book Antiqua" w:eastAsia="Times New Roman" w:hAnsi="Book Antiqua"/>
                <w:b w:val="0"/>
                <w:color w:val="000000"/>
                <w:lang w:eastAsia="nl-NL"/>
              </w:rPr>
            </w:pPr>
            <w:bookmarkStart w:id="68" w:name="OLE_LINK144"/>
            <w:bookmarkStart w:id="69" w:name="OLE_LINK145"/>
            <w:r w:rsidRPr="00E559B6">
              <w:rPr>
                <w:rFonts w:ascii="Book Antiqua" w:eastAsia="Times New Roman" w:hAnsi="Book Antiqua"/>
                <w:b w:val="0"/>
                <w:color w:val="000000"/>
                <w:lang w:eastAsia="nl-NL"/>
              </w:rPr>
              <w:t>HHS</w:t>
            </w:r>
            <w:bookmarkEnd w:id="68"/>
            <w:bookmarkEnd w:id="69"/>
            <w:r w:rsidRPr="00E559B6">
              <w:rPr>
                <w:rFonts w:ascii="Book Antiqua" w:eastAsia="Times New Roman" w:hAnsi="Book Antiqua"/>
                <w:b w:val="0"/>
                <w:color w:val="000000"/>
                <w:lang w:eastAsia="nl-NL"/>
              </w:rPr>
              <w:t xml:space="preserve">, </w:t>
            </w:r>
            <w:r w:rsidR="00AA7D94">
              <w:rPr>
                <w:rFonts w:ascii="Book Antiqua" w:eastAsia="Times New Roman" w:hAnsi="Book Antiqua"/>
                <w:b w:val="0"/>
                <w:color w:val="000000"/>
                <w:lang w:eastAsia="nl-NL"/>
              </w:rPr>
              <w:t xml:space="preserve">mean </w:t>
            </w:r>
            <w:r w:rsidR="00AA7D94">
              <w:rPr>
                <w:rFonts w:eastAsia="Times New Roman"/>
                <w:b w:val="0"/>
                <w:color w:val="000000"/>
                <w:lang w:eastAsia="nl-NL"/>
              </w:rPr>
              <w:t>±</w:t>
            </w:r>
            <w:r w:rsidR="00AA7D94">
              <w:rPr>
                <w:rFonts w:ascii="Book Antiqua" w:hAnsi="Book Antiqua"/>
                <w:b w:val="0"/>
                <w:color w:val="000000"/>
                <w:lang w:eastAsia="zh-CN"/>
              </w:rPr>
              <w:t xml:space="preserve"> </w:t>
            </w:r>
            <w:r w:rsidR="00AA7D94">
              <w:rPr>
                <w:rFonts w:ascii="Book Antiqua" w:eastAsia="Times New Roman" w:hAnsi="Book Antiqua"/>
                <w:b w:val="0"/>
                <w:color w:val="000000"/>
                <w:lang w:eastAsia="nl-NL"/>
              </w:rPr>
              <w:t>SD</w:t>
            </w:r>
          </w:p>
        </w:tc>
        <w:tc>
          <w:tcPr>
            <w:tcW w:w="2165" w:type="dxa"/>
            <w:tcBorders>
              <w:top w:val="nil"/>
              <w:bottom w:val="single" w:sz="4" w:space="0" w:color="auto"/>
            </w:tcBorders>
          </w:tcPr>
          <w:p w14:paraId="2647D376" w14:textId="77777777" w:rsidR="00C270B1" w:rsidRPr="00AA7D94" w:rsidRDefault="00C270B1" w:rsidP="00C270B1">
            <w:pPr>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50.6</w:t>
            </w:r>
            <w:r w:rsidR="00AA7D94">
              <w:rPr>
                <w:rFonts w:ascii="Book Antiqua" w:eastAsia="Times New Roman" w:hAnsi="Book Antiqua"/>
                <w:b/>
                <w:color w:val="000000"/>
                <w:lang w:eastAsia="nl-NL"/>
              </w:rPr>
              <w:t xml:space="preserve"> </w:t>
            </w:r>
            <w:r w:rsidR="00AA7D94" w:rsidRPr="00097B0A">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12.7</w:t>
            </w:r>
          </w:p>
        </w:tc>
        <w:tc>
          <w:tcPr>
            <w:tcW w:w="2170" w:type="dxa"/>
            <w:tcBorders>
              <w:top w:val="nil"/>
              <w:bottom w:val="single" w:sz="4" w:space="0" w:color="auto"/>
            </w:tcBorders>
          </w:tcPr>
          <w:p w14:paraId="2C881C4E" w14:textId="77777777" w:rsidR="00C270B1" w:rsidRPr="00AA7D94" w:rsidRDefault="00C270B1" w:rsidP="00C270B1">
            <w:pPr>
              <w:keepNext/>
              <w:spacing w:line="360" w:lineRule="auto"/>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color w:val="000000"/>
                <w:lang w:eastAsia="zh-CN"/>
              </w:rPr>
            </w:pPr>
            <w:r w:rsidRPr="00C270B1">
              <w:rPr>
                <w:rFonts w:ascii="Book Antiqua" w:eastAsia="Times New Roman" w:hAnsi="Book Antiqua"/>
                <w:color w:val="000000"/>
                <w:lang w:eastAsia="nl-NL"/>
              </w:rPr>
              <w:t>54.6</w:t>
            </w:r>
            <w:r w:rsidR="00AA7D94">
              <w:rPr>
                <w:rFonts w:ascii="Book Antiqua" w:eastAsia="Times New Roman" w:hAnsi="Book Antiqua"/>
                <w:b/>
                <w:color w:val="000000"/>
                <w:lang w:eastAsia="nl-NL"/>
              </w:rPr>
              <w:t xml:space="preserve"> </w:t>
            </w:r>
            <w:r w:rsidR="00AA7D94" w:rsidRPr="00097B0A">
              <w:rPr>
                <w:rFonts w:eastAsia="Times New Roman"/>
                <w:color w:val="000000"/>
                <w:lang w:eastAsia="nl-NL"/>
              </w:rPr>
              <w:t>±</w:t>
            </w:r>
            <w:r w:rsidR="00AA7D94">
              <w:rPr>
                <w:rFonts w:ascii="Book Antiqua" w:hAnsi="Book Antiqua"/>
                <w:b/>
                <w:color w:val="000000"/>
                <w:lang w:eastAsia="zh-CN"/>
              </w:rPr>
              <w:t xml:space="preserve"> </w:t>
            </w:r>
            <w:r w:rsidR="00AA7D94">
              <w:rPr>
                <w:rFonts w:ascii="Book Antiqua" w:eastAsia="Times New Roman" w:hAnsi="Book Antiqua"/>
                <w:color w:val="000000"/>
                <w:lang w:eastAsia="nl-NL"/>
              </w:rPr>
              <w:t>10.9</w:t>
            </w:r>
          </w:p>
        </w:tc>
      </w:tr>
    </w:tbl>
    <w:p w14:paraId="69F06879" w14:textId="77777777" w:rsidR="00CC26BC" w:rsidRPr="00547239" w:rsidRDefault="00547239" w:rsidP="00CC26BC">
      <w:pPr>
        <w:spacing w:line="360" w:lineRule="auto"/>
        <w:rPr>
          <w:rFonts w:ascii="Book Antiqua" w:eastAsia="Times New Roman" w:hAnsi="Book Antiqua"/>
          <w:color w:val="000000"/>
          <w:lang w:eastAsia="nl-NL"/>
        </w:rPr>
      </w:pPr>
      <w:bookmarkStart w:id="70" w:name="OLE_LINK154"/>
      <w:bookmarkStart w:id="71" w:name="OLE_LINK155"/>
      <w:r w:rsidRPr="00547239">
        <w:rPr>
          <w:rFonts w:ascii="Book Antiqua" w:eastAsia="Times New Roman" w:hAnsi="Book Antiqua"/>
          <w:color w:val="000000"/>
          <w:lang w:eastAsia="nl-NL"/>
        </w:rPr>
        <w:t xml:space="preserve">PE: Polyethylene; </w:t>
      </w:r>
      <w:bookmarkStart w:id="72" w:name="OLE_LINK146"/>
      <w:bookmarkStart w:id="73" w:name="OLE_LINK147"/>
      <w:r w:rsidRPr="00547239">
        <w:rPr>
          <w:rFonts w:ascii="Book Antiqua" w:hAnsi="Book Antiqua" w:hint="eastAsia"/>
          <w:color w:val="000000"/>
          <w:lang w:eastAsia="zh-CN"/>
        </w:rPr>
        <w:t>BMI</w:t>
      </w:r>
      <w:bookmarkEnd w:id="72"/>
      <w:bookmarkEnd w:id="73"/>
      <w:r w:rsidRPr="00547239">
        <w:rPr>
          <w:rFonts w:ascii="Book Antiqua" w:hAnsi="Book Antiqua" w:hint="eastAsia"/>
          <w:color w:val="000000"/>
          <w:lang w:eastAsia="zh-CN"/>
        </w:rPr>
        <w:t xml:space="preserve">: </w:t>
      </w:r>
      <w:r w:rsidRPr="00547239">
        <w:rPr>
          <w:rFonts w:ascii="Book Antiqua" w:hAnsi="Book Antiqua"/>
          <w:color w:val="000000"/>
          <w:lang w:eastAsia="zh-CN"/>
        </w:rPr>
        <w:t>Body mass index</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HOOS</w:t>
      </w:r>
      <w:r w:rsidRPr="00547239">
        <w:rPr>
          <w:rFonts w:ascii="Book Antiqua" w:hAnsi="Book Antiqua" w:hint="eastAsia"/>
          <w:color w:val="000000"/>
          <w:lang w:eastAsia="zh-CN"/>
        </w:rPr>
        <w:t xml:space="preserve">: </w:t>
      </w:r>
      <w:r>
        <w:rPr>
          <w:rFonts w:ascii="Book Antiqua" w:eastAsia="Book Antiqua" w:hAnsi="Book Antiqua" w:cs="Book Antiqua"/>
          <w:color w:val="000000"/>
        </w:rPr>
        <w:t>Hip</w:t>
      </w:r>
      <w:r w:rsidR="00033DB5">
        <w:rPr>
          <w:rFonts w:ascii="Book Antiqua" w:eastAsia="Book Antiqua" w:hAnsi="Book Antiqua" w:cs="Book Antiqua"/>
          <w:color w:val="000000"/>
        </w:rPr>
        <w:t xml:space="preserve"> injury and osteoarthritis outcome sc</w:t>
      </w:r>
      <w:r>
        <w:rPr>
          <w:rFonts w:ascii="Book Antiqua" w:eastAsia="Book Antiqua" w:hAnsi="Book Antiqua" w:cs="Book Antiqua"/>
          <w:color w:val="000000"/>
        </w:rPr>
        <w:t>ore</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ADL</w:t>
      </w:r>
      <w:r w:rsidRPr="00547239">
        <w:rPr>
          <w:rFonts w:ascii="Book Antiqua" w:hAnsi="Book Antiqua" w:hint="eastAsia"/>
          <w:color w:val="000000"/>
          <w:lang w:eastAsia="zh-CN"/>
        </w:rPr>
        <w:t xml:space="preserve">: </w:t>
      </w:r>
      <w:r>
        <w:rPr>
          <w:rFonts w:ascii="Book Antiqua" w:hAnsi="Book Antiqua" w:cs="Book Antiqua" w:hint="eastAsia"/>
          <w:color w:val="000000"/>
          <w:lang w:eastAsia="zh-CN"/>
        </w:rPr>
        <w:t>A</w:t>
      </w:r>
      <w:r>
        <w:rPr>
          <w:rFonts w:ascii="Book Antiqua" w:eastAsia="Book Antiqua" w:hAnsi="Book Antiqua" w:cs="Book Antiqua"/>
          <w:color w:val="000000"/>
        </w:rPr>
        <w:t>ctivity of daily living</w:t>
      </w:r>
      <w:r w:rsidRPr="00547239">
        <w:rPr>
          <w:rFonts w:ascii="Book Antiqua" w:hAnsi="Book Antiqua" w:hint="eastAsia"/>
          <w:color w:val="000000"/>
          <w:lang w:eastAsia="zh-CN"/>
        </w:rPr>
        <w:t xml:space="preserve">; </w:t>
      </w:r>
      <w:r w:rsidRPr="00547239">
        <w:rPr>
          <w:rFonts w:ascii="Book Antiqua" w:eastAsia="Times New Roman" w:hAnsi="Book Antiqua"/>
          <w:color w:val="000000"/>
          <w:lang w:eastAsia="nl-NL"/>
        </w:rPr>
        <w:t>HHS</w:t>
      </w:r>
      <w:r w:rsidRPr="00547239">
        <w:rPr>
          <w:rFonts w:ascii="Book Antiqua" w:hAnsi="Book Antiqua" w:hint="eastAsia"/>
          <w:color w:val="000000"/>
          <w:lang w:eastAsia="zh-CN"/>
        </w:rPr>
        <w:t xml:space="preserve">: </w:t>
      </w:r>
      <w:r w:rsidR="005A5290">
        <w:rPr>
          <w:rFonts w:ascii="Book Antiqua" w:eastAsia="Book Antiqua" w:hAnsi="Book Antiqua" w:cs="Book Antiqua"/>
          <w:color w:val="000000"/>
        </w:rPr>
        <w:t xml:space="preserve">Harris </w:t>
      </w:r>
      <w:r w:rsidR="00033DB5">
        <w:rPr>
          <w:rFonts w:ascii="Book Antiqua" w:eastAsia="Book Antiqua" w:hAnsi="Book Antiqua" w:cs="Book Antiqua"/>
          <w:color w:val="000000"/>
        </w:rPr>
        <w:t>hip s</w:t>
      </w:r>
      <w:r w:rsidR="005A5290">
        <w:rPr>
          <w:rFonts w:ascii="Book Antiqua" w:eastAsia="Book Antiqua" w:hAnsi="Book Antiqua" w:cs="Book Antiqua"/>
          <w:color w:val="000000"/>
        </w:rPr>
        <w:t>core</w:t>
      </w:r>
      <w:r w:rsidRPr="00547239">
        <w:rPr>
          <w:rFonts w:ascii="Book Antiqua" w:eastAsia="Times New Roman" w:hAnsi="Book Antiqua"/>
          <w:color w:val="000000"/>
          <w:lang w:eastAsia="nl-NL"/>
        </w:rPr>
        <w:t>.</w:t>
      </w:r>
    </w:p>
    <w:bookmarkEnd w:id="70"/>
    <w:bookmarkEnd w:id="71"/>
    <w:p w14:paraId="46E4D8C7" w14:textId="520EAECF" w:rsidR="00C270B1" w:rsidRPr="00CC26BC" w:rsidRDefault="00CC26BC" w:rsidP="00CC26BC">
      <w:pPr>
        <w:spacing w:line="360" w:lineRule="auto"/>
        <w:rPr>
          <w:rFonts w:ascii="Book Antiqua" w:eastAsia="Times New Roman" w:hAnsi="Book Antiqua"/>
          <w:color w:val="000000"/>
          <w:lang w:eastAsia="nl-NL"/>
        </w:rPr>
      </w:pPr>
      <w:r w:rsidRPr="00547239">
        <w:rPr>
          <w:rFonts w:ascii="Book Antiqua" w:eastAsia="Times New Roman" w:hAnsi="Book Antiqua"/>
          <w:color w:val="000000"/>
          <w:lang w:eastAsia="nl-NL"/>
        </w:rPr>
        <w:br w:type="page"/>
      </w:r>
      <w:r w:rsidR="00C270B1" w:rsidRPr="00C270B1">
        <w:rPr>
          <w:rFonts w:ascii="Book Antiqua" w:eastAsia="Times New Roman" w:hAnsi="Book Antiqua"/>
          <w:b/>
          <w:bCs/>
          <w:color w:val="000000"/>
          <w:lang w:eastAsia="nl-NL"/>
        </w:rPr>
        <w:t xml:space="preserve">Table 3 Total wear in all directions at </w:t>
      </w:r>
      <w:r w:rsidR="004B4267">
        <w:rPr>
          <w:rFonts w:ascii="Book Antiqua" w:eastAsia="Times New Roman" w:hAnsi="Book Antiqua"/>
          <w:b/>
          <w:bCs/>
          <w:color w:val="000000"/>
          <w:lang w:eastAsia="nl-NL"/>
        </w:rPr>
        <w:t xml:space="preserve">the </w:t>
      </w:r>
      <w:r w:rsidR="00C270B1" w:rsidRPr="00C270B1">
        <w:rPr>
          <w:rFonts w:ascii="Book Antiqua" w:eastAsia="Times New Roman" w:hAnsi="Book Antiqua"/>
          <w:b/>
          <w:bCs/>
          <w:color w:val="000000"/>
          <w:lang w:eastAsia="nl-NL"/>
        </w:rPr>
        <w:t>five</w:t>
      </w:r>
      <w:r w:rsidR="004B4267">
        <w:rPr>
          <w:rFonts w:ascii="Book Antiqua" w:eastAsia="Times New Roman" w:hAnsi="Book Antiqua"/>
          <w:b/>
          <w:bCs/>
          <w:color w:val="000000"/>
          <w:lang w:eastAsia="nl-NL"/>
        </w:rPr>
        <w:t>-</w:t>
      </w:r>
      <w:r w:rsidR="00C270B1" w:rsidRPr="00C270B1">
        <w:rPr>
          <w:rFonts w:ascii="Book Antiqua" w:eastAsia="Times New Roman" w:hAnsi="Book Antiqua"/>
          <w:b/>
          <w:bCs/>
          <w:color w:val="000000"/>
          <w:lang w:eastAsia="nl-NL"/>
        </w:rPr>
        <w:t>year follow-up, presented as mean with ranges</w:t>
      </w:r>
    </w:p>
    <w:tbl>
      <w:tblPr>
        <w:tblStyle w:val="1"/>
        <w:tblpPr w:leftFromText="141" w:rightFromText="141" w:vertAnchor="text" w:horzAnchor="page" w:tblpX="1549" w:tblpY="226"/>
        <w:tblW w:w="46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2"/>
        <w:gridCol w:w="2635"/>
        <w:gridCol w:w="2994"/>
        <w:gridCol w:w="1165"/>
      </w:tblGrid>
      <w:tr w:rsidR="00C270B1" w:rsidRPr="00C270B1" w14:paraId="0F7036BF" w14:textId="77777777" w:rsidTr="00CC26BC">
        <w:trPr>
          <w:trHeight w:val="419"/>
        </w:trPr>
        <w:tc>
          <w:tcPr>
            <w:tcW w:w="1181" w:type="pct"/>
            <w:tcBorders>
              <w:top w:val="single" w:sz="4" w:space="0" w:color="auto"/>
              <w:bottom w:val="single" w:sz="4" w:space="0" w:color="auto"/>
            </w:tcBorders>
          </w:tcPr>
          <w:p w14:paraId="545D1692" w14:textId="77777777" w:rsidR="00C270B1" w:rsidRPr="00C270B1" w:rsidRDefault="00C270B1" w:rsidP="00CC26BC">
            <w:pPr>
              <w:spacing w:line="360" w:lineRule="auto"/>
              <w:rPr>
                <w:rFonts w:ascii="Book Antiqua" w:eastAsia="Times New Roman" w:hAnsi="Book Antiqua"/>
                <w:color w:val="000000"/>
                <w:lang w:val="en-GB"/>
              </w:rPr>
            </w:pPr>
          </w:p>
        </w:tc>
        <w:tc>
          <w:tcPr>
            <w:tcW w:w="1481" w:type="pct"/>
            <w:tcBorders>
              <w:top w:val="single" w:sz="4" w:space="0" w:color="auto"/>
              <w:bottom w:val="single" w:sz="4" w:space="0" w:color="auto"/>
            </w:tcBorders>
          </w:tcPr>
          <w:p w14:paraId="1237B56F" w14:textId="77777777" w:rsidR="00C270B1" w:rsidRPr="00C270B1" w:rsidRDefault="00C270B1" w:rsidP="00CC26BC">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Conventional PE</w:t>
            </w:r>
          </w:p>
        </w:tc>
        <w:tc>
          <w:tcPr>
            <w:tcW w:w="1683" w:type="pct"/>
            <w:tcBorders>
              <w:top w:val="single" w:sz="4" w:space="0" w:color="auto"/>
              <w:bottom w:val="single" w:sz="4" w:space="0" w:color="auto"/>
            </w:tcBorders>
          </w:tcPr>
          <w:p w14:paraId="7E38275B" w14:textId="77777777" w:rsidR="00C270B1" w:rsidRPr="00C270B1" w:rsidRDefault="00C270B1" w:rsidP="00CC26BC">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REXPOL</w:t>
            </w:r>
          </w:p>
        </w:tc>
        <w:tc>
          <w:tcPr>
            <w:tcW w:w="655" w:type="pct"/>
            <w:tcBorders>
              <w:top w:val="single" w:sz="4" w:space="0" w:color="auto"/>
              <w:bottom w:val="single" w:sz="4" w:space="0" w:color="auto"/>
            </w:tcBorders>
          </w:tcPr>
          <w:p w14:paraId="4B4ACB90" w14:textId="77777777" w:rsidR="00C270B1" w:rsidRPr="00C270B1" w:rsidRDefault="00C270B1" w:rsidP="00CC26BC">
            <w:pPr>
              <w:spacing w:line="360" w:lineRule="auto"/>
              <w:rPr>
                <w:rFonts w:ascii="Book Antiqua" w:eastAsia="Times New Roman" w:hAnsi="Book Antiqua"/>
                <w:b/>
                <w:color w:val="000000"/>
                <w:lang w:val="en-GB"/>
              </w:rPr>
            </w:pPr>
            <w:r w:rsidRPr="00CC26BC">
              <w:rPr>
                <w:rFonts w:ascii="Book Antiqua" w:eastAsia="Times New Roman" w:hAnsi="Book Antiqua"/>
                <w:b/>
                <w:i/>
                <w:color w:val="000000"/>
                <w:lang w:val="en-GB"/>
              </w:rPr>
              <w:t>P</w:t>
            </w:r>
            <w:r w:rsidR="00CC26BC">
              <w:rPr>
                <w:rFonts w:ascii="Book Antiqua" w:hAnsi="Book Antiqua" w:hint="eastAsia"/>
                <w:b/>
                <w:color w:val="000000"/>
                <w:lang w:val="en-GB" w:eastAsia="zh-CN"/>
              </w:rPr>
              <w:t xml:space="preserve"> </w:t>
            </w:r>
            <w:r w:rsidRPr="00C270B1">
              <w:rPr>
                <w:rFonts w:ascii="Book Antiqua" w:eastAsia="Times New Roman" w:hAnsi="Book Antiqua"/>
                <w:b/>
                <w:color w:val="000000"/>
                <w:lang w:val="en-GB"/>
              </w:rPr>
              <w:t>value</w:t>
            </w:r>
          </w:p>
        </w:tc>
      </w:tr>
      <w:tr w:rsidR="00C270B1" w:rsidRPr="00C270B1" w14:paraId="5401DA35" w14:textId="77777777" w:rsidTr="00CC26BC">
        <w:trPr>
          <w:trHeight w:val="404"/>
        </w:trPr>
        <w:tc>
          <w:tcPr>
            <w:tcW w:w="1181" w:type="pct"/>
            <w:tcBorders>
              <w:top w:val="single" w:sz="4" w:space="0" w:color="auto"/>
            </w:tcBorders>
          </w:tcPr>
          <w:p w14:paraId="5EF0F249"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Medial </w:t>
            </w:r>
            <w:r w:rsidRPr="00CC26BC">
              <w:rPr>
                <w:rFonts w:ascii="Book Antiqua" w:eastAsia="Times New Roman" w:hAnsi="Book Antiqua"/>
                <w:color w:val="000000"/>
                <w:lang w:val="en-GB"/>
              </w:rPr>
              <w:t>(mm)</w:t>
            </w:r>
          </w:p>
        </w:tc>
        <w:tc>
          <w:tcPr>
            <w:tcW w:w="1481" w:type="pct"/>
            <w:tcBorders>
              <w:top w:val="single" w:sz="4" w:space="0" w:color="auto"/>
            </w:tcBorders>
          </w:tcPr>
          <w:p w14:paraId="5C8BBD80"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-0.128 (-0.202 to -0.054)</w:t>
            </w:r>
          </w:p>
        </w:tc>
        <w:tc>
          <w:tcPr>
            <w:tcW w:w="1683" w:type="pct"/>
            <w:tcBorders>
              <w:top w:val="single" w:sz="4" w:space="0" w:color="auto"/>
            </w:tcBorders>
          </w:tcPr>
          <w:p w14:paraId="77F1AF50"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0.013 (-0.054 to 0.081)</w:t>
            </w:r>
          </w:p>
        </w:tc>
        <w:tc>
          <w:tcPr>
            <w:tcW w:w="655" w:type="pct"/>
            <w:tcBorders>
              <w:top w:val="single" w:sz="4" w:space="0" w:color="auto"/>
            </w:tcBorders>
          </w:tcPr>
          <w:p w14:paraId="0DDF8BC6"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0.006</w:t>
            </w:r>
          </w:p>
        </w:tc>
      </w:tr>
      <w:tr w:rsidR="00C270B1" w:rsidRPr="00C270B1" w14:paraId="3EBC9887" w14:textId="77777777" w:rsidTr="00CC26BC">
        <w:trPr>
          <w:trHeight w:val="419"/>
        </w:trPr>
        <w:tc>
          <w:tcPr>
            <w:tcW w:w="1181" w:type="pct"/>
          </w:tcPr>
          <w:p w14:paraId="661D14B1"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Proximal </w:t>
            </w:r>
            <w:r w:rsidRPr="00CC26BC">
              <w:rPr>
                <w:rFonts w:ascii="Book Antiqua" w:eastAsia="Times New Roman" w:hAnsi="Book Antiqua"/>
                <w:color w:val="000000"/>
                <w:lang w:val="en-GB"/>
              </w:rPr>
              <w:t>(mm)</w:t>
            </w:r>
          </w:p>
        </w:tc>
        <w:tc>
          <w:tcPr>
            <w:tcW w:w="1481" w:type="pct"/>
          </w:tcPr>
          <w:p w14:paraId="04AFCAA8"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0.196 (0.054 to 0.338)</w:t>
            </w:r>
          </w:p>
        </w:tc>
        <w:tc>
          <w:tcPr>
            <w:tcW w:w="1683" w:type="pct"/>
          </w:tcPr>
          <w:p w14:paraId="66FE4846"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0.017 (-0.120 to 0.154)</w:t>
            </w:r>
          </w:p>
        </w:tc>
        <w:tc>
          <w:tcPr>
            <w:tcW w:w="655" w:type="pct"/>
          </w:tcPr>
          <w:p w14:paraId="44279CF1"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0.07</w:t>
            </w:r>
          </w:p>
        </w:tc>
      </w:tr>
      <w:tr w:rsidR="00C270B1" w:rsidRPr="00C270B1" w14:paraId="6A08C34C" w14:textId="77777777" w:rsidTr="00CC26BC">
        <w:trPr>
          <w:trHeight w:val="419"/>
        </w:trPr>
        <w:tc>
          <w:tcPr>
            <w:tcW w:w="1181" w:type="pct"/>
          </w:tcPr>
          <w:p w14:paraId="643437C0" w14:textId="77777777" w:rsidR="00C270B1" w:rsidRPr="00C270B1" w:rsidRDefault="00C270B1" w:rsidP="00CC26BC">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Volume</w:t>
            </w:r>
            <w:r w:rsidRPr="00CC26BC">
              <w:rPr>
                <w:rFonts w:ascii="Book Antiqua" w:eastAsia="Times New Roman" w:hAnsi="Book Antiqua"/>
                <w:color w:val="000000"/>
                <w:lang w:val="en-GB"/>
              </w:rPr>
              <w:t xml:space="preserve"> (mm</w:t>
            </w:r>
            <w:r w:rsidRPr="00CC26BC">
              <w:rPr>
                <w:rFonts w:ascii="Book Antiqua" w:eastAsia="Times New Roman" w:hAnsi="Book Antiqua"/>
                <w:color w:val="000000"/>
                <w:vertAlign w:val="superscript"/>
                <w:lang w:val="en-GB"/>
              </w:rPr>
              <w:t>3</w:t>
            </w:r>
            <w:r w:rsidRPr="00CC26BC">
              <w:rPr>
                <w:rFonts w:ascii="Book Antiqua" w:eastAsia="Times New Roman" w:hAnsi="Book Antiqua"/>
                <w:color w:val="000000"/>
                <w:lang w:val="en-GB"/>
              </w:rPr>
              <w:t>)</w:t>
            </w:r>
          </w:p>
        </w:tc>
        <w:tc>
          <w:tcPr>
            <w:tcW w:w="1481" w:type="pct"/>
          </w:tcPr>
          <w:p w14:paraId="424BB03E"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113.39 (-2.48 to 229.26)</w:t>
            </w:r>
          </w:p>
        </w:tc>
        <w:tc>
          <w:tcPr>
            <w:tcW w:w="1683" w:type="pct"/>
          </w:tcPr>
          <w:p w14:paraId="6CB51F26"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-30.59 (-167.16 to 105.98)</w:t>
            </w:r>
          </w:p>
        </w:tc>
        <w:tc>
          <w:tcPr>
            <w:tcW w:w="655" w:type="pct"/>
          </w:tcPr>
          <w:p w14:paraId="7B78F2D5"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0.10</w:t>
            </w:r>
          </w:p>
        </w:tc>
      </w:tr>
      <w:tr w:rsidR="00C270B1" w:rsidRPr="00C270B1" w14:paraId="665F01EC" w14:textId="77777777" w:rsidTr="00CC26BC">
        <w:trPr>
          <w:trHeight w:val="399"/>
        </w:trPr>
        <w:tc>
          <w:tcPr>
            <w:tcW w:w="1181" w:type="pct"/>
            <w:tcBorders>
              <w:bottom w:val="single" w:sz="4" w:space="0" w:color="auto"/>
            </w:tcBorders>
          </w:tcPr>
          <w:p w14:paraId="6D39266E" w14:textId="77777777" w:rsidR="00C270B1" w:rsidRPr="00C270B1" w:rsidRDefault="00CC26BC" w:rsidP="00CC26BC">
            <w:pPr>
              <w:spacing w:line="360" w:lineRule="auto"/>
              <w:rPr>
                <w:rFonts w:ascii="Book Antiqua" w:eastAsia="Times New Roman" w:hAnsi="Book Antiqua"/>
                <w:i/>
                <w:color w:val="000000"/>
                <w:lang w:val="en-GB"/>
              </w:rPr>
            </w:pPr>
            <w:r>
              <w:rPr>
                <w:rFonts w:ascii="Book Antiqua" w:eastAsia="Times New Roman" w:hAnsi="Book Antiqua"/>
                <w:color w:val="000000"/>
                <w:lang w:val="en-GB"/>
              </w:rPr>
              <w:t xml:space="preserve">Corrected </w:t>
            </w:r>
            <w:r>
              <w:rPr>
                <w:rFonts w:ascii="Book Antiqua" w:hAnsi="Book Antiqua" w:hint="eastAsia"/>
                <w:color w:val="000000"/>
                <w:lang w:val="en-GB" w:eastAsia="zh-CN"/>
              </w:rPr>
              <w:t>v</w:t>
            </w:r>
            <w:r w:rsidR="00C270B1" w:rsidRPr="00C270B1">
              <w:rPr>
                <w:rFonts w:ascii="Book Antiqua" w:eastAsia="Times New Roman" w:hAnsi="Book Antiqua"/>
                <w:color w:val="000000"/>
                <w:lang w:val="en-GB"/>
              </w:rPr>
              <w:t xml:space="preserve">olume </w:t>
            </w:r>
            <w:r w:rsidR="00C270B1" w:rsidRPr="00CC26BC">
              <w:rPr>
                <w:rFonts w:ascii="Book Antiqua" w:eastAsia="Times New Roman" w:hAnsi="Book Antiqua"/>
                <w:color w:val="000000"/>
                <w:lang w:val="en-GB"/>
              </w:rPr>
              <w:t>(mm</w:t>
            </w:r>
            <w:r w:rsidR="00C270B1" w:rsidRPr="00CC26BC">
              <w:rPr>
                <w:rFonts w:ascii="Book Antiqua" w:eastAsia="Times New Roman" w:hAnsi="Book Antiqua"/>
                <w:color w:val="000000"/>
                <w:vertAlign w:val="superscript"/>
                <w:lang w:val="en-GB"/>
              </w:rPr>
              <w:t>3</w:t>
            </w:r>
            <w:r w:rsidR="00C270B1" w:rsidRPr="00CC26BC">
              <w:rPr>
                <w:rFonts w:ascii="Book Antiqua" w:eastAsia="Times New Roman" w:hAnsi="Book Antiqua"/>
                <w:color w:val="000000"/>
                <w:lang w:val="en-GB"/>
              </w:rPr>
              <w:t>)</w:t>
            </w:r>
          </w:p>
        </w:tc>
        <w:tc>
          <w:tcPr>
            <w:tcW w:w="1481" w:type="pct"/>
            <w:tcBorders>
              <w:bottom w:val="single" w:sz="4" w:space="0" w:color="auto"/>
            </w:tcBorders>
          </w:tcPr>
          <w:p w14:paraId="44843269"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121.6 (17.76 to 225.46) </w:t>
            </w:r>
          </w:p>
        </w:tc>
        <w:tc>
          <w:tcPr>
            <w:tcW w:w="1683" w:type="pct"/>
            <w:tcBorders>
              <w:bottom w:val="single" w:sz="4" w:space="0" w:color="auto"/>
            </w:tcBorders>
          </w:tcPr>
          <w:p w14:paraId="1E8EC814" w14:textId="77777777" w:rsidR="00C270B1" w:rsidRPr="00C270B1" w:rsidRDefault="00C270B1" w:rsidP="00CC26BC">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-12.45 (-122.94; 98.03) </w:t>
            </w:r>
          </w:p>
        </w:tc>
        <w:tc>
          <w:tcPr>
            <w:tcW w:w="655" w:type="pct"/>
            <w:tcBorders>
              <w:bottom w:val="single" w:sz="4" w:space="0" w:color="auto"/>
            </w:tcBorders>
          </w:tcPr>
          <w:p w14:paraId="669E6A40" w14:textId="77777777" w:rsidR="00C270B1" w:rsidRPr="00C270B1" w:rsidRDefault="00C270B1" w:rsidP="00CC26BC">
            <w:pPr>
              <w:keepNext/>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0.07</w:t>
            </w:r>
          </w:p>
        </w:tc>
      </w:tr>
    </w:tbl>
    <w:p w14:paraId="65D9B16B" w14:textId="77777777" w:rsidR="00AB27B1" w:rsidRDefault="00EE3400" w:rsidP="00AB27B1">
      <w:pPr>
        <w:spacing w:line="360" w:lineRule="auto"/>
        <w:rPr>
          <w:rFonts w:ascii="Book Antiqua" w:eastAsia="Times New Roman" w:hAnsi="Book Antiqua"/>
          <w:color w:val="000000"/>
          <w:lang w:eastAsia="nl-NL"/>
        </w:rPr>
      </w:pPr>
      <w:r w:rsidRPr="00EE3400">
        <w:rPr>
          <w:rFonts w:ascii="Book Antiqua" w:eastAsia="Times New Roman" w:hAnsi="Book Antiqua"/>
          <w:color w:val="000000"/>
          <w:lang w:eastAsia="nl-NL"/>
        </w:rPr>
        <w:t>PE: Polyethylene.</w:t>
      </w:r>
    </w:p>
    <w:p w14:paraId="7C585600" w14:textId="77777777" w:rsidR="00784DC6" w:rsidRDefault="00AB27B1" w:rsidP="00AB27B1">
      <w:pPr>
        <w:spacing w:line="360" w:lineRule="auto"/>
        <w:rPr>
          <w:rFonts w:ascii="Book Antiqua" w:hAnsi="Book Antiqua"/>
          <w:color w:val="000000"/>
          <w:lang w:eastAsia="zh-CN"/>
        </w:rPr>
      </w:pPr>
      <w:r>
        <w:rPr>
          <w:rFonts w:ascii="Book Antiqua" w:eastAsia="Times New Roman" w:hAnsi="Book Antiqua"/>
          <w:color w:val="000000"/>
          <w:lang w:eastAsia="nl-NL"/>
        </w:rPr>
        <w:br w:type="page"/>
      </w:r>
    </w:p>
    <w:p w14:paraId="604AFB30" w14:textId="77777777" w:rsidR="00784DC6" w:rsidRDefault="00784DC6" w:rsidP="00AB27B1">
      <w:pPr>
        <w:spacing w:line="360" w:lineRule="auto"/>
        <w:rPr>
          <w:rFonts w:ascii="Book Antiqua" w:hAnsi="Book Antiqua"/>
          <w:color w:val="000000"/>
          <w:lang w:eastAsia="zh-CN"/>
        </w:rPr>
      </w:pPr>
    </w:p>
    <w:p w14:paraId="37935B78" w14:textId="77777777" w:rsidR="00784DC6" w:rsidRDefault="00784DC6" w:rsidP="00AB27B1">
      <w:pPr>
        <w:spacing w:line="360" w:lineRule="auto"/>
        <w:rPr>
          <w:rFonts w:ascii="Book Antiqua" w:hAnsi="Book Antiqua"/>
          <w:color w:val="000000"/>
          <w:lang w:eastAsia="zh-CN"/>
        </w:rPr>
      </w:pPr>
    </w:p>
    <w:p w14:paraId="6B784B48" w14:textId="63E84279" w:rsidR="00C270B1" w:rsidRPr="00AB27B1" w:rsidRDefault="00C270B1" w:rsidP="00AB27B1">
      <w:pPr>
        <w:spacing w:line="360" w:lineRule="auto"/>
        <w:rPr>
          <w:rFonts w:ascii="Book Antiqua" w:eastAsia="Times New Roman" w:hAnsi="Book Antiqua"/>
          <w:i/>
          <w:iCs/>
          <w:color w:val="000000"/>
          <w:lang w:eastAsia="nl-NL"/>
        </w:rPr>
      </w:pPr>
      <w:r w:rsidRPr="00C270B1">
        <w:rPr>
          <w:rFonts w:ascii="Book Antiqua" w:eastAsia="Times New Roman" w:hAnsi="Book Antiqua"/>
          <w:b/>
          <w:bCs/>
          <w:color w:val="000000"/>
          <w:lang w:eastAsia="nl-NL"/>
        </w:rPr>
        <w:t>Table 4 Mean wear rates per year, presented as mean with ranges</w:t>
      </w:r>
    </w:p>
    <w:tbl>
      <w:tblPr>
        <w:tblStyle w:val="1"/>
        <w:tblW w:w="9356" w:type="dxa"/>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2"/>
        <w:gridCol w:w="2693"/>
        <w:gridCol w:w="1134"/>
        <w:gridCol w:w="2546"/>
        <w:gridCol w:w="1531"/>
      </w:tblGrid>
      <w:tr w:rsidR="00C270B1" w:rsidRPr="00C270B1" w14:paraId="3D3446B2" w14:textId="77777777" w:rsidTr="00AB27B1">
        <w:trPr>
          <w:trHeight w:val="422"/>
        </w:trPr>
        <w:tc>
          <w:tcPr>
            <w:tcW w:w="1452" w:type="dxa"/>
            <w:tcBorders>
              <w:top w:val="single" w:sz="4" w:space="0" w:color="auto"/>
              <w:bottom w:val="single" w:sz="4" w:space="0" w:color="auto"/>
            </w:tcBorders>
          </w:tcPr>
          <w:p w14:paraId="00ECFB34" w14:textId="77777777" w:rsidR="00C270B1" w:rsidRPr="00C270B1" w:rsidRDefault="00C270B1" w:rsidP="00C270B1">
            <w:pPr>
              <w:spacing w:line="360" w:lineRule="auto"/>
              <w:rPr>
                <w:rFonts w:ascii="Book Antiqua" w:eastAsia="Times New Roman" w:hAnsi="Book Antiqua"/>
                <w:color w:val="000000"/>
                <w:lang w:val="en-GB"/>
              </w:rPr>
            </w:pPr>
          </w:p>
        </w:tc>
        <w:tc>
          <w:tcPr>
            <w:tcW w:w="2693" w:type="dxa"/>
            <w:tcBorders>
              <w:top w:val="single" w:sz="4" w:space="0" w:color="auto"/>
              <w:bottom w:val="single" w:sz="4" w:space="0" w:color="auto"/>
            </w:tcBorders>
          </w:tcPr>
          <w:p w14:paraId="1E6D98B0" w14:textId="77777777" w:rsidR="00C270B1" w:rsidRPr="00C270B1" w:rsidRDefault="00C270B1" w:rsidP="00C270B1">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Conventional PE</w:t>
            </w:r>
          </w:p>
        </w:tc>
        <w:tc>
          <w:tcPr>
            <w:tcW w:w="1134" w:type="dxa"/>
            <w:tcBorders>
              <w:top w:val="single" w:sz="4" w:space="0" w:color="auto"/>
              <w:bottom w:val="single" w:sz="4" w:space="0" w:color="auto"/>
            </w:tcBorders>
          </w:tcPr>
          <w:p w14:paraId="6D876483" w14:textId="77777777" w:rsidR="00C270B1" w:rsidRPr="00C270B1" w:rsidRDefault="00C270B1" w:rsidP="00C270B1">
            <w:pPr>
              <w:spacing w:line="360" w:lineRule="auto"/>
              <w:rPr>
                <w:rFonts w:ascii="Book Antiqua" w:eastAsia="Times New Roman" w:hAnsi="Book Antiqua"/>
                <w:b/>
                <w:color w:val="000000"/>
                <w:lang w:val="en-GB"/>
              </w:rPr>
            </w:pPr>
            <w:r w:rsidRPr="00AB27B1">
              <w:rPr>
                <w:rFonts w:ascii="Book Antiqua" w:eastAsia="Times New Roman" w:hAnsi="Book Antiqua"/>
                <w:b/>
                <w:i/>
                <w:color w:val="000000"/>
                <w:lang w:val="en-GB"/>
              </w:rPr>
              <w:t>P</w:t>
            </w:r>
            <w:r w:rsidR="00AB27B1">
              <w:rPr>
                <w:rFonts w:ascii="Book Antiqua" w:hAnsi="Book Antiqua" w:hint="eastAsia"/>
                <w:b/>
                <w:color w:val="000000"/>
                <w:lang w:val="en-GB" w:eastAsia="zh-CN"/>
              </w:rPr>
              <w:t xml:space="preserve"> </w:t>
            </w:r>
            <w:r w:rsidRPr="00C270B1">
              <w:rPr>
                <w:rFonts w:ascii="Book Antiqua" w:eastAsia="Times New Roman" w:hAnsi="Book Antiqua"/>
                <w:b/>
                <w:color w:val="000000"/>
                <w:lang w:val="en-GB"/>
              </w:rPr>
              <w:t>value</w:t>
            </w:r>
          </w:p>
        </w:tc>
        <w:tc>
          <w:tcPr>
            <w:tcW w:w="2546" w:type="dxa"/>
            <w:tcBorders>
              <w:top w:val="single" w:sz="4" w:space="0" w:color="auto"/>
              <w:bottom w:val="single" w:sz="4" w:space="0" w:color="auto"/>
            </w:tcBorders>
          </w:tcPr>
          <w:p w14:paraId="7E27F35B" w14:textId="77777777" w:rsidR="00C270B1" w:rsidRPr="00C270B1" w:rsidRDefault="00C270B1" w:rsidP="00C270B1">
            <w:pPr>
              <w:spacing w:line="360" w:lineRule="auto"/>
              <w:rPr>
                <w:rFonts w:ascii="Book Antiqua" w:eastAsia="Times New Roman" w:hAnsi="Book Antiqua"/>
                <w:b/>
                <w:color w:val="000000"/>
                <w:lang w:val="en-GB"/>
              </w:rPr>
            </w:pPr>
            <w:r w:rsidRPr="00C270B1">
              <w:rPr>
                <w:rFonts w:ascii="Book Antiqua" w:eastAsia="Times New Roman" w:hAnsi="Book Antiqua"/>
                <w:b/>
                <w:color w:val="000000"/>
                <w:lang w:val="en-GB"/>
              </w:rPr>
              <w:t>REXPOL</w:t>
            </w:r>
          </w:p>
        </w:tc>
        <w:tc>
          <w:tcPr>
            <w:tcW w:w="1531" w:type="dxa"/>
            <w:tcBorders>
              <w:top w:val="single" w:sz="4" w:space="0" w:color="auto"/>
              <w:bottom w:val="single" w:sz="4" w:space="0" w:color="auto"/>
            </w:tcBorders>
          </w:tcPr>
          <w:p w14:paraId="5DAFD2BB" w14:textId="77777777" w:rsidR="00C270B1" w:rsidRPr="00C270B1" w:rsidRDefault="00C270B1" w:rsidP="00C270B1">
            <w:pPr>
              <w:spacing w:line="360" w:lineRule="auto"/>
              <w:rPr>
                <w:rFonts w:ascii="Book Antiqua" w:eastAsia="Times New Roman" w:hAnsi="Book Antiqua"/>
                <w:b/>
                <w:color w:val="000000"/>
                <w:lang w:val="en-GB"/>
              </w:rPr>
            </w:pPr>
            <w:r w:rsidRPr="00AB27B1">
              <w:rPr>
                <w:rFonts w:ascii="Book Antiqua" w:eastAsia="Times New Roman" w:hAnsi="Book Antiqua"/>
                <w:b/>
                <w:i/>
                <w:color w:val="000000"/>
                <w:lang w:val="en-GB"/>
              </w:rPr>
              <w:t>P</w:t>
            </w:r>
            <w:r w:rsidR="00AB27B1">
              <w:rPr>
                <w:rFonts w:ascii="Book Antiqua" w:hAnsi="Book Antiqua" w:hint="eastAsia"/>
                <w:b/>
                <w:color w:val="000000"/>
                <w:lang w:val="en-GB" w:eastAsia="zh-CN"/>
              </w:rPr>
              <w:t xml:space="preserve"> </w:t>
            </w:r>
            <w:r w:rsidRPr="00C270B1">
              <w:rPr>
                <w:rFonts w:ascii="Book Antiqua" w:eastAsia="Times New Roman" w:hAnsi="Book Antiqua"/>
                <w:b/>
                <w:color w:val="000000"/>
                <w:lang w:val="en-GB"/>
              </w:rPr>
              <w:t>value</w:t>
            </w:r>
          </w:p>
        </w:tc>
      </w:tr>
      <w:tr w:rsidR="00C270B1" w:rsidRPr="00C270B1" w14:paraId="19069813" w14:textId="77777777" w:rsidTr="00AB27B1">
        <w:trPr>
          <w:trHeight w:val="825"/>
        </w:trPr>
        <w:tc>
          <w:tcPr>
            <w:tcW w:w="1452" w:type="dxa"/>
            <w:tcBorders>
              <w:top w:val="single" w:sz="4" w:space="0" w:color="auto"/>
            </w:tcBorders>
          </w:tcPr>
          <w:p w14:paraId="1988F0AF" w14:textId="77777777" w:rsidR="00C270B1" w:rsidRPr="00C270B1" w:rsidRDefault="00C270B1" w:rsidP="00C270B1">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 xml:space="preserve">Medial </w:t>
            </w:r>
            <w:bookmarkStart w:id="74" w:name="OLE_LINK134"/>
            <w:bookmarkStart w:id="75" w:name="OLE_LINK135"/>
            <w:r w:rsidR="00F01F21">
              <w:rPr>
                <w:rFonts w:ascii="Book Antiqua" w:eastAsia="Times New Roman" w:hAnsi="Book Antiqua"/>
                <w:color w:val="000000"/>
                <w:lang w:val="en-GB"/>
              </w:rPr>
              <w:t>(mm/</w:t>
            </w:r>
            <w:proofErr w:type="spellStart"/>
            <w:r w:rsidR="00F01F21">
              <w:rPr>
                <w:rFonts w:ascii="Book Antiqua" w:eastAsia="Times New Roman" w:hAnsi="Book Antiqua"/>
                <w:color w:val="000000"/>
                <w:lang w:val="en-GB"/>
              </w:rPr>
              <w:t>y</w:t>
            </w:r>
            <w:r w:rsidRPr="00F01F21">
              <w:rPr>
                <w:rFonts w:ascii="Book Antiqua" w:eastAsia="Times New Roman" w:hAnsi="Book Antiqua"/>
                <w:color w:val="000000"/>
                <w:lang w:val="en-GB"/>
              </w:rPr>
              <w:t>r</w:t>
            </w:r>
            <w:proofErr w:type="spellEnd"/>
            <w:r w:rsidRPr="00F01F21">
              <w:rPr>
                <w:rFonts w:ascii="Book Antiqua" w:eastAsia="Times New Roman" w:hAnsi="Book Antiqua"/>
                <w:color w:val="000000"/>
                <w:lang w:val="en-GB"/>
              </w:rPr>
              <w:t>)</w:t>
            </w:r>
            <w:bookmarkEnd w:id="74"/>
            <w:bookmarkEnd w:id="75"/>
          </w:p>
        </w:tc>
        <w:tc>
          <w:tcPr>
            <w:tcW w:w="2693" w:type="dxa"/>
            <w:tcBorders>
              <w:top w:val="single" w:sz="4" w:space="0" w:color="auto"/>
            </w:tcBorders>
          </w:tcPr>
          <w:p w14:paraId="35863122"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-0.021 (-0.028 to -0.015)</w:t>
            </w:r>
          </w:p>
        </w:tc>
        <w:tc>
          <w:tcPr>
            <w:tcW w:w="1134" w:type="dxa"/>
            <w:tcBorders>
              <w:top w:val="single" w:sz="4" w:space="0" w:color="auto"/>
            </w:tcBorders>
          </w:tcPr>
          <w:p w14:paraId="7817AABB"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&lt;</w:t>
            </w:r>
            <w:r w:rsidR="00AB27B1">
              <w:rPr>
                <w:rFonts w:ascii="Book Antiqua" w:hAnsi="Book Antiqua" w:hint="eastAsia"/>
                <w:color w:val="000000"/>
                <w:lang w:val="en-GB" w:eastAsia="zh-CN"/>
              </w:rPr>
              <w:t xml:space="preserve"> </w:t>
            </w:r>
            <w:r w:rsidRPr="00C270B1">
              <w:rPr>
                <w:rFonts w:ascii="Book Antiqua" w:eastAsia="Times New Roman" w:hAnsi="Book Antiqua"/>
                <w:color w:val="000000"/>
                <w:lang w:val="en-GB"/>
              </w:rPr>
              <w:t>0.001</w:t>
            </w:r>
          </w:p>
        </w:tc>
        <w:tc>
          <w:tcPr>
            <w:tcW w:w="2546" w:type="dxa"/>
            <w:tcBorders>
              <w:top w:val="single" w:sz="4" w:space="0" w:color="auto"/>
            </w:tcBorders>
          </w:tcPr>
          <w:p w14:paraId="3EFDCFC7"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0.004 (-0.002 to 0.009)</w:t>
            </w:r>
          </w:p>
        </w:tc>
        <w:tc>
          <w:tcPr>
            <w:tcW w:w="1531" w:type="dxa"/>
            <w:tcBorders>
              <w:top w:val="single" w:sz="4" w:space="0" w:color="auto"/>
            </w:tcBorders>
          </w:tcPr>
          <w:p w14:paraId="2A18EB46"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0.21</w:t>
            </w:r>
          </w:p>
        </w:tc>
      </w:tr>
      <w:tr w:rsidR="00C270B1" w:rsidRPr="00C270B1" w14:paraId="7DC166BC" w14:textId="77777777" w:rsidTr="00AB27B1">
        <w:trPr>
          <w:trHeight w:val="845"/>
        </w:trPr>
        <w:tc>
          <w:tcPr>
            <w:tcW w:w="1452" w:type="dxa"/>
          </w:tcPr>
          <w:p w14:paraId="2D04DADC" w14:textId="77777777" w:rsidR="00C270B1" w:rsidRPr="00C270B1" w:rsidRDefault="00C270B1" w:rsidP="00C270B1">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 xml:space="preserve">Proximal </w:t>
            </w:r>
            <w:r w:rsidR="00F01F21">
              <w:rPr>
                <w:rFonts w:ascii="Book Antiqua" w:eastAsia="Times New Roman" w:hAnsi="Book Antiqua"/>
                <w:color w:val="000000"/>
                <w:lang w:val="en-GB"/>
              </w:rPr>
              <w:t>(mm/</w:t>
            </w:r>
            <w:proofErr w:type="spellStart"/>
            <w:r w:rsidR="00F01F21">
              <w:rPr>
                <w:rFonts w:ascii="Book Antiqua" w:eastAsia="Times New Roman" w:hAnsi="Book Antiqua"/>
                <w:color w:val="000000"/>
                <w:lang w:val="en-GB"/>
              </w:rPr>
              <w:t>yr</w:t>
            </w:r>
            <w:proofErr w:type="spellEnd"/>
            <w:r w:rsidR="00F01F21">
              <w:rPr>
                <w:rFonts w:ascii="Book Antiqua" w:eastAsia="Times New Roman" w:hAnsi="Book Antiqua"/>
                <w:color w:val="000000"/>
                <w:lang w:val="en-GB"/>
              </w:rPr>
              <w:t>)</w:t>
            </w:r>
          </w:p>
        </w:tc>
        <w:tc>
          <w:tcPr>
            <w:tcW w:w="2693" w:type="dxa"/>
          </w:tcPr>
          <w:p w14:paraId="2E4CE81D"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0.033 (0.018 to 0.047)</w:t>
            </w:r>
          </w:p>
        </w:tc>
        <w:tc>
          <w:tcPr>
            <w:tcW w:w="1134" w:type="dxa"/>
          </w:tcPr>
          <w:p w14:paraId="5771713B"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&lt;</w:t>
            </w:r>
            <w:r w:rsidR="00AB27B1">
              <w:rPr>
                <w:rFonts w:ascii="Book Antiqua" w:hAnsi="Book Antiqua" w:hint="eastAsia"/>
                <w:color w:val="000000"/>
                <w:lang w:val="en-GB" w:eastAsia="zh-CN"/>
              </w:rPr>
              <w:t xml:space="preserve"> </w:t>
            </w:r>
            <w:r w:rsidRPr="00C270B1">
              <w:rPr>
                <w:rFonts w:ascii="Book Antiqua" w:eastAsia="Times New Roman" w:hAnsi="Book Antiqua"/>
                <w:color w:val="000000"/>
                <w:lang w:val="en-GB"/>
              </w:rPr>
              <w:t>0.001</w:t>
            </w:r>
          </w:p>
        </w:tc>
        <w:tc>
          <w:tcPr>
            <w:tcW w:w="2546" w:type="dxa"/>
          </w:tcPr>
          <w:p w14:paraId="3611D653"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0.003 (-0.011 to 0.017)</w:t>
            </w:r>
          </w:p>
        </w:tc>
        <w:tc>
          <w:tcPr>
            <w:tcW w:w="1531" w:type="dxa"/>
          </w:tcPr>
          <w:p w14:paraId="65580B96"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0.66</w:t>
            </w:r>
          </w:p>
        </w:tc>
      </w:tr>
      <w:tr w:rsidR="00C270B1" w:rsidRPr="00C270B1" w14:paraId="1E7DCB20" w14:textId="77777777" w:rsidTr="00AB27B1">
        <w:trPr>
          <w:trHeight w:val="776"/>
        </w:trPr>
        <w:tc>
          <w:tcPr>
            <w:tcW w:w="1452" w:type="dxa"/>
          </w:tcPr>
          <w:p w14:paraId="7F8F340D" w14:textId="77777777" w:rsidR="00C270B1" w:rsidRPr="00C270B1" w:rsidRDefault="00C270B1" w:rsidP="00C270B1">
            <w:pPr>
              <w:spacing w:line="360" w:lineRule="auto"/>
              <w:rPr>
                <w:rFonts w:ascii="Book Antiqua" w:eastAsia="Times New Roman" w:hAnsi="Book Antiqua"/>
                <w:i/>
                <w:color w:val="000000"/>
                <w:lang w:val="en-GB"/>
              </w:rPr>
            </w:pPr>
            <w:r w:rsidRPr="00C270B1">
              <w:rPr>
                <w:rFonts w:ascii="Book Antiqua" w:eastAsia="Times New Roman" w:hAnsi="Book Antiqua"/>
                <w:color w:val="000000"/>
                <w:lang w:val="en-GB"/>
              </w:rPr>
              <w:t xml:space="preserve">Volume </w:t>
            </w:r>
            <w:bookmarkStart w:id="76" w:name="OLE_LINK136"/>
            <w:bookmarkStart w:id="77" w:name="OLE_LINK137"/>
            <w:r w:rsidRPr="00F01F21">
              <w:rPr>
                <w:rFonts w:ascii="Book Antiqua" w:eastAsia="Times New Roman" w:hAnsi="Book Antiqua"/>
                <w:color w:val="000000"/>
                <w:lang w:val="en-GB"/>
              </w:rPr>
              <w:t>(mm</w:t>
            </w:r>
            <w:r w:rsidRPr="00F01F21">
              <w:rPr>
                <w:rFonts w:ascii="Book Antiqua" w:eastAsia="Times New Roman" w:hAnsi="Book Antiqua"/>
                <w:color w:val="000000"/>
                <w:vertAlign w:val="superscript"/>
                <w:lang w:val="en-GB"/>
              </w:rPr>
              <w:t>3</w:t>
            </w:r>
            <w:r w:rsidR="00F01F21" w:rsidRPr="00F01F21">
              <w:rPr>
                <w:rFonts w:ascii="Book Antiqua" w:eastAsia="Times New Roman" w:hAnsi="Book Antiqua"/>
                <w:color w:val="000000"/>
                <w:lang w:val="en-GB"/>
              </w:rPr>
              <w:t>/</w:t>
            </w:r>
            <w:proofErr w:type="spellStart"/>
            <w:r w:rsidR="00F01F21" w:rsidRPr="00F01F21">
              <w:rPr>
                <w:rFonts w:ascii="Book Antiqua" w:eastAsia="Times New Roman" w:hAnsi="Book Antiqua"/>
                <w:color w:val="000000"/>
                <w:lang w:val="en-GB"/>
              </w:rPr>
              <w:t>y</w:t>
            </w:r>
            <w:r w:rsidRPr="00F01F21">
              <w:rPr>
                <w:rFonts w:ascii="Book Antiqua" w:eastAsia="Times New Roman" w:hAnsi="Book Antiqua"/>
                <w:color w:val="000000"/>
                <w:lang w:val="en-GB"/>
              </w:rPr>
              <w:t>r</w:t>
            </w:r>
            <w:proofErr w:type="spellEnd"/>
            <w:r w:rsidRPr="00F01F21">
              <w:rPr>
                <w:rFonts w:ascii="Book Antiqua" w:eastAsia="Times New Roman" w:hAnsi="Book Antiqua"/>
                <w:color w:val="000000"/>
                <w:lang w:val="en-GB"/>
              </w:rPr>
              <w:t>)</w:t>
            </w:r>
            <w:bookmarkEnd w:id="76"/>
            <w:bookmarkEnd w:id="77"/>
          </w:p>
        </w:tc>
        <w:tc>
          <w:tcPr>
            <w:tcW w:w="2693" w:type="dxa"/>
          </w:tcPr>
          <w:p w14:paraId="33CCDD5F"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15.94 (2.729 to 29.15)</w:t>
            </w:r>
          </w:p>
        </w:tc>
        <w:tc>
          <w:tcPr>
            <w:tcW w:w="1134" w:type="dxa"/>
          </w:tcPr>
          <w:p w14:paraId="555548B9"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0.02</w:t>
            </w:r>
          </w:p>
        </w:tc>
        <w:tc>
          <w:tcPr>
            <w:tcW w:w="2546" w:type="dxa"/>
          </w:tcPr>
          <w:p w14:paraId="43D3B86C"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-5.545 (-20.36 to 9.269)</w:t>
            </w:r>
          </w:p>
        </w:tc>
        <w:tc>
          <w:tcPr>
            <w:tcW w:w="1531" w:type="dxa"/>
          </w:tcPr>
          <w:p w14:paraId="2C56F18F"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0.46</w:t>
            </w:r>
          </w:p>
        </w:tc>
      </w:tr>
      <w:tr w:rsidR="00C270B1" w:rsidRPr="00C270B1" w14:paraId="6283DBC9" w14:textId="77777777" w:rsidTr="00AB27B1">
        <w:trPr>
          <w:trHeight w:val="402"/>
        </w:trPr>
        <w:tc>
          <w:tcPr>
            <w:tcW w:w="1452" w:type="dxa"/>
          </w:tcPr>
          <w:p w14:paraId="5AE64BBD" w14:textId="77777777" w:rsidR="00C270B1" w:rsidRPr="00C270B1" w:rsidRDefault="00F01F21" w:rsidP="00C270B1">
            <w:pPr>
              <w:spacing w:line="360" w:lineRule="auto"/>
              <w:rPr>
                <w:rFonts w:ascii="Book Antiqua" w:eastAsia="Times New Roman" w:hAnsi="Book Antiqua"/>
                <w:i/>
                <w:color w:val="000000"/>
                <w:lang w:val="en-GB"/>
              </w:rPr>
            </w:pPr>
            <w:r>
              <w:rPr>
                <w:rFonts w:ascii="Book Antiqua" w:eastAsia="Times New Roman" w:hAnsi="Book Antiqua"/>
                <w:color w:val="000000"/>
                <w:lang w:val="en-GB"/>
              </w:rPr>
              <w:t xml:space="preserve">Corrected </w:t>
            </w:r>
            <w:r>
              <w:rPr>
                <w:rFonts w:ascii="Book Antiqua" w:hAnsi="Book Antiqua" w:hint="eastAsia"/>
                <w:color w:val="000000"/>
                <w:lang w:val="en-GB" w:eastAsia="zh-CN"/>
              </w:rPr>
              <w:t>v</w:t>
            </w:r>
            <w:r w:rsidR="00C270B1" w:rsidRPr="00C270B1">
              <w:rPr>
                <w:rFonts w:ascii="Book Antiqua" w:eastAsia="Times New Roman" w:hAnsi="Book Antiqua"/>
                <w:color w:val="000000"/>
                <w:lang w:val="en-GB"/>
              </w:rPr>
              <w:t xml:space="preserve">olume </w:t>
            </w:r>
            <w:r>
              <w:rPr>
                <w:rFonts w:ascii="Book Antiqua" w:eastAsia="Times New Roman" w:hAnsi="Book Antiqua"/>
                <w:color w:val="000000"/>
                <w:lang w:val="en-GB"/>
              </w:rPr>
              <w:t>(mm</w:t>
            </w:r>
            <w:r>
              <w:rPr>
                <w:rFonts w:ascii="Book Antiqua" w:eastAsia="Times New Roman" w:hAnsi="Book Antiqua"/>
                <w:color w:val="000000"/>
                <w:vertAlign w:val="superscript"/>
                <w:lang w:val="en-GB"/>
              </w:rPr>
              <w:t>3</w:t>
            </w:r>
            <w:r>
              <w:rPr>
                <w:rFonts w:ascii="Book Antiqua" w:eastAsia="Times New Roman" w:hAnsi="Book Antiqua"/>
                <w:color w:val="000000"/>
                <w:lang w:val="en-GB"/>
              </w:rPr>
              <w:t>/</w:t>
            </w:r>
            <w:proofErr w:type="spellStart"/>
            <w:r>
              <w:rPr>
                <w:rFonts w:ascii="Book Antiqua" w:eastAsia="Times New Roman" w:hAnsi="Book Antiqua"/>
                <w:color w:val="000000"/>
                <w:lang w:val="en-GB"/>
              </w:rPr>
              <w:t>yr</w:t>
            </w:r>
            <w:proofErr w:type="spellEnd"/>
            <w:r>
              <w:rPr>
                <w:rFonts w:ascii="Book Antiqua" w:eastAsia="Times New Roman" w:hAnsi="Book Antiqua"/>
                <w:color w:val="000000"/>
                <w:lang w:val="en-GB"/>
              </w:rPr>
              <w:t>)</w:t>
            </w:r>
          </w:p>
        </w:tc>
        <w:tc>
          <w:tcPr>
            <w:tcW w:w="2693" w:type="dxa"/>
          </w:tcPr>
          <w:p w14:paraId="4FF46594"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 xml:space="preserve">18.53 (7.188 to 29.86) </w:t>
            </w:r>
          </w:p>
        </w:tc>
        <w:tc>
          <w:tcPr>
            <w:tcW w:w="1134" w:type="dxa"/>
          </w:tcPr>
          <w:p w14:paraId="6DE9C963"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0.002</w:t>
            </w:r>
          </w:p>
        </w:tc>
        <w:tc>
          <w:tcPr>
            <w:tcW w:w="2546" w:type="dxa"/>
          </w:tcPr>
          <w:p w14:paraId="3CDFC703" w14:textId="77777777" w:rsidR="00C270B1" w:rsidRPr="00C270B1" w:rsidRDefault="00C270B1" w:rsidP="00C270B1">
            <w:pPr>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-2.142 (-14.13 to 9.841)</w:t>
            </w:r>
          </w:p>
        </w:tc>
        <w:tc>
          <w:tcPr>
            <w:tcW w:w="1531" w:type="dxa"/>
          </w:tcPr>
          <w:p w14:paraId="6FE2953B" w14:textId="77777777" w:rsidR="00C270B1" w:rsidRPr="00C270B1" w:rsidRDefault="00C270B1" w:rsidP="00C270B1">
            <w:pPr>
              <w:keepNext/>
              <w:spacing w:line="360" w:lineRule="auto"/>
              <w:rPr>
                <w:rFonts w:ascii="Book Antiqua" w:eastAsia="Times New Roman" w:hAnsi="Book Antiqua"/>
                <w:color w:val="000000"/>
                <w:lang w:val="en-GB"/>
              </w:rPr>
            </w:pPr>
            <w:r w:rsidRPr="00C270B1">
              <w:rPr>
                <w:rFonts w:ascii="Book Antiqua" w:eastAsia="Times New Roman" w:hAnsi="Book Antiqua"/>
                <w:color w:val="000000"/>
                <w:lang w:val="en-GB"/>
              </w:rPr>
              <w:t>0.72</w:t>
            </w:r>
          </w:p>
        </w:tc>
      </w:tr>
    </w:tbl>
    <w:p w14:paraId="7793A8D3" w14:textId="77777777" w:rsidR="00621900" w:rsidRPr="00EE3400" w:rsidRDefault="00EE3400" w:rsidP="00621900">
      <w:pPr>
        <w:spacing w:line="360" w:lineRule="auto"/>
        <w:rPr>
          <w:rFonts w:ascii="Book Antiqua" w:hAnsi="Book Antiqua"/>
          <w:color w:val="000000"/>
          <w:lang w:eastAsia="zh-CN"/>
        </w:rPr>
      </w:pPr>
      <w:r w:rsidRPr="00EE3400">
        <w:rPr>
          <w:rFonts w:ascii="Book Antiqua" w:eastAsia="Times New Roman" w:hAnsi="Book Antiqua"/>
          <w:color w:val="000000"/>
          <w:lang w:eastAsia="nl-NL"/>
        </w:rPr>
        <w:t>PE: Polyethylene</w:t>
      </w:r>
      <w:r>
        <w:rPr>
          <w:rFonts w:ascii="Book Antiqua" w:hAnsi="Book Antiqua" w:hint="eastAsia"/>
          <w:color w:val="000000"/>
          <w:lang w:eastAsia="zh-CN"/>
        </w:rPr>
        <w:t>.</w:t>
      </w:r>
    </w:p>
    <w:tbl>
      <w:tblPr>
        <w:tblStyle w:val="11"/>
        <w:tblpPr w:leftFromText="141" w:rightFromText="141" w:vertAnchor="text" w:horzAnchor="page" w:tblpX="1588" w:tblpY="-146"/>
        <w:tblW w:w="4850" w:type="pct"/>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977"/>
        <w:gridCol w:w="1977"/>
        <w:gridCol w:w="1131"/>
        <w:gridCol w:w="1977"/>
        <w:gridCol w:w="1131"/>
      </w:tblGrid>
      <w:tr w:rsidR="003A6DB8" w:rsidRPr="00B10A2C" w14:paraId="63B65BEE" w14:textId="77777777" w:rsidTr="00784DC6">
        <w:trPr>
          <w:trHeight w:val="471"/>
        </w:trPr>
        <w:tc>
          <w:tcPr>
            <w:tcW w:w="5000" w:type="pct"/>
            <w:gridSpan w:val="6"/>
            <w:tcBorders>
              <w:top w:val="nil"/>
              <w:left w:val="nil"/>
              <w:bottom w:val="single" w:sz="4" w:space="0" w:color="auto"/>
              <w:right w:val="nil"/>
            </w:tcBorders>
          </w:tcPr>
          <w:p w14:paraId="7178EC47" w14:textId="77777777" w:rsidR="00072851" w:rsidRPr="00B10A2C" w:rsidRDefault="00072851" w:rsidP="00B10A2C">
            <w:pPr>
              <w:rPr>
                <w:rFonts w:eastAsiaTheme="minorEastAsia"/>
              </w:rPr>
            </w:pPr>
          </w:p>
          <w:p w14:paraId="470D5ECC" w14:textId="77777777" w:rsidR="00072851" w:rsidRPr="00B10A2C" w:rsidRDefault="00072851" w:rsidP="00B10A2C">
            <w:pPr>
              <w:rPr>
                <w:rFonts w:eastAsiaTheme="minorEastAsia"/>
              </w:rPr>
            </w:pPr>
          </w:p>
          <w:p w14:paraId="66FA8D73" w14:textId="77777777" w:rsidR="00072851" w:rsidRPr="00B10A2C" w:rsidRDefault="00072851" w:rsidP="00B10A2C">
            <w:pPr>
              <w:rPr>
                <w:rFonts w:eastAsiaTheme="minorEastAsia"/>
              </w:rPr>
            </w:pPr>
          </w:p>
          <w:p w14:paraId="351170B6" w14:textId="77777777" w:rsidR="00072851" w:rsidRPr="00B10A2C" w:rsidRDefault="00072851" w:rsidP="00B10A2C">
            <w:pPr>
              <w:rPr>
                <w:rFonts w:eastAsiaTheme="minorEastAsia"/>
              </w:rPr>
            </w:pPr>
          </w:p>
          <w:p w14:paraId="791DBA39" w14:textId="77777777" w:rsidR="00072851" w:rsidRPr="00B10A2C" w:rsidRDefault="00072851" w:rsidP="00B10A2C">
            <w:pPr>
              <w:rPr>
                <w:rFonts w:eastAsiaTheme="minorEastAsia"/>
              </w:rPr>
            </w:pPr>
          </w:p>
          <w:p w14:paraId="047E212F" w14:textId="77777777" w:rsidR="00072851" w:rsidRPr="00B10A2C" w:rsidRDefault="00072851" w:rsidP="00B10A2C">
            <w:pPr>
              <w:rPr>
                <w:rFonts w:eastAsiaTheme="minorEastAsia"/>
              </w:rPr>
            </w:pPr>
          </w:p>
          <w:p w14:paraId="5621A4A6" w14:textId="0328A0D1" w:rsidR="003A6DB8" w:rsidRPr="00B10A2C" w:rsidRDefault="003A6DB8" w:rsidP="00B10A2C">
            <w:r w:rsidRPr="00B10A2C">
              <w:t xml:space="preserve">Table 5 Functional outcomes at </w:t>
            </w:r>
            <w:r w:rsidR="004B4267" w:rsidRPr="00B10A2C">
              <w:t xml:space="preserve">the </w:t>
            </w:r>
            <w:r w:rsidRPr="00B10A2C">
              <w:t>five</w:t>
            </w:r>
            <w:r w:rsidR="004B4267" w:rsidRPr="00B10A2C">
              <w:t>-</w:t>
            </w:r>
            <w:r w:rsidRPr="00B10A2C">
              <w:t>year follow</w:t>
            </w:r>
            <w:r w:rsidR="004B4267" w:rsidRPr="00B10A2C">
              <w:t>-</w:t>
            </w:r>
            <w:r w:rsidRPr="00B10A2C">
              <w:t>up, presented as mean with 95%CI</w:t>
            </w:r>
          </w:p>
        </w:tc>
      </w:tr>
      <w:tr w:rsidR="003A6DB8" w:rsidRPr="00B10A2C" w14:paraId="7455C9CC" w14:textId="77777777" w:rsidTr="00784DC6">
        <w:trPr>
          <w:trHeight w:val="471"/>
        </w:trPr>
        <w:tc>
          <w:tcPr>
            <w:tcW w:w="590" w:type="pct"/>
            <w:tcBorders>
              <w:top w:val="single" w:sz="4" w:space="0" w:color="auto"/>
              <w:left w:val="nil"/>
              <w:bottom w:val="nil"/>
              <w:right w:val="nil"/>
            </w:tcBorders>
          </w:tcPr>
          <w:p w14:paraId="65F19B51" w14:textId="77777777" w:rsidR="003A6DB8" w:rsidRPr="00B10A2C" w:rsidRDefault="003A6DB8" w:rsidP="00B10A2C"/>
        </w:tc>
        <w:tc>
          <w:tcPr>
            <w:tcW w:w="2737" w:type="pct"/>
            <w:gridSpan w:val="3"/>
            <w:tcBorders>
              <w:top w:val="single" w:sz="4" w:space="0" w:color="auto"/>
              <w:left w:val="nil"/>
              <w:bottom w:val="nil"/>
              <w:right w:val="nil"/>
            </w:tcBorders>
            <w:hideMark/>
          </w:tcPr>
          <w:p w14:paraId="00E054D0" w14:textId="77777777" w:rsidR="003A6DB8" w:rsidRPr="00B10A2C" w:rsidRDefault="003A6DB8" w:rsidP="00B10A2C">
            <w:pPr>
              <w:rPr>
                <w:b/>
              </w:rPr>
            </w:pPr>
            <w:r w:rsidRPr="00B10A2C">
              <w:rPr>
                <w:b/>
              </w:rPr>
              <w:t>Univariate</w:t>
            </w:r>
          </w:p>
        </w:tc>
        <w:tc>
          <w:tcPr>
            <w:tcW w:w="1673" w:type="pct"/>
            <w:gridSpan w:val="2"/>
            <w:tcBorders>
              <w:top w:val="single" w:sz="4" w:space="0" w:color="auto"/>
              <w:left w:val="nil"/>
              <w:bottom w:val="nil"/>
              <w:right w:val="nil"/>
            </w:tcBorders>
            <w:hideMark/>
          </w:tcPr>
          <w:p w14:paraId="39224FA2" w14:textId="77777777" w:rsidR="003A6DB8" w:rsidRPr="00B10A2C" w:rsidRDefault="003A6DB8" w:rsidP="00B10A2C">
            <w:pPr>
              <w:rPr>
                <w:b/>
              </w:rPr>
            </w:pPr>
            <w:r w:rsidRPr="00B10A2C">
              <w:rPr>
                <w:b/>
              </w:rPr>
              <w:t>Multivariate</w:t>
            </w:r>
          </w:p>
        </w:tc>
      </w:tr>
      <w:tr w:rsidR="003A6DB8" w:rsidRPr="00B10A2C" w14:paraId="51B7DAD1" w14:textId="77777777" w:rsidTr="00784DC6">
        <w:trPr>
          <w:trHeight w:val="660"/>
        </w:trPr>
        <w:tc>
          <w:tcPr>
            <w:tcW w:w="590" w:type="pct"/>
            <w:tcBorders>
              <w:top w:val="nil"/>
              <w:left w:val="nil"/>
              <w:bottom w:val="single" w:sz="4" w:space="0" w:color="auto"/>
              <w:right w:val="nil"/>
            </w:tcBorders>
          </w:tcPr>
          <w:p w14:paraId="1A2B9B83" w14:textId="77777777" w:rsidR="003A6DB8" w:rsidRPr="00B10A2C" w:rsidRDefault="003A6DB8" w:rsidP="00B10A2C"/>
        </w:tc>
        <w:tc>
          <w:tcPr>
            <w:tcW w:w="1064" w:type="pct"/>
            <w:tcBorders>
              <w:top w:val="nil"/>
              <w:left w:val="nil"/>
              <w:bottom w:val="single" w:sz="4" w:space="0" w:color="auto"/>
              <w:right w:val="nil"/>
            </w:tcBorders>
            <w:hideMark/>
          </w:tcPr>
          <w:p w14:paraId="15F9A292" w14:textId="44B831CB" w:rsidR="003A6DB8" w:rsidRPr="00B10A2C" w:rsidRDefault="00097B0A" w:rsidP="00B10A2C">
            <w:pPr>
              <w:rPr>
                <w:b/>
              </w:rPr>
            </w:pPr>
            <w:r w:rsidRPr="00B10A2C">
              <w:rPr>
                <w:rFonts w:eastAsiaTheme="minorEastAsia" w:hint="eastAsia"/>
                <w:b/>
              </w:rPr>
              <w:t>c</w:t>
            </w:r>
            <w:r w:rsidR="003A6DB8" w:rsidRPr="00B10A2C">
              <w:rPr>
                <w:b/>
              </w:rPr>
              <w:t>onventional PE (n</w:t>
            </w:r>
            <w:r w:rsidR="003A6DB8" w:rsidRPr="00B10A2C">
              <w:rPr>
                <w:rFonts w:eastAsia="宋体"/>
                <w:b/>
              </w:rPr>
              <w:t xml:space="preserve"> </w:t>
            </w:r>
            <w:r w:rsidR="003A6DB8" w:rsidRPr="00B10A2C">
              <w:rPr>
                <w:b/>
              </w:rPr>
              <w:t>=</w:t>
            </w:r>
            <w:r w:rsidR="003A6DB8" w:rsidRPr="00B10A2C">
              <w:rPr>
                <w:rFonts w:eastAsia="宋体"/>
                <w:b/>
              </w:rPr>
              <w:t xml:space="preserve"> </w:t>
            </w:r>
            <w:r w:rsidR="003A6DB8" w:rsidRPr="00B10A2C">
              <w:rPr>
                <w:b/>
              </w:rPr>
              <w:t>17)</w:t>
            </w:r>
          </w:p>
        </w:tc>
        <w:tc>
          <w:tcPr>
            <w:tcW w:w="1064" w:type="pct"/>
            <w:tcBorders>
              <w:top w:val="nil"/>
              <w:left w:val="nil"/>
              <w:bottom w:val="single" w:sz="4" w:space="0" w:color="auto"/>
              <w:right w:val="nil"/>
            </w:tcBorders>
          </w:tcPr>
          <w:p w14:paraId="24DE7470" w14:textId="77777777" w:rsidR="003A6DB8" w:rsidRPr="00B10A2C" w:rsidRDefault="003A6DB8" w:rsidP="00B10A2C">
            <w:pPr>
              <w:rPr>
                <w:b/>
              </w:rPr>
            </w:pPr>
            <w:r w:rsidRPr="00B10A2C">
              <w:rPr>
                <w:b/>
              </w:rPr>
              <w:t>REXPOL (n</w:t>
            </w:r>
            <w:r w:rsidRPr="00B10A2C">
              <w:rPr>
                <w:rFonts w:eastAsia="宋体"/>
                <w:b/>
              </w:rPr>
              <w:t xml:space="preserve"> </w:t>
            </w:r>
            <w:r w:rsidRPr="00B10A2C">
              <w:rPr>
                <w:b/>
              </w:rPr>
              <w:t>=</w:t>
            </w:r>
            <w:r w:rsidRPr="00B10A2C">
              <w:rPr>
                <w:rFonts w:eastAsia="宋体"/>
                <w:b/>
              </w:rPr>
              <w:t xml:space="preserve"> </w:t>
            </w:r>
            <w:r w:rsidRPr="00B10A2C">
              <w:rPr>
                <w:b/>
              </w:rPr>
              <w:t>17)</w:t>
            </w:r>
          </w:p>
          <w:p w14:paraId="0525A56A" w14:textId="77777777" w:rsidR="003A6DB8" w:rsidRPr="00B10A2C" w:rsidRDefault="003A6DB8" w:rsidP="00B10A2C">
            <w:pPr>
              <w:rPr>
                <w:b/>
              </w:rPr>
            </w:pPr>
          </w:p>
        </w:tc>
        <w:tc>
          <w:tcPr>
            <w:tcW w:w="609" w:type="pct"/>
            <w:tcBorders>
              <w:top w:val="nil"/>
              <w:left w:val="nil"/>
              <w:bottom w:val="single" w:sz="4" w:space="0" w:color="auto"/>
              <w:right w:val="nil"/>
            </w:tcBorders>
            <w:hideMark/>
          </w:tcPr>
          <w:p w14:paraId="104773E1" w14:textId="77777777" w:rsidR="003A6DB8" w:rsidRPr="00B10A2C" w:rsidRDefault="003A6DB8" w:rsidP="00B10A2C">
            <w:pPr>
              <w:rPr>
                <w:b/>
              </w:rPr>
            </w:pPr>
            <w:r w:rsidRPr="00B10A2C">
              <w:rPr>
                <w:b/>
              </w:rPr>
              <w:t>P</w:t>
            </w:r>
            <w:r w:rsidRPr="00B10A2C">
              <w:rPr>
                <w:rFonts w:eastAsia="宋体"/>
                <w:b/>
              </w:rPr>
              <w:t xml:space="preserve"> </w:t>
            </w:r>
            <w:r w:rsidRPr="00B10A2C">
              <w:rPr>
                <w:b/>
              </w:rPr>
              <w:t>value</w:t>
            </w:r>
          </w:p>
        </w:tc>
        <w:tc>
          <w:tcPr>
            <w:tcW w:w="1064" w:type="pct"/>
            <w:tcBorders>
              <w:top w:val="nil"/>
              <w:left w:val="nil"/>
              <w:bottom w:val="single" w:sz="4" w:space="0" w:color="auto"/>
              <w:right w:val="nil"/>
            </w:tcBorders>
            <w:hideMark/>
          </w:tcPr>
          <w:p w14:paraId="20354433" w14:textId="7CFA2764" w:rsidR="003A6DB8" w:rsidRPr="00B10A2C" w:rsidRDefault="00097B0A" w:rsidP="00B10A2C">
            <w:pPr>
              <w:rPr>
                <w:b/>
              </w:rPr>
            </w:pPr>
            <w:r w:rsidRPr="00B10A2C">
              <w:rPr>
                <w:rFonts w:eastAsiaTheme="minorEastAsia" w:hint="eastAsia"/>
                <w:b/>
              </w:rPr>
              <w:t>a</w:t>
            </w:r>
            <w:r w:rsidR="003A6DB8" w:rsidRPr="00B10A2C">
              <w:rPr>
                <w:b/>
              </w:rPr>
              <w:t>djusted β-coefficient</w:t>
            </w:r>
          </w:p>
        </w:tc>
        <w:tc>
          <w:tcPr>
            <w:tcW w:w="609" w:type="pct"/>
            <w:tcBorders>
              <w:top w:val="nil"/>
              <w:left w:val="nil"/>
              <w:bottom w:val="single" w:sz="4" w:space="0" w:color="auto"/>
              <w:right w:val="nil"/>
            </w:tcBorders>
            <w:hideMark/>
          </w:tcPr>
          <w:p w14:paraId="36861A9D" w14:textId="77777777" w:rsidR="003A6DB8" w:rsidRPr="00B10A2C" w:rsidRDefault="003A6DB8" w:rsidP="00B10A2C">
            <w:pPr>
              <w:rPr>
                <w:b/>
              </w:rPr>
            </w:pPr>
            <w:r w:rsidRPr="00B10A2C">
              <w:rPr>
                <w:b/>
              </w:rPr>
              <w:t>P</w:t>
            </w:r>
            <w:r w:rsidRPr="00B10A2C">
              <w:rPr>
                <w:rFonts w:eastAsia="宋体"/>
                <w:b/>
              </w:rPr>
              <w:t xml:space="preserve"> </w:t>
            </w:r>
            <w:r w:rsidRPr="00B10A2C">
              <w:rPr>
                <w:b/>
              </w:rPr>
              <w:t>value</w:t>
            </w:r>
          </w:p>
        </w:tc>
      </w:tr>
      <w:tr w:rsidR="003A6DB8" w:rsidRPr="00B10A2C" w14:paraId="2C9533A2" w14:textId="77777777" w:rsidTr="00784DC6">
        <w:trPr>
          <w:trHeight w:val="279"/>
        </w:trPr>
        <w:tc>
          <w:tcPr>
            <w:tcW w:w="590" w:type="pct"/>
            <w:tcBorders>
              <w:top w:val="single" w:sz="4" w:space="0" w:color="auto"/>
              <w:left w:val="nil"/>
              <w:bottom w:val="nil"/>
              <w:right w:val="nil"/>
            </w:tcBorders>
            <w:hideMark/>
          </w:tcPr>
          <w:p w14:paraId="15525F57" w14:textId="77777777" w:rsidR="003A6DB8" w:rsidRPr="00B10A2C" w:rsidRDefault="003A6DB8" w:rsidP="00B10A2C">
            <w:r w:rsidRPr="00B10A2C">
              <w:t>HOOS pain</w:t>
            </w:r>
          </w:p>
        </w:tc>
        <w:tc>
          <w:tcPr>
            <w:tcW w:w="1064" w:type="pct"/>
            <w:tcBorders>
              <w:top w:val="single" w:sz="4" w:space="0" w:color="auto"/>
              <w:left w:val="nil"/>
              <w:bottom w:val="nil"/>
              <w:right w:val="nil"/>
            </w:tcBorders>
            <w:hideMark/>
          </w:tcPr>
          <w:p w14:paraId="1420572A" w14:textId="77777777" w:rsidR="003A6DB8" w:rsidRPr="00B10A2C" w:rsidRDefault="003A6DB8" w:rsidP="00B10A2C">
            <w:r w:rsidRPr="00B10A2C">
              <w:t>93.8 (86.8; 100)</w:t>
            </w:r>
          </w:p>
        </w:tc>
        <w:tc>
          <w:tcPr>
            <w:tcW w:w="1064" w:type="pct"/>
            <w:tcBorders>
              <w:top w:val="single" w:sz="4" w:space="0" w:color="auto"/>
              <w:left w:val="nil"/>
              <w:bottom w:val="nil"/>
              <w:right w:val="nil"/>
            </w:tcBorders>
            <w:hideMark/>
          </w:tcPr>
          <w:p w14:paraId="37BC8F78" w14:textId="77777777" w:rsidR="003A6DB8" w:rsidRPr="00B10A2C" w:rsidRDefault="003A6DB8" w:rsidP="00B10A2C">
            <w:r w:rsidRPr="00B10A2C">
              <w:t>85.9 (77.1; 94.7)</w:t>
            </w:r>
          </w:p>
        </w:tc>
        <w:tc>
          <w:tcPr>
            <w:tcW w:w="609" w:type="pct"/>
            <w:tcBorders>
              <w:top w:val="single" w:sz="4" w:space="0" w:color="auto"/>
              <w:left w:val="nil"/>
              <w:bottom w:val="nil"/>
              <w:right w:val="nil"/>
            </w:tcBorders>
            <w:hideMark/>
          </w:tcPr>
          <w:p w14:paraId="57D8C4AF" w14:textId="77777777" w:rsidR="003A6DB8" w:rsidRPr="00B10A2C" w:rsidRDefault="003A6DB8" w:rsidP="00B10A2C">
            <w:r w:rsidRPr="00B10A2C">
              <w:t>0.15</w:t>
            </w:r>
          </w:p>
        </w:tc>
        <w:tc>
          <w:tcPr>
            <w:tcW w:w="1064" w:type="pct"/>
            <w:tcBorders>
              <w:top w:val="single" w:sz="4" w:space="0" w:color="auto"/>
              <w:left w:val="nil"/>
              <w:bottom w:val="nil"/>
              <w:right w:val="nil"/>
            </w:tcBorders>
            <w:hideMark/>
          </w:tcPr>
          <w:p w14:paraId="31FE6277" w14:textId="77777777" w:rsidR="003A6DB8" w:rsidRPr="00B10A2C" w:rsidRDefault="003A6DB8" w:rsidP="00B10A2C">
            <w:r w:rsidRPr="00B10A2C">
              <w:t>-3.3 (-14.9; 8.3)</w:t>
            </w:r>
          </w:p>
        </w:tc>
        <w:tc>
          <w:tcPr>
            <w:tcW w:w="609" w:type="pct"/>
            <w:tcBorders>
              <w:top w:val="single" w:sz="4" w:space="0" w:color="auto"/>
              <w:left w:val="nil"/>
              <w:bottom w:val="nil"/>
              <w:right w:val="nil"/>
            </w:tcBorders>
            <w:hideMark/>
          </w:tcPr>
          <w:p w14:paraId="0714307F" w14:textId="77777777" w:rsidR="003A6DB8" w:rsidRPr="00B10A2C" w:rsidRDefault="003A6DB8" w:rsidP="00B10A2C">
            <w:r w:rsidRPr="00B10A2C">
              <w:t>0.57</w:t>
            </w:r>
          </w:p>
        </w:tc>
      </w:tr>
      <w:tr w:rsidR="003A6DB8" w:rsidRPr="00B10A2C" w14:paraId="3A3C4EFD" w14:textId="77777777" w:rsidTr="00784DC6">
        <w:trPr>
          <w:trHeight w:val="91"/>
        </w:trPr>
        <w:tc>
          <w:tcPr>
            <w:tcW w:w="590" w:type="pct"/>
            <w:tcBorders>
              <w:top w:val="nil"/>
              <w:left w:val="nil"/>
              <w:bottom w:val="nil"/>
              <w:right w:val="nil"/>
            </w:tcBorders>
            <w:hideMark/>
          </w:tcPr>
          <w:p w14:paraId="72EA89DE" w14:textId="77777777" w:rsidR="003A6DB8" w:rsidRPr="00B10A2C" w:rsidRDefault="003A6DB8" w:rsidP="00B10A2C">
            <w:r w:rsidRPr="00B10A2C">
              <w:t>HOOS ADL</w:t>
            </w:r>
          </w:p>
        </w:tc>
        <w:tc>
          <w:tcPr>
            <w:tcW w:w="1064" w:type="pct"/>
            <w:tcBorders>
              <w:top w:val="nil"/>
              <w:left w:val="nil"/>
              <w:bottom w:val="nil"/>
              <w:right w:val="nil"/>
            </w:tcBorders>
            <w:hideMark/>
          </w:tcPr>
          <w:p w14:paraId="2AB7F672" w14:textId="77777777" w:rsidR="003A6DB8" w:rsidRPr="00B10A2C" w:rsidRDefault="003A6DB8" w:rsidP="00B10A2C">
            <w:r w:rsidRPr="00B10A2C">
              <w:t>89.0 (81.2: 96.8)</w:t>
            </w:r>
          </w:p>
        </w:tc>
        <w:tc>
          <w:tcPr>
            <w:tcW w:w="1064" w:type="pct"/>
            <w:tcBorders>
              <w:top w:val="nil"/>
              <w:left w:val="nil"/>
              <w:bottom w:val="nil"/>
              <w:right w:val="nil"/>
            </w:tcBorders>
            <w:hideMark/>
          </w:tcPr>
          <w:p w14:paraId="6E76435C" w14:textId="77777777" w:rsidR="003A6DB8" w:rsidRPr="00B10A2C" w:rsidRDefault="003A6DB8" w:rsidP="00B10A2C">
            <w:r w:rsidRPr="00B10A2C">
              <w:t>77.6 (66.6; 88.5)</w:t>
            </w:r>
          </w:p>
        </w:tc>
        <w:tc>
          <w:tcPr>
            <w:tcW w:w="609" w:type="pct"/>
            <w:tcBorders>
              <w:top w:val="nil"/>
              <w:left w:val="nil"/>
              <w:bottom w:val="nil"/>
              <w:right w:val="nil"/>
            </w:tcBorders>
            <w:hideMark/>
          </w:tcPr>
          <w:p w14:paraId="4A03195B" w14:textId="77777777" w:rsidR="003A6DB8" w:rsidRPr="00B10A2C" w:rsidRDefault="003A6DB8" w:rsidP="00B10A2C">
            <w:r w:rsidRPr="00B10A2C">
              <w:t>0.08</w:t>
            </w:r>
          </w:p>
        </w:tc>
        <w:tc>
          <w:tcPr>
            <w:tcW w:w="1064" w:type="pct"/>
            <w:tcBorders>
              <w:top w:val="nil"/>
              <w:left w:val="nil"/>
              <w:bottom w:val="nil"/>
              <w:right w:val="nil"/>
            </w:tcBorders>
            <w:hideMark/>
          </w:tcPr>
          <w:p w14:paraId="73F0987D" w14:textId="77777777" w:rsidR="003A6DB8" w:rsidRPr="00B10A2C" w:rsidRDefault="003A6DB8" w:rsidP="00B10A2C">
            <w:r w:rsidRPr="00B10A2C">
              <w:t>-8.6 (-23.3; 6.1)</w:t>
            </w:r>
          </w:p>
        </w:tc>
        <w:tc>
          <w:tcPr>
            <w:tcW w:w="609" w:type="pct"/>
            <w:tcBorders>
              <w:top w:val="nil"/>
              <w:left w:val="nil"/>
              <w:bottom w:val="nil"/>
              <w:right w:val="nil"/>
            </w:tcBorders>
            <w:hideMark/>
          </w:tcPr>
          <w:p w14:paraId="7016EAD8" w14:textId="77777777" w:rsidR="003A6DB8" w:rsidRPr="00B10A2C" w:rsidRDefault="003A6DB8" w:rsidP="00B10A2C">
            <w:r w:rsidRPr="00B10A2C">
              <w:t>0.24</w:t>
            </w:r>
          </w:p>
        </w:tc>
      </w:tr>
      <w:tr w:rsidR="003A6DB8" w:rsidRPr="00B10A2C" w14:paraId="70A6D604" w14:textId="77777777" w:rsidTr="00784DC6">
        <w:trPr>
          <w:trHeight w:val="108"/>
        </w:trPr>
        <w:tc>
          <w:tcPr>
            <w:tcW w:w="590" w:type="pct"/>
            <w:tcBorders>
              <w:top w:val="nil"/>
              <w:left w:val="nil"/>
              <w:bottom w:val="single" w:sz="4" w:space="0" w:color="auto"/>
              <w:right w:val="nil"/>
            </w:tcBorders>
            <w:hideMark/>
          </w:tcPr>
          <w:p w14:paraId="36AF16C1" w14:textId="77777777" w:rsidR="003A6DB8" w:rsidRPr="00B10A2C" w:rsidRDefault="003A6DB8" w:rsidP="00B10A2C">
            <w:r w:rsidRPr="00B10A2C">
              <w:t>HHS</w:t>
            </w:r>
          </w:p>
        </w:tc>
        <w:tc>
          <w:tcPr>
            <w:tcW w:w="1064" w:type="pct"/>
            <w:tcBorders>
              <w:top w:val="nil"/>
              <w:left w:val="nil"/>
              <w:bottom w:val="single" w:sz="4" w:space="0" w:color="auto"/>
              <w:right w:val="nil"/>
            </w:tcBorders>
            <w:hideMark/>
          </w:tcPr>
          <w:p w14:paraId="7608B198" w14:textId="77777777" w:rsidR="003A6DB8" w:rsidRPr="00B10A2C" w:rsidRDefault="003A6DB8" w:rsidP="00B10A2C">
            <w:r w:rsidRPr="00B10A2C">
              <w:t>89.7 (83.0; 96.4)</w:t>
            </w:r>
          </w:p>
        </w:tc>
        <w:tc>
          <w:tcPr>
            <w:tcW w:w="1064" w:type="pct"/>
            <w:tcBorders>
              <w:top w:val="nil"/>
              <w:left w:val="nil"/>
              <w:bottom w:val="single" w:sz="4" w:space="0" w:color="auto"/>
              <w:right w:val="nil"/>
            </w:tcBorders>
            <w:hideMark/>
          </w:tcPr>
          <w:p w14:paraId="4691F8FF" w14:textId="77777777" w:rsidR="003A6DB8" w:rsidRPr="00B10A2C" w:rsidRDefault="003A6DB8" w:rsidP="00B10A2C">
            <w:r w:rsidRPr="00B10A2C">
              <w:t>86.5 (78.8; 94.2)</w:t>
            </w:r>
          </w:p>
        </w:tc>
        <w:tc>
          <w:tcPr>
            <w:tcW w:w="609" w:type="pct"/>
            <w:tcBorders>
              <w:top w:val="nil"/>
              <w:left w:val="nil"/>
              <w:bottom w:val="single" w:sz="4" w:space="0" w:color="auto"/>
              <w:right w:val="nil"/>
            </w:tcBorders>
            <w:hideMark/>
          </w:tcPr>
          <w:p w14:paraId="690A3450" w14:textId="77777777" w:rsidR="003A6DB8" w:rsidRPr="00B10A2C" w:rsidRDefault="003A6DB8" w:rsidP="00B10A2C">
            <w:r w:rsidRPr="00B10A2C">
              <w:t>0.51</w:t>
            </w:r>
          </w:p>
        </w:tc>
        <w:tc>
          <w:tcPr>
            <w:tcW w:w="1064" w:type="pct"/>
            <w:tcBorders>
              <w:top w:val="nil"/>
              <w:left w:val="nil"/>
              <w:bottom w:val="single" w:sz="4" w:space="0" w:color="auto"/>
              <w:right w:val="nil"/>
            </w:tcBorders>
            <w:hideMark/>
          </w:tcPr>
          <w:p w14:paraId="4785CD8F" w14:textId="77777777" w:rsidR="003A6DB8" w:rsidRPr="00B10A2C" w:rsidRDefault="003A6DB8" w:rsidP="00B10A2C">
            <w:r w:rsidRPr="00B10A2C">
              <w:t>0.15 (-10.1; 10.4)</w:t>
            </w:r>
          </w:p>
        </w:tc>
        <w:tc>
          <w:tcPr>
            <w:tcW w:w="609" w:type="pct"/>
            <w:tcBorders>
              <w:top w:val="nil"/>
              <w:left w:val="nil"/>
              <w:bottom w:val="single" w:sz="4" w:space="0" w:color="auto"/>
              <w:right w:val="nil"/>
            </w:tcBorders>
            <w:hideMark/>
          </w:tcPr>
          <w:p w14:paraId="732BC163" w14:textId="77777777" w:rsidR="003A6DB8" w:rsidRPr="00B10A2C" w:rsidRDefault="003A6DB8" w:rsidP="00B10A2C">
            <w:r w:rsidRPr="00B10A2C">
              <w:t>0.98</w:t>
            </w:r>
          </w:p>
        </w:tc>
      </w:tr>
    </w:tbl>
    <w:p w14:paraId="4B6D5CC0" w14:textId="77777777" w:rsidR="00C270B1" w:rsidRPr="00B10A2C" w:rsidRDefault="00EE3400" w:rsidP="00B10A2C">
      <w:r w:rsidRPr="00B10A2C">
        <w:t xml:space="preserve">PE: Polyethylene; HOOS: Hip </w:t>
      </w:r>
      <w:r w:rsidR="00033DB5" w:rsidRPr="00B10A2C">
        <w:t>injury and osteoarthritis outcome s</w:t>
      </w:r>
      <w:r w:rsidRPr="00B10A2C">
        <w:t>core</w:t>
      </w:r>
      <w:r w:rsidRPr="00B10A2C">
        <w:rPr>
          <w:rFonts w:hint="eastAsia"/>
        </w:rPr>
        <w:t xml:space="preserve">; </w:t>
      </w:r>
      <w:r w:rsidRPr="00B10A2C">
        <w:t>ADL</w:t>
      </w:r>
      <w:r w:rsidRPr="00B10A2C">
        <w:rPr>
          <w:rFonts w:hint="eastAsia"/>
        </w:rPr>
        <w:t>: A</w:t>
      </w:r>
      <w:r w:rsidRPr="00B10A2C">
        <w:t>ctivity of daily living</w:t>
      </w:r>
      <w:r w:rsidRPr="00B10A2C">
        <w:rPr>
          <w:rFonts w:hint="eastAsia"/>
        </w:rPr>
        <w:t xml:space="preserve">; </w:t>
      </w:r>
      <w:r w:rsidRPr="00B10A2C">
        <w:t>HHS</w:t>
      </w:r>
      <w:r w:rsidRPr="00B10A2C">
        <w:rPr>
          <w:rFonts w:hint="eastAsia"/>
        </w:rPr>
        <w:t xml:space="preserve">: </w:t>
      </w:r>
      <w:r w:rsidRPr="00B10A2C">
        <w:t xml:space="preserve">Harris </w:t>
      </w:r>
      <w:r w:rsidR="00033DB5" w:rsidRPr="00B10A2C">
        <w:t>hip sc</w:t>
      </w:r>
      <w:r w:rsidRPr="00B10A2C">
        <w:t>ore.</w:t>
      </w:r>
    </w:p>
    <w:p w14:paraId="3D8C10FC" w14:textId="77777777" w:rsidR="00C270B1" w:rsidRPr="00C270B1" w:rsidRDefault="00C270B1" w:rsidP="00C270B1">
      <w:pPr>
        <w:spacing w:line="360" w:lineRule="auto"/>
        <w:rPr>
          <w:rFonts w:ascii="Book Antiqua" w:eastAsia="Times New Roman" w:hAnsi="Book Antiqua"/>
          <w:color w:val="000000"/>
          <w:lang w:eastAsia="nl-NL"/>
        </w:rPr>
      </w:pPr>
    </w:p>
    <w:bookmarkEnd w:id="0"/>
    <w:p w14:paraId="41746837" w14:textId="77777777" w:rsidR="00A77B3E" w:rsidRDefault="00A77B3E">
      <w:pPr>
        <w:spacing w:line="360" w:lineRule="auto"/>
        <w:jc w:val="both"/>
      </w:pP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67DA4A" w14:textId="77777777" w:rsidR="003665AB" w:rsidRDefault="003665AB" w:rsidP="00432A7E">
      <w:r>
        <w:separator/>
      </w:r>
    </w:p>
  </w:endnote>
  <w:endnote w:type="continuationSeparator" w:id="0">
    <w:p w14:paraId="613E9622" w14:textId="77777777" w:rsidR="003665AB" w:rsidRDefault="003665AB" w:rsidP="00432A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8256410"/>
      <w:docPartObj>
        <w:docPartGallery w:val="Page Numbers (Bottom of Page)"/>
        <w:docPartUnique/>
      </w:docPartObj>
    </w:sdtPr>
    <w:sdtEndPr/>
    <w:sdtContent>
      <w:sdt>
        <w:sdtPr>
          <w:id w:val="860082579"/>
          <w:docPartObj>
            <w:docPartGallery w:val="Page Numbers (Top of Page)"/>
            <w:docPartUnique/>
          </w:docPartObj>
        </w:sdtPr>
        <w:sdtEndPr/>
        <w:sdtContent>
          <w:p w14:paraId="3F0A97D4" w14:textId="77777777" w:rsidR="00B314B1" w:rsidRDefault="00B314B1">
            <w:pPr>
              <w:pStyle w:val="a6"/>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AF586F">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AF586F">
              <w:rPr>
                <w:b/>
                <w:bCs/>
                <w:noProof/>
              </w:rPr>
              <w:t>2</w:t>
            </w:r>
            <w:r>
              <w:rPr>
                <w:b/>
                <w:bCs/>
                <w:sz w:val="24"/>
                <w:szCs w:val="24"/>
              </w:rPr>
              <w:fldChar w:fldCharType="end"/>
            </w:r>
          </w:p>
        </w:sdtContent>
      </w:sdt>
    </w:sdtContent>
  </w:sdt>
  <w:p w14:paraId="146F809A" w14:textId="77777777" w:rsidR="00B314B1" w:rsidRDefault="00B314B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C4EED1" w14:textId="77777777" w:rsidR="003665AB" w:rsidRDefault="003665AB" w:rsidP="00432A7E">
      <w:r>
        <w:separator/>
      </w:r>
    </w:p>
  </w:footnote>
  <w:footnote w:type="continuationSeparator" w:id="0">
    <w:p w14:paraId="4A5CF457" w14:textId="77777777" w:rsidR="003665AB" w:rsidRDefault="003665AB" w:rsidP="00432A7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E65933"/>
    <w:multiLevelType w:val="hybridMultilevel"/>
    <w:tmpl w:val="A6FED6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5D98503A"/>
    <w:multiLevelType w:val="hybridMultilevel"/>
    <w:tmpl w:val="0DF496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24D0D"/>
    <w:rsid w:val="00033DB5"/>
    <w:rsid w:val="0004566A"/>
    <w:rsid w:val="00065FA1"/>
    <w:rsid w:val="00072851"/>
    <w:rsid w:val="00097B0A"/>
    <w:rsid w:val="000A5B6E"/>
    <w:rsid w:val="000C31E4"/>
    <w:rsid w:val="000D6E6D"/>
    <w:rsid w:val="00113650"/>
    <w:rsid w:val="00113A8C"/>
    <w:rsid w:val="001173CA"/>
    <w:rsid w:val="00142EF2"/>
    <w:rsid w:val="00152D86"/>
    <w:rsid w:val="001C2DED"/>
    <w:rsid w:val="001F4296"/>
    <w:rsid w:val="0025178C"/>
    <w:rsid w:val="00291588"/>
    <w:rsid w:val="00295F4D"/>
    <w:rsid w:val="002E04CC"/>
    <w:rsid w:val="00334950"/>
    <w:rsid w:val="00357F7B"/>
    <w:rsid w:val="003665AB"/>
    <w:rsid w:val="00375B98"/>
    <w:rsid w:val="00376646"/>
    <w:rsid w:val="003A6DB8"/>
    <w:rsid w:val="003B242B"/>
    <w:rsid w:val="003D7839"/>
    <w:rsid w:val="00400B09"/>
    <w:rsid w:val="00403968"/>
    <w:rsid w:val="004131A9"/>
    <w:rsid w:val="00432A7E"/>
    <w:rsid w:val="00455BEA"/>
    <w:rsid w:val="0047179C"/>
    <w:rsid w:val="004947A2"/>
    <w:rsid w:val="004B15B7"/>
    <w:rsid w:val="004B4267"/>
    <w:rsid w:val="00511C2D"/>
    <w:rsid w:val="00530597"/>
    <w:rsid w:val="00547239"/>
    <w:rsid w:val="005532EB"/>
    <w:rsid w:val="00563DD7"/>
    <w:rsid w:val="00576BD5"/>
    <w:rsid w:val="00590DBD"/>
    <w:rsid w:val="00593606"/>
    <w:rsid w:val="005A5290"/>
    <w:rsid w:val="00621900"/>
    <w:rsid w:val="00627FCB"/>
    <w:rsid w:val="006433C6"/>
    <w:rsid w:val="00684C53"/>
    <w:rsid w:val="006B6BC1"/>
    <w:rsid w:val="006E4DE6"/>
    <w:rsid w:val="006F7E30"/>
    <w:rsid w:val="00734078"/>
    <w:rsid w:val="00770058"/>
    <w:rsid w:val="00776B0A"/>
    <w:rsid w:val="00784DC6"/>
    <w:rsid w:val="007A2C4C"/>
    <w:rsid w:val="007C1F2D"/>
    <w:rsid w:val="007E6203"/>
    <w:rsid w:val="007F5067"/>
    <w:rsid w:val="007F6C9B"/>
    <w:rsid w:val="00807BFA"/>
    <w:rsid w:val="00821D89"/>
    <w:rsid w:val="008431CB"/>
    <w:rsid w:val="00850470"/>
    <w:rsid w:val="00871E15"/>
    <w:rsid w:val="00920ADC"/>
    <w:rsid w:val="00936DD0"/>
    <w:rsid w:val="00955F8D"/>
    <w:rsid w:val="00964380"/>
    <w:rsid w:val="0097189D"/>
    <w:rsid w:val="009A2819"/>
    <w:rsid w:val="009A71E3"/>
    <w:rsid w:val="00A0781A"/>
    <w:rsid w:val="00A55DA3"/>
    <w:rsid w:val="00A77B3E"/>
    <w:rsid w:val="00A93834"/>
    <w:rsid w:val="00A95DEA"/>
    <w:rsid w:val="00AA7D94"/>
    <w:rsid w:val="00AB27B1"/>
    <w:rsid w:val="00AC759D"/>
    <w:rsid w:val="00AD6ED9"/>
    <w:rsid w:val="00AF42C7"/>
    <w:rsid w:val="00AF586F"/>
    <w:rsid w:val="00B02A88"/>
    <w:rsid w:val="00B10A2C"/>
    <w:rsid w:val="00B264AA"/>
    <w:rsid w:val="00B314B1"/>
    <w:rsid w:val="00B340EF"/>
    <w:rsid w:val="00B36C1E"/>
    <w:rsid w:val="00B64777"/>
    <w:rsid w:val="00BC6AE7"/>
    <w:rsid w:val="00C148AA"/>
    <w:rsid w:val="00C1685E"/>
    <w:rsid w:val="00C21EE7"/>
    <w:rsid w:val="00C270B1"/>
    <w:rsid w:val="00C36900"/>
    <w:rsid w:val="00C6029B"/>
    <w:rsid w:val="00C71D1B"/>
    <w:rsid w:val="00C82806"/>
    <w:rsid w:val="00CA2A55"/>
    <w:rsid w:val="00CC26BC"/>
    <w:rsid w:val="00D111B7"/>
    <w:rsid w:val="00D60E95"/>
    <w:rsid w:val="00D75F3F"/>
    <w:rsid w:val="00DB2DF6"/>
    <w:rsid w:val="00DD225D"/>
    <w:rsid w:val="00DF030D"/>
    <w:rsid w:val="00E15740"/>
    <w:rsid w:val="00E559B6"/>
    <w:rsid w:val="00E67E4E"/>
    <w:rsid w:val="00EC30F1"/>
    <w:rsid w:val="00EE22E0"/>
    <w:rsid w:val="00EE3400"/>
    <w:rsid w:val="00EE7810"/>
    <w:rsid w:val="00F01F21"/>
    <w:rsid w:val="00FC3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EC99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网格型1"/>
    <w:basedOn w:val="a1"/>
    <w:next w:val="a3"/>
    <w:uiPriority w:val="59"/>
    <w:rsid w:val="00C270B1"/>
    <w:rPr>
      <w:rFonts w:ascii="Cambria" w:hAnsi="Cambria"/>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nopgemaaktetabel21">
    <w:name w:val="Onopgemaakte tabel 21"/>
    <w:basedOn w:val="a1"/>
    <w:uiPriority w:val="99"/>
    <w:rsid w:val="00C270B1"/>
    <w:rPr>
      <w:rFonts w:ascii="Cambria" w:eastAsia="宋体" w:hAnsi="Cambria"/>
      <w:sz w:val="24"/>
      <w:szCs w:val="24"/>
      <w:lang w:val="nl-N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a3">
    <w:name w:val="Table Grid"/>
    <w:basedOn w:val="a1"/>
    <w:rsid w:val="00C270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Char"/>
    <w:rsid w:val="00C270B1"/>
    <w:rPr>
      <w:sz w:val="18"/>
      <w:szCs w:val="18"/>
    </w:rPr>
  </w:style>
  <w:style w:type="character" w:customStyle="1" w:styleId="Char">
    <w:name w:val="批注框文本 Char"/>
    <w:basedOn w:val="a0"/>
    <w:link w:val="a4"/>
    <w:rsid w:val="00C270B1"/>
    <w:rPr>
      <w:sz w:val="18"/>
      <w:szCs w:val="18"/>
    </w:rPr>
  </w:style>
  <w:style w:type="paragraph" w:styleId="a5">
    <w:name w:val="header"/>
    <w:basedOn w:val="a"/>
    <w:link w:val="Char0"/>
    <w:rsid w:val="00432A7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432A7E"/>
    <w:rPr>
      <w:sz w:val="18"/>
      <w:szCs w:val="18"/>
    </w:rPr>
  </w:style>
  <w:style w:type="paragraph" w:styleId="a6">
    <w:name w:val="footer"/>
    <w:basedOn w:val="a"/>
    <w:link w:val="Char1"/>
    <w:uiPriority w:val="99"/>
    <w:rsid w:val="00432A7E"/>
    <w:pPr>
      <w:tabs>
        <w:tab w:val="center" w:pos="4153"/>
        <w:tab w:val="right" w:pos="8306"/>
      </w:tabs>
      <w:snapToGrid w:val="0"/>
    </w:pPr>
    <w:rPr>
      <w:sz w:val="18"/>
      <w:szCs w:val="18"/>
    </w:rPr>
  </w:style>
  <w:style w:type="character" w:customStyle="1" w:styleId="Char1">
    <w:name w:val="页脚 Char"/>
    <w:basedOn w:val="a0"/>
    <w:link w:val="a6"/>
    <w:uiPriority w:val="99"/>
    <w:rsid w:val="00432A7E"/>
    <w:rPr>
      <w:sz w:val="18"/>
      <w:szCs w:val="18"/>
    </w:rPr>
  </w:style>
  <w:style w:type="table" w:customStyle="1" w:styleId="11">
    <w:name w:val="网格型11"/>
    <w:basedOn w:val="a1"/>
    <w:uiPriority w:val="59"/>
    <w:rsid w:val="003A6DB8"/>
    <w:rPr>
      <w:rFonts w:ascii="Cambria" w:eastAsia="Times New Roman" w:hAnsi="Cambria"/>
      <w:sz w:val="24"/>
      <w:szCs w:val="24"/>
      <w:lang w:val="nl-NL" w:eastAsia="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annotation reference"/>
    <w:basedOn w:val="a0"/>
    <w:semiHidden/>
    <w:unhideWhenUsed/>
    <w:rsid w:val="00E67E4E"/>
    <w:rPr>
      <w:sz w:val="16"/>
      <w:szCs w:val="16"/>
    </w:rPr>
  </w:style>
  <w:style w:type="paragraph" w:styleId="a8">
    <w:name w:val="annotation text"/>
    <w:basedOn w:val="a"/>
    <w:link w:val="Char2"/>
    <w:semiHidden/>
    <w:unhideWhenUsed/>
    <w:rsid w:val="00E67E4E"/>
    <w:rPr>
      <w:sz w:val="20"/>
      <w:szCs w:val="20"/>
    </w:rPr>
  </w:style>
  <w:style w:type="character" w:customStyle="1" w:styleId="Char2">
    <w:name w:val="批注文字 Char"/>
    <w:basedOn w:val="a0"/>
    <w:link w:val="a8"/>
    <w:semiHidden/>
    <w:rsid w:val="00E67E4E"/>
  </w:style>
  <w:style w:type="paragraph" w:styleId="a9">
    <w:name w:val="annotation subject"/>
    <w:basedOn w:val="a8"/>
    <w:next w:val="a8"/>
    <w:link w:val="Char3"/>
    <w:semiHidden/>
    <w:unhideWhenUsed/>
    <w:rsid w:val="00E67E4E"/>
    <w:rPr>
      <w:b/>
      <w:bCs/>
    </w:rPr>
  </w:style>
  <w:style w:type="character" w:customStyle="1" w:styleId="Char3">
    <w:name w:val="批注主题 Char"/>
    <w:basedOn w:val="Char2"/>
    <w:link w:val="a9"/>
    <w:semiHidden/>
    <w:rsid w:val="00E67E4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网格型1"/>
    <w:basedOn w:val="a1"/>
    <w:next w:val="a3"/>
    <w:uiPriority w:val="59"/>
    <w:rsid w:val="00C270B1"/>
    <w:rPr>
      <w:rFonts w:ascii="Cambria" w:hAnsi="Cambria"/>
      <w:sz w:val="24"/>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nopgemaaktetabel21">
    <w:name w:val="Onopgemaakte tabel 21"/>
    <w:basedOn w:val="a1"/>
    <w:uiPriority w:val="99"/>
    <w:rsid w:val="00C270B1"/>
    <w:rPr>
      <w:rFonts w:ascii="Cambria" w:eastAsia="宋体" w:hAnsi="Cambria"/>
      <w:sz w:val="24"/>
      <w:szCs w:val="24"/>
      <w:lang w:val="nl-N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a3">
    <w:name w:val="Table Grid"/>
    <w:basedOn w:val="a1"/>
    <w:rsid w:val="00C270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Char"/>
    <w:rsid w:val="00C270B1"/>
    <w:rPr>
      <w:sz w:val="18"/>
      <w:szCs w:val="18"/>
    </w:rPr>
  </w:style>
  <w:style w:type="character" w:customStyle="1" w:styleId="Char">
    <w:name w:val="批注框文本 Char"/>
    <w:basedOn w:val="a0"/>
    <w:link w:val="a4"/>
    <w:rsid w:val="00C270B1"/>
    <w:rPr>
      <w:sz w:val="18"/>
      <w:szCs w:val="18"/>
    </w:rPr>
  </w:style>
  <w:style w:type="paragraph" w:styleId="a5">
    <w:name w:val="header"/>
    <w:basedOn w:val="a"/>
    <w:link w:val="Char0"/>
    <w:rsid w:val="00432A7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432A7E"/>
    <w:rPr>
      <w:sz w:val="18"/>
      <w:szCs w:val="18"/>
    </w:rPr>
  </w:style>
  <w:style w:type="paragraph" w:styleId="a6">
    <w:name w:val="footer"/>
    <w:basedOn w:val="a"/>
    <w:link w:val="Char1"/>
    <w:uiPriority w:val="99"/>
    <w:rsid w:val="00432A7E"/>
    <w:pPr>
      <w:tabs>
        <w:tab w:val="center" w:pos="4153"/>
        <w:tab w:val="right" w:pos="8306"/>
      </w:tabs>
      <w:snapToGrid w:val="0"/>
    </w:pPr>
    <w:rPr>
      <w:sz w:val="18"/>
      <w:szCs w:val="18"/>
    </w:rPr>
  </w:style>
  <w:style w:type="character" w:customStyle="1" w:styleId="Char1">
    <w:name w:val="页脚 Char"/>
    <w:basedOn w:val="a0"/>
    <w:link w:val="a6"/>
    <w:uiPriority w:val="99"/>
    <w:rsid w:val="00432A7E"/>
    <w:rPr>
      <w:sz w:val="18"/>
      <w:szCs w:val="18"/>
    </w:rPr>
  </w:style>
  <w:style w:type="table" w:customStyle="1" w:styleId="11">
    <w:name w:val="网格型11"/>
    <w:basedOn w:val="a1"/>
    <w:uiPriority w:val="59"/>
    <w:rsid w:val="003A6DB8"/>
    <w:rPr>
      <w:rFonts w:ascii="Cambria" w:eastAsia="Times New Roman" w:hAnsi="Cambria"/>
      <w:sz w:val="24"/>
      <w:szCs w:val="24"/>
      <w:lang w:val="nl-NL" w:eastAsia="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annotation reference"/>
    <w:basedOn w:val="a0"/>
    <w:semiHidden/>
    <w:unhideWhenUsed/>
    <w:rsid w:val="00E67E4E"/>
    <w:rPr>
      <w:sz w:val="16"/>
      <w:szCs w:val="16"/>
    </w:rPr>
  </w:style>
  <w:style w:type="paragraph" w:styleId="a8">
    <w:name w:val="annotation text"/>
    <w:basedOn w:val="a"/>
    <w:link w:val="Char2"/>
    <w:semiHidden/>
    <w:unhideWhenUsed/>
    <w:rsid w:val="00E67E4E"/>
    <w:rPr>
      <w:sz w:val="20"/>
      <w:szCs w:val="20"/>
    </w:rPr>
  </w:style>
  <w:style w:type="character" w:customStyle="1" w:styleId="Char2">
    <w:name w:val="批注文字 Char"/>
    <w:basedOn w:val="a0"/>
    <w:link w:val="a8"/>
    <w:semiHidden/>
    <w:rsid w:val="00E67E4E"/>
  </w:style>
  <w:style w:type="paragraph" w:styleId="a9">
    <w:name w:val="annotation subject"/>
    <w:basedOn w:val="a8"/>
    <w:next w:val="a8"/>
    <w:link w:val="Char3"/>
    <w:semiHidden/>
    <w:unhideWhenUsed/>
    <w:rsid w:val="00E67E4E"/>
    <w:rPr>
      <w:b/>
      <w:bCs/>
    </w:rPr>
  </w:style>
  <w:style w:type="character" w:customStyle="1" w:styleId="Char3">
    <w:name w:val="批注主题 Char"/>
    <w:basedOn w:val="Char2"/>
    <w:link w:val="a9"/>
    <w:semiHidden/>
    <w:rsid w:val="00E67E4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686488">
      <w:bodyDiv w:val="1"/>
      <w:marLeft w:val="0"/>
      <w:marRight w:val="0"/>
      <w:marTop w:val="0"/>
      <w:marBottom w:val="0"/>
      <w:divBdr>
        <w:top w:val="none" w:sz="0" w:space="0" w:color="auto"/>
        <w:left w:val="none" w:sz="0" w:space="0" w:color="auto"/>
        <w:bottom w:val="none" w:sz="0" w:space="0" w:color="auto"/>
        <w:right w:val="none" w:sz="0" w:space="0" w:color="auto"/>
      </w:divBdr>
    </w:div>
    <w:div w:id="16339031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19</Pages>
  <Words>5596</Words>
  <Characters>31900</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dc:creator>
  <cp:lastModifiedBy>邢燕霞</cp:lastModifiedBy>
  <cp:revision>15</cp:revision>
  <dcterms:created xsi:type="dcterms:W3CDTF">2020-09-05T14:25:00Z</dcterms:created>
  <dcterms:modified xsi:type="dcterms:W3CDTF">2020-10-17T11:58:00Z</dcterms:modified>
</cp:coreProperties>
</file>