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84AFE9"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Name of Journal: </w:t>
      </w:r>
      <w:r w:rsidRPr="009F79BB">
        <w:rPr>
          <w:rFonts w:ascii="Book Antiqua" w:eastAsia="Book Antiqua" w:hAnsi="Book Antiqua" w:cs="Book Antiqua"/>
          <w:i/>
          <w:color w:val="000000"/>
        </w:rPr>
        <w:t>World Journal of Clinical Cases</w:t>
      </w:r>
    </w:p>
    <w:p w14:paraId="1B5D3B77"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Manuscript NO: </w:t>
      </w:r>
      <w:r w:rsidRPr="009F79BB">
        <w:rPr>
          <w:rFonts w:ascii="Book Antiqua" w:eastAsia="Book Antiqua" w:hAnsi="Book Antiqua" w:cs="Book Antiqua"/>
          <w:color w:val="000000"/>
        </w:rPr>
        <w:t>60284</w:t>
      </w:r>
    </w:p>
    <w:p w14:paraId="62BEF216"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Manuscript Type: </w:t>
      </w:r>
      <w:r w:rsidRPr="009F79BB">
        <w:rPr>
          <w:rFonts w:ascii="Book Antiqua" w:eastAsia="Book Antiqua" w:hAnsi="Book Antiqua" w:cs="Book Antiqua"/>
          <w:color w:val="000000"/>
        </w:rPr>
        <w:t>CASE REPORT</w:t>
      </w:r>
    </w:p>
    <w:p w14:paraId="525A1620" w14:textId="77777777" w:rsidR="00A77B3E" w:rsidRPr="009F79BB" w:rsidRDefault="00A77B3E" w:rsidP="009F79BB">
      <w:pPr>
        <w:spacing w:line="360" w:lineRule="auto"/>
        <w:jc w:val="both"/>
        <w:rPr>
          <w:rFonts w:ascii="Book Antiqua" w:hAnsi="Book Antiqua"/>
        </w:rPr>
      </w:pPr>
    </w:p>
    <w:p w14:paraId="650FA52F" w14:textId="3B36E9E2" w:rsidR="00A77B3E" w:rsidRPr="009F79BB" w:rsidRDefault="004654CB" w:rsidP="009F79BB">
      <w:pPr>
        <w:spacing w:line="360" w:lineRule="auto"/>
        <w:jc w:val="both"/>
        <w:rPr>
          <w:rFonts w:ascii="Book Antiqua" w:hAnsi="Book Antiqua"/>
          <w:b/>
          <w:bCs/>
        </w:rPr>
      </w:pPr>
      <w:bookmarkStart w:id="0" w:name="OLE_LINK6"/>
      <w:r w:rsidRPr="009F79BB">
        <w:rPr>
          <w:rFonts w:ascii="Book Antiqua" w:eastAsia="Book Antiqua" w:hAnsi="Book Antiqua" w:cs="Book Antiqua"/>
          <w:b/>
          <w:color w:val="000000"/>
        </w:rPr>
        <w:t>Low-grade mucinous appendiceal neoplasm mimicking an ovarian lesion</w:t>
      </w:r>
      <w:r w:rsidR="00A27CDF" w:rsidRPr="009F79BB">
        <w:rPr>
          <w:rFonts w:ascii="Book Antiqua" w:eastAsia="Book Antiqua" w:hAnsi="Book Antiqua" w:cs="Book Antiqua"/>
          <w:b/>
          <w:color w:val="000000"/>
        </w:rPr>
        <w:t>: A case report</w:t>
      </w:r>
      <w:r w:rsidR="00C960D7" w:rsidRPr="009F79BB">
        <w:rPr>
          <w:rFonts w:ascii="Book Antiqua" w:eastAsia="SimSun" w:hAnsi="Book Antiqua" w:cs="Book Antiqua"/>
        </w:rPr>
        <w:t xml:space="preserve"> </w:t>
      </w:r>
      <w:r w:rsidR="00C960D7" w:rsidRPr="009F79BB">
        <w:rPr>
          <w:rFonts w:ascii="Book Antiqua" w:eastAsia="SimSun" w:hAnsi="Book Antiqua" w:cs="Book Antiqua"/>
          <w:b/>
          <w:bCs/>
        </w:rPr>
        <w:t>and review of literature</w:t>
      </w:r>
    </w:p>
    <w:bookmarkEnd w:id="0"/>
    <w:p w14:paraId="2440FAEE" w14:textId="77777777" w:rsidR="00A77B3E" w:rsidRPr="009F79BB" w:rsidRDefault="00A77B3E" w:rsidP="009F79BB">
      <w:pPr>
        <w:spacing w:line="360" w:lineRule="auto"/>
        <w:jc w:val="both"/>
        <w:rPr>
          <w:rFonts w:ascii="Book Antiqua" w:hAnsi="Book Antiqua"/>
        </w:rPr>
      </w:pPr>
    </w:p>
    <w:p w14:paraId="6BE743CA" w14:textId="4ADFD61E" w:rsidR="00A77B3E" w:rsidRPr="009F79BB" w:rsidRDefault="00A27CDF" w:rsidP="009F79BB">
      <w:pPr>
        <w:spacing w:line="360" w:lineRule="auto"/>
        <w:jc w:val="both"/>
        <w:rPr>
          <w:rFonts w:ascii="Book Antiqua" w:hAnsi="Book Antiqua"/>
          <w:bCs/>
        </w:rPr>
      </w:pPr>
      <w:r w:rsidRPr="009F79BB">
        <w:rPr>
          <w:rFonts w:ascii="Book Antiqua" w:eastAsia="Book Antiqua" w:hAnsi="Book Antiqua" w:cs="Book Antiqua"/>
          <w:color w:val="000000"/>
        </w:rPr>
        <w:t xml:space="preserve">Borges AL </w:t>
      </w:r>
      <w:r w:rsidRPr="009F79BB">
        <w:rPr>
          <w:rFonts w:ascii="Book Antiqua" w:eastAsia="Book Antiqua" w:hAnsi="Book Antiqua" w:cs="Book Antiqua"/>
          <w:i/>
          <w:iCs/>
          <w:color w:val="000000"/>
        </w:rPr>
        <w:t>et al</w:t>
      </w:r>
      <w:r w:rsidRPr="009F79BB">
        <w:rPr>
          <w:rFonts w:ascii="Book Antiqua" w:eastAsia="Book Antiqua" w:hAnsi="Book Antiqua" w:cs="Book Antiqua"/>
          <w:color w:val="000000"/>
        </w:rPr>
        <w:t xml:space="preserve">. LAMN </w:t>
      </w:r>
      <w:r w:rsidRPr="009F79BB">
        <w:rPr>
          <w:rFonts w:ascii="Book Antiqua" w:eastAsia="Book Antiqua" w:hAnsi="Book Antiqua" w:cs="Book Antiqua"/>
          <w:bCs/>
          <w:color w:val="000000"/>
        </w:rPr>
        <w:t>mimicking an ovarian lesion</w:t>
      </w:r>
    </w:p>
    <w:p w14:paraId="22209997" w14:textId="77777777" w:rsidR="00A77B3E" w:rsidRPr="009F79BB" w:rsidRDefault="00A77B3E" w:rsidP="009F79BB">
      <w:pPr>
        <w:spacing w:line="360" w:lineRule="auto"/>
        <w:jc w:val="both"/>
        <w:rPr>
          <w:rFonts w:ascii="Book Antiqua" w:hAnsi="Book Antiqua"/>
        </w:rPr>
      </w:pPr>
    </w:p>
    <w:p w14:paraId="57B0FD69" w14:textId="77777777"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color w:val="000000"/>
          <w:lang w:val="pt-BR"/>
        </w:rPr>
        <w:t>André Luís Borges, Catarina Reis-de-Carvalho, Martinha Chorão, Helena Pereira, Dusan Djokovic</w:t>
      </w:r>
    </w:p>
    <w:p w14:paraId="3BF690E4" w14:textId="77777777" w:rsidR="00A77B3E" w:rsidRPr="009F79BB" w:rsidRDefault="00A77B3E" w:rsidP="009F79BB">
      <w:pPr>
        <w:spacing w:line="360" w:lineRule="auto"/>
        <w:jc w:val="both"/>
        <w:rPr>
          <w:rFonts w:ascii="Book Antiqua" w:hAnsi="Book Antiqua"/>
          <w:lang w:val="pt-BR"/>
        </w:rPr>
      </w:pPr>
    </w:p>
    <w:p w14:paraId="7D215C4E" w14:textId="257AB444"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b/>
          <w:bCs/>
          <w:color w:val="000000"/>
          <w:lang w:val="pt-BR"/>
        </w:rPr>
        <w:t xml:space="preserve">André Luís Borges, </w:t>
      </w:r>
      <w:r w:rsidR="00C960D7" w:rsidRPr="009F79BB">
        <w:rPr>
          <w:rFonts w:ascii="Book Antiqua" w:eastAsia="Book Antiqua" w:hAnsi="Book Antiqua" w:cs="Book Antiqua"/>
          <w:b/>
          <w:bCs/>
          <w:color w:val="000000"/>
          <w:lang w:val="pt-BR"/>
        </w:rPr>
        <w:t xml:space="preserve">Helena Pereira, </w:t>
      </w:r>
      <w:r w:rsidR="005B7661" w:rsidRPr="005B7661">
        <w:rPr>
          <w:rFonts w:ascii="Book Antiqua" w:eastAsia="Book Antiqua" w:hAnsi="Book Antiqua" w:cs="Book Antiqua"/>
          <w:color w:val="000000"/>
          <w:lang w:val="pt-BR"/>
        </w:rPr>
        <w:t>D</w:t>
      </w:r>
      <w:r w:rsidR="005B7661" w:rsidRPr="005B7661">
        <w:rPr>
          <w:rFonts w:ascii="Book Antiqua" w:eastAsia="Book Antiqua" w:hAnsi="Book Antiqua" w:cs="Book Antiqua" w:hint="eastAsia"/>
          <w:color w:val="000000"/>
          <w:lang w:val="pt-BR"/>
        </w:rPr>
        <w:t>e</w:t>
      </w:r>
      <w:r w:rsidR="005B7661" w:rsidRPr="005B7661">
        <w:rPr>
          <w:rFonts w:ascii="Book Antiqua" w:eastAsia="Book Antiqua" w:hAnsi="Book Antiqua" w:cs="Book Antiqua"/>
          <w:color w:val="000000"/>
          <w:lang w:val="pt-BR"/>
        </w:rPr>
        <w:t xml:space="preserve">partment of </w:t>
      </w:r>
      <w:r w:rsidRPr="009F79BB">
        <w:rPr>
          <w:rFonts w:ascii="Book Antiqua" w:eastAsia="Book Antiqua" w:hAnsi="Book Antiqua" w:cs="Book Antiqua"/>
          <w:color w:val="000000"/>
          <w:lang w:val="pt-BR"/>
        </w:rPr>
        <w:t>Obstetrics and Gynecology, Hospital de São Francisco Xavier-Centro Hospitalar Lisboa Ocidental, Lisbon 1449-005, Portugal</w:t>
      </w:r>
    </w:p>
    <w:p w14:paraId="03DF289B" w14:textId="77777777" w:rsidR="00A77B3E" w:rsidRPr="009F79BB" w:rsidRDefault="00A77B3E" w:rsidP="009F79BB">
      <w:pPr>
        <w:spacing w:line="360" w:lineRule="auto"/>
        <w:jc w:val="both"/>
        <w:rPr>
          <w:rFonts w:ascii="Book Antiqua" w:hAnsi="Book Antiqua"/>
          <w:lang w:val="pt-BR"/>
        </w:rPr>
      </w:pPr>
    </w:p>
    <w:p w14:paraId="232576FC" w14:textId="66D0DF2E"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b/>
          <w:bCs/>
          <w:color w:val="000000"/>
          <w:lang w:val="pt-BR"/>
        </w:rPr>
        <w:t xml:space="preserve">André Luís Borges, </w:t>
      </w:r>
      <w:r w:rsidRPr="009F79BB">
        <w:rPr>
          <w:rFonts w:ascii="Book Antiqua" w:eastAsia="Book Antiqua" w:hAnsi="Book Antiqua" w:cs="Book Antiqua"/>
          <w:color w:val="000000"/>
          <w:lang w:val="pt-BR"/>
        </w:rPr>
        <w:t>Faculdade de Ciências da Saúde, Universidade da Beira Interior, Covilhã 6201-001, Portugal</w:t>
      </w:r>
    </w:p>
    <w:p w14:paraId="6F526F9F" w14:textId="77777777" w:rsidR="00A77B3E" w:rsidRPr="005B7661" w:rsidRDefault="00A77B3E" w:rsidP="009F79BB">
      <w:pPr>
        <w:spacing w:line="360" w:lineRule="auto"/>
        <w:jc w:val="both"/>
        <w:rPr>
          <w:rFonts w:ascii="Book Antiqua" w:hAnsi="Book Antiqua"/>
          <w:lang w:val="pt-BR"/>
        </w:rPr>
      </w:pPr>
    </w:p>
    <w:p w14:paraId="48910AF1" w14:textId="26B30C40"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b/>
          <w:bCs/>
          <w:color w:val="000000"/>
          <w:lang w:val="pt-BR"/>
        </w:rPr>
        <w:t xml:space="preserve">Catarina Reis-de-Carvalho, </w:t>
      </w:r>
      <w:r w:rsidR="005B7661" w:rsidRPr="005B7661">
        <w:rPr>
          <w:rFonts w:ascii="Book Antiqua" w:eastAsia="Book Antiqua" w:hAnsi="Book Antiqua" w:cs="Book Antiqua"/>
          <w:color w:val="000000"/>
          <w:lang w:val="pt-BR"/>
        </w:rPr>
        <w:t>D</w:t>
      </w:r>
      <w:r w:rsidR="005B7661" w:rsidRPr="005B7661">
        <w:rPr>
          <w:rFonts w:ascii="Book Antiqua" w:eastAsia="Book Antiqua" w:hAnsi="Book Antiqua" w:cs="Book Antiqua" w:hint="eastAsia"/>
          <w:color w:val="000000"/>
          <w:lang w:val="pt-BR"/>
        </w:rPr>
        <w:t>e</w:t>
      </w:r>
      <w:r w:rsidR="005B7661" w:rsidRPr="005B7661">
        <w:rPr>
          <w:rFonts w:ascii="Book Antiqua" w:eastAsia="Book Antiqua" w:hAnsi="Book Antiqua" w:cs="Book Antiqua"/>
          <w:color w:val="000000"/>
          <w:lang w:val="pt-BR"/>
        </w:rPr>
        <w:t xml:space="preserve">partment of </w:t>
      </w:r>
      <w:r w:rsidRPr="009F79BB">
        <w:rPr>
          <w:rFonts w:ascii="Book Antiqua" w:eastAsia="Book Antiqua" w:hAnsi="Book Antiqua" w:cs="Book Antiqua"/>
          <w:color w:val="000000"/>
          <w:lang w:val="pt-BR"/>
        </w:rPr>
        <w:t>Obstetrics, Gynecology and Reproductive Medicine, Hospital de Santa Maria-Centro Hospitalar Universitário Lisboa Norte, Lisbon 1649-028, Portugal</w:t>
      </w:r>
    </w:p>
    <w:p w14:paraId="7F5D93D7" w14:textId="77777777" w:rsidR="00A77B3E" w:rsidRPr="009F79BB" w:rsidRDefault="00A77B3E" w:rsidP="009F79BB">
      <w:pPr>
        <w:spacing w:line="360" w:lineRule="auto"/>
        <w:jc w:val="both"/>
        <w:rPr>
          <w:rFonts w:ascii="Book Antiqua" w:hAnsi="Book Antiqua"/>
          <w:lang w:val="pt-BR"/>
        </w:rPr>
      </w:pPr>
    </w:p>
    <w:p w14:paraId="43FDAC92" w14:textId="3DE9C419"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b/>
          <w:bCs/>
          <w:color w:val="000000"/>
          <w:lang w:val="pt-BR"/>
        </w:rPr>
        <w:t xml:space="preserve">Martinha Chorão, </w:t>
      </w:r>
      <w:r w:rsidR="005B7661" w:rsidRPr="005B7661">
        <w:rPr>
          <w:rFonts w:ascii="Book Antiqua" w:eastAsia="Book Antiqua" w:hAnsi="Book Antiqua" w:cs="Book Antiqua"/>
          <w:color w:val="000000"/>
          <w:lang w:val="pt-BR"/>
        </w:rPr>
        <w:t>D</w:t>
      </w:r>
      <w:r w:rsidR="005B7661" w:rsidRPr="005B7661">
        <w:rPr>
          <w:rFonts w:ascii="Book Antiqua" w:eastAsia="Book Antiqua" w:hAnsi="Book Antiqua" w:cs="Book Antiqua" w:hint="eastAsia"/>
          <w:color w:val="000000"/>
          <w:lang w:val="pt-BR"/>
        </w:rPr>
        <w:t>e</w:t>
      </w:r>
      <w:r w:rsidR="005B7661" w:rsidRPr="005B7661">
        <w:rPr>
          <w:rFonts w:ascii="Book Antiqua" w:eastAsia="Book Antiqua" w:hAnsi="Book Antiqua" w:cs="Book Antiqua"/>
          <w:color w:val="000000"/>
          <w:lang w:val="pt-BR"/>
        </w:rPr>
        <w:t xml:space="preserve">partment of </w:t>
      </w:r>
      <w:r w:rsidRPr="009F79BB">
        <w:rPr>
          <w:rFonts w:ascii="Book Antiqua" w:eastAsia="Book Antiqua" w:hAnsi="Book Antiqua" w:cs="Book Antiqua"/>
          <w:color w:val="000000"/>
          <w:lang w:val="pt-BR"/>
        </w:rPr>
        <w:t>Pathology, Hospital Egas Moniz, Centro Hospitalar Lisboa Ocidental, Lisbon 1349-019, Portugal</w:t>
      </w:r>
    </w:p>
    <w:p w14:paraId="1877842F" w14:textId="77777777" w:rsidR="00A77B3E" w:rsidRPr="009F79BB" w:rsidRDefault="00A77B3E" w:rsidP="009F79BB">
      <w:pPr>
        <w:spacing w:line="360" w:lineRule="auto"/>
        <w:jc w:val="both"/>
        <w:rPr>
          <w:rFonts w:ascii="Book Antiqua" w:hAnsi="Book Antiqua"/>
          <w:lang w:val="pt-BR"/>
        </w:rPr>
      </w:pPr>
    </w:p>
    <w:p w14:paraId="3C16CF40" w14:textId="4C14CC8C"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b/>
          <w:bCs/>
          <w:color w:val="000000"/>
          <w:lang w:val="pt-BR"/>
        </w:rPr>
        <w:t xml:space="preserve">Dusan Djokovic, </w:t>
      </w:r>
      <w:r w:rsidR="005B7661" w:rsidRPr="005B7661">
        <w:rPr>
          <w:rFonts w:ascii="Book Antiqua" w:eastAsia="Book Antiqua" w:hAnsi="Book Antiqua" w:cs="Book Antiqua"/>
          <w:color w:val="000000"/>
          <w:lang w:val="pt-BR"/>
        </w:rPr>
        <w:t>D</w:t>
      </w:r>
      <w:r w:rsidR="005B7661" w:rsidRPr="005B7661">
        <w:rPr>
          <w:rFonts w:ascii="Book Antiqua" w:eastAsia="Book Antiqua" w:hAnsi="Book Antiqua" w:cs="Book Antiqua" w:hint="eastAsia"/>
          <w:color w:val="000000"/>
          <w:lang w:val="pt-BR"/>
        </w:rPr>
        <w:t>e</w:t>
      </w:r>
      <w:r w:rsidR="005B7661" w:rsidRPr="005B7661">
        <w:rPr>
          <w:rFonts w:ascii="Book Antiqua" w:eastAsia="Book Antiqua" w:hAnsi="Book Antiqua" w:cs="Book Antiqua"/>
          <w:color w:val="000000"/>
          <w:lang w:val="pt-BR"/>
        </w:rPr>
        <w:t xml:space="preserve">partment of </w:t>
      </w:r>
      <w:r w:rsidRPr="009F79BB">
        <w:rPr>
          <w:rFonts w:ascii="Book Antiqua" w:eastAsia="Book Antiqua" w:hAnsi="Book Antiqua" w:cs="Book Antiqua"/>
          <w:color w:val="000000"/>
          <w:lang w:val="pt-BR"/>
        </w:rPr>
        <w:t>Obstetrics and Gynecology, Maternidade Dr. Alfredo da Costa-Centro Hospitalar Universitário de Lisboa Central, Lisbon 2890-495, Portugal</w:t>
      </w:r>
    </w:p>
    <w:p w14:paraId="52198B5D" w14:textId="77777777" w:rsidR="00A77B3E" w:rsidRPr="009F79BB" w:rsidRDefault="00A77B3E" w:rsidP="009F79BB">
      <w:pPr>
        <w:spacing w:line="360" w:lineRule="auto"/>
        <w:jc w:val="both"/>
        <w:rPr>
          <w:rFonts w:ascii="Book Antiqua" w:hAnsi="Book Antiqua"/>
          <w:lang w:val="pt-BR"/>
        </w:rPr>
      </w:pPr>
    </w:p>
    <w:p w14:paraId="390442B5" w14:textId="1C424F8E"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b/>
          <w:bCs/>
          <w:color w:val="000000"/>
          <w:lang w:val="pt-BR"/>
        </w:rPr>
        <w:t xml:space="preserve">Dusan Djokovic, </w:t>
      </w:r>
      <w:r w:rsidRPr="009F79BB">
        <w:rPr>
          <w:rFonts w:ascii="Book Antiqua" w:eastAsia="Book Antiqua" w:hAnsi="Book Antiqua" w:cs="Book Antiqua"/>
          <w:color w:val="000000"/>
          <w:lang w:val="pt-BR"/>
        </w:rPr>
        <w:t>Faculdade de Ciências Médicas, Nova Medical School, Lisbon 1169-056, Portugal</w:t>
      </w:r>
    </w:p>
    <w:p w14:paraId="737FDE03" w14:textId="77777777" w:rsidR="00A77B3E" w:rsidRPr="009F79BB" w:rsidRDefault="00A77B3E" w:rsidP="009F79BB">
      <w:pPr>
        <w:spacing w:line="360" w:lineRule="auto"/>
        <w:jc w:val="both"/>
        <w:rPr>
          <w:rFonts w:ascii="Book Antiqua" w:hAnsi="Book Antiqua"/>
          <w:lang w:val="pt-BR"/>
        </w:rPr>
      </w:pPr>
    </w:p>
    <w:p w14:paraId="0B750524" w14:textId="0878BF36"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Author contributions: </w:t>
      </w:r>
      <w:r w:rsidRPr="009F79BB">
        <w:rPr>
          <w:rFonts w:ascii="Book Antiqua" w:eastAsia="Book Antiqua" w:hAnsi="Book Antiqua" w:cs="Book Antiqua"/>
          <w:color w:val="000000"/>
        </w:rPr>
        <w:t>All authors participated in the medical care offered to the patient; Borges A</w:t>
      </w:r>
      <w:r w:rsidR="001D4975" w:rsidRPr="009F79BB">
        <w:rPr>
          <w:rFonts w:ascii="Book Antiqua" w:eastAsia="Book Antiqua" w:hAnsi="Book Antiqua" w:cs="Book Antiqua"/>
          <w:color w:val="000000"/>
        </w:rPr>
        <w:t>L</w:t>
      </w:r>
      <w:r w:rsidRPr="009F79BB">
        <w:rPr>
          <w:rFonts w:ascii="Book Antiqua" w:eastAsia="Book Antiqua" w:hAnsi="Book Antiqua" w:cs="Book Antiqua"/>
          <w:color w:val="000000"/>
        </w:rPr>
        <w:t>, Pereira H and Djokovic D performed the surgery; Borges A</w:t>
      </w:r>
      <w:r w:rsidR="001D4975" w:rsidRPr="009F79BB">
        <w:rPr>
          <w:rFonts w:ascii="Book Antiqua" w:eastAsia="Book Antiqua" w:hAnsi="Book Antiqua" w:cs="Book Antiqua"/>
          <w:color w:val="000000"/>
        </w:rPr>
        <w:t>L</w:t>
      </w:r>
      <w:r w:rsidRPr="009F79BB">
        <w:rPr>
          <w:rFonts w:ascii="Book Antiqua" w:eastAsia="Book Antiqua" w:hAnsi="Book Antiqua" w:cs="Book Antiqua"/>
          <w:color w:val="000000"/>
        </w:rPr>
        <w:t xml:space="preserve"> and Djokovic D conceptualized the case report; Borges A</w:t>
      </w:r>
      <w:r w:rsidR="001D4975" w:rsidRPr="009F79BB">
        <w:rPr>
          <w:rFonts w:ascii="Book Antiqua" w:eastAsia="Book Antiqua" w:hAnsi="Book Antiqua" w:cs="Book Antiqua"/>
          <w:color w:val="000000"/>
        </w:rPr>
        <w:t>L</w:t>
      </w:r>
      <w:r w:rsidRPr="009F79BB">
        <w:rPr>
          <w:rFonts w:ascii="Book Antiqua" w:eastAsia="Book Antiqua" w:hAnsi="Book Antiqua" w:cs="Book Antiqua"/>
          <w:color w:val="000000"/>
        </w:rPr>
        <w:t xml:space="preserve"> and </w:t>
      </w:r>
      <w:r w:rsidR="001D4975" w:rsidRPr="009F79BB">
        <w:rPr>
          <w:rFonts w:ascii="Book Antiqua" w:eastAsia="Book Antiqua" w:hAnsi="Book Antiqua" w:cs="Book Antiqua"/>
          <w:color w:val="000000"/>
        </w:rPr>
        <w:t>Reis-de-Carvalho</w:t>
      </w:r>
      <w:r w:rsidRPr="009F79BB">
        <w:rPr>
          <w:rFonts w:ascii="Book Antiqua" w:eastAsia="Book Antiqua" w:hAnsi="Book Antiqua" w:cs="Book Antiqua"/>
          <w:color w:val="000000"/>
        </w:rPr>
        <w:t xml:space="preserve"> C collected data and wrote the manuscript draft;</w:t>
      </w:r>
      <w:r w:rsidR="001D4975"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Chorão</w:t>
      </w:r>
      <w:proofErr w:type="spellEnd"/>
      <w:r w:rsidR="001D4975"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M performed the</w:t>
      </w:r>
      <w:r w:rsidR="001D4975"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histopathological</w:t>
      </w:r>
      <w:r w:rsidR="001D4975"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analysis and provided the</w:t>
      </w:r>
      <w:r w:rsidR="001D4975"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histological images; Djokovic D and Pereira H reviewed and edited the manuscript; all authors approved the final manuscript.</w:t>
      </w:r>
    </w:p>
    <w:p w14:paraId="2352E6DC" w14:textId="77777777" w:rsidR="00A77B3E" w:rsidRPr="009F79BB" w:rsidRDefault="00A77B3E" w:rsidP="009F79BB">
      <w:pPr>
        <w:spacing w:line="360" w:lineRule="auto"/>
        <w:jc w:val="both"/>
        <w:rPr>
          <w:rFonts w:ascii="Book Antiqua" w:hAnsi="Book Antiqua"/>
        </w:rPr>
      </w:pPr>
    </w:p>
    <w:p w14:paraId="3E6F42EA" w14:textId="1A2EA80C"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b/>
          <w:bCs/>
          <w:color w:val="000000"/>
          <w:lang w:val="pt-BR"/>
        </w:rPr>
        <w:t xml:space="preserve">Corresponding author: </w:t>
      </w:r>
      <w:bookmarkStart w:id="1" w:name="OLE_LINK5"/>
      <w:r w:rsidRPr="009F79BB">
        <w:rPr>
          <w:rFonts w:ascii="Book Antiqua" w:eastAsia="Book Antiqua" w:hAnsi="Book Antiqua" w:cs="Book Antiqua"/>
          <w:b/>
          <w:bCs/>
          <w:color w:val="000000"/>
          <w:lang w:val="pt-BR"/>
        </w:rPr>
        <w:t xml:space="preserve">Dusan Djokovic, PhD, Surgical Oncologist, </w:t>
      </w:r>
      <w:r w:rsidR="005B7661" w:rsidRPr="005B7661">
        <w:rPr>
          <w:rFonts w:ascii="Book Antiqua" w:eastAsia="Book Antiqua" w:hAnsi="Book Antiqua" w:cs="Book Antiqua"/>
          <w:color w:val="000000"/>
          <w:lang w:val="pt-BR"/>
        </w:rPr>
        <w:t>D</w:t>
      </w:r>
      <w:r w:rsidR="005B7661" w:rsidRPr="005B7661">
        <w:rPr>
          <w:rFonts w:ascii="Book Antiqua" w:eastAsia="Book Antiqua" w:hAnsi="Book Antiqua" w:cs="Book Antiqua" w:hint="eastAsia"/>
          <w:color w:val="000000"/>
          <w:lang w:val="pt-BR"/>
        </w:rPr>
        <w:t>e</w:t>
      </w:r>
      <w:r w:rsidR="005B7661" w:rsidRPr="005B7661">
        <w:rPr>
          <w:rFonts w:ascii="Book Antiqua" w:eastAsia="Book Antiqua" w:hAnsi="Book Antiqua" w:cs="Book Antiqua"/>
          <w:color w:val="000000"/>
          <w:lang w:val="pt-BR"/>
        </w:rPr>
        <w:t xml:space="preserve">partment of </w:t>
      </w:r>
      <w:r w:rsidRPr="009F79BB">
        <w:rPr>
          <w:rFonts w:ascii="Book Antiqua" w:eastAsia="Book Antiqua" w:hAnsi="Book Antiqua" w:cs="Book Antiqua"/>
          <w:color w:val="000000"/>
          <w:lang w:val="pt-BR"/>
        </w:rPr>
        <w:t>Obstetrics and Gynecology, Maternidade Dr. Alfredo da Costa-Centro Hospitalar Universitário de Lisboa Central, R. Viriato 1, Lisbon 2890-495, Portugal. dusan.djokovic@nms.unl.pt</w:t>
      </w:r>
    </w:p>
    <w:bookmarkEnd w:id="1"/>
    <w:p w14:paraId="4D66DF4D" w14:textId="77777777" w:rsidR="00A77B3E" w:rsidRPr="009F79BB" w:rsidRDefault="00A77B3E" w:rsidP="009F79BB">
      <w:pPr>
        <w:spacing w:line="360" w:lineRule="auto"/>
        <w:jc w:val="both"/>
        <w:rPr>
          <w:rFonts w:ascii="Book Antiqua" w:hAnsi="Book Antiqua"/>
          <w:lang w:val="pt-BR"/>
        </w:rPr>
      </w:pPr>
    </w:p>
    <w:p w14:paraId="7E917412"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Received: </w:t>
      </w:r>
      <w:r w:rsidRPr="009F79BB">
        <w:rPr>
          <w:rFonts w:ascii="Book Antiqua" w:eastAsia="Book Antiqua" w:hAnsi="Book Antiqua" w:cs="Book Antiqua"/>
          <w:color w:val="000000"/>
        </w:rPr>
        <w:t>November 20, 2020</w:t>
      </w:r>
    </w:p>
    <w:p w14:paraId="2D1ED458" w14:textId="518E93AB"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Revised: </w:t>
      </w:r>
      <w:r w:rsidR="00081442" w:rsidRPr="009F79BB">
        <w:rPr>
          <w:rFonts w:ascii="Book Antiqua" w:hAnsi="Book Antiqua"/>
          <w:color w:val="000000"/>
        </w:rPr>
        <w:t>January 4, 2021</w:t>
      </w:r>
    </w:p>
    <w:p w14:paraId="12C50CE9" w14:textId="7286996D"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Accepted: </w:t>
      </w:r>
      <w:r w:rsidR="00EC2124" w:rsidRPr="00EC2124">
        <w:rPr>
          <w:rFonts w:ascii="Book Antiqua" w:eastAsia="Book Antiqua" w:hAnsi="Book Antiqua" w:cs="Book Antiqua"/>
          <w:color w:val="000000"/>
        </w:rPr>
        <w:t>February 10, 2021</w:t>
      </w:r>
    </w:p>
    <w:p w14:paraId="2C8D116D"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Published online: </w:t>
      </w:r>
    </w:p>
    <w:p w14:paraId="3AE240B7" w14:textId="77777777" w:rsidR="00A77B3E" w:rsidRPr="009F79BB" w:rsidRDefault="00A77B3E" w:rsidP="009F79BB">
      <w:pPr>
        <w:spacing w:line="360" w:lineRule="auto"/>
        <w:jc w:val="both"/>
        <w:rPr>
          <w:rFonts w:ascii="Book Antiqua" w:hAnsi="Book Antiqua"/>
        </w:rPr>
        <w:sectPr w:rsidR="00A77B3E" w:rsidRPr="009F79BB">
          <w:footerReference w:type="default" r:id="rId6"/>
          <w:pgSz w:w="12240" w:h="15840"/>
          <w:pgMar w:top="1440" w:right="1440" w:bottom="1440" w:left="1440" w:header="720" w:footer="720" w:gutter="0"/>
          <w:cols w:space="720"/>
          <w:docGrid w:linePitch="360"/>
        </w:sectPr>
      </w:pPr>
    </w:p>
    <w:p w14:paraId="14D97636"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lastRenderedPageBreak/>
        <w:t>Abstract</w:t>
      </w:r>
    </w:p>
    <w:p w14:paraId="7598C543"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BACKGROUND</w:t>
      </w:r>
    </w:p>
    <w:p w14:paraId="00D49EC5" w14:textId="2347DF9E"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Appendiceal tumors are rare lesions that may not be easily differentiated from primary ovarian lesions </w:t>
      </w:r>
      <w:r w:rsidR="00274DE1" w:rsidRPr="009F79BB">
        <w:rPr>
          <w:rFonts w:ascii="Book Antiqua" w:eastAsia="Book Antiqua" w:hAnsi="Book Antiqua" w:cs="Book Antiqua"/>
          <w:color w:val="000000"/>
        </w:rPr>
        <w:t xml:space="preserve">preoperatively, </w:t>
      </w:r>
      <w:r w:rsidRPr="009F79BB">
        <w:rPr>
          <w:rFonts w:ascii="Book Antiqua" w:eastAsia="Book Antiqua" w:hAnsi="Book Antiqua" w:cs="Book Antiqua"/>
          <w:color w:val="000000"/>
        </w:rPr>
        <w:t>despite the use of advanced diagnostic methods by experienced clinicians.</w:t>
      </w:r>
    </w:p>
    <w:p w14:paraId="77DB8FC1" w14:textId="77777777" w:rsidR="00A77B3E" w:rsidRPr="009F79BB" w:rsidRDefault="00A77B3E" w:rsidP="009F79BB">
      <w:pPr>
        <w:spacing w:line="360" w:lineRule="auto"/>
        <w:jc w:val="both"/>
        <w:rPr>
          <w:rFonts w:ascii="Book Antiqua" w:hAnsi="Book Antiqua"/>
        </w:rPr>
      </w:pPr>
    </w:p>
    <w:p w14:paraId="3D26D50D"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CASE SUMMARY</w:t>
      </w:r>
    </w:p>
    <w:p w14:paraId="15C8355B" w14:textId="7FA26234"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A 59-year-old G2P2 woman, with chronic pelvic pain, underwent a pelvic ultrasound that revealed an adnexal mass measuring 58 </w:t>
      </w:r>
      <w:r w:rsidR="001D4975" w:rsidRPr="009F79BB">
        <w:rPr>
          <w:rFonts w:ascii="Book Antiqua" w:eastAsia="Book Antiqua" w:hAnsi="Book Antiqua" w:cs="Book Antiqua"/>
          <w:color w:val="000000"/>
        </w:rPr>
        <w:t>mm ×</w:t>
      </w:r>
      <w:r w:rsidRPr="009F79BB">
        <w:rPr>
          <w:rFonts w:ascii="Book Antiqua" w:eastAsia="Book Antiqua" w:hAnsi="Book Antiqua" w:cs="Book Antiqua"/>
          <w:color w:val="000000"/>
        </w:rPr>
        <w:t xml:space="preserve"> 34 </w:t>
      </w:r>
      <w:r w:rsidR="001D4975" w:rsidRPr="009F79BB">
        <w:rPr>
          <w:rFonts w:ascii="Book Antiqua" w:eastAsia="Book Antiqua" w:hAnsi="Book Antiqua" w:cs="Book Antiqua"/>
          <w:color w:val="000000"/>
        </w:rPr>
        <w:t>mm ×</w:t>
      </w:r>
      <w:r w:rsidRPr="009F79BB">
        <w:rPr>
          <w:rFonts w:ascii="Book Antiqua" w:eastAsia="Book Antiqua" w:hAnsi="Book Antiqua" w:cs="Book Antiqua"/>
          <w:color w:val="000000"/>
        </w:rPr>
        <w:t xml:space="preserve"> 36 mm, with irregular borders, heterogeneous echogenicity, no </w:t>
      </w:r>
      <w:r w:rsidR="004B3DB8"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olor Doppler vascularization and without acoustic shadowing. Normal ovarian tissue was visualized in contact with the lesion, </w:t>
      </w:r>
      <w:r w:rsidR="004B3DB8" w:rsidRPr="009F79BB">
        <w:rPr>
          <w:rFonts w:ascii="Book Antiqua" w:eastAsia="Book Antiqua" w:hAnsi="Book Antiqua" w:cs="Book Antiqua"/>
          <w:color w:val="000000"/>
        </w:rPr>
        <w:t>and it was</w:t>
      </w:r>
      <w:r w:rsidRPr="009F79BB">
        <w:rPr>
          <w:rFonts w:ascii="Book Antiqua" w:eastAsia="Book Antiqua" w:hAnsi="Book Antiqua" w:cs="Book Antiqua"/>
          <w:color w:val="000000"/>
        </w:rPr>
        <w:t xml:space="preserve"> impossible to separate the lesion f</w:t>
      </w:r>
      <w:r w:rsidR="004B3DB8" w:rsidRPr="009F79BB">
        <w:rPr>
          <w:rFonts w:ascii="Book Antiqua" w:eastAsia="Book Antiqua" w:hAnsi="Book Antiqua" w:cs="Book Antiqua"/>
          <w:color w:val="000000"/>
        </w:rPr>
        <w:t>ro</w:t>
      </w:r>
      <w:r w:rsidRPr="009F79BB">
        <w:rPr>
          <w:rFonts w:ascii="Book Antiqua" w:eastAsia="Book Antiqua" w:hAnsi="Book Antiqua" w:cs="Book Antiqua"/>
          <w:color w:val="000000"/>
        </w:rPr>
        <w:t xml:space="preserve">m the ovary by applying pressure with the ultrasound probe. Ascites, peritoneal metastases or other alterations were not observed. </w:t>
      </w:r>
      <w:r w:rsidR="004B3DB8" w:rsidRPr="009F79BB">
        <w:rPr>
          <w:rFonts w:ascii="Book Antiqua" w:eastAsia="Book Antiqua" w:hAnsi="Book Antiqua" w:cs="Book Antiqua"/>
          <w:color w:val="000000"/>
        </w:rPr>
        <w:t>With th</w:t>
      </w:r>
      <w:r w:rsidRPr="009F79BB">
        <w:rPr>
          <w:rFonts w:ascii="Book Antiqua" w:eastAsia="Book Antiqua" w:hAnsi="Book Antiqua" w:cs="Book Antiqua"/>
          <w:color w:val="000000"/>
        </w:rPr>
        <w:t xml:space="preserve">e </w:t>
      </w:r>
      <w:r w:rsidR="002A4527" w:rsidRPr="009F79BB">
        <w:rPr>
          <w:rFonts w:ascii="Book Antiqua" w:eastAsia="Book Antiqua" w:hAnsi="Book Antiqua" w:cs="Book Antiqua"/>
          <w:color w:val="000000"/>
        </w:rPr>
        <w:t>international ovarian tumor analysis</w:t>
      </w:r>
      <w:r w:rsidRPr="009F79BB">
        <w:rPr>
          <w:rFonts w:ascii="Book Antiqua" w:eastAsia="Book Antiqua" w:hAnsi="Book Antiqua" w:cs="Book Antiqua"/>
          <w:color w:val="000000"/>
        </w:rPr>
        <w:t xml:space="preserve"> ADNEX model, the lesion was classified as a malignant tumor (</w:t>
      </w:r>
      <w:r w:rsidR="00773132" w:rsidRPr="009F79BB">
        <w:rPr>
          <w:rFonts w:ascii="Book Antiqua" w:eastAsia="Book Antiqua" w:hAnsi="Book Antiqua" w:cs="Book Antiqua"/>
          <w:color w:val="000000"/>
        </w:rPr>
        <w:t xml:space="preserve">the </w:t>
      </w:r>
      <w:r w:rsidRPr="009F79BB">
        <w:rPr>
          <w:rFonts w:ascii="Book Antiqua" w:eastAsia="Book Antiqua" w:hAnsi="Book Antiqua" w:cs="Book Antiqua"/>
          <w:color w:val="000000"/>
        </w:rPr>
        <w:t xml:space="preserve">risk of malignancy was 27.1%, corresponding to </w:t>
      </w:r>
      <w:r w:rsidR="009F79BB" w:rsidRPr="009F79BB">
        <w:rPr>
          <w:rFonts w:ascii="Book Antiqua" w:eastAsia="Book Antiqua" w:hAnsi="Book Antiqua" w:cs="Book Antiqua"/>
          <w:color w:val="000000"/>
        </w:rPr>
        <w:t>Ovarian-Adnexal Reporting Data System</w:t>
      </w:r>
      <w:r w:rsidRPr="009F79BB">
        <w:rPr>
          <w:rFonts w:ascii="Book Antiqua" w:eastAsia="Book Antiqua" w:hAnsi="Book Antiqua" w:cs="Book Antiqua"/>
          <w:color w:val="000000"/>
        </w:rPr>
        <w:t xml:space="preserve"> category</w:t>
      </w:r>
      <w:r w:rsidR="00773132" w:rsidRPr="009F79BB">
        <w:rPr>
          <w:rFonts w:ascii="Book Antiqua" w:eastAsia="Book Antiqua" w:hAnsi="Book Antiqua" w:cs="Book Antiqua"/>
          <w:color w:val="000000"/>
        </w:rPr>
        <w:t xml:space="preserve"> 4</w:t>
      </w:r>
      <w:r w:rsidRPr="009F79BB">
        <w:rPr>
          <w:rFonts w:ascii="Book Antiqua" w:eastAsia="Book Antiqua" w:hAnsi="Book Antiqua" w:cs="Book Antiqua"/>
          <w:color w:val="000000"/>
        </w:rPr>
        <w:t xml:space="preserve">). </w:t>
      </w:r>
      <w:r w:rsidR="00773132"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agnetic resonance imaging confirmed the presence of a right adnexal mass, apparently an ovarian tumor measuring 65 </w:t>
      </w:r>
      <w:r w:rsidR="001D4975" w:rsidRPr="009F79BB">
        <w:rPr>
          <w:rFonts w:ascii="Book Antiqua" w:eastAsia="Book Antiqua" w:hAnsi="Book Antiqua" w:cs="Book Antiqua"/>
          <w:color w:val="000000"/>
        </w:rPr>
        <w:t>mm ×</w:t>
      </w:r>
      <w:r w:rsidRPr="009F79BB">
        <w:rPr>
          <w:rFonts w:ascii="Book Antiqua" w:eastAsia="Book Antiqua" w:hAnsi="Book Antiqua" w:cs="Book Antiqua"/>
          <w:color w:val="000000"/>
        </w:rPr>
        <w:t xml:space="preserve"> 35 mm, without signs of invasive or metastatic disease. During explorative laparotomy, normal morphology of the internal reproductive organs was noted. A solid mobile lesion involved the entire appendix. Appendectomy was performed. Inspection of the abdominal cavity revealed no signs of malignant dissemination. </w:t>
      </w:r>
      <w:proofErr w:type="spellStart"/>
      <w:r w:rsidRPr="009F79BB">
        <w:rPr>
          <w:rFonts w:ascii="Book Antiqua" w:eastAsia="Book Antiqua" w:hAnsi="Book Antiqua" w:cs="Book Antiqua"/>
          <w:color w:val="000000"/>
        </w:rPr>
        <w:t>Histopathologically</w:t>
      </w:r>
      <w:proofErr w:type="spellEnd"/>
      <w:r w:rsidRPr="009F79BB">
        <w:rPr>
          <w:rFonts w:ascii="Book Antiqua" w:eastAsia="Book Antiqua" w:hAnsi="Book Antiqua" w:cs="Book Antiqua"/>
          <w:color w:val="000000"/>
        </w:rPr>
        <w:t xml:space="preserve">, the appendiceal lesion corresponded to a completely resected </w:t>
      </w:r>
      <w:r w:rsidR="00B37093" w:rsidRPr="009F79BB">
        <w:rPr>
          <w:rFonts w:ascii="Book Antiqua" w:eastAsia="Book Antiqua" w:hAnsi="Book Antiqua" w:cs="Book Antiqua"/>
          <w:color w:val="000000"/>
        </w:rPr>
        <w:t>l</w:t>
      </w:r>
      <w:r w:rsidRPr="009F79BB">
        <w:rPr>
          <w:rFonts w:ascii="Book Antiqua" w:eastAsia="Book Antiqua" w:hAnsi="Book Antiqua" w:cs="Book Antiqua"/>
          <w:color w:val="000000"/>
        </w:rPr>
        <w:t>ow-grade mucinous appendiceal neoplasm (LAMN).</w:t>
      </w:r>
    </w:p>
    <w:p w14:paraId="3CB3B189" w14:textId="77777777" w:rsidR="00A77B3E" w:rsidRPr="009F79BB" w:rsidRDefault="00A77B3E" w:rsidP="009F79BB">
      <w:pPr>
        <w:spacing w:line="360" w:lineRule="auto"/>
        <w:jc w:val="both"/>
        <w:rPr>
          <w:rFonts w:ascii="Book Antiqua" w:hAnsi="Book Antiqua"/>
        </w:rPr>
      </w:pPr>
    </w:p>
    <w:p w14:paraId="54AEA790"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CONCLUSION</w:t>
      </w:r>
    </w:p>
    <w:p w14:paraId="4B5F3480" w14:textId="23ED0C59" w:rsidR="00A77B3E" w:rsidRPr="009F79BB" w:rsidRDefault="00B37093" w:rsidP="009F79BB">
      <w:pPr>
        <w:spacing w:line="360" w:lineRule="auto"/>
        <w:jc w:val="both"/>
        <w:rPr>
          <w:rFonts w:ascii="Book Antiqua" w:hAnsi="Book Antiqua"/>
        </w:rPr>
      </w:pPr>
      <w:r w:rsidRPr="009F79BB">
        <w:rPr>
          <w:rFonts w:ascii="Book Antiqua" w:eastAsia="Book Antiqua" w:hAnsi="Book Antiqua" w:cs="Book Antiqua"/>
          <w:color w:val="000000"/>
        </w:rPr>
        <w:t>The a</w:t>
      </w:r>
      <w:r w:rsidR="004654CB" w:rsidRPr="009F79BB">
        <w:rPr>
          <w:rFonts w:ascii="Book Antiqua" w:eastAsia="Book Antiqua" w:hAnsi="Book Antiqua" w:cs="Book Antiqua"/>
          <w:color w:val="000000"/>
        </w:rPr>
        <w:t xml:space="preserve">ppropriate treatment and team of specialists who should provide health care to patients with seemingly adnexal lesions depend on the nature (benign </w:t>
      </w:r>
      <w:r w:rsidR="004654CB" w:rsidRPr="009F79BB">
        <w:rPr>
          <w:rFonts w:ascii="Book Antiqua" w:eastAsia="Book Antiqua" w:hAnsi="Book Antiqua" w:cs="Book Antiqua"/>
          <w:i/>
          <w:iCs/>
          <w:color w:val="000000"/>
        </w:rPr>
        <w:t>vs</w:t>
      </w:r>
      <w:r w:rsidR="004654CB" w:rsidRPr="009F79BB">
        <w:rPr>
          <w:rFonts w:ascii="Book Antiqua" w:eastAsia="Book Antiqua" w:hAnsi="Book Antiqua" w:cs="Book Antiqua"/>
          <w:color w:val="000000"/>
        </w:rPr>
        <w:t xml:space="preserve"> malignant) and origin (gynecological </w:t>
      </w:r>
      <w:r w:rsidR="004654CB" w:rsidRPr="009F79BB">
        <w:rPr>
          <w:rFonts w:ascii="Book Antiqua" w:eastAsia="Book Antiqua" w:hAnsi="Book Antiqua" w:cs="Book Antiqua"/>
          <w:i/>
          <w:iCs/>
          <w:color w:val="000000"/>
        </w:rPr>
        <w:t>vs</w:t>
      </w:r>
      <w:r w:rsidR="004654CB" w:rsidRPr="009F79BB">
        <w:rPr>
          <w:rFonts w:ascii="Book Antiqua" w:eastAsia="Book Antiqua" w:hAnsi="Book Antiqua" w:cs="Book Antiqua"/>
          <w:color w:val="000000"/>
        </w:rPr>
        <w:t xml:space="preserve"> nongynecological) of the lesion. Radiologists, gynecologists and other pelvic surgeons should be familiar with the imaging signs of LAM</w:t>
      </w:r>
      <w:r w:rsidRPr="009F79BB">
        <w:rPr>
          <w:rFonts w:ascii="Book Antiqua" w:eastAsia="Book Antiqua" w:hAnsi="Book Antiqua" w:cs="Book Antiqua"/>
          <w:color w:val="000000"/>
        </w:rPr>
        <w:t>N</w:t>
      </w:r>
      <w:r w:rsidR="004654CB" w:rsidRPr="009F79BB">
        <w:rPr>
          <w:rFonts w:ascii="Book Antiqua" w:eastAsia="Book Antiqua" w:hAnsi="Book Antiqua" w:cs="Book Antiqua"/>
          <w:color w:val="000000"/>
        </w:rPr>
        <w:t xml:space="preserve"> whose clinical presentation is silent or nonspecific. The assistance of a consultant specializ</w:t>
      </w:r>
      <w:r w:rsidRPr="009F79BB">
        <w:rPr>
          <w:rFonts w:ascii="Book Antiqua" w:eastAsia="Book Antiqua" w:hAnsi="Book Antiqua" w:cs="Book Antiqua"/>
          <w:color w:val="000000"/>
        </w:rPr>
        <w:t>ing</w:t>
      </w:r>
      <w:r w:rsidR="004654CB" w:rsidRPr="009F79BB">
        <w:rPr>
          <w:rFonts w:ascii="Book Antiqua" w:eastAsia="Book Antiqua" w:hAnsi="Book Antiqua" w:cs="Book Antiqua"/>
          <w:color w:val="000000"/>
        </w:rPr>
        <w:t xml:space="preserve"> in </w:t>
      </w:r>
      <w:r w:rsidR="004654CB" w:rsidRPr="009F79BB">
        <w:rPr>
          <w:rFonts w:ascii="Book Antiqua" w:eastAsia="Book Antiqua" w:hAnsi="Book Antiqua" w:cs="Book Antiqua"/>
          <w:color w:val="000000"/>
        </w:rPr>
        <w:lastRenderedPageBreak/>
        <w:t>intestinal tumors is important support that gynecological surgeons can receive during the operation to offer the patient with intestinal pathology an optimal intervention.</w:t>
      </w:r>
    </w:p>
    <w:p w14:paraId="1E6DEFA3" w14:textId="77777777" w:rsidR="00A77B3E" w:rsidRPr="009F79BB" w:rsidRDefault="00A77B3E" w:rsidP="009F79BB">
      <w:pPr>
        <w:spacing w:line="360" w:lineRule="auto"/>
        <w:jc w:val="both"/>
        <w:rPr>
          <w:rFonts w:ascii="Book Antiqua" w:hAnsi="Book Antiqua"/>
        </w:rPr>
      </w:pPr>
    </w:p>
    <w:p w14:paraId="7A8F1195" w14:textId="02960F5B"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Key Words: </w:t>
      </w:r>
      <w:r w:rsidRPr="009F79BB">
        <w:rPr>
          <w:rFonts w:ascii="Book Antiqua" w:eastAsia="Book Antiqua" w:hAnsi="Book Antiqua" w:cs="Book Antiqua"/>
          <w:color w:val="000000"/>
        </w:rPr>
        <w:t>Adnexal mass; Appendiceal neoplasm; Diagnostic imaging; Pelvic neoplasm; Adnexal diseases; Pelvic neoplasm</w:t>
      </w:r>
      <w:r w:rsidR="00EB48BB">
        <w:rPr>
          <w:rFonts w:ascii="Book Antiqua" w:eastAsia="Book Antiqua" w:hAnsi="Book Antiqua" w:cs="Book Antiqua"/>
          <w:color w:val="000000"/>
        </w:rPr>
        <w:t>; Case report</w:t>
      </w:r>
    </w:p>
    <w:p w14:paraId="5DA28B5F" w14:textId="77777777" w:rsidR="00A77B3E" w:rsidRPr="009F79BB" w:rsidRDefault="00A77B3E" w:rsidP="009F79BB">
      <w:pPr>
        <w:spacing w:line="360" w:lineRule="auto"/>
        <w:jc w:val="both"/>
        <w:rPr>
          <w:rFonts w:ascii="Book Antiqua" w:hAnsi="Book Antiqua"/>
        </w:rPr>
      </w:pPr>
    </w:p>
    <w:p w14:paraId="3FC99A4C" w14:textId="51C1AF0F" w:rsidR="00A77B3E" w:rsidRPr="004D3AC6" w:rsidRDefault="004654CB" w:rsidP="009F79BB">
      <w:pPr>
        <w:spacing w:line="360" w:lineRule="auto"/>
        <w:jc w:val="both"/>
        <w:rPr>
          <w:rFonts w:ascii="Book Antiqua" w:hAnsi="Book Antiqua"/>
          <w:b/>
          <w:bCs/>
        </w:rPr>
      </w:pPr>
      <w:r w:rsidRPr="009F79BB">
        <w:rPr>
          <w:rFonts w:ascii="Book Antiqua" w:eastAsia="Book Antiqua" w:hAnsi="Book Antiqua" w:cs="Book Antiqua"/>
          <w:color w:val="000000"/>
        </w:rPr>
        <w:t xml:space="preserve">Borges AL, Reis-de-Carvalho C, </w:t>
      </w:r>
      <w:proofErr w:type="spellStart"/>
      <w:r w:rsidRPr="009F79BB">
        <w:rPr>
          <w:rFonts w:ascii="Book Antiqua" w:eastAsia="Book Antiqua" w:hAnsi="Book Antiqua" w:cs="Book Antiqua"/>
          <w:color w:val="000000"/>
        </w:rPr>
        <w:t>Chorão</w:t>
      </w:r>
      <w:proofErr w:type="spellEnd"/>
      <w:r w:rsidRPr="009F79BB">
        <w:rPr>
          <w:rFonts w:ascii="Book Antiqua" w:eastAsia="Book Antiqua" w:hAnsi="Book Antiqua" w:cs="Book Antiqua"/>
          <w:color w:val="000000"/>
        </w:rPr>
        <w:t xml:space="preserve"> M, Pereira H, Djokovic D. </w:t>
      </w:r>
      <w:r w:rsidR="004D3AC6" w:rsidRPr="004D3AC6">
        <w:rPr>
          <w:rFonts w:ascii="Book Antiqua" w:eastAsia="Book Antiqua" w:hAnsi="Book Antiqua" w:cs="Book Antiqua"/>
          <w:bCs/>
          <w:color w:val="000000"/>
        </w:rPr>
        <w:t>Low-grade mucinous appendiceal neoplasm mimicking an ovarian lesion: A case report</w:t>
      </w:r>
      <w:r w:rsidR="004D3AC6" w:rsidRPr="004D3AC6">
        <w:rPr>
          <w:rFonts w:ascii="Book Antiqua" w:eastAsia="SimSun" w:hAnsi="Book Antiqua" w:cs="Book Antiqua"/>
          <w:bCs/>
        </w:rPr>
        <w:t xml:space="preserve"> and review of literature</w:t>
      </w:r>
      <w:r w:rsidRPr="009F79BB">
        <w:rPr>
          <w:rFonts w:ascii="Book Antiqua" w:eastAsia="Book Antiqua" w:hAnsi="Book Antiqua" w:cs="Book Antiqua"/>
          <w:color w:val="000000"/>
        </w:rPr>
        <w:t xml:space="preserve">. </w:t>
      </w:r>
      <w:r w:rsidRPr="009F79BB">
        <w:rPr>
          <w:rFonts w:ascii="Book Antiqua" w:eastAsia="Book Antiqua" w:hAnsi="Book Antiqua" w:cs="Book Antiqua"/>
          <w:i/>
          <w:iCs/>
          <w:color w:val="000000"/>
        </w:rPr>
        <w:t>World J Clin Cases</w:t>
      </w:r>
      <w:r w:rsidRPr="009F79BB">
        <w:rPr>
          <w:rFonts w:ascii="Book Antiqua" w:eastAsia="Book Antiqua" w:hAnsi="Book Antiqua" w:cs="Book Antiqua"/>
          <w:color w:val="000000"/>
        </w:rPr>
        <w:t xml:space="preserve"> 2021; In press</w:t>
      </w:r>
    </w:p>
    <w:p w14:paraId="343126D5" w14:textId="77777777" w:rsidR="00A77B3E" w:rsidRPr="009F79BB" w:rsidRDefault="00A77B3E" w:rsidP="009F79BB">
      <w:pPr>
        <w:spacing w:line="360" w:lineRule="auto"/>
        <w:jc w:val="both"/>
        <w:rPr>
          <w:rFonts w:ascii="Book Antiqua" w:hAnsi="Book Antiqua"/>
        </w:rPr>
      </w:pPr>
    </w:p>
    <w:p w14:paraId="3CA623BE" w14:textId="671EE575"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Core Tip: </w:t>
      </w:r>
      <w:r w:rsidRPr="009F79BB">
        <w:rPr>
          <w:rFonts w:ascii="Book Antiqua" w:eastAsia="Book Antiqua" w:hAnsi="Book Antiqua" w:cs="Book Antiqua"/>
          <w:color w:val="000000"/>
        </w:rPr>
        <w:t>Low-grade mucinous appendiceal neoplasm is one of the rarest intestinal tumors. Our case highlights how this neoplasm can mimic the behavior of a gynecological (adnexal) lesion in terms of clinical and imaging presentation, while the management and teams of professionals offering treatment significantly differ from those appropriate in the case of adnexal pathology.</w:t>
      </w:r>
    </w:p>
    <w:p w14:paraId="4CB5F987" w14:textId="0915F8CA" w:rsidR="00A77B3E" w:rsidRPr="009F79BB" w:rsidRDefault="00912F17" w:rsidP="009F79BB">
      <w:pPr>
        <w:spacing w:line="360" w:lineRule="auto"/>
        <w:jc w:val="both"/>
        <w:rPr>
          <w:rFonts w:ascii="Book Antiqua" w:hAnsi="Book Antiqua"/>
        </w:rPr>
      </w:pPr>
      <w:r w:rsidRPr="009F79BB">
        <w:rPr>
          <w:rFonts w:ascii="Book Antiqua" w:eastAsia="Book Antiqua" w:hAnsi="Book Antiqua" w:cs="Book Antiqua"/>
          <w:b/>
          <w:caps/>
          <w:color w:val="000000"/>
          <w:u w:val="single"/>
        </w:rPr>
        <w:br w:type="page"/>
      </w:r>
      <w:r w:rsidR="004654CB" w:rsidRPr="009F79BB">
        <w:rPr>
          <w:rFonts w:ascii="Book Antiqua" w:eastAsia="Book Antiqua" w:hAnsi="Book Antiqua" w:cs="Book Antiqua"/>
          <w:b/>
          <w:caps/>
          <w:color w:val="000000"/>
          <w:u w:val="single"/>
        </w:rPr>
        <w:lastRenderedPageBreak/>
        <w:t>INTRODUCTION</w:t>
      </w:r>
    </w:p>
    <w:p w14:paraId="7CFCB387" w14:textId="57FF8307" w:rsidR="00E27ED4" w:rsidRPr="009F79BB" w:rsidRDefault="004654CB" w:rsidP="00FA3A8C">
      <w:pPr>
        <w:spacing w:line="360" w:lineRule="auto"/>
        <w:jc w:val="both"/>
        <w:rPr>
          <w:rFonts w:ascii="Book Antiqua" w:hAnsi="Book Antiqua"/>
        </w:rPr>
      </w:pPr>
      <w:r w:rsidRPr="009F79BB">
        <w:rPr>
          <w:rFonts w:ascii="Book Antiqua" w:eastAsia="Book Antiqua" w:hAnsi="Book Antiqua" w:cs="Book Antiqua"/>
          <w:color w:val="000000"/>
        </w:rPr>
        <w:t xml:space="preserve">A pelvic mass with adnexal topography may be a primary adnexal lesion or an ovarian metastasis, but also a primary tumor arising from the uterus, bladder or </w:t>
      </w:r>
      <w:proofErr w:type="gramStart"/>
      <w:r w:rsidRPr="009F79BB">
        <w:rPr>
          <w:rFonts w:ascii="Book Antiqua" w:eastAsia="Book Antiqua" w:hAnsi="Book Antiqua" w:cs="Book Antiqua"/>
          <w:color w:val="000000"/>
        </w:rPr>
        <w:t>intestine</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1]</w:t>
      </w:r>
      <w:r w:rsidRPr="009F79BB">
        <w:rPr>
          <w:rFonts w:ascii="Book Antiqua" w:eastAsia="Book Antiqua" w:hAnsi="Book Antiqua" w:cs="Book Antiqua"/>
          <w:color w:val="000000"/>
        </w:rPr>
        <w:t xml:space="preserve">. Meticulous diagnostic procedures should provide a reliable estimate of the lesion’s nature (benign </w:t>
      </w:r>
      <w:r w:rsidRPr="009F79BB">
        <w:rPr>
          <w:rFonts w:ascii="Book Antiqua" w:eastAsia="Book Antiqua" w:hAnsi="Book Antiqua" w:cs="Book Antiqua"/>
          <w:i/>
          <w:iCs/>
          <w:color w:val="000000"/>
        </w:rPr>
        <w:t xml:space="preserve">vs </w:t>
      </w:r>
      <w:r w:rsidRPr="009F79BB">
        <w:rPr>
          <w:rFonts w:ascii="Book Antiqua" w:eastAsia="Book Antiqua" w:hAnsi="Book Antiqua" w:cs="Book Antiqua"/>
          <w:color w:val="000000"/>
        </w:rPr>
        <w:t xml:space="preserve">malignant) and its origin (gynecological </w:t>
      </w:r>
      <w:r w:rsidRPr="009F79BB">
        <w:rPr>
          <w:rFonts w:ascii="Book Antiqua" w:eastAsia="Book Antiqua" w:hAnsi="Book Antiqua" w:cs="Book Antiqua"/>
          <w:i/>
          <w:iCs/>
          <w:color w:val="000000"/>
        </w:rPr>
        <w:t xml:space="preserve">vs </w:t>
      </w:r>
      <w:r w:rsidRPr="009F79BB">
        <w:rPr>
          <w:rFonts w:ascii="Book Antiqua" w:eastAsia="Book Antiqua" w:hAnsi="Book Antiqua" w:cs="Book Antiqua"/>
          <w:color w:val="000000"/>
        </w:rPr>
        <w:t>nongynecological), to offer the patient adequate treatment without delay, avoiding unnecessary interventions and reducing the risk of iatrogenic morbidity. Appendiceal tumors are infrequent and, in certain cases, such as the one that we are presenting here, may not be differentiated from primary adnexal lesion</w:t>
      </w:r>
      <w:r w:rsidR="00B84CD3"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 despite the use of advanced diagnostic methods and preoperative assessment </w:t>
      </w:r>
      <w:proofErr w:type="gramStart"/>
      <w:r w:rsidRPr="009F79BB">
        <w:rPr>
          <w:rFonts w:ascii="Book Antiqua" w:eastAsia="Book Antiqua" w:hAnsi="Book Antiqua" w:cs="Book Antiqua"/>
          <w:color w:val="000000"/>
        </w:rPr>
        <w:t>procedures</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2]</w:t>
      </w:r>
      <w:r w:rsidRPr="009F79BB">
        <w:rPr>
          <w:rFonts w:ascii="Book Antiqua" w:eastAsia="Book Antiqua" w:hAnsi="Book Antiqua" w:cs="Book Antiqua"/>
          <w:color w:val="000000"/>
        </w:rPr>
        <w:t>.</w:t>
      </w:r>
    </w:p>
    <w:p w14:paraId="21E7FA54" w14:textId="77777777" w:rsidR="00E27ED4" w:rsidRPr="009F79BB" w:rsidRDefault="00E27ED4" w:rsidP="00FA3A8C">
      <w:pPr>
        <w:spacing w:line="360" w:lineRule="auto"/>
        <w:jc w:val="both"/>
        <w:rPr>
          <w:rFonts w:ascii="Book Antiqua" w:hAnsi="Book Antiqua"/>
        </w:rPr>
      </w:pPr>
    </w:p>
    <w:p w14:paraId="3B9AC8CA"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aps/>
          <w:color w:val="000000"/>
          <w:u w:val="single"/>
        </w:rPr>
        <w:t>CASE PRESENTATION</w:t>
      </w:r>
    </w:p>
    <w:p w14:paraId="3C15C08E"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i/>
          <w:color w:val="000000"/>
        </w:rPr>
        <w:t>Chief complaints</w:t>
      </w:r>
    </w:p>
    <w:p w14:paraId="2988D2E4" w14:textId="4E89CF93" w:rsidR="00A77B3E" w:rsidRPr="009F79BB" w:rsidRDefault="004654CB" w:rsidP="00EE1A12">
      <w:pPr>
        <w:spacing w:line="360" w:lineRule="auto"/>
        <w:jc w:val="both"/>
        <w:rPr>
          <w:rFonts w:ascii="Book Antiqua" w:hAnsi="Book Antiqua"/>
        </w:rPr>
      </w:pPr>
      <w:r w:rsidRPr="009F79BB">
        <w:rPr>
          <w:rFonts w:ascii="Book Antiqua" w:eastAsia="Book Antiqua" w:hAnsi="Book Antiqua" w:cs="Book Antiqua"/>
          <w:color w:val="000000"/>
        </w:rPr>
        <w:t xml:space="preserve">A postmenopausal 59-year-old woman, G2P2, was admitted </w:t>
      </w:r>
      <w:r w:rsidR="00E27ED4" w:rsidRPr="009F79BB">
        <w:rPr>
          <w:rFonts w:ascii="Book Antiqua" w:eastAsia="Book Antiqua" w:hAnsi="Book Antiqua" w:cs="Book Antiqua"/>
          <w:color w:val="000000"/>
        </w:rPr>
        <w:t>to</w:t>
      </w:r>
      <w:r w:rsidRPr="009F79BB">
        <w:rPr>
          <w:rFonts w:ascii="Book Antiqua" w:eastAsia="Book Antiqua" w:hAnsi="Book Antiqua" w:cs="Book Antiqua"/>
          <w:color w:val="000000"/>
        </w:rPr>
        <w:t xml:space="preserve"> our Gynecology Department due to ultrasound evidence of an adnexal mass of uncertain behavior in </w:t>
      </w:r>
      <w:r w:rsidR="00E27ED4" w:rsidRPr="009F79BB">
        <w:rPr>
          <w:rFonts w:ascii="Book Antiqua" w:eastAsia="Book Antiqua" w:hAnsi="Book Antiqua" w:cs="Book Antiqua"/>
          <w:color w:val="000000"/>
        </w:rPr>
        <w:t>the context</w:t>
      </w:r>
      <w:r w:rsidRPr="009F79BB">
        <w:rPr>
          <w:rFonts w:ascii="Book Antiqua" w:eastAsia="Book Antiqua" w:hAnsi="Book Antiqua" w:cs="Book Antiqua"/>
          <w:color w:val="000000"/>
        </w:rPr>
        <w:t xml:space="preserve"> of chronic pelvic pain.</w:t>
      </w:r>
    </w:p>
    <w:p w14:paraId="010F3D5D" w14:textId="77777777" w:rsidR="00A77B3E" w:rsidRPr="009F79BB" w:rsidRDefault="00A77B3E" w:rsidP="008906BD">
      <w:pPr>
        <w:spacing w:line="360" w:lineRule="auto"/>
        <w:jc w:val="both"/>
        <w:rPr>
          <w:rFonts w:ascii="Book Antiqua" w:hAnsi="Book Antiqua"/>
        </w:rPr>
      </w:pPr>
    </w:p>
    <w:p w14:paraId="40B1C5AB"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i/>
          <w:color w:val="000000"/>
        </w:rPr>
        <w:t>History of present illness</w:t>
      </w:r>
    </w:p>
    <w:p w14:paraId="7EF90364" w14:textId="0C7E329C" w:rsidR="00A77B3E" w:rsidRPr="009F79BB" w:rsidRDefault="004654CB" w:rsidP="00EE1A12">
      <w:pPr>
        <w:spacing w:line="360" w:lineRule="auto"/>
        <w:jc w:val="both"/>
        <w:rPr>
          <w:rFonts w:ascii="Book Antiqua" w:hAnsi="Book Antiqua"/>
        </w:rPr>
      </w:pPr>
      <w:r w:rsidRPr="009F79BB">
        <w:rPr>
          <w:rFonts w:ascii="Book Antiqua" w:eastAsia="Book Antiqua" w:hAnsi="Book Antiqua" w:cs="Book Antiqua"/>
          <w:color w:val="000000"/>
        </w:rPr>
        <w:t xml:space="preserve">Over the past 2-3 </w:t>
      </w:r>
      <w:proofErr w:type="spellStart"/>
      <w:r w:rsidRPr="009F79BB">
        <w:rPr>
          <w:rFonts w:ascii="Book Antiqua" w:eastAsia="Book Antiqua" w:hAnsi="Book Antiqua" w:cs="Book Antiqua"/>
          <w:color w:val="000000"/>
        </w:rPr>
        <w:t>mo</w:t>
      </w:r>
      <w:proofErr w:type="spellEnd"/>
      <w:r w:rsidRPr="009F79BB">
        <w:rPr>
          <w:rFonts w:ascii="Book Antiqua" w:eastAsia="Book Antiqua" w:hAnsi="Book Antiqua" w:cs="Book Antiqua"/>
          <w:color w:val="000000"/>
        </w:rPr>
        <w:t xml:space="preserve">, the patient experienced mild-to-moderate and persistent pain in the right lower quadrant, without irradiation, which worsened with somatic movements. There was no reference to any specific gastrointestinal, gynecological, urological or other symptom. A right adnexal solid lesion of 5 cm was found on transvaginal ultrasound, which was requested by the general practitioner who </w:t>
      </w:r>
      <w:r w:rsidR="00E27ED4" w:rsidRPr="009F79BB">
        <w:rPr>
          <w:rFonts w:ascii="Book Antiqua" w:eastAsia="Book Antiqua" w:hAnsi="Book Antiqua" w:cs="Book Antiqua"/>
          <w:color w:val="000000"/>
        </w:rPr>
        <w:t>referred</w:t>
      </w:r>
      <w:r w:rsidRPr="009F79BB">
        <w:rPr>
          <w:rFonts w:ascii="Book Antiqua" w:eastAsia="Book Antiqua" w:hAnsi="Book Antiqua" w:cs="Book Antiqua"/>
          <w:color w:val="000000"/>
        </w:rPr>
        <w:t xml:space="preserve"> the patient to our tertiary referral hospital.</w:t>
      </w:r>
    </w:p>
    <w:p w14:paraId="32040991" w14:textId="77777777" w:rsidR="00A77B3E" w:rsidRPr="009F79BB" w:rsidRDefault="00A77B3E" w:rsidP="008906BD">
      <w:pPr>
        <w:spacing w:line="360" w:lineRule="auto"/>
        <w:jc w:val="both"/>
        <w:rPr>
          <w:rFonts w:ascii="Book Antiqua" w:hAnsi="Book Antiqua"/>
        </w:rPr>
      </w:pPr>
    </w:p>
    <w:p w14:paraId="5FEFCB6D"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i/>
          <w:color w:val="000000"/>
        </w:rPr>
        <w:t>History of past illness</w:t>
      </w:r>
    </w:p>
    <w:p w14:paraId="0D5C06F1" w14:textId="77777777" w:rsidR="00A77B3E" w:rsidRPr="009F79BB" w:rsidRDefault="004654CB" w:rsidP="00EE1A12">
      <w:pPr>
        <w:spacing w:line="360" w:lineRule="auto"/>
        <w:jc w:val="both"/>
        <w:rPr>
          <w:rFonts w:ascii="Book Antiqua" w:hAnsi="Book Antiqua"/>
        </w:rPr>
      </w:pPr>
      <w:r w:rsidRPr="009F79BB">
        <w:rPr>
          <w:rFonts w:ascii="Book Antiqua" w:eastAsia="Book Antiqua" w:hAnsi="Book Antiqua" w:cs="Book Antiqua"/>
          <w:color w:val="000000"/>
        </w:rPr>
        <w:t>The patient's past medical history was unremarkable.</w:t>
      </w:r>
    </w:p>
    <w:p w14:paraId="1E830612" w14:textId="77777777" w:rsidR="00A77B3E" w:rsidRPr="009F79BB" w:rsidRDefault="00A77B3E" w:rsidP="008906BD">
      <w:pPr>
        <w:spacing w:line="360" w:lineRule="auto"/>
        <w:jc w:val="both"/>
        <w:rPr>
          <w:rFonts w:ascii="Book Antiqua" w:hAnsi="Book Antiqua"/>
        </w:rPr>
      </w:pPr>
    </w:p>
    <w:p w14:paraId="238CB50F"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i/>
          <w:color w:val="000000"/>
        </w:rPr>
        <w:t>Personal and family history</w:t>
      </w:r>
    </w:p>
    <w:p w14:paraId="680AD617"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The patient's personal and family history was also unremarkable.</w:t>
      </w:r>
    </w:p>
    <w:p w14:paraId="02C421CD" w14:textId="77777777" w:rsidR="00A77B3E" w:rsidRPr="009F79BB" w:rsidRDefault="00A77B3E" w:rsidP="009F79BB">
      <w:pPr>
        <w:spacing w:line="360" w:lineRule="auto"/>
        <w:jc w:val="both"/>
        <w:rPr>
          <w:rFonts w:ascii="Book Antiqua" w:hAnsi="Book Antiqua"/>
        </w:rPr>
      </w:pPr>
    </w:p>
    <w:p w14:paraId="39516919"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i/>
          <w:color w:val="000000"/>
        </w:rPr>
        <w:t>Physical examination</w:t>
      </w:r>
    </w:p>
    <w:p w14:paraId="0339C3B2" w14:textId="168F9B0A" w:rsidR="00A77B3E" w:rsidRPr="009F79BB" w:rsidRDefault="004654CB" w:rsidP="00EE1A12">
      <w:pPr>
        <w:spacing w:line="360" w:lineRule="auto"/>
        <w:jc w:val="both"/>
        <w:rPr>
          <w:rFonts w:ascii="Book Antiqua" w:hAnsi="Book Antiqua"/>
        </w:rPr>
      </w:pPr>
      <w:r w:rsidRPr="009F79BB">
        <w:rPr>
          <w:rFonts w:ascii="Book Antiqua" w:eastAsia="Book Antiqua" w:hAnsi="Book Antiqua" w:cs="Book Antiqua"/>
          <w:color w:val="000000"/>
        </w:rPr>
        <w:t xml:space="preserve">Pelvic examination revealed </w:t>
      </w:r>
      <w:r w:rsidR="00170208" w:rsidRPr="009F79BB">
        <w:rPr>
          <w:rFonts w:ascii="Book Antiqua" w:eastAsia="Book Antiqua" w:hAnsi="Book Antiqua" w:cs="Book Antiqua"/>
          <w:color w:val="000000"/>
        </w:rPr>
        <w:t>that the</w:t>
      </w:r>
      <w:r w:rsidRPr="009F79BB">
        <w:rPr>
          <w:rFonts w:ascii="Book Antiqua" w:eastAsia="Book Antiqua" w:hAnsi="Book Antiqua" w:cs="Book Antiqua"/>
          <w:color w:val="000000"/>
        </w:rPr>
        <w:t xml:space="preserve"> external genitalia, vagina and cervix</w:t>
      </w:r>
      <w:r w:rsidR="00170208" w:rsidRPr="009F79BB">
        <w:rPr>
          <w:rFonts w:ascii="Book Antiqua" w:eastAsia="Book Antiqua" w:hAnsi="Book Antiqua" w:cs="Book Antiqua"/>
          <w:color w:val="000000"/>
        </w:rPr>
        <w:t xml:space="preserve"> were normal</w:t>
      </w:r>
      <w:r w:rsidRPr="009F79BB">
        <w:rPr>
          <w:rFonts w:ascii="Book Antiqua" w:eastAsia="Book Antiqua" w:hAnsi="Book Antiqua" w:cs="Book Antiqua"/>
          <w:color w:val="000000"/>
        </w:rPr>
        <w:t>. During bimanual palpation, a 5-6</w:t>
      </w:r>
      <w:r w:rsidR="00EE1A12">
        <w:rPr>
          <w:rFonts w:ascii="Book Antiqua" w:eastAsia="Book Antiqua" w:hAnsi="Book Antiqua" w:cs="Book Antiqua"/>
          <w:color w:val="000000"/>
        </w:rPr>
        <w:t xml:space="preserve"> </w:t>
      </w:r>
      <w:r w:rsidRPr="009F79BB">
        <w:rPr>
          <w:rFonts w:ascii="Book Antiqua" w:eastAsia="Book Antiqua" w:hAnsi="Book Antiqua" w:cs="Book Antiqua"/>
          <w:color w:val="000000"/>
        </w:rPr>
        <w:t>cm, hard, painful and mobile mass was detected in the right ovarian fossa.</w:t>
      </w:r>
    </w:p>
    <w:p w14:paraId="5A154573" w14:textId="77777777" w:rsidR="00A77B3E" w:rsidRPr="009F79BB" w:rsidRDefault="00A77B3E" w:rsidP="009F79BB">
      <w:pPr>
        <w:spacing w:line="360" w:lineRule="auto"/>
        <w:ind w:firstLine="567"/>
        <w:jc w:val="both"/>
        <w:rPr>
          <w:rFonts w:ascii="Book Antiqua" w:hAnsi="Book Antiqua"/>
        </w:rPr>
      </w:pPr>
    </w:p>
    <w:p w14:paraId="7D16390C"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i/>
          <w:color w:val="000000"/>
        </w:rPr>
        <w:t>Laboratory examinations</w:t>
      </w:r>
    </w:p>
    <w:p w14:paraId="58978442" w14:textId="74ADA53C" w:rsidR="00A77B3E" w:rsidRPr="009F79BB" w:rsidRDefault="004654CB" w:rsidP="00EE1A12">
      <w:pPr>
        <w:spacing w:line="360" w:lineRule="auto"/>
        <w:jc w:val="both"/>
        <w:rPr>
          <w:rFonts w:ascii="Book Antiqua" w:hAnsi="Book Antiqua"/>
        </w:rPr>
      </w:pPr>
      <w:r w:rsidRPr="009F79BB">
        <w:rPr>
          <w:rFonts w:ascii="Book Antiqua" w:eastAsia="Book Antiqua" w:hAnsi="Book Antiqua" w:cs="Book Antiqua"/>
          <w:color w:val="000000"/>
        </w:rPr>
        <w:t>There was no hematological or biochemical alteration. The levels of tumor biomarkers, including CA-125 (6.7 U/mL)</w:t>
      </w:r>
      <w:r w:rsidR="00170208" w:rsidRPr="009F79BB">
        <w:rPr>
          <w:rFonts w:ascii="Book Antiqua" w:eastAsia="Book Antiqua" w:hAnsi="Book Antiqua" w:cs="Book Antiqua"/>
          <w:color w:val="000000"/>
        </w:rPr>
        <w:t>, were normal.</w:t>
      </w:r>
    </w:p>
    <w:p w14:paraId="47B9BE67" w14:textId="77777777" w:rsidR="00A77B3E" w:rsidRPr="009F79BB" w:rsidRDefault="00A77B3E" w:rsidP="009F79BB">
      <w:pPr>
        <w:spacing w:line="360" w:lineRule="auto"/>
        <w:ind w:firstLine="567"/>
        <w:jc w:val="both"/>
        <w:rPr>
          <w:rFonts w:ascii="Book Antiqua" w:hAnsi="Book Antiqua"/>
        </w:rPr>
      </w:pPr>
    </w:p>
    <w:p w14:paraId="3BCA5ADF"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i/>
          <w:color w:val="000000"/>
        </w:rPr>
        <w:t>Imaging examinations</w:t>
      </w:r>
    </w:p>
    <w:p w14:paraId="5D0CF49A" w14:textId="4FAC4334" w:rsidR="00A77B3E" w:rsidRPr="009F79BB" w:rsidRDefault="004654CB" w:rsidP="00EE1A12">
      <w:pPr>
        <w:spacing w:line="360" w:lineRule="auto"/>
        <w:jc w:val="both"/>
        <w:rPr>
          <w:rFonts w:ascii="Book Antiqua" w:hAnsi="Book Antiqua"/>
        </w:rPr>
      </w:pPr>
      <w:r w:rsidRPr="009F79BB">
        <w:rPr>
          <w:rFonts w:ascii="Book Antiqua" w:eastAsia="Book Antiqua" w:hAnsi="Book Antiqua" w:cs="Book Antiqua"/>
          <w:color w:val="000000"/>
        </w:rPr>
        <w:t xml:space="preserve">Transvaginal ultrasound revealed a solid lesion measuring 58 </w:t>
      </w:r>
      <w:r w:rsidR="00EE1A12" w:rsidRPr="009F79BB">
        <w:rPr>
          <w:rFonts w:ascii="Book Antiqua" w:eastAsia="Book Antiqua" w:hAnsi="Book Antiqua" w:cs="Book Antiqua"/>
          <w:color w:val="000000"/>
        </w:rPr>
        <w:t>mm</w:t>
      </w:r>
      <w:r w:rsidR="00EE1A12">
        <w:rPr>
          <w:rFonts w:ascii="Book Antiqua" w:eastAsia="Book Antiqua" w:hAnsi="Book Antiqua" w:cs="Book Antiqua"/>
          <w:color w:val="000000"/>
        </w:rPr>
        <w:t xml:space="preserve"> ×</w:t>
      </w:r>
      <w:r w:rsidRPr="009F79BB">
        <w:rPr>
          <w:rFonts w:ascii="Book Antiqua" w:eastAsia="Book Antiqua" w:hAnsi="Book Antiqua" w:cs="Book Antiqua"/>
          <w:color w:val="000000"/>
        </w:rPr>
        <w:t xml:space="preserve"> 34 </w:t>
      </w:r>
      <w:r w:rsidR="00EE1A12" w:rsidRPr="009F79BB">
        <w:rPr>
          <w:rFonts w:ascii="Book Antiqua" w:eastAsia="Book Antiqua" w:hAnsi="Book Antiqua" w:cs="Book Antiqua"/>
          <w:color w:val="000000"/>
        </w:rPr>
        <w:t>mm</w:t>
      </w:r>
      <w:r w:rsidR="00EE1A12">
        <w:rPr>
          <w:rFonts w:ascii="Book Antiqua" w:eastAsia="Book Antiqua" w:hAnsi="Book Antiqua" w:cs="Book Antiqua"/>
          <w:color w:val="000000"/>
        </w:rPr>
        <w:t xml:space="preserve"> ×</w:t>
      </w:r>
      <w:r w:rsidRPr="009F79BB">
        <w:rPr>
          <w:rFonts w:ascii="Book Antiqua" w:eastAsia="Book Antiqua" w:hAnsi="Book Antiqua" w:cs="Book Antiqua"/>
          <w:color w:val="000000"/>
        </w:rPr>
        <w:t xml:space="preserve"> 36 mm, in close contact with the normal tissue of the right ovary, with irregular borders, heterogeneous echogenicity, no vascularization visualized by the use of </w:t>
      </w:r>
      <w:r w:rsidR="00293C7B"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olor Doppler (color score 1) and without acoustic shadowing (Figure 1). Ascites, peritoneal metastases or other alterations were not observed. Using the </w:t>
      </w:r>
      <w:r w:rsidR="001D4975" w:rsidRPr="009F79BB">
        <w:rPr>
          <w:rFonts w:ascii="Book Antiqua" w:eastAsia="Book Antiqua" w:hAnsi="Book Antiqua" w:cs="Book Antiqua"/>
          <w:color w:val="000000"/>
        </w:rPr>
        <w:t>international ovarian tumor analysis (IOTA)</w:t>
      </w:r>
      <w:r w:rsidRPr="009F79BB">
        <w:rPr>
          <w:rFonts w:ascii="Book Antiqua" w:eastAsia="Book Antiqua" w:hAnsi="Book Antiqua" w:cs="Book Antiqua"/>
          <w:color w:val="000000"/>
        </w:rPr>
        <w:t xml:space="preserve"> ADNEX </w:t>
      </w:r>
      <w:proofErr w:type="gramStart"/>
      <w:r w:rsidRPr="009F79BB">
        <w:rPr>
          <w:rFonts w:ascii="Book Antiqua" w:eastAsia="Book Antiqua" w:hAnsi="Book Antiqua" w:cs="Book Antiqua"/>
          <w:color w:val="000000"/>
        </w:rPr>
        <w:t>model</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3]</w:t>
      </w:r>
      <w:r w:rsidRPr="009F79BB">
        <w:rPr>
          <w:rFonts w:ascii="Book Antiqua" w:eastAsia="Book Antiqua" w:hAnsi="Book Antiqua" w:cs="Book Antiqua"/>
          <w:color w:val="000000"/>
        </w:rPr>
        <w:t xml:space="preserve"> and the recommended cutoff of 10%, the lesion was classified as a malignant tumor (Figure 2). </w:t>
      </w:r>
      <w:r w:rsidR="00293C7B" w:rsidRPr="009F79BB">
        <w:rPr>
          <w:rFonts w:ascii="Book Antiqua" w:eastAsia="Book Antiqua" w:hAnsi="Book Antiqua" w:cs="Book Antiqua"/>
          <w:color w:val="000000"/>
        </w:rPr>
        <w:t>The d</w:t>
      </w:r>
      <w:r w:rsidRPr="009F79BB">
        <w:rPr>
          <w:rFonts w:ascii="Book Antiqua" w:eastAsia="Book Antiqua" w:hAnsi="Book Antiqua" w:cs="Book Antiqua"/>
          <w:color w:val="000000"/>
        </w:rPr>
        <w:t xml:space="preserve">etermined risk of malignancy was 27.1%, which corresponded to the </w:t>
      </w:r>
      <w:r w:rsidR="009F79BB" w:rsidRPr="009F79BB">
        <w:rPr>
          <w:rFonts w:ascii="Book Antiqua" w:hAnsi="Book Antiqua" w:cs="Segoe UI"/>
          <w:color w:val="212121"/>
          <w:shd w:val="clear" w:color="auto" w:fill="FFFFFF"/>
        </w:rPr>
        <w:t>Ovarian-Adnexal Reporting Data System</w:t>
      </w:r>
      <w:r w:rsidRPr="009F79BB">
        <w:rPr>
          <w:rFonts w:ascii="Book Antiqua" w:eastAsia="Book Antiqua" w:hAnsi="Book Antiqua" w:cs="Book Antiqua"/>
          <w:color w:val="000000"/>
        </w:rPr>
        <w:t xml:space="preserve"> 4 risk category (</w:t>
      </w:r>
      <w:r w:rsidRPr="009F79BB">
        <w:rPr>
          <w:rFonts w:ascii="Book Antiqua" w:eastAsia="Book Antiqua" w:hAnsi="Book Antiqua" w:cs="Book Antiqua"/>
          <w:i/>
          <w:iCs/>
          <w:color w:val="000000"/>
        </w:rPr>
        <w:t>i.e.,</w:t>
      </w:r>
      <w:r w:rsidRPr="009F79BB">
        <w:rPr>
          <w:rFonts w:ascii="Book Antiqua" w:eastAsia="Book Antiqua" w:hAnsi="Book Antiqua" w:cs="Book Antiqua"/>
          <w:color w:val="000000"/>
        </w:rPr>
        <w:t xml:space="preserve"> intermediate </w:t>
      </w:r>
      <w:proofErr w:type="gramStart"/>
      <w:r w:rsidRPr="009F79BB">
        <w:rPr>
          <w:rFonts w:ascii="Book Antiqua" w:eastAsia="Book Antiqua" w:hAnsi="Book Antiqua" w:cs="Book Antiqua"/>
          <w:color w:val="000000"/>
        </w:rPr>
        <w:t>risk)</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4]</w:t>
      </w:r>
      <w:r w:rsidRPr="009F79BB">
        <w:rPr>
          <w:rFonts w:ascii="Book Antiqua" w:eastAsia="Book Antiqua" w:hAnsi="Book Antiqua" w:cs="Book Antiqua"/>
          <w:color w:val="000000"/>
        </w:rPr>
        <w:t xml:space="preserve">. </w:t>
      </w:r>
      <w:r w:rsidR="00293C7B"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elvic magnetic resonance imaging (MRI) </w:t>
      </w:r>
      <w:r w:rsidR="004A3717" w:rsidRPr="009F79BB">
        <w:rPr>
          <w:rFonts w:ascii="Book Antiqua" w:eastAsia="Book Antiqua" w:hAnsi="Book Antiqua" w:cs="Book Antiqua"/>
          <w:color w:val="000000"/>
        </w:rPr>
        <w:t>showed</w:t>
      </w:r>
      <w:r w:rsidRPr="009F79BB">
        <w:rPr>
          <w:rFonts w:ascii="Book Antiqua" w:eastAsia="Book Antiqua" w:hAnsi="Book Antiqua" w:cs="Book Antiqua"/>
          <w:color w:val="000000"/>
        </w:rPr>
        <w:t xml:space="preserve"> a tumor apparently originating from the right ovary and measuring 65 </w:t>
      </w:r>
      <w:r w:rsidR="00EE1A12" w:rsidRPr="009F79BB">
        <w:rPr>
          <w:rFonts w:ascii="Book Antiqua" w:eastAsia="Book Antiqua" w:hAnsi="Book Antiqua" w:cs="Book Antiqua"/>
          <w:color w:val="000000"/>
        </w:rPr>
        <w:t>mm</w:t>
      </w:r>
      <w:r w:rsidR="00EE1A12">
        <w:rPr>
          <w:rFonts w:ascii="Book Antiqua" w:eastAsia="Book Antiqua" w:hAnsi="Book Antiqua" w:cs="Book Antiqua"/>
          <w:color w:val="000000"/>
        </w:rPr>
        <w:t xml:space="preserve"> ×</w:t>
      </w:r>
      <w:r w:rsidRPr="009F79BB">
        <w:rPr>
          <w:rFonts w:ascii="Book Antiqua" w:eastAsia="Book Antiqua" w:hAnsi="Book Antiqua" w:cs="Book Antiqua"/>
          <w:color w:val="000000"/>
        </w:rPr>
        <w:t xml:space="preserve"> 35 mm, while no signs of invasive </w:t>
      </w:r>
      <w:r w:rsidR="004A3717" w:rsidRPr="009F79BB">
        <w:rPr>
          <w:rFonts w:ascii="Book Antiqua" w:eastAsia="Book Antiqua" w:hAnsi="Book Antiqua" w:cs="Book Antiqua"/>
          <w:color w:val="000000"/>
        </w:rPr>
        <w:t>disease</w:t>
      </w:r>
      <w:r w:rsidRPr="009F79BB">
        <w:rPr>
          <w:rFonts w:ascii="Book Antiqua" w:eastAsia="Book Antiqua" w:hAnsi="Book Antiqua" w:cs="Book Antiqua"/>
          <w:color w:val="000000"/>
        </w:rPr>
        <w:t xml:space="preserve"> were noted (Figure 3). In both imaging techniques, continuity between the tumor and gastrointestinal tract was not observed or documented.</w:t>
      </w:r>
    </w:p>
    <w:p w14:paraId="55109EBF" w14:textId="77777777" w:rsidR="00A77B3E" w:rsidRPr="009F79BB" w:rsidRDefault="00A77B3E" w:rsidP="00701CF5">
      <w:pPr>
        <w:spacing w:line="360" w:lineRule="auto"/>
        <w:jc w:val="both"/>
        <w:rPr>
          <w:rFonts w:ascii="Book Antiqua" w:hAnsi="Book Antiqua"/>
        </w:rPr>
      </w:pPr>
    </w:p>
    <w:p w14:paraId="79A6E751"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aps/>
          <w:color w:val="000000"/>
          <w:u w:val="single"/>
        </w:rPr>
        <w:t>FINAL DIAGNOSIS</w:t>
      </w:r>
    </w:p>
    <w:p w14:paraId="1304F7C7" w14:textId="7A9809C8" w:rsidR="00A77B3E" w:rsidRPr="009F79BB" w:rsidRDefault="004654CB" w:rsidP="00D40ADE">
      <w:pPr>
        <w:spacing w:line="360" w:lineRule="auto"/>
        <w:jc w:val="both"/>
        <w:rPr>
          <w:rFonts w:ascii="Book Antiqua" w:hAnsi="Book Antiqua"/>
        </w:rPr>
      </w:pPr>
      <w:r w:rsidRPr="009F79BB">
        <w:rPr>
          <w:rFonts w:ascii="Book Antiqua" w:eastAsia="Book Antiqua" w:hAnsi="Book Antiqua" w:cs="Book Antiqua"/>
          <w:color w:val="000000"/>
        </w:rPr>
        <w:t xml:space="preserve">The patient underwent an exploratory laparotomy. Normal uterus, fallopian tubes and ovaries were visualized. We found a solid and mobile lesion </w:t>
      </w:r>
      <w:r w:rsidR="007F6260" w:rsidRPr="009F79BB">
        <w:rPr>
          <w:rFonts w:ascii="Book Antiqua" w:eastAsia="Book Antiqua" w:hAnsi="Book Antiqua" w:cs="Book Antiqua"/>
          <w:color w:val="000000"/>
        </w:rPr>
        <w:t>originating</w:t>
      </w:r>
      <w:r w:rsidRPr="009F79BB">
        <w:rPr>
          <w:rFonts w:ascii="Book Antiqua" w:eastAsia="Book Antiqua" w:hAnsi="Book Antiqua" w:cs="Book Antiqua"/>
          <w:color w:val="000000"/>
        </w:rPr>
        <w:t xml:space="preserve"> in the appendix (Figure 4). Inspection of the abdominal cavity revealed no signs of malignant dissemination. The lesion histological diagnosis was low-grade mucinous appendiceal neoplasm (LAMN) (Figure 5).</w:t>
      </w:r>
    </w:p>
    <w:p w14:paraId="40A24FC1" w14:textId="77777777" w:rsidR="00A77B3E" w:rsidRPr="009F79BB" w:rsidRDefault="00A77B3E" w:rsidP="00701CF5">
      <w:pPr>
        <w:spacing w:line="360" w:lineRule="auto"/>
        <w:jc w:val="both"/>
        <w:rPr>
          <w:rFonts w:ascii="Book Antiqua" w:hAnsi="Book Antiqua"/>
        </w:rPr>
      </w:pPr>
    </w:p>
    <w:p w14:paraId="2DDA7D60"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aps/>
          <w:color w:val="000000"/>
          <w:u w:val="single"/>
        </w:rPr>
        <w:t>TREATMENT</w:t>
      </w:r>
    </w:p>
    <w:p w14:paraId="320892AF" w14:textId="3D43C407" w:rsidR="00A77B3E" w:rsidRPr="009F79BB" w:rsidRDefault="004654CB" w:rsidP="00D40ADE">
      <w:pPr>
        <w:spacing w:line="360" w:lineRule="auto"/>
        <w:jc w:val="both"/>
        <w:rPr>
          <w:rFonts w:ascii="Book Antiqua" w:hAnsi="Book Antiqua"/>
        </w:rPr>
      </w:pPr>
      <w:r w:rsidRPr="009F79BB">
        <w:rPr>
          <w:rFonts w:ascii="Book Antiqua" w:eastAsia="Book Antiqua" w:hAnsi="Book Antiqua" w:cs="Book Antiqua"/>
          <w:color w:val="000000"/>
        </w:rPr>
        <w:t xml:space="preserve">Appendectomy was performed. In accordance with the orientation provided by the </w:t>
      </w:r>
      <w:r w:rsidR="0070163D" w:rsidRPr="009F79BB">
        <w:rPr>
          <w:rFonts w:ascii="Book Antiqua" w:eastAsia="Book Antiqua" w:hAnsi="Book Antiqua" w:cs="Book Antiqua"/>
          <w:color w:val="000000"/>
        </w:rPr>
        <w:t>g</w:t>
      </w:r>
      <w:r w:rsidRPr="009F79BB">
        <w:rPr>
          <w:rFonts w:ascii="Book Antiqua" w:eastAsia="Book Antiqua" w:hAnsi="Book Antiqua" w:cs="Book Antiqua"/>
          <w:color w:val="000000"/>
        </w:rPr>
        <w:t xml:space="preserve">eneral </w:t>
      </w:r>
      <w:r w:rsidR="0070163D" w:rsidRPr="009F79BB">
        <w:rPr>
          <w:rFonts w:ascii="Book Antiqua" w:eastAsia="Book Antiqua" w:hAnsi="Book Antiqua" w:cs="Book Antiqua"/>
          <w:color w:val="000000"/>
        </w:rPr>
        <w:t>s</w:t>
      </w:r>
      <w:r w:rsidRPr="009F79BB">
        <w:rPr>
          <w:rFonts w:ascii="Book Antiqua" w:eastAsia="Book Antiqua" w:hAnsi="Book Antiqua" w:cs="Book Antiqua"/>
          <w:color w:val="000000"/>
        </w:rPr>
        <w:t>urgery consultant, who was invited to the operative theatre, no other intervention was performed.</w:t>
      </w:r>
    </w:p>
    <w:p w14:paraId="61C6A365" w14:textId="77777777" w:rsidR="0070163D" w:rsidRPr="009F79BB" w:rsidRDefault="0070163D" w:rsidP="00D40ADE">
      <w:pPr>
        <w:spacing w:line="360" w:lineRule="auto"/>
        <w:jc w:val="both"/>
        <w:rPr>
          <w:rFonts w:ascii="Book Antiqua" w:hAnsi="Book Antiqua"/>
        </w:rPr>
      </w:pPr>
    </w:p>
    <w:p w14:paraId="4DA2B454"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aps/>
          <w:color w:val="000000"/>
          <w:u w:val="single"/>
        </w:rPr>
        <w:t>OUTCOME AND FOLLOW-UP</w:t>
      </w:r>
    </w:p>
    <w:p w14:paraId="75ECDCAB" w14:textId="04593D0F" w:rsidR="00A77B3E" w:rsidRPr="009F79BB" w:rsidRDefault="004654CB" w:rsidP="00D40ADE">
      <w:pPr>
        <w:spacing w:line="360" w:lineRule="auto"/>
        <w:jc w:val="both"/>
        <w:rPr>
          <w:rFonts w:ascii="Book Antiqua" w:hAnsi="Book Antiqua"/>
        </w:rPr>
      </w:pPr>
      <w:r w:rsidRPr="009F79BB">
        <w:rPr>
          <w:rFonts w:ascii="Book Antiqua" w:eastAsia="Book Antiqua" w:hAnsi="Book Antiqua" w:cs="Book Antiqua"/>
          <w:color w:val="000000"/>
        </w:rPr>
        <w:t>The patient had an uneventful postoperative clinical course and was discharged from the hospital on the third postoperat</w:t>
      </w:r>
      <w:r w:rsidR="00E83993" w:rsidRPr="009F79BB">
        <w:rPr>
          <w:rFonts w:ascii="Book Antiqua" w:eastAsia="Book Antiqua" w:hAnsi="Book Antiqua" w:cs="Book Antiqua"/>
          <w:color w:val="000000"/>
        </w:rPr>
        <w:t>ive</w:t>
      </w:r>
      <w:r w:rsidRPr="009F79BB">
        <w:rPr>
          <w:rFonts w:ascii="Book Antiqua" w:eastAsia="Book Antiqua" w:hAnsi="Book Antiqua" w:cs="Book Antiqua"/>
          <w:color w:val="000000"/>
        </w:rPr>
        <w:t xml:space="preserve"> day. Currently, six months after surgery, the patient remains asymptomatic.</w:t>
      </w:r>
    </w:p>
    <w:p w14:paraId="1ADA8A61" w14:textId="77777777" w:rsidR="00A77B3E" w:rsidRPr="009F79BB" w:rsidRDefault="00A77B3E" w:rsidP="00D40ADE">
      <w:pPr>
        <w:spacing w:line="360" w:lineRule="auto"/>
        <w:jc w:val="both"/>
        <w:rPr>
          <w:rFonts w:ascii="Book Antiqua" w:hAnsi="Book Antiqua"/>
        </w:rPr>
      </w:pPr>
    </w:p>
    <w:p w14:paraId="4CFB6143"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aps/>
          <w:color w:val="000000"/>
          <w:u w:val="single"/>
        </w:rPr>
        <w:t>DISCUSSION</w:t>
      </w:r>
    </w:p>
    <w:p w14:paraId="62CF1FC1" w14:textId="3605313A" w:rsidR="00A77B3E" w:rsidRPr="009F79BB" w:rsidRDefault="004654CB" w:rsidP="00D40ADE">
      <w:pPr>
        <w:spacing w:line="360" w:lineRule="auto"/>
        <w:jc w:val="both"/>
        <w:rPr>
          <w:rFonts w:ascii="Book Antiqua" w:hAnsi="Book Antiqua"/>
        </w:rPr>
      </w:pPr>
      <w:r w:rsidRPr="009F79BB">
        <w:rPr>
          <w:rFonts w:ascii="Book Antiqua" w:eastAsia="Book Antiqua" w:hAnsi="Book Antiqua" w:cs="Book Antiqua"/>
          <w:color w:val="000000"/>
        </w:rPr>
        <w:t xml:space="preserve">Pelvic tumors represent one of the most frequent reasons for referral to gynecology departments. The </w:t>
      </w:r>
      <w:r w:rsidR="009B70AD" w:rsidRPr="009F79BB">
        <w:rPr>
          <w:rFonts w:ascii="Book Antiqua" w:eastAsia="Book Antiqua" w:hAnsi="Book Antiqua" w:cs="Book Antiqua"/>
          <w:color w:val="000000"/>
        </w:rPr>
        <w:t xml:space="preserve">management strategies are guided by the </w:t>
      </w:r>
      <w:r w:rsidRPr="009F79BB">
        <w:rPr>
          <w:rFonts w:ascii="Book Antiqua" w:eastAsia="Book Antiqua" w:hAnsi="Book Antiqua" w:cs="Book Antiqua"/>
          <w:color w:val="000000"/>
        </w:rPr>
        <w:t>degree of clinical</w:t>
      </w:r>
      <w:r w:rsidR="009B70AD"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imaging</w:t>
      </w:r>
      <w:r w:rsidR="009B70AD" w:rsidRPr="009F79BB">
        <w:rPr>
          <w:rFonts w:ascii="Book Antiqua" w:eastAsia="Book Antiqua" w:hAnsi="Book Antiqua" w:cs="Book Antiqua"/>
          <w:color w:val="000000"/>
        </w:rPr>
        <w:t>-based</w:t>
      </w:r>
      <w:r w:rsidRPr="009F79BB">
        <w:rPr>
          <w:rFonts w:ascii="Book Antiqua" w:eastAsia="Book Antiqua" w:hAnsi="Book Antiqua" w:cs="Book Antiqua"/>
          <w:color w:val="000000"/>
        </w:rPr>
        <w:t xml:space="preserve"> suspicion of malignancy, as well as symptoms</w:t>
      </w:r>
      <w:r w:rsidR="009B70AD" w:rsidRPr="009F79BB">
        <w:rPr>
          <w:rFonts w:ascii="Book Antiqua" w:eastAsia="Book Antiqua" w:hAnsi="Book Antiqua" w:cs="Book Antiqua"/>
          <w:color w:val="000000"/>
        </w:rPr>
        <w:t>; the</w:t>
      </w:r>
      <w:r w:rsidRPr="009F79BB">
        <w:rPr>
          <w:rFonts w:ascii="Book Antiqua" w:eastAsia="Book Antiqua" w:hAnsi="Book Antiqua" w:cs="Book Antiqua"/>
          <w:color w:val="000000"/>
        </w:rPr>
        <w:t xml:space="preserve"> patient's age</w:t>
      </w:r>
      <w:r w:rsidR="009B70AD"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and her desire </w:t>
      </w:r>
      <w:r w:rsidR="009B70AD" w:rsidRPr="009F79BB">
        <w:rPr>
          <w:rFonts w:ascii="Book Antiqua" w:eastAsia="Book Antiqua" w:hAnsi="Book Antiqua" w:cs="Book Antiqua"/>
          <w:color w:val="000000"/>
        </w:rPr>
        <w:t xml:space="preserve">for </w:t>
      </w:r>
      <w:r w:rsidRPr="009F79BB">
        <w:rPr>
          <w:rFonts w:ascii="Book Antiqua" w:eastAsia="Book Antiqua" w:hAnsi="Book Antiqua" w:cs="Book Antiqua"/>
          <w:color w:val="000000"/>
        </w:rPr>
        <w:t xml:space="preserve">fertility </w:t>
      </w:r>
      <w:r w:rsidR="009B70AD" w:rsidRPr="009F79BB">
        <w:rPr>
          <w:rFonts w:ascii="Book Antiqua" w:eastAsia="Book Antiqua" w:hAnsi="Book Antiqua" w:cs="Book Antiqua"/>
          <w:color w:val="000000"/>
        </w:rPr>
        <w:t>preservation</w:t>
      </w:r>
      <w:r w:rsidRPr="009F79BB">
        <w:rPr>
          <w:rFonts w:ascii="Book Antiqua" w:eastAsia="Book Antiqua" w:hAnsi="Book Antiqua" w:cs="Book Antiqua"/>
          <w:color w:val="000000"/>
        </w:rPr>
        <w:t xml:space="preserve">. To promote survival and/or quality of life, an adequate characterization and clinical contextualization of the observed </w:t>
      </w:r>
      <w:r w:rsidR="009B70AD" w:rsidRPr="009F79BB">
        <w:rPr>
          <w:rFonts w:ascii="Book Antiqua" w:eastAsia="Book Antiqua" w:hAnsi="Book Antiqua" w:cs="Book Antiqua"/>
          <w:color w:val="000000"/>
        </w:rPr>
        <w:t>lesions</w:t>
      </w:r>
      <w:r w:rsidRPr="009F79BB">
        <w:rPr>
          <w:rFonts w:ascii="Book Antiqua" w:eastAsia="Book Antiqua" w:hAnsi="Book Antiqua" w:cs="Book Antiqua"/>
          <w:color w:val="000000"/>
        </w:rPr>
        <w:t xml:space="preserve"> must be carried out in order to refer the patients with </w:t>
      </w:r>
      <w:r w:rsidR="005C057B" w:rsidRPr="009F79BB">
        <w:rPr>
          <w:rFonts w:ascii="Book Antiqua" w:eastAsia="Book Antiqua" w:hAnsi="Book Antiqua" w:cs="Book Antiqua"/>
          <w:color w:val="000000"/>
        </w:rPr>
        <w:t xml:space="preserve">a </w:t>
      </w:r>
      <w:r w:rsidRPr="009F79BB">
        <w:rPr>
          <w:rFonts w:ascii="Book Antiqua" w:eastAsia="Book Antiqua" w:hAnsi="Book Antiqua" w:cs="Book Antiqua"/>
          <w:color w:val="000000"/>
        </w:rPr>
        <w:t>malignant neoplasm for treatment</w:t>
      </w:r>
      <w:r w:rsidR="005C057B"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by gynecological oncologists or other specialists</w:t>
      </w:r>
      <w:r w:rsidR="005C057B" w:rsidRPr="009F79BB">
        <w:rPr>
          <w:rFonts w:ascii="Book Antiqua" w:eastAsia="Book Antiqua" w:hAnsi="Book Antiqua" w:cs="Book Antiqua"/>
          <w:color w:val="000000"/>
        </w:rPr>
        <w:t xml:space="preserve"> in their respective subspecialized units</w:t>
      </w:r>
      <w:r w:rsidRPr="009F79BB">
        <w:rPr>
          <w:rFonts w:ascii="Book Antiqua" w:eastAsia="Book Antiqua" w:hAnsi="Book Antiqua" w:cs="Book Antiqua"/>
          <w:color w:val="000000"/>
        </w:rPr>
        <w:t xml:space="preserve"> to avoid unnecessary surgery in patients with functional adnexal formations and benign adnexal lesions. The case presented </w:t>
      </w:r>
      <w:r w:rsidR="005C057B" w:rsidRPr="009F79BB">
        <w:rPr>
          <w:rFonts w:ascii="Book Antiqua" w:eastAsia="Book Antiqua" w:hAnsi="Book Antiqua" w:cs="Book Antiqua"/>
          <w:color w:val="000000"/>
        </w:rPr>
        <w:t xml:space="preserve">in this study </w:t>
      </w:r>
      <w:r w:rsidRPr="009F79BB">
        <w:rPr>
          <w:rFonts w:ascii="Book Antiqua" w:eastAsia="Book Antiqua" w:hAnsi="Book Antiqua" w:cs="Book Antiqua"/>
          <w:color w:val="000000"/>
        </w:rPr>
        <w:t>highlights how the preoperative assessment of a patient can be challenging and how gynecologists, despite a detailed and dedicated preoperative evaluation of the patient, can face nongynecological lesions during surgery.</w:t>
      </w:r>
    </w:p>
    <w:p w14:paraId="3F0215D7" w14:textId="700EEF4C" w:rsidR="00A77B3E" w:rsidRPr="009F79BB" w:rsidRDefault="004654CB" w:rsidP="001B618E">
      <w:pPr>
        <w:spacing w:line="360" w:lineRule="auto"/>
        <w:ind w:firstLineChars="200" w:firstLine="480"/>
        <w:jc w:val="both"/>
        <w:rPr>
          <w:rFonts w:ascii="Book Antiqua" w:hAnsi="Book Antiqua"/>
        </w:rPr>
      </w:pPr>
      <w:r w:rsidRPr="009F79BB">
        <w:rPr>
          <w:rFonts w:ascii="Book Antiqua" w:eastAsia="Book Antiqua" w:hAnsi="Book Antiqua" w:cs="Book Antiqua"/>
          <w:color w:val="000000"/>
        </w:rPr>
        <w:t xml:space="preserve">Instead of an expected solid ovarian lesion, our patient </w:t>
      </w:r>
      <w:r w:rsidR="00EF328B" w:rsidRPr="009F79BB">
        <w:rPr>
          <w:rFonts w:ascii="Book Antiqua" w:eastAsia="Book Antiqua" w:hAnsi="Book Antiqua" w:cs="Book Antiqua"/>
          <w:color w:val="000000"/>
        </w:rPr>
        <w:t>had a</w:t>
      </w:r>
      <w:r w:rsidRPr="009F79BB">
        <w:rPr>
          <w:rFonts w:ascii="Book Antiqua" w:eastAsia="Book Antiqua" w:hAnsi="Book Antiqua" w:cs="Book Antiqua"/>
          <w:color w:val="000000"/>
        </w:rPr>
        <w:t xml:space="preserve"> LAMN, which accounts for 1% of gastrointestinal </w:t>
      </w:r>
      <w:proofErr w:type="gramStart"/>
      <w:r w:rsidRPr="009F79BB">
        <w:rPr>
          <w:rFonts w:ascii="Book Antiqua" w:eastAsia="Book Antiqua" w:hAnsi="Book Antiqua" w:cs="Book Antiqua"/>
          <w:color w:val="000000"/>
        </w:rPr>
        <w:t>neoplasms</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5]</w:t>
      </w:r>
      <w:r w:rsidRPr="009F79BB">
        <w:rPr>
          <w:rFonts w:ascii="Book Antiqua" w:eastAsia="Book Antiqua" w:hAnsi="Book Antiqua" w:cs="Book Antiqua"/>
          <w:color w:val="000000"/>
        </w:rPr>
        <w:t xml:space="preserve">. It is a low-grade dysplastic epithelial lesion that, by definition, lacks infiltrative invasion, which would be termed mucinous </w:t>
      </w:r>
      <w:proofErr w:type="gramStart"/>
      <w:r w:rsidRPr="009F79BB">
        <w:rPr>
          <w:rFonts w:ascii="Book Antiqua" w:eastAsia="Book Antiqua" w:hAnsi="Book Antiqua" w:cs="Book Antiqua"/>
          <w:color w:val="000000"/>
        </w:rPr>
        <w:t>adenocarcinoma</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6]</w:t>
      </w:r>
      <w:r w:rsidRPr="009F79BB">
        <w:rPr>
          <w:rFonts w:ascii="Book Antiqua" w:eastAsia="Book Antiqua" w:hAnsi="Book Antiqua" w:cs="Book Antiqua"/>
          <w:color w:val="000000"/>
        </w:rPr>
        <w:t>. The PubMed search that we conducted on January 1, 2021</w:t>
      </w:r>
      <w:r w:rsidR="00EF328B"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identified 23 reports resembling our case (Table 1). A large case series indicate</w:t>
      </w:r>
      <w:r w:rsidR="00EF328B" w:rsidRPr="009F79BB">
        <w:rPr>
          <w:rFonts w:ascii="Book Antiqua" w:eastAsia="Book Antiqua" w:hAnsi="Book Antiqua" w:cs="Book Antiqua"/>
          <w:color w:val="000000"/>
        </w:rPr>
        <w:t>d</w:t>
      </w:r>
      <w:r w:rsidRPr="009F79BB">
        <w:rPr>
          <w:rFonts w:ascii="Book Antiqua" w:eastAsia="Book Antiqua" w:hAnsi="Book Antiqua" w:cs="Book Antiqua"/>
          <w:color w:val="000000"/>
        </w:rPr>
        <w:t xml:space="preserve"> that the </w:t>
      </w:r>
      <w:r w:rsidR="00044D79" w:rsidRPr="009F79BB">
        <w:rPr>
          <w:rFonts w:ascii="Book Antiqua" w:eastAsia="Book Antiqua" w:hAnsi="Book Antiqua" w:cs="Book Antiqua"/>
          <w:color w:val="000000"/>
        </w:rPr>
        <w:t xml:space="preserve">median age at </w:t>
      </w:r>
      <w:r w:rsidRPr="009F79BB">
        <w:rPr>
          <w:rFonts w:ascii="Book Antiqua" w:eastAsia="Book Antiqua" w:hAnsi="Book Antiqua" w:cs="Book Antiqua"/>
          <w:color w:val="000000"/>
        </w:rPr>
        <w:t xml:space="preserve">LAMN diagnosis is 61 years, </w:t>
      </w:r>
      <w:r w:rsidR="00044D79" w:rsidRPr="009F79BB">
        <w:rPr>
          <w:rFonts w:ascii="Book Antiqua" w:eastAsia="Book Antiqua" w:hAnsi="Book Antiqua" w:cs="Book Antiqua"/>
          <w:color w:val="000000"/>
        </w:rPr>
        <w:t>which is close</w:t>
      </w:r>
      <w:r w:rsidRPr="009F79BB">
        <w:rPr>
          <w:rFonts w:ascii="Book Antiqua" w:eastAsia="Book Antiqua" w:hAnsi="Book Antiqua" w:cs="Book Antiqua"/>
          <w:color w:val="000000"/>
        </w:rPr>
        <w:t xml:space="preserve"> to the age of our </w:t>
      </w:r>
      <w:proofErr w:type="gramStart"/>
      <w:r w:rsidRPr="009F79BB">
        <w:rPr>
          <w:rFonts w:ascii="Book Antiqua" w:eastAsia="Book Antiqua" w:hAnsi="Book Antiqua" w:cs="Book Antiqua"/>
          <w:color w:val="000000"/>
        </w:rPr>
        <w:t>patient</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7]</w:t>
      </w:r>
      <w:r w:rsidRPr="009F79BB">
        <w:rPr>
          <w:rFonts w:ascii="Book Antiqua" w:eastAsia="Book Antiqua" w:hAnsi="Book Antiqua" w:cs="Book Antiqua"/>
          <w:color w:val="000000"/>
        </w:rPr>
        <w:t xml:space="preserve">. In terms of </w:t>
      </w:r>
      <w:r w:rsidR="004875C3" w:rsidRPr="009F79BB">
        <w:rPr>
          <w:rFonts w:ascii="Book Antiqua" w:eastAsia="Book Antiqua" w:hAnsi="Book Antiqua" w:cs="Book Antiqua"/>
          <w:color w:val="000000"/>
        </w:rPr>
        <w:t>sex</w:t>
      </w:r>
      <w:r w:rsidRPr="009F79BB">
        <w:rPr>
          <w:rFonts w:ascii="Book Antiqua" w:eastAsia="Book Antiqua" w:hAnsi="Book Antiqua" w:cs="Book Antiqua"/>
          <w:color w:val="000000"/>
        </w:rPr>
        <w:t xml:space="preserve">, </w:t>
      </w:r>
      <w:r w:rsidR="004875C3" w:rsidRPr="009F79BB">
        <w:rPr>
          <w:rFonts w:ascii="Book Antiqua" w:eastAsia="Book Antiqua" w:hAnsi="Book Antiqua" w:cs="Book Antiqua"/>
          <w:color w:val="000000"/>
        </w:rPr>
        <w:t xml:space="preserve">the </w:t>
      </w:r>
      <w:r w:rsidRPr="009F79BB">
        <w:rPr>
          <w:rFonts w:ascii="Book Antiqua" w:eastAsia="Book Antiqua" w:hAnsi="Book Antiqua" w:cs="Book Antiqua"/>
          <w:color w:val="000000"/>
        </w:rPr>
        <w:t>literature reports a higher prevalence in females (</w:t>
      </w:r>
      <w:r w:rsidR="004875C3" w:rsidRPr="009F79BB">
        <w:rPr>
          <w:rFonts w:ascii="Book Antiqua" w:eastAsia="Book Antiqua" w:hAnsi="Book Antiqua" w:cs="Book Antiqua"/>
          <w:color w:val="000000"/>
        </w:rPr>
        <w:t xml:space="preserve">the </w:t>
      </w:r>
      <w:r w:rsidRPr="009F79BB">
        <w:rPr>
          <w:rFonts w:ascii="Book Antiqua" w:eastAsia="Book Antiqua" w:hAnsi="Book Antiqua" w:cs="Book Antiqua"/>
          <w:color w:val="000000"/>
        </w:rPr>
        <w:t xml:space="preserve">female/male ratio varies from </w:t>
      </w:r>
      <w:r w:rsidRPr="009F79BB">
        <w:rPr>
          <w:rFonts w:ascii="Book Antiqua" w:eastAsia="Book Antiqua" w:hAnsi="Book Antiqua" w:cs="Book Antiqua"/>
          <w:color w:val="000000"/>
        </w:rPr>
        <w:lastRenderedPageBreak/>
        <w:t>7:1</w:t>
      </w:r>
      <w:r w:rsidRPr="009F79BB">
        <w:rPr>
          <w:rFonts w:ascii="Book Antiqua" w:eastAsia="Book Antiqua" w:hAnsi="Book Antiqua" w:cs="Book Antiqua"/>
          <w:color w:val="000000"/>
          <w:vertAlign w:val="superscript"/>
        </w:rPr>
        <w:t>[8]</w:t>
      </w:r>
      <w:r w:rsidRPr="009F79BB">
        <w:rPr>
          <w:rFonts w:ascii="Book Antiqua" w:eastAsia="Book Antiqua" w:hAnsi="Book Antiqua" w:cs="Book Antiqua"/>
          <w:color w:val="000000"/>
        </w:rPr>
        <w:t xml:space="preserve"> to 1</w:t>
      </w:r>
      <w:r w:rsidR="004875C3" w:rsidRPr="009F79BB">
        <w:rPr>
          <w:rFonts w:ascii="Book Antiqua" w:eastAsia="Book Antiqua" w:hAnsi="Book Antiqua" w:cs="Book Antiqua"/>
          <w:color w:val="000000"/>
        </w:rPr>
        <w:t>.</w:t>
      </w:r>
      <w:r w:rsidRPr="009F79BB">
        <w:rPr>
          <w:rFonts w:ascii="Book Antiqua" w:eastAsia="Book Antiqua" w:hAnsi="Book Antiqua" w:cs="Book Antiqua"/>
          <w:color w:val="000000"/>
        </w:rPr>
        <w:t>4:1</w:t>
      </w:r>
      <w:r w:rsidRPr="009F79BB">
        <w:rPr>
          <w:rFonts w:ascii="Book Antiqua" w:eastAsia="Book Antiqua" w:hAnsi="Book Antiqua" w:cs="Book Antiqua"/>
          <w:color w:val="000000"/>
          <w:vertAlign w:val="superscript"/>
        </w:rPr>
        <w:t>[9]</w:t>
      </w:r>
      <w:r w:rsidRPr="009F79BB">
        <w:rPr>
          <w:rFonts w:ascii="Book Antiqua" w:eastAsia="Book Antiqua" w:hAnsi="Book Antiqua" w:cs="Book Antiqua"/>
          <w:color w:val="000000"/>
        </w:rPr>
        <w:t xml:space="preserve">). Similarly, ovarian carcinoma occurs at the median age of 63 </w:t>
      </w:r>
      <w:proofErr w:type="gramStart"/>
      <w:r w:rsidRPr="009F79BB">
        <w:rPr>
          <w:rFonts w:ascii="Book Antiqua" w:eastAsia="Book Antiqua" w:hAnsi="Book Antiqua" w:cs="Book Antiqua"/>
          <w:color w:val="000000"/>
        </w:rPr>
        <w:t>years</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10]</w:t>
      </w:r>
      <w:r w:rsidRPr="009F79BB">
        <w:rPr>
          <w:rFonts w:ascii="Book Antiqua" w:eastAsia="Book Antiqua" w:hAnsi="Book Antiqua" w:cs="Book Antiqua"/>
          <w:color w:val="000000"/>
        </w:rPr>
        <w:t>. Regarding clinical presentation, ovarian cancer typically produces symptoms, including nonspecific pelvic/abdominal pain, bloating, urinary urgency or frequency</w:t>
      </w:r>
      <w:r w:rsidR="00080CBC" w:rsidRPr="009F79BB">
        <w:rPr>
          <w:rFonts w:ascii="Book Antiqua" w:eastAsia="Book Antiqua" w:hAnsi="Book Antiqua" w:cs="Book Antiqua"/>
          <w:color w:val="000000"/>
        </w:rPr>
        <w:t xml:space="preserve">, in the late and advanced </w:t>
      </w:r>
      <w:proofErr w:type="gramStart"/>
      <w:r w:rsidR="00080CBC" w:rsidRPr="009F79BB">
        <w:rPr>
          <w:rFonts w:ascii="Book Antiqua" w:eastAsia="Book Antiqua" w:hAnsi="Book Antiqua" w:cs="Book Antiqua"/>
          <w:color w:val="000000"/>
        </w:rPr>
        <w:t>stages</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11,12]</w:t>
      </w:r>
      <w:r w:rsidRPr="009F79BB">
        <w:rPr>
          <w:rFonts w:ascii="Book Antiqua" w:eastAsia="Book Antiqua" w:hAnsi="Book Antiqua" w:cs="Book Antiqua"/>
          <w:color w:val="000000"/>
        </w:rPr>
        <w:t>. In the same manner, appendiceal mucocele that mimic</w:t>
      </w:r>
      <w:r w:rsidR="00EE44B6"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 an adnexal mass most commonly presents </w:t>
      </w:r>
      <w:r w:rsidR="00EE44B6" w:rsidRPr="009F79BB">
        <w:rPr>
          <w:rFonts w:ascii="Book Antiqua" w:eastAsia="Book Antiqua" w:hAnsi="Book Antiqua" w:cs="Book Antiqua"/>
          <w:color w:val="000000"/>
        </w:rPr>
        <w:t>with</w:t>
      </w:r>
      <w:r w:rsidRPr="009F79BB">
        <w:rPr>
          <w:rFonts w:ascii="Book Antiqua" w:eastAsia="Book Antiqua" w:hAnsi="Book Antiqua" w:cs="Book Antiqua"/>
          <w:color w:val="000000"/>
        </w:rPr>
        <w:t xml:space="preserve"> pelvic/abdominal </w:t>
      </w:r>
      <w:proofErr w:type="gramStart"/>
      <w:r w:rsidRPr="009F79BB">
        <w:rPr>
          <w:rFonts w:ascii="Book Antiqua" w:eastAsia="Book Antiqua" w:hAnsi="Book Antiqua" w:cs="Book Antiqua"/>
          <w:color w:val="000000"/>
        </w:rPr>
        <w:t>pain</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13]</w:t>
      </w:r>
      <w:r w:rsidRPr="009F79BB">
        <w:rPr>
          <w:rFonts w:ascii="Book Antiqua" w:eastAsia="Book Antiqua" w:hAnsi="Book Antiqua" w:cs="Book Antiqua"/>
          <w:color w:val="000000"/>
        </w:rPr>
        <w:t xml:space="preserve">. The complications of LAMN include intussusception, volvulus, small bowel or ureteral obstruction, rupture and mucinous ascites, </w:t>
      </w:r>
      <w:r w:rsidR="004F6D52" w:rsidRPr="009F79BB">
        <w:rPr>
          <w:rFonts w:ascii="Book Antiqua" w:eastAsia="Book Antiqua" w:hAnsi="Book Antiqua" w:cs="Book Antiqua"/>
          <w:color w:val="000000"/>
        </w:rPr>
        <w:t>namely,</w:t>
      </w:r>
      <w:r w:rsidRPr="009F79BB">
        <w:rPr>
          <w:rFonts w:ascii="Book Antiqua" w:eastAsia="Book Antiqua" w:hAnsi="Book Antiqua" w:cs="Book Antiqua"/>
          <w:color w:val="000000"/>
        </w:rPr>
        <w:t xml:space="preserve"> pseudomyxoma peritonei. The ovarian etiology assumption by routine and epidemiological/clinical overlap can easily </w:t>
      </w:r>
      <w:r w:rsidR="004F6D52" w:rsidRPr="009F79BB">
        <w:rPr>
          <w:rFonts w:ascii="Book Antiqua" w:eastAsia="Book Antiqua" w:hAnsi="Book Antiqua" w:cs="Book Antiqua"/>
          <w:color w:val="000000"/>
        </w:rPr>
        <w:t>lead to</w:t>
      </w:r>
      <w:r w:rsidRPr="009F79BB">
        <w:rPr>
          <w:rFonts w:ascii="Book Antiqua" w:eastAsia="Book Antiqua" w:hAnsi="Book Antiqua" w:cs="Book Antiqua"/>
          <w:color w:val="000000"/>
        </w:rPr>
        <w:t xml:space="preserve"> an erroneous diagnosis. Preoperatively, LAMN is commonly misdiagnosed as acute appendicitis or an adnexal </w:t>
      </w:r>
      <w:proofErr w:type="gramStart"/>
      <w:r w:rsidRPr="009F79BB">
        <w:rPr>
          <w:rFonts w:ascii="Book Antiqua" w:eastAsia="Book Antiqua" w:hAnsi="Book Antiqua" w:cs="Book Antiqua"/>
          <w:color w:val="000000"/>
        </w:rPr>
        <w:t>mass</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14]</w:t>
      </w:r>
      <w:r w:rsidRPr="009F79BB">
        <w:rPr>
          <w:rFonts w:ascii="Book Antiqua" w:eastAsia="Book Antiqua" w:hAnsi="Book Antiqua" w:cs="Book Antiqua"/>
          <w:color w:val="000000"/>
        </w:rPr>
        <w:t xml:space="preserve">, as </w:t>
      </w:r>
      <w:r w:rsidR="00A27B65" w:rsidRPr="009F79BB">
        <w:rPr>
          <w:rFonts w:ascii="Book Antiqua" w:eastAsia="Book Antiqua" w:hAnsi="Book Antiqua" w:cs="Book Antiqua"/>
          <w:color w:val="000000"/>
        </w:rPr>
        <w:t>occurred in</w:t>
      </w:r>
      <w:r w:rsidRPr="009F79BB">
        <w:rPr>
          <w:rFonts w:ascii="Book Antiqua" w:eastAsia="Book Antiqua" w:hAnsi="Book Antiqua" w:cs="Book Antiqua"/>
          <w:color w:val="000000"/>
        </w:rPr>
        <w:t xml:space="preserve"> our patient. Differential diagnosis may also include mucinous adenocarcinoma of the appendix and </w:t>
      </w:r>
      <w:r w:rsidR="00E74456" w:rsidRPr="009F79BB">
        <w:rPr>
          <w:rFonts w:ascii="Book Antiqua" w:eastAsia="Book Antiqua" w:hAnsi="Book Antiqua" w:cs="Book Antiqua"/>
          <w:color w:val="000000"/>
        </w:rPr>
        <w:t xml:space="preserve">a </w:t>
      </w:r>
      <w:r w:rsidRPr="009F79BB">
        <w:rPr>
          <w:rFonts w:ascii="Book Antiqua" w:eastAsia="Book Antiqua" w:hAnsi="Book Antiqua" w:cs="Book Antiqua"/>
          <w:color w:val="000000"/>
        </w:rPr>
        <w:t xml:space="preserve">high-grade appendiceal mucinous neoplasm, </w:t>
      </w:r>
      <w:r w:rsidR="00E7339B" w:rsidRPr="009F79BB">
        <w:rPr>
          <w:rFonts w:ascii="Book Antiqua" w:eastAsia="Book Antiqua" w:hAnsi="Book Antiqua" w:cs="Book Antiqua"/>
          <w:color w:val="000000"/>
        </w:rPr>
        <w:t xml:space="preserve">a </w:t>
      </w:r>
      <w:r w:rsidRPr="009F79BB">
        <w:rPr>
          <w:rFonts w:ascii="Book Antiqua" w:eastAsia="Book Antiqua" w:hAnsi="Book Antiqua" w:cs="Book Antiqua"/>
          <w:color w:val="000000"/>
        </w:rPr>
        <w:t xml:space="preserve">pelvic foreign body and </w:t>
      </w:r>
      <w:r w:rsidR="00E7339B" w:rsidRPr="009F79BB">
        <w:rPr>
          <w:rFonts w:ascii="Book Antiqua" w:eastAsia="Book Antiqua" w:hAnsi="Book Antiqua" w:cs="Book Antiqua"/>
          <w:color w:val="000000"/>
        </w:rPr>
        <w:t xml:space="preserve">a </w:t>
      </w:r>
      <w:r w:rsidRPr="009F79BB">
        <w:rPr>
          <w:rFonts w:ascii="Book Antiqua" w:eastAsia="Book Antiqua" w:hAnsi="Book Antiqua" w:cs="Book Antiqua"/>
          <w:color w:val="000000"/>
        </w:rPr>
        <w:t xml:space="preserve">subserous uterine fibroid. </w:t>
      </w:r>
      <w:r w:rsidR="00152D24" w:rsidRPr="009F79BB">
        <w:rPr>
          <w:rFonts w:ascii="Book Antiqua" w:eastAsia="Book Antiqua" w:hAnsi="Book Antiqua" w:cs="Book Antiqua"/>
          <w:color w:val="000000"/>
        </w:rPr>
        <w:t>The l</w:t>
      </w:r>
      <w:r w:rsidRPr="009F79BB">
        <w:rPr>
          <w:rFonts w:ascii="Book Antiqua" w:eastAsia="Book Antiqua" w:hAnsi="Book Antiqua" w:cs="Book Antiqua"/>
          <w:color w:val="000000"/>
        </w:rPr>
        <w:t xml:space="preserve">iterature consistently reinforces the idea that the presence of a right-sided adnexal mass should </w:t>
      </w:r>
      <w:r w:rsidR="00E73017" w:rsidRPr="009F79BB">
        <w:rPr>
          <w:rFonts w:ascii="Book Antiqua" w:eastAsia="Book Antiqua" w:hAnsi="Book Antiqua" w:cs="Book Antiqua"/>
          <w:color w:val="000000"/>
        </w:rPr>
        <w:t>allow for</w:t>
      </w:r>
      <w:r w:rsidRPr="009F79BB">
        <w:rPr>
          <w:rFonts w:ascii="Book Antiqua" w:eastAsia="Book Antiqua" w:hAnsi="Book Antiqua" w:cs="Book Antiqua"/>
          <w:color w:val="000000"/>
        </w:rPr>
        <w:t xml:space="preserve"> the possibility of an appendiceal </w:t>
      </w:r>
      <w:proofErr w:type="gramStart"/>
      <w:r w:rsidRPr="009F79BB">
        <w:rPr>
          <w:rFonts w:ascii="Book Antiqua" w:eastAsia="Book Antiqua" w:hAnsi="Book Antiqua" w:cs="Book Antiqua"/>
          <w:color w:val="000000"/>
        </w:rPr>
        <w:t>neoplasm</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15,16]</w:t>
      </w:r>
      <w:r w:rsidRPr="009F79BB">
        <w:rPr>
          <w:rFonts w:ascii="Book Antiqua" w:eastAsia="Book Antiqua" w:hAnsi="Book Antiqua" w:cs="Book Antiqua"/>
          <w:color w:val="000000"/>
        </w:rPr>
        <w:t>. Interestingly, cases of left-sided appendiceal neoplasm</w:t>
      </w:r>
      <w:r w:rsidR="00E73017"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 mimicking an adnexal mass have </w:t>
      </w:r>
      <w:r w:rsidR="00E73017" w:rsidRPr="009F79BB">
        <w:rPr>
          <w:rFonts w:ascii="Book Antiqua" w:eastAsia="Book Antiqua" w:hAnsi="Book Antiqua" w:cs="Book Antiqua"/>
          <w:color w:val="000000"/>
        </w:rPr>
        <w:t xml:space="preserve">recently </w:t>
      </w:r>
      <w:r w:rsidRPr="009F79BB">
        <w:rPr>
          <w:rFonts w:ascii="Book Antiqua" w:eastAsia="Book Antiqua" w:hAnsi="Book Antiqua" w:cs="Book Antiqua"/>
          <w:color w:val="000000"/>
        </w:rPr>
        <w:t xml:space="preserve">been </w:t>
      </w:r>
      <w:proofErr w:type="gramStart"/>
      <w:r w:rsidRPr="009F79BB">
        <w:rPr>
          <w:rFonts w:ascii="Book Antiqua" w:eastAsia="Book Antiqua" w:hAnsi="Book Antiqua" w:cs="Book Antiqua"/>
          <w:color w:val="000000"/>
        </w:rPr>
        <w:t>reported</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17,18]</w:t>
      </w:r>
      <w:r w:rsidRPr="009F79BB">
        <w:rPr>
          <w:rFonts w:ascii="Book Antiqua" w:eastAsia="Book Antiqua" w:hAnsi="Book Antiqua" w:cs="Book Antiqua"/>
          <w:color w:val="000000"/>
        </w:rPr>
        <w:t>.</w:t>
      </w:r>
    </w:p>
    <w:p w14:paraId="4E0CB411" w14:textId="5D15385E" w:rsidR="00A77B3E" w:rsidRPr="009F79BB" w:rsidRDefault="004654CB" w:rsidP="001B618E">
      <w:pPr>
        <w:spacing w:line="360" w:lineRule="auto"/>
        <w:ind w:firstLineChars="200" w:firstLine="480"/>
        <w:jc w:val="both"/>
        <w:rPr>
          <w:rFonts w:ascii="Book Antiqua" w:hAnsi="Book Antiqua"/>
        </w:rPr>
      </w:pPr>
      <w:r w:rsidRPr="009F79BB">
        <w:rPr>
          <w:rFonts w:ascii="Book Antiqua" w:eastAsia="Book Antiqua" w:hAnsi="Book Antiqua" w:cs="Book Antiqua"/>
          <w:color w:val="000000"/>
        </w:rPr>
        <w:t xml:space="preserve">Imaging modalities for diagnosis include ultrasound, </w:t>
      </w:r>
      <w:r w:rsidR="001B618E" w:rsidRPr="001B618E">
        <w:rPr>
          <w:rFonts w:ascii="Book Antiqua" w:eastAsia="Book Antiqua" w:hAnsi="Book Antiqua" w:cs="Book Antiqua"/>
          <w:color w:val="000000"/>
        </w:rPr>
        <w:t>computed tomography</w:t>
      </w:r>
      <w:r w:rsidR="001B618E" w:rsidRPr="009F79BB">
        <w:rPr>
          <w:rFonts w:ascii="Book Antiqua" w:eastAsia="Book Antiqua" w:hAnsi="Book Antiqua" w:cs="Book Antiqua"/>
          <w:color w:val="000000"/>
        </w:rPr>
        <w:t xml:space="preserve"> </w:t>
      </w:r>
      <w:r w:rsidR="001B618E">
        <w:rPr>
          <w:rFonts w:ascii="Book Antiqua" w:eastAsia="Book Antiqua" w:hAnsi="Book Antiqua" w:cs="Book Antiqua"/>
          <w:color w:val="000000"/>
        </w:rPr>
        <w:t>(</w:t>
      </w:r>
      <w:r w:rsidRPr="009F79BB">
        <w:rPr>
          <w:rFonts w:ascii="Book Antiqua" w:eastAsia="Book Antiqua" w:hAnsi="Book Antiqua" w:cs="Book Antiqua"/>
          <w:color w:val="000000"/>
        </w:rPr>
        <w:t>CT</w:t>
      </w:r>
      <w:r w:rsidR="001B618E">
        <w:rPr>
          <w:rFonts w:ascii="Book Antiqua" w:eastAsia="Book Antiqua" w:hAnsi="Book Antiqua" w:cs="Book Antiqua"/>
          <w:color w:val="000000"/>
        </w:rPr>
        <w:t>)</w:t>
      </w:r>
      <w:r w:rsidRPr="009F79BB">
        <w:rPr>
          <w:rFonts w:ascii="Book Antiqua" w:eastAsia="Book Antiqua" w:hAnsi="Book Antiqua" w:cs="Book Antiqua"/>
          <w:color w:val="000000"/>
        </w:rPr>
        <w:t xml:space="preserve"> and MRI. Regarding the ultrasound imaging features, it has been described that an appendiceal mucocele (the LAMN includes lesions that were described previously as mucoceles) should be suspected when a cystic mass with concentric echogenic layers (the “onion skin” sign) and a normal ovary are detected in the right lower </w:t>
      </w:r>
      <w:proofErr w:type="gramStart"/>
      <w:r w:rsidRPr="009F79BB">
        <w:rPr>
          <w:rFonts w:ascii="Book Antiqua" w:eastAsia="Book Antiqua" w:hAnsi="Book Antiqua" w:cs="Book Antiqua"/>
          <w:color w:val="000000"/>
        </w:rPr>
        <w:t>quadrant</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19]</w:t>
      </w:r>
      <w:r w:rsidRPr="009F79BB">
        <w:rPr>
          <w:rFonts w:ascii="Book Antiqua" w:eastAsia="Book Antiqua" w:hAnsi="Book Antiqua" w:cs="Book Antiqua"/>
          <w:color w:val="000000"/>
        </w:rPr>
        <w:t xml:space="preserve">. In parallel, the possibility </w:t>
      </w:r>
      <w:r w:rsidR="00C53ADF" w:rsidRPr="009F79BB">
        <w:rPr>
          <w:rFonts w:ascii="Book Antiqua" w:eastAsia="Book Antiqua" w:hAnsi="Book Antiqua" w:cs="Book Antiqua"/>
          <w:color w:val="000000"/>
        </w:rPr>
        <w:t>of separating</w:t>
      </w:r>
      <w:r w:rsidRPr="009F79BB">
        <w:rPr>
          <w:rFonts w:ascii="Book Antiqua" w:eastAsia="Book Antiqua" w:hAnsi="Book Antiqua" w:cs="Book Antiqua"/>
          <w:color w:val="000000"/>
        </w:rPr>
        <w:t xml:space="preserve"> a lesion from the ovary by applying pressure with the ultrasound probe (“split” sign) also indicates its nonovarian </w:t>
      </w:r>
      <w:proofErr w:type="gramStart"/>
      <w:r w:rsidRPr="009F79BB">
        <w:rPr>
          <w:rFonts w:ascii="Book Antiqua" w:eastAsia="Book Antiqua" w:hAnsi="Book Antiqua" w:cs="Book Antiqua"/>
          <w:color w:val="000000"/>
        </w:rPr>
        <w:t>origin</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20]</w:t>
      </w:r>
      <w:r w:rsidRPr="009F79BB">
        <w:rPr>
          <w:rFonts w:ascii="Book Antiqua" w:eastAsia="Book Antiqua" w:hAnsi="Book Antiqua" w:cs="Book Antiqua"/>
          <w:color w:val="000000"/>
        </w:rPr>
        <w:t xml:space="preserve">. In our patient, we observed the “onion skin” sign (Figure 1) but not the “split” sign. The IOTA models have been externally validated and found to be valuable tools for discriminating between benign and malignant ovarian tumors (1); however, they should not be used if </w:t>
      </w:r>
      <w:proofErr w:type="spellStart"/>
      <w:r w:rsidRPr="009F79BB">
        <w:rPr>
          <w:rFonts w:ascii="Book Antiqua" w:eastAsia="Book Antiqua" w:hAnsi="Book Antiqua" w:cs="Book Antiqua"/>
          <w:color w:val="000000"/>
        </w:rPr>
        <w:t>nonadnexal</w:t>
      </w:r>
      <w:proofErr w:type="spellEnd"/>
      <w:r w:rsidRPr="009F79BB">
        <w:rPr>
          <w:rFonts w:ascii="Book Antiqua" w:eastAsia="Book Antiqua" w:hAnsi="Book Antiqua" w:cs="Book Antiqua"/>
          <w:color w:val="000000"/>
        </w:rPr>
        <w:t xml:space="preserve"> lesion</w:t>
      </w:r>
      <w:r w:rsidR="00C53ADF"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 with adnexal topography </w:t>
      </w:r>
      <w:r w:rsidR="00C53ADF" w:rsidRPr="009F79BB">
        <w:rPr>
          <w:rFonts w:ascii="Book Antiqua" w:eastAsia="Book Antiqua" w:hAnsi="Book Antiqua" w:cs="Book Antiqua"/>
          <w:color w:val="000000"/>
        </w:rPr>
        <w:t>are</w:t>
      </w:r>
      <w:r w:rsidRPr="009F79BB">
        <w:rPr>
          <w:rFonts w:ascii="Book Antiqua" w:eastAsia="Book Antiqua" w:hAnsi="Book Antiqua" w:cs="Book Antiqua"/>
          <w:color w:val="000000"/>
        </w:rPr>
        <w:t xml:space="preserve"> suspected. We used the IOTA ADNEX </w:t>
      </w:r>
      <w:r w:rsidR="00C53ADF"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odel because it seemed a lesion originating from the ovarian parenchyma. The obtained output could not properly assist us. </w:t>
      </w:r>
      <w:r w:rsidR="00C53ADF" w:rsidRPr="009F79BB">
        <w:rPr>
          <w:rFonts w:ascii="Book Antiqua" w:eastAsia="Book Antiqua" w:hAnsi="Book Antiqua" w:cs="Book Antiqua"/>
          <w:color w:val="000000"/>
        </w:rPr>
        <w:t>The l</w:t>
      </w:r>
      <w:r w:rsidRPr="009F79BB">
        <w:rPr>
          <w:rFonts w:ascii="Book Antiqua" w:eastAsia="Book Antiqua" w:hAnsi="Book Antiqua" w:cs="Book Antiqua"/>
          <w:color w:val="000000"/>
        </w:rPr>
        <w:t xml:space="preserve">iterature </w:t>
      </w:r>
      <w:r w:rsidR="00CC487D" w:rsidRPr="009F79BB">
        <w:rPr>
          <w:rFonts w:ascii="Book Antiqua" w:eastAsia="Book Antiqua" w:hAnsi="Book Antiqua" w:cs="Book Antiqua"/>
          <w:color w:val="000000"/>
        </w:rPr>
        <w:t>suggest</w:t>
      </w:r>
      <w:r w:rsidRPr="009F79BB">
        <w:rPr>
          <w:rFonts w:ascii="Book Antiqua" w:eastAsia="Book Antiqua" w:hAnsi="Book Antiqua" w:cs="Book Antiqua"/>
          <w:color w:val="000000"/>
        </w:rPr>
        <w:t xml:space="preserve"> that CT scan </w:t>
      </w:r>
      <w:r w:rsidR="00CC487D" w:rsidRPr="009F79BB">
        <w:rPr>
          <w:rFonts w:ascii="Book Antiqua" w:eastAsia="Book Antiqua" w:hAnsi="Book Antiqua" w:cs="Book Antiqua"/>
          <w:color w:val="000000"/>
        </w:rPr>
        <w:t>are</w:t>
      </w:r>
      <w:r w:rsidRPr="009F79BB">
        <w:rPr>
          <w:rFonts w:ascii="Book Antiqua" w:eastAsia="Book Antiqua" w:hAnsi="Book Antiqua" w:cs="Book Antiqua"/>
          <w:color w:val="000000"/>
        </w:rPr>
        <w:t xml:space="preserve"> superior to ultrasound evaluation</w:t>
      </w:r>
      <w:r w:rsidR="00CC487D"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 in diagnosing </w:t>
      </w:r>
      <w:proofErr w:type="gramStart"/>
      <w:r w:rsidRPr="009F79BB">
        <w:rPr>
          <w:rFonts w:ascii="Book Antiqua" w:eastAsia="Book Antiqua" w:hAnsi="Book Antiqua" w:cs="Book Antiqua"/>
          <w:color w:val="000000"/>
        </w:rPr>
        <w:t>LAMN</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21]</w:t>
      </w:r>
      <w:r w:rsidRPr="009F79BB">
        <w:rPr>
          <w:rFonts w:ascii="Book Antiqua" w:eastAsia="Book Antiqua" w:hAnsi="Book Antiqua" w:cs="Book Antiqua"/>
          <w:color w:val="000000"/>
        </w:rPr>
        <w:t>, namely</w:t>
      </w:r>
      <w:r w:rsidR="00CC487D"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to distinguish LAMN from </w:t>
      </w:r>
      <w:r w:rsidRPr="009F79BB">
        <w:rPr>
          <w:rFonts w:ascii="Book Antiqua" w:eastAsia="Book Antiqua" w:hAnsi="Book Antiqua" w:cs="Book Antiqua"/>
          <w:color w:val="000000"/>
        </w:rPr>
        <w:lastRenderedPageBreak/>
        <w:t>acute appendicitis.</w:t>
      </w:r>
      <w:r w:rsidR="00CC487D"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 xml:space="preserve">Nevertheless, CT is diagnostic in less than 50% of </w:t>
      </w:r>
      <w:proofErr w:type="gramStart"/>
      <w:r w:rsidRPr="009F79BB">
        <w:rPr>
          <w:rFonts w:ascii="Book Antiqua" w:eastAsia="Book Antiqua" w:hAnsi="Book Antiqua" w:cs="Book Antiqua"/>
          <w:color w:val="000000"/>
        </w:rPr>
        <w:t>cases</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22]</w:t>
      </w:r>
      <w:r w:rsidRPr="009F79BB">
        <w:rPr>
          <w:rFonts w:ascii="Book Antiqua" w:eastAsia="Book Antiqua" w:hAnsi="Book Antiqua" w:cs="Book Antiqua"/>
          <w:color w:val="000000"/>
        </w:rPr>
        <w:t xml:space="preserve">. We </w:t>
      </w:r>
      <w:r w:rsidR="00CC487D" w:rsidRPr="009F79BB">
        <w:rPr>
          <w:rFonts w:ascii="Book Antiqua" w:eastAsia="Book Antiqua" w:hAnsi="Book Antiqua" w:cs="Book Antiqua"/>
          <w:color w:val="000000"/>
        </w:rPr>
        <w:t>used</w:t>
      </w:r>
      <w:r w:rsidRPr="009F79BB">
        <w:rPr>
          <w:rFonts w:ascii="Book Antiqua" w:eastAsia="Book Antiqua" w:hAnsi="Book Antiqua" w:cs="Book Antiqua"/>
          <w:color w:val="000000"/>
        </w:rPr>
        <w:t xml:space="preserve"> MRI to complement the ultrasound assessment</w:t>
      </w:r>
      <w:r w:rsidR="00CC487D" w:rsidRPr="009F79BB">
        <w:rPr>
          <w:rFonts w:ascii="Book Antiqua" w:eastAsia="Book Antiqua" w:hAnsi="Book Antiqua" w:cs="Book Antiqua"/>
          <w:color w:val="000000"/>
        </w:rPr>
        <w:t>, and t</w:t>
      </w:r>
      <w:r w:rsidRPr="009F79BB">
        <w:rPr>
          <w:rFonts w:ascii="Book Antiqua" w:eastAsia="Book Antiqua" w:hAnsi="Book Antiqua" w:cs="Book Antiqua"/>
          <w:color w:val="000000"/>
        </w:rPr>
        <w:t>he MRI findings were consistent with a primary ovarian lesion.</w:t>
      </w:r>
    </w:p>
    <w:p w14:paraId="5864DDA5" w14:textId="172F854A" w:rsidR="00A77B3E" w:rsidRPr="009F79BB" w:rsidRDefault="004654CB" w:rsidP="00695CBB">
      <w:pPr>
        <w:spacing w:line="360" w:lineRule="auto"/>
        <w:ind w:firstLineChars="200" w:firstLine="480"/>
        <w:jc w:val="both"/>
        <w:rPr>
          <w:rFonts w:ascii="Book Antiqua" w:hAnsi="Book Antiqua"/>
        </w:rPr>
      </w:pPr>
      <w:r w:rsidRPr="009F79BB">
        <w:rPr>
          <w:rFonts w:ascii="Book Antiqua" w:eastAsia="Book Antiqua" w:hAnsi="Book Antiqua" w:cs="Book Antiqua"/>
          <w:color w:val="000000"/>
        </w:rPr>
        <w:t xml:space="preserve">Once the appendiceal lesion was confirmed during the explorative intervention, the assistance of a surgeon </w:t>
      </w:r>
      <w:r w:rsidR="00CC487D" w:rsidRPr="009F79BB">
        <w:rPr>
          <w:rFonts w:ascii="Book Antiqua" w:eastAsia="Book Antiqua" w:hAnsi="Book Antiqua" w:cs="Book Antiqua"/>
          <w:color w:val="000000"/>
        </w:rPr>
        <w:t>specializing</w:t>
      </w:r>
      <w:r w:rsidRPr="009F79BB">
        <w:rPr>
          <w:rFonts w:ascii="Book Antiqua" w:eastAsia="Book Antiqua" w:hAnsi="Book Antiqua" w:cs="Book Antiqua"/>
          <w:color w:val="000000"/>
        </w:rPr>
        <w:t xml:space="preserve"> in intestinal pathology was of fundamental importance to provide an appropriate treatment to the patient. In accordance with the Clinical Practice Guidelines of the American Society of Colon and Rectal </w:t>
      </w:r>
      <w:proofErr w:type="gramStart"/>
      <w:r w:rsidRPr="009F79BB">
        <w:rPr>
          <w:rFonts w:ascii="Book Antiqua" w:eastAsia="Book Antiqua" w:hAnsi="Book Antiqua" w:cs="Book Antiqua"/>
          <w:color w:val="000000"/>
        </w:rPr>
        <w:t>Surgeons</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23]</w:t>
      </w:r>
      <w:r w:rsidRPr="009F79BB">
        <w:rPr>
          <w:rFonts w:ascii="Book Antiqua" w:eastAsia="Book Antiqua" w:hAnsi="Book Antiqua" w:cs="Book Antiqua"/>
          <w:color w:val="000000"/>
        </w:rPr>
        <w:t>, LAMNs with negative margins and no evidence of perforation or peritoneal involvement are safely treated with appendectomy alone.</w:t>
      </w:r>
    </w:p>
    <w:p w14:paraId="3097EB3E" w14:textId="77777777" w:rsidR="00A77B3E" w:rsidRPr="009F79BB" w:rsidRDefault="00A77B3E" w:rsidP="009F79BB">
      <w:pPr>
        <w:spacing w:line="360" w:lineRule="auto"/>
        <w:ind w:firstLine="708"/>
        <w:jc w:val="both"/>
        <w:rPr>
          <w:rFonts w:ascii="Book Antiqua" w:hAnsi="Book Antiqua"/>
        </w:rPr>
      </w:pPr>
    </w:p>
    <w:p w14:paraId="4F287D5E"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aps/>
          <w:color w:val="000000"/>
          <w:u w:val="single"/>
        </w:rPr>
        <w:t>CONCLUSION</w:t>
      </w:r>
    </w:p>
    <w:p w14:paraId="5F5E62CD" w14:textId="000F3A0D" w:rsidR="00A77B3E" w:rsidRPr="009F79BB" w:rsidRDefault="004654CB" w:rsidP="00695CBB">
      <w:pPr>
        <w:spacing w:line="360" w:lineRule="auto"/>
        <w:jc w:val="both"/>
        <w:rPr>
          <w:rFonts w:ascii="Book Antiqua" w:hAnsi="Book Antiqua"/>
        </w:rPr>
      </w:pPr>
      <w:r w:rsidRPr="009F79BB">
        <w:rPr>
          <w:rFonts w:ascii="Book Antiqua" w:eastAsia="Book Antiqua" w:hAnsi="Book Antiqua" w:cs="Book Antiqua"/>
          <w:color w:val="000000"/>
        </w:rPr>
        <w:t>The spectrum of lesions that have adnexal topography is wide</w:t>
      </w:r>
      <w:r w:rsidR="00CC487D"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and in addition to </w:t>
      </w:r>
      <w:r w:rsidR="00CC487D" w:rsidRPr="009F79BB">
        <w:rPr>
          <w:rFonts w:ascii="Book Antiqua" w:eastAsia="Book Antiqua" w:hAnsi="Book Antiqua" w:cs="Book Antiqua"/>
          <w:color w:val="000000"/>
        </w:rPr>
        <w:t>diverse</w:t>
      </w:r>
      <w:r w:rsidRPr="009F79BB">
        <w:rPr>
          <w:rFonts w:ascii="Book Antiqua" w:eastAsia="Book Antiqua" w:hAnsi="Book Antiqua" w:cs="Book Antiqua"/>
          <w:color w:val="000000"/>
        </w:rPr>
        <w:t xml:space="preserve"> adnexal lesions, it includes uterine, bladder and intestinal pathology. LAMN should be suspected when a right adnexal mass with concentric echogenic layers separable from normal ovarian tissue is observed. Despite meticulous preoperative examination, when unexpectedly nongynecological lesion</w:t>
      </w:r>
      <w:r w:rsidR="00CC487D"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 </w:t>
      </w:r>
      <w:r w:rsidR="00CC487D" w:rsidRPr="009F79BB">
        <w:rPr>
          <w:rFonts w:ascii="Book Antiqua" w:eastAsia="Book Antiqua" w:hAnsi="Book Antiqua" w:cs="Book Antiqua"/>
          <w:color w:val="000000"/>
        </w:rPr>
        <w:t>are</w:t>
      </w:r>
      <w:r w:rsidRPr="009F79BB">
        <w:rPr>
          <w:rFonts w:ascii="Book Antiqua" w:eastAsia="Book Antiqua" w:hAnsi="Book Antiqua" w:cs="Book Antiqua"/>
          <w:color w:val="000000"/>
        </w:rPr>
        <w:t xml:space="preserve"> identified, intraoperative cooperation between gynecologist</w:t>
      </w:r>
      <w:r w:rsidR="006A4366"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 and other specialists is crucial to offer adequate intervention to the patient. Registering such cases and reviewing the preoperative imaging findings may increase preoperative diagnostic sensitivity and specificity and therefore should not be omitted.</w:t>
      </w:r>
    </w:p>
    <w:p w14:paraId="430142A4" w14:textId="77777777" w:rsidR="00A77B3E" w:rsidRPr="009F79BB" w:rsidRDefault="00A77B3E" w:rsidP="009F79BB">
      <w:pPr>
        <w:spacing w:line="360" w:lineRule="auto"/>
        <w:ind w:firstLine="567"/>
        <w:jc w:val="both"/>
        <w:rPr>
          <w:rFonts w:ascii="Book Antiqua" w:hAnsi="Book Antiqua"/>
        </w:rPr>
      </w:pPr>
    </w:p>
    <w:p w14:paraId="22666433"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REFERENCES</w:t>
      </w:r>
    </w:p>
    <w:p w14:paraId="4D1EAB1A" w14:textId="77777777" w:rsidR="00A77B3E" w:rsidRPr="009F79BB" w:rsidRDefault="004654CB" w:rsidP="009F79BB">
      <w:pPr>
        <w:spacing w:line="360" w:lineRule="auto"/>
        <w:jc w:val="both"/>
        <w:rPr>
          <w:rFonts w:ascii="Book Antiqua" w:hAnsi="Book Antiqua"/>
        </w:rPr>
      </w:pPr>
      <w:bookmarkStart w:id="2" w:name="OLE_LINK4"/>
      <w:r w:rsidRPr="009F79BB">
        <w:rPr>
          <w:rFonts w:ascii="Book Antiqua" w:eastAsia="Book Antiqua" w:hAnsi="Book Antiqua" w:cs="Book Antiqua"/>
          <w:color w:val="000000"/>
        </w:rPr>
        <w:t xml:space="preserve">1 </w:t>
      </w:r>
      <w:proofErr w:type="spellStart"/>
      <w:r w:rsidRPr="009F79BB">
        <w:rPr>
          <w:rFonts w:ascii="Book Antiqua" w:eastAsia="Book Antiqua" w:hAnsi="Book Antiqua" w:cs="Book Antiqua"/>
          <w:b/>
          <w:bCs/>
          <w:color w:val="000000"/>
        </w:rPr>
        <w:t>Sørensen</w:t>
      </w:r>
      <w:proofErr w:type="spellEnd"/>
      <w:r w:rsidRPr="009F79BB">
        <w:rPr>
          <w:rFonts w:ascii="Book Antiqua" w:eastAsia="Book Antiqua" w:hAnsi="Book Antiqua" w:cs="Book Antiqua"/>
          <w:b/>
          <w:bCs/>
          <w:color w:val="000000"/>
        </w:rPr>
        <w:t xml:space="preserve"> SS</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Mosgaard</w:t>
      </w:r>
      <w:proofErr w:type="spellEnd"/>
      <w:r w:rsidRPr="009F79BB">
        <w:rPr>
          <w:rFonts w:ascii="Book Antiqua" w:eastAsia="Book Antiqua" w:hAnsi="Book Antiqua" w:cs="Book Antiqua"/>
          <w:color w:val="000000"/>
        </w:rPr>
        <w:t xml:space="preserve"> BJ. Combination of cancer antigen 125 and carcinoembryonic antigen can improve ovarian cancer diagnosis. </w:t>
      </w:r>
      <w:r w:rsidRPr="009F79BB">
        <w:rPr>
          <w:rFonts w:ascii="Book Antiqua" w:eastAsia="Book Antiqua" w:hAnsi="Book Antiqua" w:cs="Book Antiqua"/>
          <w:i/>
          <w:iCs/>
          <w:color w:val="000000"/>
        </w:rPr>
        <w:t>Dan Med Bull</w:t>
      </w:r>
      <w:r w:rsidRPr="009F79BB">
        <w:rPr>
          <w:rFonts w:ascii="Book Antiqua" w:eastAsia="Book Antiqua" w:hAnsi="Book Antiqua" w:cs="Book Antiqua"/>
          <w:color w:val="000000"/>
        </w:rPr>
        <w:t xml:space="preserve"> 2011; </w:t>
      </w:r>
      <w:r w:rsidRPr="009F79BB">
        <w:rPr>
          <w:rFonts w:ascii="Book Antiqua" w:eastAsia="Book Antiqua" w:hAnsi="Book Antiqua" w:cs="Book Antiqua"/>
          <w:b/>
          <w:bCs/>
          <w:color w:val="000000"/>
        </w:rPr>
        <w:t>58</w:t>
      </w:r>
      <w:r w:rsidRPr="009F79BB">
        <w:rPr>
          <w:rFonts w:ascii="Book Antiqua" w:eastAsia="Book Antiqua" w:hAnsi="Book Antiqua" w:cs="Book Antiqua"/>
          <w:color w:val="000000"/>
        </w:rPr>
        <w:t>: A4331 [PMID: 22047929]</w:t>
      </w:r>
    </w:p>
    <w:p w14:paraId="2C96F597"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 </w:t>
      </w:r>
      <w:proofErr w:type="spellStart"/>
      <w:r w:rsidRPr="009F79BB">
        <w:rPr>
          <w:rFonts w:ascii="Book Antiqua" w:eastAsia="Book Antiqua" w:hAnsi="Book Antiqua" w:cs="Book Antiqua"/>
          <w:b/>
          <w:bCs/>
          <w:color w:val="000000"/>
        </w:rPr>
        <w:t>Akman</w:t>
      </w:r>
      <w:proofErr w:type="spellEnd"/>
      <w:r w:rsidRPr="009F79BB">
        <w:rPr>
          <w:rFonts w:ascii="Book Antiqua" w:eastAsia="Book Antiqua" w:hAnsi="Book Antiqua" w:cs="Book Antiqua"/>
          <w:b/>
          <w:bCs/>
          <w:color w:val="000000"/>
        </w:rPr>
        <w:t xml:space="preserve"> L</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Hursitoglu</w:t>
      </w:r>
      <w:proofErr w:type="spellEnd"/>
      <w:r w:rsidRPr="009F79BB">
        <w:rPr>
          <w:rFonts w:ascii="Book Antiqua" w:eastAsia="Book Antiqua" w:hAnsi="Book Antiqua" w:cs="Book Antiqua"/>
          <w:color w:val="000000"/>
        </w:rPr>
        <w:t xml:space="preserve"> BS, </w:t>
      </w:r>
      <w:proofErr w:type="spellStart"/>
      <w:r w:rsidRPr="009F79BB">
        <w:rPr>
          <w:rFonts w:ascii="Book Antiqua" w:eastAsia="Book Antiqua" w:hAnsi="Book Antiqua" w:cs="Book Antiqua"/>
          <w:color w:val="000000"/>
        </w:rPr>
        <w:t>Hortu</w:t>
      </w:r>
      <w:proofErr w:type="spellEnd"/>
      <w:r w:rsidRPr="009F79BB">
        <w:rPr>
          <w:rFonts w:ascii="Book Antiqua" w:eastAsia="Book Antiqua" w:hAnsi="Book Antiqua" w:cs="Book Antiqua"/>
          <w:color w:val="000000"/>
        </w:rPr>
        <w:t xml:space="preserve"> İ, </w:t>
      </w:r>
      <w:proofErr w:type="spellStart"/>
      <w:r w:rsidRPr="009F79BB">
        <w:rPr>
          <w:rFonts w:ascii="Book Antiqua" w:eastAsia="Book Antiqua" w:hAnsi="Book Antiqua" w:cs="Book Antiqua"/>
          <w:color w:val="000000"/>
        </w:rPr>
        <w:t>Sezer</w:t>
      </w:r>
      <w:proofErr w:type="spellEnd"/>
      <w:r w:rsidRPr="009F79BB">
        <w:rPr>
          <w:rFonts w:ascii="Book Antiqua" w:eastAsia="Book Antiqua" w:hAnsi="Book Antiqua" w:cs="Book Antiqua"/>
          <w:color w:val="000000"/>
        </w:rPr>
        <w:t xml:space="preserve"> T, </w:t>
      </w:r>
      <w:proofErr w:type="spellStart"/>
      <w:r w:rsidRPr="009F79BB">
        <w:rPr>
          <w:rFonts w:ascii="Book Antiqua" w:eastAsia="Book Antiqua" w:hAnsi="Book Antiqua" w:cs="Book Antiqua"/>
          <w:color w:val="000000"/>
        </w:rPr>
        <w:t>Oztekin</w:t>
      </w:r>
      <w:proofErr w:type="spellEnd"/>
      <w:r w:rsidRPr="009F79BB">
        <w:rPr>
          <w:rFonts w:ascii="Book Antiqua" w:eastAsia="Book Antiqua" w:hAnsi="Book Antiqua" w:cs="Book Antiqua"/>
          <w:color w:val="000000"/>
        </w:rPr>
        <w:t xml:space="preserve"> K, </w:t>
      </w:r>
      <w:proofErr w:type="spellStart"/>
      <w:r w:rsidRPr="009F79BB">
        <w:rPr>
          <w:rFonts w:ascii="Book Antiqua" w:eastAsia="Book Antiqua" w:hAnsi="Book Antiqua" w:cs="Book Antiqua"/>
          <w:color w:val="000000"/>
        </w:rPr>
        <w:t>Avsargil</w:t>
      </w:r>
      <w:proofErr w:type="spellEnd"/>
      <w:r w:rsidRPr="009F79BB">
        <w:rPr>
          <w:rFonts w:ascii="Book Antiqua" w:eastAsia="Book Antiqua" w:hAnsi="Book Antiqua" w:cs="Book Antiqua"/>
          <w:color w:val="000000"/>
        </w:rPr>
        <w:t xml:space="preserve"> BD. Large mucinous neoplasm of the appendix mimicking adnexal mass in a postmenopausal woman. </w:t>
      </w:r>
      <w:r w:rsidRPr="009F79BB">
        <w:rPr>
          <w:rFonts w:ascii="Book Antiqua" w:eastAsia="Book Antiqua" w:hAnsi="Book Antiqua" w:cs="Book Antiqua"/>
          <w:i/>
          <w:iCs/>
          <w:color w:val="000000"/>
        </w:rPr>
        <w:t>Int J Surg Case Rep</w:t>
      </w:r>
      <w:r w:rsidRPr="009F79BB">
        <w:rPr>
          <w:rFonts w:ascii="Book Antiqua" w:eastAsia="Book Antiqua" w:hAnsi="Book Antiqua" w:cs="Book Antiqua"/>
          <w:color w:val="000000"/>
        </w:rPr>
        <w:t xml:space="preserve"> 2014; </w:t>
      </w:r>
      <w:r w:rsidRPr="009F79BB">
        <w:rPr>
          <w:rFonts w:ascii="Book Antiqua" w:eastAsia="Book Antiqua" w:hAnsi="Book Antiqua" w:cs="Book Antiqua"/>
          <w:b/>
          <w:bCs/>
          <w:color w:val="000000"/>
        </w:rPr>
        <w:t>5</w:t>
      </w:r>
      <w:r w:rsidRPr="009F79BB">
        <w:rPr>
          <w:rFonts w:ascii="Book Antiqua" w:eastAsia="Book Antiqua" w:hAnsi="Book Antiqua" w:cs="Book Antiqua"/>
          <w:color w:val="000000"/>
        </w:rPr>
        <w:t>: 1265-1267 [PMID: 25498566 DOI: 10.1016/j.ijscr.2014.11.050]</w:t>
      </w:r>
    </w:p>
    <w:p w14:paraId="36585FF9"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3 </w:t>
      </w:r>
      <w:r w:rsidRPr="009F79BB">
        <w:rPr>
          <w:rFonts w:ascii="Book Antiqua" w:eastAsia="Book Antiqua" w:hAnsi="Book Antiqua" w:cs="Book Antiqua"/>
          <w:b/>
          <w:bCs/>
          <w:color w:val="000000"/>
        </w:rPr>
        <w:t xml:space="preserve">Van </w:t>
      </w:r>
      <w:proofErr w:type="spellStart"/>
      <w:r w:rsidRPr="009F79BB">
        <w:rPr>
          <w:rFonts w:ascii="Book Antiqua" w:eastAsia="Book Antiqua" w:hAnsi="Book Antiqua" w:cs="Book Antiqua"/>
          <w:b/>
          <w:bCs/>
          <w:color w:val="000000"/>
        </w:rPr>
        <w:t>Calster</w:t>
      </w:r>
      <w:proofErr w:type="spellEnd"/>
      <w:r w:rsidRPr="009F79BB">
        <w:rPr>
          <w:rFonts w:ascii="Book Antiqua" w:eastAsia="Book Antiqua" w:hAnsi="Book Antiqua" w:cs="Book Antiqua"/>
          <w:b/>
          <w:bCs/>
          <w:color w:val="000000"/>
        </w:rPr>
        <w:t xml:space="preserve"> B</w:t>
      </w:r>
      <w:r w:rsidRPr="009F79BB">
        <w:rPr>
          <w:rFonts w:ascii="Book Antiqua" w:eastAsia="Book Antiqua" w:hAnsi="Book Antiqua" w:cs="Book Antiqua"/>
          <w:color w:val="000000"/>
        </w:rPr>
        <w:t xml:space="preserve">, Van </w:t>
      </w:r>
      <w:proofErr w:type="spellStart"/>
      <w:r w:rsidRPr="009F79BB">
        <w:rPr>
          <w:rFonts w:ascii="Book Antiqua" w:eastAsia="Book Antiqua" w:hAnsi="Book Antiqua" w:cs="Book Antiqua"/>
          <w:color w:val="000000"/>
        </w:rPr>
        <w:t>Hoorde</w:t>
      </w:r>
      <w:proofErr w:type="spellEnd"/>
      <w:r w:rsidRPr="009F79BB">
        <w:rPr>
          <w:rFonts w:ascii="Book Antiqua" w:eastAsia="Book Antiqua" w:hAnsi="Book Antiqua" w:cs="Book Antiqua"/>
          <w:color w:val="000000"/>
        </w:rPr>
        <w:t xml:space="preserve"> K, Valentin L, Testa AC, </w:t>
      </w:r>
      <w:proofErr w:type="spellStart"/>
      <w:r w:rsidRPr="009F79BB">
        <w:rPr>
          <w:rFonts w:ascii="Book Antiqua" w:eastAsia="Book Antiqua" w:hAnsi="Book Antiqua" w:cs="Book Antiqua"/>
          <w:color w:val="000000"/>
        </w:rPr>
        <w:t>Fischerova</w:t>
      </w:r>
      <w:proofErr w:type="spellEnd"/>
      <w:r w:rsidRPr="009F79BB">
        <w:rPr>
          <w:rFonts w:ascii="Book Antiqua" w:eastAsia="Book Antiqua" w:hAnsi="Book Antiqua" w:cs="Book Antiqua"/>
          <w:color w:val="000000"/>
        </w:rPr>
        <w:t xml:space="preserve"> D, Van </w:t>
      </w:r>
      <w:proofErr w:type="spellStart"/>
      <w:r w:rsidRPr="009F79BB">
        <w:rPr>
          <w:rFonts w:ascii="Book Antiqua" w:eastAsia="Book Antiqua" w:hAnsi="Book Antiqua" w:cs="Book Antiqua"/>
          <w:color w:val="000000"/>
        </w:rPr>
        <w:t>Holsbeke</w:t>
      </w:r>
      <w:proofErr w:type="spellEnd"/>
      <w:r w:rsidRPr="009F79BB">
        <w:rPr>
          <w:rFonts w:ascii="Book Antiqua" w:eastAsia="Book Antiqua" w:hAnsi="Book Antiqua" w:cs="Book Antiqua"/>
          <w:color w:val="000000"/>
        </w:rPr>
        <w:t xml:space="preserve"> C, Savelli L, Franchi D, Epstein E, </w:t>
      </w:r>
      <w:proofErr w:type="spellStart"/>
      <w:r w:rsidRPr="009F79BB">
        <w:rPr>
          <w:rFonts w:ascii="Book Antiqua" w:eastAsia="Book Antiqua" w:hAnsi="Book Antiqua" w:cs="Book Antiqua"/>
          <w:color w:val="000000"/>
        </w:rPr>
        <w:t>Kaijser</w:t>
      </w:r>
      <w:proofErr w:type="spellEnd"/>
      <w:r w:rsidRPr="009F79BB">
        <w:rPr>
          <w:rFonts w:ascii="Book Antiqua" w:eastAsia="Book Antiqua" w:hAnsi="Book Antiqua" w:cs="Book Antiqua"/>
          <w:color w:val="000000"/>
        </w:rPr>
        <w:t xml:space="preserve"> J, Van Belle V, </w:t>
      </w:r>
      <w:proofErr w:type="spellStart"/>
      <w:r w:rsidRPr="009F79BB">
        <w:rPr>
          <w:rFonts w:ascii="Book Antiqua" w:eastAsia="Book Antiqua" w:hAnsi="Book Antiqua" w:cs="Book Antiqua"/>
          <w:color w:val="000000"/>
        </w:rPr>
        <w:t>Czekierdowski</w:t>
      </w:r>
      <w:proofErr w:type="spellEnd"/>
      <w:r w:rsidRPr="009F79BB">
        <w:rPr>
          <w:rFonts w:ascii="Book Antiqua" w:eastAsia="Book Antiqua" w:hAnsi="Book Antiqua" w:cs="Book Antiqua"/>
          <w:color w:val="000000"/>
        </w:rPr>
        <w:t xml:space="preserve"> A, Guerriero S, </w:t>
      </w:r>
      <w:proofErr w:type="spellStart"/>
      <w:r w:rsidRPr="009F79BB">
        <w:rPr>
          <w:rFonts w:ascii="Book Antiqua" w:eastAsia="Book Antiqua" w:hAnsi="Book Antiqua" w:cs="Book Antiqua"/>
          <w:color w:val="000000"/>
        </w:rPr>
        <w:lastRenderedPageBreak/>
        <w:t>Fruscio</w:t>
      </w:r>
      <w:proofErr w:type="spellEnd"/>
      <w:r w:rsidRPr="009F79BB">
        <w:rPr>
          <w:rFonts w:ascii="Book Antiqua" w:eastAsia="Book Antiqua" w:hAnsi="Book Antiqua" w:cs="Book Antiqua"/>
          <w:color w:val="000000"/>
        </w:rPr>
        <w:t xml:space="preserve"> R, </w:t>
      </w:r>
      <w:proofErr w:type="spellStart"/>
      <w:r w:rsidRPr="009F79BB">
        <w:rPr>
          <w:rFonts w:ascii="Book Antiqua" w:eastAsia="Book Antiqua" w:hAnsi="Book Antiqua" w:cs="Book Antiqua"/>
          <w:color w:val="000000"/>
        </w:rPr>
        <w:t>Lanzani</w:t>
      </w:r>
      <w:proofErr w:type="spellEnd"/>
      <w:r w:rsidRPr="009F79BB">
        <w:rPr>
          <w:rFonts w:ascii="Book Antiqua" w:eastAsia="Book Antiqua" w:hAnsi="Book Antiqua" w:cs="Book Antiqua"/>
          <w:color w:val="000000"/>
        </w:rPr>
        <w:t xml:space="preserve"> C, Scala F, </w:t>
      </w:r>
      <w:proofErr w:type="spellStart"/>
      <w:r w:rsidRPr="009F79BB">
        <w:rPr>
          <w:rFonts w:ascii="Book Antiqua" w:eastAsia="Book Antiqua" w:hAnsi="Book Antiqua" w:cs="Book Antiqua"/>
          <w:color w:val="000000"/>
        </w:rPr>
        <w:t>Bourne</w:t>
      </w:r>
      <w:proofErr w:type="spellEnd"/>
      <w:r w:rsidRPr="009F79BB">
        <w:rPr>
          <w:rFonts w:ascii="Book Antiqua" w:eastAsia="Book Antiqua" w:hAnsi="Book Antiqua" w:cs="Book Antiqua"/>
          <w:color w:val="000000"/>
        </w:rPr>
        <w:t xml:space="preserve"> T, Timmerman D; International Ovarian </w:t>
      </w:r>
      <w:proofErr w:type="spellStart"/>
      <w:r w:rsidRPr="009F79BB">
        <w:rPr>
          <w:rFonts w:ascii="Book Antiqua" w:eastAsia="Book Antiqua" w:hAnsi="Book Antiqua" w:cs="Book Antiqua"/>
          <w:color w:val="000000"/>
        </w:rPr>
        <w:t>Tumour</w:t>
      </w:r>
      <w:proofErr w:type="spellEnd"/>
      <w:r w:rsidRPr="009F79BB">
        <w:rPr>
          <w:rFonts w:ascii="Book Antiqua" w:eastAsia="Book Antiqua" w:hAnsi="Book Antiqua" w:cs="Book Antiqua"/>
          <w:color w:val="000000"/>
        </w:rPr>
        <w:t xml:space="preserve"> Analysis Group. Evaluating the risk of ovarian cancer before surgery using the ADNEX model to differentiate between benign, borderline, early and advanced stage invasive, and secondary metastatic </w:t>
      </w:r>
      <w:proofErr w:type="spellStart"/>
      <w:r w:rsidRPr="009F79BB">
        <w:rPr>
          <w:rFonts w:ascii="Book Antiqua" w:eastAsia="Book Antiqua" w:hAnsi="Book Antiqua" w:cs="Book Antiqua"/>
          <w:color w:val="000000"/>
        </w:rPr>
        <w:t>tumours</w:t>
      </w:r>
      <w:proofErr w:type="spellEnd"/>
      <w:r w:rsidRPr="009F79BB">
        <w:rPr>
          <w:rFonts w:ascii="Book Antiqua" w:eastAsia="Book Antiqua" w:hAnsi="Book Antiqua" w:cs="Book Antiqua"/>
          <w:color w:val="000000"/>
        </w:rPr>
        <w:t xml:space="preserve">: prospective </w:t>
      </w:r>
      <w:proofErr w:type="spellStart"/>
      <w:r w:rsidRPr="009F79BB">
        <w:rPr>
          <w:rFonts w:ascii="Book Antiqua" w:eastAsia="Book Antiqua" w:hAnsi="Book Antiqua" w:cs="Book Antiqua"/>
          <w:color w:val="000000"/>
        </w:rPr>
        <w:t>multicentre</w:t>
      </w:r>
      <w:proofErr w:type="spellEnd"/>
      <w:r w:rsidRPr="009F79BB">
        <w:rPr>
          <w:rFonts w:ascii="Book Antiqua" w:eastAsia="Book Antiqua" w:hAnsi="Book Antiqua" w:cs="Book Antiqua"/>
          <w:color w:val="000000"/>
        </w:rPr>
        <w:t xml:space="preserve"> diagnostic study. </w:t>
      </w:r>
      <w:r w:rsidRPr="009F79BB">
        <w:rPr>
          <w:rFonts w:ascii="Book Antiqua" w:eastAsia="Book Antiqua" w:hAnsi="Book Antiqua" w:cs="Book Antiqua"/>
          <w:i/>
          <w:iCs/>
          <w:color w:val="000000"/>
        </w:rPr>
        <w:t>BMJ</w:t>
      </w:r>
      <w:r w:rsidRPr="009F79BB">
        <w:rPr>
          <w:rFonts w:ascii="Book Antiqua" w:eastAsia="Book Antiqua" w:hAnsi="Book Antiqua" w:cs="Book Antiqua"/>
          <w:color w:val="000000"/>
        </w:rPr>
        <w:t xml:space="preserve"> 2014; </w:t>
      </w:r>
      <w:r w:rsidRPr="009F79BB">
        <w:rPr>
          <w:rFonts w:ascii="Book Antiqua" w:eastAsia="Book Antiqua" w:hAnsi="Book Antiqua" w:cs="Book Antiqua"/>
          <w:b/>
          <w:bCs/>
          <w:color w:val="000000"/>
        </w:rPr>
        <w:t>349</w:t>
      </w:r>
      <w:r w:rsidRPr="009F79BB">
        <w:rPr>
          <w:rFonts w:ascii="Book Antiqua" w:eastAsia="Book Antiqua" w:hAnsi="Book Antiqua" w:cs="Book Antiqua"/>
          <w:color w:val="000000"/>
        </w:rPr>
        <w:t>: g5920 [PMID: 25320247 DOI: 10.1136/</w:t>
      </w:r>
      <w:proofErr w:type="gramStart"/>
      <w:r w:rsidRPr="009F79BB">
        <w:rPr>
          <w:rFonts w:ascii="Book Antiqua" w:eastAsia="Book Antiqua" w:hAnsi="Book Antiqua" w:cs="Book Antiqua"/>
          <w:color w:val="000000"/>
        </w:rPr>
        <w:t>bmj.g</w:t>
      </w:r>
      <w:proofErr w:type="gramEnd"/>
      <w:r w:rsidRPr="009F79BB">
        <w:rPr>
          <w:rFonts w:ascii="Book Antiqua" w:eastAsia="Book Antiqua" w:hAnsi="Book Antiqua" w:cs="Book Antiqua"/>
          <w:color w:val="000000"/>
        </w:rPr>
        <w:t>5920]</w:t>
      </w:r>
    </w:p>
    <w:p w14:paraId="77669D2F" w14:textId="46417128"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4 </w:t>
      </w:r>
      <w:r w:rsidRPr="009F79BB">
        <w:rPr>
          <w:rFonts w:ascii="Book Antiqua" w:eastAsia="Book Antiqua" w:hAnsi="Book Antiqua" w:cs="Book Antiqua"/>
          <w:b/>
          <w:bCs/>
          <w:color w:val="000000"/>
        </w:rPr>
        <w:t>Andreotti RF</w:t>
      </w:r>
      <w:r w:rsidRPr="009F79BB">
        <w:rPr>
          <w:rFonts w:ascii="Book Antiqua" w:eastAsia="Book Antiqua" w:hAnsi="Book Antiqua" w:cs="Book Antiqua"/>
          <w:color w:val="000000"/>
        </w:rPr>
        <w:t xml:space="preserve">, Timmerman D, </w:t>
      </w:r>
      <w:proofErr w:type="spellStart"/>
      <w:r w:rsidRPr="009F79BB">
        <w:rPr>
          <w:rFonts w:ascii="Book Antiqua" w:eastAsia="Book Antiqua" w:hAnsi="Book Antiqua" w:cs="Book Antiqua"/>
          <w:color w:val="000000"/>
        </w:rPr>
        <w:t>Strachowski</w:t>
      </w:r>
      <w:proofErr w:type="spellEnd"/>
      <w:r w:rsidRPr="009F79BB">
        <w:rPr>
          <w:rFonts w:ascii="Book Antiqua" w:eastAsia="Book Antiqua" w:hAnsi="Book Antiqua" w:cs="Book Antiqua"/>
          <w:color w:val="000000"/>
        </w:rPr>
        <w:t xml:space="preserve"> LM, </w:t>
      </w:r>
      <w:proofErr w:type="spellStart"/>
      <w:r w:rsidRPr="009F79BB">
        <w:rPr>
          <w:rFonts w:ascii="Book Antiqua" w:eastAsia="Book Antiqua" w:hAnsi="Book Antiqua" w:cs="Book Antiqua"/>
          <w:color w:val="000000"/>
        </w:rPr>
        <w:t>Froyman</w:t>
      </w:r>
      <w:proofErr w:type="spellEnd"/>
      <w:r w:rsidRPr="009F79BB">
        <w:rPr>
          <w:rFonts w:ascii="Book Antiqua" w:eastAsia="Book Antiqua" w:hAnsi="Book Antiqua" w:cs="Book Antiqua"/>
          <w:color w:val="000000"/>
        </w:rPr>
        <w:t xml:space="preserve"> W, Benacerraf BR, Bennett GL, </w:t>
      </w:r>
      <w:proofErr w:type="spellStart"/>
      <w:r w:rsidRPr="009F79BB">
        <w:rPr>
          <w:rFonts w:ascii="Book Antiqua" w:eastAsia="Book Antiqua" w:hAnsi="Book Antiqua" w:cs="Book Antiqua"/>
          <w:color w:val="000000"/>
        </w:rPr>
        <w:t>Bourne</w:t>
      </w:r>
      <w:proofErr w:type="spellEnd"/>
      <w:r w:rsidRPr="009F79BB">
        <w:rPr>
          <w:rFonts w:ascii="Book Antiqua" w:eastAsia="Book Antiqua" w:hAnsi="Book Antiqua" w:cs="Book Antiqua"/>
          <w:color w:val="000000"/>
        </w:rPr>
        <w:t xml:space="preserve"> T, Brown DL, Coleman BG, Frates MC, Goldstein SR, Hamper UM, </w:t>
      </w:r>
      <w:proofErr w:type="spellStart"/>
      <w:r w:rsidRPr="009F79BB">
        <w:rPr>
          <w:rFonts w:ascii="Book Antiqua" w:eastAsia="Book Antiqua" w:hAnsi="Book Antiqua" w:cs="Book Antiqua"/>
          <w:color w:val="000000"/>
        </w:rPr>
        <w:t>Horrow</w:t>
      </w:r>
      <w:proofErr w:type="spellEnd"/>
      <w:r w:rsidRPr="009F79BB">
        <w:rPr>
          <w:rFonts w:ascii="Book Antiqua" w:eastAsia="Book Antiqua" w:hAnsi="Book Antiqua" w:cs="Book Antiqua"/>
          <w:color w:val="000000"/>
        </w:rPr>
        <w:t xml:space="preserve"> MM, </w:t>
      </w:r>
      <w:proofErr w:type="spellStart"/>
      <w:r w:rsidRPr="009F79BB">
        <w:rPr>
          <w:rFonts w:ascii="Book Antiqua" w:eastAsia="Book Antiqua" w:hAnsi="Book Antiqua" w:cs="Book Antiqua"/>
          <w:color w:val="000000"/>
        </w:rPr>
        <w:t>Hernanz</w:t>
      </w:r>
      <w:proofErr w:type="spellEnd"/>
      <w:r w:rsidRPr="009F79BB">
        <w:rPr>
          <w:rFonts w:ascii="Book Antiqua" w:eastAsia="Book Antiqua" w:hAnsi="Book Antiqua" w:cs="Book Antiqua"/>
          <w:color w:val="000000"/>
        </w:rPr>
        <w:t xml:space="preserve">-Schulman M, Reinhold C, Rose SL, Whitcomb BP, Wolfman WL, </w:t>
      </w:r>
      <w:proofErr w:type="spellStart"/>
      <w:r w:rsidRPr="009F79BB">
        <w:rPr>
          <w:rFonts w:ascii="Book Antiqua" w:eastAsia="Book Antiqua" w:hAnsi="Book Antiqua" w:cs="Book Antiqua"/>
          <w:color w:val="000000"/>
        </w:rPr>
        <w:t>Glanc</w:t>
      </w:r>
      <w:proofErr w:type="spellEnd"/>
      <w:r w:rsidRPr="009F79BB">
        <w:rPr>
          <w:rFonts w:ascii="Book Antiqua" w:eastAsia="Book Antiqua" w:hAnsi="Book Antiqua" w:cs="Book Antiqua"/>
          <w:color w:val="000000"/>
        </w:rPr>
        <w:t xml:space="preserve"> P. O-RADS US </w:t>
      </w:r>
      <w:r w:rsidR="00AC69EE" w:rsidRPr="009F79BB">
        <w:rPr>
          <w:rFonts w:ascii="Book Antiqua" w:eastAsia="Book Antiqua" w:hAnsi="Book Antiqua" w:cs="Book Antiqua"/>
          <w:color w:val="000000"/>
        </w:rPr>
        <w:t>r</w:t>
      </w:r>
      <w:r w:rsidRPr="009F79BB">
        <w:rPr>
          <w:rFonts w:ascii="Book Antiqua" w:eastAsia="Book Antiqua" w:hAnsi="Book Antiqua" w:cs="Book Antiqua"/>
          <w:color w:val="000000"/>
        </w:rPr>
        <w:t xml:space="preserve">isk </w:t>
      </w:r>
      <w:r w:rsidR="00AC69EE"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tratification and </w:t>
      </w:r>
      <w:r w:rsidR="00AC69EE"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anagement </w:t>
      </w:r>
      <w:r w:rsidR="00AC69EE"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ystem: A </w:t>
      </w:r>
      <w:r w:rsidR="00AC69EE"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onsensus </w:t>
      </w:r>
      <w:r w:rsidR="00AC69EE" w:rsidRPr="009F79BB">
        <w:rPr>
          <w:rFonts w:ascii="Book Antiqua" w:eastAsia="Book Antiqua" w:hAnsi="Book Antiqua" w:cs="Book Antiqua"/>
          <w:color w:val="000000"/>
        </w:rPr>
        <w:t>g</w:t>
      </w:r>
      <w:r w:rsidRPr="009F79BB">
        <w:rPr>
          <w:rFonts w:ascii="Book Antiqua" w:eastAsia="Book Antiqua" w:hAnsi="Book Antiqua" w:cs="Book Antiqua"/>
          <w:color w:val="000000"/>
        </w:rPr>
        <w:t xml:space="preserve">uideline from the ACR </w:t>
      </w:r>
      <w:r w:rsidR="00AC69EE" w:rsidRPr="009F79BB">
        <w:rPr>
          <w:rFonts w:ascii="Book Antiqua" w:eastAsia="Book Antiqua" w:hAnsi="Book Antiqua" w:cs="Book Antiqua"/>
          <w:color w:val="000000"/>
        </w:rPr>
        <w:t>o</w:t>
      </w:r>
      <w:r w:rsidRPr="009F79BB">
        <w:rPr>
          <w:rFonts w:ascii="Book Antiqua" w:eastAsia="Book Antiqua" w:hAnsi="Book Antiqua" w:cs="Book Antiqua"/>
          <w:color w:val="000000"/>
        </w:rPr>
        <w:t>varian-</w:t>
      </w:r>
      <w:r w:rsidR="00AC69E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dnexal </w:t>
      </w:r>
      <w:r w:rsidR="00AC69EE" w:rsidRPr="009F79BB">
        <w:rPr>
          <w:rFonts w:ascii="Book Antiqua" w:eastAsia="Book Antiqua" w:hAnsi="Book Antiqua" w:cs="Book Antiqua"/>
          <w:color w:val="000000"/>
        </w:rPr>
        <w:t>r</w:t>
      </w:r>
      <w:r w:rsidRPr="009F79BB">
        <w:rPr>
          <w:rFonts w:ascii="Book Antiqua" w:eastAsia="Book Antiqua" w:hAnsi="Book Antiqua" w:cs="Book Antiqua"/>
          <w:color w:val="000000"/>
        </w:rPr>
        <w:t xml:space="preserve">eporting and </w:t>
      </w:r>
      <w:r w:rsidR="00AC69EE" w:rsidRPr="009F79BB">
        <w:rPr>
          <w:rFonts w:ascii="Book Antiqua" w:eastAsia="Book Antiqua" w:hAnsi="Book Antiqua" w:cs="Book Antiqua"/>
          <w:color w:val="000000"/>
        </w:rPr>
        <w:t>d</w:t>
      </w:r>
      <w:r w:rsidRPr="009F79BB">
        <w:rPr>
          <w:rFonts w:ascii="Book Antiqua" w:eastAsia="Book Antiqua" w:hAnsi="Book Antiqua" w:cs="Book Antiqua"/>
          <w:color w:val="000000"/>
        </w:rPr>
        <w:t xml:space="preserve">ata </w:t>
      </w:r>
      <w:r w:rsidR="00AC69EE"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ystem </w:t>
      </w:r>
      <w:r w:rsidR="00AC69EE"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ommittee. </w:t>
      </w:r>
      <w:r w:rsidRPr="009F79BB">
        <w:rPr>
          <w:rFonts w:ascii="Book Antiqua" w:eastAsia="Book Antiqua" w:hAnsi="Book Antiqua" w:cs="Book Antiqua"/>
          <w:i/>
          <w:iCs/>
          <w:color w:val="000000"/>
        </w:rPr>
        <w:t>Radiology</w:t>
      </w:r>
      <w:r w:rsidRPr="009F79BB">
        <w:rPr>
          <w:rFonts w:ascii="Book Antiqua" w:eastAsia="Book Antiqua" w:hAnsi="Book Antiqua" w:cs="Book Antiqua"/>
          <w:color w:val="000000"/>
        </w:rPr>
        <w:t xml:space="preserve"> 2020; </w:t>
      </w:r>
      <w:r w:rsidRPr="009F79BB">
        <w:rPr>
          <w:rFonts w:ascii="Book Antiqua" w:eastAsia="Book Antiqua" w:hAnsi="Book Antiqua" w:cs="Book Antiqua"/>
          <w:b/>
          <w:bCs/>
          <w:color w:val="000000"/>
        </w:rPr>
        <w:t>294</w:t>
      </w:r>
      <w:r w:rsidRPr="009F79BB">
        <w:rPr>
          <w:rFonts w:ascii="Book Antiqua" w:eastAsia="Book Antiqua" w:hAnsi="Book Antiqua" w:cs="Book Antiqua"/>
          <w:color w:val="000000"/>
        </w:rPr>
        <w:t>: 168-185 [PMID: 31687921 DOI: 10.1148/radiol.2019191150]</w:t>
      </w:r>
    </w:p>
    <w:p w14:paraId="36A90A16" w14:textId="148A0846"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5 </w:t>
      </w:r>
      <w:r w:rsidRPr="009F79BB">
        <w:rPr>
          <w:rFonts w:ascii="Book Antiqua" w:eastAsia="Book Antiqua" w:hAnsi="Book Antiqua" w:cs="Book Antiqua"/>
          <w:b/>
          <w:bCs/>
          <w:color w:val="000000"/>
        </w:rPr>
        <w:t>Ramaswamy V</w:t>
      </w:r>
      <w:r w:rsidRPr="009F79BB">
        <w:rPr>
          <w:rFonts w:ascii="Book Antiqua" w:eastAsia="Book Antiqua" w:hAnsi="Book Antiqua" w:cs="Book Antiqua"/>
          <w:color w:val="000000"/>
        </w:rPr>
        <w:t xml:space="preserve">. Pathology of </w:t>
      </w:r>
      <w:r w:rsidR="00AC69EE"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ucinous </w:t>
      </w:r>
      <w:r w:rsidR="00AC69E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ppendiceal </w:t>
      </w:r>
      <w:r w:rsidR="00AC69EE" w:rsidRPr="009F79BB">
        <w:rPr>
          <w:rFonts w:ascii="Book Antiqua" w:eastAsia="Book Antiqua" w:hAnsi="Book Antiqua" w:cs="Book Antiqua"/>
          <w:color w:val="000000"/>
        </w:rPr>
        <w:t>t</w:t>
      </w:r>
      <w:r w:rsidRPr="009F79BB">
        <w:rPr>
          <w:rFonts w:ascii="Book Antiqua" w:eastAsia="Book Antiqua" w:hAnsi="Book Antiqua" w:cs="Book Antiqua"/>
          <w:color w:val="000000"/>
        </w:rPr>
        <w:t xml:space="preserve">umors and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seudomyxoma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eritonei. </w:t>
      </w:r>
      <w:r w:rsidRPr="009F79BB">
        <w:rPr>
          <w:rFonts w:ascii="Book Antiqua" w:eastAsia="Book Antiqua" w:hAnsi="Book Antiqua" w:cs="Book Antiqua"/>
          <w:i/>
          <w:iCs/>
          <w:color w:val="000000"/>
        </w:rPr>
        <w:t>Indian J Surg Oncol</w:t>
      </w:r>
      <w:r w:rsidRPr="009F79BB">
        <w:rPr>
          <w:rFonts w:ascii="Book Antiqua" w:eastAsia="Book Antiqua" w:hAnsi="Book Antiqua" w:cs="Book Antiqua"/>
          <w:color w:val="000000"/>
        </w:rPr>
        <w:t xml:space="preserve"> 2016; </w:t>
      </w:r>
      <w:r w:rsidRPr="009F79BB">
        <w:rPr>
          <w:rFonts w:ascii="Book Antiqua" w:eastAsia="Book Antiqua" w:hAnsi="Book Antiqua" w:cs="Book Antiqua"/>
          <w:b/>
          <w:bCs/>
          <w:color w:val="000000"/>
        </w:rPr>
        <w:t>7</w:t>
      </w:r>
      <w:r w:rsidRPr="009F79BB">
        <w:rPr>
          <w:rFonts w:ascii="Book Antiqua" w:eastAsia="Book Antiqua" w:hAnsi="Book Antiqua" w:cs="Book Antiqua"/>
          <w:color w:val="000000"/>
        </w:rPr>
        <w:t>: 258-267 [PMID: 27065718 DOI: 10.1007/s13193-016-0516-2]</w:t>
      </w:r>
    </w:p>
    <w:p w14:paraId="0DF4CB22" w14:textId="52174E99"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6 </w:t>
      </w:r>
      <w:proofErr w:type="spellStart"/>
      <w:r w:rsidRPr="009F79BB">
        <w:rPr>
          <w:rFonts w:ascii="Book Antiqua" w:eastAsia="Book Antiqua" w:hAnsi="Book Antiqua" w:cs="Book Antiqua"/>
          <w:b/>
          <w:bCs/>
          <w:color w:val="000000"/>
        </w:rPr>
        <w:t>Carr</w:t>
      </w:r>
      <w:proofErr w:type="spellEnd"/>
      <w:r w:rsidRPr="009F79BB">
        <w:rPr>
          <w:rFonts w:ascii="Book Antiqua" w:eastAsia="Book Antiqua" w:hAnsi="Book Antiqua" w:cs="Book Antiqua"/>
          <w:b/>
          <w:bCs/>
          <w:color w:val="000000"/>
        </w:rPr>
        <w:t xml:space="preserve"> NJ</w:t>
      </w:r>
      <w:r w:rsidRPr="009F79BB">
        <w:rPr>
          <w:rFonts w:ascii="Book Antiqua" w:eastAsia="Book Antiqua" w:hAnsi="Book Antiqua" w:cs="Book Antiqua"/>
          <w:color w:val="000000"/>
        </w:rPr>
        <w:t xml:space="preserve">, Cecil TD, Mohamed F, </w:t>
      </w:r>
      <w:proofErr w:type="spellStart"/>
      <w:r w:rsidRPr="009F79BB">
        <w:rPr>
          <w:rFonts w:ascii="Book Antiqua" w:eastAsia="Book Antiqua" w:hAnsi="Book Antiqua" w:cs="Book Antiqua"/>
          <w:color w:val="000000"/>
        </w:rPr>
        <w:t>Sobin</w:t>
      </w:r>
      <w:proofErr w:type="spellEnd"/>
      <w:r w:rsidRPr="009F79BB">
        <w:rPr>
          <w:rFonts w:ascii="Book Antiqua" w:eastAsia="Book Antiqua" w:hAnsi="Book Antiqua" w:cs="Book Antiqua"/>
          <w:color w:val="000000"/>
        </w:rPr>
        <w:t xml:space="preserve"> LH, </w:t>
      </w:r>
      <w:proofErr w:type="spellStart"/>
      <w:r w:rsidRPr="009F79BB">
        <w:rPr>
          <w:rFonts w:ascii="Book Antiqua" w:eastAsia="Book Antiqua" w:hAnsi="Book Antiqua" w:cs="Book Antiqua"/>
          <w:color w:val="000000"/>
        </w:rPr>
        <w:t>Sugarbaker</w:t>
      </w:r>
      <w:proofErr w:type="spellEnd"/>
      <w:r w:rsidRPr="009F79BB">
        <w:rPr>
          <w:rFonts w:ascii="Book Antiqua" w:eastAsia="Book Antiqua" w:hAnsi="Book Antiqua" w:cs="Book Antiqua"/>
          <w:color w:val="000000"/>
        </w:rPr>
        <w:t xml:space="preserve"> PH, González-Moreno S, </w:t>
      </w:r>
      <w:proofErr w:type="spellStart"/>
      <w:r w:rsidRPr="009F79BB">
        <w:rPr>
          <w:rFonts w:ascii="Book Antiqua" w:eastAsia="Book Antiqua" w:hAnsi="Book Antiqua" w:cs="Book Antiqua"/>
          <w:color w:val="000000"/>
        </w:rPr>
        <w:t>Taflampas</w:t>
      </w:r>
      <w:proofErr w:type="spellEnd"/>
      <w:r w:rsidRPr="009F79BB">
        <w:rPr>
          <w:rFonts w:ascii="Book Antiqua" w:eastAsia="Book Antiqua" w:hAnsi="Book Antiqua" w:cs="Book Antiqua"/>
          <w:color w:val="000000"/>
        </w:rPr>
        <w:t xml:space="preserve"> P, Chapman S, Moran BJ; Peritoneal Surface Oncology Group International. A </w:t>
      </w:r>
      <w:r w:rsidR="00AC69EE"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onsensus for </w:t>
      </w:r>
      <w:r w:rsidR="00AC69EE"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lassification and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athologic </w:t>
      </w:r>
      <w:r w:rsidR="00AC69EE" w:rsidRPr="009F79BB">
        <w:rPr>
          <w:rFonts w:ascii="Book Antiqua" w:eastAsia="Book Antiqua" w:hAnsi="Book Antiqua" w:cs="Book Antiqua"/>
          <w:color w:val="000000"/>
        </w:rPr>
        <w:t>r</w:t>
      </w:r>
      <w:r w:rsidRPr="009F79BB">
        <w:rPr>
          <w:rFonts w:ascii="Book Antiqua" w:eastAsia="Book Antiqua" w:hAnsi="Book Antiqua" w:cs="Book Antiqua"/>
          <w:color w:val="000000"/>
        </w:rPr>
        <w:t xml:space="preserve">eporting of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seudomyxoma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eritonei and </w:t>
      </w:r>
      <w:r w:rsidR="00AC69E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ssociated </w:t>
      </w:r>
      <w:r w:rsidR="00AC69E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ppendiceal </w:t>
      </w:r>
      <w:r w:rsidR="00AC69EE" w:rsidRPr="009F79BB">
        <w:rPr>
          <w:rFonts w:ascii="Book Antiqua" w:eastAsia="Book Antiqua" w:hAnsi="Book Antiqua" w:cs="Book Antiqua"/>
          <w:color w:val="000000"/>
        </w:rPr>
        <w:t>n</w:t>
      </w:r>
      <w:r w:rsidRPr="009F79BB">
        <w:rPr>
          <w:rFonts w:ascii="Book Antiqua" w:eastAsia="Book Antiqua" w:hAnsi="Book Antiqua" w:cs="Book Antiqua"/>
          <w:color w:val="000000"/>
        </w:rPr>
        <w:t xml:space="preserve">eoplasia: The </w:t>
      </w:r>
      <w:r w:rsidR="00AC69EE" w:rsidRPr="009F79BB">
        <w:rPr>
          <w:rFonts w:ascii="Book Antiqua" w:eastAsia="Book Antiqua" w:hAnsi="Book Antiqua" w:cs="Book Antiqua"/>
          <w:color w:val="000000"/>
        </w:rPr>
        <w:t>r</w:t>
      </w:r>
      <w:r w:rsidRPr="009F79BB">
        <w:rPr>
          <w:rFonts w:ascii="Book Antiqua" w:eastAsia="Book Antiqua" w:hAnsi="Book Antiqua" w:cs="Book Antiqua"/>
          <w:color w:val="000000"/>
        </w:rPr>
        <w:t xml:space="preserve">esults of the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eritoneal </w:t>
      </w:r>
      <w:r w:rsidR="00AC69EE"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urface </w:t>
      </w:r>
      <w:r w:rsidR="00AC69EE" w:rsidRPr="009F79BB">
        <w:rPr>
          <w:rFonts w:ascii="Book Antiqua" w:eastAsia="Book Antiqua" w:hAnsi="Book Antiqua" w:cs="Book Antiqua"/>
          <w:color w:val="000000"/>
        </w:rPr>
        <w:t>o</w:t>
      </w:r>
      <w:r w:rsidRPr="009F79BB">
        <w:rPr>
          <w:rFonts w:ascii="Book Antiqua" w:eastAsia="Book Antiqua" w:hAnsi="Book Antiqua" w:cs="Book Antiqua"/>
          <w:color w:val="000000"/>
        </w:rPr>
        <w:t xml:space="preserve">ncology </w:t>
      </w:r>
      <w:r w:rsidR="00AC69EE" w:rsidRPr="009F79BB">
        <w:rPr>
          <w:rFonts w:ascii="Book Antiqua" w:eastAsia="Book Antiqua" w:hAnsi="Book Antiqua" w:cs="Book Antiqua"/>
          <w:color w:val="000000"/>
        </w:rPr>
        <w:t>g</w:t>
      </w:r>
      <w:r w:rsidRPr="009F79BB">
        <w:rPr>
          <w:rFonts w:ascii="Book Antiqua" w:eastAsia="Book Antiqua" w:hAnsi="Book Antiqua" w:cs="Book Antiqua"/>
          <w:color w:val="000000"/>
        </w:rPr>
        <w:t xml:space="preserve">roup </w:t>
      </w:r>
      <w:r w:rsidR="00AC69EE" w:rsidRPr="009F79BB">
        <w:rPr>
          <w:rFonts w:ascii="Book Antiqua" w:eastAsia="Book Antiqua" w:hAnsi="Book Antiqua" w:cs="Book Antiqua"/>
          <w:color w:val="000000"/>
        </w:rPr>
        <w:t>i</w:t>
      </w:r>
      <w:r w:rsidRPr="009F79BB">
        <w:rPr>
          <w:rFonts w:ascii="Book Antiqua" w:eastAsia="Book Antiqua" w:hAnsi="Book Antiqua" w:cs="Book Antiqua"/>
          <w:color w:val="000000"/>
        </w:rPr>
        <w:t xml:space="preserve">nternational (PSOGI) </w:t>
      </w:r>
      <w:r w:rsidR="00AC69EE"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odified </w:t>
      </w:r>
      <w:r w:rsidR="00AC69EE" w:rsidRPr="009F79BB">
        <w:rPr>
          <w:rFonts w:ascii="Book Antiqua" w:eastAsia="Book Antiqua" w:hAnsi="Book Antiqua" w:cs="Book Antiqua"/>
          <w:color w:val="000000"/>
        </w:rPr>
        <w:t>D</w:t>
      </w:r>
      <w:r w:rsidRPr="009F79BB">
        <w:rPr>
          <w:rFonts w:ascii="Book Antiqua" w:eastAsia="Book Antiqua" w:hAnsi="Book Antiqua" w:cs="Book Antiqua"/>
          <w:color w:val="000000"/>
        </w:rPr>
        <w:t xml:space="preserve">elphi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rocess. </w:t>
      </w:r>
      <w:r w:rsidRPr="009F79BB">
        <w:rPr>
          <w:rFonts w:ascii="Book Antiqua" w:eastAsia="Book Antiqua" w:hAnsi="Book Antiqua" w:cs="Book Antiqua"/>
          <w:i/>
          <w:iCs/>
          <w:color w:val="000000"/>
        </w:rPr>
        <w:t xml:space="preserve">Am J Surg </w:t>
      </w:r>
      <w:proofErr w:type="spellStart"/>
      <w:r w:rsidRPr="009F79BB">
        <w:rPr>
          <w:rFonts w:ascii="Book Antiqua" w:eastAsia="Book Antiqua" w:hAnsi="Book Antiqua" w:cs="Book Antiqua"/>
          <w:i/>
          <w:iCs/>
          <w:color w:val="000000"/>
        </w:rPr>
        <w:t>Pathol</w:t>
      </w:r>
      <w:proofErr w:type="spellEnd"/>
      <w:r w:rsidRPr="009F79BB">
        <w:rPr>
          <w:rFonts w:ascii="Book Antiqua" w:eastAsia="Book Antiqua" w:hAnsi="Book Antiqua" w:cs="Book Antiqua"/>
          <w:color w:val="000000"/>
        </w:rPr>
        <w:t xml:space="preserve"> 2016; </w:t>
      </w:r>
      <w:r w:rsidRPr="009F79BB">
        <w:rPr>
          <w:rFonts w:ascii="Book Antiqua" w:eastAsia="Book Antiqua" w:hAnsi="Book Antiqua" w:cs="Book Antiqua"/>
          <w:b/>
          <w:bCs/>
          <w:color w:val="000000"/>
        </w:rPr>
        <w:t>40</w:t>
      </w:r>
      <w:r w:rsidRPr="009F79BB">
        <w:rPr>
          <w:rFonts w:ascii="Book Antiqua" w:eastAsia="Book Antiqua" w:hAnsi="Book Antiqua" w:cs="Book Antiqua"/>
          <w:color w:val="000000"/>
        </w:rPr>
        <w:t>: 14-26 [PMID: 26492181 DOI: 10.1097/PAS.0000000000000535]</w:t>
      </w:r>
    </w:p>
    <w:p w14:paraId="0321825D"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7 </w:t>
      </w:r>
      <w:r w:rsidRPr="009F79BB">
        <w:rPr>
          <w:rFonts w:ascii="Book Antiqua" w:eastAsia="Book Antiqua" w:hAnsi="Book Antiqua" w:cs="Book Antiqua"/>
          <w:b/>
          <w:bCs/>
          <w:color w:val="000000"/>
        </w:rPr>
        <w:t>Zhang W</w:t>
      </w:r>
      <w:r w:rsidRPr="009F79BB">
        <w:rPr>
          <w:rFonts w:ascii="Book Antiqua" w:eastAsia="Book Antiqua" w:hAnsi="Book Antiqua" w:cs="Book Antiqua"/>
          <w:color w:val="000000"/>
        </w:rPr>
        <w:t xml:space="preserve">, Tan C, Xu M, Wu X. Appendiceal mucinous neoplasm mimics ovarian tumors: Challenges for preoperative and intraoperative diagnosis and clinical implication. </w:t>
      </w:r>
      <w:r w:rsidRPr="009F79BB">
        <w:rPr>
          <w:rFonts w:ascii="Book Antiqua" w:eastAsia="Book Antiqua" w:hAnsi="Book Antiqua" w:cs="Book Antiqua"/>
          <w:i/>
          <w:iCs/>
          <w:color w:val="000000"/>
        </w:rPr>
        <w:t>Eur J Surg Oncol</w:t>
      </w:r>
      <w:r w:rsidRPr="009F79BB">
        <w:rPr>
          <w:rFonts w:ascii="Book Antiqua" w:eastAsia="Book Antiqua" w:hAnsi="Book Antiqua" w:cs="Book Antiqua"/>
          <w:color w:val="000000"/>
        </w:rPr>
        <w:t xml:space="preserve"> 2019; </w:t>
      </w:r>
      <w:r w:rsidRPr="009F79BB">
        <w:rPr>
          <w:rFonts w:ascii="Book Antiqua" w:eastAsia="Book Antiqua" w:hAnsi="Book Antiqua" w:cs="Book Antiqua"/>
          <w:b/>
          <w:bCs/>
          <w:color w:val="000000"/>
        </w:rPr>
        <w:t>45</w:t>
      </w:r>
      <w:r w:rsidRPr="009F79BB">
        <w:rPr>
          <w:rFonts w:ascii="Book Antiqua" w:eastAsia="Book Antiqua" w:hAnsi="Book Antiqua" w:cs="Book Antiqua"/>
          <w:color w:val="000000"/>
        </w:rPr>
        <w:t>: 2120-2125 [PMID: 31462390 DOI: 10.1016/j.ejso.2019.08.004]</w:t>
      </w:r>
    </w:p>
    <w:p w14:paraId="3792E74D"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8 </w:t>
      </w:r>
      <w:r w:rsidRPr="009F79BB">
        <w:rPr>
          <w:rFonts w:ascii="Book Antiqua" w:eastAsia="Book Antiqua" w:hAnsi="Book Antiqua" w:cs="Book Antiqua"/>
          <w:b/>
          <w:bCs/>
          <w:color w:val="000000"/>
        </w:rPr>
        <w:t>Landen S</w:t>
      </w:r>
      <w:r w:rsidRPr="009F79BB">
        <w:rPr>
          <w:rFonts w:ascii="Book Antiqua" w:eastAsia="Book Antiqua" w:hAnsi="Book Antiqua" w:cs="Book Antiqua"/>
          <w:color w:val="000000"/>
        </w:rPr>
        <w:t xml:space="preserve">, Bertrand C, </w:t>
      </w:r>
      <w:proofErr w:type="spellStart"/>
      <w:r w:rsidRPr="009F79BB">
        <w:rPr>
          <w:rFonts w:ascii="Book Antiqua" w:eastAsia="Book Antiqua" w:hAnsi="Book Antiqua" w:cs="Book Antiqua"/>
          <w:color w:val="000000"/>
        </w:rPr>
        <w:t>Maddern</w:t>
      </w:r>
      <w:proofErr w:type="spellEnd"/>
      <w:r w:rsidRPr="009F79BB">
        <w:rPr>
          <w:rFonts w:ascii="Book Antiqua" w:eastAsia="Book Antiqua" w:hAnsi="Book Antiqua" w:cs="Book Antiqua"/>
          <w:color w:val="000000"/>
        </w:rPr>
        <w:t xml:space="preserve"> GJ, Herman D, </w:t>
      </w:r>
      <w:proofErr w:type="spellStart"/>
      <w:r w:rsidRPr="009F79BB">
        <w:rPr>
          <w:rFonts w:ascii="Book Antiqua" w:eastAsia="Book Antiqua" w:hAnsi="Book Antiqua" w:cs="Book Antiqua"/>
          <w:color w:val="000000"/>
        </w:rPr>
        <w:t>Pourbaix</w:t>
      </w:r>
      <w:proofErr w:type="spellEnd"/>
      <w:r w:rsidRPr="009F79BB">
        <w:rPr>
          <w:rFonts w:ascii="Book Antiqua" w:eastAsia="Book Antiqua" w:hAnsi="Book Antiqua" w:cs="Book Antiqua"/>
          <w:color w:val="000000"/>
        </w:rPr>
        <w:t xml:space="preserve"> A, de Neve A, Schmitz A. Appendiceal mucoceles and pseudomyxoma peritonei. </w:t>
      </w:r>
      <w:r w:rsidRPr="009F79BB">
        <w:rPr>
          <w:rFonts w:ascii="Book Antiqua" w:eastAsia="Book Antiqua" w:hAnsi="Book Antiqua" w:cs="Book Antiqua"/>
          <w:i/>
          <w:iCs/>
          <w:color w:val="000000"/>
        </w:rPr>
        <w:t xml:space="preserve">Surg </w:t>
      </w:r>
      <w:proofErr w:type="spellStart"/>
      <w:r w:rsidRPr="009F79BB">
        <w:rPr>
          <w:rFonts w:ascii="Book Antiqua" w:eastAsia="Book Antiqua" w:hAnsi="Book Antiqua" w:cs="Book Antiqua"/>
          <w:i/>
          <w:iCs/>
          <w:color w:val="000000"/>
        </w:rPr>
        <w:t>Gynecol</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color w:val="000000"/>
        </w:rPr>
        <w:t xml:space="preserve"> 1992; </w:t>
      </w:r>
      <w:r w:rsidRPr="009F79BB">
        <w:rPr>
          <w:rFonts w:ascii="Book Antiqua" w:eastAsia="Book Antiqua" w:hAnsi="Book Antiqua" w:cs="Book Antiqua"/>
          <w:b/>
          <w:bCs/>
          <w:color w:val="000000"/>
        </w:rPr>
        <w:t>175</w:t>
      </w:r>
      <w:r w:rsidRPr="009F79BB">
        <w:rPr>
          <w:rFonts w:ascii="Book Antiqua" w:eastAsia="Book Antiqua" w:hAnsi="Book Antiqua" w:cs="Book Antiqua"/>
          <w:color w:val="000000"/>
        </w:rPr>
        <w:t>: 401-404 [PMID: 1440166]</w:t>
      </w:r>
    </w:p>
    <w:p w14:paraId="19C053B0"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9 </w:t>
      </w:r>
      <w:r w:rsidRPr="009F79BB">
        <w:rPr>
          <w:rFonts w:ascii="Book Antiqua" w:eastAsia="Book Antiqua" w:hAnsi="Book Antiqua" w:cs="Book Antiqua"/>
          <w:b/>
          <w:bCs/>
          <w:color w:val="000000"/>
        </w:rPr>
        <w:t>Yu XR</w:t>
      </w:r>
      <w:r w:rsidRPr="009F79BB">
        <w:rPr>
          <w:rFonts w:ascii="Book Antiqua" w:eastAsia="Book Antiqua" w:hAnsi="Book Antiqua" w:cs="Book Antiqua"/>
          <w:color w:val="000000"/>
        </w:rPr>
        <w:t xml:space="preserve">, Mao J, Tang W, Meng XY, Tian Y, Du ZL. Low-grade appendiceal mucinous neoplasms confined to the appendix: clinical manifestations and CT findings. </w:t>
      </w:r>
      <w:r w:rsidRPr="009F79BB">
        <w:rPr>
          <w:rFonts w:ascii="Book Antiqua" w:eastAsia="Book Antiqua" w:hAnsi="Book Antiqua" w:cs="Book Antiqua"/>
          <w:i/>
          <w:iCs/>
          <w:color w:val="000000"/>
        </w:rPr>
        <w:t xml:space="preserve">J </w:t>
      </w:r>
      <w:proofErr w:type="spellStart"/>
      <w:r w:rsidRPr="009F79BB">
        <w:rPr>
          <w:rFonts w:ascii="Book Antiqua" w:eastAsia="Book Antiqua" w:hAnsi="Book Antiqua" w:cs="Book Antiqua"/>
          <w:i/>
          <w:iCs/>
          <w:color w:val="000000"/>
        </w:rPr>
        <w:t>Investig</w:t>
      </w:r>
      <w:proofErr w:type="spellEnd"/>
      <w:r w:rsidRPr="009F79BB">
        <w:rPr>
          <w:rFonts w:ascii="Book Antiqua" w:eastAsia="Book Antiqua" w:hAnsi="Book Antiqua" w:cs="Book Antiqua"/>
          <w:i/>
          <w:iCs/>
          <w:color w:val="000000"/>
        </w:rPr>
        <w:t xml:space="preserve"> Med</w:t>
      </w:r>
      <w:r w:rsidRPr="009F79BB">
        <w:rPr>
          <w:rFonts w:ascii="Book Antiqua" w:eastAsia="Book Antiqua" w:hAnsi="Book Antiqua" w:cs="Book Antiqua"/>
          <w:color w:val="000000"/>
        </w:rPr>
        <w:t xml:space="preserve"> 2020; </w:t>
      </w:r>
      <w:r w:rsidRPr="009F79BB">
        <w:rPr>
          <w:rFonts w:ascii="Book Antiqua" w:eastAsia="Book Antiqua" w:hAnsi="Book Antiqua" w:cs="Book Antiqua"/>
          <w:b/>
          <w:bCs/>
          <w:color w:val="000000"/>
        </w:rPr>
        <w:t>68</w:t>
      </w:r>
      <w:r w:rsidRPr="009F79BB">
        <w:rPr>
          <w:rFonts w:ascii="Book Antiqua" w:eastAsia="Book Antiqua" w:hAnsi="Book Antiqua" w:cs="Book Antiqua"/>
          <w:color w:val="000000"/>
        </w:rPr>
        <w:t>: 75-81 [PMID: 31300469 DOI: 10.1136/jim-2018-000975]</w:t>
      </w:r>
    </w:p>
    <w:p w14:paraId="025741D6"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lastRenderedPageBreak/>
        <w:t xml:space="preserve">10 </w:t>
      </w:r>
      <w:r w:rsidRPr="009F79BB">
        <w:rPr>
          <w:rFonts w:ascii="Book Antiqua" w:eastAsia="Book Antiqua" w:hAnsi="Book Antiqua" w:cs="Book Antiqua"/>
          <w:b/>
          <w:bCs/>
          <w:color w:val="000000"/>
        </w:rPr>
        <w:t>Jayson GC</w:t>
      </w:r>
      <w:r w:rsidRPr="009F79BB">
        <w:rPr>
          <w:rFonts w:ascii="Book Antiqua" w:eastAsia="Book Antiqua" w:hAnsi="Book Antiqua" w:cs="Book Antiqua"/>
          <w:color w:val="000000"/>
        </w:rPr>
        <w:t xml:space="preserve">, Kohn EC, Kitchener HC, Ledermann JA. Ovarian cancer. </w:t>
      </w:r>
      <w:r w:rsidRPr="009F79BB">
        <w:rPr>
          <w:rFonts w:ascii="Book Antiqua" w:eastAsia="Book Antiqua" w:hAnsi="Book Antiqua" w:cs="Book Antiqua"/>
          <w:i/>
          <w:iCs/>
          <w:color w:val="000000"/>
        </w:rPr>
        <w:t>Lancet</w:t>
      </w:r>
      <w:r w:rsidRPr="009F79BB">
        <w:rPr>
          <w:rFonts w:ascii="Book Antiqua" w:eastAsia="Book Antiqua" w:hAnsi="Book Antiqua" w:cs="Book Antiqua"/>
          <w:color w:val="000000"/>
        </w:rPr>
        <w:t xml:space="preserve"> 2014; </w:t>
      </w:r>
      <w:r w:rsidRPr="009F79BB">
        <w:rPr>
          <w:rFonts w:ascii="Book Antiqua" w:eastAsia="Book Antiqua" w:hAnsi="Book Antiqua" w:cs="Book Antiqua"/>
          <w:b/>
          <w:bCs/>
          <w:color w:val="000000"/>
        </w:rPr>
        <w:t>384</w:t>
      </w:r>
      <w:r w:rsidRPr="009F79BB">
        <w:rPr>
          <w:rFonts w:ascii="Book Antiqua" w:eastAsia="Book Antiqua" w:hAnsi="Book Antiqua" w:cs="Book Antiqua"/>
          <w:color w:val="000000"/>
        </w:rPr>
        <w:t>: 1376-1388 [PMID: 24767708 DOI: 10.1016/S0140-6736(13)62146-7]</w:t>
      </w:r>
    </w:p>
    <w:p w14:paraId="68855960"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11 </w:t>
      </w:r>
      <w:r w:rsidRPr="009F79BB">
        <w:rPr>
          <w:rFonts w:ascii="Book Antiqua" w:eastAsia="Book Antiqua" w:hAnsi="Book Antiqua" w:cs="Book Antiqua"/>
          <w:b/>
          <w:bCs/>
          <w:color w:val="000000"/>
        </w:rPr>
        <w:t>Goff BA</w:t>
      </w:r>
      <w:r w:rsidRPr="009F79BB">
        <w:rPr>
          <w:rFonts w:ascii="Book Antiqua" w:eastAsia="Book Antiqua" w:hAnsi="Book Antiqua" w:cs="Book Antiqua"/>
          <w:color w:val="000000"/>
        </w:rPr>
        <w:t xml:space="preserve">, Mandel LS, Melancon CH, </w:t>
      </w:r>
      <w:proofErr w:type="spellStart"/>
      <w:r w:rsidRPr="009F79BB">
        <w:rPr>
          <w:rFonts w:ascii="Book Antiqua" w:eastAsia="Book Antiqua" w:hAnsi="Book Antiqua" w:cs="Book Antiqua"/>
          <w:color w:val="000000"/>
        </w:rPr>
        <w:t>Muntz</w:t>
      </w:r>
      <w:proofErr w:type="spellEnd"/>
      <w:r w:rsidRPr="009F79BB">
        <w:rPr>
          <w:rFonts w:ascii="Book Antiqua" w:eastAsia="Book Antiqua" w:hAnsi="Book Antiqua" w:cs="Book Antiqua"/>
          <w:color w:val="000000"/>
        </w:rPr>
        <w:t xml:space="preserve"> HG. Frequency of symptoms of ovarian cancer in women presenting to primary care clinics. </w:t>
      </w:r>
      <w:r w:rsidRPr="009F79BB">
        <w:rPr>
          <w:rFonts w:ascii="Book Antiqua" w:eastAsia="Book Antiqua" w:hAnsi="Book Antiqua" w:cs="Book Antiqua"/>
          <w:i/>
          <w:iCs/>
          <w:color w:val="000000"/>
        </w:rPr>
        <w:t>JAMA</w:t>
      </w:r>
      <w:r w:rsidRPr="009F79BB">
        <w:rPr>
          <w:rFonts w:ascii="Book Antiqua" w:eastAsia="Book Antiqua" w:hAnsi="Book Antiqua" w:cs="Book Antiqua"/>
          <w:color w:val="000000"/>
        </w:rPr>
        <w:t xml:space="preserve"> 2004; </w:t>
      </w:r>
      <w:r w:rsidRPr="009F79BB">
        <w:rPr>
          <w:rFonts w:ascii="Book Antiqua" w:eastAsia="Book Antiqua" w:hAnsi="Book Antiqua" w:cs="Book Antiqua"/>
          <w:b/>
          <w:bCs/>
          <w:color w:val="000000"/>
        </w:rPr>
        <w:t>291</w:t>
      </w:r>
      <w:r w:rsidRPr="009F79BB">
        <w:rPr>
          <w:rFonts w:ascii="Book Antiqua" w:eastAsia="Book Antiqua" w:hAnsi="Book Antiqua" w:cs="Book Antiqua"/>
          <w:color w:val="000000"/>
        </w:rPr>
        <w:t>: 2705-2712 [PMID: 15187051 DOI: 10.1001/jama.291.22.2705]</w:t>
      </w:r>
    </w:p>
    <w:p w14:paraId="5EC29F47"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12 </w:t>
      </w:r>
      <w:r w:rsidRPr="009F79BB">
        <w:rPr>
          <w:rFonts w:ascii="Book Antiqua" w:eastAsia="Book Antiqua" w:hAnsi="Book Antiqua" w:cs="Book Antiqua"/>
          <w:b/>
          <w:bCs/>
          <w:color w:val="000000"/>
        </w:rPr>
        <w:t>Goff BA</w:t>
      </w:r>
      <w:r w:rsidRPr="009F79BB">
        <w:rPr>
          <w:rFonts w:ascii="Book Antiqua" w:eastAsia="Book Antiqua" w:hAnsi="Book Antiqua" w:cs="Book Antiqua"/>
          <w:color w:val="000000"/>
        </w:rPr>
        <w:t xml:space="preserve">, Mandel LS, Drescher CW, Urban N, Gough S, </w:t>
      </w:r>
      <w:proofErr w:type="spellStart"/>
      <w:r w:rsidRPr="009F79BB">
        <w:rPr>
          <w:rFonts w:ascii="Book Antiqua" w:eastAsia="Book Antiqua" w:hAnsi="Book Antiqua" w:cs="Book Antiqua"/>
          <w:color w:val="000000"/>
        </w:rPr>
        <w:t>Schurman</w:t>
      </w:r>
      <w:proofErr w:type="spellEnd"/>
      <w:r w:rsidRPr="009F79BB">
        <w:rPr>
          <w:rFonts w:ascii="Book Antiqua" w:eastAsia="Book Antiqua" w:hAnsi="Book Antiqua" w:cs="Book Antiqua"/>
          <w:color w:val="000000"/>
        </w:rPr>
        <w:t xml:space="preserve"> KM, Patras J, Mahony BS, Andersen MR. Development of an ovarian cancer symptom index: possibilities for earlier detection. </w:t>
      </w:r>
      <w:r w:rsidRPr="009F79BB">
        <w:rPr>
          <w:rFonts w:ascii="Book Antiqua" w:eastAsia="Book Antiqua" w:hAnsi="Book Antiqua" w:cs="Book Antiqua"/>
          <w:i/>
          <w:iCs/>
          <w:color w:val="000000"/>
        </w:rPr>
        <w:t>Cancer</w:t>
      </w:r>
      <w:r w:rsidRPr="009F79BB">
        <w:rPr>
          <w:rFonts w:ascii="Book Antiqua" w:eastAsia="Book Antiqua" w:hAnsi="Book Antiqua" w:cs="Book Antiqua"/>
          <w:color w:val="000000"/>
        </w:rPr>
        <w:t xml:space="preserve"> 2007; </w:t>
      </w:r>
      <w:r w:rsidRPr="009F79BB">
        <w:rPr>
          <w:rFonts w:ascii="Book Antiqua" w:eastAsia="Book Antiqua" w:hAnsi="Book Antiqua" w:cs="Book Antiqua"/>
          <w:b/>
          <w:bCs/>
          <w:color w:val="000000"/>
        </w:rPr>
        <w:t>109</w:t>
      </w:r>
      <w:r w:rsidRPr="009F79BB">
        <w:rPr>
          <w:rFonts w:ascii="Book Antiqua" w:eastAsia="Book Antiqua" w:hAnsi="Book Antiqua" w:cs="Book Antiqua"/>
          <w:color w:val="000000"/>
        </w:rPr>
        <w:t>: 221-227 [PMID: 17154394 DOI: 10.1002/cncr.22371]</w:t>
      </w:r>
    </w:p>
    <w:p w14:paraId="6B654ABF"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13 </w:t>
      </w:r>
      <w:proofErr w:type="spellStart"/>
      <w:r w:rsidRPr="009F79BB">
        <w:rPr>
          <w:rFonts w:ascii="Book Antiqua" w:eastAsia="Book Antiqua" w:hAnsi="Book Antiqua" w:cs="Book Antiqua"/>
          <w:b/>
          <w:bCs/>
          <w:color w:val="000000"/>
        </w:rPr>
        <w:t>Cubro</w:t>
      </w:r>
      <w:proofErr w:type="spellEnd"/>
      <w:r w:rsidRPr="009F79BB">
        <w:rPr>
          <w:rFonts w:ascii="Book Antiqua" w:eastAsia="Book Antiqua" w:hAnsi="Book Antiqua" w:cs="Book Antiqua"/>
          <w:b/>
          <w:bCs/>
          <w:color w:val="000000"/>
        </w:rPr>
        <w:t xml:space="preserve"> H</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Cengic</w:t>
      </w:r>
      <w:proofErr w:type="spellEnd"/>
      <w:r w:rsidRPr="009F79BB">
        <w:rPr>
          <w:rFonts w:ascii="Book Antiqua" w:eastAsia="Book Antiqua" w:hAnsi="Book Antiqua" w:cs="Book Antiqua"/>
          <w:color w:val="000000"/>
        </w:rPr>
        <w:t xml:space="preserve"> V, </w:t>
      </w:r>
      <w:proofErr w:type="spellStart"/>
      <w:r w:rsidRPr="009F79BB">
        <w:rPr>
          <w:rFonts w:ascii="Book Antiqua" w:eastAsia="Book Antiqua" w:hAnsi="Book Antiqua" w:cs="Book Antiqua"/>
          <w:color w:val="000000"/>
        </w:rPr>
        <w:t>Burina</w:t>
      </w:r>
      <w:proofErr w:type="spellEnd"/>
      <w:r w:rsidRPr="009F79BB">
        <w:rPr>
          <w:rFonts w:ascii="Book Antiqua" w:eastAsia="Book Antiqua" w:hAnsi="Book Antiqua" w:cs="Book Antiqua"/>
          <w:color w:val="000000"/>
        </w:rPr>
        <w:t xml:space="preserve"> N, </w:t>
      </w:r>
      <w:proofErr w:type="spellStart"/>
      <w:r w:rsidRPr="009F79BB">
        <w:rPr>
          <w:rFonts w:ascii="Book Antiqua" w:eastAsia="Book Antiqua" w:hAnsi="Book Antiqua" w:cs="Book Antiqua"/>
          <w:color w:val="000000"/>
        </w:rPr>
        <w:t>Kravic</w:t>
      </w:r>
      <w:proofErr w:type="spellEnd"/>
      <w:r w:rsidRPr="009F79BB">
        <w:rPr>
          <w:rFonts w:ascii="Book Antiqua" w:eastAsia="Book Antiqua" w:hAnsi="Book Antiqua" w:cs="Book Antiqua"/>
          <w:color w:val="000000"/>
        </w:rPr>
        <w:t xml:space="preserve"> Z, </w:t>
      </w:r>
      <w:proofErr w:type="spellStart"/>
      <w:r w:rsidRPr="009F79BB">
        <w:rPr>
          <w:rFonts w:ascii="Book Antiqua" w:eastAsia="Book Antiqua" w:hAnsi="Book Antiqua" w:cs="Book Antiqua"/>
          <w:color w:val="000000"/>
        </w:rPr>
        <w:t>Beciragic</w:t>
      </w:r>
      <w:proofErr w:type="spellEnd"/>
      <w:r w:rsidRPr="009F79BB">
        <w:rPr>
          <w:rFonts w:ascii="Book Antiqua" w:eastAsia="Book Antiqua" w:hAnsi="Book Antiqua" w:cs="Book Antiqua"/>
          <w:color w:val="000000"/>
        </w:rPr>
        <w:t xml:space="preserve"> E, </w:t>
      </w:r>
      <w:proofErr w:type="spellStart"/>
      <w:r w:rsidRPr="009F79BB">
        <w:rPr>
          <w:rFonts w:ascii="Book Antiqua" w:eastAsia="Book Antiqua" w:hAnsi="Book Antiqua" w:cs="Book Antiqua"/>
          <w:color w:val="000000"/>
        </w:rPr>
        <w:t>Vranic</w:t>
      </w:r>
      <w:proofErr w:type="spellEnd"/>
      <w:r w:rsidRPr="009F79BB">
        <w:rPr>
          <w:rFonts w:ascii="Book Antiqua" w:eastAsia="Book Antiqua" w:hAnsi="Book Antiqua" w:cs="Book Antiqua"/>
          <w:color w:val="000000"/>
        </w:rPr>
        <w:t xml:space="preserve"> S. Mucocele of the appendix presenting as an exacerbated chronic </w:t>
      </w:r>
      <w:proofErr w:type="spellStart"/>
      <w:r w:rsidRPr="009F79BB">
        <w:rPr>
          <w:rFonts w:ascii="Book Antiqua" w:eastAsia="Book Antiqua" w:hAnsi="Book Antiqua" w:cs="Book Antiqua"/>
          <w:color w:val="000000"/>
        </w:rPr>
        <w:t>tubo</w:t>
      </w:r>
      <w:proofErr w:type="spellEnd"/>
      <w:r w:rsidRPr="009F79BB">
        <w:rPr>
          <w:rFonts w:ascii="Book Antiqua" w:eastAsia="Book Antiqua" w:hAnsi="Book Antiqua" w:cs="Book Antiqua"/>
          <w:color w:val="000000"/>
        </w:rPr>
        <w:t xml:space="preserve">-ovarian abscess: A case report and comprehensive review of the literature. </w:t>
      </w:r>
      <w:r w:rsidRPr="009F79BB">
        <w:rPr>
          <w:rFonts w:ascii="Book Antiqua" w:eastAsia="Book Antiqua" w:hAnsi="Book Antiqua" w:cs="Book Antiqua"/>
          <w:i/>
          <w:iCs/>
          <w:color w:val="000000"/>
        </w:rPr>
        <w:t>Medicine (Baltimore)</w:t>
      </w:r>
      <w:r w:rsidRPr="009F79BB">
        <w:rPr>
          <w:rFonts w:ascii="Book Antiqua" w:eastAsia="Book Antiqua" w:hAnsi="Book Antiqua" w:cs="Book Antiqua"/>
          <w:color w:val="000000"/>
        </w:rPr>
        <w:t xml:space="preserve"> 2019; </w:t>
      </w:r>
      <w:r w:rsidRPr="009F79BB">
        <w:rPr>
          <w:rFonts w:ascii="Book Antiqua" w:eastAsia="Book Antiqua" w:hAnsi="Book Antiqua" w:cs="Book Antiqua"/>
          <w:b/>
          <w:bCs/>
          <w:color w:val="000000"/>
        </w:rPr>
        <w:t>98</w:t>
      </w:r>
      <w:r w:rsidRPr="009F79BB">
        <w:rPr>
          <w:rFonts w:ascii="Book Antiqua" w:eastAsia="Book Antiqua" w:hAnsi="Book Antiqua" w:cs="Book Antiqua"/>
          <w:color w:val="000000"/>
        </w:rPr>
        <w:t>: e17149 [PMID: 31574819 DOI: 10.1097/MD.0000000000017149]</w:t>
      </w:r>
    </w:p>
    <w:p w14:paraId="27F16711"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14 </w:t>
      </w:r>
      <w:proofErr w:type="spellStart"/>
      <w:r w:rsidRPr="009F79BB">
        <w:rPr>
          <w:rFonts w:ascii="Book Antiqua" w:eastAsia="Book Antiqua" w:hAnsi="Book Antiqua" w:cs="Book Antiqua"/>
          <w:b/>
          <w:bCs/>
          <w:color w:val="000000"/>
        </w:rPr>
        <w:t>Padmanaban</w:t>
      </w:r>
      <w:proofErr w:type="spellEnd"/>
      <w:r w:rsidRPr="009F79BB">
        <w:rPr>
          <w:rFonts w:ascii="Book Antiqua" w:eastAsia="Book Antiqua" w:hAnsi="Book Antiqua" w:cs="Book Antiqua"/>
          <w:b/>
          <w:bCs/>
          <w:color w:val="000000"/>
        </w:rPr>
        <w:t xml:space="preserve"> V</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Morano</w:t>
      </w:r>
      <w:proofErr w:type="spellEnd"/>
      <w:r w:rsidRPr="009F79BB">
        <w:rPr>
          <w:rFonts w:ascii="Book Antiqua" w:eastAsia="Book Antiqua" w:hAnsi="Book Antiqua" w:cs="Book Antiqua"/>
          <w:color w:val="000000"/>
        </w:rPr>
        <w:t xml:space="preserve"> WF, Gleeson E, Aggarwal A, </w:t>
      </w:r>
      <w:proofErr w:type="spellStart"/>
      <w:r w:rsidRPr="009F79BB">
        <w:rPr>
          <w:rFonts w:ascii="Book Antiqua" w:eastAsia="Book Antiqua" w:hAnsi="Book Antiqua" w:cs="Book Antiqua"/>
          <w:color w:val="000000"/>
        </w:rPr>
        <w:t>Mapow</w:t>
      </w:r>
      <w:proofErr w:type="spellEnd"/>
      <w:r w:rsidRPr="009F79BB">
        <w:rPr>
          <w:rFonts w:ascii="Book Antiqua" w:eastAsia="Book Antiqua" w:hAnsi="Book Antiqua" w:cs="Book Antiqua"/>
          <w:color w:val="000000"/>
        </w:rPr>
        <w:t xml:space="preserve"> BL, Stein DE, Bowne WB. Incidentally discovered low-grade appendiceal mucinous neoplasm: a precursor to pseudomyxoma peritonei. </w:t>
      </w:r>
      <w:r w:rsidRPr="009F79BB">
        <w:rPr>
          <w:rFonts w:ascii="Book Antiqua" w:eastAsia="Book Antiqua" w:hAnsi="Book Antiqua" w:cs="Book Antiqua"/>
          <w:i/>
          <w:iCs/>
          <w:color w:val="000000"/>
        </w:rPr>
        <w:t>Clin Case Rep</w:t>
      </w:r>
      <w:r w:rsidRPr="009F79BB">
        <w:rPr>
          <w:rFonts w:ascii="Book Antiqua" w:eastAsia="Book Antiqua" w:hAnsi="Book Antiqua" w:cs="Book Antiqua"/>
          <w:color w:val="000000"/>
        </w:rPr>
        <w:t xml:space="preserve"> 2016; </w:t>
      </w:r>
      <w:r w:rsidRPr="009F79BB">
        <w:rPr>
          <w:rFonts w:ascii="Book Antiqua" w:eastAsia="Book Antiqua" w:hAnsi="Book Antiqua" w:cs="Book Antiqua"/>
          <w:b/>
          <w:bCs/>
          <w:color w:val="000000"/>
        </w:rPr>
        <w:t>4</w:t>
      </w:r>
      <w:r w:rsidRPr="009F79BB">
        <w:rPr>
          <w:rFonts w:ascii="Book Antiqua" w:eastAsia="Book Antiqua" w:hAnsi="Book Antiqua" w:cs="Book Antiqua"/>
          <w:color w:val="000000"/>
        </w:rPr>
        <w:t>: 1112-1116 [PMID: 27980743 DOI: 10.1002/ccr3.694]</w:t>
      </w:r>
    </w:p>
    <w:p w14:paraId="730BBD61"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15 </w:t>
      </w:r>
      <w:proofErr w:type="spellStart"/>
      <w:r w:rsidRPr="009F79BB">
        <w:rPr>
          <w:rFonts w:ascii="Book Antiqua" w:eastAsia="Book Antiqua" w:hAnsi="Book Antiqua" w:cs="Book Antiqua"/>
          <w:b/>
          <w:bCs/>
          <w:color w:val="000000"/>
        </w:rPr>
        <w:t>Balci</w:t>
      </w:r>
      <w:proofErr w:type="spellEnd"/>
      <w:r w:rsidRPr="009F79BB">
        <w:rPr>
          <w:rFonts w:ascii="Book Antiqua" w:eastAsia="Book Antiqua" w:hAnsi="Book Antiqua" w:cs="Book Antiqua"/>
          <w:b/>
          <w:bCs/>
          <w:color w:val="000000"/>
        </w:rPr>
        <w:t xml:space="preserve"> O</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Ozdemir</w:t>
      </w:r>
      <w:proofErr w:type="spellEnd"/>
      <w:r w:rsidRPr="009F79BB">
        <w:rPr>
          <w:rFonts w:ascii="Book Antiqua" w:eastAsia="Book Antiqua" w:hAnsi="Book Antiqua" w:cs="Book Antiqua"/>
          <w:color w:val="000000"/>
        </w:rPr>
        <w:t xml:space="preserve"> S, Mahmoud AS. Appendiceal mucocele mimicking a cystic right adnexal mass. </w:t>
      </w:r>
      <w:r w:rsidRPr="009F79BB">
        <w:rPr>
          <w:rFonts w:ascii="Book Antiqua" w:eastAsia="Book Antiqua" w:hAnsi="Book Antiqua" w:cs="Book Antiqua"/>
          <w:i/>
          <w:iCs/>
          <w:color w:val="000000"/>
        </w:rPr>
        <w:t xml:space="preserve">Taiwan J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Gynecol</w:t>
      </w:r>
      <w:proofErr w:type="spellEnd"/>
      <w:r w:rsidRPr="009F79BB">
        <w:rPr>
          <w:rFonts w:ascii="Book Antiqua" w:eastAsia="Book Antiqua" w:hAnsi="Book Antiqua" w:cs="Book Antiqua"/>
          <w:color w:val="000000"/>
        </w:rPr>
        <w:t xml:space="preserve"> 2009; </w:t>
      </w:r>
      <w:r w:rsidRPr="009F79BB">
        <w:rPr>
          <w:rFonts w:ascii="Book Antiqua" w:eastAsia="Book Antiqua" w:hAnsi="Book Antiqua" w:cs="Book Antiqua"/>
          <w:b/>
          <w:bCs/>
          <w:color w:val="000000"/>
        </w:rPr>
        <w:t>48</w:t>
      </w:r>
      <w:r w:rsidRPr="009F79BB">
        <w:rPr>
          <w:rFonts w:ascii="Book Antiqua" w:eastAsia="Book Antiqua" w:hAnsi="Book Antiqua" w:cs="Book Antiqua"/>
          <w:color w:val="000000"/>
        </w:rPr>
        <w:t>: 412-414 [PMID: 20045765 DOI: 10.1016/S1028-4559(09)60333-8]</w:t>
      </w:r>
    </w:p>
    <w:p w14:paraId="246D3A03"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16 </w:t>
      </w:r>
      <w:proofErr w:type="spellStart"/>
      <w:r w:rsidRPr="009F79BB">
        <w:rPr>
          <w:rFonts w:ascii="Book Antiqua" w:eastAsia="Book Antiqua" w:hAnsi="Book Antiqua" w:cs="Book Antiqua"/>
          <w:b/>
          <w:bCs/>
          <w:color w:val="000000"/>
        </w:rPr>
        <w:t>Dragoumis</w:t>
      </w:r>
      <w:proofErr w:type="spellEnd"/>
      <w:r w:rsidRPr="009F79BB">
        <w:rPr>
          <w:rFonts w:ascii="Book Antiqua" w:eastAsia="Book Antiqua" w:hAnsi="Book Antiqua" w:cs="Book Antiqua"/>
          <w:b/>
          <w:bCs/>
          <w:color w:val="000000"/>
        </w:rPr>
        <w:t xml:space="preserve"> K</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Mikos</w:t>
      </w:r>
      <w:proofErr w:type="spellEnd"/>
      <w:r w:rsidRPr="009F79BB">
        <w:rPr>
          <w:rFonts w:ascii="Book Antiqua" w:eastAsia="Book Antiqua" w:hAnsi="Book Antiqua" w:cs="Book Antiqua"/>
          <w:color w:val="000000"/>
        </w:rPr>
        <w:t xml:space="preserve"> T, </w:t>
      </w:r>
      <w:proofErr w:type="spellStart"/>
      <w:r w:rsidRPr="009F79BB">
        <w:rPr>
          <w:rFonts w:ascii="Book Antiqua" w:eastAsia="Book Antiqua" w:hAnsi="Book Antiqua" w:cs="Book Antiqua"/>
          <w:color w:val="000000"/>
        </w:rPr>
        <w:t>Zafrakas</w:t>
      </w:r>
      <w:proofErr w:type="spellEnd"/>
      <w:r w:rsidRPr="009F79BB">
        <w:rPr>
          <w:rFonts w:ascii="Book Antiqua" w:eastAsia="Book Antiqua" w:hAnsi="Book Antiqua" w:cs="Book Antiqua"/>
          <w:color w:val="000000"/>
        </w:rPr>
        <w:t xml:space="preserve"> M, </w:t>
      </w:r>
      <w:proofErr w:type="spellStart"/>
      <w:r w:rsidRPr="009F79BB">
        <w:rPr>
          <w:rFonts w:ascii="Book Antiqua" w:eastAsia="Book Antiqua" w:hAnsi="Book Antiqua" w:cs="Book Antiqua"/>
          <w:color w:val="000000"/>
        </w:rPr>
        <w:t>Assimakopoulos</w:t>
      </w:r>
      <w:proofErr w:type="spellEnd"/>
      <w:r w:rsidRPr="009F79BB">
        <w:rPr>
          <w:rFonts w:ascii="Book Antiqua" w:eastAsia="Book Antiqua" w:hAnsi="Book Antiqua" w:cs="Book Antiqua"/>
          <w:color w:val="000000"/>
        </w:rPr>
        <w:t xml:space="preserve"> E, Venizelos I, </w:t>
      </w:r>
      <w:proofErr w:type="spellStart"/>
      <w:r w:rsidRPr="009F79BB">
        <w:rPr>
          <w:rFonts w:ascii="Book Antiqua" w:eastAsia="Book Antiqua" w:hAnsi="Book Antiqua" w:cs="Book Antiqua"/>
          <w:color w:val="000000"/>
        </w:rPr>
        <w:t>Demertzidis</w:t>
      </w:r>
      <w:proofErr w:type="spellEnd"/>
      <w:r w:rsidRPr="009F79BB">
        <w:rPr>
          <w:rFonts w:ascii="Book Antiqua" w:eastAsia="Book Antiqua" w:hAnsi="Book Antiqua" w:cs="Book Antiqua"/>
          <w:color w:val="000000"/>
        </w:rPr>
        <w:t xml:space="preserve"> H, </w:t>
      </w:r>
      <w:proofErr w:type="spellStart"/>
      <w:r w:rsidRPr="009F79BB">
        <w:rPr>
          <w:rFonts w:ascii="Book Antiqua" w:eastAsia="Book Antiqua" w:hAnsi="Book Antiqua" w:cs="Book Antiqua"/>
          <w:color w:val="000000"/>
        </w:rPr>
        <w:t>Bontis</w:t>
      </w:r>
      <w:proofErr w:type="spellEnd"/>
      <w:r w:rsidRPr="009F79BB">
        <w:rPr>
          <w:rFonts w:ascii="Book Antiqua" w:eastAsia="Book Antiqua" w:hAnsi="Book Antiqua" w:cs="Book Antiqua"/>
          <w:color w:val="000000"/>
        </w:rPr>
        <w:t xml:space="preserve"> J. Mucocele of the vermiform appendix with sonographic appearance of an adnexal mass. </w:t>
      </w:r>
      <w:proofErr w:type="spellStart"/>
      <w:r w:rsidRPr="009F79BB">
        <w:rPr>
          <w:rFonts w:ascii="Book Antiqua" w:eastAsia="Book Antiqua" w:hAnsi="Book Antiqua" w:cs="Book Antiqua"/>
          <w:i/>
          <w:iCs/>
          <w:color w:val="000000"/>
        </w:rPr>
        <w:t>Gynecol</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i/>
          <w:iCs/>
          <w:color w:val="000000"/>
        </w:rPr>
        <w:t xml:space="preserve"> Invest</w:t>
      </w:r>
      <w:r w:rsidRPr="009F79BB">
        <w:rPr>
          <w:rFonts w:ascii="Book Antiqua" w:eastAsia="Book Antiqua" w:hAnsi="Book Antiqua" w:cs="Book Antiqua"/>
          <w:color w:val="000000"/>
        </w:rPr>
        <w:t xml:space="preserve"> 2005; </w:t>
      </w:r>
      <w:r w:rsidRPr="009F79BB">
        <w:rPr>
          <w:rFonts w:ascii="Book Antiqua" w:eastAsia="Book Antiqua" w:hAnsi="Book Antiqua" w:cs="Book Antiqua"/>
          <w:b/>
          <w:bCs/>
          <w:color w:val="000000"/>
        </w:rPr>
        <w:t>59</w:t>
      </w:r>
      <w:r w:rsidRPr="009F79BB">
        <w:rPr>
          <w:rFonts w:ascii="Book Antiqua" w:eastAsia="Book Antiqua" w:hAnsi="Book Antiqua" w:cs="Book Antiqua"/>
          <w:color w:val="000000"/>
        </w:rPr>
        <w:t>: 162-164 [PMID: 15687730 DOI: 10.1159/000083680]</w:t>
      </w:r>
    </w:p>
    <w:p w14:paraId="0D573DAA"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17 </w:t>
      </w:r>
      <w:proofErr w:type="spellStart"/>
      <w:r w:rsidRPr="009F79BB">
        <w:rPr>
          <w:rFonts w:ascii="Book Antiqua" w:eastAsia="Book Antiqua" w:hAnsi="Book Antiqua" w:cs="Book Antiqua"/>
          <w:b/>
          <w:bCs/>
          <w:color w:val="000000"/>
        </w:rPr>
        <w:t>Aleter</w:t>
      </w:r>
      <w:proofErr w:type="spellEnd"/>
      <w:r w:rsidRPr="009F79BB">
        <w:rPr>
          <w:rFonts w:ascii="Book Antiqua" w:eastAsia="Book Antiqua" w:hAnsi="Book Antiqua" w:cs="Book Antiqua"/>
          <w:b/>
          <w:bCs/>
          <w:color w:val="000000"/>
        </w:rPr>
        <w:t xml:space="preserve"> A</w:t>
      </w:r>
      <w:r w:rsidRPr="009F79BB">
        <w:rPr>
          <w:rFonts w:ascii="Book Antiqua" w:eastAsia="Book Antiqua" w:hAnsi="Book Antiqua" w:cs="Book Antiqua"/>
          <w:color w:val="000000"/>
        </w:rPr>
        <w:t xml:space="preserve">, El Ansari W. Incidental appendiceal mucinous neoplasm mimicking a left adnexal mass: A case report. </w:t>
      </w:r>
      <w:r w:rsidRPr="009F79BB">
        <w:rPr>
          <w:rFonts w:ascii="Book Antiqua" w:eastAsia="Book Antiqua" w:hAnsi="Book Antiqua" w:cs="Book Antiqua"/>
          <w:i/>
          <w:iCs/>
          <w:color w:val="000000"/>
        </w:rPr>
        <w:t>Int J Surg Case Rep</w:t>
      </w:r>
      <w:r w:rsidRPr="009F79BB">
        <w:rPr>
          <w:rFonts w:ascii="Book Antiqua" w:eastAsia="Book Antiqua" w:hAnsi="Book Antiqua" w:cs="Book Antiqua"/>
          <w:color w:val="000000"/>
        </w:rPr>
        <w:t xml:space="preserve"> 2020; </w:t>
      </w:r>
      <w:r w:rsidRPr="009F79BB">
        <w:rPr>
          <w:rFonts w:ascii="Book Antiqua" w:eastAsia="Book Antiqua" w:hAnsi="Book Antiqua" w:cs="Book Antiqua"/>
          <w:b/>
          <w:bCs/>
          <w:color w:val="000000"/>
        </w:rPr>
        <w:t>74</w:t>
      </w:r>
      <w:r w:rsidRPr="009F79BB">
        <w:rPr>
          <w:rFonts w:ascii="Book Antiqua" w:eastAsia="Book Antiqua" w:hAnsi="Book Antiqua" w:cs="Book Antiqua"/>
          <w:color w:val="000000"/>
        </w:rPr>
        <w:t>: 132-135 [PMID: 32836208 DOI: 10.1016/j.ijscr.2020.07.081]</w:t>
      </w:r>
    </w:p>
    <w:p w14:paraId="66E55B8D"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18 </w:t>
      </w:r>
      <w:proofErr w:type="spellStart"/>
      <w:r w:rsidRPr="009F79BB">
        <w:rPr>
          <w:rFonts w:ascii="Book Antiqua" w:eastAsia="Book Antiqua" w:hAnsi="Book Antiqua" w:cs="Book Antiqua"/>
          <w:b/>
          <w:bCs/>
          <w:color w:val="000000"/>
        </w:rPr>
        <w:t>Hajiran</w:t>
      </w:r>
      <w:proofErr w:type="spellEnd"/>
      <w:r w:rsidRPr="009F79BB">
        <w:rPr>
          <w:rFonts w:ascii="Book Antiqua" w:eastAsia="Book Antiqua" w:hAnsi="Book Antiqua" w:cs="Book Antiqua"/>
          <w:b/>
          <w:bCs/>
          <w:color w:val="000000"/>
        </w:rPr>
        <w:t xml:space="preserve"> A</w:t>
      </w:r>
      <w:r w:rsidRPr="009F79BB">
        <w:rPr>
          <w:rFonts w:ascii="Book Antiqua" w:eastAsia="Book Antiqua" w:hAnsi="Book Antiqua" w:cs="Book Antiqua"/>
          <w:color w:val="000000"/>
        </w:rPr>
        <w:t xml:space="preserve">, Baker K, Jain P, Hashmi M. Case of an appendiceal mucinous adenocarcinoma presenting as a left adnexal mass. </w:t>
      </w:r>
      <w:r w:rsidRPr="009F79BB">
        <w:rPr>
          <w:rFonts w:ascii="Book Antiqua" w:eastAsia="Book Antiqua" w:hAnsi="Book Antiqua" w:cs="Book Antiqua"/>
          <w:i/>
          <w:iCs/>
          <w:color w:val="000000"/>
        </w:rPr>
        <w:t>Int J Surg Case Rep</w:t>
      </w:r>
      <w:r w:rsidRPr="009F79BB">
        <w:rPr>
          <w:rFonts w:ascii="Book Antiqua" w:eastAsia="Book Antiqua" w:hAnsi="Book Antiqua" w:cs="Book Antiqua"/>
          <w:color w:val="000000"/>
        </w:rPr>
        <w:t xml:space="preserve"> 2014; </w:t>
      </w:r>
      <w:r w:rsidRPr="009F79BB">
        <w:rPr>
          <w:rFonts w:ascii="Book Antiqua" w:eastAsia="Book Antiqua" w:hAnsi="Book Antiqua" w:cs="Book Antiqua"/>
          <w:b/>
          <w:bCs/>
          <w:color w:val="000000"/>
        </w:rPr>
        <w:t>5</w:t>
      </w:r>
      <w:r w:rsidRPr="009F79BB">
        <w:rPr>
          <w:rFonts w:ascii="Book Antiqua" w:eastAsia="Book Antiqua" w:hAnsi="Book Antiqua" w:cs="Book Antiqua"/>
          <w:color w:val="000000"/>
        </w:rPr>
        <w:t>: 172-174 [PMID: 24568943 DOI: 10.1016/j.ijscr.2013.12.008]</w:t>
      </w:r>
    </w:p>
    <w:p w14:paraId="07F6244A"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lastRenderedPageBreak/>
        <w:t xml:space="preserve">19 </w:t>
      </w:r>
      <w:r w:rsidRPr="009F79BB">
        <w:rPr>
          <w:rFonts w:ascii="Book Antiqua" w:eastAsia="Book Antiqua" w:hAnsi="Book Antiqua" w:cs="Book Antiqua"/>
          <w:b/>
          <w:bCs/>
          <w:color w:val="000000"/>
        </w:rPr>
        <w:t>Caspi B</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Cassif</w:t>
      </w:r>
      <w:proofErr w:type="spellEnd"/>
      <w:r w:rsidRPr="009F79BB">
        <w:rPr>
          <w:rFonts w:ascii="Book Antiqua" w:eastAsia="Book Antiqua" w:hAnsi="Book Antiqua" w:cs="Book Antiqua"/>
          <w:color w:val="000000"/>
        </w:rPr>
        <w:t xml:space="preserve"> E, </w:t>
      </w:r>
      <w:proofErr w:type="spellStart"/>
      <w:r w:rsidRPr="009F79BB">
        <w:rPr>
          <w:rFonts w:ascii="Book Antiqua" w:eastAsia="Book Antiqua" w:hAnsi="Book Antiqua" w:cs="Book Antiqua"/>
          <w:color w:val="000000"/>
        </w:rPr>
        <w:t>Auslender</w:t>
      </w:r>
      <w:proofErr w:type="spellEnd"/>
      <w:r w:rsidRPr="009F79BB">
        <w:rPr>
          <w:rFonts w:ascii="Book Antiqua" w:eastAsia="Book Antiqua" w:hAnsi="Book Antiqua" w:cs="Book Antiqua"/>
          <w:color w:val="000000"/>
        </w:rPr>
        <w:t xml:space="preserve"> R, Herman A, </w:t>
      </w:r>
      <w:proofErr w:type="spellStart"/>
      <w:r w:rsidRPr="009F79BB">
        <w:rPr>
          <w:rFonts w:ascii="Book Antiqua" w:eastAsia="Book Antiqua" w:hAnsi="Book Antiqua" w:cs="Book Antiqua"/>
          <w:color w:val="000000"/>
        </w:rPr>
        <w:t>Hagay</w:t>
      </w:r>
      <w:proofErr w:type="spellEnd"/>
      <w:r w:rsidRPr="009F79BB">
        <w:rPr>
          <w:rFonts w:ascii="Book Antiqua" w:eastAsia="Book Antiqua" w:hAnsi="Book Antiqua" w:cs="Book Antiqua"/>
          <w:color w:val="000000"/>
        </w:rPr>
        <w:t xml:space="preserve"> Z, </w:t>
      </w:r>
      <w:proofErr w:type="spellStart"/>
      <w:r w:rsidRPr="009F79BB">
        <w:rPr>
          <w:rFonts w:ascii="Book Antiqua" w:eastAsia="Book Antiqua" w:hAnsi="Book Antiqua" w:cs="Book Antiqua"/>
          <w:color w:val="000000"/>
        </w:rPr>
        <w:t>Appelman</w:t>
      </w:r>
      <w:proofErr w:type="spellEnd"/>
      <w:r w:rsidRPr="009F79BB">
        <w:rPr>
          <w:rFonts w:ascii="Book Antiqua" w:eastAsia="Book Antiqua" w:hAnsi="Book Antiqua" w:cs="Book Antiqua"/>
          <w:color w:val="000000"/>
        </w:rPr>
        <w:t xml:space="preserve"> Z. The onion skin sign: a specific sonographic marker of appendiceal mucocele. </w:t>
      </w:r>
      <w:r w:rsidRPr="009F79BB">
        <w:rPr>
          <w:rFonts w:ascii="Book Antiqua" w:eastAsia="Book Antiqua" w:hAnsi="Book Antiqua" w:cs="Book Antiqua"/>
          <w:i/>
          <w:iCs/>
          <w:color w:val="000000"/>
        </w:rPr>
        <w:t>J Ultrasound Med</w:t>
      </w:r>
      <w:r w:rsidRPr="009F79BB">
        <w:rPr>
          <w:rFonts w:ascii="Book Antiqua" w:eastAsia="Book Antiqua" w:hAnsi="Book Antiqua" w:cs="Book Antiqua"/>
          <w:color w:val="000000"/>
        </w:rPr>
        <w:t xml:space="preserve"> 2004; </w:t>
      </w:r>
      <w:r w:rsidRPr="009F79BB">
        <w:rPr>
          <w:rFonts w:ascii="Book Antiqua" w:eastAsia="Book Antiqua" w:hAnsi="Book Antiqua" w:cs="Book Antiqua"/>
          <w:b/>
          <w:bCs/>
          <w:color w:val="000000"/>
        </w:rPr>
        <w:t>23</w:t>
      </w:r>
      <w:r w:rsidRPr="009F79BB">
        <w:rPr>
          <w:rFonts w:ascii="Book Antiqua" w:eastAsia="Book Antiqua" w:hAnsi="Book Antiqua" w:cs="Book Antiqua"/>
          <w:color w:val="000000"/>
        </w:rPr>
        <w:t>: 117-21; quiz 122-3 [PMID: 14756359 DOI: 10.7863/jum.2004.23.1.117]</w:t>
      </w:r>
    </w:p>
    <w:p w14:paraId="08DAEC39"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20 </w:t>
      </w:r>
      <w:r w:rsidRPr="009F79BB">
        <w:rPr>
          <w:rFonts w:ascii="Book Antiqua" w:eastAsia="Book Antiqua" w:hAnsi="Book Antiqua" w:cs="Book Antiqua"/>
          <w:b/>
          <w:bCs/>
          <w:color w:val="000000"/>
        </w:rPr>
        <w:t>Testa AC</w:t>
      </w:r>
      <w:r w:rsidRPr="009F79BB">
        <w:rPr>
          <w:rFonts w:ascii="Book Antiqua" w:eastAsia="Book Antiqua" w:hAnsi="Book Antiqua" w:cs="Book Antiqua"/>
          <w:color w:val="000000"/>
        </w:rPr>
        <w:t xml:space="preserve">, Van </w:t>
      </w:r>
      <w:proofErr w:type="spellStart"/>
      <w:r w:rsidRPr="009F79BB">
        <w:rPr>
          <w:rFonts w:ascii="Book Antiqua" w:eastAsia="Book Antiqua" w:hAnsi="Book Antiqua" w:cs="Book Antiqua"/>
          <w:color w:val="000000"/>
        </w:rPr>
        <w:t>Holsbeke</w:t>
      </w:r>
      <w:proofErr w:type="spellEnd"/>
      <w:r w:rsidRPr="009F79BB">
        <w:rPr>
          <w:rFonts w:ascii="Book Antiqua" w:eastAsia="Book Antiqua" w:hAnsi="Book Antiqua" w:cs="Book Antiqua"/>
          <w:color w:val="000000"/>
        </w:rPr>
        <w:t xml:space="preserve"> C, </w:t>
      </w:r>
      <w:proofErr w:type="spellStart"/>
      <w:r w:rsidRPr="009F79BB">
        <w:rPr>
          <w:rFonts w:ascii="Book Antiqua" w:eastAsia="Book Antiqua" w:hAnsi="Book Antiqua" w:cs="Book Antiqua"/>
          <w:color w:val="000000"/>
        </w:rPr>
        <w:t>Mascilini</w:t>
      </w:r>
      <w:proofErr w:type="spellEnd"/>
      <w:r w:rsidRPr="009F79BB">
        <w:rPr>
          <w:rFonts w:ascii="Book Antiqua" w:eastAsia="Book Antiqua" w:hAnsi="Book Antiqua" w:cs="Book Antiqua"/>
          <w:color w:val="000000"/>
        </w:rPr>
        <w:t xml:space="preserve"> F, Timmerman D. Dynamic and interactive gynecological ultrasound examination. </w:t>
      </w:r>
      <w:r w:rsidRPr="009F79BB">
        <w:rPr>
          <w:rFonts w:ascii="Book Antiqua" w:eastAsia="Book Antiqua" w:hAnsi="Book Antiqua" w:cs="Book Antiqua"/>
          <w:i/>
          <w:iCs/>
          <w:color w:val="000000"/>
        </w:rPr>
        <w:t xml:space="preserve">Ultrasound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Gynecol</w:t>
      </w:r>
      <w:proofErr w:type="spellEnd"/>
      <w:r w:rsidRPr="009F79BB">
        <w:rPr>
          <w:rFonts w:ascii="Book Antiqua" w:eastAsia="Book Antiqua" w:hAnsi="Book Antiqua" w:cs="Book Antiqua"/>
          <w:color w:val="000000"/>
        </w:rPr>
        <w:t xml:space="preserve"> 2009; </w:t>
      </w:r>
      <w:r w:rsidRPr="009F79BB">
        <w:rPr>
          <w:rFonts w:ascii="Book Antiqua" w:eastAsia="Book Antiqua" w:hAnsi="Book Antiqua" w:cs="Book Antiqua"/>
          <w:b/>
          <w:bCs/>
          <w:color w:val="000000"/>
        </w:rPr>
        <w:t>34</w:t>
      </w:r>
      <w:r w:rsidRPr="009F79BB">
        <w:rPr>
          <w:rFonts w:ascii="Book Antiqua" w:eastAsia="Book Antiqua" w:hAnsi="Book Antiqua" w:cs="Book Antiqua"/>
          <w:color w:val="000000"/>
        </w:rPr>
        <w:t>: 225-229 [PMID: 19644933 DOI: 10.1002/uog.7309]</w:t>
      </w:r>
    </w:p>
    <w:p w14:paraId="51A5092B" w14:textId="05641D13"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color w:val="000000"/>
        </w:rPr>
        <w:t xml:space="preserve">21 </w:t>
      </w:r>
      <w:r w:rsidRPr="009F79BB">
        <w:rPr>
          <w:rFonts w:ascii="Book Antiqua" w:eastAsia="Book Antiqua" w:hAnsi="Book Antiqua" w:cs="Book Antiqua"/>
          <w:b/>
          <w:bCs/>
          <w:color w:val="000000"/>
        </w:rPr>
        <w:t>Xiao J</w:t>
      </w:r>
      <w:r w:rsidRPr="009F79BB">
        <w:rPr>
          <w:rFonts w:ascii="Book Antiqua" w:eastAsia="Book Antiqua" w:hAnsi="Book Antiqua" w:cs="Book Antiqua"/>
          <w:color w:val="000000"/>
        </w:rPr>
        <w:t xml:space="preserve">, Li P, Liu W. Analysis of Clinical </w:t>
      </w:r>
      <w:r w:rsidR="00B50481"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haracteristics of </w:t>
      </w:r>
      <w:r w:rsidR="00B50481" w:rsidRPr="009F79BB">
        <w:rPr>
          <w:rFonts w:ascii="Book Antiqua" w:eastAsia="Book Antiqua" w:hAnsi="Book Antiqua" w:cs="Book Antiqua"/>
          <w:color w:val="000000"/>
        </w:rPr>
        <w:t>l</w:t>
      </w:r>
      <w:r w:rsidRPr="009F79BB">
        <w:rPr>
          <w:rFonts w:ascii="Book Antiqua" w:eastAsia="Book Antiqua" w:hAnsi="Book Antiqua" w:cs="Book Antiqua"/>
          <w:color w:val="000000"/>
        </w:rPr>
        <w:t>ow-</w:t>
      </w:r>
      <w:r w:rsidR="00B50481" w:rsidRPr="009F79BB">
        <w:rPr>
          <w:rFonts w:ascii="Book Antiqua" w:eastAsia="Book Antiqua" w:hAnsi="Book Antiqua" w:cs="Book Antiqua"/>
          <w:color w:val="000000"/>
        </w:rPr>
        <w:t>g</w:t>
      </w:r>
      <w:r w:rsidRPr="009F79BB">
        <w:rPr>
          <w:rFonts w:ascii="Book Antiqua" w:eastAsia="Book Antiqua" w:hAnsi="Book Antiqua" w:cs="Book Antiqua"/>
          <w:color w:val="000000"/>
        </w:rPr>
        <w:t xml:space="preserve">rade </w:t>
      </w:r>
      <w:r w:rsidR="00B50481"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ppendiceal </w:t>
      </w:r>
      <w:r w:rsidR="00B50481"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ucinous </w:t>
      </w:r>
      <w:r w:rsidR="00B50481" w:rsidRPr="009F79BB">
        <w:rPr>
          <w:rFonts w:ascii="Book Antiqua" w:eastAsia="Book Antiqua" w:hAnsi="Book Antiqua" w:cs="Book Antiqua"/>
          <w:color w:val="000000"/>
        </w:rPr>
        <w:t>n</w:t>
      </w:r>
      <w:r w:rsidRPr="009F79BB">
        <w:rPr>
          <w:rFonts w:ascii="Book Antiqua" w:eastAsia="Book Antiqua" w:hAnsi="Book Antiqua" w:cs="Book Antiqua"/>
          <w:color w:val="000000"/>
        </w:rPr>
        <w:t xml:space="preserve">eoplasm (LAMN): A </w:t>
      </w:r>
      <w:r w:rsidR="00B50481" w:rsidRPr="009F79BB">
        <w:rPr>
          <w:rFonts w:ascii="Book Antiqua" w:eastAsia="Book Antiqua" w:hAnsi="Book Antiqua" w:cs="Book Antiqua"/>
          <w:color w:val="000000"/>
        </w:rPr>
        <w:t>r</w:t>
      </w:r>
      <w:r w:rsidRPr="009F79BB">
        <w:rPr>
          <w:rFonts w:ascii="Book Antiqua" w:eastAsia="Book Antiqua" w:hAnsi="Book Antiqua" w:cs="Book Antiqua"/>
          <w:color w:val="000000"/>
        </w:rPr>
        <w:t xml:space="preserve">etrospective </w:t>
      </w:r>
      <w:r w:rsidR="00B50481"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ohort </w:t>
      </w:r>
      <w:r w:rsidR="00B50481"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tudy of 51 LAMN </w:t>
      </w:r>
      <w:r w:rsidR="00B50481"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atients. </w:t>
      </w:r>
      <w:r w:rsidRPr="009F79BB">
        <w:rPr>
          <w:rFonts w:ascii="Book Antiqua" w:eastAsia="Book Antiqua" w:hAnsi="Book Antiqua" w:cs="Book Antiqua"/>
          <w:i/>
          <w:iCs/>
          <w:color w:val="000000"/>
          <w:lang w:val="pt-BR"/>
        </w:rPr>
        <w:t>J Invest Surg</w:t>
      </w:r>
      <w:r w:rsidRPr="009F79BB">
        <w:rPr>
          <w:rFonts w:ascii="Book Antiqua" w:eastAsia="Book Antiqua" w:hAnsi="Book Antiqua" w:cs="Book Antiqua"/>
          <w:color w:val="000000"/>
          <w:lang w:val="pt-BR"/>
        </w:rPr>
        <w:t xml:space="preserve"> 2020: 1-7 [PMID: 31906733 DOI: 10.1080/08941939.2019.1695986]</w:t>
      </w:r>
    </w:p>
    <w:p w14:paraId="435D94E2"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lang w:val="pt-BR"/>
        </w:rPr>
        <w:t xml:space="preserve">22 </w:t>
      </w:r>
      <w:r w:rsidRPr="009F79BB">
        <w:rPr>
          <w:rFonts w:ascii="Book Antiqua" w:eastAsia="Book Antiqua" w:hAnsi="Book Antiqua" w:cs="Book Antiqua"/>
          <w:b/>
          <w:bCs/>
          <w:color w:val="000000"/>
          <w:lang w:val="pt-BR"/>
        </w:rPr>
        <w:t>Nutu OA</w:t>
      </w:r>
      <w:r w:rsidRPr="009F79BB">
        <w:rPr>
          <w:rFonts w:ascii="Book Antiqua" w:eastAsia="Book Antiqua" w:hAnsi="Book Antiqua" w:cs="Book Antiqua"/>
          <w:color w:val="000000"/>
          <w:lang w:val="pt-BR"/>
        </w:rPr>
        <w:t xml:space="preserve">, Marcacuzco Quinto AA, Manrique Municio A, Justo Alonso I, Calvo Pulido J, García-Conde M, Cambra Molero F, Jiménez Romero LC. </w:t>
      </w:r>
      <w:r w:rsidRPr="009F79BB">
        <w:rPr>
          <w:rFonts w:ascii="Book Antiqua" w:eastAsia="Book Antiqua" w:hAnsi="Book Antiqua" w:cs="Book Antiqua"/>
          <w:color w:val="000000"/>
        </w:rPr>
        <w:t xml:space="preserve">Mucinous appendiceal neoplasms: Incidence, diagnosis and surgical treatment. </w:t>
      </w:r>
      <w:r w:rsidRPr="009F79BB">
        <w:rPr>
          <w:rFonts w:ascii="Book Antiqua" w:eastAsia="Book Antiqua" w:hAnsi="Book Antiqua" w:cs="Book Antiqua"/>
          <w:i/>
          <w:iCs/>
          <w:color w:val="000000"/>
        </w:rPr>
        <w:t xml:space="preserve">Cir </w:t>
      </w:r>
      <w:proofErr w:type="spellStart"/>
      <w:r w:rsidRPr="009F79BB">
        <w:rPr>
          <w:rFonts w:ascii="Book Antiqua" w:eastAsia="Book Antiqua" w:hAnsi="Book Antiqua" w:cs="Book Antiqua"/>
          <w:i/>
          <w:iCs/>
          <w:color w:val="000000"/>
        </w:rPr>
        <w:t>Esp</w:t>
      </w:r>
      <w:proofErr w:type="spellEnd"/>
      <w:r w:rsidRPr="009F79BB">
        <w:rPr>
          <w:rFonts w:ascii="Book Antiqua" w:eastAsia="Book Antiqua" w:hAnsi="Book Antiqua" w:cs="Book Antiqua"/>
          <w:color w:val="000000"/>
        </w:rPr>
        <w:t xml:space="preserve"> 2017; </w:t>
      </w:r>
      <w:r w:rsidRPr="009F79BB">
        <w:rPr>
          <w:rFonts w:ascii="Book Antiqua" w:eastAsia="Book Antiqua" w:hAnsi="Book Antiqua" w:cs="Book Antiqua"/>
          <w:b/>
          <w:bCs/>
          <w:color w:val="000000"/>
        </w:rPr>
        <w:t>95</w:t>
      </w:r>
      <w:r w:rsidRPr="009F79BB">
        <w:rPr>
          <w:rFonts w:ascii="Book Antiqua" w:eastAsia="Book Antiqua" w:hAnsi="Book Antiqua" w:cs="Book Antiqua"/>
          <w:color w:val="000000"/>
        </w:rPr>
        <w:t>: 321-327 [PMID: 28655402 DOI: 10.1016/j.ciresp.2017.05.008]</w:t>
      </w:r>
    </w:p>
    <w:p w14:paraId="782568E8" w14:textId="465B9A90"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23 </w:t>
      </w:r>
      <w:r w:rsidRPr="009F79BB">
        <w:rPr>
          <w:rFonts w:ascii="Book Antiqua" w:eastAsia="Book Antiqua" w:hAnsi="Book Antiqua" w:cs="Book Antiqua"/>
          <w:b/>
          <w:bCs/>
          <w:color w:val="000000"/>
        </w:rPr>
        <w:t>Glasgow SC</w:t>
      </w:r>
      <w:r w:rsidRPr="009F79BB">
        <w:rPr>
          <w:rFonts w:ascii="Book Antiqua" w:eastAsia="Book Antiqua" w:hAnsi="Book Antiqua" w:cs="Book Antiqua"/>
          <w:color w:val="000000"/>
        </w:rPr>
        <w:t xml:space="preserve">, Gaertner W, Stewart D, </w:t>
      </w:r>
      <w:proofErr w:type="spellStart"/>
      <w:r w:rsidRPr="009F79BB">
        <w:rPr>
          <w:rFonts w:ascii="Book Antiqua" w:eastAsia="Book Antiqua" w:hAnsi="Book Antiqua" w:cs="Book Antiqua"/>
          <w:color w:val="000000"/>
        </w:rPr>
        <w:t>Davids</w:t>
      </w:r>
      <w:proofErr w:type="spellEnd"/>
      <w:r w:rsidRPr="009F79BB">
        <w:rPr>
          <w:rFonts w:ascii="Book Antiqua" w:eastAsia="Book Antiqua" w:hAnsi="Book Antiqua" w:cs="Book Antiqua"/>
          <w:color w:val="000000"/>
        </w:rPr>
        <w:t xml:space="preserve"> J, </w:t>
      </w:r>
      <w:proofErr w:type="spellStart"/>
      <w:r w:rsidRPr="009F79BB">
        <w:rPr>
          <w:rFonts w:ascii="Book Antiqua" w:eastAsia="Book Antiqua" w:hAnsi="Book Antiqua" w:cs="Book Antiqua"/>
          <w:color w:val="000000"/>
        </w:rPr>
        <w:t>Alavi</w:t>
      </w:r>
      <w:proofErr w:type="spellEnd"/>
      <w:r w:rsidRPr="009F79BB">
        <w:rPr>
          <w:rFonts w:ascii="Book Antiqua" w:eastAsia="Book Antiqua" w:hAnsi="Book Antiqua" w:cs="Book Antiqua"/>
          <w:color w:val="000000"/>
        </w:rPr>
        <w:t xml:space="preserve"> K, Paquette IM, Steele SR, Feingold DL. The American </w:t>
      </w:r>
      <w:r w:rsidR="0084661E"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ociety of </w:t>
      </w:r>
      <w:r w:rsidR="0084661E"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olon and </w:t>
      </w:r>
      <w:r w:rsidR="0084661E" w:rsidRPr="009F79BB">
        <w:rPr>
          <w:rFonts w:ascii="Book Antiqua" w:eastAsia="Book Antiqua" w:hAnsi="Book Antiqua" w:cs="Book Antiqua"/>
          <w:color w:val="000000"/>
        </w:rPr>
        <w:t>r</w:t>
      </w:r>
      <w:r w:rsidRPr="009F79BB">
        <w:rPr>
          <w:rFonts w:ascii="Book Antiqua" w:eastAsia="Book Antiqua" w:hAnsi="Book Antiqua" w:cs="Book Antiqua"/>
          <w:color w:val="000000"/>
        </w:rPr>
        <w:t xml:space="preserve">ectal </w:t>
      </w:r>
      <w:r w:rsidR="0084661E"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urgeons, </w:t>
      </w:r>
      <w:r w:rsidR="0084661E"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linical </w:t>
      </w:r>
      <w:r w:rsidR="0084661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ractice </w:t>
      </w:r>
      <w:r w:rsidR="0084661E" w:rsidRPr="009F79BB">
        <w:rPr>
          <w:rFonts w:ascii="Book Antiqua" w:eastAsia="Book Antiqua" w:hAnsi="Book Antiqua" w:cs="Book Antiqua"/>
          <w:color w:val="000000"/>
        </w:rPr>
        <w:t>g</w:t>
      </w:r>
      <w:r w:rsidRPr="009F79BB">
        <w:rPr>
          <w:rFonts w:ascii="Book Antiqua" w:eastAsia="Book Antiqua" w:hAnsi="Book Antiqua" w:cs="Book Antiqua"/>
          <w:color w:val="000000"/>
        </w:rPr>
        <w:t xml:space="preserve">uidelines for the </w:t>
      </w:r>
      <w:r w:rsidR="0084661E"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anagement of </w:t>
      </w:r>
      <w:r w:rsidR="0084661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ppendiceal </w:t>
      </w:r>
      <w:r w:rsidR="0084661E" w:rsidRPr="009F79BB">
        <w:rPr>
          <w:rFonts w:ascii="Book Antiqua" w:eastAsia="Book Antiqua" w:hAnsi="Book Antiqua" w:cs="Book Antiqua"/>
          <w:color w:val="000000"/>
        </w:rPr>
        <w:t>n</w:t>
      </w:r>
      <w:r w:rsidRPr="009F79BB">
        <w:rPr>
          <w:rFonts w:ascii="Book Antiqua" w:eastAsia="Book Antiqua" w:hAnsi="Book Antiqua" w:cs="Book Antiqua"/>
          <w:color w:val="000000"/>
        </w:rPr>
        <w:t xml:space="preserve">eoplasms. </w:t>
      </w:r>
      <w:r w:rsidRPr="009F79BB">
        <w:rPr>
          <w:rFonts w:ascii="Book Antiqua" w:eastAsia="Book Antiqua" w:hAnsi="Book Antiqua" w:cs="Book Antiqua"/>
          <w:i/>
          <w:iCs/>
          <w:color w:val="000000"/>
        </w:rPr>
        <w:t>Dis Colon Rectum</w:t>
      </w:r>
      <w:r w:rsidRPr="009F79BB">
        <w:rPr>
          <w:rFonts w:ascii="Book Antiqua" w:eastAsia="Book Antiqua" w:hAnsi="Book Antiqua" w:cs="Book Antiqua"/>
          <w:color w:val="000000"/>
        </w:rPr>
        <w:t xml:space="preserve"> 2019; </w:t>
      </w:r>
      <w:r w:rsidRPr="009F79BB">
        <w:rPr>
          <w:rFonts w:ascii="Book Antiqua" w:eastAsia="Book Antiqua" w:hAnsi="Book Antiqua" w:cs="Book Antiqua"/>
          <w:b/>
          <w:bCs/>
          <w:color w:val="000000"/>
        </w:rPr>
        <w:t>62</w:t>
      </w:r>
      <w:r w:rsidRPr="009F79BB">
        <w:rPr>
          <w:rFonts w:ascii="Book Antiqua" w:eastAsia="Book Antiqua" w:hAnsi="Book Antiqua" w:cs="Book Antiqua"/>
          <w:color w:val="000000"/>
        </w:rPr>
        <w:t>: 1425-1438 [PMID: 31725580 DOI: 10.1097/DCR.0000000000001530]</w:t>
      </w:r>
    </w:p>
    <w:p w14:paraId="4E367F12" w14:textId="1404E928"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24 </w:t>
      </w:r>
      <w:r w:rsidRPr="009F79BB">
        <w:rPr>
          <w:rFonts w:ascii="Book Antiqua" w:eastAsia="Book Antiqua" w:hAnsi="Book Antiqua" w:cs="Book Antiqua"/>
          <w:b/>
          <w:bCs/>
          <w:color w:val="000000"/>
        </w:rPr>
        <w:t xml:space="preserve">Abu </w:t>
      </w:r>
      <w:proofErr w:type="spellStart"/>
      <w:r w:rsidRPr="009F79BB">
        <w:rPr>
          <w:rFonts w:ascii="Book Antiqua" w:eastAsia="Book Antiqua" w:hAnsi="Book Antiqua" w:cs="Book Antiqua"/>
          <w:b/>
          <w:bCs/>
          <w:color w:val="000000"/>
        </w:rPr>
        <w:t>Zidan</w:t>
      </w:r>
      <w:proofErr w:type="spellEnd"/>
      <w:r w:rsidRPr="009F79BB">
        <w:rPr>
          <w:rFonts w:ascii="Book Antiqua" w:eastAsia="Book Antiqua" w:hAnsi="Book Antiqua" w:cs="Book Antiqua"/>
          <w:b/>
          <w:bCs/>
          <w:color w:val="000000"/>
        </w:rPr>
        <w:t xml:space="preserve"> FM</w:t>
      </w:r>
      <w:r w:rsidRPr="009F79BB">
        <w:rPr>
          <w:rFonts w:ascii="Book Antiqua" w:eastAsia="Book Antiqua" w:hAnsi="Book Antiqua" w:cs="Book Antiqua"/>
          <w:color w:val="000000"/>
        </w:rPr>
        <w:t>, al-</w:t>
      </w:r>
      <w:proofErr w:type="spellStart"/>
      <w:r w:rsidRPr="009F79BB">
        <w:rPr>
          <w:rFonts w:ascii="Book Antiqua" w:eastAsia="Book Antiqua" w:hAnsi="Book Antiqua" w:cs="Book Antiqua"/>
          <w:color w:val="000000"/>
        </w:rPr>
        <w:t>Hilaly</w:t>
      </w:r>
      <w:proofErr w:type="spellEnd"/>
      <w:r w:rsidRPr="009F79BB">
        <w:rPr>
          <w:rFonts w:ascii="Book Antiqua" w:eastAsia="Book Antiqua" w:hAnsi="Book Antiqua" w:cs="Book Antiqua"/>
          <w:color w:val="000000"/>
        </w:rPr>
        <w:t xml:space="preserve"> MA, al-</w:t>
      </w:r>
      <w:proofErr w:type="spellStart"/>
      <w:r w:rsidRPr="009F79BB">
        <w:rPr>
          <w:rFonts w:ascii="Book Antiqua" w:eastAsia="Book Antiqua" w:hAnsi="Book Antiqua" w:cs="Book Antiqua"/>
          <w:color w:val="000000"/>
        </w:rPr>
        <w:t>Atrabi</w:t>
      </w:r>
      <w:proofErr w:type="spellEnd"/>
      <w:r w:rsidRPr="009F79BB">
        <w:rPr>
          <w:rFonts w:ascii="Book Antiqua" w:eastAsia="Book Antiqua" w:hAnsi="Book Antiqua" w:cs="Book Antiqua"/>
          <w:color w:val="000000"/>
        </w:rPr>
        <w:t xml:space="preserve"> N. Torsion of a mucocele of the appendix in a pregnant woman. </w:t>
      </w:r>
      <w:r w:rsidRPr="009F79BB">
        <w:rPr>
          <w:rFonts w:ascii="Book Antiqua" w:eastAsia="Book Antiqua" w:hAnsi="Book Antiqua" w:cs="Book Antiqua"/>
          <w:i/>
          <w:iCs/>
          <w:color w:val="000000"/>
        </w:rPr>
        <w:t xml:space="preserve">Acta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Gynecol</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Scand</w:t>
      </w:r>
      <w:proofErr w:type="spellEnd"/>
      <w:r w:rsidRPr="009F79BB">
        <w:rPr>
          <w:rFonts w:ascii="Book Antiqua" w:eastAsia="Book Antiqua" w:hAnsi="Book Antiqua" w:cs="Book Antiqua"/>
          <w:color w:val="000000"/>
        </w:rPr>
        <w:t xml:space="preserve"> 1992; </w:t>
      </w:r>
      <w:r w:rsidRPr="009F79BB">
        <w:rPr>
          <w:rFonts w:ascii="Book Antiqua" w:eastAsia="Book Antiqua" w:hAnsi="Book Antiqua" w:cs="Book Antiqua"/>
          <w:b/>
          <w:bCs/>
          <w:color w:val="000000"/>
        </w:rPr>
        <w:t>71</w:t>
      </w:r>
      <w:r w:rsidRPr="009F79BB">
        <w:rPr>
          <w:rFonts w:ascii="Book Antiqua" w:eastAsia="Book Antiqua" w:hAnsi="Book Antiqua" w:cs="Book Antiqua"/>
          <w:color w:val="000000"/>
        </w:rPr>
        <w:t>: 140-142 [PMID: 1316043 DOI: 10.3109/00016349209007972]</w:t>
      </w:r>
    </w:p>
    <w:p w14:paraId="1BB5B9DF" w14:textId="096C1F99"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25 </w:t>
      </w:r>
      <w:r w:rsidRPr="009F79BB">
        <w:rPr>
          <w:rFonts w:ascii="Book Antiqua" w:eastAsia="Book Antiqua" w:hAnsi="Book Antiqua" w:cs="Book Antiqua"/>
          <w:b/>
          <w:bCs/>
          <w:color w:val="000000"/>
        </w:rPr>
        <w:t>Ahmed N</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Vimplis</w:t>
      </w:r>
      <w:proofErr w:type="spellEnd"/>
      <w:r w:rsidRPr="009F79BB">
        <w:rPr>
          <w:rFonts w:ascii="Book Antiqua" w:eastAsia="Book Antiqua" w:hAnsi="Book Antiqua" w:cs="Book Antiqua"/>
          <w:color w:val="000000"/>
        </w:rPr>
        <w:t xml:space="preserve"> S, Deo N. A mucocele of the appendix seen as an adnexal mass on ultrasound scan. </w:t>
      </w:r>
      <w:r w:rsidRPr="009F79BB">
        <w:rPr>
          <w:rFonts w:ascii="Book Antiqua" w:eastAsia="Book Antiqua" w:hAnsi="Book Antiqua" w:cs="Book Antiqua"/>
          <w:i/>
          <w:iCs/>
          <w:color w:val="000000"/>
        </w:rPr>
        <w:t xml:space="preserve">J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Gynaecol</w:t>
      </w:r>
      <w:proofErr w:type="spellEnd"/>
      <w:r w:rsidRPr="009F79BB">
        <w:rPr>
          <w:rFonts w:ascii="Book Antiqua" w:eastAsia="Book Antiqua" w:hAnsi="Book Antiqua" w:cs="Book Antiqua"/>
          <w:color w:val="000000"/>
        </w:rPr>
        <w:t xml:space="preserve"> 2017; </w:t>
      </w:r>
      <w:r w:rsidRPr="009F79BB">
        <w:rPr>
          <w:rFonts w:ascii="Book Antiqua" w:eastAsia="Book Antiqua" w:hAnsi="Book Antiqua" w:cs="Book Antiqua"/>
          <w:b/>
          <w:bCs/>
          <w:color w:val="000000"/>
        </w:rPr>
        <w:t>37</w:t>
      </w:r>
      <w:r w:rsidRPr="009F79BB">
        <w:rPr>
          <w:rFonts w:ascii="Book Antiqua" w:eastAsia="Book Antiqua" w:hAnsi="Book Antiqua" w:cs="Book Antiqua"/>
          <w:color w:val="000000"/>
        </w:rPr>
        <w:t>: 116-117 [PMID: 27868468 DOI: 10.1080/01443615.2016.1209172]</w:t>
      </w:r>
    </w:p>
    <w:p w14:paraId="25A85BCE" w14:textId="6EDC0301"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26 </w:t>
      </w:r>
      <w:r w:rsidRPr="009F79BB">
        <w:rPr>
          <w:rFonts w:ascii="Book Antiqua" w:eastAsia="Book Antiqua" w:hAnsi="Book Antiqua" w:cs="Book Antiqua"/>
          <w:b/>
          <w:bCs/>
          <w:color w:val="000000"/>
        </w:rPr>
        <w:t>Alghamdi AO</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Aldossary</w:t>
      </w:r>
      <w:proofErr w:type="spellEnd"/>
      <w:r w:rsidRPr="009F79BB">
        <w:rPr>
          <w:rFonts w:ascii="Book Antiqua" w:eastAsia="Book Antiqua" w:hAnsi="Book Antiqua" w:cs="Book Antiqua"/>
          <w:color w:val="000000"/>
        </w:rPr>
        <w:t xml:space="preserve"> MY, </w:t>
      </w:r>
      <w:proofErr w:type="spellStart"/>
      <w:r w:rsidRPr="009F79BB">
        <w:rPr>
          <w:rFonts w:ascii="Book Antiqua" w:eastAsia="Book Antiqua" w:hAnsi="Book Antiqua" w:cs="Book Antiqua"/>
          <w:color w:val="000000"/>
        </w:rPr>
        <w:t>Alsawidan</w:t>
      </w:r>
      <w:proofErr w:type="spellEnd"/>
      <w:r w:rsidRPr="009F79BB">
        <w:rPr>
          <w:rFonts w:ascii="Book Antiqua" w:eastAsia="Book Antiqua" w:hAnsi="Book Antiqua" w:cs="Book Antiqua"/>
          <w:color w:val="000000"/>
        </w:rPr>
        <w:t xml:space="preserve"> M, </w:t>
      </w:r>
      <w:proofErr w:type="spellStart"/>
      <w:r w:rsidRPr="009F79BB">
        <w:rPr>
          <w:rFonts w:ascii="Book Antiqua" w:eastAsia="Book Antiqua" w:hAnsi="Book Antiqua" w:cs="Book Antiqua"/>
          <w:color w:val="000000"/>
        </w:rPr>
        <w:t>AlBahar</w:t>
      </w:r>
      <w:proofErr w:type="spellEnd"/>
      <w:r w:rsidRPr="009F79BB">
        <w:rPr>
          <w:rFonts w:ascii="Book Antiqua" w:eastAsia="Book Antiqua" w:hAnsi="Book Antiqua" w:cs="Book Antiqua"/>
          <w:color w:val="000000"/>
        </w:rPr>
        <w:t xml:space="preserve"> S. Low grade appendiceal mucinous neoplasm mimicking an ovarian cyst: A case report. </w:t>
      </w:r>
      <w:r w:rsidRPr="009F79BB">
        <w:rPr>
          <w:rFonts w:ascii="Book Antiqua" w:eastAsia="Book Antiqua" w:hAnsi="Book Antiqua" w:cs="Book Antiqua"/>
          <w:i/>
          <w:iCs/>
          <w:color w:val="000000"/>
        </w:rPr>
        <w:t>Int J Surg Case Rep</w:t>
      </w:r>
      <w:r w:rsidRPr="009F79BB">
        <w:rPr>
          <w:rFonts w:ascii="Book Antiqua" w:eastAsia="Book Antiqua" w:hAnsi="Book Antiqua" w:cs="Book Antiqua"/>
          <w:color w:val="000000"/>
        </w:rPr>
        <w:t xml:space="preserve"> 2020; </w:t>
      </w:r>
      <w:r w:rsidRPr="009F79BB">
        <w:rPr>
          <w:rFonts w:ascii="Book Antiqua" w:eastAsia="Book Antiqua" w:hAnsi="Book Antiqua" w:cs="Book Antiqua"/>
          <w:b/>
          <w:bCs/>
          <w:color w:val="000000"/>
        </w:rPr>
        <w:t>70</w:t>
      </w:r>
      <w:r w:rsidRPr="009F79BB">
        <w:rPr>
          <w:rFonts w:ascii="Book Antiqua" w:eastAsia="Book Antiqua" w:hAnsi="Book Antiqua" w:cs="Book Antiqua"/>
          <w:color w:val="000000"/>
        </w:rPr>
        <w:t>: 145-148 [PMID: 32422578 DOI: 10.1016/j.ijscr.2020.04.074]</w:t>
      </w:r>
    </w:p>
    <w:p w14:paraId="46D6C5BA" w14:textId="32EAA581"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27 </w:t>
      </w:r>
      <w:r w:rsidRPr="009F79BB">
        <w:rPr>
          <w:rFonts w:ascii="Book Antiqua" w:eastAsia="Book Antiqua" w:hAnsi="Book Antiqua" w:cs="Book Antiqua"/>
          <w:b/>
          <w:bCs/>
          <w:color w:val="000000"/>
        </w:rPr>
        <w:t>Arrington D</w:t>
      </w:r>
      <w:r w:rsidRPr="009F79BB">
        <w:rPr>
          <w:rFonts w:ascii="Book Antiqua" w:eastAsia="Book Antiqua" w:hAnsi="Book Antiqua" w:cs="Book Antiqua"/>
          <w:color w:val="000000"/>
        </w:rPr>
        <w:t xml:space="preserve">, Jewett B, Sterner S, Caplan M, Thacker P. Incidental mucocele of the appendix in a 15-year-old girl. </w:t>
      </w:r>
      <w:proofErr w:type="spellStart"/>
      <w:r w:rsidRPr="009F79BB">
        <w:rPr>
          <w:rFonts w:ascii="Book Antiqua" w:eastAsia="Book Antiqua" w:hAnsi="Book Antiqua" w:cs="Book Antiqua"/>
          <w:i/>
          <w:iCs/>
          <w:color w:val="000000"/>
        </w:rPr>
        <w:t>Pediatr</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Emerg</w:t>
      </w:r>
      <w:proofErr w:type="spellEnd"/>
      <w:r w:rsidRPr="009F79BB">
        <w:rPr>
          <w:rFonts w:ascii="Book Antiqua" w:eastAsia="Book Antiqua" w:hAnsi="Book Antiqua" w:cs="Book Antiqua"/>
          <w:i/>
          <w:iCs/>
          <w:color w:val="000000"/>
        </w:rPr>
        <w:t xml:space="preserve"> Care</w:t>
      </w:r>
      <w:r w:rsidRPr="009F79BB">
        <w:rPr>
          <w:rFonts w:ascii="Book Antiqua" w:eastAsia="Book Antiqua" w:hAnsi="Book Antiqua" w:cs="Book Antiqua"/>
          <w:color w:val="000000"/>
        </w:rPr>
        <w:t xml:space="preserve"> 2014; </w:t>
      </w:r>
      <w:r w:rsidRPr="009F79BB">
        <w:rPr>
          <w:rFonts w:ascii="Book Antiqua" w:eastAsia="Book Antiqua" w:hAnsi="Book Antiqua" w:cs="Book Antiqua"/>
          <w:b/>
          <w:bCs/>
          <w:color w:val="000000"/>
        </w:rPr>
        <w:t>30</w:t>
      </w:r>
      <w:r w:rsidRPr="009F79BB">
        <w:rPr>
          <w:rFonts w:ascii="Book Antiqua" w:eastAsia="Book Antiqua" w:hAnsi="Book Antiqua" w:cs="Book Antiqua"/>
          <w:color w:val="000000"/>
        </w:rPr>
        <w:t>: 555-557 [PMID: 25098799 DOI: 10.1097/PEC.0000000000000187]</w:t>
      </w:r>
    </w:p>
    <w:p w14:paraId="386C4CE2" w14:textId="4B9BCBEA"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lastRenderedPageBreak/>
        <w:t xml:space="preserve">28 </w:t>
      </w:r>
      <w:r w:rsidRPr="009F79BB">
        <w:rPr>
          <w:rFonts w:ascii="Book Antiqua" w:eastAsia="Book Antiqua" w:hAnsi="Book Antiqua" w:cs="Book Antiqua"/>
          <w:b/>
          <w:bCs/>
          <w:color w:val="000000"/>
        </w:rPr>
        <w:t>Bahia JO</w:t>
      </w:r>
      <w:r w:rsidRPr="009F79BB">
        <w:rPr>
          <w:rFonts w:ascii="Book Antiqua" w:eastAsia="Book Antiqua" w:hAnsi="Book Antiqua" w:cs="Book Antiqua"/>
          <w:color w:val="000000"/>
        </w:rPr>
        <w:t xml:space="preserve">, Wilson MH. Mucocele of the appendix presenting as an adnexal mass. </w:t>
      </w:r>
      <w:r w:rsidRPr="009F79BB">
        <w:rPr>
          <w:rFonts w:ascii="Book Antiqua" w:eastAsia="Book Antiqua" w:hAnsi="Book Antiqua" w:cs="Book Antiqua"/>
          <w:i/>
          <w:iCs/>
          <w:color w:val="000000"/>
        </w:rPr>
        <w:t>J Clin Ultrasound</w:t>
      </w:r>
      <w:r w:rsidRPr="009F79BB">
        <w:rPr>
          <w:rFonts w:ascii="Book Antiqua" w:eastAsia="Book Antiqua" w:hAnsi="Book Antiqua" w:cs="Book Antiqua"/>
          <w:color w:val="000000"/>
        </w:rPr>
        <w:t xml:space="preserve"> 1989; </w:t>
      </w:r>
      <w:r w:rsidRPr="009F79BB">
        <w:rPr>
          <w:rFonts w:ascii="Book Antiqua" w:eastAsia="Book Antiqua" w:hAnsi="Book Antiqua" w:cs="Book Antiqua"/>
          <w:b/>
          <w:bCs/>
          <w:color w:val="000000"/>
        </w:rPr>
        <w:t>17</w:t>
      </w:r>
      <w:r w:rsidRPr="009F79BB">
        <w:rPr>
          <w:rFonts w:ascii="Book Antiqua" w:eastAsia="Book Antiqua" w:hAnsi="Book Antiqua" w:cs="Book Antiqua"/>
          <w:color w:val="000000"/>
        </w:rPr>
        <w:t>: 62-66 [PMID: 2492555 DOI: 10.1002/jcu.1870170114]</w:t>
      </w:r>
    </w:p>
    <w:p w14:paraId="2DCE4B8D" w14:textId="4CD612CB"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29 </w:t>
      </w:r>
      <w:r w:rsidRPr="009F79BB">
        <w:rPr>
          <w:rFonts w:ascii="Book Antiqua" w:eastAsia="Book Antiqua" w:hAnsi="Book Antiqua" w:cs="Book Antiqua"/>
          <w:b/>
          <w:bCs/>
          <w:color w:val="000000"/>
        </w:rPr>
        <w:t>Bartlett C</w:t>
      </w:r>
      <w:r w:rsidRPr="009F79BB">
        <w:rPr>
          <w:rFonts w:ascii="Book Antiqua" w:eastAsia="Book Antiqua" w:hAnsi="Book Antiqua" w:cs="Book Antiqua"/>
          <w:color w:val="000000"/>
        </w:rPr>
        <w:t xml:space="preserve">, Manoharan M, Jackson A. Mucocele of the appendix - a diagnostic dilemma: a case report. </w:t>
      </w:r>
      <w:r w:rsidRPr="009F79BB">
        <w:rPr>
          <w:rFonts w:ascii="Book Antiqua" w:eastAsia="Book Antiqua" w:hAnsi="Book Antiqua" w:cs="Book Antiqua"/>
          <w:i/>
          <w:iCs/>
          <w:color w:val="000000"/>
        </w:rPr>
        <w:t>J Med Case Rep</w:t>
      </w:r>
      <w:r w:rsidRPr="009F79BB">
        <w:rPr>
          <w:rFonts w:ascii="Book Antiqua" w:eastAsia="Book Antiqua" w:hAnsi="Book Antiqua" w:cs="Book Antiqua"/>
          <w:color w:val="000000"/>
        </w:rPr>
        <w:t xml:space="preserve"> 2007; </w:t>
      </w:r>
      <w:r w:rsidRPr="009F79BB">
        <w:rPr>
          <w:rFonts w:ascii="Book Antiqua" w:eastAsia="Book Antiqua" w:hAnsi="Book Antiqua" w:cs="Book Antiqua"/>
          <w:b/>
          <w:bCs/>
          <w:color w:val="000000"/>
        </w:rPr>
        <w:t>1</w:t>
      </w:r>
      <w:r w:rsidRPr="009F79BB">
        <w:rPr>
          <w:rFonts w:ascii="Book Antiqua" w:eastAsia="Book Antiqua" w:hAnsi="Book Antiqua" w:cs="Book Antiqua"/>
          <w:color w:val="000000"/>
        </w:rPr>
        <w:t>: 183 [PMID: 18093329 DOI: 10.1186/1752-1947-1-183]</w:t>
      </w:r>
    </w:p>
    <w:p w14:paraId="5E3524B5"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30 </w:t>
      </w:r>
      <w:r w:rsidRPr="009F79BB">
        <w:rPr>
          <w:rFonts w:ascii="Book Antiqua" w:eastAsia="Book Antiqua" w:hAnsi="Book Antiqua" w:cs="Book Antiqua"/>
          <w:b/>
          <w:bCs/>
          <w:color w:val="000000"/>
        </w:rPr>
        <w:t>Cristian DA</w:t>
      </w:r>
      <w:r w:rsidRPr="009F79BB">
        <w:rPr>
          <w:rFonts w:ascii="Book Antiqua" w:eastAsia="Book Antiqua" w:hAnsi="Book Antiqua" w:cs="Book Antiqua"/>
          <w:color w:val="000000"/>
        </w:rPr>
        <w:t xml:space="preserve">, Grama FA, </w:t>
      </w:r>
      <w:proofErr w:type="spellStart"/>
      <w:r w:rsidRPr="009F79BB">
        <w:rPr>
          <w:rFonts w:ascii="Book Antiqua" w:eastAsia="Book Antiqua" w:hAnsi="Book Antiqua" w:cs="Book Antiqua"/>
          <w:color w:val="000000"/>
        </w:rPr>
        <w:t>Becheanu</w:t>
      </w:r>
      <w:proofErr w:type="spellEnd"/>
      <w:r w:rsidRPr="009F79BB">
        <w:rPr>
          <w:rFonts w:ascii="Book Antiqua" w:eastAsia="Book Antiqua" w:hAnsi="Book Antiqua" w:cs="Book Antiqua"/>
          <w:color w:val="000000"/>
        </w:rPr>
        <w:t xml:space="preserve"> G, Pop A, Popa I, </w:t>
      </w:r>
      <w:proofErr w:type="spellStart"/>
      <w:r w:rsidRPr="009F79BB">
        <w:rPr>
          <w:rFonts w:ascii="Book Antiqua" w:eastAsia="Book Antiqua" w:hAnsi="Book Antiqua" w:cs="Book Antiqua"/>
          <w:color w:val="000000"/>
        </w:rPr>
        <w:t>Şurlin</w:t>
      </w:r>
      <w:proofErr w:type="spellEnd"/>
      <w:r w:rsidRPr="009F79BB">
        <w:rPr>
          <w:rFonts w:ascii="Book Antiqua" w:eastAsia="Book Antiqua" w:hAnsi="Book Antiqua" w:cs="Book Antiqua"/>
          <w:color w:val="000000"/>
        </w:rPr>
        <w:t xml:space="preserve"> V, </w:t>
      </w:r>
      <w:proofErr w:type="spellStart"/>
      <w:r w:rsidRPr="009F79BB">
        <w:rPr>
          <w:rFonts w:ascii="Book Antiqua" w:eastAsia="Book Antiqua" w:hAnsi="Book Antiqua" w:cs="Book Antiqua"/>
          <w:color w:val="000000"/>
        </w:rPr>
        <w:t>Stănilescu</w:t>
      </w:r>
      <w:proofErr w:type="spellEnd"/>
      <w:r w:rsidRPr="009F79BB">
        <w:rPr>
          <w:rFonts w:ascii="Book Antiqua" w:eastAsia="Book Antiqua" w:hAnsi="Book Antiqua" w:cs="Book Antiqua"/>
          <w:color w:val="000000"/>
        </w:rPr>
        <w:t xml:space="preserve"> S, </w:t>
      </w:r>
      <w:proofErr w:type="spellStart"/>
      <w:r w:rsidRPr="009F79BB">
        <w:rPr>
          <w:rFonts w:ascii="Book Antiqua" w:eastAsia="Book Antiqua" w:hAnsi="Book Antiqua" w:cs="Book Antiqua"/>
          <w:color w:val="000000"/>
        </w:rPr>
        <w:t>Bratu</w:t>
      </w:r>
      <w:proofErr w:type="spellEnd"/>
      <w:r w:rsidRPr="009F79BB">
        <w:rPr>
          <w:rFonts w:ascii="Book Antiqua" w:eastAsia="Book Antiqua" w:hAnsi="Book Antiqua" w:cs="Book Antiqua"/>
          <w:color w:val="000000"/>
        </w:rPr>
        <w:t xml:space="preserve"> AM, </w:t>
      </w:r>
      <w:proofErr w:type="spellStart"/>
      <w:r w:rsidRPr="009F79BB">
        <w:rPr>
          <w:rFonts w:ascii="Book Antiqua" w:eastAsia="Book Antiqua" w:hAnsi="Book Antiqua" w:cs="Book Antiqua"/>
          <w:color w:val="000000"/>
        </w:rPr>
        <w:t>Burcoş</w:t>
      </w:r>
      <w:proofErr w:type="spellEnd"/>
      <w:r w:rsidRPr="009F79BB">
        <w:rPr>
          <w:rFonts w:ascii="Book Antiqua" w:eastAsia="Book Antiqua" w:hAnsi="Book Antiqua" w:cs="Book Antiqua"/>
          <w:color w:val="000000"/>
        </w:rPr>
        <w:t xml:space="preserve"> T. Low-grade appendiceal mucinous neoplasm mimicking an adnexal mass. </w:t>
      </w:r>
      <w:r w:rsidRPr="009F79BB">
        <w:rPr>
          <w:rFonts w:ascii="Book Antiqua" w:eastAsia="Book Antiqua" w:hAnsi="Book Antiqua" w:cs="Book Antiqua"/>
          <w:i/>
          <w:iCs/>
          <w:color w:val="000000"/>
        </w:rPr>
        <w:t xml:space="preserve">Rom J </w:t>
      </w:r>
      <w:proofErr w:type="spellStart"/>
      <w:r w:rsidRPr="009F79BB">
        <w:rPr>
          <w:rFonts w:ascii="Book Antiqua" w:eastAsia="Book Antiqua" w:hAnsi="Book Antiqua" w:cs="Book Antiqua"/>
          <w:i/>
          <w:iCs/>
          <w:color w:val="000000"/>
        </w:rPr>
        <w:t>Morphol</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Embryol</w:t>
      </w:r>
      <w:proofErr w:type="spellEnd"/>
      <w:r w:rsidRPr="009F79BB">
        <w:rPr>
          <w:rFonts w:ascii="Book Antiqua" w:eastAsia="Book Antiqua" w:hAnsi="Book Antiqua" w:cs="Book Antiqua"/>
          <w:color w:val="000000"/>
        </w:rPr>
        <w:t xml:space="preserve"> 2015; </w:t>
      </w:r>
      <w:r w:rsidRPr="009F79BB">
        <w:rPr>
          <w:rFonts w:ascii="Book Antiqua" w:eastAsia="Book Antiqua" w:hAnsi="Book Antiqua" w:cs="Book Antiqua"/>
          <w:b/>
          <w:bCs/>
          <w:color w:val="000000"/>
        </w:rPr>
        <w:t>56</w:t>
      </w:r>
      <w:r w:rsidRPr="009F79BB">
        <w:rPr>
          <w:rFonts w:ascii="Book Antiqua" w:eastAsia="Book Antiqua" w:hAnsi="Book Antiqua" w:cs="Book Antiqua"/>
          <w:color w:val="000000"/>
        </w:rPr>
        <w:t>: 837-842 [PMID: 26429182]</w:t>
      </w:r>
    </w:p>
    <w:p w14:paraId="37CE0E58" w14:textId="44069D8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31 </w:t>
      </w:r>
      <w:proofErr w:type="spellStart"/>
      <w:r w:rsidRPr="009F79BB">
        <w:rPr>
          <w:rFonts w:ascii="Book Antiqua" w:eastAsia="Book Antiqua" w:hAnsi="Book Antiqua" w:cs="Book Antiqua"/>
          <w:b/>
          <w:bCs/>
          <w:color w:val="000000"/>
        </w:rPr>
        <w:t>Demirci</w:t>
      </w:r>
      <w:proofErr w:type="spellEnd"/>
      <w:r w:rsidRPr="009F79BB">
        <w:rPr>
          <w:rFonts w:ascii="Book Antiqua" w:eastAsia="Book Antiqua" w:hAnsi="Book Antiqua" w:cs="Book Antiqua"/>
          <w:b/>
          <w:bCs/>
          <w:color w:val="000000"/>
        </w:rPr>
        <w:t xml:space="preserve"> RK</w:t>
      </w:r>
      <w:r w:rsidRPr="009F79BB">
        <w:rPr>
          <w:rFonts w:ascii="Book Antiqua" w:eastAsia="Book Antiqua" w:hAnsi="Book Antiqua" w:cs="Book Antiqua"/>
          <w:color w:val="000000"/>
        </w:rPr>
        <w:t xml:space="preserve">, Habibi M, </w:t>
      </w:r>
      <w:proofErr w:type="spellStart"/>
      <w:r w:rsidRPr="009F79BB">
        <w:rPr>
          <w:rFonts w:ascii="Book Antiqua" w:eastAsia="Book Antiqua" w:hAnsi="Book Antiqua" w:cs="Book Antiqua"/>
          <w:color w:val="000000"/>
        </w:rPr>
        <w:t>Karakaş</w:t>
      </w:r>
      <w:proofErr w:type="spellEnd"/>
      <w:r w:rsidRPr="009F79BB">
        <w:rPr>
          <w:rFonts w:ascii="Book Antiqua" w:eastAsia="Book Antiqua" w:hAnsi="Book Antiqua" w:cs="Book Antiqua"/>
          <w:color w:val="000000"/>
        </w:rPr>
        <w:t xml:space="preserve"> BR, </w:t>
      </w:r>
      <w:proofErr w:type="spellStart"/>
      <w:r w:rsidRPr="009F79BB">
        <w:rPr>
          <w:rFonts w:ascii="Book Antiqua" w:eastAsia="Book Antiqua" w:hAnsi="Book Antiqua" w:cs="Book Antiqua"/>
          <w:color w:val="000000"/>
        </w:rPr>
        <w:t>Buluş</w:t>
      </w:r>
      <w:proofErr w:type="spellEnd"/>
      <w:r w:rsidRPr="009F79BB">
        <w:rPr>
          <w:rFonts w:ascii="Book Antiqua" w:eastAsia="Book Antiqua" w:hAnsi="Book Antiqua" w:cs="Book Antiqua"/>
          <w:color w:val="000000"/>
        </w:rPr>
        <w:t xml:space="preserve"> H, </w:t>
      </w:r>
      <w:proofErr w:type="spellStart"/>
      <w:r w:rsidRPr="009F79BB">
        <w:rPr>
          <w:rFonts w:ascii="Book Antiqua" w:eastAsia="Book Antiqua" w:hAnsi="Book Antiqua" w:cs="Book Antiqua"/>
          <w:color w:val="000000"/>
        </w:rPr>
        <w:t>Akkoca</w:t>
      </w:r>
      <w:proofErr w:type="spellEnd"/>
      <w:r w:rsidRPr="009F79BB">
        <w:rPr>
          <w:rFonts w:ascii="Book Antiqua" w:eastAsia="Book Antiqua" w:hAnsi="Book Antiqua" w:cs="Book Antiqua"/>
          <w:color w:val="000000"/>
        </w:rPr>
        <w:t xml:space="preserve"> M, </w:t>
      </w:r>
      <w:proofErr w:type="spellStart"/>
      <w:r w:rsidRPr="009F79BB">
        <w:rPr>
          <w:rFonts w:ascii="Book Antiqua" w:eastAsia="Book Antiqua" w:hAnsi="Book Antiqua" w:cs="Book Antiqua"/>
          <w:color w:val="000000"/>
        </w:rPr>
        <w:t>Öner</w:t>
      </w:r>
      <w:proofErr w:type="spellEnd"/>
      <w:r w:rsidRPr="009F79BB">
        <w:rPr>
          <w:rFonts w:ascii="Book Antiqua" w:eastAsia="Book Antiqua" w:hAnsi="Book Antiqua" w:cs="Book Antiqua"/>
          <w:color w:val="000000"/>
        </w:rPr>
        <w:t xml:space="preserve"> OZ. Appendix mucocele mimicking a complex ovarian cyst. </w:t>
      </w:r>
      <w:r w:rsidRPr="009F79BB">
        <w:rPr>
          <w:rFonts w:ascii="Book Antiqua" w:eastAsia="Book Antiqua" w:hAnsi="Book Antiqua" w:cs="Book Antiqua"/>
          <w:i/>
          <w:iCs/>
          <w:color w:val="000000"/>
        </w:rPr>
        <w:t xml:space="preserve">Ulus </w:t>
      </w:r>
      <w:proofErr w:type="spellStart"/>
      <w:r w:rsidRPr="009F79BB">
        <w:rPr>
          <w:rFonts w:ascii="Book Antiqua" w:eastAsia="Book Antiqua" w:hAnsi="Book Antiqua" w:cs="Book Antiqua"/>
          <w:i/>
          <w:iCs/>
          <w:color w:val="000000"/>
        </w:rPr>
        <w:t>Cerrahi</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Derg</w:t>
      </w:r>
      <w:proofErr w:type="spellEnd"/>
      <w:r w:rsidRPr="009F79BB">
        <w:rPr>
          <w:rFonts w:ascii="Book Antiqua" w:eastAsia="Book Antiqua" w:hAnsi="Book Antiqua" w:cs="Book Antiqua"/>
          <w:color w:val="000000"/>
        </w:rPr>
        <w:t xml:space="preserve"> 2015; </w:t>
      </w:r>
      <w:r w:rsidRPr="009F79BB">
        <w:rPr>
          <w:rFonts w:ascii="Book Antiqua" w:eastAsia="Book Antiqua" w:hAnsi="Book Antiqua" w:cs="Book Antiqua"/>
          <w:b/>
          <w:bCs/>
          <w:color w:val="000000"/>
        </w:rPr>
        <w:t>31</w:t>
      </w:r>
      <w:r w:rsidRPr="009F79BB">
        <w:rPr>
          <w:rFonts w:ascii="Book Antiqua" w:eastAsia="Book Antiqua" w:hAnsi="Book Antiqua" w:cs="Book Antiqua"/>
          <w:color w:val="000000"/>
        </w:rPr>
        <w:t>: 58-60 [PMID: 25931937 DOI: 10.5152/UCD.2013.17]</w:t>
      </w:r>
    </w:p>
    <w:p w14:paraId="77091098" w14:textId="07438309"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32 </w:t>
      </w:r>
      <w:proofErr w:type="spellStart"/>
      <w:r w:rsidRPr="009F79BB">
        <w:rPr>
          <w:rFonts w:ascii="Book Antiqua" w:eastAsia="Book Antiqua" w:hAnsi="Book Antiqua" w:cs="Book Antiqua"/>
          <w:b/>
          <w:bCs/>
          <w:color w:val="000000"/>
        </w:rPr>
        <w:t>Gortchev</w:t>
      </w:r>
      <w:proofErr w:type="spellEnd"/>
      <w:r w:rsidRPr="009F79BB">
        <w:rPr>
          <w:rFonts w:ascii="Book Antiqua" w:eastAsia="Book Antiqua" w:hAnsi="Book Antiqua" w:cs="Book Antiqua"/>
          <w:b/>
          <w:bCs/>
          <w:color w:val="000000"/>
        </w:rPr>
        <w:t xml:space="preserve"> G</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Tomov</w:t>
      </w:r>
      <w:proofErr w:type="spellEnd"/>
      <w:r w:rsidRPr="009F79BB">
        <w:rPr>
          <w:rFonts w:ascii="Book Antiqua" w:eastAsia="Book Antiqua" w:hAnsi="Book Antiqua" w:cs="Book Antiqua"/>
          <w:color w:val="000000"/>
        </w:rPr>
        <w:t xml:space="preserve"> S, Dimitrov D, </w:t>
      </w:r>
      <w:proofErr w:type="spellStart"/>
      <w:r w:rsidRPr="009F79BB">
        <w:rPr>
          <w:rFonts w:ascii="Book Antiqua" w:eastAsia="Book Antiqua" w:hAnsi="Book Antiqua" w:cs="Book Antiqua"/>
          <w:color w:val="000000"/>
        </w:rPr>
        <w:t>Nanev</w:t>
      </w:r>
      <w:proofErr w:type="spellEnd"/>
      <w:r w:rsidRPr="009F79BB">
        <w:rPr>
          <w:rFonts w:ascii="Book Antiqua" w:eastAsia="Book Antiqua" w:hAnsi="Book Antiqua" w:cs="Book Antiqua"/>
          <w:color w:val="000000"/>
        </w:rPr>
        <w:t xml:space="preserve"> V, </w:t>
      </w:r>
      <w:proofErr w:type="spellStart"/>
      <w:r w:rsidRPr="009F79BB">
        <w:rPr>
          <w:rFonts w:ascii="Book Antiqua" w:eastAsia="Book Antiqua" w:hAnsi="Book Antiqua" w:cs="Book Antiqua"/>
          <w:color w:val="000000"/>
        </w:rPr>
        <w:t>Betova</w:t>
      </w:r>
      <w:proofErr w:type="spellEnd"/>
      <w:r w:rsidRPr="009F79BB">
        <w:rPr>
          <w:rFonts w:ascii="Book Antiqua" w:eastAsia="Book Antiqua" w:hAnsi="Book Antiqua" w:cs="Book Antiqua"/>
          <w:color w:val="000000"/>
        </w:rPr>
        <w:t xml:space="preserve"> T. Appendiceal mucocele presenting as a right adnexal mass: a case report.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Gynecol</w:t>
      </w:r>
      <w:proofErr w:type="spellEnd"/>
      <w:r w:rsidRPr="009F79BB">
        <w:rPr>
          <w:rFonts w:ascii="Book Antiqua" w:eastAsia="Book Antiqua" w:hAnsi="Book Antiqua" w:cs="Book Antiqua"/>
          <w:i/>
          <w:iCs/>
          <w:color w:val="000000"/>
        </w:rPr>
        <w:t xml:space="preserve"> Int</w:t>
      </w:r>
      <w:r w:rsidRPr="009F79BB">
        <w:rPr>
          <w:rFonts w:ascii="Book Antiqua" w:eastAsia="Book Antiqua" w:hAnsi="Book Antiqua" w:cs="Book Antiqua"/>
          <w:color w:val="000000"/>
        </w:rPr>
        <w:t xml:space="preserve"> 2010; </w:t>
      </w:r>
      <w:r w:rsidRPr="009F79BB">
        <w:rPr>
          <w:rFonts w:ascii="Book Antiqua" w:eastAsia="Book Antiqua" w:hAnsi="Book Antiqua" w:cs="Book Antiqua"/>
          <w:b/>
          <w:bCs/>
          <w:color w:val="000000"/>
        </w:rPr>
        <w:t>2010</w:t>
      </w:r>
      <w:r w:rsidRPr="009F79BB">
        <w:rPr>
          <w:rFonts w:ascii="Book Antiqua" w:eastAsia="Book Antiqua" w:hAnsi="Book Antiqua" w:cs="Book Antiqua"/>
          <w:color w:val="000000"/>
        </w:rPr>
        <w:t xml:space="preserve"> [PMID: 20871809 DOI: 10.1155/2010/281053]</w:t>
      </w:r>
    </w:p>
    <w:p w14:paraId="31CE9420" w14:textId="69B2B12A"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33 </w:t>
      </w:r>
      <w:r w:rsidRPr="009F79BB">
        <w:rPr>
          <w:rFonts w:ascii="Book Antiqua" w:eastAsia="Book Antiqua" w:hAnsi="Book Antiqua" w:cs="Book Antiqua"/>
          <w:b/>
          <w:bCs/>
          <w:color w:val="000000"/>
        </w:rPr>
        <w:t>Kalu E</w:t>
      </w:r>
      <w:r w:rsidRPr="009F79BB">
        <w:rPr>
          <w:rFonts w:ascii="Book Antiqua" w:eastAsia="Book Antiqua" w:hAnsi="Book Antiqua" w:cs="Book Antiqua"/>
          <w:color w:val="000000"/>
        </w:rPr>
        <w:t xml:space="preserve">, Croucher C. Appendiceal mucocele: a rare differential diagnosis of a cystic right adnexal mass. </w:t>
      </w:r>
      <w:r w:rsidRPr="009F79BB">
        <w:rPr>
          <w:rFonts w:ascii="Book Antiqua" w:eastAsia="Book Antiqua" w:hAnsi="Book Antiqua" w:cs="Book Antiqua"/>
          <w:i/>
          <w:iCs/>
          <w:color w:val="000000"/>
        </w:rPr>
        <w:t xml:space="preserve">Arch </w:t>
      </w:r>
      <w:proofErr w:type="spellStart"/>
      <w:r w:rsidRPr="009F79BB">
        <w:rPr>
          <w:rFonts w:ascii="Book Antiqua" w:eastAsia="Book Antiqua" w:hAnsi="Book Antiqua" w:cs="Book Antiqua"/>
          <w:i/>
          <w:iCs/>
          <w:color w:val="000000"/>
        </w:rPr>
        <w:t>Gynecol</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color w:val="000000"/>
        </w:rPr>
        <w:t xml:space="preserve"> 2005; </w:t>
      </w:r>
      <w:r w:rsidRPr="009F79BB">
        <w:rPr>
          <w:rFonts w:ascii="Book Antiqua" w:eastAsia="Book Antiqua" w:hAnsi="Book Antiqua" w:cs="Book Antiqua"/>
          <w:b/>
          <w:bCs/>
          <w:color w:val="000000"/>
        </w:rPr>
        <w:t>271</w:t>
      </w:r>
      <w:r w:rsidRPr="009F79BB">
        <w:rPr>
          <w:rFonts w:ascii="Book Antiqua" w:eastAsia="Book Antiqua" w:hAnsi="Book Antiqua" w:cs="Book Antiqua"/>
          <w:color w:val="000000"/>
        </w:rPr>
        <w:t>: 86-88 [PMID: 15316825 DOI: 10.1007/s00404-004-0663-5]</w:t>
      </w:r>
    </w:p>
    <w:p w14:paraId="5D1561AC" w14:textId="79451139"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34 </w:t>
      </w:r>
      <w:proofErr w:type="spellStart"/>
      <w:r w:rsidRPr="009F79BB">
        <w:rPr>
          <w:rFonts w:ascii="Book Antiqua" w:eastAsia="Book Antiqua" w:hAnsi="Book Antiqua" w:cs="Book Antiqua"/>
          <w:b/>
          <w:bCs/>
          <w:color w:val="000000"/>
        </w:rPr>
        <w:t>Kanasugi</w:t>
      </w:r>
      <w:proofErr w:type="spellEnd"/>
      <w:r w:rsidRPr="009F79BB">
        <w:rPr>
          <w:rFonts w:ascii="Book Antiqua" w:eastAsia="Book Antiqua" w:hAnsi="Book Antiqua" w:cs="Book Antiqua"/>
          <w:b/>
          <w:bCs/>
          <w:color w:val="000000"/>
        </w:rPr>
        <w:t xml:space="preserve"> T</w:t>
      </w:r>
      <w:r w:rsidRPr="009F79BB">
        <w:rPr>
          <w:rFonts w:ascii="Book Antiqua" w:eastAsia="Book Antiqua" w:hAnsi="Book Antiqua" w:cs="Book Antiqua"/>
          <w:color w:val="000000"/>
        </w:rPr>
        <w:t xml:space="preserve">, Kikuchi A, Omi H, Ikeda M, Fukushima A, Sugiyama T. Appendiceal mucocele and peritoneal inclusion cyst mimicking right adnexal masses: a diagnostic challenge in gynecologic practice. </w:t>
      </w:r>
      <w:r w:rsidRPr="009F79BB">
        <w:rPr>
          <w:rFonts w:ascii="Book Antiqua" w:eastAsia="Book Antiqua" w:hAnsi="Book Antiqua" w:cs="Book Antiqua"/>
          <w:i/>
          <w:iCs/>
          <w:color w:val="000000"/>
        </w:rPr>
        <w:t xml:space="preserve">J Med </w:t>
      </w:r>
      <w:proofErr w:type="spellStart"/>
      <w:r w:rsidRPr="009F79BB">
        <w:rPr>
          <w:rFonts w:ascii="Book Antiqua" w:eastAsia="Book Antiqua" w:hAnsi="Book Antiqua" w:cs="Book Antiqua"/>
          <w:i/>
          <w:iCs/>
          <w:color w:val="000000"/>
        </w:rPr>
        <w:t>Ultrason</w:t>
      </w:r>
      <w:proofErr w:type="spellEnd"/>
      <w:r w:rsidRPr="009F79BB">
        <w:rPr>
          <w:rFonts w:ascii="Book Antiqua" w:eastAsia="Book Antiqua" w:hAnsi="Book Antiqua" w:cs="Book Antiqua"/>
          <w:i/>
          <w:iCs/>
          <w:color w:val="000000"/>
        </w:rPr>
        <w:t xml:space="preserve"> (2001)</w:t>
      </w:r>
      <w:r w:rsidRPr="009F79BB">
        <w:rPr>
          <w:rFonts w:ascii="Book Antiqua" w:eastAsia="Book Antiqua" w:hAnsi="Book Antiqua" w:cs="Book Antiqua"/>
          <w:color w:val="000000"/>
        </w:rPr>
        <w:t xml:space="preserve"> 2013; </w:t>
      </w:r>
      <w:r w:rsidRPr="009F79BB">
        <w:rPr>
          <w:rFonts w:ascii="Book Antiqua" w:eastAsia="Book Antiqua" w:hAnsi="Book Antiqua" w:cs="Book Antiqua"/>
          <w:b/>
          <w:bCs/>
          <w:color w:val="000000"/>
        </w:rPr>
        <w:t>40</w:t>
      </w:r>
      <w:r w:rsidRPr="009F79BB">
        <w:rPr>
          <w:rFonts w:ascii="Book Antiqua" w:eastAsia="Book Antiqua" w:hAnsi="Book Antiqua" w:cs="Book Antiqua"/>
          <w:color w:val="000000"/>
        </w:rPr>
        <w:t>: 51-55 [PMID: 27276925 DOI: 10.1007/s10396-012-0379-2]</w:t>
      </w:r>
    </w:p>
    <w:p w14:paraId="1850D95B" w14:textId="16BD5A7C"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35 </w:t>
      </w:r>
      <w:r w:rsidRPr="009F79BB">
        <w:rPr>
          <w:rFonts w:ascii="Book Antiqua" w:eastAsia="Book Antiqua" w:hAnsi="Book Antiqua" w:cs="Book Antiqua"/>
          <w:b/>
          <w:bCs/>
          <w:color w:val="000000"/>
        </w:rPr>
        <w:t>Paladino E</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Bellantone</w:t>
      </w:r>
      <w:proofErr w:type="spellEnd"/>
      <w:r w:rsidRPr="009F79BB">
        <w:rPr>
          <w:rFonts w:ascii="Book Antiqua" w:eastAsia="Book Antiqua" w:hAnsi="Book Antiqua" w:cs="Book Antiqua"/>
          <w:color w:val="000000"/>
        </w:rPr>
        <w:t xml:space="preserve"> M, Conway F, </w:t>
      </w:r>
      <w:proofErr w:type="spellStart"/>
      <w:r w:rsidRPr="009F79BB">
        <w:rPr>
          <w:rFonts w:ascii="Book Antiqua" w:eastAsia="Book Antiqua" w:hAnsi="Book Antiqua" w:cs="Book Antiqua"/>
          <w:color w:val="000000"/>
        </w:rPr>
        <w:t>Sesti</w:t>
      </w:r>
      <w:proofErr w:type="spellEnd"/>
      <w:r w:rsidRPr="009F79BB">
        <w:rPr>
          <w:rFonts w:ascii="Book Antiqua" w:eastAsia="Book Antiqua" w:hAnsi="Book Antiqua" w:cs="Book Antiqua"/>
          <w:color w:val="000000"/>
        </w:rPr>
        <w:t xml:space="preserve"> F, </w:t>
      </w:r>
      <w:proofErr w:type="spellStart"/>
      <w:r w:rsidRPr="009F79BB">
        <w:rPr>
          <w:rFonts w:ascii="Book Antiqua" w:eastAsia="Book Antiqua" w:hAnsi="Book Antiqua" w:cs="Book Antiqua"/>
          <w:color w:val="000000"/>
        </w:rPr>
        <w:t>Piccione</w:t>
      </w:r>
      <w:proofErr w:type="spellEnd"/>
      <w:r w:rsidRPr="009F79BB">
        <w:rPr>
          <w:rFonts w:ascii="Book Antiqua" w:eastAsia="Book Antiqua" w:hAnsi="Book Antiqua" w:cs="Book Antiqua"/>
          <w:color w:val="000000"/>
        </w:rPr>
        <w:t xml:space="preserve"> E, </w:t>
      </w:r>
      <w:proofErr w:type="spellStart"/>
      <w:r w:rsidRPr="009F79BB">
        <w:rPr>
          <w:rFonts w:ascii="Book Antiqua" w:eastAsia="Book Antiqua" w:hAnsi="Book Antiqua" w:cs="Book Antiqua"/>
          <w:color w:val="000000"/>
        </w:rPr>
        <w:t>Pietropolli</w:t>
      </w:r>
      <w:proofErr w:type="spellEnd"/>
      <w:r w:rsidRPr="009F79BB">
        <w:rPr>
          <w:rFonts w:ascii="Book Antiqua" w:eastAsia="Book Antiqua" w:hAnsi="Book Antiqua" w:cs="Book Antiqua"/>
          <w:color w:val="000000"/>
        </w:rPr>
        <w:t xml:space="preserve"> A. Large mucocele of the appendix at laparoscopy presenting as an adnexal mass in a postmenopausal woman: a case report. </w:t>
      </w:r>
      <w:r w:rsidRPr="009F79BB">
        <w:rPr>
          <w:rFonts w:ascii="Book Antiqua" w:eastAsia="Book Antiqua" w:hAnsi="Book Antiqua" w:cs="Book Antiqua"/>
          <w:i/>
          <w:iCs/>
          <w:color w:val="000000"/>
        </w:rPr>
        <w:t xml:space="preserve">Case Rep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Gynecol</w:t>
      </w:r>
      <w:proofErr w:type="spellEnd"/>
      <w:r w:rsidRPr="009F79BB">
        <w:rPr>
          <w:rFonts w:ascii="Book Antiqua" w:eastAsia="Book Antiqua" w:hAnsi="Book Antiqua" w:cs="Book Antiqua"/>
          <w:color w:val="000000"/>
        </w:rPr>
        <w:t xml:space="preserve"> 2014; </w:t>
      </w:r>
      <w:r w:rsidRPr="009F79BB">
        <w:rPr>
          <w:rFonts w:ascii="Book Antiqua" w:eastAsia="Book Antiqua" w:hAnsi="Book Antiqua" w:cs="Book Antiqua"/>
          <w:b/>
          <w:bCs/>
          <w:color w:val="000000"/>
        </w:rPr>
        <w:t>2014</w:t>
      </w:r>
      <w:r w:rsidRPr="009F79BB">
        <w:rPr>
          <w:rFonts w:ascii="Book Antiqua" w:eastAsia="Book Antiqua" w:hAnsi="Book Antiqua" w:cs="Book Antiqua"/>
          <w:color w:val="000000"/>
        </w:rPr>
        <w:t>: 486078 [PMID: 24804128 DOI: 10.1155/2014/486078]</w:t>
      </w:r>
    </w:p>
    <w:p w14:paraId="70AF31AD" w14:textId="05B261AC" w:rsidR="00A77B3E" w:rsidRPr="00000A83" w:rsidRDefault="004654CB" w:rsidP="009F79BB">
      <w:pPr>
        <w:spacing w:line="360" w:lineRule="auto"/>
        <w:jc w:val="both"/>
        <w:rPr>
          <w:rFonts w:ascii="Book Antiqua" w:hAnsi="Book Antiqua"/>
          <w:lang w:val="pt-BR"/>
        </w:rPr>
      </w:pPr>
      <w:r w:rsidRPr="009F79BB">
        <w:rPr>
          <w:rFonts w:ascii="Book Antiqua" w:eastAsia="Book Antiqua" w:hAnsi="Book Antiqua" w:cs="Book Antiqua"/>
          <w:color w:val="000000"/>
        </w:rPr>
        <w:t xml:space="preserve">36 </w:t>
      </w:r>
      <w:r w:rsidRPr="009F79BB">
        <w:rPr>
          <w:rFonts w:ascii="Book Antiqua" w:eastAsia="Book Antiqua" w:hAnsi="Book Antiqua" w:cs="Book Antiqua"/>
          <w:b/>
          <w:bCs/>
          <w:color w:val="000000"/>
        </w:rPr>
        <w:t>Panagopoulos P</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Tsokaki</w:t>
      </w:r>
      <w:proofErr w:type="spellEnd"/>
      <w:r w:rsidRPr="009F79BB">
        <w:rPr>
          <w:rFonts w:ascii="Book Antiqua" w:eastAsia="Book Antiqua" w:hAnsi="Book Antiqua" w:cs="Book Antiqua"/>
          <w:color w:val="000000"/>
        </w:rPr>
        <w:t xml:space="preserve"> T, </w:t>
      </w:r>
      <w:proofErr w:type="spellStart"/>
      <w:r w:rsidRPr="009F79BB">
        <w:rPr>
          <w:rFonts w:ascii="Book Antiqua" w:eastAsia="Book Antiqua" w:hAnsi="Book Antiqua" w:cs="Book Antiqua"/>
          <w:color w:val="000000"/>
        </w:rPr>
        <w:t>Misiakos</w:t>
      </w:r>
      <w:proofErr w:type="spellEnd"/>
      <w:r w:rsidRPr="009F79BB">
        <w:rPr>
          <w:rFonts w:ascii="Book Antiqua" w:eastAsia="Book Antiqua" w:hAnsi="Book Antiqua" w:cs="Book Antiqua"/>
          <w:color w:val="000000"/>
        </w:rPr>
        <w:t xml:space="preserve"> E, Domi V, </w:t>
      </w:r>
      <w:proofErr w:type="spellStart"/>
      <w:r w:rsidRPr="009F79BB">
        <w:rPr>
          <w:rFonts w:ascii="Book Antiqua" w:eastAsia="Book Antiqua" w:hAnsi="Book Antiqua" w:cs="Book Antiqua"/>
          <w:color w:val="000000"/>
        </w:rPr>
        <w:t>Christodoulaki</w:t>
      </w:r>
      <w:proofErr w:type="spellEnd"/>
      <w:r w:rsidRPr="009F79BB">
        <w:rPr>
          <w:rFonts w:ascii="Book Antiqua" w:eastAsia="Book Antiqua" w:hAnsi="Book Antiqua" w:cs="Book Antiqua"/>
          <w:color w:val="000000"/>
        </w:rPr>
        <w:t xml:space="preserve"> C, </w:t>
      </w:r>
      <w:proofErr w:type="spellStart"/>
      <w:r w:rsidRPr="009F79BB">
        <w:rPr>
          <w:rFonts w:ascii="Book Antiqua" w:eastAsia="Book Antiqua" w:hAnsi="Book Antiqua" w:cs="Book Antiqua"/>
          <w:color w:val="000000"/>
        </w:rPr>
        <w:t>Sioutis</w:t>
      </w:r>
      <w:proofErr w:type="spellEnd"/>
      <w:r w:rsidRPr="009F79BB">
        <w:rPr>
          <w:rFonts w:ascii="Book Antiqua" w:eastAsia="Book Antiqua" w:hAnsi="Book Antiqua" w:cs="Book Antiqua"/>
          <w:color w:val="000000"/>
        </w:rPr>
        <w:t xml:space="preserve"> D, </w:t>
      </w:r>
      <w:proofErr w:type="spellStart"/>
      <w:r w:rsidRPr="009F79BB">
        <w:rPr>
          <w:rFonts w:ascii="Book Antiqua" w:eastAsia="Book Antiqua" w:hAnsi="Book Antiqua" w:cs="Book Antiqua"/>
          <w:color w:val="000000"/>
        </w:rPr>
        <w:t>Papantoniou</w:t>
      </w:r>
      <w:proofErr w:type="spellEnd"/>
      <w:r w:rsidRPr="009F79BB">
        <w:rPr>
          <w:rFonts w:ascii="Book Antiqua" w:eastAsia="Book Antiqua" w:hAnsi="Book Antiqua" w:cs="Book Antiqua"/>
          <w:color w:val="000000"/>
        </w:rPr>
        <w:t xml:space="preserve"> N. Low-Grade </w:t>
      </w:r>
      <w:r w:rsidR="00AC69E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ppendiceal </w:t>
      </w:r>
      <w:r w:rsidR="00AC69EE"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ucinous </w:t>
      </w:r>
      <w:r w:rsidR="00AC69EE" w:rsidRPr="009F79BB">
        <w:rPr>
          <w:rFonts w:ascii="Book Antiqua" w:eastAsia="Book Antiqua" w:hAnsi="Book Antiqua" w:cs="Book Antiqua"/>
          <w:color w:val="000000"/>
        </w:rPr>
        <w:t>n</w:t>
      </w:r>
      <w:r w:rsidRPr="009F79BB">
        <w:rPr>
          <w:rFonts w:ascii="Book Antiqua" w:eastAsia="Book Antiqua" w:hAnsi="Book Antiqua" w:cs="Book Antiqua"/>
          <w:color w:val="000000"/>
        </w:rPr>
        <w:t xml:space="preserve">eoplasm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resenting as an </w:t>
      </w:r>
      <w:r w:rsidR="00AC69E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dnexal </w:t>
      </w:r>
      <w:r w:rsidR="00AC69EE"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ass. </w:t>
      </w:r>
      <w:r w:rsidRPr="00000A83">
        <w:rPr>
          <w:rFonts w:ascii="Book Antiqua" w:eastAsia="Book Antiqua" w:hAnsi="Book Antiqua" w:cs="Book Antiqua"/>
          <w:i/>
          <w:iCs/>
          <w:color w:val="000000"/>
          <w:lang w:val="pt-BR"/>
        </w:rPr>
        <w:t>Case Rep Obstet Gynecol</w:t>
      </w:r>
      <w:r w:rsidRPr="00000A83">
        <w:rPr>
          <w:rFonts w:ascii="Book Antiqua" w:eastAsia="Book Antiqua" w:hAnsi="Book Antiqua" w:cs="Book Antiqua"/>
          <w:color w:val="000000"/>
          <w:lang w:val="pt-BR"/>
        </w:rPr>
        <w:t xml:space="preserve"> 2017; </w:t>
      </w:r>
      <w:r w:rsidRPr="00000A83">
        <w:rPr>
          <w:rFonts w:ascii="Book Antiqua" w:eastAsia="Book Antiqua" w:hAnsi="Book Antiqua" w:cs="Book Antiqua"/>
          <w:b/>
          <w:bCs/>
          <w:color w:val="000000"/>
          <w:lang w:val="pt-BR"/>
        </w:rPr>
        <w:t>2017</w:t>
      </w:r>
      <w:r w:rsidRPr="00000A83">
        <w:rPr>
          <w:rFonts w:ascii="Book Antiqua" w:eastAsia="Book Antiqua" w:hAnsi="Book Antiqua" w:cs="Book Antiqua"/>
          <w:color w:val="000000"/>
          <w:lang w:val="pt-BR"/>
        </w:rPr>
        <w:t>: 7165321 [PMID: 28286683 DOI: 10.1155/2017/7165321]</w:t>
      </w:r>
    </w:p>
    <w:p w14:paraId="0C11ADD7" w14:textId="5B9BB73E"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lang w:val="pt-BR"/>
        </w:rPr>
        <w:lastRenderedPageBreak/>
        <w:t xml:space="preserve">37 </w:t>
      </w:r>
      <w:r w:rsidRPr="009F79BB">
        <w:rPr>
          <w:rFonts w:ascii="Book Antiqua" w:eastAsia="Book Antiqua" w:hAnsi="Book Antiqua" w:cs="Book Antiqua"/>
          <w:b/>
          <w:bCs/>
          <w:color w:val="000000"/>
          <w:lang w:val="pt-BR"/>
        </w:rPr>
        <w:t>Pantiora EV</w:t>
      </w:r>
      <w:r w:rsidRPr="009F79BB">
        <w:rPr>
          <w:rFonts w:ascii="Book Antiqua" w:eastAsia="Book Antiqua" w:hAnsi="Book Antiqua" w:cs="Book Antiqua"/>
          <w:color w:val="000000"/>
          <w:lang w:val="pt-BR"/>
        </w:rPr>
        <w:t xml:space="preserve">, Massaras D, Koutalas J, Bagiasta A, Kontis EA, Fragulidis GP. </w:t>
      </w:r>
      <w:r w:rsidRPr="009F79BB">
        <w:rPr>
          <w:rFonts w:ascii="Book Antiqua" w:eastAsia="Book Antiqua" w:hAnsi="Book Antiqua" w:cs="Book Antiqua"/>
          <w:color w:val="000000"/>
        </w:rPr>
        <w:t xml:space="preserve">Low-grade </w:t>
      </w:r>
      <w:r w:rsidR="00AC69E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ppendiceal </w:t>
      </w:r>
      <w:r w:rsidR="00AC69EE"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ucinous </w:t>
      </w:r>
      <w:r w:rsidR="00AC69EE" w:rsidRPr="009F79BB">
        <w:rPr>
          <w:rFonts w:ascii="Book Antiqua" w:eastAsia="Book Antiqua" w:hAnsi="Book Antiqua" w:cs="Book Antiqua"/>
          <w:color w:val="000000"/>
        </w:rPr>
        <w:t>n</w:t>
      </w:r>
      <w:r w:rsidRPr="009F79BB">
        <w:rPr>
          <w:rFonts w:ascii="Book Antiqua" w:eastAsia="Book Antiqua" w:hAnsi="Book Antiqua" w:cs="Book Antiqua"/>
          <w:color w:val="000000"/>
        </w:rPr>
        <w:t xml:space="preserve">eoplasm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resenting as </w:t>
      </w:r>
      <w:r w:rsidR="00AC69E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dnexal </w:t>
      </w:r>
      <w:r w:rsidR="00AC69EE"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ass: A </w:t>
      </w:r>
      <w:r w:rsidR="00AC69EE"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ase </w:t>
      </w:r>
      <w:r w:rsidR="00AC69EE" w:rsidRPr="009F79BB">
        <w:rPr>
          <w:rFonts w:ascii="Book Antiqua" w:eastAsia="Book Antiqua" w:hAnsi="Book Antiqua" w:cs="Book Antiqua"/>
          <w:color w:val="000000"/>
        </w:rPr>
        <w:t>r</w:t>
      </w:r>
      <w:r w:rsidRPr="009F79BB">
        <w:rPr>
          <w:rFonts w:ascii="Book Antiqua" w:eastAsia="Book Antiqua" w:hAnsi="Book Antiqua" w:cs="Book Antiqua"/>
          <w:color w:val="000000"/>
        </w:rPr>
        <w:t xml:space="preserve">eport. </w:t>
      </w:r>
      <w:proofErr w:type="spellStart"/>
      <w:r w:rsidRPr="009F79BB">
        <w:rPr>
          <w:rFonts w:ascii="Book Antiqua" w:eastAsia="Book Antiqua" w:hAnsi="Book Antiqua" w:cs="Book Antiqua"/>
          <w:i/>
          <w:iCs/>
          <w:color w:val="000000"/>
        </w:rPr>
        <w:t>Cureus</w:t>
      </w:r>
      <w:proofErr w:type="spellEnd"/>
      <w:r w:rsidRPr="009F79BB">
        <w:rPr>
          <w:rFonts w:ascii="Book Antiqua" w:eastAsia="Book Antiqua" w:hAnsi="Book Antiqua" w:cs="Book Antiqua"/>
          <w:color w:val="000000"/>
        </w:rPr>
        <w:t xml:space="preserve"> 2018; </w:t>
      </w:r>
      <w:r w:rsidRPr="009F79BB">
        <w:rPr>
          <w:rFonts w:ascii="Book Antiqua" w:eastAsia="Book Antiqua" w:hAnsi="Book Antiqua" w:cs="Book Antiqua"/>
          <w:b/>
          <w:bCs/>
          <w:color w:val="000000"/>
        </w:rPr>
        <w:t>10</w:t>
      </w:r>
      <w:r w:rsidRPr="009F79BB">
        <w:rPr>
          <w:rFonts w:ascii="Book Antiqua" w:eastAsia="Book Antiqua" w:hAnsi="Book Antiqua" w:cs="Book Antiqua"/>
          <w:color w:val="000000"/>
        </w:rPr>
        <w:t>: e3568 [PMID: 30648100 DOI: 10.7759/cureus.3568]</w:t>
      </w:r>
    </w:p>
    <w:p w14:paraId="1D46CB7A" w14:textId="45E7106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38 </w:t>
      </w:r>
      <w:r w:rsidRPr="009F79BB">
        <w:rPr>
          <w:rFonts w:ascii="Book Antiqua" w:eastAsia="Book Antiqua" w:hAnsi="Book Antiqua" w:cs="Book Antiqua"/>
          <w:b/>
          <w:bCs/>
          <w:color w:val="000000"/>
        </w:rPr>
        <w:t>Papoutsis D</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Protopappas</w:t>
      </w:r>
      <w:proofErr w:type="spellEnd"/>
      <w:r w:rsidRPr="009F79BB">
        <w:rPr>
          <w:rFonts w:ascii="Book Antiqua" w:eastAsia="Book Antiqua" w:hAnsi="Book Antiqua" w:cs="Book Antiqua"/>
          <w:color w:val="000000"/>
        </w:rPr>
        <w:t xml:space="preserve"> A, </w:t>
      </w:r>
      <w:proofErr w:type="spellStart"/>
      <w:r w:rsidRPr="009F79BB">
        <w:rPr>
          <w:rFonts w:ascii="Book Antiqua" w:eastAsia="Book Antiqua" w:hAnsi="Book Antiqua" w:cs="Book Antiqua"/>
          <w:color w:val="000000"/>
        </w:rPr>
        <w:t>Belitsos</w:t>
      </w:r>
      <w:proofErr w:type="spellEnd"/>
      <w:r w:rsidRPr="009F79BB">
        <w:rPr>
          <w:rFonts w:ascii="Book Antiqua" w:eastAsia="Book Antiqua" w:hAnsi="Book Antiqua" w:cs="Book Antiqua"/>
          <w:color w:val="000000"/>
        </w:rPr>
        <w:t xml:space="preserve"> P, </w:t>
      </w:r>
      <w:proofErr w:type="spellStart"/>
      <w:r w:rsidRPr="009F79BB">
        <w:rPr>
          <w:rFonts w:ascii="Book Antiqua" w:eastAsia="Book Antiqua" w:hAnsi="Book Antiqua" w:cs="Book Antiqua"/>
          <w:color w:val="000000"/>
        </w:rPr>
        <w:t>Sotiropoulou</w:t>
      </w:r>
      <w:proofErr w:type="spellEnd"/>
      <w:r w:rsidRPr="009F79BB">
        <w:rPr>
          <w:rFonts w:ascii="Book Antiqua" w:eastAsia="Book Antiqua" w:hAnsi="Book Antiqua" w:cs="Book Antiqua"/>
          <w:color w:val="000000"/>
        </w:rPr>
        <w:t xml:space="preserve"> M, </w:t>
      </w:r>
      <w:proofErr w:type="spellStart"/>
      <w:r w:rsidRPr="009F79BB">
        <w:rPr>
          <w:rFonts w:ascii="Book Antiqua" w:eastAsia="Book Antiqua" w:hAnsi="Book Antiqua" w:cs="Book Antiqua"/>
          <w:color w:val="000000"/>
        </w:rPr>
        <w:t>Antonakou</w:t>
      </w:r>
      <w:proofErr w:type="spellEnd"/>
      <w:r w:rsidRPr="009F79BB">
        <w:rPr>
          <w:rFonts w:ascii="Book Antiqua" w:eastAsia="Book Antiqua" w:hAnsi="Book Antiqua" w:cs="Book Antiqua"/>
          <w:color w:val="000000"/>
        </w:rPr>
        <w:t xml:space="preserve"> A, </w:t>
      </w:r>
      <w:proofErr w:type="spellStart"/>
      <w:r w:rsidRPr="009F79BB">
        <w:rPr>
          <w:rFonts w:ascii="Book Antiqua" w:eastAsia="Book Antiqua" w:hAnsi="Book Antiqua" w:cs="Book Antiqua"/>
          <w:color w:val="000000"/>
        </w:rPr>
        <w:t>Loutradis</w:t>
      </w:r>
      <w:proofErr w:type="spellEnd"/>
      <w:r w:rsidRPr="009F79BB">
        <w:rPr>
          <w:rFonts w:ascii="Book Antiqua" w:eastAsia="Book Antiqua" w:hAnsi="Book Antiqua" w:cs="Book Antiqua"/>
          <w:color w:val="000000"/>
        </w:rPr>
        <w:t xml:space="preserve"> D, </w:t>
      </w:r>
      <w:proofErr w:type="spellStart"/>
      <w:r w:rsidRPr="009F79BB">
        <w:rPr>
          <w:rFonts w:ascii="Book Antiqua" w:eastAsia="Book Antiqua" w:hAnsi="Book Antiqua" w:cs="Book Antiqua"/>
          <w:color w:val="000000"/>
        </w:rPr>
        <w:t>Antsaklis</w:t>
      </w:r>
      <w:proofErr w:type="spellEnd"/>
      <w:r w:rsidRPr="009F79BB">
        <w:rPr>
          <w:rFonts w:ascii="Book Antiqua" w:eastAsia="Book Antiqua" w:hAnsi="Book Antiqua" w:cs="Book Antiqua"/>
          <w:color w:val="000000"/>
        </w:rPr>
        <w:t xml:space="preserve"> A. Mucocele of the vermiform appendix misdiagnosed as an adnexal mass on transvaginal sonography. </w:t>
      </w:r>
      <w:r w:rsidRPr="009F79BB">
        <w:rPr>
          <w:rFonts w:ascii="Book Antiqua" w:eastAsia="Book Antiqua" w:hAnsi="Book Antiqua" w:cs="Book Antiqua"/>
          <w:i/>
          <w:iCs/>
          <w:color w:val="000000"/>
        </w:rPr>
        <w:t>J Clin Ultrasound</w:t>
      </w:r>
      <w:r w:rsidRPr="009F79BB">
        <w:rPr>
          <w:rFonts w:ascii="Book Antiqua" w:eastAsia="Book Antiqua" w:hAnsi="Book Antiqua" w:cs="Book Antiqua"/>
          <w:color w:val="000000"/>
        </w:rPr>
        <w:t xml:space="preserve"> 2012; </w:t>
      </w:r>
      <w:r w:rsidRPr="009F79BB">
        <w:rPr>
          <w:rFonts w:ascii="Book Antiqua" w:eastAsia="Book Antiqua" w:hAnsi="Book Antiqua" w:cs="Book Antiqua"/>
          <w:b/>
          <w:bCs/>
          <w:color w:val="000000"/>
        </w:rPr>
        <w:t>40</w:t>
      </w:r>
      <w:r w:rsidRPr="009F79BB">
        <w:rPr>
          <w:rFonts w:ascii="Book Antiqua" w:eastAsia="Book Antiqua" w:hAnsi="Book Antiqua" w:cs="Book Antiqua"/>
          <w:color w:val="000000"/>
        </w:rPr>
        <w:t>: 522-525 [PMID: 21739436 DOI: 10.1002/jcu.20858]</w:t>
      </w:r>
    </w:p>
    <w:p w14:paraId="3FF8CDE7" w14:textId="2724B2AB"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color w:val="000000"/>
        </w:rPr>
        <w:t xml:space="preserve">39 </w:t>
      </w:r>
      <w:proofErr w:type="spellStart"/>
      <w:r w:rsidRPr="009F79BB">
        <w:rPr>
          <w:rFonts w:ascii="Book Antiqua" w:eastAsia="Book Antiqua" w:hAnsi="Book Antiqua" w:cs="Book Antiqua"/>
          <w:b/>
          <w:bCs/>
          <w:color w:val="000000"/>
        </w:rPr>
        <w:t>Rudloff</w:t>
      </w:r>
      <w:proofErr w:type="spellEnd"/>
      <w:r w:rsidRPr="009F79BB">
        <w:rPr>
          <w:rFonts w:ascii="Book Antiqua" w:eastAsia="Book Antiqua" w:hAnsi="Book Antiqua" w:cs="Book Antiqua"/>
          <w:b/>
          <w:bCs/>
          <w:color w:val="000000"/>
        </w:rPr>
        <w:t xml:space="preserve"> U</w:t>
      </w:r>
      <w:r w:rsidRPr="009F79BB">
        <w:rPr>
          <w:rFonts w:ascii="Book Antiqua" w:eastAsia="Book Antiqua" w:hAnsi="Book Antiqua" w:cs="Book Antiqua"/>
          <w:color w:val="000000"/>
        </w:rPr>
        <w:t xml:space="preserve">, Malhotra S. Volvulus of an appendiceal mucocele: report of a case. </w:t>
      </w:r>
      <w:r w:rsidRPr="009F79BB">
        <w:rPr>
          <w:rFonts w:ascii="Book Antiqua" w:eastAsia="Book Antiqua" w:hAnsi="Book Antiqua" w:cs="Book Antiqua"/>
          <w:i/>
          <w:iCs/>
          <w:color w:val="000000"/>
          <w:lang w:val="pt-BR"/>
        </w:rPr>
        <w:t>Surg Today</w:t>
      </w:r>
      <w:r w:rsidRPr="009F79BB">
        <w:rPr>
          <w:rFonts w:ascii="Book Antiqua" w:eastAsia="Book Antiqua" w:hAnsi="Book Antiqua" w:cs="Book Antiqua"/>
          <w:color w:val="000000"/>
          <w:lang w:val="pt-BR"/>
        </w:rPr>
        <w:t xml:space="preserve"> 2007; </w:t>
      </w:r>
      <w:r w:rsidRPr="009F79BB">
        <w:rPr>
          <w:rFonts w:ascii="Book Antiqua" w:eastAsia="Book Antiqua" w:hAnsi="Book Antiqua" w:cs="Book Antiqua"/>
          <w:b/>
          <w:bCs/>
          <w:color w:val="000000"/>
          <w:lang w:val="pt-BR"/>
        </w:rPr>
        <w:t>37</w:t>
      </w:r>
      <w:r w:rsidRPr="009F79BB">
        <w:rPr>
          <w:rFonts w:ascii="Book Antiqua" w:eastAsia="Book Antiqua" w:hAnsi="Book Antiqua" w:cs="Book Antiqua"/>
          <w:color w:val="000000"/>
          <w:lang w:val="pt-BR"/>
        </w:rPr>
        <w:t>: 514-517 [PMID: 17522774 DOI: 10.1007/s00595-006-3435-y]</w:t>
      </w:r>
    </w:p>
    <w:p w14:paraId="46FFF4CE"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lang w:val="pt-BR"/>
        </w:rPr>
        <w:t xml:space="preserve">40 </w:t>
      </w:r>
      <w:r w:rsidRPr="009F79BB">
        <w:rPr>
          <w:rFonts w:ascii="Book Antiqua" w:eastAsia="Book Antiqua" w:hAnsi="Book Antiqua" w:cs="Book Antiqua"/>
          <w:b/>
          <w:bCs/>
          <w:color w:val="000000"/>
          <w:lang w:val="pt-BR"/>
        </w:rPr>
        <w:t>Scaffa C</w:t>
      </w:r>
      <w:r w:rsidRPr="009F79BB">
        <w:rPr>
          <w:rFonts w:ascii="Book Antiqua" w:eastAsia="Book Antiqua" w:hAnsi="Book Antiqua" w:cs="Book Antiqua"/>
          <w:color w:val="000000"/>
          <w:lang w:val="pt-BR"/>
        </w:rPr>
        <w:t xml:space="preserve">, Di Bella O, Tartaglia E, Rotondi M, Lup F, Messalli EM. </w:t>
      </w:r>
      <w:r w:rsidRPr="009F79BB">
        <w:rPr>
          <w:rFonts w:ascii="Book Antiqua" w:eastAsia="Book Antiqua" w:hAnsi="Book Antiqua" w:cs="Book Antiqua"/>
          <w:color w:val="000000"/>
        </w:rPr>
        <w:t xml:space="preserve">Surgical approach to appendiceal mucocele mimicking an adnexal complex mass: case report. </w:t>
      </w:r>
      <w:r w:rsidRPr="009F79BB">
        <w:rPr>
          <w:rFonts w:ascii="Book Antiqua" w:eastAsia="Book Antiqua" w:hAnsi="Book Antiqua" w:cs="Book Antiqua"/>
          <w:i/>
          <w:iCs/>
          <w:color w:val="000000"/>
        </w:rPr>
        <w:t xml:space="preserve">Eur J </w:t>
      </w:r>
      <w:proofErr w:type="spellStart"/>
      <w:r w:rsidRPr="009F79BB">
        <w:rPr>
          <w:rFonts w:ascii="Book Antiqua" w:eastAsia="Book Antiqua" w:hAnsi="Book Antiqua" w:cs="Book Antiqua"/>
          <w:i/>
          <w:iCs/>
          <w:color w:val="000000"/>
        </w:rPr>
        <w:t>Gynaecol</w:t>
      </w:r>
      <w:proofErr w:type="spellEnd"/>
      <w:r w:rsidRPr="009F79BB">
        <w:rPr>
          <w:rFonts w:ascii="Book Antiqua" w:eastAsia="Book Antiqua" w:hAnsi="Book Antiqua" w:cs="Book Antiqua"/>
          <w:i/>
          <w:iCs/>
          <w:color w:val="000000"/>
        </w:rPr>
        <w:t xml:space="preserve"> Oncol</w:t>
      </w:r>
      <w:r w:rsidRPr="009F79BB">
        <w:rPr>
          <w:rFonts w:ascii="Book Antiqua" w:eastAsia="Book Antiqua" w:hAnsi="Book Antiqua" w:cs="Book Antiqua"/>
          <w:color w:val="000000"/>
        </w:rPr>
        <w:t xml:space="preserve"> 2007; </w:t>
      </w:r>
      <w:r w:rsidRPr="009F79BB">
        <w:rPr>
          <w:rFonts w:ascii="Book Antiqua" w:eastAsia="Book Antiqua" w:hAnsi="Book Antiqua" w:cs="Book Antiqua"/>
          <w:b/>
          <w:bCs/>
          <w:color w:val="000000"/>
        </w:rPr>
        <w:t>28</w:t>
      </w:r>
      <w:r w:rsidRPr="009F79BB">
        <w:rPr>
          <w:rFonts w:ascii="Book Antiqua" w:eastAsia="Book Antiqua" w:hAnsi="Book Antiqua" w:cs="Book Antiqua"/>
          <w:color w:val="000000"/>
        </w:rPr>
        <w:t>: 503-505 [PMID: 18179147]</w:t>
      </w:r>
    </w:p>
    <w:p w14:paraId="645F4D2A" w14:textId="166E7900"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41 </w:t>
      </w:r>
      <w:r w:rsidRPr="009F79BB">
        <w:rPr>
          <w:rFonts w:ascii="Book Antiqua" w:eastAsia="Book Antiqua" w:hAnsi="Book Antiqua" w:cs="Book Antiqua"/>
          <w:b/>
          <w:bCs/>
          <w:color w:val="000000"/>
        </w:rPr>
        <w:t>Shimizu T</w:t>
      </w:r>
      <w:r w:rsidRPr="009F79BB">
        <w:rPr>
          <w:rFonts w:ascii="Book Antiqua" w:eastAsia="Book Antiqua" w:hAnsi="Book Antiqua" w:cs="Book Antiqua"/>
          <w:color w:val="000000"/>
        </w:rPr>
        <w:t xml:space="preserve">, Shimizu M, Kawaguchi K, </w:t>
      </w:r>
      <w:proofErr w:type="spellStart"/>
      <w:r w:rsidRPr="009F79BB">
        <w:rPr>
          <w:rFonts w:ascii="Book Antiqua" w:eastAsia="Book Antiqua" w:hAnsi="Book Antiqua" w:cs="Book Antiqua"/>
          <w:color w:val="000000"/>
        </w:rPr>
        <w:t>Yomura</w:t>
      </w:r>
      <w:proofErr w:type="spellEnd"/>
      <w:r w:rsidRPr="009F79BB">
        <w:rPr>
          <w:rFonts w:ascii="Book Antiqua" w:eastAsia="Book Antiqua" w:hAnsi="Book Antiqua" w:cs="Book Antiqua"/>
          <w:color w:val="000000"/>
        </w:rPr>
        <w:t xml:space="preserve"> W, Ihara Y, Matsumoto T. Mucinous cystadenoma of the appendix with raised serum carcinoembryonic antigen concentration: clinical and pathological features. </w:t>
      </w:r>
      <w:r w:rsidRPr="009F79BB">
        <w:rPr>
          <w:rFonts w:ascii="Book Antiqua" w:eastAsia="Book Antiqua" w:hAnsi="Book Antiqua" w:cs="Book Antiqua"/>
          <w:i/>
          <w:iCs/>
          <w:color w:val="000000"/>
        </w:rPr>
        <w:t xml:space="preserve">J Clin </w:t>
      </w:r>
      <w:proofErr w:type="spellStart"/>
      <w:r w:rsidRPr="009F79BB">
        <w:rPr>
          <w:rFonts w:ascii="Book Antiqua" w:eastAsia="Book Antiqua" w:hAnsi="Book Antiqua" w:cs="Book Antiqua"/>
          <w:i/>
          <w:iCs/>
          <w:color w:val="000000"/>
        </w:rPr>
        <w:t>Pathol</w:t>
      </w:r>
      <w:proofErr w:type="spellEnd"/>
      <w:r w:rsidRPr="009F79BB">
        <w:rPr>
          <w:rFonts w:ascii="Book Antiqua" w:eastAsia="Book Antiqua" w:hAnsi="Book Antiqua" w:cs="Book Antiqua"/>
          <w:color w:val="000000"/>
        </w:rPr>
        <w:t xml:space="preserve"> 1997; </w:t>
      </w:r>
      <w:r w:rsidRPr="009F79BB">
        <w:rPr>
          <w:rFonts w:ascii="Book Antiqua" w:eastAsia="Book Antiqua" w:hAnsi="Book Antiqua" w:cs="Book Antiqua"/>
          <w:b/>
          <w:bCs/>
          <w:color w:val="000000"/>
        </w:rPr>
        <w:t>50</w:t>
      </w:r>
      <w:r w:rsidRPr="009F79BB">
        <w:rPr>
          <w:rFonts w:ascii="Book Antiqua" w:eastAsia="Book Antiqua" w:hAnsi="Book Antiqua" w:cs="Book Antiqua"/>
          <w:color w:val="000000"/>
        </w:rPr>
        <w:t>: 613-614 [PMID: 9306947 DOI: 10.1136/jcp.50.7.613]</w:t>
      </w:r>
    </w:p>
    <w:bookmarkEnd w:id="2"/>
    <w:p w14:paraId="3720254A" w14:textId="77777777" w:rsidR="00A77B3E" w:rsidRPr="009F79BB" w:rsidRDefault="00A77B3E" w:rsidP="009F79BB">
      <w:pPr>
        <w:spacing w:line="360" w:lineRule="auto"/>
        <w:jc w:val="both"/>
        <w:rPr>
          <w:rFonts w:ascii="Book Antiqua" w:hAnsi="Book Antiqua"/>
        </w:rPr>
        <w:sectPr w:rsidR="00A77B3E" w:rsidRPr="009F79BB">
          <w:pgSz w:w="12240" w:h="15840"/>
          <w:pgMar w:top="1440" w:right="1440" w:bottom="1440" w:left="1440" w:header="720" w:footer="720" w:gutter="0"/>
          <w:cols w:space="720"/>
          <w:docGrid w:linePitch="360"/>
        </w:sectPr>
      </w:pPr>
    </w:p>
    <w:p w14:paraId="67436A56"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lastRenderedPageBreak/>
        <w:t>Footnotes</w:t>
      </w:r>
    </w:p>
    <w:p w14:paraId="20535902"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Informed consent statement: </w:t>
      </w:r>
      <w:r w:rsidRPr="009F79BB">
        <w:rPr>
          <w:rFonts w:ascii="Book Antiqua" w:eastAsia="Book Antiqua" w:hAnsi="Book Antiqua" w:cs="Book Antiqua"/>
          <w:color w:val="000000"/>
        </w:rPr>
        <w:t>Consent was obtained from the patient for publication of this report and all accompanying images. The host institution ruled that the approval of the Ethics Committee was not required for this project.</w:t>
      </w:r>
    </w:p>
    <w:p w14:paraId="388A6D8E" w14:textId="77777777" w:rsidR="00A77B3E" w:rsidRPr="009F79BB" w:rsidRDefault="00A77B3E" w:rsidP="009F79BB">
      <w:pPr>
        <w:spacing w:line="360" w:lineRule="auto"/>
        <w:jc w:val="both"/>
        <w:rPr>
          <w:rFonts w:ascii="Book Antiqua" w:hAnsi="Book Antiqua"/>
        </w:rPr>
      </w:pPr>
    </w:p>
    <w:p w14:paraId="3199B388"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Conflict-of-interest statement: </w:t>
      </w:r>
      <w:r w:rsidRPr="009F79BB">
        <w:rPr>
          <w:rFonts w:ascii="Book Antiqua" w:eastAsia="Book Antiqua" w:hAnsi="Book Antiqua" w:cs="Book Antiqua"/>
          <w:color w:val="000000"/>
        </w:rPr>
        <w:t>The authors declare that there is no conflict of interest.</w:t>
      </w:r>
    </w:p>
    <w:p w14:paraId="7089452A" w14:textId="77777777" w:rsidR="00A77B3E" w:rsidRPr="009F79BB" w:rsidRDefault="00A77B3E" w:rsidP="009F79BB">
      <w:pPr>
        <w:spacing w:line="360" w:lineRule="auto"/>
        <w:jc w:val="both"/>
        <w:rPr>
          <w:rFonts w:ascii="Book Antiqua" w:hAnsi="Book Antiqua"/>
        </w:rPr>
      </w:pPr>
    </w:p>
    <w:p w14:paraId="5D2F5783"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CARE Checklist (2016) statement: </w:t>
      </w:r>
      <w:r w:rsidRPr="009F79BB">
        <w:rPr>
          <w:rFonts w:ascii="Book Antiqua" w:eastAsia="Book Antiqua" w:hAnsi="Book Antiqua" w:cs="Book Antiqua"/>
          <w:color w:val="000000"/>
        </w:rPr>
        <w:t>The authors have read the CARE Checklist (2016), and the manuscript was prepared and revised according to the CARE Checklist (2016).</w:t>
      </w:r>
    </w:p>
    <w:p w14:paraId="7C3D3525" w14:textId="77777777" w:rsidR="00A77B3E" w:rsidRPr="009F79BB" w:rsidRDefault="00A77B3E" w:rsidP="009F79BB">
      <w:pPr>
        <w:spacing w:line="360" w:lineRule="auto"/>
        <w:jc w:val="both"/>
        <w:rPr>
          <w:rFonts w:ascii="Book Antiqua" w:hAnsi="Book Antiqua"/>
        </w:rPr>
      </w:pPr>
    </w:p>
    <w:p w14:paraId="532CD69C"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Open-Access: </w:t>
      </w:r>
      <w:r w:rsidRPr="009F79B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F79BB">
        <w:rPr>
          <w:rFonts w:ascii="Book Antiqua" w:eastAsia="Book Antiqua" w:hAnsi="Book Antiqua" w:cs="Book Antiqua"/>
          <w:color w:val="000000"/>
        </w:rPr>
        <w:t>NonCommercial</w:t>
      </w:r>
      <w:proofErr w:type="spellEnd"/>
      <w:r w:rsidRPr="009F79B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31F669" w14:textId="77777777" w:rsidR="00A77B3E" w:rsidRPr="009F79BB" w:rsidRDefault="00A77B3E" w:rsidP="009F79BB">
      <w:pPr>
        <w:spacing w:line="360" w:lineRule="auto"/>
        <w:jc w:val="both"/>
        <w:rPr>
          <w:rFonts w:ascii="Book Antiqua" w:hAnsi="Book Antiqua"/>
        </w:rPr>
      </w:pPr>
    </w:p>
    <w:p w14:paraId="69C70EE1" w14:textId="26CF0F19"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Manuscript source: </w:t>
      </w:r>
      <w:r w:rsidRPr="009F79BB">
        <w:rPr>
          <w:rFonts w:ascii="Book Antiqua" w:eastAsia="Book Antiqua" w:hAnsi="Book Antiqua" w:cs="Book Antiqua"/>
          <w:color w:val="000000"/>
        </w:rPr>
        <w:t xml:space="preserve">Unsolicited </w:t>
      </w:r>
      <w:r w:rsidR="00DD16CF" w:rsidRPr="009F79BB">
        <w:rPr>
          <w:rFonts w:ascii="Book Antiqua" w:eastAsia="Book Antiqua" w:hAnsi="Book Antiqua" w:cs="Book Antiqua"/>
          <w:color w:val="000000"/>
        </w:rPr>
        <w:t>m</w:t>
      </w:r>
      <w:r w:rsidRPr="009F79BB">
        <w:rPr>
          <w:rFonts w:ascii="Book Antiqua" w:eastAsia="Book Antiqua" w:hAnsi="Book Antiqua" w:cs="Book Antiqua"/>
          <w:color w:val="000000"/>
        </w:rPr>
        <w:t>anuscript</w:t>
      </w:r>
    </w:p>
    <w:p w14:paraId="1492CDF2" w14:textId="77777777" w:rsidR="00A77B3E" w:rsidRPr="009F79BB" w:rsidRDefault="00A77B3E" w:rsidP="009F79BB">
      <w:pPr>
        <w:spacing w:line="360" w:lineRule="auto"/>
        <w:jc w:val="both"/>
        <w:rPr>
          <w:rFonts w:ascii="Book Antiqua" w:hAnsi="Book Antiqua"/>
        </w:rPr>
      </w:pPr>
    </w:p>
    <w:p w14:paraId="5EF36839"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Peer-review started: </w:t>
      </w:r>
      <w:r w:rsidRPr="009F79BB">
        <w:rPr>
          <w:rFonts w:ascii="Book Antiqua" w:eastAsia="Book Antiqua" w:hAnsi="Book Antiqua" w:cs="Book Antiqua"/>
          <w:color w:val="000000"/>
        </w:rPr>
        <w:t>November 20, 2020</w:t>
      </w:r>
    </w:p>
    <w:p w14:paraId="3AF22C19"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First decision: </w:t>
      </w:r>
      <w:r w:rsidRPr="009F79BB">
        <w:rPr>
          <w:rFonts w:ascii="Book Antiqua" w:eastAsia="Book Antiqua" w:hAnsi="Book Antiqua" w:cs="Book Antiqua"/>
          <w:color w:val="000000"/>
        </w:rPr>
        <w:t>December 21, 2020</w:t>
      </w:r>
    </w:p>
    <w:p w14:paraId="7792894E"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Article in press: </w:t>
      </w:r>
    </w:p>
    <w:p w14:paraId="4BAA6774" w14:textId="77777777" w:rsidR="00A77B3E" w:rsidRPr="009F79BB" w:rsidRDefault="00A77B3E" w:rsidP="009F79BB">
      <w:pPr>
        <w:spacing w:line="360" w:lineRule="auto"/>
        <w:jc w:val="both"/>
        <w:rPr>
          <w:rFonts w:ascii="Book Antiqua" w:hAnsi="Book Antiqua"/>
        </w:rPr>
      </w:pPr>
    </w:p>
    <w:p w14:paraId="634F9931" w14:textId="0A0914BA"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Specialty type: </w:t>
      </w:r>
      <w:bookmarkStart w:id="3" w:name="OLE_LINK1952"/>
      <w:bookmarkStart w:id="4" w:name="OLE_LINK1953"/>
      <w:bookmarkStart w:id="5" w:name="OLE_LINK2066"/>
      <w:r w:rsidR="008B0D02" w:rsidRPr="009F79BB">
        <w:rPr>
          <w:rFonts w:ascii="Book Antiqua" w:eastAsia="Microsoft YaHei" w:hAnsi="Book Antiqua" w:cs="SimSun"/>
        </w:rPr>
        <w:t>Medicine, research and experimental</w:t>
      </w:r>
      <w:bookmarkEnd w:id="3"/>
      <w:bookmarkEnd w:id="4"/>
      <w:bookmarkEnd w:id="5"/>
    </w:p>
    <w:p w14:paraId="7FB4D4A6"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Country/Territory of origin: </w:t>
      </w:r>
      <w:r w:rsidRPr="009F79BB">
        <w:rPr>
          <w:rFonts w:ascii="Book Antiqua" w:eastAsia="Book Antiqua" w:hAnsi="Book Antiqua" w:cs="Book Antiqua"/>
          <w:color w:val="000000"/>
        </w:rPr>
        <w:t>Portugal</w:t>
      </w:r>
    </w:p>
    <w:p w14:paraId="574EDB11"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Peer-review report’s scientific quality classification</w:t>
      </w:r>
    </w:p>
    <w:p w14:paraId="0736F146"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Grade A (Excellent): 0</w:t>
      </w:r>
    </w:p>
    <w:p w14:paraId="61D2B297" w14:textId="534B0A1D"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Grade B (Very good): </w:t>
      </w:r>
      <w:r w:rsidR="0042728E" w:rsidRPr="009F79BB">
        <w:rPr>
          <w:rFonts w:ascii="Book Antiqua" w:eastAsia="Book Antiqua" w:hAnsi="Book Antiqua" w:cs="Book Antiqua"/>
          <w:color w:val="000000"/>
        </w:rPr>
        <w:t>B</w:t>
      </w:r>
    </w:p>
    <w:p w14:paraId="6B1A327B"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Grade C (Good): C</w:t>
      </w:r>
    </w:p>
    <w:p w14:paraId="670F7A8A"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Grade D (Fair): 0</w:t>
      </w:r>
    </w:p>
    <w:p w14:paraId="57DCE2AA"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lastRenderedPageBreak/>
        <w:t>Grade E (Poor): 0</w:t>
      </w:r>
    </w:p>
    <w:p w14:paraId="4FF06820" w14:textId="77777777" w:rsidR="00A77B3E" w:rsidRPr="009F79BB" w:rsidRDefault="00A77B3E" w:rsidP="009F79BB">
      <w:pPr>
        <w:spacing w:line="360" w:lineRule="auto"/>
        <w:jc w:val="both"/>
        <w:rPr>
          <w:rFonts w:ascii="Book Antiqua" w:hAnsi="Book Antiqua"/>
        </w:rPr>
      </w:pPr>
    </w:p>
    <w:p w14:paraId="54D781B2" w14:textId="6D366E58" w:rsidR="00A77B3E" w:rsidRPr="009F79BB" w:rsidRDefault="004654CB" w:rsidP="009F79BB">
      <w:pPr>
        <w:spacing w:line="360" w:lineRule="auto"/>
        <w:jc w:val="both"/>
        <w:rPr>
          <w:rFonts w:ascii="Book Antiqua" w:hAnsi="Book Antiqua"/>
        </w:rPr>
        <w:sectPr w:rsidR="00A77B3E" w:rsidRPr="009F79BB">
          <w:pgSz w:w="12240" w:h="15840"/>
          <w:pgMar w:top="1440" w:right="1440" w:bottom="1440" w:left="1440" w:header="720" w:footer="720" w:gutter="0"/>
          <w:cols w:space="720"/>
          <w:docGrid w:linePitch="360"/>
        </w:sectPr>
      </w:pPr>
      <w:r w:rsidRPr="009F79BB">
        <w:rPr>
          <w:rFonts w:ascii="Book Antiqua" w:eastAsia="Book Antiqua" w:hAnsi="Book Antiqua" w:cs="Book Antiqua"/>
          <w:b/>
          <w:color w:val="000000"/>
        </w:rPr>
        <w:t xml:space="preserve">P-Reviewer: </w:t>
      </w:r>
      <w:r w:rsidRPr="009F79BB">
        <w:rPr>
          <w:rFonts w:ascii="Book Antiqua" w:eastAsia="Book Antiqua" w:hAnsi="Book Antiqua" w:cs="Book Antiqua"/>
          <w:color w:val="000000"/>
        </w:rPr>
        <w:t>Iizuka M</w:t>
      </w:r>
      <w:r w:rsidRPr="009F79BB">
        <w:rPr>
          <w:rFonts w:ascii="Book Antiqua" w:eastAsia="Book Antiqua" w:hAnsi="Book Antiqua" w:cs="Book Antiqua"/>
          <w:b/>
          <w:color w:val="000000"/>
        </w:rPr>
        <w:t xml:space="preserve"> S-Editor: </w:t>
      </w:r>
      <w:r w:rsidR="0042728E" w:rsidRPr="009F79BB">
        <w:rPr>
          <w:rFonts w:ascii="Book Antiqua" w:eastAsia="Book Antiqua" w:hAnsi="Book Antiqua" w:cs="Book Antiqua"/>
          <w:color w:val="000000"/>
        </w:rPr>
        <w:t>F</w:t>
      </w:r>
      <w:r w:rsidRPr="009F79BB">
        <w:rPr>
          <w:rFonts w:ascii="Book Antiqua" w:eastAsia="Book Antiqua" w:hAnsi="Book Antiqua" w:cs="Book Antiqua"/>
          <w:color w:val="000000"/>
        </w:rPr>
        <w:t>a</w:t>
      </w:r>
      <w:r w:rsidR="0042728E" w:rsidRPr="009F79BB">
        <w:rPr>
          <w:rFonts w:ascii="Book Antiqua" w:eastAsia="Book Antiqua" w:hAnsi="Book Antiqua" w:cs="Book Antiqua"/>
          <w:color w:val="000000"/>
        </w:rPr>
        <w:t>n</w:t>
      </w:r>
      <w:r w:rsidRPr="009F79BB">
        <w:rPr>
          <w:rFonts w:ascii="Book Antiqua" w:eastAsia="Book Antiqua" w:hAnsi="Book Antiqua" w:cs="Book Antiqua"/>
          <w:color w:val="000000"/>
        </w:rPr>
        <w:t xml:space="preserve"> J</w:t>
      </w:r>
      <w:r w:rsidR="0042728E" w:rsidRPr="009F79BB">
        <w:rPr>
          <w:rFonts w:ascii="Book Antiqua" w:eastAsia="Book Antiqua" w:hAnsi="Book Antiqua" w:cs="Book Antiqua"/>
          <w:color w:val="000000"/>
        </w:rPr>
        <w:t>R</w:t>
      </w:r>
      <w:r w:rsidRPr="009F79BB">
        <w:rPr>
          <w:rFonts w:ascii="Book Antiqua" w:eastAsia="Book Antiqua" w:hAnsi="Book Antiqua" w:cs="Book Antiqua"/>
          <w:b/>
          <w:color w:val="000000"/>
        </w:rPr>
        <w:t xml:space="preserve"> L-Editor:  P-Editor: </w:t>
      </w:r>
    </w:p>
    <w:p w14:paraId="6A975CFB"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lastRenderedPageBreak/>
        <w:t>Figure Legends</w:t>
      </w:r>
    </w:p>
    <w:p w14:paraId="3FE2B7B6" w14:textId="671BD1D6" w:rsidR="00912F17" w:rsidRPr="009F79BB" w:rsidRDefault="00912F17" w:rsidP="009F79BB">
      <w:pPr>
        <w:spacing w:line="360" w:lineRule="auto"/>
        <w:jc w:val="both"/>
        <w:rPr>
          <w:rFonts w:ascii="Book Antiqua" w:eastAsia="Book Antiqua" w:hAnsi="Book Antiqua" w:cs="Book Antiqua"/>
          <w:b/>
          <w:bCs/>
          <w:color w:val="000000"/>
        </w:rPr>
      </w:pPr>
      <w:r w:rsidRPr="009F79BB">
        <w:rPr>
          <w:rFonts w:ascii="Book Antiqua" w:hAnsi="Book Antiqua"/>
          <w:noProof/>
        </w:rPr>
        <w:drawing>
          <wp:inline distT="0" distB="0" distL="0" distR="0" wp14:anchorId="314DE3E6" wp14:editId="64869B1B">
            <wp:extent cx="3895106" cy="31199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97689" cy="3122062"/>
                    </a:xfrm>
                    <a:prstGeom prst="rect">
                      <a:avLst/>
                    </a:prstGeom>
                  </pic:spPr>
                </pic:pic>
              </a:graphicData>
            </a:graphic>
          </wp:inline>
        </w:drawing>
      </w:r>
    </w:p>
    <w:p w14:paraId="4BD708C9" w14:textId="3EEF502E" w:rsidR="00A77B3E" w:rsidRPr="009F79BB" w:rsidRDefault="004654CB" w:rsidP="009F79BB">
      <w:pPr>
        <w:spacing w:line="360" w:lineRule="auto"/>
        <w:jc w:val="both"/>
        <w:rPr>
          <w:rFonts w:ascii="Book Antiqua" w:hAnsi="Book Antiqua"/>
          <w:b/>
          <w:bCs/>
        </w:rPr>
      </w:pPr>
      <w:r w:rsidRPr="009F79BB">
        <w:rPr>
          <w:rFonts w:ascii="Book Antiqua" w:eastAsia="Book Antiqua" w:hAnsi="Book Antiqua" w:cs="Book Antiqua"/>
          <w:b/>
          <w:bCs/>
          <w:color w:val="000000"/>
        </w:rPr>
        <w:t xml:space="preserve">Figure 1 </w:t>
      </w:r>
      <w:r w:rsidR="00877702" w:rsidRPr="009F79BB">
        <w:rPr>
          <w:rFonts w:ascii="Book Antiqua" w:eastAsia="Book Antiqua" w:hAnsi="Book Antiqua" w:cs="Book Antiqua"/>
          <w:b/>
          <w:bCs/>
          <w:color w:val="000000"/>
        </w:rPr>
        <w:t>Low-grade mucinous appendiceal neoplasm</w:t>
      </w:r>
      <w:r w:rsidRPr="009F79BB">
        <w:rPr>
          <w:rFonts w:ascii="Book Antiqua" w:eastAsia="Book Antiqua" w:hAnsi="Book Antiqua" w:cs="Book Antiqua"/>
          <w:b/>
          <w:bCs/>
          <w:color w:val="000000"/>
        </w:rPr>
        <w:t xml:space="preserve"> presenting as a right adnexal mass (transvaginal ultrasound).</w:t>
      </w:r>
    </w:p>
    <w:p w14:paraId="6AD4D761" w14:textId="47CF2389" w:rsidR="00912F17" w:rsidRDefault="00912F17" w:rsidP="009F79BB">
      <w:pPr>
        <w:spacing w:line="360" w:lineRule="auto"/>
        <w:jc w:val="both"/>
        <w:rPr>
          <w:rFonts w:ascii="Book Antiqua" w:hAnsi="Book Antiqua"/>
          <w:noProof/>
        </w:rPr>
      </w:pPr>
      <w:r w:rsidRPr="009F79BB">
        <w:rPr>
          <w:rFonts w:ascii="Book Antiqua" w:eastAsia="Book Antiqua" w:hAnsi="Book Antiqua" w:cs="Book Antiqua"/>
          <w:b/>
          <w:bCs/>
          <w:color w:val="000000"/>
        </w:rPr>
        <w:br w:type="page"/>
      </w:r>
    </w:p>
    <w:p w14:paraId="70930A25" w14:textId="4150EC32" w:rsidR="00B7013E" w:rsidRDefault="00B7013E" w:rsidP="009F79BB">
      <w:pPr>
        <w:spacing w:line="360" w:lineRule="auto"/>
        <w:jc w:val="both"/>
        <w:rPr>
          <w:noProof/>
        </w:rPr>
      </w:pPr>
    </w:p>
    <w:p w14:paraId="58822097" w14:textId="109D17CD" w:rsidR="00701CF5" w:rsidRPr="009F79BB" w:rsidRDefault="00701CF5" w:rsidP="009F79BB">
      <w:pPr>
        <w:spacing w:line="360" w:lineRule="auto"/>
        <w:jc w:val="both"/>
        <w:rPr>
          <w:rFonts w:ascii="Book Antiqua" w:eastAsia="Book Antiqua" w:hAnsi="Book Antiqua" w:cs="Book Antiqua"/>
          <w:b/>
          <w:bCs/>
          <w:color w:val="000000"/>
        </w:rPr>
      </w:pPr>
      <w:r>
        <w:rPr>
          <w:noProof/>
        </w:rPr>
        <w:drawing>
          <wp:inline distT="0" distB="0" distL="0" distR="0" wp14:anchorId="76EAE64A" wp14:editId="7444DB47">
            <wp:extent cx="5895975" cy="3181985"/>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3181985"/>
                    </a:xfrm>
                    <a:prstGeom prst="rect">
                      <a:avLst/>
                    </a:prstGeom>
                    <a:noFill/>
                    <a:ln>
                      <a:noFill/>
                    </a:ln>
                  </pic:spPr>
                </pic:pic>
              </a:graphicData>
            </a:graphic>
          </wp:inline>
        </w:drawing>
      </w:r>
    </w:p>
    <w:p w14:paraId="1378EDAD" w14:textId="20DBCEDB" w:rsidR="00A77B3E" w:rsidRPr="009F79BB" w:rsidRDefault="004654CB" w:rsidP="009F79BB">
      <w:pPr>
        <w:spacing w:line="360" w:lineRule="auto"/>
        <w:jc w:val="both"/>
        <w:rPr>
          <w:rFonts w:ascii="Book Antiqua" w:hAnsi="Book Antiqua"/>
          <w:b/>
          <w:bCs/>
        </w:rPr>
      </w:pPr>
      <w:r w:rsidRPr="009F79BB">
        <w:rPr>
          <w:rFonts w:ascii="Book Antiqua" w:eastAsia="Book Antiqua" w:hAnsi="Book Antiqua" w:cs="Book Antiqua"/>
          <w:b/>
          <w:bCs/>
          <w:color w:val="000000"/>
        </w:rPr>
        <w:t xml:space="preserve">Figure 2 </w:t>
      </w:r>
      <w:r w:rsidR="002A4527" w:rsidRPr="009F79BB">
        <w:rPr>
          <w:rFonts w:ascii="Book Antiqua" w:eastAsia="Book Antiqua" w:hAnsi="Book Antiqua" w:cs="Book Antiqua"/>
          <w:b/>
          <w:bCs/>
          <w:color w:val="000000"/>
        </w:rPr>
        <w:t>Low-grade mucinous appendiceal neoplasm</w:t>
      </w:r>
      <w:r w:rsidRPr="009F79BB">
        <w:rPr>
          <w:rFonts w:ascii="Book Antiqua" w:eastAsia="Book Antiqua" w:hAnsi="Book Antiqua" w:cs="Book Antiqua"/>
          <w:b/>
          <w:bCs/>
          <w:color w:val="000000"/>
        </w:rPr>
        <w:t xml:space="preserve"> assumed as an adnexal neoplasm: </w:t>
      </w:r>
      <w:r w:rsidR="00363521" w:rsidRPr="009F79BB">
        <w:rPr>
          <w:rFonts w:ascii="Book Antiqua" w:eastAsia="Book Antiqua" w:hAnsi="Book Antiqua" w:cs="Book Antiqua"/>
          <w:b/>
          <w:bCs/>
          <w:color w:val="000000"/>
        </w:rPr>
        <w:t>R</w:t>
      </w:r>
      <w:r w:rsidRPr="009F79BB">
        <w:rPr>
          <w:rFonts w:ascii="Book Antiqua" w:eastAsia="Book Antiqua" w:hAnsi="Book Antiqua" w:cs="Book Antiqua"/>
          <w:b/>
          <w:bCs/>
          <w:color w:val="000000"/>
        </w:rPr>
        <w:t xml:space="preserve">esults of the tumor assessment using the </w:t>
      </w:r>
      <w:r w:rsidR="002A4527" w:rsidRPr="009F79BB">
        <w:rPr>
          <w:rFonts w:ascii="Book Antiqua" w:eastAsia="Book Antiqua" w:hAnsi="Book Antiqua" w:cs="Book Antiqua"/>
          <w:b/>
          <w:bCs/>
          <w:color w:val="000000"/>
        </w:rPr>
        <w:t>international ovarian tumor analysis</w:t>
      </w:r>
      <w:r w:rsidRPr="009F79BB">
        <w:rPr>
          <w:rFonts w:ascii="Book Antiqua" w:eastAsia="Book Antiqua" w:hAnsi="Book Antiqua" w:cs="Book Antiqua"/>
          <w:b/>
          <w:bCs/>
          <w:color w:val="000000"/>
        </w:rPr>
        <w:t xml:space="preserve"> ADNEX prediction model.</w:t>
      </w:r>
    </w:p>
    <w:p w14:paraId="4C314CFE" w14:textId="60E9AFDB" w:rsidR="005C080B" w:rsidRPr="009F79BB" w:rsidRDefault="005C080B" w:rsidP="009F79BB">
      <w:pPr>
        <w:spacing w:line="360" w:lineRule="auto"/>
        <w:jc w:val="both"/>
        <w:rPr>
          <w:rFonts w:ascii="Book Antiqua" w:eastAsia="Book Antiqua" w:hAnsi="Book Antiqua" w:cs="Book Antiqua"/>
          <w:b/>
          <w:bCs/>
          <w:color w:val="000000"/>
        </w:rPr>
      </w:pPr>
      <w:r w:rsidRPr="009F79BB">
        <w:rPr>
          <w:rFonts w:ascii="Book Antiqua" w:eastAsia="Book Antiqua" w:hAnsi="Book Antiqua" w:cs="Book Antiqua"/>
          <w:b/>
          <w:bCs/>
          <w:color w:val="000000"/>
        </w:rPr>
        <w:br w:type="page"/>
      </w:r>
      <w:r w:rsidRPr="009F79BB">
        <w:rPr>
          <w:rFonts w:ascii="Book Antiqua" w:hAnsi="Book Antiqua"/>
          <w:noProof/>
        </w:rPr>
        <w:lastRenderedPageBreak/>
        <w:drawing>
          <wp:inline distT="0" distB="0" distL="0" distR="0" wp14:anchorId="000C4931" wp14:editId="5838B551">
            <wp:extent cx="5943600" cy="4104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04005"/>
                    </a:xfrm>
                    <a:prstGeom prst="rect">
                      <a:avLst/>
                    </a:prstGeom>
                  </pic:spPr>
                </pic:pic>
              </a:graphicData>
            </a:graphic>
          </wp:inline>
        </w:drawing>
      </w:r>
    </w:p>
    <w:p w14:paraId="2142B37B" w14:textId="6FAB373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Figure 3 </w:t>
      </w:r>
      <w:r w:rsidR="004E4877" w:rsidRPr="009F79BB">
        <w:rPr>
          <w:rFonts w:ascii="Book Antiqua" w:eastAsia="Book Antiqua" w:hAnsi="Book Antiqua" w:cs="Book Antiqua"/>
          <w:b/>
          <w:bCs/>
          <w:color w:val="000000"/>
        </w:rPr>
        <w:t>Low-grade mucinous appendiceal neoplasm</w:t>
      </w:r>
      <w:r w:rsidRPr="009F79BB">
        <w:rPr>
          <w:rFonts w:ascii="Book Antiqua" w:eastAsia="Book Antiqua" w:hAnsi="Book Antiqua" w:cs="Book Antiqua"/>
          <w:b/>
          <w:bCs/>
          <w:color w:val="000000"/>
        </w:rPr>
        <w:t xml:space="preserve"> mimicking an ovarian tumor (</w:t>
      </w:r>
      <w:r w:rsidR="004E4877" w:rsidRPr="009F79BB">
        <w:rPr>
          <w:rFonts w:ascii="Book Antiqua" w:eastAsia="Book Antiqua" w:hAnsi="Book Antiqua" w:cs="Book Antiqua"/>
          <w:b/>
          <w:bCs/>
          <w:color w:val="000000"/>
        </w:rPr>
        <w:t>magnetic resonance imaging</w:t>
      </w:r>
      <w:r w:rsidRPr="009F79BB">
        <w:rPr>
          <w:rFonts w:ascii="Book Antiqua" w:eastAsia="Book Antiqua" w:hAnsi="Book Antiqua" w:cs="Book Antiqua"/>
          <w:b/>
          <w:bCs/>
          <w:color w:val="000000"/>
        </w:rPr>
        <w:t xml:space="preserve"> presentation). </w:t>
      </w:r>
      <w:r w:rsidRPr="009F79BB">
        <w:rPr>
          <w:rFonts w:ascii="Book Antiqua" w:eastAsia="Book Antiqua" w:hAnsi="Book Antiqua" w:cs="Book Antiqua"/>
          <w:color w:val="000000"/>
        </w:rPr>
        <w:t>The blue arrow indicates the right ovary; the red arrow indicates the tumor apparently originating from the right ovary.</w:t>
      </w:r>
    </w:p>
    <w:p w14:paraId="5E01F321" w14:textId="3AE5160B" w:rsidR="00A846D2" w:rsidRPr="009F79BB" w:rsidRDefault="00A846D2" w:rsidP="009F79BB">
      <w:pPr>
        <w:spacing w:line="360" w:lineRule="auto"/>
        <w:jc w:val="both"/>
        <w:rPr>
          <w:rFonts w:ascii="Book Antiqua" w:eastAsia="Book Antiqua" w:hAnsi="Book Antiqua" w:cs="Book Antiqua"/>
          <w:b/>
          <w:bCs/>
          <w:color w:val="000000"/>
        </w:rPr>
      </w:pPr>
      <w:r w:rsidRPr="009F79BB">
        <w:rPr>
          <w:rFonts w:ascii="Book Antiqua" w:eastAsia="Book Antiqua" w:hAnsi="Book Antiqua" w:cs="Book Antiqua"/>
          <w:b/>
          <w:bCs/>
          <w:color w:val="000000"/>
        </w:rPr>
        <w:br w:type="page"/>
      </w:r>
      <w:r w:rsidRPr="009F79BB">
        <w:rPr>
          <w:rFonts w:ascii="Book Antiqua" w:hAnsi="Book Antiqua"/>
          <w:noProof/>
        </w:rPr>
        <w:lastRenderedPageBreak/>
        <w:drawing>
          <wp:inline distT="0" distB="0" distL="0" distR="0" wp14:anchorId="018B7FB6" wp14:editId="5FAF292E">
            <wp:extent cx="5000000" cy="448571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0000" cy="4485714"/>
                    </a:xfrm>
                    <a:prstGeom prst="rect">
                      <a:avLst/>
                    </a:prstGeom>
                  </pic:spPr>
                </pic:pic>
              </a:graphicData>
            </a:graphic>
          </wp:inline>
        </w:drawing>
      </w:r>
    </w:p>
    <w:p w14:paraId="16EC40EA" w14:textId="28AB3802" w:rsidR="00A77B3E" w:rsidRPr="009F79BB" w:rsidRDefault="004654CB" w:rsidP="009F79BB">
      <w:pPr>
        <w:spacing w:line="360" w:lineRule="auto"/>
        <w:jc w:val="both"/>
        <w:rPr>
          <w:rFonts w:ascii="Book Antiqua" w:hAnsi="Book Antiqua"/>
          <w:b/>
          <w:bCs/>
        </w:rPr>
      </w:pPr>
      <w:r w:rsidRPr="009F79BB">
        <w:rPr>
          <w:rFonts w:ascii="Book Antiqua" w:eastAsia="Book Antiqua" w:hAnsi="Book Antiqua" w:cs="Book Antiqua"/>
          <w:b/>
          <w:bCs/>
          <w:color w:val="000000"/>
        </w:rPr>
        <w:t xml:space="preserve">Figure 4 </w:t>
      </w:r>
      <w:r w:rsidR="00AF2DAC" w:rsidRPr="009F79BB">
        <w:rPr>
          <w:rFonts w:ascii="Book Antiqua" w:eastAsia="Book Antiqua" w:hAnsi="Book Antiqua" w:cs="Book Antiqua"/>
          <w:b/>
          <w:bCs/>
          <w:color w:val="000000"/>
        </w:rPr>
        <w:t>Low-grade mucinous appendiceal neoplasm</w:t>
      </w:r>
      <w:r w:rsidRPr="009F79BB">
        <w:rPr>
          <w:rFonts w:ascii="Book Antiqua" w:eastAsia="Book Antiqua" w:hAnsi="Book Antiqua" w:cs="Book Antiqua"/>
          <w:b/>
          <w:bCs/>
          <w:color w:val="000000"/>
        </w:rPr>
        <w:t xml:space="preserve"> macroscopic features (appendectomy with </w:t>
      </w:r>
      <w:proofErr w:type="spellStart"/>
      <w:r w:rsidRPr="009F79BB">
        <w:rPr>
          <w:rFonts w:ascii="Book Antiqua" w:eastAsia="Book Antiqua" w:hAnsi="Book Antiqua" w:cs="Book Antiqua"/>
          <w:b/>
          <w:bCs/>
          <w:color w:val="000000"/>
        </w:rPr>
        <w:t>tumorectomy</w:t>
      </w:r>
      <w:proofErr w:type="spellEnd"/>
      <w:r w:rsidRPr="009F79BB">
        <w:rPr>
          <w:rFonts w:ascii="Book Antiqua" w:eastAsia="Book Antiqua" w:hAnsi="Book Antiqua" w:cs="Book Antiqua"/>
          <w:b/>
          <w:bCs/>
          <w:color w:val="000000"/>
        </w:rPr>
        <w:t xml:space="preserve"> specimen).</w:t>
      </w:r>
    </w:p>
    <w:p w14:paraId="136E6E0F" w14:textId="504B5BE6" w:rsidR="00A846D2" w:rsidRPr="009F79BB" w:rsidRDefault="00A846D2" w:rsidP="009F79BB">
      <w:pPr>
        <w:spacing w:line="360" w:lineRule="auto"/>
        <w:jc w:val="both"/>
        <w:rPr>
          <w:rFonts w:ascii="Book Antiqua" w:eastAsia="Book Antiqua" w:hAnsi="Book Antiqua" w:cs="Book Antiqua"/>
          <w:b/>
          <w:bCs/>
          <w:color w:val="000000"/>
        </w:rPr>
      </w:pPr>
      <w:r w:rsidRPr="009F79BB">
        <w:rPr>
          <w:rFonts w:ascii="Book Antiqua" w:eastAsia="Book Antiqua" w:hAnsi="Book Antiqua" w:cs="Book Antiqua"/>
          <w:b/>
          <w:bCs/>
          <w:color w:val="000000"/>
        </w:rPr>
        <w:br w:type="page"/>
      </w:r>
      <w:r w:rsidRPr="009F79BB">
        <w:rPr>
          <w:rFonts w:ascii="Book Antiqua" w:hAnsi="Book Antiqua"/>
          <w:noProof/>
        </w:rPr>
        <w:lastRenderedPageBreak/>
        <w:drawing>
          <wp:inline distT="0" distB="0" distL="0" distR="0" wp14:anchorId="76116FFA" wp14:editId="53254695">
            <wp:extent cx="5943600" cy="15595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559560"/>
                    </a:xfrm>
                    <a:prstGeom prst="rect">
                      <a:avLst/>
                    </a:prstGeom>
                  </pic:spPr>
                </pic:pic>
              </a:graphicData>
            </a:graphic>
          </wp:inline>
        </w:drawing>
      </w:r>
    </w:p>
    <w:p w14:paraId="00831293" w14:textId="0F2FE416" w:rsidR="00A77B3E" w:rsidRDefault="004654CB" w:rsidP="009F79BB">
      <w:pPr>
        <w:spacing w:line="360" w:lineRule="auto"/>
        <w:jc w:val="both"/>
        <w:rPr>
          <w:rFonts w:ascii="Book Antiqua" w:eastAsia="Book Antiqua" w:hAnsi="Book Antiqua" w:cs="Book Antiqua"/>
          <w:color w:val="000000"/>
        </w:rPr>
      </w:pPr>
      <w:r w:rsidRPr="009F79BB">
        <w:rPr>
          <w:rFonts w:ascii="Book Antiqua" w:eastAsia="Book Antiqua" w:hAnsi="Book Antiqua" w:cs="Book Antiqua"/>
          <w:b/>
          <w:bCs/>
          <w:color w:val="000000"/>
        </w:rPr>
        <w:t xml:space="preserve">Figure 5 Appendectomy with </w:t>
      </w:r>
      <w:proofErr w:type="spellStart"/>
      <w:r w:rsidRPr="009F79BB">
        <w:rPr>
          <w:rFonts w:ascii="Book Antiqua" w:eastAsia="Book Antiqua" w:hAnsi="Book Antiqua" w:cs="Book Antiqua"/>
          <w:b/>
          <w:bCs/>
          <w:color w:val="000000"/>
        </w:rPr>
        <w:t>tumorectomy</w:t>
      </w:r>
      <w:proofErr w:type="spellEnd"/>
      <w:r w:rsidRPr="009F79BB">
        <w:rPr>
          <w:rFonts w:ascii="Book Antiqua" w:eastAsia="Book Antiqua" w:hAnsi="Book Antiqua" w:cs="Book Antiqua"/>
          <w:b/>
          <w:bCs/>
          <w:color w:val="000000"/>
        </w:rPr>
        <w:t xml:space="preserve"> specimens (histological characteristics). </w:t>
      </w:r>
      <w:r w:rsidRPr="009F79BB">
        <w:rPr>
          <w:rFonts w:ascii="Book Antiqua" w:eastAsia="Book Antiqua" w:hAnsi="Book Antiqua" w:cs="Book Antiqua"/>
          <w:color w:val="000000"/>
        </w:rPr>
        <w:t>A</w:t>
      </w:r>
      <w:r w:rsidR="0049294D"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Proximal appendiceal stump with normal histological features </w:t>
      </w:r>
      <w:bookmarkStart w:id="6" w:name="_Hlk24452618"/>
      <w:bookmarkStart w:id="7" w:name="OLE_LINK1788"/>
      <w:bookmarkStart w:id="8" w:name="OLE_LINK1789"/>
      <w:bookmarkStart w:id="9" w:name="OLE_LINK1851"/>
      <w:bookmarkStart w:id="10" w:name="OLE_LINK2525"/>
      <w:r w:rsidR="00701CF5">
        <w:rPr>
          <w:rFonts w:ascii="Book Antiqua" w:eastAsia="Book Antiqua" w:hAnsi="Book Antiqua" w:cs="Book Antiqua"/>
          <w:color w:val="000000"/>
        </w:rPr>
        <w:t>[</w:t>
      </w:r>
      <w:r w:rsidR="00701CF5" w:rsidRPr="00155F91">
        <w:rPr>
          <w:rFonts w:ascii="Book Antiqua" w:hAnsi="Book Antiqua" w:cs="SimSun"/>
          <w:bCs/>
        </w:rPr>
        <w:t>Hematoxylin</w:t>
      </w:r>
      <w:r w:rsidR="00701CF5">
        <w:rPr>
          <w:rFonts w:ascii="Book Antiqua" w:hAnsi="Book Antiqua" w:cs="SimSun"/>
          <w:bCs/>
        </w:rPr>
        <w:t xml:space="preserve"> &amp; </w:t>
      </w:r>
      <w:r w:rsidR="00701CF5" w:rsidRPr="00155F91">
        <w:rPr>
          <w:rFonts w:ascii="Book Antiqua" w:hAnsi="Book Antiqua" w:cs="SimSun"/>
          <w:bCs/>
        </w:rPr>
        <w:t>eosin</w:t>
      </w:r>
      <w:bookmarkEnd w:id="6"/>
      <w:bookmarkEnd w:id="7"/>
      <w:bookmarkEnd w:id="8"/>
      <w:bookmarkEnd w:id="9"/>
      <w:bookmarkEnd w:id="10"/>
      <w:r w:rsidR="00701CF5" w:rsidRPr="009F79BB">
        <w:rPr>
          <w:rFonts w:ascii="Book Antiqua" w:eastAsia="Book Antiqua" w:hAnsi="Book Antiqua" w:cs="Book Antiqua"/>
          <w:color w:val="000000"/>
        </w:rPr>
        <w:t xml:space="preserve"> </w:t>
      </w:r>
      <w:r w:rsidR="00701CF5">
        <w:rPr>
          <w:rFonts w:ascii="Book Antiqua" w:eastAsia="Book Antiqua" w:hAnsi="Book Antiqua" w:cs="Book Antiqua"/>
          <w:color w:val="000000"/>
        </w:rPr>
        <w:t>(</w:t>
      </w:r>
      <w:r w:rsidRPr="009F79BB">
        <w:rPr>
          <w:rFonts w:ascii="Book Antiqua" w:eastAsia="Book Antiqua" w:hAnsi="Book Antiqua" w:cs="Book Antiqua"/>
          <w:color w:val="000000"/>
        </w:rPr>
        <w:t>H&amp;E</w:t>
      </w:r>
      <w:r w:rsidR="00701CF5">
        <w:rPr>
          <w:rFonts w:ascii="Book Antiqua" w:eastAsia="Book Antiqua" w:hAnsi="Book Antiqua" w:cs="Book Antiqua"/>
          <w:color w:val="000000"/>
        </w:rPr>
        <w:t>)</w:t>
      </w:r>
      <w:r w:rsidRPr="009F79BB">
        <w:rPr>
          <w:rFonts w:ascii="Book Antiqua" w:eastAsia="Book Antiqua" w:hAnsi="Book Antiqua" w:cs="Book Antiqua"/>
          <w:color w:val="000000"/>
        </w:rPr>
        <w:t xml:space="preserve"> staining, 20</w:t>
      </w:r>
      <w:r w:rsidR="00201FCF"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 xml:space="preserve"> magnitude</w:t>
      </w:r>
      <w:r w:rsidR="00701CF5">
        <w:rPr>
          <w:rFonts w:ascii="Book Antiqua" w:eastAsia="Book Antiqua" w:hAnsi="Book Antiqua" w:cs="Book Antiqua"/>
          <w:color w:val="000000"/>
        </w:rPr>
        <w:t>]</w:t>
      </w:r>
      <w:r w:rsidR="0049294D"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B</w:t>
      </w:r>
      <w:r w:rsidR="0049294D"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w:t>
      </w:r>
      <w:r w:rsidR="004E4877" w:rsidRPr="009F79BB">
        <w:rPr>
          <w:rFonts w:ascii="Book Antiqua" w:eastAsia="Book Antiqua" w:hAnsi="Book Antiqua" w:cs="Book Antiqua"/>
          <w:color w:val="000000"/>
        </w:rPr>
        <w:t>L</w:t>
      </w:r>
      <w:r w:rsidR="009C2592" w:rsidRPr="009F79BB">
        <w:rPr>
          <w:rFonts w:ascii="Book Antiqua" w:eastAsia="Book Antiqua" w:hAnsi="Book Antiqua" w:cs="Book Antiqua"/>
          <w:color w:val="000000"/>
        </w:rPr>
        <w:t>ow-grade mucinous appendiceal neoplasm (</w:t>
      </w:r>
      <w:r w:rsidRPr="009F79BB">
        <w:rPr>
          <w:rFonts w:ascii="Book Antiqua" w:eastAsia="Book Antiqua" w:hAnsi="Book Antiqua" w:cs="Book Antiqua"/>
          <w:color w:val="000000"/>
        </w:rPr>
        <w:t>LAMN</w:t>
      </w:r>
      <w:r w:rsidR="009C2592"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(H&amp;E staining, 40</w:t>
      </w:r>
      <w:r w:rsidR="00201FCF"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 xml:space="preserve"> magnitude, blue arrow showing acellular mucin)</w:t>
      </w:r>
      <w:r w:rsidR="0049294D"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C</w:t>
      </w:r>
      <w:r w:rsidR="0049294D"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w:t>
      </w:r>
      <w:r w:rsidR="009C2592" w:rsidRPr="009F79BB">
        <w:rPr>
          <w:rFonts w:ascii="Book Antiqua" w:eastAsia="Book Antiqua" w:hAnsi="Book Antiqua" w:cs="Book Antiqua"/>
          <w:color w:val="000000"/>
        </w:rPr>
        <w:t>LAMN</w:t>
      </w:r>
      <w:r w:rsidRPr="009F79BB">
        <w:rPr>
          <w:rFonts w:ascii="Book Antiqua" w:eastAsia="Book Antiqua" w:hAnsi="Book Antiqua" w:cs="Book Antiqua"/>
          <w:color w:val="000000"/>
        </w:rPr>
        <w:t xml:space="preserve"> (H&amp;E staining, 100</w:t>
      </w:r>
      <w:r w:rsidR="00201FCF"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 xml:space="preserve"> magnitude, red arrow absence of high-grade epithelial dysplasia).</w:t>
      </w:r>
    </w:p>
    <w:p w14:paraId="4E695483" w14:textId="77777777" w:rsidR="00701CF5" w:rsidRDefault="00701CF5" w:rsidP="009F79BB">
      <w:pPr>
        <w:spacing w:line="360" w:lineRule="auto"/>
        <w:jc w:val="both"/>
        <w:rPr>
          <w:rFonts w:ascii="Book Antiqua" w:eastAsia="Book Antiqua" w:hAnsi="Book Antiqua" w:cs="Book Antiqua"/>
          <w:color w:val="000000"/>
        </w:rPr>
        <w:sectPr w:rsidR="00701CF5" w:rsidSect="00701CF5">
          <w:pgSz w:w="12240" w:h="15840"/>
          <w:pgMar w:top="1440" w:right="1440" w:bottom="1440" w:left="1440" w:header="720" w:footer="720" w:gutter="0"/>
          <w:cols w:space="720"/>
          <w:docGrid w:linePitch="360"/>
        </w:sectPr>
      </w:pPr>
    </w:p>
    <w:p w14:paraId="67C86BC1" w14:textId="7F407845" w:rsidR="009E4140" w:rsidRPr="009F79BB" w:rsidRDefault="009E4140" w:rsidP="009F79BB">
      <w:pPr>
        <w:spacing w:line="360" w:lineRule="auto"/>
        <w:jc w:val="both"/>
        <w:rPr>
          <w:rFonts w:ascii="Book Antiqua" w:hAnsi="Book Antiqua"/>
          <w:b/>
          <w:bCs/>
        </w:rPr>
      </w:pPr>
      <w:r w:rsidRPr="009F79BB">
        <w:rPr>
          <w:rFonts w:ascii="Book Antiqua" w:hAnsi="Book Antiqua"/>
          <w:b/>
          <w:bCs/>
        </w:rPr>
        <w:lastRenderedPageBreak/>
        <w:t>Table 1</w:t>
      </w:r>
      <w:r w:rsidRPr="009F79BB">
        <w:rPr>
          <w:rFonts w:ascii="Book Antiqua" w:hAnsi="Book Antiqua"/>
        </w:rPr>
        <w:t xml:space="preserve"> </w:t>
      </w:r>
      <w:r w:rsidRPr="009F79BB">
        <w:rPr>
          <w:rFonts w:ascii="Book Antiqua" w:hAnsi="Book Antiqua"/>
          <w:b/>
          <w:bCs/>
        </w:rPr>
        <w:t>Appendiceal neoplasms mimicking adnexal lesions (cases identified by the PubMed search, published in English language until January 2021)</w:t>
      </w:r>
    </w:p>
    <w:tbl>
      <w:tblPr>
        <w:tblStyle w:val="TableGrid"/>
        <w:tblW w:w="531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657"/>
        <w:gridCol w:w="1790"/>
        <w:gridCol w:w="1679"/>
        <w:gridCol w:w="2029"/>
        <w:gridCol w:w="1245"/>
        <w:gridCol w:w="1855"/>
        <w:gridCol w:w="1929"/>
        <w:gridCol w:w="1969"/>
      </w:tblGrid>
      <w:tr w:rsidR="00A73220" w:rsidRPr="009F79BB" w14:paraId="6F1585C9" w14:textId="77777777" w:rsidTr="00024880">
        <w:tc>
          <w:tcPr>
            <w:tcW w:w="263" w:type="pct"/>
            <w:tcBorders>
              <w:top w:val="single" w:sz="4" w:space="0" w:color="auto"/>
              <w:bottom w:val="single" w:sz="4" w:space="0" w:color="auto"/>
            </w:tcBorders>
          </w:tcPr>
          <w:p w14:paraId="0EDAC8D9"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Case</w:t>
            </w:r>
          </w:p>
        </w:tc>
        <w:tc>
          <w:tcPr>
            <w:tcW w:w="235" w:type="pct"/>
            <w:tcBorders>
              <w:top w:val="single" w:sz="4" w:space="0" w:color="auto"/>
              <w:bottom w:val="single" w:sz="4" w:space="0" w:color="auto"/>
            </w:tcBorders>
          </w:tcPr>
          <w:p w14:paraId="7A57D85D"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Age</w:t>
            </w:r>
          </w:p>
        </w:tc>
        <w:tc>
          <w:tcPr>
            <w:tcW w:w="639" w:type="pct"/>
            <w:tcBorders>
              <w:top w:val="single" w:sz="4" w:space="0" w:color="auto"/>
              <w:bottom w:val="single" w:sz="4" w:space="0" w:color="auto"/>
            </w:tcBorders>
          </w:tcPr>
          <w:p w14:paraId="17145615"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Cardinal symptom</w:t>
            </w:r>
          </w:p>
        </w:tc>
        <w:tc>
          <w:tcPr>
            <w:tcW w:w="600" w:type="pct"/>
            <w:tcBorders>
              <w:top w:val="single" w:sz="4" w:space="0" w:color="auto"/>
              <w:bottom w:val="single" w:sz="4" w:space="0" w:color="auto"/>
            </w:tcBorders>
          </w:tcPr>
          <w:p w14:paraId="0237257F"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Clinical context</w:t>
            </w:r>
          </w:p>
        </w:tc>
        <w:tc>
          <w:tcPr>
            <w:tcW w:w="725" w:type="pct"/>
            <w:tcBorders>
              <w:top w:val="single" w:sz="4" w:space="0" w:color="auto"/>
              <w:bottom w:val="single" w:sz="4" w:space="0" w:color="auto"/>
            </w:tcBorders>
          </w:tcPr>
          <w:p w14:paraId="18A61FA7"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Imaging modality</w:t>
            </w:r>
          </w:p>
        </w:tc>
        <w:tc>
          <w:tcPr>
            <w:tcW w:w="483" w:type="pct"/>
            <w:tcBorders>
              <w:top w:val="single" w:sz="4" w:space="0" w:color="auto"/>
              <w:bottom w:val="single" w:sz="4" w:space="0" w:color="auto"/>
            </w:tcBorders>
          </w:tcPr>
          <w:p w14:paraId="38190B15"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Tumor marker</w:t>
            </w:r>
          </w:p>
        </w:tc>
        <w:tc>
          <w:tcPr>
            <w:tcW w:w="663" w:type="pct"/>
            <w:tcBorders>
              <w:top w:val="single" w:sz="4" w:space="0" w:color="auto"/>
              <w:bottom w:val="single" w:sz="4" w:space="0" w:color="auto"/>
            </w:tcBorders>
          </w:tcPr>
          <w:p w14:paraId="33CB0510"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Presumed diagnosis</w:t>
            </w:r>
          </w:p>
        </w:tc>
        <w:tc>
          <w:tcPr>
            <w:tcW w:w="689" w:type="pct"/>
            <w:tcBorders>
              <w:top w:val="single" w:sz="4" w:space="0" w:color="auto"/>
              <w:bottom w:val="single" w:sz="4" w:space="0" w:color="auto"/>
            </w:tcBorders>
          </w:tcPr>
          <w:p w14:paraId="0E8E07E3"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Treatment</w:t>
            </w:r>
          </w:p>
        </w:tc>
        <w:tc>
          <w:tcPr>
            <w:tcW w:w="703" w:type="pct"/>
            <w:tcBorders>
              <w:top w:val="single" w:sz="4" w:space="0" w:color="auto"/>
              <w:bottom w:val="single" w:sz="4" w:space="0" w:color="auto"/>
            </w:tcBorders>
          </w:tcPr>
          <w:p w14:paraId="79D15778"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Appendix: Histopathology</w:t>
            </w:r>
          </w:p>
        </w:tc>
      </w:tr>
      <w:tr w:rsidR="00A73220" w:rsidRPr="009F79BB" w14:paraId="0A4DCD2A" w14:textId="77777777" w:rsidTr="004E08AD">
        <w:trPr>
          <w:trHeight w:val="2495"/>
        </w:trPr>
        <w:tc>
          <w:tcPr>
            <w:tcW w:w="263" w:type="pct"/>
            <w:tcBorders>
              <w:top w:val="single" w:sz="4" w:space="0" w:color="auto"/>
            </w:tcBorders>
          </w:tcPr>
          <w:p w14:paraId="27BA5F24" w14:textId="77777777" w:rsidR="009E4140" w:rsidRPr="009F79BB" w:rsidRDefault="009E4140" w:rsidP="009F79BB">
            <w:pPr>
              <w:spacing w:line="360" w:lineRule="auto"/>
              <w:jc w:val="both"/>
              <w:rPr>
                <w:rFonts w:ascii="Book Antiqua" w:hAnsi="Book Antiqua"/>
              </w:rPr>
            </w:pPr>
            <w:r w:rsidRPr="009F79BB">
              <w:rPr>
                <w:rFonts w:ascii="Book Antiqua" w:hAnsi="Book Antiqua"/>
              </w:rPr>
              <w:t>1</w:t>
            </w:r>
            <w:r w:rsidRPr="009F79BB">
              <w:rPr>
                <w:rFonts w:ascii="Book Antiqua" w:hAnsi="Book Antiqua"/>
                <w:vertAlign w:val="superscript"/>
              </w:rPr>
              <w:t>[24]</w:t>
            </w:r>
          </w:p>
        </w:tc>
        <w:tc>
          <w:tcPr>
            <w:tcW w:w="235" w:type="pct"/>
            <w:tcBorders>
              <w:top w:val="single" w:sz="4" w:space="0" w:color="auto"/>
            </w:tcBorders>
          </w:tcPr>
          <w:p w14:paraId="33E0A9F1" w14:textId="77777777" w:rsidR="009E4140" w:rsidRPr="009F79BB" w:rsidRDefault="009E4140" w:rsidP="009F79BB">
            <w:pPr>
              <w:spacing w:line="360" w:lineRule="auto"/>
              <w:jc w:val="both"/>
              <w:rPr>
                <w:rFonts w:ascii="Book Antiqua" w:hAnsi="Book Antiqua"/>
              </w:rPr>
            </w:pPr>
            <w:r w:rsidRPr="009F79BB">
              <w:rPr>
                <w:rFonts w:ascii="Book Antiqua" w:hAnsi="Book Antiqua"/>
              </w:rPr>
              <w:t>32</w:t>
            </w:r>
          </w:p>
        </w:tc>
        <w:tc>
          <w:tcPr>
            <w:tcW w:w="639" w:type="pct"/>
            <w:tcBorders>
              <w:top w:val="single" w:sz="4" w:space="0" w:color="auto"/>
            </w:tcBorders>
          </w:tcPr>
          <w:p w14:paraId="4CE44F6D" w14:textId="77777777" w:rsidR="009E4140" w:rsidRPr="009F79BB" w:rsidRDefault="009E4140" w:rsidP="009F79BB">
            <w:pPr>
              <w:spacing w:line="360" w:lineRule="auto"/>
              <w:jc w:val="both"/>
              <w:rPr>
                <w:rFonts w:ascii="Book Antiqua" w:hAnsi="Book Antiqua"/>
              </w:rPr>
            </w:pPr>
            <w:r w:rsidRPr="009F79BB">
              <w:rPr>
                <w:rFonts w:ascii="Book Antiqua" w:hAnsi="Book Antiqua"/>
              </w:rPr>
              <w:t>Abdominal pain</w:t>
            </w:r>
          </w:p>
        </w:tc>
        <w:tc>
          <w:tcPr>
            <w:tcW w:w="600" w:type="pct"/>
            <w:tcBorders>
              <w:top w:val="single" w:sz="4" w:space="0" w:color="auto"/>
            </w:tcBorders>
          </w:tcPr>
          <w:p w14:paraId="6DC7F05F" w14:textId="69414C50" w:rsidR="009E4140" w:rsidRPr="009F79BB" w:rsidRDefault="009E4140" w:rsidP="009F79BB">
            <w:pPr>
              <w:spacing w:line="360" w:lineRule="auto"/>
              <w:jc w:val="both"/>
              <w:rPr>
                <w:rFonts w:ascii="Book Antiqua" w:hAnsi="Book Antiqua"/>
              </w:rPr>
            </w:pPr>
            <w:r w:rsidRPr="009F79BB">
              <w:rPr>
                <w:rFonts w:ascii="Book Antiqua" w:hAnsi="Book Antiqua"/>
              </w:rPr>
              <w:t>Acute abdomen</w:t>
            </w:r>
            <w:r w:rsidR="006B75EB" w:rsidRPr="009F79BB">
              <w:rPr>
                <w:rFonts w:ascii="Book Antiqua" w:hAnsi="Book Antiqua"/>
              </w:rPr>
              <w:t xml:space="preserve"> </w:t>
            </w:r>
            <w:r w:rsidRPr="009F79BB">
              <w:rPr>
                <w:rFonts w:ascii="Book Antiqua" w:hAnsi="Book Antiqua"/>
              </w:rPr>
              <w:t>(38 wk pregnancy)</w:t>
            </w:r>
          </w:p>
        </w:tc>
        <w:tc>
          <w:tcPr>
            <w:tcW w:w="725" w:type="pct"/>
            <w:tcBorders>
              <w:top w:val="single" w:sz="4" w:space="0" w:color="auto"/>
            </w:tcBorders>
          </w:tcPr>
          <w:p w14:paraId="5AAAF679" w14:textId="2F4DE471"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6B75EB" w:rsidRPr="009F79BB">
              <w:rPr>
                <w:rFonts w:ascii="Book Antiqua" w:hAnsi="Book Antiqua"/>
                <w:lang w:val="en-US" w:eastAsia="zh-CN"/>
              </w:rPr>
              <w:t xml:space="preserve"> </w:t>
            </w:r>
            <w:r w:rsidRPr="009F79BB">
              <w:rPr>
                <w:rFonts w:ascii="Book Antiqua" w:hAnsi="Book Antiqua"/>
                <w:lang w:val="en-US"/>
              </w:rPr>
              <w:t>(cystic mass 32</w:t>
            </w:r>
            <w:r w:rsidR="006B75EB" w:rsidRPr="009F79BB">
              <w:rPr>
                <w:rFonts w:ascii="Book Antiqua" w:hAnsi="Book Antiqua"/>
                <w:lang w:val="en-US"/>
              </w:rPr>
              <w:t xml:space="preserve"> mm × </w:t>
            </w:r>
            <w:r w:rsidRPr="009F79BB">
              <w:rPr>
                <w:rFonts w:ascii="Book Antiqua" w:hAnsi="Book Antiqua"/>
                <w:lang w:val="en-US"/>
              </w:rPr>
              <w:t>35</w:t>
            </w:r>
            <w:r w:rsidR="006B75EB" w:rsidRPr="009F79BB">
              <w:rPr>
                <w:rFonts w:ascii="Book Antiqua" w:hAnsi="Book Antiqua"/>
                <w:lang w:val="en-US"/>
              </w:rPr>
              <w:t xml:space="preserve"> mm × </w:t>
            </w:r>
            <w:r w:rsidRPr="009F79BB">
              <w:rPr>
                <w:rFonts w:ascii="Book Antiqua" w:hAnsi="Book Antiqua"/>
                <w:lang w:val="en-US"/>
              </w:rPr>
              <w:t>59</w:t>
            </w:r>
            <w:r w:rsidR="006B75EB" w:rsidRPr="009F79BB">
              <w:rPr>
                <w:rFonts w:ascii="Book Antiqua" w:hAnsi="Book Antiqua"/>
                <w:lang w:val="en-US"/>
              </w:rPr>
              <w:t xml:space="preserve"> </w:t>
            </w:r>
            <w:r w:rsidRPr="009F79BB">
              <w:rPr>
                <w:rFonts w:ascii="Book Antiqua" w:hAnsi="Book Antiqua"/>
                <w:lang w:val="en-US"/>
              </w:rPr>
              <w:t>mm)</w:t>
            </w:r>
          </w:p>
        </w:tc>
        <w:tc>
          <w:tcPr>
            <w:tcW w:w="483" w:type="pct"/>
            <w:tcBorders>
              <w:top w:val="single" w:sz="4" w:space="0" w:color="auto"/>
            </w:tcBorders>
          </w:tcPr>
          <w:p w14:paraId="6BBE6D80" w14:textId="77777777" w:rsidR="009E4140" w:rsidRPr="009F79BB" w:rsidRDefault="009E4140" w:rsidP="009F79BB">
            <w:pPr>
              <w:spacing w:line="360" w:lineRule="auto"/>
              <w:jc w:val="both"/>
              <w:rPr>
                <w:rFonts w:ascii="Book Antiqua" w:hAnsi="Book Antiqua"/>
              </w:rPr>
            </w:pPr>
            <w:r w:rsidRPr="009F79BB">
              <w:rPr>
                <w:rFonts w:ascii="Book Antiqua" w:hAnsi="Book Antiqua"/>
              </w:rPr>
              <w:t>N/A</w:t>
            </w:r>
          </w:p>
        </w:tc>
        <w:tc>
          <w:tcPr>
            <w:tcW w:w="663" w:type="pct"/>
            <w:tcBorders>
              <w:top w:val="single" w:sz="4" w:space="0" w:color="auto"/>
            </w:tcBorders>
          </w:tcPr>
          <w:p w14:paraId="037BB6C6"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ovarian torsion</w:t>
            </w:r>
          </w:p>
        </w:tc>
        <w:tc>
          <w:tcPr>
            <w:tcW w:w="689" w:type="pct"/>
            <w:tcBorders>
              <w:top w:val="single" w:sz="4" w:space="0" w:color="auto"/>
            </w:tcBorders>
          </w:tcPr>
          <w:p w14:paraId="1D99A1C9" w14:textId="3F3DB5BA" w:rsidR="009E4140" w:rsidRPr="009F79BB" w:rsidRDefault="009E4140" w:rsidP="009F79BB">
            <w:pPr>
              <w:spacing w:line="360" w:lineRule="auto"/>
              <w:jc w:val="both"/>
              <w:rPr>
                <w:rFonts w:ascii="Book Antiqua" w:hAnsi="Book Antiqua"/>
              </w:rPr>
            </w:pPr>
            <w:r w:rsidRPr="009F79BB">
              <w:rPr>
                <w:rFonts w:ascii="Book Antiqua" w:hAnsi="Book Antiqua"/>
              </w:rPr>
              <w:t>Laparotomy: Appendectomy</w:t>
            </w:r>
            <w:r w:rsidR="003165B9" w:rsidRPr="009F79BB">
              <w:rPr>
                <w:rFonts w:ascii="Book Antiqua" w:hAnsi="Book Antiqua"/>
                <w:lang w:eastAsia="zh-CN"/>
              </w:rPr>
              <w:t xml:space="preserve"> </w:t>
            </w:r>
            <w:r w:rsidRPr="009F79BB">
              <w:rPr>
                <w:rFonts w:ascii="Book Antiqua" w:hAnsi="Book Antiqua"/>
              </w:rPr>
              <w:t>C-Section</w:t>
            </w:r>
          </w:p>
        </w:tc>
        <w:tc>
          <w:tcPr>
            <w:tcW w:w="703" w:type="pct"/>
            <w:tcBorders>
              <w:top w:val="single" w:sz="4" w:space="0" w:color="auto"/>
            </w:tcBorders>
          </w:tcPr>
          <w:p w14:paraId="1F89F377" w14:textId="15C0914B" w:rsidR="009E4140" w:rsidRPr="009F79BB" w:rsidRDefault="009E4140" w:rsidP="009F79BB">
            <w:pPr>
              <w:spacing w:line="360" w:lineRule="auto"/>
              <w:jc w:val="both"/>
              <w:rPr>
                <w:rFonts w:ascii="Book Antiqua" w:hAnsi="Book Antiqua"/>
              </w:rPr>
            </w:pPr>
            <w:r w:rsidRPr="009F79BB">
              <w:rPr>
                <w:rFonts w:ascii="Book Antiqua" w:hAnsi="Book Antiqua"/>
              </w:rPr>
              <w:t>Mucocele</w:t>
            </w:r>
            <w:r w:rsidR="003165B9" w:rsidRPr="009F79BB">
              <w:rPr>
                <w:rFonts w:ascii="Book Antiqua" w:hAnsi="Book Antiqua"/>
              </w:rPr>
              <w:t xml:space="preserve"> </w:t>
            </w:r>
            <w:r w:rsidRPr="009F79BB">
              <w:rPr>
                <w:rFonts w:ascii="Book Antiqua" w:hAnsi="Book Antiqua"/>
              </w:rPr>
              <w:t>(torsion)</w:t>
            </w:r>
          </w:p>
        </w:tc>
      </w:tr>
      <w:tr w:rsidR="00A73220" w:rsidRPr="009F79BB" w14:paraId="6F597829" w14:textId="77777777" w:rsidTr="00024880">
        <w:tc>
          <w:tcPr>
            <w:tcW w:w="263" w:type="pct"/>
          </w:tcPr>
          <w:p w14:paraId="65C468D2" w14:textId="77777777" w:rsidR="009E4140" w:rsidRPr="009F79BB" w:rsidRDefault="009E4140" w:rsidP="009F79BB">
            <w:pPr>
              <w:spacing w:line="360" w:lineRule="auto"/>
              <w:jc w:val="both"/>
              <w:rPr>
                <w:rFonts w:ascii="Book Antiqua" w:hAnsi="Book Antiqua"/>
              </w:rPr>
            </w:pPr>
            <w:r w:rsidRPr="009F79BB">
              <w:rPr>
                <w:rFonts w:ascii="Book Antiqua" w:hAnsi="Book Antiqua"/>
              </w:rPr>
              <w:t>2</w:t>
            </w:r>
            <w:r w:rsidRPr="009F79BB">
              <w:rPr>
                <w:rFonts w:ascii="Book Antiqua" w:hAnsi="Book Antiqua"/>
                <w:vertAlign w:val="superscript"/>
              </w:rPr>
              <w:t>[25]</w:t>
            </w:r>
          </w:p>
        </w:tc>
        <w:tc>
          <w:tcPr>
            <w:tcW w:w="235" w:type="pct"/>
          </w:tcPr>
          <w:p w14:paraId="3AF632B5" w14:textId="77777777" w:rsidR="009E4140" w:rsidRPr="009F79BB" w:rsidRDefault="009E4140" w:rsidP="009F79BB">
            <w:pPr>
              <w:spacing w:line="360" w:lineRule="auto"/>
              <w:jc w:val="both"/>
              <w:rPr>
                <w:rFonts w:ascii="Book Antiqua" w:hAnsi="Book Antiqua"/>
              </w:rPr>
            </w:pPr>
            <w:r w:rsidRPr="009F79BB">
              <w:rPr>
                <w:rFonts w:ascii="Book Antiqua" w:hAnsi="Book Antiqua"/>
              </w:rPr>
              <w:t>49</w:t>
            </w:r>
          </w:p>
        </w:tc>
        <w:tc>
          <w:tcPr>
            <w:tcW w:w="639" w:type="pct"/>
          </w:tcPr>
          <w:p w14:paraId="12040B3F"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403019EC" w14:textId="323AC99B" w:rsidR="009E4140" w:rsidRPr="009F79BB" w:rsidRDefault="009E4140" w:rsidP="009F79BB">
            <w:pPr>
              <w:spacing w:line="360" w:lineRule="auto"/>
              <w:jc w:val="both"/>
              <w:rPr>
                <w:rFonts w:ascii="Book Antiqua" w:hAnsi="Book Antiqua"/>
              </w:rPr>
            </w:pPr>
            <w:r w:rsidRPr="009F79BB">
              <w:rPr>
                <w:rFonts w:ascii="Book Antiqua" w:hAnsi="Book Antiqua"/>
              </w:rPr>
              <w:t xml:space="preserve">Chronic pain (1 yr) </w:t>
            </w:r>
          </w:p>
        </w:tc>
        <w:tc>
          <w:tcPr>
            <w:tcW w:w="725" w:type="pct"/>
          </w:tcPr>
          <w:p w14:paraId="74D19821" w14:textId="3BE83B3A"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9367B6" w:rsidRPr="009F79BB">
              <w:rPr>
                <w:rFonts w:ascii="Book Antiqua" w:hAnsi="Book Antiqua"/>
                <w:lang w:val="en-US" w:eastAsia="zh-CN"/>
              </w:rPr>
              <w:t xml:space="preserve"> </w:t>
            </w:r>
            <w:r w:rsidRPr="009F79BB">
              <w:rPr>
                <w:rFonts w:ascii="Book Antiqua" w:hAnsi="Book Antiqua"/>
                <w:lang w:val="en-US"/>
              </w:rPr>
              <w:t>(heterogenous mass 70</w:t>
            </w:r>
            <w:r w:rsidR="009367B6" w:rsidRPr="009F79BB">
              <w:rPr>
                <w:rFonts w:ascii="Book Antiqua" w:hAnsi="Book Antiqua"/>
                <w:lang w:val="en-US"/>
              </w:rPr>
              <w:t xml:space="preserve"> mm × </w:t>
            </w:r>
            <w:r w:rsidRPr="009F79BB">
              <w:rPr>
                <w:rFonts w:ascii="Book Antiqua" w:hAnsi="Book Antiqua"/>
                <w:lang w:val="en-US"/>
              </w:rPr>
              <w:t>35</w:t>
            </w:r>
            <w:r w:rsidR="009367B6" w:rsidRPr="009F79BB">
              <w:rPr>
                <w:rFonts w:ascii="Book Antiqua" w:hAnsi="Book Antiqua"/>
                <w:lang w:val="en-US"/>
              </w:rPr>
              <w:t xml:space="preserve"> mm × </w:t>
            </w:r>
            <w:r w:rsidRPr="009F79BB">
              <w:rPr>
                <w:rFonts w:ascii="Book Antiqua" w:hAnsi="Book Antiqua"/>
                <w:lang w:val="en-US"/>
              </w:rPr>
              <w:t>40</w:t>
            </w:r>
            <w:r w:rsidR="009367B6" w:rsidRPr="009F79BB">
              <w:rPr>
                <w:rFonts w:ascii="Book Antiqua" w:hAnsi="Book Antiqua"/>
                <w:lang w:val="en-US"/>
              </w:rPr>
              <w:t xml:space="preserve"> </w:t>
            </w:r>
            <w:r w:rsidRPr="009F79BB">
              <w:rPr>
                <w:rFonts w:ascii="Book Antiqua" w:hAnsi="Book Antiqua"/>
                <w:lang w:val="en-US"/>
              </w:rPr>
              <w:t>mm)</w:t>
            </w:r>
            <w:r w:rsidR="009367B6" w:rsidRPr="009F79BB">
              <w:rPr>
                <w:rFonts w:ascii="Book Antiqua" w:hAnsi="Book Antiqua"/>
                <w:lang w:val="en-US"/>
              </w:rPr>
              <w:t>.</w:t>
            </w:r>
            <w:r w:rsidR="009367B6" w:rsidRPr="009F79BB">
              <w:rPr>
                <w:rFonts w:ascii="Book Antiqua" w:hAnsi="Book Antiqua"/>
                <w:lang w:val="en-US" w:eastAsia="zh-CN"/>
              </w:rPr>
              <w:t xml:space="preserve"> </w:t>
            </w:r>
            <w:r w:rsidRPr="009F79BB">
              <w:rPr>
                <w:rFonts w:ascii="Book Antiqua" w:hAnsi="Book Antiqua"/>
                <w:lang w:val="en-US"/>
              </w:rPr>
              <w:t>MRI</w:t>
            </w:r>
            <w:r w:rsidR="009367B6" w:rsidRPr="009F79BB">
              <w:rPr>
                <w:rFonts w:ascii="Book Antiqua" w:hAnsi="Book Antiqua"/>
                <w:lang w:val="en-US" w:eastAsia="zh-CN"/>
              </w:rPr>
              <w:t xml:space="preserve"> </w:t>
            </w:r>
            <w:r w:rsidRPr="009F79BB">
              <w:rPr>
                <w:rFonts w:ascii="Book Antiqua" w:hAnsi="Book Antiqua"/>
                <w:lang w:val="en-US"/>
              </w:rPr>
              <w:t>(cystic mass 70</w:t>
            </w:r>
            <w:r w:rsidR="009367B6" w:rsidRPr="009F79BB">
              <w:rPr>
                <w:rFonts w:ascii="Book Antiqua" w:hAnsi="Book Antiqua"/>
                <w:lang w:val="en-US"/>
              </w:rPr>
              <w:t xml:space="preserve"> mm × </w:t>
            </w:r>
            <w:r w:rsidRPr="009F79BB">
              <w:rPr>
                <w:rFonts w:ascii="Book Antiqua" w:hAnsi="Book Antiqua"/>
                <w:lang w:val="en-US"/>
              </w:rPr>
              <w:t>63</w:t>
            </w:r>
            <w:r w:rsidR="009367B6" w:rsidRPr="009F79BB">
              <w:rPr>
                <w:rFonts w:ascii="Book Antiqua" w:hAnsi="Book Antiqua"/>
                <w:lang w:val="en-US"/>
              </w:rPr>
              <w:t xml:space="preserve"> mm × </w:t>
            </w:r>
            <w:r w:rsidRPr="009F79BB">
              <w:rPr>
                <w:rFonts w:ascii="Book Antiqua" w:hAnsi="Book Antiqua"/>
                <w:lang w:val="en-US"/>
              </w:rPr>
              <w:t>29</w:t>
            </w:r>
            <w:r w:rsidR="009367B6" w:rsidRPr="009F79BB">
              <w:rPr>
                <w:rFonts w:ascii="Book Antiqua" w:hAnsi="Book Antiqua"/>
                <w:lang w:val="en-US"/>
              </w:rPr>
              <w:t xml:space="preserve"> </w:t>
            </w:r>
            <w:r w:rsidRPr="009F79BB">
              <w:rPr>
                <w:rFonts w:ascii="Book Antiqua" w:hAnsi="Book Antiqua"/>
                <w:lang w:val="en-US"/>
              </w:rPr>
              <w:t>mm)</w:t>
            </w:r>
          </w:p>
        </w:tc>
        <w:tc>
          <w:tcPr>
            <w:tcW w:w="483" w:type="pct"/>
          </w:tcPr>
          <w:p w14:paraId="745C78DD" w14:textId="5553E257" w:rsidR="009E4140" w:rsidRPr="009F79BB" w:rsidRDefault="009E4140" w:rsidP="009F79BB">
            <w:pPr>
              <w:spacing w:line="360" w:lineRule="auto"/>
              <w:jc w:val="both"/>
              <w:rPr>
                <w:rFonts w:ascii="Book Antiqua" w:hAnsi="Book Antiqua"/>
              </w:rPr>
            </w:pPr>
            <w:r w:rsidRPr="009F79BB">
              <w:rPr>
                <w:rFonts w:ascii="Book Antiqua" w:hAnsi="Book Antiqua"/>
              </w:rPr>
              <w:t xml:space="preserve">CEA 10.5 </w:t>
            </w:r>
            <w:r w:rsidRPr="009F79BB">
              <w:rPr>
                <w:rFonts w:ascii="Book Antiqua" w:hAnsi="Book Antiqua" w:cstheme="minorHAnsi"/>
              </w:rPr>
              <w:t>μ</w:t>
            </w:r>
            <w:r w:rsidRPr="009F79BB">
              <w:rPr>
                <w:rFonts w:ascii="Book Antiqua" w:hAnsi="Book Antiqua"/>
              </w:rPr>
              <w:t>g/L (</w:t>
            </w:r>
            <w:r w:rsidRPr="009F79BB">
              <w:rPr>
                <w:rFonts w:ascii="Book Antiqua" w:hAnsi="Book Antiqua" w:cstheme="minorHAnsi"/>
              </w:rPr>
              <w:t>↑</w:t>
            </w:r>
            <w:r w:rsidRPr="009F79BB">
              <w:rPr>
                <w:rFonts w:ascii="Book Antiqua" w:hAnsi="Book Antiqua"/>
              </w:rPr>
              <w:t>)</w:t>
            </w:r>
            <w:r w:rsidR="00722FF5" w:rsidRPr="009F79BB">
              <w:rPr>
                <w:rFonts w:ascii="Book Antiqua" w:hAnsi="Book Antiqua"/>
                <w:lang w:eastAsia="zh-CN"/>
              </w:rPr>
              <w:t xml:space="preserve">. </w:t>
            </w:r>
            <w:r w:rsidRPr="009F79BB">
              <w:rPr>
                <w:rFonts w:ascii="Book Antiqua" w:hAnsi="Book Antiqua"/>
              </w:rPr>
              <w:t>CA125 normal</w:t>
            </w:r>
          </w:p>
        </w:tc>
        <w:tc>
          <w:tcPr>
            <w:tcW w:w="663" w:type="pct"/>
          </w:tcPr>
          <w:p w14:paraId="1A95AABA" w14:textId="7777777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 xml:space="preserve">Right adnexal mass of </w:t>
            </w:r>
            <w:proofErr w:type="spellStart"/>
            <w:r w:rsidRPr="009F79BB">
              <w:rPr>
                <w:rFonts w:ascii="Book Antiqua" w:hAnsi="Book Antiqua"/>
                <w:lang w:val="en-US"/>
              </w:rPr>
              <w:t>paraovarian</w:t>
            </w:r>
            <w:proofErr w:type="spellEnd"/>
            <w:r w:rsidRPr="009F79BB">
              <w:rPr>
                <w:rFonts w:ascii="Book Antiqua" w:hAnsi="Book Antiqua"/>
                <w:lang w:val="en-US"/>
              </w:rPr>
              <w:t xml:space="preserve"> origin</w:t>
            </w:r>
          </w:p>
        </w:tc>
        <w:tc>
          <w:tcPr>
            <w:tcW w:w="689" w:type="pct"/>
          </w:tcPr>
          <w:p w14:paraId="3434ECED" w14:textId="20DE4221" w:rsidR="009E4140" w:rsidRPr="009F79BB" w:rsidRDefault="009E4140" w:rsidP="009F79BB">
            <w:pPr>
              <w:spacing w:line="360" w:lineRule="auto"/>
              <w:jc w:val="both"/>
              <w:rPr>
                <w:rFonts w:ascii="Book Antiqua" w:hAnsi="Book Antiqua"/>
              </w:rPr>
            </w:pPr>
            <w:r w:rsidRPr="009F79BB">
              <w:rPr>
                <w:rFonts w:ascii="Book Antiqua" w:hAnsi="Book Antiqua"/>
              </w:rPr>
              <w:t>Laparoscopy: Appendectomy</w:t>
            </w:r>
            <w:r w:rsidR="00722FF5" w:rsidRPr="009F79BB">
              <w:rPr>
                <w:rFonts w:ascii="Book Antiqua" w:hAnsi="Book Antiqua"/>
                <w:lang w:eastAsia="zh-CN"/>
              </w:rPr>
              <w:t xml:space="preserve">. </w:t>
            </w:r>
            <w:r w:rsidRPr="009F79BB">
              <w:rPr>
                <w:rFonts w:ascii="Book Antiqua" w:hAnsi="Book Antiqua"/>
              </w:rPr>
              <w:t>Peritoneal washing</w:t>
            </w:r>
          </w:p>
        </w:tc>
        <w:tc>
          <w:tcPr>
            <w:tcW w:w="703" w:type="pct"/>
          </w:tcPr>
          <w:p w14:paraId="35072D16" w14:textId="48D62EFE" w:rsidR="009E4140" w:rsidRPr="009F79BB" w:rsidRDefault="009E4140" w:rsidP="009F79BB">
            <w:pPr>
              <w:spacing w:line="360" w:lineRule="auto"/>
              <w:jc w:val="both"/>
              <w:rPr>
                <w:rFonts w:ascii="Book Antiqua" w:hAnsi="Book Antiqua"/>
              </w:rPr>
            </w:pPr>
            <w:r w:rsidRPr="009F79BB">
              <w:rPr>
                <w:rFonts w:ascii="Book Antiqua" w:hAnsi="Book Antiqua"/>
              </w:rPr>
              <w:t>LAMN</w:t>
            </w:r>
            <w:r w:rsidR="00722FF5" w:rsidRPr="009F79BB">
              <w:rPr>
                <w:rFonts w:ascii="Book Antiqua" w:hAnsi="Book Antiqua"/>
                <w:lang w:eastAsia="zh-CN"/>
              </w:rPr>
              <w:t xml:space="preserve">. </w:t>
            </w:r>
            <w:r w:rsidRPr="009F79BB">
              <w:rPr>
                <w:rFonts w:ascii="Book Antiqua" w:hAnsi="Book Antiqua"/>
              </w:rPr>
              <w:t xml:space="preserve">Peritoneal citology: </w:t>
            </w:r>
            <w:r w:rsidR="00722FF5" w:rsidRPr="009F79BB">
              <w:rPr>
                <w:rFonts w:ascii="Book Antiqua" w:hAnsi="Book Antiqua"/>
              </w:rPr>
              <w:t>N</w:t>
            </w:r>
            <w:r w:rsidRPr="009F79BB">
              <w:rPr>
                <w:rFonts w:ascii="Book Antiqua" w:hAnsi="Book Antiqua"/>
              </w:rPr>
              <w:t>egative</w:t>
            </w:r>
          </w:p>
        </w:tc>
      </w:tr>
      <w:tr w:rsidR="00A73220" w:rsidRPr="009F79BB" w14:paraId="7CFD91E0" w14:textId="77777777" w:rsidTr="00024880">
        <w:trPr>
          <w:trHeight w:val="5235"/>
        </w:trPr>
        <w:tc>
          <w:tcPr>
            <w:tcW w:w="263" w:type="pct"/>
          </w:tcPr>
          <w:p w14:paraId="5663AE8F"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3</w:t>
            </w:r>
            <w:r w:rsidRPr="009F79BB">
              <w:rPr>
                <w:rFonts w:ascii="Book Antiqua" w:hAnsi="Book Antiqua"/>
                <w:vertAlign w:val="superscript"/>
              </w:rPr>
              <w:t>[2]</w:t>
            </w:r>
          </w:p>
        </w:tc>
        <w:tc>
          <w:tcPr>
            <w:tcW w:w="235" w:type="pct"/>
          </w:tcPr>
          <w:p w14:paraId="492C92EB" w14:textId="77777777" w:rsidR="009E4140" w:rsidRPr="009F79BB" w:rsidRDefault="009E4140" w:rsidP="009F79BB">
            <w:pPr>
              <w:spacing w:line="360" w:lineRule="auto"/>
              <w:jc w:val="both"/>
              <w:rPr>
                <w:rFonts w:ascii="Book Antiqua" w:hAnsi="Book Antiqua"/>
              </w:rPr>
            </w:pPr>
            <w:r w:rsidRPr="009F79BB">
              <w:rPr>
                <w:rFonts w:ascii="Book Antiqua" w:hAnsi="Book Antiqua"/>
              </w:rPr>
              <w:t>81</w:t>
            </w:r>
          </w:p>
        </w:tc>
        <w:tc>
          <w:tcPr>
            <w:tcW w:w="639" w:type="pct"/>
          </w:tcPr>
          <w:p w14:paraId="4E0D1B96" w14:textId="77777777" w:rsidR="009E4140" w:rsidRPr="009F79BB" w:rsidRDefault="009E4140" w:rsidP="009F79BB">
            <w:pPr>
              <w:spacing w:line="360" w:lineRule="auto"/>
              <w:jc w:val="both"/>
              <w:rPr>
                <w:rFonts w:ascii="Book Antiqua" w:hAnsi="Book Antiqua"/>
              </w:rPr>
            </w:pPr>
            <w:r w:rsidRPr="009F79BB">
              <w:rPr>
                <w:rFonts w:ascii="Book Antiqua" w:hAnsi="Book Antiqua"/>
              </w:rPr>
              <w:t>Abdominal pain</w:t>
            </w:r>
          </w:p>
        </w:tc>
        <w:tc>
          <w:tcPr>
            <w:tcW w:w="600" w:type="pct"/>
          </w:tcPr>
          <w:p w14:paraId="67E817A4" w14:textId="77777777" w:rsidR="009E4140" w:rsidRPr="009F79BB" w:rsidRDefault="009E4140" w:rsidP="009F79BB">
            <w:pPr>
              <w:spacing w:line="360" w:lineRule="auto"/>
              <w:jc w:val="both"/>
              <w:rPr>
                <w:rFonts w:ascii="Book Antiqua" w:hAnsi="Book Antiqua"/>
              </w:rPr>
            </w:pPr>
            <w:r w:rsidRPr="009F79BB">
              <w:rPr>
                <w:rFonts w:ascii="Book Antiqua" w:hAnsi="Book Antiqua"/>
              </w:rPr>
              <w:t>Chronic pain (several months)</w:t>
            </w:r>
          </w:p>
        </w:tc>
        <w:tc>
          <w:tcPr>
            <w:tcW w:w="725" w:type="pct"/>
          </w:tcPr>
          <w:p w14:paraId="5E2D1C87" w14:textId="2730DD1F"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C30DB9" w:rsidRPr="009F79BB">
              <w:rPr>
                <w:rFonts w:ascii="Book Antiqua" w:hAnsi="Book Antiqua"/>
                <w:lang w:val="en-US" w:eastAsia="zh-CN"/>
              </w:rPr>
              <w:t xml:space="preserve"> </w:t>
            </w:r>
            <w:r w:rsidRPr="009F79BB">
              <w:rPr>
                <w:rFonts w:ascii="Book Antiqua" w:hAnsi="Book Antiqua"/>
                <w:lang w:val="en-US"/>
              </w:rPr>
              <w:t>(heterogenous cystic mass 110</w:t>
            </w:r>
            <w:r w:rsidR="00C30DB9" w:rsidRPr="009F79BB">
              <w:rPr>
                <w:rFonts w:ascii="Book Antiqua" w:hAnsi="Book Antiqua"/>
                <w:lang w:val="en-US"/>
              </w:rPr>
              <w:t xml:space="preserve"> mm × </w:t>
            </w:r>
            <w:r w:rsidRPr="009F79BB">
              <w:rPr>
                <w:rFonts w:ascii="Book Antiqua" w:hAnsi="Book Antiqua"/>
                <w:lang w:val="en-US"/>
              </w:rPr>
              <w:t>90</w:t>
            </w:r>
            <w:r w:rsidR="00C30DB9" w:rsidRPr="009F79BB">
              <w:rPr>
                <w:rFonts w:ascii="Book Antiqua" w:hAnsi="Book Antiqua"/>
                <w:lang w:val="en-US"/>
              </w:rPr>
              <w:t xml:space="preserve"> </w:t>
            </w:r>
            <w:r w:rsidRPr="009F79BB">
              <w:rPr>
                <w:rFonts w:ascii="Book Antiqua" w:hAnsi="Book Antiqua"/>
                <w:lang w:val="en-US"/>
              </w:rPr>
              <w:t>mm)</w:t>
            </w:r>
            <w:r w:rsidR="00040061" w:rsidRPr="009F79BB">
              <w:rPr>
                <w:rFonts w:ascii="Book Antiqua" w:hAnsi="Book Antiqua"/>
                <w:lang w:val="en-US" w:eastAsia="zh-CN"/>
              </w:rPr>
              <w:t xml:space="preserve">. </w:t>
            </w:r>
            <w:r w:rsidRPr="009F79BB">
              <w:rPr>
                <w:rFonts w:ascii="Book Antiqua" w:hAnsi="Book Antiqua"/>
                <w:lang w:val="en-US"/>
              </w:rPr>
              <w:t>MRI</w:t>
            </w:r>
            <w:r w:rsidR="00040061" w:rsidRPr="009F79BB">
              <w:rPr>
                <w:rFonts w:ascii="Book Antiqua" w:hAnsi="Book Antiqua"/>
                <w:lang w:val="en-US" w:eastAsia="zh-CN"/>
              </w:rPr>
              <w:t xml:space="preserve"> </w:t>
            </w:r>
            <w:r w:rsidRPr="009F79BB">
              <w:rPr>
                <w:rFonts w:ascii="Book Antiqua" w:hAnsi="Book Antiqua"/>
                <w:lang w:val="en-US"/>
              </w:rPr>
              <w:t>(heterogenous cystic mass 120</w:t>
            </w:r>
            <w:r w:rsidR="00F75E7E" w:rsidRPr="009F79BB">
              <w:rPr>
                <w:rFonts w:ascii="Book Antiqua" w:hAnsi="Book Antiqua"/>
                <w:lang w:val="en-US"/>
              </w:rPr>
              <w:t xml:space="preserve"> mm × </w:t>
            </w:r>
            <w:r w:rsidRPr="009F79BB">
              <w:rPr>
                <w:rFonts w:ascii="Book Antiqua" w:hAnsi="Book Antiqua"/>
                <w:lang w:val="en-US"/>
              </w:rPr>
              <w:t>100</w:t>
            </w:r>
            <w:r w:rsidR="00F75E7E" w:rsidRPr="009F79BB">
              <w:rPr>
                <w:rFonts w:ascii="Book Antiqua" w:hAnsi="Book Antiqua"/>
                <w:lang w:val="en-US"/>
              </w:rPr>
              <w:t xml:space="preserve"> </w:t>
            </w:r>
            <w:r w:rsidRPr="009F79BB">
              <w:rPr>
                <w:rFonts w:ascii="Book Antiqua" w:hAnsi="Book Antiqua"/>
                <w:lang w:val="en-US"/>
              </w:rPr>
              <w:t>mm)</w:t>
            </w:r>
          </w:p>
        </w:tc>
        <w:tc>
          <w:tcPr>
            <w:tcW w:w="483" w:type="pct"/>
          </w:tcPr>
          <w:p w14:paraId="56E87304" w14:textId="5CD924AD" w:rsidR="009E4140" w:rsidRPr="009F79BB" w:rsidRDefault="009E4140" w:rsidP="009F79BB">
            <w:pPr>
              <w:spacing w:line="360" w:lineRule="auto"/>
              <w:jc w:val="both"/>
              <w:rPr>
                <w:rFonts w:ascii="Book Antiqua" w:hAnsi="Book Antiqua"/>
              </w:rPr>
            </w:pPr>
            <w:r w:rsidRPr="009F79BB">
              <w:rPr>
                <w:rFonts w:ascii="Book Antiqua" w:hAnsi="Book Antiqua"/>
              </w:rPr>
              <w:t>CA125 13.18 U/</w:t>
            </w:r>
            <w:r w:rsidR="000B0399" w:rsidRPr="009F79BB">
              <w:rPr>
                <w:rFonts w:ascii="Book Antiqua" w:hAnsi="Book Antiqua"/>
              </w:rPr>
              <w:t>mL</w:t>
            </w:r>
            <w:r w:rsidR="00C30DB9" w:rsidRPr="009F79BB">
              <w:rPr>
                <w:rFonts w:ascii="Book Antiqua" w:hAnsi="Book Antiqua"/>
                <w:lang w:eastAsia="zh-CN"/>
              </w:rPr>
              <w:t>.</w:t>
            </w:r>
            <w:r w:rsidR="00040061" w:rsidRPr="009F79BB">
              <w:rPr>
                <w:rFonts w:ascii="Book Antiqua" w:hAnsi="Book Antiqua"/>
                <w:lang w:eastAsia="zh-CN"/>
              </w:rPr>
              <w:t xml:space="preserve"> </w:t>
            </w:r>
            <w:r w:rsidRPr="009F79BB">
              <w:rPr>
                <w:rFonts w:ascii="Book Antiqua" w:hAnsi="Book Antiqua"/>
              </w:rPr>
              <w:t>CA19.9 20.8 U/mL</w:t>
            </w:r>
            <w:r w:rsidR="00040061" w:rsidRPr="009F79BB">
              <w:rPr>
                <w:rFonts w:ascii="Book Antiqua" w:hAnsi="Book Antiqua"/>
              </w:rPr>
              <w:t>.</w:t>
            </w:r>
            <w:r w:rsidR="00040061" w:rsidRPr="009F79BB">
              <w:rPr>
                <w:rFonts w:ascii="Book Antiqua" w:hAnsi="Book Antiqua"/>
                <w:lang w:eastAsia="zh-CN"/>
              </w:rPr>
              <w:t xml:space="preserve"> </w:t>
            </w:r>
            <w:r w:rsidRPr="009F79BB">
              <w:rPr>
                <w:rFonts w:ascii="Book Antiqua" w:hAnsi="Book Antiqua"/>
              </w:rPr>
              <w:t>CEA 1.76 ng/mL</w:t>
            </w:r>
            <w:r w:rsidR="00040061" w:rsidRPr="009F79BB">
              <w:rPr>
                <w:rFonts w:ascii="Book Antiqua" w:hAnsi="Book Antiqua"/>
              </w:rPr>
              <w:t>.</w:t>
            </w:r>
            <w:r w:rsidR="00040061" w:rsidRPr="009F79BB">
              <w:rPr>
                <w:rFonts w:ascii="Book Antiqua" w:hAnsi="Book Antiqua"/>
                <w:lang w:eastAsia="zh-CN"/>
              </w:rPr>
              <w:t xml:space="preserve"> </w:t>
            </w:r>
            <w:r w:rsidRPr="009F79BB">
              <w:rPr>
                <w:rFonts w:ascii="Book Antiqua" w:hAnsi="Book Antiqua"/>
              </w:rPr>
              <w:t>CA15.3 6.7 U/mL</w:t>
            </w:r>
          </w:p>
        </w:tc>
        <w:tc>
          <w:tcPr>
            <w:tcW w:w="663" w:type="pct"/>
          </w:tcPr>
          <w:p w14:paraId="2E913ABE"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adnexal mass</w:t>
            </w:r>
          </w:p>
        </w:tc>
        <w:tc>
          <w:tcPr>
            <w:tcW w:w="689" w:type="pct"/>
          </w:tcPr>
          <w:p w14:paraId="5828D848" w14:textId="64B8B503"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Laparotomy: Appendectomy and a right hemicolectomy with ileo-transverse anastomosis</w:t>
            </w:r>
            <w:r w:rsidR="00040061" w:rsidRPr="009F79BB">
              <w:rPr>
                <w:rFonts w:ascii="Book Antiqua" w:hAnsi="Book Antiqua"/>
                <w:lang w:val="en-US"/>
              </w:rPr>
              <w:t>.</w:t>
            </w:r>
            <w:r w:rsidRPr="009F79BB">
              <w:rPr>
                <w:rFonts w:ascii="Book Antiqua" w:hAnsi="Book Antiqua"/>
                <w:lang w:val="en-US"/>
              </w:rPr>
              <w:t xml:space="preserve"> Total abdominal hysterectomy and bilateral </w:t>
            </w:r>
            <w:proofErr w:type="spellStart"/>
            <w:r w:rsidRPr="009F79BB">
              <w:rPr>
                <w:rFonts w:ascii="Book Antiqua" w:hAnsi="Book Antiqua"/>
                <w:lang w:val="en-US"/>
              </w:rPr>
              <w:t>salpingo</w:t>
            </w:r>
            <w:proofErr w:type="spellEnd"/>
            <w:r w:rsidRPr="009F79BB">
              <w:rPr>
                <w:rFonts w:ascii="Book Antiqua" w:hAnsi="Book Antiqua"/>
                <w:lang w:val="en-US"/>
              </w:rPr>
              <w:t>-oophorectomy due to pelvic organ prolapse</w:t>
            </w:r>
          </w:p>
        </w:tc>
        <w:tc>
          <w:tcPr>
            <w:tcW w:w="703" w:type="pct"/>
          </w:tcPr>
          <w:p w14:paraId="31FE1F25" w14:textId="0AC28D70"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Appendiceal mucinous neoplasm with low malignancy potential</w:t>
            </w:r>
          </w:p>
        </w:tc>
      </w:tr>
      <w:tr w:rsidR="00A73220" w:rsidRPr="009F79BB" w14:paraId="4184E8D9" w14:textId="77777777" w:rsidTr="00024880">
        <w:tc>
          <w:tcPr>
            <w:tcW w:w="263" w:type="pct"/>
          </w:tcPr>
          <w:p w14:paraId="26D22A80" w14:textId="77777777" w:rsidR="009E4140" w:rsidRPr="009F79BB" w:rsidRDefault="009E4140" w:rsidP="009F79BB">
            <w:pPr>
              <w:spacing w:line="360" w:lineRule="auto"/>
              <w:jc w:val="both"/>
              <w:rPr>
                <w:rFonts w:ascii="Book Antiqua" w:hAnsi="Book Antiqua"/>
              </w:rPr>
            </w:pPr>
            <w:r w:rsidRPr="009F79BB">
              <w:rPr>
                <w:rFonts w:ascii="Book Antiqua" w:hAnsi="Book Antiqua"/>
              </w:rPr>
              <w:t>4</w:t>
            </w:r>
            <w:r w:rsidRPr="009F79BB">
              <w:rPr>
                <w:rFonts w:ascii="Book Antiqua" w:hAnsi="Book Antiqua"/>
                <w:vertAlign w:val="superscript"/>
              </w:rPr>
              <w:t>[17]</w:t>
            </w:r>
          </w:p>
        </w:tc>
        <w:tc>
          <w:tcPr>
            <w:tcW w:w="235" w:type="pct"/>
          </w:tcPr>
          <w:p w14:paraId="67B5282B" w14:textId="77777777" w:rsidR="009E4140" w:rsidRPr="009F79BB" w:rsidRDefault="009E4140" w:rsidP="009F79BB">
            <w:pPr>
              <w:spacing w:line="360" w:lineRule="auto"/>
              <w:jc w:val="both"/>
              <w:rPr>
                <w:rFonts w:ascii="Book Antiqua" w:hAnsi="Book Antiqua"/>
              </w:rPr>
            </w:pPr>
            <w:r w:rsidRPr="009F79BB">
              <w:rPr>
                <w:rFonts w:ascii="Book Antiqua" w:hAnsi="Book Antiqua"/>
              </w:rPr>
              <w:t>61</w:t>
            </w:r>
          </w:p>
        </w:tc>
        <w:tc>
          <w:tcPr>
            <w:tcW w:w="639" w:type="pct"/>
          </w:tcPr>
          <w:p w14:paraId="2BD2F840" w14:textId="77777777" w:rsidR="009E4140" w:rsidRPr="009F79BB" w:rsidRDefault="009E4140" w:rsidP="009F79BB">
            <w:pPr>
              <w:spacing w:line="360" w:lineRule="auto"/>
              <w:jc w:val="both"/>
              <w:rPr>
                <w:rFonts w:ascii="Book Antiqua" w:hAnsi="Book Antiqua"/>
              </w:rPr>
            </w:pPr>
            <w:r w:rsidRPr="009F79BB">
              <w:rPr>
                <w:rFonts w:ascii="Book Antiqua" w:hAnsi="Book Antiqua"/>
              </w:rPr>
              <w:t>Incidental imaging finding</w:t>
            </w:r>
          </w:p>
        </w:tc>
        <w:tc>
          <w:tcPr>
            <w:tcW w:w="600" w:type="pct"/>
          </w:tcPr>
          <w:p w14:paraId="578A880A" w14:textId="77777777" w:rsidR="009E4140" w:rsidRPr="009F79BB" w:rsidRDefault="009E4140" w:rsidP="009F79BB">
            <w:pPr>
              <w:spacing w:line="360" w:lineRule="auto"/>
              <w:jc w:val="both"/>
              <w:rPr>
                <w:rFonts w:ascii="Book Antiqua" w:hAnsi="Book Antiqua"/>
              </w:rPr>
            </w:pPr>
            <w:r w:rsidRPr="009F79BB">
              <w:rPr>
                <w:rFonts w:ascii="Book Antiqua" w:hAnsi="Book Antiqua"/>
              </w:rPr>
              <w:t>Preventive gynecological check-up</w:t>
            </w:r>
          </w:p>
        </w:tc>
        <w:tc>
          <w:tcPr>
            <w:tcW w:w="725" w:type="pct"/>
          </w:tcPr>
          <w:p w14:paraId="0C1F6077" w14:textId="4C321554"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040061" w:rsidRPr="009F79BB">
              <w:rPr>
                <w:rFonts w:ascii="Book Antiqua" w:hAnsi="Book Antiqua"/>
                <w:lang w:val="en-US" w:eastAsia="zh-CN"/>
              </w:rPr>
              <w:t xml:space="preserve"> </w:t>
            </w:r>
            <w:r w:rsidRPr="009F79BB">
              <w:rPr>
                <w:rFonts w:ascii="Book Antiqua" w:hAnsi="Book Antiqua"/>
                <w:lang w:val="en-US"/>
              </w:rPr>
              <w:t>(heterogenous solid mass 104</w:t>
            </w:r>
            <w:r w:rsidR="00040061" w:rsidRPr="009F79BB">
              <w:rPr>
                <w:rFonts w:ascii="Book Antiqua" w:hAnsi="Book Antiqua"/>
                <w:lang w:val="en-US"/>
              </w:rPr>
              <w:t xml:space="preserve"> mm × </w:t>
            </w:r>
            <w:r w:rsidRPr="009F79BB">
              <w:rPr>
                <w:rFonts w:ascii="Book Antiqua" w:hAnsi="Book Antiqua"/>
                <w:lang w:val="en-US"/>
              </w:rPr>
              <w:t>40</w:t>
            </w:r>
            <w:r w:rsidR="00040061" w:rsidRPr="009F79BB">
              <w:rPr>
                <w:rFonts w:ascii="Book Antiqua" w:hAnsi="Book Antiqua"/>
                <w:lang w:val="en-US"/>
              </w:rPr>
              <w:t xml:space="preserve"> </w:t>
            </w:r>
            <w:r w:rsidRPr="009F79BB">
              <w:rPr>
                <w:rFonts w:ascii="Book Antiqua" w:hAnsi="Book Antiqua"/>
                <w:lang w:val="en-US"/>
              </w:rPr>
              <w:t>mm)</w:t>
            </w:r>
          </w:p>
        </w:tc>
        <w:tc>
          <w:tcPr>
            <w:tcW w:w="483" w:type="pct"/>
          </w:tcPr>
          <w:p w14:paraId="4F2D942E" w14:textId="5581CFE5" w:rsidR="009E4140" w:rsidRPr="009F79BB" w:rsidRDefault="009E4140" w:rsidP="009F79BB">
            <w:pPr>
              <w:spacing w:line="360" w:lineRule="auto"/>
              <w:jc w:val="both"/>
              <w:rPr>
                <w:rFonts w:ascii="Book Antiqua" w:hAnsi="Book Antiqua"/>
              </w:rPr>
            </w:pPr>
            <w:r w:rsidRPr="009F79BB">
              <w:rPr>
                <w:rFonts w:ascii="Book Antiqua" w:hAnsi="Book Antiqua"/>
              </w:rPr>
              <w:t>CA19.9 40 U/mL</w:t>
            </w:r>
            <w:r w:rsidR="00040061" w:rsidRPr="009F79BB">
              <w:rPr>
                <w:rFonts w:ascii="Book Antiqua" w:hAnsi="Book Antiqua"/>
              </w:rPr>
              <w:t xml:space="preserve"> </w:t>
            </w:r>
            <w:r w:rsidRPr="009F79BB">
              <w:rPr>
                <w:rFonts w:ascii="Book Antiqua" w:hAnsi="Book Antiqua"/>
              </w:rPr>
              <w:t>(</w:t>
            </w:r>
            <w:r w:rsidRPr="009F79BB">
              <w:rPr>
                <w:rFonts w:ascii="Book Antiqua" w:hAnsi="Book Antiqua" w:cstheme="minorHAnsi"/>
              </w:rPr>
              <w:t>↑</w:t>
            </w:r>
            <w:r w:rsidRPr="009F79BB">
              <w:rPr>
                <w:rFonts w:ascii="Book Antiqua" w:hAnsi="Book Antiqua"/>
              </w:rPr>
              <w:t>)</w:t>
            </w:r>
            <w:r w:rsidR="00040061" w:rsidRPr="009F79BB">
              <w:rPr>
                <w:rFonts w:ascii="Book Antiqua" w:hAnsi="Book Antiqua"/>
              </w:rPr>
              <w:t>.</w:t>
            </w:r>
            <w:r w:rsidR="00040061" w:rsidRPr="009F79BB">
              <w:rPr>
                <w:rFonts w:ascii="Book Antiqua" w:hAnsi="Book Antiqua"/>
                <w:lang w:eastAsia="zh-CN"/>
              </w:rPr>
              <w:t xml:space="preserve"> </w:t>
            </w:r>
            <w:r w:rsidRPr="009F79BB">
              <w:rPr>
                <w:rFonts w:ascii="Book Antiqua" w:hAnsi="Book Antiqua"/>
              </w:rPr>
              <w:t>CA125 9 U/mL</w:t>
            </w:r>
            <w:r w:rsidR="00040061" w:rsidRPr="009F79BB">
              <w:rPr>
                <w:rFonts w:ascii="Book Antiqua" w:hAnsi="Book Antiqua"/>
              </w:rPr>
              <w:t xml:space="preserve">. </w:t>
            </w:r>
            <w:r w:rsidRPr="009F79BB">
              <w:rPr>
                <w:rFonts w:ascii="Book Antiqua" w:hAnsi="Book Antiqua"/>
              </w:rPr>
              <w:t xml:space="preserve">CA15.3 </w:t>
            </w:r>
            <w:r w:rsidRPr="009F79BB">
              <w:rPr>
                <w:rFonts w:ascii="Book Antiqua" w:hAnsi="Book Antiqua"/>
              </w:rPr>
              <w:lastRenderedPageBreak/>
              <w:t>13 U/mL</w:t>
            </w:r>
            <w:r w:rsidR="00040061" w:rsidRPr="009F79BB">
              <w:rPr>
                <w:rFonts w:ascii="Book Antiqua" w:hAnsi="Book Antiqua"/>
              </w:rPr>
              <w:t xml:space="preserve">. </w:t>
            </w:r>
            <w:r w:rsidRPr="009F79BB">
              <w:rPr>
                <w:rFonts w:ascii="Book Antiqua" w:hAnsi="Book Antiqua" w:cstheme="minorHAnsi"/>
              </w:rPr>
              <w:t>AFP</w:t>
            </w:r>
            <w:r w:rsidRPr="009F79BB">
              <w:rPr>
                <w:rFonts w:ascii="Book Antiqua" w:hAnsi="Book Antiqua"/>
              </w:rPr>
              <w:t xml:space="preserve"> 2 ng/mL</w:t>
            </w:r>
          </w:p>
        </w:tc>
        <w:tc>
          <w:tcPr>
            <w:tcW w:w="663" w:type="pct"/>
          </w:tcPr>
          <w:p w14:paraId="229A8480"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Left adnexal mass</w:t>
            </w:r>
          </w:p>
        </w:tc>
        <w:tc>
          <w:tcPr>
            <w:tcW w:w="689" w:type="pct"/>
          </w:tcPr>
          <w:p w14:paraId="6EE0E7BC" w14:textId="41FBE0FF"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Laparotomy: Appendectomy</w:t>
            </w:r>
            <w:r w:rsidR="00040061" w:rsidRPr="009F79BB">
              <w:rPr>
                <w:rFonts w:ascii="Book Antiqua" w:hAnsi="Book Antiqua"/>
                <w:lang w:val="en-US" w:eastAsia="zh-CN"/>
              </w:rPr>
              <w:t xml:space="preserve">. </w:t>
            </w:r>
            <w:r w:rsidRPr="009F79BB">
              <w:rPr>
                <w:rFonts w:ascii="Book Antiqua" w:hAnsi="Book Antiqua"/>
                <w:lang w:val="en-US"/>
              </w:rPr>
              <w:t xml:space="preserve">Excisional biopsy of the </w:t>
            </w:r>
            <w:proofErr w:type="spellStart"/>
            <w:r w:rsidRPr="009F79BB">
              <w:rPr>
                <w:rFonts w:ascii="Book Antiqua" w:hAnsi="Book Antiqua"/>
                <w:lang w:val="en-US"/>
              </w:rPr>
              <w:t>omentum</w:t>
            </w:r>
            <w:proofErr w:type="spellEnd"/>
          </w:p>
        </w:tc>
        <w:tc>
          <w:tcPr>
            <w:tcW w:w="703" w:type="pct"/>
          </w:tcPr>
          <w:p w14:paraId="07757E8F" w14:textId="76F37199" w:rsidR="009E4140" w:rsidRPr="009F79BB" w:rsidRDefault="009E4140" w:rsidP="009F79BB">
            <w:pPr>
              <w:spacing w:line="360" w:lineRule="auto"/>
              <w:jc w:val="both"/>
              <w:rPr>
                <w:rFonts w:ascii="Book Antiqua" w:hAnsi="Book Antiqua"/>
              </w:rPr>
            </w:pPr>
            <w:r w:rsidRPr="009F79BB">
              <w:rPr>
                <w:rFonts w:ascii="Book Antiqua" w:hAnsi="Book Antiqua"/>
              </w:rPr>
              <w:t xml:space="preserve">LAMN </w:t>
            </w:r>
          </w:p>
        </w:tc>
      </w:tr>
      <w:tr w:rsidR="00A73220" w:rsidRPr="009F79BB" w14:paraId="2C4FF1B8" w14:textId="77777777" w:rsidTr="00024880">
        <w:tc>
          <w:tcPr>
            <w:tcW w:w="263" w:type="pct"/>
          </w:tcPr>
          <w:p w14:paraId="22E5AFD0" w14:textId="77777777" w:rsidR="009E4140" w:rsidRPr="009F79BB" w:rsidRDefault="009E4140" w:rsidP="009F79BB">
            <w:pPr>
              <w:spacing w:line="360" w:lineRule="auto"/>
              <w:jc w:val="both"/>
              <w:rPr>
                <w:rFonts w:ascii="Book Antiqua" w:hAnsi="Book Antiqua"/>
              </w:rPr>
            </w:pPr>
            <w:r w:rsidRPr="009F79BB">
              <w:rPr>
                <w:rFonts w:ascii="Book Antiqua" w:hAnsi="Book Antiqua"/>
              </w:rPr>
              <w:t>5</w:t>
            </w:r>
            <w:r w:rsidRPr="009F79BB">
              <w:rPr>
                <w:rFonts w:ascii="Book Antiqua" w:hAnsi="Book Antiqua"/>
                <w:vertAlign w:val="superscript"/>
              </w:rPr>
              <w:t>[26]</w:t>
            </w:r>
          </w:p>
        </w:tc>
        <w:tc>
          <w:tcPr>
            <w:tcW w:w="235" w:type="pct"/>
          </w:tcPr>
          <w:p w14:paraId="60969660" w14:textId="77777777" w:rsidR="009E4140" w:rsidRPr="009F79BB" w:rsidRDefault="009E4140" w:rsidP="009F79BB">
            <w:pPr>
              <w:spacing w:line="360" w:lineRule="auto"/>
              <w:jc w:val="both"/>
              <w:rPr>
                <w:rFonts w:ascii="Book Antiqua" w:hAnsi="Book Antiqua"/>
              </w:rPr>
            </w:pPr>
            <w:r w:rsidRPr="009F79BB">
              <w:rPr>
                <w:rFonts w:ascii="Book Antiqua" w:hAnsi="Book Antiqua"/>
              </w:rPr>
              <w:t>41</w:t>
            </w:r>
          </w:p>
        </w:tc>
        <w:tc>
          <w:tcPr>
            <w:tcW w:w="639" w:type="pct"/>
          </w:tcPr>
          <w:p w14:paraId="0C13DC96"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710215B2" w14:textId="77777777" w:rsidR="009E4140" w:rsidRPr="009F79BB" w:rsidRDefault="009E4140" w:rsidP="009F79BB">
            <w:pPr>
              <w:spacing w:line="360" w:lineRule="auto"/>
              <w:jc w:val="both"/>
              <w:rPr>
                <w:rFonts w:ascii="Book Antiqua" w:hAnsi="Book Antiqua"/>
              </w:rPr>
            </w:pPr>
            <w:r w:rsidRPr="009F79BB">
              <w:rPr>
                <w:rFonts w:ascii="Book Antiqua" w:hAnsi="Book Antiqua"/>
              </w:rPr>
              <w:t>Chronic pain</w:t>
            </w:r>
          </w:p>
        </w:tc>
        <w:tc>
          <w:tcPr>
            <w:tcW w:w="725" w:type="pct"/>
          </w:tcPr>
          <w:p w14:paraId="7AEE81D4" w14:textId="1ED4574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 (cystic mass 60</w:t>
            </w:r>
            <w:r w:rsidR="00D368ED" w:rsidRPr="009F79BB">
              <w:rPr>
                <w:rFonts w:ascii="Book Antiqua" w:hAnsi="Book Antiqua"/>
                <w:lang w:val="en-US"/>
              </w:rPr>
              <w:t xml:space="preserve"> mm × </w:t>
            </w:r>
            <w:r w:rsidRPr="009F79BB">
              <w:rPr>
                <w:rFonts w:ascii="Book Antiqua" w:hAnsi="Book Antiqua"/>
                <w:lang w:val="en-US"/>
              </w:rPr>
              <w:t>28</w:t>
            </w:r>
            <w:r w:rsidR="00D368ED" w:rsidRPr="009F79BB">
              <w:rPr>
                <w:rFonts w:ascii="Book Antiqua" w:hAnsi="Book Antiqua"/>
                <w:lang w:val="en-US"/>
              </w:rPr>
              <w:t xml:space="preserve"> </w:t>
            </w:r>
            <w:r w:rsidRPr="009F79BB">
              <w:rPr>
                <w:rFonts w:ascii="Book Antiqua" w:hAnsi="Book Antiqua"/>
                <w:lang w:val="en-US"/>
              </w:rPr>
              <w:t>mm)</w:t>
            </w:r>
            <w:r w:rsidR="00D368ED" w:rsidRPr="009F79BB">
              <w:rPr>
                <w:rFonts w:ascii="Book Antiqua" w:hAnsi="Book Antiqua"/>
                <w:lang w:val="en-US" w:eastAsia="zh-CN"/>
              </w:rPr>
              <w:t xml:space="preserve">. </w:t>
            </w:r>
            <w:r w:rsidRPr="009F79BB">
              <w:rPr>
                <w:rFonts w:ascii="Book Antiqua" w:hAnsi="Book Antiqua"/>
                <w:lang w:val="en-US"/>
              </w:rPr>
              <w:t>MRI</w:t>
            </w:r>
            <w:r w:rsidR="00D368ED" w:rsidRPr="009F79BB">
              <w:rPr>
                <w:rFonts w:ascii="Book Antiqua" w:hAnsi="Book Antiqua"/>
                <w:lang w:val="en-US" w:eastAsia="zh-CN"/>
              </w:rPr>
              <w:t xml:space="preserve"> </w:t>
            </w:r>
            <w:r w:rsidRPr="009F79BB">
              <w:rPr>
                <w:rFonts w:ascii="Book Antiqua" w:hAnsi="Book Antiqua"/>
                <w:lang w:val="en-US"/>
              </w:rPr>
              <w:t>(70</w:t>
            </w:r>
            <w:r w:rsidR="00D368ED" w:rsidRPr="009F79BB">
              <w:rPr>
                <w:rFonts w:ascii="Book Antiqua" w:hAnsi="Book Antiqua"/>
                <w:lang w:val="en-US"/>
              </w:rPr>
              <w:t xml:space="preserve"> mm × </w:t>
            </w:r>
            <w:r w:rsidRPr="009F79BB">
              <w:rPr>
                <w:rFonts w:ascii="Book Antiqua" w:hAnsi="Book Antiqua"/>
                <w:lang w:val="en-US"/>
              </w:rPr>
              <w:t>40</w:t>
            </w:r>
            <w:r w:rsidR="00D368ED" w:rsidRPr="009F79BB">
              <w:rPr>
                <w:rFonts w:ascii="Book Antiqua" w:hAnsi="Book Antiqua"/>
                <w:lang w:val="en-US"/>
              </w:rPr>
              <w:t xml:space="preserve"> mm × </w:t>
            </w:r>
            <w:r w:rsidRPr="009F79BB">
              <w:rPr>
                <w:rFonts w:ascii="Book Antiqua" w:hAnsi="Book Antiqua"/>
                <w:lang w:val="en-US"/>
              </w:rPr>
              <w:t>30</w:t>
            </w:r>
            <w:r w:rsidR="00D368ED" w:rsidRPr="009F79BB">
              <w:rPr>
                <w:rFonts w:ascii="Book Antiqua" w:hAnsi="Book Antiqua"/>
                <w:lang w:val="en-US"/>
              </w:rPr>
              <w:t xml:space="preserve"> </w:t>
            </w:r>
            <w:r w:rsidRPr="009F79BB">
              <w:rPr>
                <w:rFonts w:ascii="Book Antiqua" w:hAnsi="Book Antiqua"/>
                <w:lang w:val="en-US"/>
              </w:rPr>
              <w:t>mm)</w:t>
            </w:r>
          </w:p>
        </w:tc>
        <w:tc>
          <w:tcPr>
            <w:tcW w:w="483" w:type="pct"/>
          </w:tcPr>
          <w:p w14:paraId="2AF79FE6" w14:textId="77777777" w:rsidR="009E4140" w:rsidRPr="009F79BB" w:rsidRDefault="009E4140" w:rsidP="009F79BB">
            <w:pPr>
              <w:spacing w:line="360" w:lineRule="auto"/>
              <w:jc w:val="both"/>
              <w:rPr>
                <w:rFonts w:ascii="Book Antiqua" w:hAnsi="Book Antiqua"/>
              </w:rPr>
            </w:pPr>
            <w:r w:rsidRPr="009F79BB">
              <w:rPr>
                <w:rFonts w:ascii="Book Antiqua" w:hAnsi="Book Antiqua"/>
              </w:rPr>
              <w:t>CEA and CA19.9 normal</w:t>
            </w:r>
          </w:p>
        </w:tc>
        <w:tc>
          <w:tcPr>
            <w:tcW w:w="663" w:type="pct"/>
          </w:tcPr>
          <w:p w14:paraId="78BDF406"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adnexal mass</w:t>
            </w:r>
          </w:p>
        </w:tc>
        <w:tc>
          <w:tcPr>
            <w:tcW w:w="689" w:type="pct"/>
          </w:tcPr>
          <w:p w14:paraId="2A47703C" w14:textId="7777777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 xml:space="preserve">Laparoscopy converted to laparotomy: Right hemicolectomy with </w:t>
            </w:r>
            <w:proofErr w:type="gramStart"/>
            <w:r w:rsidRPr="009F79BB">
              <w:rPr>
                <w:rFonts w:ascii="Book Antiqua" w:hAnsi="Book Antiqua"/>
                <w:lang w:val="en-US"/>
              </w:rPr>
              <w:t>side to side</w:t>
            </w:r>
            <w:proofErr w:type="gramEnd"/>
            <w:r w:rsidRPr="009F79BB">
              <w:rPr>
                <w:rFonts w:ascii="Book Antiqua" w:hAnsi="Book Antiqua"/>
                <w:lang w:val="en-US"/>
              </w:rPr>
              <w:t xml:space="preserve"> ileocolic stapler anastomosis</w:t>
            </w:r>
          </w:p>
        </w:tc>
        <w:tc>
          <w:tcPr>
            <w:tcW w:w="703" w:type="pct"/>
          </w:tcPr>
          <w:p w14:paraId="11A97090" w14:textId="77777777" w:rsidR="009E4140" w:rsidRPr="009F79BB" w:rsidRDefault="009E4140" w:rsidP="009F79BB">
            <w:pPr>
              <w:spacing w:line="360" w:lineRule="auto"/>
              <w:jc w:val="both"/>
              <w:rPr>
                <w:rFonts w:ascii="Book Antiqua" w:hAnsi="Book Antiqua"/>
              </w:rPr>
            </w:pPr>
            <w:r w:rsidRPr="009F79BB">
              <w:rPr>
                <w:rFonts w:ascii="Book Antiqua" w:hAnsi="Book Antiqua"/>
              </w:rPr>
              <w:t>LAMN</w:t>
            </w:r>
          </w:p>
        </w:tc>
      </w:tr>
      <w:tr w:rsidR="00A73220" w:rsidRPr="009F79BB" w14:paraId="3B4A06D9" w14:textId="77777777" w:rsidTr="004E08AD">
        <w:trPr>
          <w:trHeight w:val="1968"/>
        </w:trPr>
        <w:tc>
          <w:tcPr>
            <w:tcW w:w="263" w:type="pct"/>
          </w:tcPr>
          <w:p w14:paraId="11F8FC88" w14:textId="77777777" w:rsidR="009E4140" w:rsidRPr="009F79BB" w:rsidRDefault="009E4140" w:rsidP="009F79BB">
            <w:pPr>
              <w:spacing w:line="360" w:lineRule="auto"/>
              <w:jc w:val="both"/>
              <w:rPr>
                <w:rFonts w:ascii="Book Antiqua" w:hAnsi="Book Antiqua"/>
              </w:rPr>
            </w:pPr>
            <w:r w:rsidRPr="009F79BB">
              <w:rPr>
                <w:rFonts w:ascii="Book Antiqua" w:hAnsi="Book Antiqua"/>
              </w:rPr>
              <w:t>6</w:t>
            </w:r>
            <w:r w:rsidRPr="009F79BB">
              <w:rPr>
                <w:rFonts w:ascii="Book Antiqua" w:hAnsi="Book Antiqua"/>
                <w:vertAlign w:val="superscript"/>
              </w:rPr>
              <w:t>[27]</w:t>
            </w:r>
          </w:p>
        </w:tc>
        <w:tc>
          <w:tcPr>
            <w:tcW w:w="235" w:type="pct"/>
          </w:tcPr>
          <w:p w14:paraId="17FCBB56" w14:textId="77777777" w:rsidR="009E4140" w:rsidRPr="009F79BB" w:rsidRDefault="009E4140" w:rsidP="009F79BB">
            <w:pPr>
              <w:spacing w:line="360" w:lineRule="auto"/>
              <w:jc w:val="both"/>
              <w:rPr>
                <w:rFonts w:ascii="Book Antiqua" w:hAnsi="Book Antiqua"/>
              </w:rPr>
            </w:pPr>
            <w:r w:rsidRPr="009F79BB">
              <w:rPr>
                <w:rFonts w:ascii="Book Antiqua" w:hAnsi="Book Antiqua"/>
              </w:rPr>
              <w:t>15</w:t>
            </w:r>
          </w:p>
        </w:tc>
        <w:tc>
          <w:tcPr>
            <w:tcW w:w="639" w:type="pct"/>
          </w:tcPr>
          <w:p w14:paraId="55AB821F" w14:textId="77777777" w:rsidR="009E4140" w:rsidRPr="009F79BB" w:rsidRDefault="009E4140" w:rsidP="009F79BB">
            <w:pPr>
              <w:spacing w:line="360" w:lineRule="auto"/>
              <w:jc w:val="both"/>
              <w:rPr>
                <w:rFonts w:ascii="Book Antiqua" w:hAnsi="Book Antiqua"/>
              </w:rPr>
            </w:pPr>
            <w:r w:rsidRPr="009F79BB">
              <w:rPr>
                <w:rFonts w:ascii="Book Antiqua" w:hAnsi="Book Antiqua"/>
              </w:rPr>
              <w:t>Abdominal pain</w:t>
            </w:r>
          </w:p>
        </w:tc>
        <w:tc>
          <w:tcPr>
            <w:tcW w:w="600" w:type="pct"/>
          </w:tcPr>
          <w:p w14:paraId="2FABBBB9" w14:textId="77777777" w:rsidR="009E4140" w:rsidRPr="009F79BB" w:rsidRDefault="009E4140" w:rsidP="009F79BB">
            <w:pPr>
              <w:spacing w:line="360" w:lineRule="auto"/>
              <w:jc w:val="both"/>
              <w:rPr>
                <w:rFonts w:ascii="Book Antiqua" w:hAnsi="Book Antiqua"/>
              </w:rPr>
            </w:pPr>
            <w:r w:rsidRPr="009F79BB">
              <w:rPr>
                <w:rFonts w:ascii="Book Antiqua" w:hAnsi="Book Antiqua"/>
              </w:rPr>
              <w:t>Acute abdomen</w:t>
            </w:r>
          </w:p>
        </w:tc>
        <w:tc>
          <w:tcPr>
            <w:tcW w:w="725" w:type="pct"/>
          </w:tcPr>
          <w:p w14:paraId="3B578E76" w14:textId="266D9AA4"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 CT</w:t>
            </w:r>
            <w:r w:rsidR="004F7FB6" w:rsidRPr="009F79BB">
              <w:rPr>
                <w:rFonts w:ascii="Book Antiqua" w:hAnsi="Book Antiqua"/>
                <w:lang w:val="en-US" w:eastAsia="zh-CN"/>
              </w:rPr>
              <w:t xml:space="preserve"> </w:t>
            </w:r>
            <w:r w:rsidRPr="009F79BB">
              <w:rPr>
                <w:rFonts w:ascii="Book Antiqua" w:hAnsi="Book Antiqua"/>
                <w:lang w:val="en-US"/>
              </w:rPr>
              <w:t>(no precise description reported)</w:t>
            </w:r>
          </w:p>
        </w:tc>
        <w:tc>
          <w:tcPr>
            <w:tcW w:w="483" w:type="pct"/>
          </w:tcPr>
          <w:p w14:paraId="29012035" w14:textId="77777777" w:rsidR="009E4140" w:rsidRPr="009F79BB" w:rsidRDefault="009E4140" w:rsidP="009F79BB">
            <w:pPr>
              <w:spacing w:line="360" w:lineRule="auto"/>
              <w:jc w:val="both"/>
              <w:rPr>
                <w:rFonts w:ascii="Book Antiqua" w:hAnsi="Book Antiqua"/>
              </w:rPr>
            </w:pPr>
            <w:r w:rsidRPr="009F79BB">
              <w:rPr>
                <w:rFonts w:ascii="Book Antiqua" w:hAnsi="Book Antiqua"/>
              </w:rPr>
              <w:t>N/A</w:t>
            </w:r>
          </w:p>
        </w:tc>
        <w:tc>
          <w:tcPr>
            <w:tcW w:w="663" w:type="pct"/>
          </w:tcPr>
          <w:p w14:paraId="2B3D54D7"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ovarian torsion</w:t>
            </w:r>
          </w:p>
        </w:tc>
        <w:tc>
          <w:tcPr>
            <w:tcW w:w="689" w:type="pct"/>
          </w:tcPr>
          <w:p w14:paraId="6AEC8FCC" w14:textId="77777777" w:rsidR="009E4140" w:rsidRPr="009F79BB" w:rsidRDefault="009E4140" w:rsidP="009F79BB">
            <w:pPr>
              <w:spacing w:line="360" w:lineRule="auto"/>
              <w:jc w:val="both"/>
              <w:rPr>
                <w:rFonts w:ascii="Book Antiqua" w:hAnsi="Book Antiqua"/>
              </w:rPr>
            </w:pPr>
            <w:r w:rsidRPr="009F79BB">
              <w:rPr>
                <w:rFonts w:ascii="Book Antiqua" w:hAnsi="Book Antiqua"/>
              </w:rPr>
              <w:t>Laparoscopy: Appendectomy</w:t>
            </w:r>
          </w:p>
        </w:tc>
        <w:tc>
          <w:tcPr>
            <w:tcW w:w="703" w:type="pct"/>
          </w:tcPr>
          <w:p w14:paraId="10558132"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Mucocele</w:t>
            </w:r>
          </w:p>
        </w:tc>
      </w:tr>
      <w:tr w:rsidR="00A73220" w:rsidRPr="009F79BB" w14:paraId="66571665" w14:textId="77777777" w:rsidTr="00024880">
        <w:tc>
          <w:tcPr>
            <w:tcW w:w="263" w:type="pct"/>
          </w:tcPr>
          <w:p w14:paraId="21F588B4" w14:textId="77777777" w:rsidR="009E4140" w:rsidRPr="009F79BB" w:rsidRDefault="009E4140" w:rsidP="009F79BB">
            <w:pPr>
              <w:spacing w:line="360" w:lineRule="auto"/>
              <w:jc w:val="both"/>
              <w:rPr>
                <w:rFonts w:ascii="Book Antiqua" w:hAnsi="Book Antiqua"/>
              </w:rPr>
            </w:pPr>
            <w:r w:rsidRPr="009F79BB">
              <w:rPr>
                <w:rFonts w:ascii="Book Antiqua" w:hAnsi="Book Antiqua"/>
              </w:rPr>
              <w:t>7</w:t>
            </w:r>
            <w:r w:rsidRPr="009F79BB">
              <w:rPr>
                <w:rFonts w:ascii="Book Antiqua" w:hAnsi="Book Antiqua"/>
                <w:vertAlign w:val="superscript"/>
              </w:rPr>
              <w:t>[28]</w:t>
            </w:r>
          </w:p>
        </w:tc>
        <w:tc>
          <w:tcPr>
            <w:tcW w:w="235" w:type="pct"/>
          </w:tcPr>
          <w:p w14:paraId="638A1B02" w14:textId="77777777" w:rsidR="009E4140" w:rsidRPr="009F79BB" w:rsidRDefault="009E4140" w:rsidP="009F79BB">
            <w:pPr>
              <w:spacing w:line="360" w:lineRule="auto"/>
              <w:jc w:val="both"/>
              <w:rPr>
                <w:rFonts w:ascii="Book Antiqua" w:hAnsi="Book Antiqua"/>
              </w:rPr>
            </w:pPr>
            <w:r w:rsidRPr="009F79BB">
              <w:rPr>
                <w:rFonts w:ascii="Book Antiqua" w:hAnsi="Book Antiqua"/>
              </w:rPr>
              <w:t>46</w:t>
            </w:r>
          </w:p>
        </w:tc>
        <w:tc>
          <w:tcPr>
            <w:tcW w:w="639" w:type="pct"/>
          </w:tcPr>
          <w:p w14:paraId="443B0FB7" w14:textId="77777777" w:rsidR="009E4140" w:rsidRPr="009F79BB" w:rsidRDefault="009E4140" w:rsidP="009F79BB">
            <w:pPr>
              <w:spacing w:line="360" w:lineRule="auto"/>
              <w:jc w:val="both"/>
              <w:rPr>
                <w:rFonts w:ascii="Book Antiqua" w:hAnsi="Book Antiqua"/>
              </w:rPr>
            </w:pPr>
            <w:r w:rsidRPr="009F79BB">
              <w:rPr>
                <w:rFonts w:ascii="Book Antiqua" w:hAnsi="Book Antiqua"/>
              </w:rPr>
              <w:t>Incidental pelvic examination finding</w:t>
            </w:r>
          </w:p>
        </w:tc>
        <w:tc>
          <w:tcPr>
            <w:tcW w:w="600" w:type="pct"/>
          </w:tcPr>
          <w:p w14:paraId="28D6C037" w14:textId="77777777" w:rsidR="009E4140" w:rsidRPr="009F79BB" w:rsidRDefault="009E4140" w:rsidP="009F79BB">
            <w:pPr>
              <w:spacing w:line="360" w:lineRule="auto"/>
              <w:jc w:val="both"/>
              <w:rPr>
                <w:rFonts w:ascii="Book Antiqua" w:hAnsi="Book Antiqua"/>
              </w:rPr>
            </w:pPr>
            <w:r w:rsidRPr="009F79BB">
              <w:rPr>
                <w:rFonts w:ascii="Book Antiqua" w:hAnsi="Book Antiqua"/>
              </w:rPr>
              <w:t>Preventive gynecological check-up</w:t>
            </w:r>
          </w:p>
        </w:tc>
        <w:tc>
          <w:tcPr>
            <w:tcW w:w="725" w:type="pct"/>
          </w:tcPr>
          <w:p w14:paraId="6CB9A632" w14:textId="33DB4618"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EB29A5" w:rsidRPr="009F79BB">
              <w:rPr>
                <w:rFonts w:ascii="Book Antiqua" w:hAnsi="Book Antiqua"/>
                <w:lang w:val="en-US" w:eastAsia="zh-CN"/>
              </w:rPr>
              <w:t xml:space="preserve"> </w:t>
            </w:r>
            <w:r w:rsidRPr="009F79BB">
              <w:rPr>
                <w:rFonts w:ascii="Book Antiqua" w:hAnsi="Book Antiqua"/>
                <w:lang w:val="en-US"/>
              </w:rPr>
              <w:t>(cystic mass 115</w:t>
            </w:r>
            <w:r w:rsidR="004F7FB6" w:rsidRPr="009F79BB">
              <w:rPr>
                <w:rFonts w:ascii="Book Antiqua" w:hAnsi="Book Antiqua"/>
                <w:lang w:val="en-US"/>
              </w:rPr>
              <w:t xml:space="preserve"> mm × </w:t>
            </w:r>
            <w:r w:rsidRPr="009F79BB">
              <w:rPr>
                <w:rFonts w:ascii="Book Antiqua" w:hAnsi="Book Antiqua"/>
                <w:lang w:val="en-US"/>
              </w:rPr>
              <w:t>40 mm)</w:t>
            </w:r>
          </w:p>
        </w:tc>
        <w:tc>
          <w:tcPr>
            <w:tcW w:w="483" w:type="pct"/>
          </w:tcPr>
          <w:p w14:paraId="2929BCDC" w14:textId="77777777" w:rsidR="009E4140" w:rsidRPr="009F79BB" w:rsidRDefault="009E4140" w:rsidP="009F79BB">
            <w:pPr>
              <w:spacing w:line="360" w:lineRule="auto"/>
              <w:jc w:val="both"/>
              <w:rPr>
                <w:rFonts w:ascii="Book Antiqua" w:hAnsi="Book Antiqua"/>
              </w:rPr>
            </w:pPr>
            <w:r w:rsidRPr="009F79BB">
              <w:rPr>
                <w:rFonts w:ascii="Book Antiqua" w:hAnsi="Book Antiqua"/>
              </w:rPr>
              <w:t>N/A</w:t>
            </w:r>
          </w:p>
        </w:tc>
        <w:tc>
          <w:tcPr>
            <w:tcW w:w="663" w:type="pct"/>
          </w:tcPr>
          <w:p w14:paraId="28B9C950" w14:textId="49D7EF94"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 xml:space="preserve">Right adnexal mass (hydro-pyosalpinx, </w:t>
            </w:r>
            <w:proofErr w:type="spellStart"/>
            <w:r w:rsidRPr="009F79BB">
              <w:rPr>
                <w:rFonts w:ascii="Book Antiqua" w:hAnsi="Book Antiqua"/>
                <w:lang w:val="en-US"/>
              </w:rPr>
              <w:t>tubo</w:t>
            </w:r>
            <w:proofErr w:type="spellEnd"/>
            <w:r w:rsidRPr="009F79BB">
              <w:rPr>
                <w:rFonts w:ascii="Book Antiqua" w:hAnsi="Book Antiqua"/>
                <w:lang w:val="en-US"/>
              </w:rPr>
              <w:t xml:space="preserve">-ovarian </w:t>
            </w:r>
            <w:r w:rsidRPr="009F79BB">
              <w:rPr>
                <w:rFonts w:ascii="Book Antiqua" w:hAnsi="Book Antiqua"/>
                <w:lang w:val="en-US"/>
              </w:rPr>
              <w:lastRenderedPageBreak/>
              <w:t>abscess or ovarian cyst)</w:t>
            </w:r>
          </w:p>
        </w:tc>
        <w:tc>
          <w:tcPr>
            <w:tcW w:w="689" w:type="pct"/>
          </w:tcPr>
          <w:p w14:paraId="7A6CCF76"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Laparotomy: Appendectomy</w:t>
            </w:r>
          </w:p>
        </w:tc>
        <w:tc>
          <w:tcPr>
            <w:tcW w:w="703" w:type="pct"/>
          </w:tcPr>
          <w:p w14:paraId="3B5FD40F"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Mucocele</w:t>
            </w:r>
          </w:p>
        </w:tc>
      </w:tr>
      <w:tr w:rsidR="00A73220" w:rsidRPr="009F79BB" w14:paraId="5EAFE687" w14:textId="77777777" w:rsidTr="00024880">
        <w:trPr>
          <w:trHeight w:val="5036"/>
        </w:trPr>
        <w:tc>
          <w:tcPr>
            <w:tcW w:w="263" w:type="pct"/>
          </w:tcPr>
          <w:p w14:paraId="3602FD74" w14:textId="77777777" w:rsidR="009E4140" w:rsidRPr="009F79BB" w:rsidRDefault="009E4140" w:rsidP="009F79BB">
            <w:pPr>
              <w:spacing w:line="360" w:lineRule="auto"/>
              <w:jc w:val="both"/>
              <w:rPr>
                <w:rFonts w:ascii="Book Antiqua" w:hAnsi="Book Antiqua"/>
              </w:rPr>
            </w:pPr>
            <w:r w:rsidRPr="009F79BB">
              <w:rPr>
                <w:rFonts w:ascii="Book Antiqua" w:hAnsi="Book Antiqua"/>
              </w:rPr>
              <w:t>8</w:t>
            </w:r>
            <w:r w:rsidRPr="009F79BB">
              <w:rPr>
                <w:rFonts w:ascii="Book Antiqua" w:hAnsi="Book Antiqua"/>
                <w:vertAlign w:val="superscript"/>
              </w:rPr>
              <w:t>[15]</w:t>
            </w:r>
          </w:p>
        </w:tc>
        <w:tc>
          <w:tcPr>
            <w:tcW w:w="235" w:type="pct"/>
          </w:tcPr>
          <w:p w14:paraId="2BC22009" w14:textId="77777777" w:rsidR="009E4140" w:rsidRPr="009F79BB" w:rsidRDefault="009E4140" w:rsidP="009F79BB">
            <w:pPr>
              <w:spacing w:line="360" w:lineRule="auto"/>
              <w:jc w:val="both"/>
              <w:rPr>
                <w:rFonts w:ascii="Book Antiqua" w:hAnsi="Book Antiqua"/>
              </w:rPr>
            </w:pPr>
            <w:r w:rsidRPr="009F79BB">
              <w:rPr>
                <w:rFonts w:ascii="Book Antiqua" w:hAnsi="Book Antiqua"/>
              </w:rPr>
              <w:t>71</w:t>
            </w:r>
          </w:p>
        </w:tc>
        <w:tc>
          <w:tcPr>
            <w:tcW w:w="639" w:type="pct"/>
          </w:tcPr>
          <w:p w14:paraId="5153CB64"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16AE982B" w14:textId="77777777" w:rsidR="009E4140" w:rsidRPr="009F79BB" w:rsidRDefault="009E4140" w:rsidP="009F79BB">
            <w:pPr>
              <w:spacing w:line="360" w:lineRule="auto"/>
              <w:jc w:val="both"/>
              <w:rPr>
                <w:rFonts w:ascii="Book Antiqua" w:hAnsi="Book Antiqua"/>
              </w:rPr>
            </w:pPr>
            <w:r w:rsidRPr="009F79BB">
              <w:rPr>
                <w:rFonts w:ascii="Book Antiqua" w:hAnsi="Book Antiqua"/>
              </w:rPr>
              <w:t>Acute pain</w:t>
            </w:r>
          </w:p>
        </w:tc>
        <w:tc>
          <w:tcPr>
            <w:tcW w:w="725" w:type="pct"/>
          </w:tcPr>
          <w:p w14:paraId="267D458D" w14:textId="3B2C42B8"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33274C" w:rsidRPr="009F79BB">
              <w:rPr>
                <w:rFonts w:ascii="Book Antiqua" w:hAnsi="Book Antiqua"/>
                <w:lang w:val="en-US" w:eastAsia="zh-CN"/>
              </w:rPr>
              <w:t xml:space="preserve"> </w:t>
            </w:r>
            <w:r w:rsidRPr="009F79BB">
              <w:rPr>
                <w:rFonts w:ascii="Book Antiqua" w:hAnsi="Book Antiqua"/>
                <w:lang w:val="en-US"/>
              </w:rPr>
              <w:t>(cystic mass 50</w:t>
            </w:r>
            <w:r w:rsidR="0033274C" w:rsidRPr="009F79BB">
              <w:rPr>
                <w:rFonts w:ascii="Book Antiqua" w:hAnsi="Book Antiqua"/>
                <w:lang w:val="en-US"/>
              </w:rPr>
              <w:t xml:space="preserve"> mm × </w:t>
            </w:r>
            <w:r w:rsidRPr="009F79BB">
              <w:rPr>
                <w:rFonts w:ascii="Book Antiqua" w:hAnsi="Book Antiqua"/>
                <w:lang w:val="en-US"/>
              </w:rPr>
              <w:t>70</w:t>
            </w:r>
            <w:r w:rsidR="0033274C" w:rsidRPr="009F79BB">
              <w:rPr>
                <w:rFonts w:ascii="Book Antiqua" w:hAnsi="Book Antiqua"/>
                <w:lang w:val="en-US"/>
              </w:rPr>
              <w:t xml:space="preserve"> </w:t>
            </w:r>
            <w:r w:rsidRPr="009F79BB">
              <w:rPr>
                <w:rFonts w:ascii="Book Antiqua" w:hAnsi="Book Antiqua"/>
                <w:lang w:val="en-US"/>
              </w:rPr>
              <w:t>mm)</w:t>
            </w:r>
            <w:r w:rsidR="0033274C" w:rsidRPr="009F79BB">
              <w:rPr>
                <w:rFonts w:ascii="Book Antiqua" w:hAnsi="Book Antiqua"/>
                <w:lang w:val="en-US" w:eastAsia="zh-CN"/>
              </w:rPr>
              <w:t xml:space="preserve">. </w:t>
            </w:r>
            <w:r w:rsidRPr="009F79BB">
              <w:rPr>
                <w:rFonts w:ascii="Book Antiqua" w:hAnsi="Book Antiqua"/>
                <w:lang w:val="en-US"/>
              </w:rPr>
              <w:t>MRI (cystic mass 40</w:t>
            </w:r>
            <w:r w:rsidR="0033274C" w:rsidRPr="009F79BB">
              <w:rPr>
                <w:rFonts w:ascii="Book Antiqua" w:hAnsi="Book Antiqua"/>
                <w:lang w:val="en-US"/>
              </w:rPr>
              <w:t xml:space="preserve"> mm × </w:t>
            </w:r>
            <w:r w:rsidRPr="009F79BB">
              <w:rPr>
                <w:rFonts w:ascii="Book Antiqua" w:hAnsi="Book Antiqua"/>
                <w:lang w:val="en-US"/>
              </w:rPr>
              <w:t>80</w:t>
            </w:r>
            <w:r w:rsidR="0033274C" w:rsidRPr="009F79BB">
              <w:rPr>
                <w:rFonts w:ascii="Book Antiqua" w:hAnsi="Book Antiqua"/>
                <w:lang w:val="en-US"/>
              </w:rPr>
              <w:t xml:space="preserve"> </w:t>
            </w:r>
            <w:r w:rsidRPr="009F79BB">
              <w:rPr>
                <w:rFonts w:ascii="Book Antiqua" w:hAnsi="Book Antiqua"/>
                <w:lang w:val="en-US"/>
              </w:rPr>
              <w:t>mm)</w:t>
            </w:r>
          </w:p>
        </w:tc>
        <w:tc>
          <w:tcPr>
            <w:tcW w:w="483" w:type="pct"/>
          </w:tcPr>
          <w:p w14:paraId="3AA78FA0" w14:textId="6A64AE7F" w:rsidR="009E4140" w:rsidRPr="009F79BB" w:rsidRDefault="009E4140" w:rsidP="009F79BB">
            <w:pPr>
              <w:spacing w:line="360" w:lineRule="auto"/>
              <w:jc w:val="both"/>
              <w:rPr>
                <w:rFonts w:ascii="Book Antiqua" w:hAnsi="Book Antiqua"/>
                <w:lang w:val="en-US"/>
              </w:rPr>
            </w:pPr>
            <w:r w:rsidRPr="00000A83">
              <w:rPr>
                <w:rFonts w:ascii="Book Antiqua" w:hAnsi="Book Antiqua"/>
                <w:lang w:val="pt-BR"/>
              </w:rPr>
              <w:t>CA125 9.1 U/mL</w:t>
            </w:r>
            <w:r w:rsidR="005F23C6" w:rsidRPr="00000A83">
              <w:rPr>
                <w:rFonts w:ascii="Book Antiqua" w:hAnsi="Book Antiqua"/>
                <w:lang w:val="pt-BR"/>
              </w:rPr>
              <w:t>.</w:t>
            </w:r>
            <w:r w:rsidR="005F23C6" w:rsidRPr="00000A83">
              <w:rPr>
                <w:rFonts w:ascii="Book Antiqua" w:hAnsi="Book Antiqua"/>
                <w:lang w:val="pt-BR" w:eastAsia="zh-CN"/>
              </w:rPr>
              <w:t xml:space="preserve"> </w:t>
            </w:r>
            <w:r w:rsidRPr="00000A83">
              <w:rPr>
                <w:rFonts w:ascii="Book Antiqua" w:hAnsi="Book Antiqua"/>
                <w:lang w:val="pt-BR"/>
              </w:rPr>
              <w:t>CA19.9 5.09 U/mL</w:t>
            </w:r>
            <w:r w:rsidR="005F23C6" w:rsidRPr="00000A83">
              <w:rPr>
                <w:rFonts w:ascii="Book Antiqua" w:hAnsi="Book Antiqua"/>
                <w:lang w:val="pt-BR"/>
              </w:rPr>
              <w:t xml:space="preserve">. </w:t>
            </w:r>
            <w:r w:rsidRPr="009F79BB">
              <w:rPr>
                <w:rFonts w:ascii="Book Antiqua" w:hAnsi="Book Antiqua"/>
                <w:lang w:val="en-US"/>
              </w:rPr>
              <w:t>AFP 2.4 ng/</w:t>
            </w:r>
            <w:proofErr w:type="spellStart"/>
            <w:r w:rsidRPr="009F79BB">
              <w:rPr>
                <w:rFonts w:ascii="Book Antiqua" w:hAnsi="Book Antiqua"/>
                <w:lang w:val="en-US"/>
              </w:rPr>
              <w:t>mL</w:t>
            </w:r>
            <w:r w:rsidR="005F23C6" w:rsidRPr="009F79BB">
              <w:rPr>
                <w:rFonts w:ascii="Book Antiqua" w:hAnsi="Book Antiqua"/>
                <w:lang w:val="en-US"/>
              </w:rPr>
              <w:t>.</w:t>
            </w:r>
            <w:proofErr w:type="spellEnd"/>
            <w:r w:rsidR="005F23C6" w:rsidRPr="009F79BB">
              <w:rPr>
                <w:rFonts w:ascii="Book Antiqua" w:hAnsi="Book Antiqua"/>
                <w:lang w:val="en-US" w:eastAsia="zh-CN"/>
              </w:rPr>
              <w:t xml:space="preserve"> </w:t>
            </w:r>
            <w:r w:rsidRPr="009F79BB">
              <w:rPr>
                <w:rFonts w:ascii="Book Antiqua" w:hAnsi="Book Antiqua" w:cstheme="minorHAnsi"/>
              </w:rPr>
              <w:t>β</w:t>
            </w:r>
            <w:r w:rsidRPr="009F79BB">
              <w:rPr>
                <w:rFonts w:ascii="Book Antiqua" w:hAnsi="Book Antiqua"/>
                <w:lang w:val="en-US"/>
              </w:rPr>
              <w:t>-</w:t>
            </w:r>
            <w:proofErr w:type="spellStart"/>
            <w:r w:rsidRPr="009F79BB">
              <w:rPr>
                <w:rFonts w:ascii="Book Antiqua" w:hAnsi="Book Antiqua"/>
                <w:lang w:val="en-US"/>
              </w:rPr>
              <w:t>hCG</w:t>
            </w:r>
            <w:proofErr w:type="spellEnd"/>
            <w:r w:rsidRPr="009F79BB">
              <w:rPr>
                <w:rFonts w:ascii="Book Antiqua" w:hAnsi="Book Antiqua"/>
                <w:lang w:val="en-US"/>
              </w:rPr>
              <w:t xml:space="preserve"> 0.01 </w:t>
            </w:r>
            <w:proofErr w:type="spellStart"/>
            <w:r w:rsidRPr="009F79BB">
              <w:rPr>
                <w:rFonts w:ascii="Book Antiqua" w:hAnsi="Book Antiqua"/>
                <w:lang w:val="en-US"/>
              </w:rPr>
              <w:t>mIU</w:t>
            </w:r>
            <w:proofErr w:type="spellEnd"/>
            <w:r w:rsidRPr="009F79BB">
              <w:rPr>
                <w:rFonts w:ascii="Book Antiqua" w:hAnsi="Book Antiqua"/>
                <w:lang w:val="en-US"/>
              </w:rPr>
              <w:t>/mL</w:t>
            </w:r>
          </w:p>
        </w:tc>
        <w:tc>
          <w:tcPr>
            <w:tcW w:w="663" w:type="pct"/>
          </w:tcPr>
          <w:p w14:paraId="493DB3DB"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 adnexal mass</w:t>
            </w:r>
          </w:p>
        </w:tc>
        <w:tc>
          <w:tcPr>
            <w:tcW w:w="689" w:type="pct"/>
          </w:tcPr>
          <w:p w14:paraId="506432B8" w14:textId="513982A2"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Laparotomy: Appendectomy</w:t>
            </w:r>
            <w:r w:rsidR="005F23C6" w:rsidRPr="009F79BB">
              <w:rPr>
                <w:rFonts w:ascii="Book Antiqua" w:hAnsi="Book Antiqua"/>
                <w:lang w:val="en-US"/>
              </w:rPr>
              <w:t>.</w:t>
            </w:r>
            <w:r w:rsidRPr="009F79BB">
              <w:rPr>
                <w:rFonts w:ascii="Book Antiqua" w:hAnsi="Book Antiqua"/>
                <w:lang w:val="en-US"/>
              </w:rPr>
              <w:t xml:space="preserve"> Total abdominal hysterectomy and bilateral </w:t>
            </w:r>
            <w:proofErr w:type="spellStart"/>
            <w:r w:rsidRPr="009F79BB">
              <w:rPr>
                <w:rFonts w:ascii="Book Antiqua" w:hAnsi="Book Antiqua"/>
                <w:lang w:val="en-US"/>
              </w:rPr>
              <w:t>salpingo</w:t>
            </w:r>
            <w:proofErr w:type="spellEnd"/>
            <w:r w:rsidRPr="009F79BB">
              <w:rPr>
                <w:rFonts w:ascii="Book Antiqua" w:hAnsi="Book Antiqua"/>
                <w:lang w:val="en-US"/>
              </w:rPr>
              <w:t>-oophorectomy due to pelvic organ prolapse</w:t>
            </w:r>
          </w:p>
        </w:tc>
        <w:tc>
          <w:tcPr>
            <w:tcW w:w="703" w:type="pct"/>
          </w:tcPr>
          <w:p w14:paraId="2EFA9842"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Mucocele</w:t>
            </w:r>
          </w:p>
        </w:tc>
      </w:tr>
      <w:tr w:rsidR="00A73220" w:rsidRPr="009F79BB" w14:paraId="3579B2BF" w14:textId="77777777" w:rsidTr="00024880">
        <w:tc>
          <w:tcPr>
            <w:tcW w:w="263" w:type="pct"/>
          </w:tcPr>
          <w:p w14:paraId="1D2BBEFC" w14:textId="77777777" w:rsidR="009E4140" w:rsidRPr="009F79BB" w:rsidRDefault="009E4140" w:rsidP="009F79BB">
            <w:pPr>
              <w:spacing w:line="360" w:lineRule="auto"/>
              <w:jc w:val="both"/>
              <w:rPr>
                <w:rFonts w:ascii="Book Antiqua" w:hAnsi="Book Antiqua"/>
              </w:rPr>
            </w:pPr>
            <w:r w:rsidRPr="009F79BB">
              <w:rPr>
                <w:rFonts w:ascii="Book Antiqua" w:hAnsi="Book Antiqua"/>
              </w:rPr>
              <w:t>9</w:t>
            </w:r>
            <w:r w:rsidRPr="009F79BB">
              <w:rPr>
                <w:rFonts w:ascii="Book Antiqua" w:hAnsi="Book Antiqua"/>
                <w:vertAlign w:val="superscript"/>
              </w:rPr>
              <w:t>[29]</w:t>
            </w:r>
          </w:p>
        </w:tc>
        <w:tc>
          <w:tcPr>
            <w:tcW w:w="235" w:type="pct"/>
          </w:tcPr>
          <w:p w14:paraId="324A7947" w14:textId="77777777" w:rsidR="009E4140" w:rsidRPr="009F79BB" w:rsidRDefault="009E4140" w:rsidP="009F79BB">
            <w:pPr>
              <w:spacing w:line="360" w:lineRule="auto"/>
              <w:jc w:val="both"/>
              <w:rPr>
                <w:rFonts w:ascii="Book Antiqua" w:hAnsi="Book Antiqua"/>
              </w:rPr>
            </w:pPr>
            <w:r w:rsidRPr="009F79BB">
              <w:rPr>
                <w:rFonts w:ascii="Book Antiqua" w:hAnsi="Book Antiqua"/>
              </w:rPr>
              <w:t>80</w:t>
            </w:r>
          </w:p>
        </w:tc>
        <w:tc>
          <w:tcPr>
            <w:tcW w:w="639" w:type="pct"/>
          </w:tcPr>
          <w:p w14:paraId="6E1B6751" w14:textId="77777777" w:rsidR="009E4140" w:rsidRPr="009F79BB" w:rsidRDefault="009E4140" w:rsidP="009F79BB">
            <w:pPr>
              <w:spacing w:line="360" w:lineRule="auto"/>
              <w:jc w:val="both"/>
              <w:rPr>
                <w:rFonts w:ascii="Book Antiqua" w:hAnsi="Book Antiqua"/>
              </w:rPr>
            </w:pPr>
            <w:r w:rsidRPr="009F79BB">
              <w:rPr>
                <w:rFonts w:ascii="Book Antiqua" w:hAnsi="Book Antiqua"/>
              </w:rPr>
              <w:t>Abdominal pain</w:t>
            </w:r>
          </w:p>
        </w:tc>
        <w:tc>
          <w:tcPr>
            <w:tcW w:w="600" w:type="pct"/>
          </w:tcPr>
          <w:p w14:paraId="2C57760E" w14:textId="77777777" w:rsidR="009E4140" w:rsidRPr="009F79BB" w:rsidRDefault="009E4140" w:rsidP="009F79BB">
            <w:pPr>
              <w:spacing w:line="360" w:lineRule="auto"/>
              <w:jc w:val="both"/>
              <w:rPr>
                <w:rFonts w:ascii="Book Antiqua" w:hAnsi="Book Antiqua"/>
              </w:rPr>
            </w:pPr>
            <w:r w:rsidRPr="009F79BB">
              <w:rPr>
                <w:rFonts w:ascii="Book Antiqua" w:hAnsi="Book Antiqua"/>
              </w:rPr>
              <w:t>Chronic pain (several months)</w:t>
            </w:r>
          </w:p>
        </w:tc>
        <w:tc>
          <w:tcPr>
            <w:tcW w:w="725" w:type="pct"/>
          </w:tcPr>
          <w:p w14:paraId="1FB7D637" w14:textId="6CB7A9F9"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EB29A5" w:rsidRPr="009F79BB">
              <w:rPr>
                <w:rFonts w:ascii="Book Antiqua" w:hAnsi="Book Antiqua"/>
                <w:lang w:val="en-US" w:eastAsia="zh-CN"/>
              </w:rPr>
              <w:t xml:space="preserve"> </w:t>
            </w:r>
            <w:r w:rsidRPr="009F79BB">
              <w:rPr>
                <w:rFonts w:ascii="Book Antiqua" w:hAnsi="Book Antiqua"/>
                <w:lang w:val="en-US"/>
              </w:rPr>
              <w:t>(mixed echogenic mass 61</w:t>
            </w:r>
            <w:r w:rsidR="00EB29A5" w:rsidRPr="009F79BB">
              <w:rPr>
                <w:rFonts w:ascii="Book Antiqua" w:hAnsi="Book Antiqua"/>
                <w:lang w:val="en-US"/>
              </w:rPr>
              <w:t xml:space="preserve"> mm × </w:t>
            </w:r>
            <w:r w:rsidRPr="009F79BB">
              <w:rPr>
                <w:rFonts w:ascii="Book Antiqua" w:hAnsi="Book Antiqua"/>
                <w:lang w:val="en-US"/>
              </w:rPr>
              <w:t>43</w:t>
            </w:r>
            <w:r w:rsidR="00EB29A5" w:rsidRPr="009F79BB">
              <w:rPr>
                <w:rFonts w:ascii="Book Antiqua" w:hAnsi="Book Antiqua"/>
                <w:lang w:val="en-US"/>
              </w:rPr>
              <w:t xml:space="preserve"> mm × </w:t>
            </w:r>
            <w:r w:rsidRPr="009F79BB">
              <w:rPr>
                <w:rFonts w:ascii="Book Antiqua" w:hAnsi="Book Antiqua"/>
                <w:lang w:val="en-US"/>
              </w:rPr>
              <w:t>51</w:t>
            </w:r>
            <w:r w:rsidR="00EB29A5" w:rsidRPr="009F79BB">
              <w:rPr>
                <w:rFonts w:ascii="Book Antiqua" w:hAnsi="Book Antiqua"/>
                <w:lang w:val="en-US"/>
              </w:rPr>
              <w:t xml:space="preserve"> </w:t>
            </w:r>
            <w:r w:rsidRPr="009F79BB">
              <w:rPr>
                <w:rFonts w:ascii="Book Antiqua" w:hAnsi="Book Antiqua"/>
                <w:lang w:val="en-US"/>
              </w:rPr>
              <w:t>mm)</w:t>
            </w:r>
            <w:r w:rsidR="00EB29A5" w:rsidRPr="009F79BB">
              <w:rPr>
                <w:rFonts w:ascii="Book Antiqua" w:hAnsi="Book Antiqua"/>
                <w:lang w:val="en-US" w:eastAsia="zh-CN"/>
              </w:rPr>
              <w:t xml:space="preserve">. </w:t>
            </w:r>
            <w:r w:rsidRPr="009F79BB">
              <w:rPr>
                <w:rFonts w:ascii="Book Antiqua" w:hAnsi="Book Antiqua"/>
                <w:lang w:val="en-US"/>
              </w:rPr>
              <w:t>CT</w:t>
            </w:r>
            <w:r w:rsidR="000B0399" w:rsidRPr="009F79BB">
              <w:rPr>
                <w:rFonts w:ascii="Book Antiqua" w:hAnsi="Book Antiqua"/>
                <w:lang w:val="en-US" w:eastAsia="zh-CN"/>
              </w:rPr>
              <w:t xml:space="preserve"> </w:t>
            </w:r>
            <w:r w:rsidRPr="009F79BB">
              <w:rPr>
                <w:rFonts w:ascii="Book Antiqua" w:hAnsi="Book Antiqua"/>
                <w:lang w:val="en-US"/>
              </w:rPr>
              <w:t>(calcified cyst 70</w:t>
            </w:r>
            <w:r w:rsidR="00EB29A5" w:rsidRPr="009F79BB">
              <w:rPr>
                <w:rFonts w:ascii="Book Antiqua" w:hAnsi="Book Antiqua"/>
                <w:lang w:val="en-US"/>
              </w:rPr>
              <w:t xml:space="preserve"> mm × </w:t>
            </w:r>
            <w:r w:rsidRPr="009F79BB">
              <w:rPr>
                <w:rFonts w:ascii="Book Antiqua" w:hAnsi="Book Antiqua"/>
                <w:lang w:val="en-US"/>
              </w:rPr>
              <w:t>60</w:t>
            </w:r>
            <w:r w:rsidR="00EB29A5" w:rsidRPr="009F79BB">
              <w:rPr>
                <w:rFonts w:ascii="Book Antiqua" w:hAnsi="Book Antiqua"/>
                <w:lang w:val="en-US"/>
              </w:rPr>
              <w:t xml:space="preserve"> mm × </w:t>
            </w:r>
            <w:r w:rsidRPr="009F79BB">
              <w:rPr>
                <w:rFonts w:ascii="Book Antiqua" w:hAnsi="Book Antiqua"/>
                <w:lang w:val="en-US"/>
              </w:rPr>
              <w:t>50</w:t>
            </w:r>
            <w:r w:rsidR="00EB29A5" w:rsidRPr="009F79BB">
              <w:rPr>
                <w:rFonts w:ascii="Book Antiqua" w:hAnsi="Book Antiqua"/>
                <w:lang w:val="en-US"/>
              </w:rPr>
              <w:t xml:space="preserve"> </w:t>
            </w:r>
            <w:r w:rsidRPr="009F79BB">
              <w:rPr>
                <w:rFonts w:ascii="Book Antiqua" w:hAnsi="Book Antiqua"/>
                <w:lang w:val="en-US"/>
              </w:rPr>
              <w:t>mm)</w:t>
            </w:r>
          </w:p>
        </w:tc>
        <w:tc>
          <w:tcPr>
            <w:tcW w:w="483" w:type="pct"/>
          </w:tcPr>
          <w:p w14:paraId="6AA1C0FD" w14:textId="77777777" w:rsidR="009E4140" w:rsidRPr="009F79BB" w:rsidRDefault="009E4140" w:rsidP="009F79BB">
            <w:pPr>
              <w:spacing w:line="360" w:lineRule="auto"/>
              <w:jc w:val="both"/>
              <w:rPr>
                <w:rFonts w:ascii="Book Antiqua" w:hAnsi="Book Antiqua"/>
              </w:rPr>
            </w:pPr>
            <w:r w:rsidRPr="009F79BB">
              <w:rPr>
                <w:rFonts w:ascii="Book Antiqua" w:hAnsi="Book Antiqua"/>
              </w:rPr>
              <w:t>CA125 normal</w:t>
            </w:r>
          </w:p>
        </w:tc>
        <w:tc>
          <w:tcPr>
            <w:tcW w:w="663" w:type="pct"/>
          </w:tcPr>
          <w:p w14:paraId="6AF87B26" w14:textId="2ED80D8E" w:rsidR="009E4140" w:rsidRPr="009F79BB" w:rsidRDefault="009E4140" w:rsidP="009F79BB">
            <w:pPr>
              <w:spacing w:line="360" w:lineRule="auto"/>
              <w:jc w:val="both"/>
              <w:rPr>
                <w:rFonts w:ascii="Book Antiqua" w:hAnsi="Book Antiqua"/>
                <w:lang w:val="en-US"/>
              </w:rPr>
            </w:pPr>
            <w:proofErr w:type="spellStart"/>
            <w:r w:rsidRPr="009F79BB">
              <w:rPr>
                <w:rFonts w:ascii="Book Antiqua" w:hAnsi="Book Antiqua"/>
                <w:lang w:val="en-US"/>
              </w:rPr>
              <w:t>Righ</w:t>
            </w:r>
            <w:proofErr w:type="spellEnd"/>
            <w:r w:rsidRPr="009F79BB">
              <w:rPr>
                <w:rFonts w:ascii="Book Antiqua" w:hAnsi="Book Antiqua"/>
                <w:lang w:val="en-US"/>
              </w:rPr>
              <w:t xml:space="preserve"> adnexal mass</w:t>
            </w:r>
            <w:r w:rsidR="00EB29A5" w:rsidRPr="009F79BB">
              <w:rPr>
                <w:rFonts w:ascii="Book Antiqua" w:hAnsi="Book Antiqua"/>
                <w:lang w:val="en-US" w:eastAsia="zh-CN"/>
              </w:rPr>
              <w:t xml:space="preserve"> </w:t>
            </w:r>
            <w:r w:rsidRPr="009F79BB">
              <w:rPr>
                <w:rFonts w:ascii="Book Antiqua" w:hAnsi="Book Antiqua"/>
                <w:lang w:val="en-US"/>
              </w:rPr>
              <w:t>(ovarian cyst)</w:t>
            </w:r>
          </w:p>
        </w:tc>
        <w:tc>
          <w:tcPr>
            <w:tcW w:w="689" w:type="pct"/>
          </w:tcPr>
          <w:p w14:paraId="6C117CB6" w14:textId="318CC526" w:rsidR="009E4140" w:rsidRPr="009F79BB" w:rsidRDefault="009E4140" w:rsidP="009F79BB">
            <w:pPr>
              <w:spacing w:line="360" w:lineRule="auto"/>
              <w:jc w:val="both"/>
              <w:rPr>
                <w:rFonts w:ascii="Book Antiqua" w:hAnsi="Book Antiqua"/>
              </w:rPr>
            </w:pPr>
            <w:r w:rsidRPr="009F79BB">
              <w:rPr>
                <w:rFonts w:ascii="Book Antiqua" w:hAnsi="Book Antiqua"/>
              </w:rPr>
              <w:t xml:space="preserve">Laparotomy: Appendectomy </w:t>
            </w:r>
          </w:p>
        </w:tc>
        <w:tc>
          <w:tcPr>
            <w:tcW w:w="703" w:type="pct"/>
          </w:tcPr>
          <w:p w14:paraId="75EA382B"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Mucinous cystadenoma</w:t>
            </w:r>
          </w:p>
        </w:tc>
      </w:tr>
      <w:tr w:rsidR="00A73220" w:rsidRPr="009F79BB" w14:paraId="09F5414C" w14:textId="77777777" w:rsidTr="00024880">
        <w:tc>
          <w:tcPr>
            <w:tcW w:w="263" w:type="pct"/>
          </w:tcPr>
          <w:p w14:paraId="080AA9E0"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10</w:t>
            </w:r>
            <w:r w:rsidRPr="009F79BB">
              <w:rPr>
                <w:rFonts w:ascii="Book Antiqua" w:hAnsi="Book Antiqua"/>
                <w:vertAlign w:val="superscript"/>
              </w:rPr>
              <w:t>[30]</w:t>
            </w:r>
          </w:p>
        </w:tc>
        <w:tc>
          <w:tcPr>
            <w:tcW w:w="235" w:type="pct"/>
          </w:tcPr>
          <w:p w14:paraId="1C23B52B" w14:textId="77777777" w:rsidR="009E4140" w:rsidRPr="009F79BB" w:rsidRDefault="009E4140" w:rsidP="009F79BB">
            <w:pPr>
              <w:spacing w:line="360" w:lineRule="auto"/>
              <w:jc w:val="both"/>
              <w:rPr>
                <w:rFonts w:ascii="Book Antiqua" w:hAnsi="Book Antiqua"/>
              </w:rPr>
            </w:pPr>
            <w:r w:rsidRPr="009F79BB">
              <w:rPr>
                <w:rFonts w:ascii="Book Antiqua" w:hAnsi="Book Antiqua"/>
              </w:rPr>
              <w:t>61</w:t>
            </w:r>
          </w:p>
        </w:tc>
        <w:tc>
          <w:tcPr>
            <w:tcW w:w="639" w:type="pct"/>
          </w:tcPr>
          <w:p w14:paraId="20E9EE57"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49695087" w14:textId="77777777" w:rsidR="009E4140" w:rsidRPr="009F79BB" w:rsidRDefault="009E4140" w:rsidP="009F79BB">
            <w:pPr>
              <w:spacing w:line="360" w:lineRule="auto"/>
              <w:jc w:val="both"/>
              <w:rPr>
                <w:rFonts w:ascii="Book Antiqua" w:hAnsi="Book Antiqua"/>
              </w:rPr>
            </w:pPr>
            <w:r w:rsidRPr="009F79BB">
              <w:rPr>
                <w:rFonts w:ascii="Book Antiqua" w:hAnsi="Book Antiqua"/>
              </w:rPr>
              <w:t>Chronic pain (several months)</w:t>
            </w:r>
          </w:p>
        </w:tc>
        <w:tc>
          <w:tcPr>
            <w:tcW w:w="725" w:type="pct"/>
          </w:tcPr>
          <w:p w14:paraId="74CF15EE" w14:textId="4D34CF9D"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EB29A5" w:rsidRPr="009F79BB">
              <w:rPr>
                <w:rFonts w:ascii="Book Antiqua" w:hAnsi="Book Antiqua"/>
                <w:lang w:val="en-US" w:eastAsia="zh-CN"/>
              </w:rPr>
              <w:t xml:space="preserve"> </w:t>
            </w:r>
            <w:r w:rsidRPr="009F79BB">
              <w:rPr>
                <w:rFonts w:ascii="Book Antiqua" w:hAnsi="Book Antiqua"/>
                <w:lang w:val="en-US"/>
              </w:rPr>
              <w:t>(cystic mass)</w:t>
            </w:r>
            <w:r w:rsidR="00EB29A5" w:rsidRPr="009F79BB">
              <w:rPr>
                <w:rFonts w:ascii="Book Antiqua" w:hAnsi="Book Antiqua"/>
                <w:lang w:val="en-US"/>
              </w:rPr>
              <w:t>.</w:t>
            </w:r>
            <w:r w:rsidR="000B0399" w:rsidRPr="009F79BB">
              <w:rPr>
                <w:rFonts w:ascii="Book Antiqua" w:hAnsi="Book Antiqua"/>
                <w:lang w:val="en-US" w:eastAsia="zh-CN"/>
              </w:rPr>
              <w:t xml:space="preserve"> </w:t>
            </w:r>
            <w:r w:rsidRPr="009F79BB">
              <w:rPr>
                <w:rFonts w:ascii="Book Antiqua" w:hAnsi="Book Antiqua"/>
                <w:lang w:val="en-US"/>
              </w:rPr>
              <w:t>CT</w:t>
            </w:r>
            <w:r w:rsidR="00EB29A5" w:rsidRPr="009F79BB">
              <w:rPr>
                <w:rFonts w:ascii="Book Antiqua" w:hAnsi="Book Antiqua"/>
                <w:lang w:val="en-US" w:eastAsia="zh-CN"/>
              </w:rPr>
              <w:t xml:space="preserve"> </w:t>
            </w:r>
            <w:r w:rsidRPr="009F79BB">
              <w:rPr>
                <w:rFonts w:ascii="Book Antiqua" w:hAnsi="Book Antiqua"/>
                <w:lang w:val="en-US"/>
              </w:rPr>
              <w:t>(homogenous mass 110</w:t>
            </w:r>
            <w:r w:rsidR="00EB29A5" w:rsidRPr="009F79BB">
              <w:rPr>
                <w:rFonts w:ascii="Book Antiqua" w:hAnsi="Book Antiqua"/>
                <w:lang w:val="en-US"/>
              </w:rPr>
              <w:t xml:space="preserve"> mm × </w:t>
            </w:r>
            <w:r w:rsidRPr="009F79BB">
              <w:rPr>
                <w:rFonts w:ascii="Book Antiqua" w:hAnsi="Book Antiqua"/>
                <w:lang w:val="en-US"/>
              </w:rPr>
              <w:t>35</w:t>
            </w:r>
            <w:r w:rsidR="00EB29A5" w:rsidRPr="009F79BB">
              <w:rPr>
                <w:rFonts w:ascii="Book Antiqua" w:hAnsi="Book Antiqua"/>
                <w:lang w:val="en-US"/>
              </w:rPr>
              <w:t xml:space="preserve"> </w:t>
            </w:r>
            <w:r w:rsidRPr="009F79BB">
              <w:rPr>
                <w:rFonts w:ascii="Book Antiqua" w:hAnsi="Book Antiqua"/>
                <w:lang w:val="en-US"/>
              </w:rPr>
              <w:t>mm)</w:t>
            </w:r>
          </w:p>
        </w:tc>
        <w:tc>
          <w:tcPr>
            <w:tcW w:w="483" w:type="pct"/>
          </w:tcPr>
          <w:p w14:paraId="4789418C" w14:textId="77777777" w:rsidR="009E4140" w:rsidRPr="009F79BB" w:rsidRDefault="009E4140" w:rsidP="009F79BB">
            <w:pPr>
              <w:spacing w:line="360" w:lineRule="auto"/>
              <w:jc w:val="both"/>
              <w:rPr>
                <w:rFonts w:ascii="Book Antiqua" w:hAnsi="Book Antiqua"/>
              </w:rPr>
            </w:pPr>
            <w:r w:rsidRPr="009F79BB">
              <w:rPr>
                <w:rFonts w:ascii="Book Antiqua" w:hAnsi="Book Antiqua"/>
              </w:rPr>
              <w:t>Normal (not specified)</w:t>
            </w:r>
          </w:p>
        </w:tc>
        <w:tc>
          <w:tcPr>
            <w:tcW w:w="663" w:type="pct"/>
          </w:tcPr>
          <w:p w14:paraId="7C31A01C" w14:textId="0069D81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Right adnexal mass</w:t>
            </w:r>
            <w:r w:rsidR="00EB29A5" w:rsidRPr="009F79BB">
              <w:rPr>
                <w:rFonts w:ascii="Book Antiqua" w:hAnsi="Book Antiqua"/>
                <w:lang w:val="en-US" w:eastAsia="zh-CN"/>
              </w:rPr>
              <w:t xml:space="preserve"> </w:t>
            </w:r>
            <w:r w:rsidRPr="009F79BB">
              <w:rPr>
                <w:rFonts w:ascii="Book Antiqua" w:hAnsi="Book Antiqua"/>
                <w:lang w:val="en-US"/>
              </w:rPr>
              <w:t xml:space="preserve">(ovarian cyst or </w:t>
            </w:r>
            <w:proofErr w:type="spellStart"/>
            <w:r w:rsidRPr="009F79BB">
              <w:rPr>
                <w:rFonts w:ascii="Book Antiqua" w:hAnsi="Book Antiqua"/>
                <w:lang w:val="en-US"/>
              </w:rPr>
              <w:t>hydrosalpynx</w:t>
            </w:r>
            <w:proofErr w:type="spellEnd"/>
            <w:r w:rsidRPr="009F79BB">
              <w:rPr>
                <w:rFonts w:ascii="Book Antiqua" w:hAnsi="Book Antiqua"/>
                <w:lang w:val="en-US"/>
              </w:rPr>
              <w:t>)</w:t>
            </w:r>
          </w:p>
        </w:tc>
        <w:tc>
          <w:tcPr>
            <w:tcW w:w="689" w:type="pct"/>
          </w:tcPr>
          <w:p w14:paraId="0050A77E" w14:textId="50E1B133" w:rsidR="009E4140" w:rsidRPr="009F79BB" w:rsidRDefault="009E4140" w:rsidP="009F79BB">
            <w:pPr>
              <w:spacing w:line="360" w:lineRule="auto"/>
              <w:jc w:val="both"/>
              <w:rPr>
                <w:rFonts w:ascii="Book Antiqua" w:hAnsi="Book Antiqua"/>
              </w:rPr>
            </w:pPr>
            <w:r w:rsidRPr="009F79BB">
              <w:rPr>
                <w:rFonts w:ascii="Book Antiqua" w:hAnsi="Book Antiqua"/>
              </w:rPr>
              <w:t xml:space="preserve">Laparoscopy: Appendectomy </w:t>
            </w:r>
          </w:p>
        </w:tc>
        <w:tc>
          <w:tcPr>
            <w:tcW w:w="703" w:type="pct"/>
          </w:tcPr>
          <w:p w14:paraId="313644AC" w14:textId="77777777" w:rsidR="009E4140" w:rsidRPr="009F79BB" w:rsidRDefault="009E4140" w:rsidP="009F79BB">
            <w:pPr>
              <w:spacing w:line="360" w:lineRule="auto"/>
              <w:jc w:val="both"/>
              <w:rPr>
                <w:rFonts w:ascii="Book Antiqua" w:hAnsi="Book Antiqua"/>
              </w:rPr>
            </w:pPr>
            <w:r w:rsidRPr="009F79BB">
              <w:rPr>
                <w:rFonts w:ascii="Book Antiqua" w:hAnsi="Book Antiqua"/>
              </w:rPr>
              <w:t>LAMN</w:t>
            </w:r>
          </w:p>
        </w:tc>
      </w:tr>
      <w:tr w:rsidR="00A73220" w:rsidRPr="009F79BB" w14:paraId="20806229" w14:textId="77777777" w:rsidTr="00024880">
        <w:tc>
          <w:tcPr>
            <w:tcW w:w="263" w:type="pct"/>
          </w:tcPr>
          <w:p w14:paraId="20D6B510" w14:textId="77777777" w:rsidR="009E4140" w:rsidRPr="009F79BB" w:rsidRDefault="009E4140" w:rsidP="009F79BB">
            <w:pPr>
              <w:spacing w:line="360" w:lineRule="auto"/>
              <w:jc w:val="both"/>
              <w:rPr>
                <w:rFonts w:ascii="Book Antiqua" w:hAnsi="Book Antiqua"/>
              </w:rPr>
            </w:pPr>
            <w:r w:rsidRPr="009F79BB">
              <w:rPr>
                <w:rFonts w:ascii="Book Antiqua" w:hAnsi="Book Antiqua"/>
              </w:rPr>
              <w:t>11</w:t>
            </w:r>
            <w:r w:rsidRPr="009F79BB">
              <w:rPr>
                <w:rFonts w:ascii="Book Antiqua" w:hAnsi="Book Antiqua"/>
                <w:vertAlign w:val="superscript"/>
              </w:rPr>
              <w:t>[31]</w:t>
            </w:r>
          </w:p>
        </w:tc>
        <w:tc>
          <w:tcPr>
            <w:tcW w:w="235" w:type="pct"/>
          </w:tcPr>
          <w:p w14:paraId="67ECDFFB" w14:textId="77777777" w:rsidR="009E4140" w:rsidRPr="009F79BB" w:rsidRDefault="009E4140" w:rsidP="009F79BB">
            <w:pPr>
              <w:spacing w:line="360" w:lineRule="auto"/>
              <w:jc w:val="both"/>
              <w:rPr>
                <w:rFonts w:ascii="Book Antiqua" w:hAnsi="Book Antiqua"/>
              </w:rPr>
            </w:pPr>
            <w:r w:rsidRPr="009F79BB">
              <w:rPr>
                <w:rFonts w:ascii="Book Antiqua" w:hAnsi="Book Antiqua"/>
              </w:rPr>
              <w:t>26</w:t>
            </w:r>
          </w:p>
        </w:tc>
        <w:tc>
          <w:tcPr>
            <w:tcW w:w="639" w:type="pct"/>
          </w:tcPr>
          <w:p w14:paraId="055990BB" w14:textId="77777777" w:rsidR="009E4140" w:rsidRPr="009F79BB" w:rsidRDefault="009E4140" w:rsidP="009F79BB">
            <w:pPr>
              <w:spacing w:line="360" w:lineRule="auto"/>
              <w:jc w:val="both"/>
              <w:rPr>
                <w:rFonts w:ascii="Book Antiqua" w:hAnsi="Book Antiqua"/>
              </w:rPr>
            </w:pPr>
            <w:r w:rsidRPr="009F79BB">
              <w:rPr>
                <w:rFonts w:ascii="Book Antiqua" w:hAnsi="Book Antiqua"/>
              </w:rPr>
              <w:t xml:space="preserve">Pelvic pain </w:t>
            </w:r>
          </w:p>
        </w:tc>
        <w:tc>
          <w:tcPr>
            <w:tcW w:w="600" w:type="pct"/>
          </w:tcPr>
          <w:p w14:paraId="581202AA" w14:textId="77777777" w:rsidR="009E4140" w:rsidRPr="009F79BB" w:rsidRDefault="009E4140" w:rsidP="009F79BB">
            <w:pPr>
              <w:spacing w:line="360" w:lineRule="auto"/>
              <w:jc w:val="both"/>
              <w:rPr>
                <w:rFonts w:ascii="Book Antiqua" w:hAnsi="Book Antiqua"/>
              </w:rPr>
            </w:pPr>
            <w:r w:rsidRPr="009F79BB">
              <w:rPr>
                <w:rFonts w:ascii="Book Antiqua" w:hAnsi="Book Antiqua"/>
              </w:rPr>
              <w:t>Chronic pain</w:t>
            </w:r>
          </w:p>
        </w:tc>
        <w:tc>
          <w:tcPr>
            <w:tcW w:w="725" w:type="pct"/>
          </w:tcPr>
          <w:p w14:paraId="1A863B28" w14:textId="331A7EFE"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B17E81" w:rsidRPr="009F79BB">
              <w:rPr>
                <w:rFonts w:ascii="Book Antiqua" w:hAnsi="Book Antiqua"/>
                <w:lang w:val="en-US" w:eastAsia="zh-CN"/>
              </w:rPr>
              <w:t xml:space="preserve"> </w:t>
            </w:r>
            <w:r w:rsidRPr="009F79BB">
              <w:rPr>
                <w:rFonts w:ascii="Book Antiqua" w:hAnsi="Book Antiqua"/>
                <w:lang w:val="en-US"/>
              </w:rPr>
              <w:t>(cystic mass 30</w:t>
            </w:r>
            <w:r w:rsidR="00B17E81" w:rsidRPr="009F79BB">
              <w:rPr>
                <w:rFonts w:ascii="Book Antiqua" w:hAnsi="Book Antiqua"/>
                <w:lang w:val="en-US"/>
              </w:rPr>
              <w:t xml:space="preserve"> mm × </w:t>
            </w:r>
            <w:r w:rsidRPr="009F79BB">
              <w:rPr>
                <w:rFonts w:ascii="Book Antiqua" w:hAnsi="Book Antiqua"/>
                <w:lang w:val="en-US"/>
              </w:rPr>
              <w:t>30</w:t>
            </w:r>
            <w:r w:rsidR="00B17E81" w:rsidRPr="009F79BB">
              <w:rPr>
                <w:rFonts w:ascii="Book Antiqua" w:hAnsi="Book Antiqua"/>
                <w:lang w:val="en-US"/>
              </w:rPr>
              <w:t xml:space="preserve"> </w:t>
            </w:r>
            <w:r w:rsidRPr="009F79BB">
              <w:rPr>
                <w:rFonts w:ascii="Book Antiqua" w:hAnsi="Book Antiqua"/>
                <w:lang w:val="en-US"/>
              </w:rPr>
              <w:t>mm)</w:t>
            </w:r>
          </w:p>
        </w:tc>
        <w:tc>
          <w:tcPr>
            <w:tcW w:w="483" w:type="pct"/>
          </w:tcPr>
          <w:p w14:paraId="2A984067" w14:textId="77777777" w:rsidR="009E4140" w:rsidRPr="009F79BB" w:rsidRDefault="009E4140" w:rsidP="009F79BB">
            <w:pPr>
              <w:spacing w:line="360" w:lineRule="auto"/>
              <w:jc w:val="both"/>
              <w:rPr>
                <w:rFonts w:ascii="Book Antiqua" w:hAnsi="Book Antiqua"/>
              </w:rPr>
            </w:pPr>
            <w:r w:rsidRPr="009F79BB">
              <w:rPr>
                <w:rFonts w:ascii="Book Antiqua" w:hAnsi="Book Antiqua"/>
              </w:rPr>
              <w:t>N/A</w:t>
            </w:r>
          </w:p>
        </w:tc>
        <w:tc>
          <w:tcPr>
            <w:tcW w:w="663" w:type="pct"/>
          </w:tcPr>
          <w:p w14:paraId="3F6241A2" w14:textId="115AED38"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Right adnexal mass</w:t>
            </w:r>
            <w:r w:rsidR="00B17E81" w:rsidRPr="009F79BB">
              <w:rPr>
                <w:rFonts w:ascii="Book Antiqua" w:hAnsi="Book Antiqua"/>
                <w:lang w:val="en-US" w:eastAsia="zh-CN"/>
              </w:rPr>
              <w:t xml:space="preserve"> </w:t>
            </w:r>
            <w:r w:rsidRPr="009F79BB">
              <w:rPr>
                <w:rFonts w:ascii="Book Antiqua" w:hAnsi="Book Antiqua"/>
                <w:lang w:val="en-US"/>
              </w:rPr>
              <w:t>(ovarian cyst)</w:t>
            </w:r>
          </w:p>
        </w:tc>
        <w:tc>
          <w:tcPr>
            <w:tcW w:w="689" w:type="pct"/>
          </w:tcPr>
          <w:p w14:paraId="464F8EF1" w14:textId="5EA8526D" w:rsidR="009E4140" w:rsidRPr="009F79BB" w:rsidRDefault="009E4140" w:rsidP="009F79BB">
            <w:pPr>
              <w:spacing w:line="360" w:lineRule="auto"/>
              <w:jc w:val="both"/>
              <w:rPr>
                <w:rFonts w:ascii="Book Antiqua" w:hAnsi="Book Antiqua"/>
              </w:rPr>
            </w:pPr>
            <w:r w:rsidRPr="009F79BB">
              <w:rPr>
                <w:rFonts w:ascii="Book Antiqua" w:hAnsi="Book Antiqua"/>
              </w:rPr>
              <w:t xml:space="preserve">Laparoscopy: Appendectomy </w:t>
            </w:r>
          </w:p>
        </w:tc>
        <w:tc>
          <w:tcPr>
            <w:tcW w:w="703" w:type="pct"/>
          </w:tcPr>
          <w:p w14:paraId="752B7DA7" w14:textId="7777777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Mucinous cystadenoma with mild-moderate dysplasia</w:t>
            </w:r>
          </w:p>
        </w:tc>
      </w:tr>
      <w:tr w:rsidR="00A73220" w:rsidRPr="009F79BB" w14:paraId="2DE6430C" w14:textId="77777777" w:rsidTr="00024880">
        <w:tc>
          <w:tcPr>
            <w:tcW w:w="263" w:type="pct"/>
          </w:tcPr>
          <w:p w14:paraId="78428759" w14:textId="77777777" w:rsidR="009E4140" w:rsidRPr="009F79BB" w:rsidRDefault="009E4140" w:rsidP="009F79BB">
            <w:pPr>
              <w:spacing w:line="360" w:lineRule="auto"/>
              <w:jc w:val="both"/>
              <w:rPr>
                <w:rFonts w:ascii="Book Antiqua" w:hAnsi="Book Antiqua"/>
              </w:rPr>
            </w:pPr>
            <w:r w:rsidRPr="009F79BB">
              <w:rPr>
                <w:rFonts w:ascii="Book Antiqua" w:hAnsi="Book Antiqua"/>
              </w:rPr>
              <w:t>12</w:t>
            </w:r>
            <w:r w:rsidRPr="009F79BB">
              <w:rPr>
                <w:rFonts w:ascii="Book Antiqua" w:hAnsi="Book Antiqua"/>
                <w:vertAlign w:val="superscript"/>
              </w:rPr>
              <w:t>[16]</w:t>
            </w:r>
          </w:p>
        </w:tc>
        <w:tc>
          <w:tcPr>
            <w:tcW w:w="235" w:type="pct"/>
          </w:tcPr>
          <w:p w14:paraId="2B4F53F9" w14:textId="77777777" w:rsidR="009E4140" w:rsidRPr="009F79BB" w:rsidRDefault="009E4140" w:rsidP="009F79BB">
            <w:pPr>
              <w:spacing w:line="360" w:lineRule="auto"/>
              <w:jc w:val="both"/>
              <w:rPr>
                <w:rFonts w:ascii="Book Antiqua" w:hAnsi="Book Antiqua"/>
              </w:rPr>
            </w:pPr>
            <w:r w:rsidRPr="009F79BB">
              <w:rPr>
                <w:rFonts w:ascii="Book Antiqua" w:hAnsi="Book Antiqua"/>
              </w:rPr>
              <w:t>70</w:t>
            </w:r>
          </w:p>
        </w:tc>
        <w:tc>
          <w:tcPr>
            <w:tcW w:w="639" w:type="pct"/>
          </w:tcPr>
          <w:p w14:paraId="1D554E00" w14:textId="77777777" w:rsidR="009E4140" w:rsidRPr="009F79BB" w:rsidRDefault="009E4140" w:rsidP="009F79BB">
            <w:pPr>
              <w:spacing w:line="360" w:lineRule="auto"/>
              <w:jc w:val="both"/>
              <w:rPr>
                <w:rFonts w:ascii="Book Antiqua" w:hAnsi="Book Antiqua"/>
              </w:rPr>
            </w:pPr>
            <w:r w:rsidRPr="009F79BB">
              <w:rPr>
                <w:rFonts w:ascii="Book Antiqua" w:hAnsi="Book Antiqua"/>
              </w:rPr>
              <w:t>Incidental pelvic examination finding</w:t>
            </w:r>
          </w:p>
        </w:tc>
        <w:tc>
          <w:tcPr>
            <w:tcW w:w="600" w:type="pct"/>
          </w:tcPr>
          <w:p w14:paraId="6C9E27F8" w14:textId="77777777" w:rsidR="009E4140" w:rsidRPr="009F79BB" w:rsidRDefault="009E4140" w:rsidP="009F79BB">
            <w:pPr>
              <w:spacing w:line="360" w:lineRule="auto"/>
              <w:jc w:val="both"/>
              <w:rPr>
                <w:rFonts w:ascii="Book Antiqua" w:hAnsi="Book Antiqua"/>
              </w:rPr>
            </w:pPr>
            <w:r w:rsidRPr="009F79BB">
              <w:rPr>
                <w:rFonts w:ascii="Book Antiqua" w:hAnsi="Book Antiqua"/>
              </w:rPr>
              <w:t>Preventive gynecological check-up</w:t>
            </w:r>
          </w:p>
        </w:tc>
        <w:tc>
          <w:tcPr>
            <w:tcW w:w="725" w:type="pct"/>
          </w:tcPr>
          <w:p w14:paraId="10E1693E" w14:textId="6D0AA98F"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B17E81" w:rsidRPr="009F79BB">
              <w:rPr>
                <w:rFonts w:ascii="Book Antiqua" w:hAnsi="Book Antiqua"/>
                <w:lang w:val="en-US" w:eastAsia="zh-CN"/>
              </w:rPr>
              <w:t xml:space="preserve"> </w:t>
            </w:r>
            <w:r w:rsidRPr="009F79BB">
              <w:rPr>
                <w:rFonts w:ascii="Book Antiqua" w:hAnsi="Book Antiqua"/>
                <w:lang w:val="en-US"/>
              </w:rPr>
              <w:t>(solid mass 60</w:t>
            </w:r>
            <w:r w:rsidR="00B17E81" w:rsidRPr="009F79BB">
              <w:rPr>
                <w:rFonts w:ascii="Book Antiqua" w:hAnsi="Book Antiqua"/>
                <w:lang w:val="en-US"/>
              </w:rPr>
              <w:t xml:space="preserve"> mm × </w:t>
            </w:r>
            <w:r w:rsidRPr="009F79BB">
              <w:rPr>
                <w:rFonts w:ascii="Book Antiqua" w:hAnsi="Book Antiqua"/>
                <w:lang w:val="en-US"/>
              </w:rPr>
              <w:t>60</w:t>
            </w:r>
            <w:r w:rsidR="00B17E81" w:rsidRPr="009F79BB">
              <w:rPr>
                <w:rFonts w:ascii="Book Antiqua" w:hAnsi="Book Antiqua"/>
                <w:lang w:val="en-US"/>
              </w:rPr>
              <w:t xml:space="preserve"> mm × </w:t>
            </w:r>
            <w:r w:rsidRPr="009F79BB">
              <w:rPr>
                <w:rFonts w:ascii="Book Antiqua" w:hAnsi="Book Antiqua"/>
                <w:lang w:val="en-US"/>
              </w:rPr>
              <w:t>40</w:t>
            </w:r>
            <w:r w:rsidR="00B17E81" w:rsidRPr="009F79BB">
              <w:rPr>
                <w:rFonts w:ascii="Book Antiqua" w:hAnsi="Book Antiqua"/>
                <w:lang w:val="en-US"/>
              </w:rPr>
              <w:t xml:space="preserve"> </w:t>
            </w:r>
            <w:r w:rsidRPr="009F79BB">
              <w:rPr>
                <w:rFonts w:ascii="Book Antiqua" w:hAnsi="Book Antiqua"/>
                <w:lang w:val="en-US"/>
              </w:rPr>
              <w:t>mm)</w:t>
            </w:r>
          </w:p>
        </w:tc>
        <w:tc>
          <w:tcPr>
            <w:tcW w:w="483" w:type="pct"/>
          </w:tcPr>
          <w:p w14:paraId="3766F25F" w14:textId="2D8AD131" w:rsidR="009E4140" w:rsidRPr="009F79BB" w:rsidRDefault="009E4140" w:rsidP="009F79BB">
            <w:pPr>
              <w:spacing w:line="360" w:lineRule="auto"/>
              <w:jc w:val="both"/>
              <w:rPr>
                <w:rFonts w:ascii="Book Antiqua" w:hAnsi="Book Antiqua"/>
              </w:rPr>
            </w:pPr>
            <w:r w:rsidRPr="009F79BB">
              <w:rPr>
                <w:rFonts w:ascii="Book Antiqua" w:hAnsi="Book Antiqua"/>
              </w:rPr>
              <w:t>CA125</w:t>
            </w:r>
            <w:r w:rsidR="00B17E81" w:rsidRPr="009F79BB">
              <w:rPr>
                <w:rFonts w:ascii="Book Antiqua" w:hAnsi="Book Antiqua"/>
              </w:rPr>
              <w:t xml:space="preserve"> </w:t>
            </w:r>
            <w:r w:rsidRPr="009F79BB">
              <w:rPr>
                <w:rFonts w:ascii="Book Antiqua" w:hAnsi="Book Antiqua"/>
              </w:rPr>
              <w:t>120 mg/dL</w:t>
            </w:r>
            <w:r w:rsidR="00B17E81" w:rsidRPr="009F79BB">
              <w:rPr>
                <w:rFonts w:ascii="Book Antiqua" w:hAnsi="Book Antiqua"/>
              </w:rPr>
              <w:t xml:space="preserve"> </w:t>
            </w:r>
            <w:r w:rsidRPr="009F79BB">
              <w:rPr>
                <w:rFonts w:ascii="Book Antiqua" w:hAnsi="Book Antiqua"/>
              </w:rPr>
              <w:t>(</w:t>
            </w:r>
            <w:r w:rsidRPr="009F79BB">
              <w:rPr>
                <w:rFonts w:ascii="Book Antiqua" w:hAnsi="Book Antiqua" w:cstheme="minorHAnsi"/>
              </w:rPr>
              <w:t>↑</w:t>
            </w:r>
            <w:r w:rsidRPr="009F79BB">
              <w:rPr>
                <w:rFonts w:ascii="Book Antiqua" w:hAnsi="Book Antiqua"/>
              </w:rPr>
              <w:t>)</w:t>
            </w:r>
            <w:r w:rsidR="00B17E81" w:rsidRPr="009F79BB">
              <w:rPr>
                <w:rFonts w:ascii="Book Antiqua" w:hAnsi="Book Antiqua"/>
                <w:lang w:eastAsia="zh-CN"/>
              </w:rPr>
              <w:t xml:space="preserve">. </w:t>
            </w:r>
            <w:r w:rsidRPr="009F79BB">
              <w:rPr>
                <w:rFonts w:ascii="Book Antiqua" w:hAnsi="Book Antiqua"/>
              </w:rPr>
              <w:t>CEA normal</w:t>
            </w:r>
          </w:p>
        </w:tc>
        <w:tc>
          <w:tcPr>
            <w:tcW w:w="663" w:type="pct"/>
          </w:tcPr>
          <w:p w14:paraId="036D0214"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adnexal mass</w:t>
            </w:r>
          </w:p>
        </w:tc>
        <w:tc>
          <w:tcPr>
            <w:tcW w:w="689" w:type="pct"/>
          </w:tcPr>
          <w:p w14:paraId="5D9DC205" w14:textId="0BD390D2"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Laparotomy: Appendectomy</w:t>
            </w:r>
            <w:r w:rsidR="00FE1932" w:rsidRPr="009F79BB">
              <w:rPr>
                <w:rFonts w:ascii="Book Antiqua" w:hAnsi="Book Antiqua"/>
                <w:lang w:val="en-US"/>
              </w:rPr>
              <w:t>.</w:t>
            </w:r>
            <w:r w:rsidRPr="009F79BB">
              <w:rPr>
                <w:rFonts w:ascii="Book Antiqua" w:hAnsi="Book Antiqua"/>
                <w:lang w:val="en-US"/>
              </w:rPr>
              <w:t xml:space="preserve"> Total abdominal hysterectomy and bilateral </w:t>
            </w:r>
            <w:proofErr w:type="spellStart"/>
            <w:r w:rsidRPr="009F79BB">
              <w:rPr>
                <w:rFonts w:ascii="Book Antiqua" w:hAnsi="Book Antiqua"/>
                <w:lang w:val="en-US"/>
              </w:rPr>
              <w:t>salpingo</w:t>
            </w:r>
            <w:proofErr w:type="spellEnd"/>
            <w:r w:rsidRPr="009F79BB">
              <w:rPr>
                <w:rFonts w:ascii="Book Antiqua" w:hAnsi="Book Antiqua"/>
                <w:lang w:val="en-US"/>
              </w:rPr>
              <w:t>-oophorectomy.</w:t>
            </w:r>
          </w:p>
        </w:tc>
        <w:tc>
          <w:tcPr>
            <w:tcW w:w="703" w:type="pct"/>
          </w:tcPr>
          <w:p w14:paraId="082927BD"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Mucinous cystadenoma</w:t>
            </w:r>
          </w:p>
        </w:tc>
      </w:tr>
      <w:tr w:rsidR="00A73220" w:rsidRPr="009F79BB" w14:paraId="0EB4826F" w14:textId="77777777" w:rsidTr="00024880">
        <w:tc>
          <w:tcPr>
            <w:tcW w:w="263" w:type="pct"/>
          </w:tcPr>
          <w:p w14:paraId="75A6DE7A" w14:textId="77777777" w:rsidR="009E4140" w:rsidRPr="009F79BB" w:rsidRDefault="009E4140" w:rsidP="009F79BB">
            <w:pPr>
              <w:spacing w:line="360" w:lineRule="auto"/>
              <w:jc w:val="both"/>
              <w:rPr>
                <w:rFonts w:ascii="Book Antiqua" w:hAnsi="Book Antiqua"/>
              </w:rPr>
            </w:pPr>
            <w:bookmarkStart w:id="11" w:name="_Hlk60417872"/>
            <w:r w:rsidRPr="009F79BB">
              <w:rPr>
                <w:rFonts w:ascii="Book Antiqua" w:hAnsi="Book Antiqua"/>
              </w:rPr>
              <w:t>13</w:t>
            </w:r>
            <w:r w:rsidRPr="009F79BB">
              <w:rPr>
                <w:rFonts w:ascii="Book Antiqua" w:hAnsi="Book Antiqua"/>
                <w:vertAlign w:val="superscript"/>
              </w:rPr>
              <w:t>[32]</w:t>
            </w:r>
          </w:p>
        </w:tc>
        <w:tc>
          <w:tcPr>
            <w:tcW w:w="235" w:type="pct"/>
          </w:tcPr>
          <w:p w14:paraId="1DB1D43A" w14:textId="77777777" w:rsidR="009E4140" w:rsidRPr="009F79BB" w:rsidRDefault="009E4140" w:rsidP="009F79BB">
            <w:pPr>
              <w:spacing w:line="360" w:lineRule="auto"/>
              <w:jc w:val="both"/>
              <w:rPr>
                <w:rFonts w:ascii="Book Antiqua" w:hAnsi="Book Antiqua"/>
              </w:rPr>
            </w:pPr>
            <w:r w:rsidRPr="009F79BB">
              <w:rPr>
                <w:rFonts w:ascii="Book Antiqua" w:hAnsi="Book Antiqua"/>
              </w:rPr>
              <w:t>68</w:t>
            </w:r>
          </w:p>
        </w:tc>
        <w:tc>
          <w:tcPr>
            <w:tcW w:w="639" w:type="pct"/>
          </w:tcPr>
          <w:p w14:paraId="4A2769BF" w14:textId="77777777" w:rsidR="009E4140" w:rsidRPr="009F79BB" w:rsidRDefault="009E4140" w:rsidP="009F79BB">
            <w:pPr>
              <w:spacing w:line="360" w:lineRule="auto"/>
              <w:jc w:val="both"/>
              <w:rPr>
                <w:rFonts w:ascii="Book Antiqua" w:hAnsi="Book Antiqua"/>
              </w:rPr>
            </w:pPr>
            <w:r w:rsidRPr="009F79BB">
              <w:rPr>
                <w:rFonts w:ascii="Book Antiqua" w:hAnsi="Book Antiqua"/>
              </w:rPr>
              <w:t xml:space="preserve">Incidental pelvic </w:t>
            </w:r>
            <w:r w:rsidRPr="009F79BB">
              <w:rPr>
                <w:rFonts w:ascii="Book Antiqua" w:hAnsi="Book Antiqua"/>
              </w:rPr>
              <w:lastRenderedPageBreak/>
              <w:t>examination finding</w:t>
            </w:r>
          </w:p>
        </w:tc>
        <w:tc>
          <w:tcPr>
            <w:tcW w:w="600" w:type="pct"/>
          </w:tcPr>
          <w:p w14:paraId="65109276"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Abnormal uterine bleeding</w:t>
            </w:r>
          </w:p>
        </w:tc>
        <w:tc>
          <w:tcPr>
            <w:tcW w:w="725" w:type="pct"/>
          </w:tcPr>
          <w:p w14:paraId="02C8A995" w14:textId="0545DA55" w:rsidR="009E4140" w:rsidRPr="009F79BB" w:rsidRDefault="009E4140" w:rsidP="009F79BB">
            <w:pPr>
              <w:spacing w:line="360" w:lineRule="auto"/>
              <w:jc w:val="both"/>
              <w:rPr>
                <w:rFonts w:ascii="Book Antiqua" w:hAnsi="Book Antiqua"/>
              </w:rPr>
            </w:pPr>
            <w:r w:rsidRPr="009F79BB">
              <w:rPr>
                <w:rFonts w:ascii="Book Antiqua" w:hAnsi="Book Antiqua"/>
              </w:rPr>
              <w:t>US</w:t>
            </w:r>
            <w:r w:rsidR="00763384" w:rsidRPr="009F79BB">
              <w:rPr>
                <w:rFonts w:ascii="Book Antiqua" w:hAnsi="Book Antiqua"/>
                <w:lang w:eastAsia="zh-CN"/>
              </w:rPr>
              <w:t xml:space="preserve"> </w:t>
            </w:r>
            <w:r w:rsidRPr="009F79BB">
              <w:rPr>
                <w:rFonts w:ascii="Book Antiqua" w:hAnsi="Book Antiqua"/>
              </w:rPr>
              <w:t>(cystic mass 39</w:t>
            </w:r>
            <w:r w:rsidR="00763384" w:rsidRPr="009F79BB">
              <w:rPr>
                <w:rFonts w:ascii="Book Antiqua" w:hAnsi="Book Antiqua"/>
              </w:rPr>
              <w:t xml:space="preserve"> </w:t>
            </w:r>
            <w:r w:rsidRPr="009F79BB">
              <w:rPr>
                <w:rFonts w:ascii="Book Antiqua" w:hAnsi="Book Antiqua"/>
              </w:rPr>
              <w:t>mm)</w:t>
            </w:r>
          </w:p>
        </w:tc>
        <w:tc>
          <w:tcPr>
            <w:tcW w:w="483" w:type="pct"/>
          </w:tcPr>
          <w:p w14:paraId="671E72E6" w14:textId="77777777" w:rsidR="009E4140" w:rsidRPr="009F79BB" w:rsidRDefault="009E4140" w:rsidP="009F79BB">
            <w:pPr>
              <w:spacing w:line="360" w:lineRule="auto"/>
              <w:jc w:val="both"/>
              <w:rPr>
                <w:rFonts w:ascii="Book Antiqua" w:hAnsi="Book Antiqua"/>
              </w:rPr>
            </w:pPr>
            <w:r w:rsidRPr="009F79BB">
              <w:rPr>
                <w:rFonts w:ascii="Book Antiqua" w:hAnsi="Book Antiqua"/>
              </w:rPr>
              <w:t>N/A</w:t>
            </w:r>
          </w:p>
        </w:tc>
        <w:tc>
          <w:tcPr>
            <w:tcW w:w="663" w:type="pct"/>
          </w:tcPr>
          <w:p w14:paraId="162ABD1F" w14:textId="7777777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Right adnexal mass (ovarian cyst)</w:t>
            </w:r>
          </w:p>
        </w:tc>
        <w:tc>
          <w:tcPr>
            <w:tcW w:w="689" w:type="pct"/>
          </w:tcPr>
          <w:p w14:paraId="00A61765" w14:textId="77777777" w:rsidR="009E4140" w:rsidRPr="009F79BB" w:rsidRDefault="009E4140" w:rsidP="009F79BB">
            <w:pPr>
              <w:spacing w:line="360" w:lineRule="auto"/>
              <w:jc w:val="both"/>
              <w:rPr>
                <w:rFonts w:ascii="Book Antiqua" w:hAnsi="Book Antiqua"/>
              </w:rPr>
            </w:pPr>
            <w:r w:rsidRPr="009F79BB">
              <w:rPr>
                <w:rFonts w:ascii="Book Antiqua" w:hAnsi="Book Antiqua"/>
              </w:rPr>
              <w:t xml:space="preserve">Laparoscopy: Appendectomy </w:t>
            </w:r>
          </w:p>
          <w:p w14:paraId="7EDC3BF4" w14:textId="77777777" w:rsidR="009E4140" w:rsidRPr="009F79BB" w:rsidRDefault="009E4140" w:rsidP="009F79BB">
            <w:pPr>
              <w:spacing w:line="360" w:lineRule="auto"/>
              <w:jc w:val="both"/>
              <w:rPr>
                <w:rFonts w:ascii="Book Antiqua" w:hAnsi="Book Antiqua"/>
              </w:rPr>
            </w:pPr>
          </w:p>
        </w:tc>
        <w:tc>
          <w:tcPr>
            <w:tcW w:w="703" w:type="pct"/>
          </w:tcPr>
          <w:p w14:paraId="61F4FDAB"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Mucocele</w:t>
            </w:r>
          </w:p>
        </w:tc>
      </w:tr>
      <w:bookmarkEnd w:id="11"/>
      <w:tr w:rsidR="00A73220" w:rsidRPr="009F79BB" w14:paraId="215E4D27" w14:textId="77777777" w:rsidTr="00024880">
        <w:tc>
          <w:tcPr>
            <w:tcW w:w="263" w:type="pct"/>
          </w:tcPr>
          <w:p w14:paraId="3DFC92B9" w14:textId="77777777" w:rsidR="009E4140" w:rsidRPr="009F79BB" w:rsidRDefault="009E4140" w:rsidP="009F79BB">
            <w:pPr>
              <w:spacing w:line="360" w:lineRule="auto"/>
              <w:jc w:val="both"/>
              <w:rPr>
                <w:rFonts w:ascii="Book Antiqua" w:hAnsi="Book Antiqua"/>
              </w:rPr>
            </w:pPr>
            <w:r w:rsidRPr="009F79BB">
              <w:rPr>
                <w:rFonts w:ascii="Book Antiqua" w:hAnsi="Book Antiqua"/>
              </w:rPr>
              <w:t>14</w:t>
            </w:r>
            <w:r w:rsidRPr="009F79BB">
              <w:rPr>
                <w:rFonts w:ascii="Book Antiqua" w:hAnsi="Book Antiqua"/>
                <w:vertAlign w:val="superscript"/>
              </w:rPr>
              <w:t>[18]</w:t>
            </w:r>
          </w:p>
        </w:tc>
        <w:tc>
          <w:tcPr>
            <w:tcW w:w="235" w:type="pct"/>
          </w:tcPr>
          <w:p w14:paraId="1D95981A" w14:textId="77777777" w:rsidR="009E4140" w:rsidRPr="009F79BB" w:rsidRDefault="009E4140" w:rsidP="009F79BB">
            <w:pPr>
              <w:spacing w:line="360" w:lineRule="auto"/>
              <w:jc w:val="both"/>
              <w:rPr>
                <w:rFonts w:ascii="Book Antiqua" w:hAnsi="Book Antiqua"/>
              </w:rPr>
            </w:pPr>
            <w:r w:rsidRPr="009F79BB">
              <w:rPr>
                <w:rFonts w:ascii="Book Antiqua" w:hAnsi="Book Antiqua"/>
              </w:rPr>
              <w:t>50</w:t>
            </w:r>
          </w:p>
        </w:tc>
        <w:tc>
          <w:tcPr>
            <w:tcW w:w="639" w:type="pct"/>
          </w:tcPr>
          <w:p w14:paraId="0EF8EF92"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7F0B6A82" w14:textId="77777777" w:rsidR="009E4140" w:rsidRPr="009F79BB" w:rsidRDefault="009E4140" w:rsidP="009F79BB">
            <w:pPr>
              <w:spacing w:line="360" w:lineRule="auto"/>
              <w:jc w:val="both"/>
              <w:rPr>
                <w:rFonts w:ascii="Book Antiqua" w:hAnsi="Book Antiqua"/>
              </w:rPr>
            </w:pPr>
            <w:r w:rsidRPr="009F79BB">
              <w:rPr>
                <w:rFonts w:ascii="Book Antiqua" w:hAnsi="Book Antiqua"/>
              </w:rPr>
              <w:t>-</w:t>
            </w:r>
          </w:p>
        </w:tc>
        <w:tc>
          <w:tcPr>
            <w:tcW w:w="725" w:type="pct"/>
          </w:tcPr>
          <w:p w14:paraId="4003A91B" w14:textId="2DDC3433"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763384" w:rsidRPr="009F79BB">
              <w:rPr>
                <w:rFonts w:ascii="Book Antiqua" w:hAnsi="Book Antiqua"/>
                <w:lang w:val="en-US" w:eastAsia="zh-CN"/>
              </w:rPr>
              <w:t xml:space="preserve"> </w:t>
            </w:r>
            <w:r w:rsidRPr="009F79BB">
              <w:rPr>
                <w:rFonts w:ascii="Book Antiqua" w:hAnsi="Book Antiqua"/>
                <w:lang w:val="en-US"/>
              </w:rPr>
              <w:t>(tubular mass 96</w:t>
            </w:r>
            <w:r w:rsidR="00763384" w:rsidRPr="009F79BB">
              <w:rPr>
                <w:rFonts w:ascii="Book Antiqua" w:hAnsi="Book Antiqua"/>
                <w:lang w:val="en-US"/>
              </w:rPr>
              <w:t xml:space="preserve"> mm × </w:t>
            </w:r>
            <w:r w:rsidRPr="009F79BB">
              <w:rPr>
                <w:rFonts w:ascii="Book Antiqua" w:hAnsi="Book Antiqua"/>
                <w:lang w:val="en-US"/>
              </w:rPr>
              <w:t>40</w:t>
            </w:r>
            <w:r w:rsidR="00763384" w:rsidRPr="009F79BB">
              <w:rPr>
                <w:rFonts w:ascii="Book Antiqua" w:hAnsi="Book Antiqua"/>
                <w:lang w:val="en-US"/>
              </w:rPr>
              <w:t xml:space="preserve"> mm × </w:t>
            </w:r>
            <w:r w:rsidRPr="009F79BB">
              <w:rPr>
                <w:rFonts w:ascii="Book Antiqua" w:hAnsi="Book Antiqua"/>
                <w:lang w:val="en-US"/>
              </w:rPr>
              <w:t>33</w:t>
            </w:r>
            <w:r w:rsidR="00763384" w:rsidRPr="009F79BB">
              <w:rPr>
                <w:rFonts w:ascii="Book Antiqua" w:hAnsi="Book Antiqua"/>
                <w:lang w:val="en-US"/>
              </w:rPr>
              <w:t xml:space="preserve"> </w:t>
            </w:r>
            <w:r w:rsidRPr="009F79BB">
              <w:rPr>
                <w:rFonts w:ascii="Book Antiqua" w:hAnsi="Book Antiqua"/>
                <w:lang w:val="en-US"/>
              </w:rPr>
              <w:t>mm)</w:t>
            </w:r>
            <w:r w:rsidR="00763384" w:rsidRPr="009F79BB">
              <w:rPr>
                <w:rFonts w:ascii="Book Antiqua" w:hAnsi="Book Antiqua"/>
                <w:lang w:val="en-US"/>
              </w:rPr>
              <w:t>.</w:t>
            </w:r>
            <w:r w:rsidR="00763384" w:rsidRPr="009F79BB">
              <w:rPr>
                <w:rFonts w:ascii="Book Antiqua" w:hAnsi="Book Antiqua"/>
                <w:lang w:val="en-US" w:eastAsia="zh-CN"/>
              </w:rPr>
              <w:t xml:space="preserve"> </w:t>
            </w:r>
            <w:r w:rsidRPr="009F79BB">
              <w:rPr>
                <w:rFonts w:ascii="Book Antiqua" w:hAnsi="Book Antiqua"/>
                <w:lang w:val="en-US"/>
              </w:rPr>
              <w:t>MRI</w:t>
            </w:r>
            <w:r w:rsidR="00763384" w:rsidRPr="009F79BB">
              <w:rPr>
                <w:rFonts w:ascii="Book Antiqua" w:hAnsi="Book Antiqua"/>
                <w:lang w:val="en-US"/>
              </w:rPr>
              <w:t xml:space="preserve"> </w:t>
            </w:r>
            <w:r w:rsidRPr="009F79BB">
              <w:rPr>
                <w:rFonts w:ascii="Book Antiqua" w:hAnsi="Book Antiqua"/>
                <w:lang w:val="en-US"/>
              </w:rPr>
              <w:t>(no precise description reported)</w:t>
            </w:r>
          </w:p>
        </w:tc>
        <w:tc>
          <w:tcPr>
            <w:tcW w:w="483" w:type="pct"/>
          </w:tcPr>
          <w:p w14:paraId="677B47E0" w14:textId="77777777" w:rsidR="009E4140" w:rsidRPr="009F79BB" w:rsidRDefault="009E4140" w:rsidP="009F79BB">
            <w:pPr>
              <w:spacing w:line="360" w:lineRule="auto"/>
              <w:jc w:val="both"/>
              <w:rPr>
                <w:rFonts w:ascii="Book Antiqua" w:hAnsi="Book Antiqua"/>
              </w:rPr>
            </w:pPr>
            <w:r w:rsidRPr="009F79BB">
              <w:rPr>
                <w:rFonts w:ascii="Book Antiqua" w:hAnsi="Book Antiqua"/>
              </w:rPr>
              <w:t>N/A</w:t>
            </w:r>
          </w:p>
        </w:tc>
        <w:tc>
          <w:tcPr>
            <w:tcW w:w="663" w:type="pct"/>
          </w:tcPr>
          <w:p w14:paraId="1B6B6942" w14:textId="143B6052" w:rsidR="009E4140" w:rsidRPr="009F79BB" w:rsidRDefault="009E4140" w:rsidP="009F79BB">
            <w:pPr>
              <w:spacing w:line="360" w:lineRule="auto"/>
              <w:jc w:val="both"/>
              <w:rPr>
                <w:rFonts w:ascii="Book Antiqua" w:hAnsi="Book Antiqua"/>
              </w:rPr>
            </w:pPr>
            <w:r w:rsidRPr="009F79BB">
              <w:rPr>
                <w:rFonts w:ascii="Book Antiqua" w:hAnsi="Book Antiqua"/>
              </w:rPr>
              <w:t>Left adnexal mass</w:t>
            </w:r>
            <w:r w:rsidR="00763384" w:rsidRPr="009F79BB">
              <w:rPr>
                <w:rFonts w:ascii="Book Antiqua" w:hAnsi="Book Antiqua"/>
                <w:lang w:eastAsia="zh-CN"/>
              </w:rPr>
              <w:t xml:space="preserve"> </w:t>
            </w:r>
            <w:r w:rsidRPr="009F79BB">
              <w:rPr>
                <w:rFonts w:ascii="Book Antiqua" w:hAnsi="Book Antiqua"/>
              </w:rPr>
              <w:t>(hydrosalpynx)</w:t>
            </w:r>
          </w:p>
        </w:tc>
        <w:tc>
          <w:tcPr>
            <w:tcW w:w="689" w:type="pct"/>
          </w:tcPr>
          <w:p w14:paraId="02B1C958" w14:textId="77777777" w:rsidR="009E4140" w:rsidRPr="009F79BB" w:rsidRDefault="009E4140" w:rsidP="009F79BB">
            <w:pPr>
              <w:spacing w:line="360" w:lineRule="auto"/>
              <w:jc w:val="both"/>
              <w:rPr>
                <w:rFonts w:ascii="Book Antiqua" w:hAnsi="Book Antiqua"/>
              </w:rPr>
            </w:pPr>
            <w:r w:rsidRPr="009F79BB">
              <w:rPr>
                <w:rFonts w:ascii="Book Antiqua" w:hAnsi="Book Antiqua"/>
              </w:rPr>
              <w:t>Robotic: Appendectomy Right hemicolectomy</w:t>
            </w:r>
          </w:p>
        </w:tc>
        <w:tc>
          <w:tcPr>
            <w:tcW w:w="703" w:type="pct"/>
          </w:tcPr>
          <w:p w14:paraId="7985E991" w14:textId="77777777" w:rsidR="009E4140" w:rsidRPr="009F79BB" w:rsidRDefault="009E4140" w:rsidP="009F79BB">
            <w:pPr>
              <w:spacing w:line="360" w:lineRule="auto"/>
              <w:jc w:val="both"/>
              <w:rPr>
                <w:rFonts w:ascii="Book Antiqua" w:hAnsi="Book Antiqua"/>
              </w:rPr>
            </w:pPr>
            <w:r w:rsidRPr="009F79BB">
              <w:rPr>
                <w:rFonts w:ascii="Book Antiqua" w:hAnsi="Book Antiqua"/>
              </w:rPr>
              <w:t>Low grade mucinous adenocarcinoma</w:t>
            </w:r>
          </w:p>
        </w:tc>
      </w:tr>
      <w:tr w:rsidR="00A73220" w:rsidRPr="009F79BB" w14:paraId="5A265464" w14:textId="77777777" w:rsidTr="00024880">
        <w:tc>
          <w:tcPr>
            <w:tcW w:w="263" w:type="pct"/>
          </w:tcPr>
          <w:p w14:paraId="39C283BF" w14:textId="77777777" w:rsidR="009E4140" w:rsidRPr="009F79BB" w:rsidRDefault="009E4140" w:rsidP="009F79BB">
            <w:pPr>
              <w:spacing w:line="360" w:lineRule="auto"/>
              <w:jc w:val="both"/>
              <w:rPr>
                <w:rFonts w:ascii="Book Antiqua" w:hAnsi="Book Antiqua"/>
              </w:rPr>
            </w:pPr>
            <w:r w:rsidRPr="009F79BB">
              <w:rPr>
                <w:rFonts w:ascii="Book Antiqua" w:hAnsi="Book Antiqua"/>
              </w:rPr>
              <w:t>15</w:t>
            </w:r>
            <w:r w:rsidRPr="009F79BB">
              <w:rPr>
                <w:rFonts w:ascii="Book Antiqua" w:hAnsi="Book Antiqua"/>
                <w:vertAlign w:val="superscript"/>
              </w:rPr>
              <w:t>[33]</w:t>
            </w:r>
          </w:p>
        </w:tc>
        <w:tc>
          <w:tcPr>
            <w:tcW w:w="235" w:type="pct"/>
          </w:tcPr>
          <w:p w14:paraId="7645012A" w14:textId="77777777" w:rsidR="009E4140" w:rsidRPr="009F79BB" w:rsidRDefault="009E4140" w:rsidP="009F79BB">
            <w:pPr>
              <w:spacing w:line="360" w:lineRule="auto"/>
              <w:jc w:val="both"/>
              <w:rPr>
                <w:rFonts w:ascii="Book Antiqua" w:hAnsi="Book Antiqua"/>
              </w:rPr>
            </w:pPr>
            <w:r w:rsidRPr="009F79BB">
              <w:rPr>
                <w:rFonts w:ascii="Book Antiqua" w:hAnsi="Book Antiqua"/>
              </w:rPr>
              <w:t>42</w:t>
            </w:r>
          </w:p>
        </w:tc>
        <w:tc>
          <w:tcPr>
            <w:tcW w:w="639" w:type="pct"/>
          </w:tcPr>
          <w:p w14:paraId="504A8CBC" w14:textId="77777777" w:rsidR="009E4140" w:rsidRPr="009F79BB" w:rsidRDefault="009E4140" w:rsidP="009F79BB">
            <w:pPr>
              <w:spacing w:line="360" w:lineRule="auto"/>
              <w:jc w:val="both"/>
              <w:rPr>
                <w:rFonts w:ascii="Book Antiqua" w:hAnsi="Book Antiqua"/>
              </w:rPr>
            </w:pPr>
            <w:r w:rsidRPr="009F79BB">
              <w:rPr>
                <w:rFonts w:ascii="Book Antiqua" w:hAnsi="Book Antiqua"/>
              </w:rPr>
              <w:t>Incidental imaging finding</w:t>
            </w:r>
          </w:p>
        </w:tc>
        <w:tc>
          <w:tcPr>
            <w:tcW w:w="600" w:type="pct"/>
          </w:tcPr>
          <w:p w14:paraId="5705F877" w14:textId="77777777" w:rsidR="009E4140" w:rsidRPr="009F79BB" w:rsidRDefault="009E4140" w:rsidP="009F79BB">
            <w:pPr>
              <w:spacing w:line="360" w:lineRule="auto"/>
              <w:jc w:val="both"/>
              <w:rPr>
                <w:rFonts w:ascii="Book Antiqua" w:hAnsi="Book Antiqua"/>
              </w:rPr>
            </w:pPr>
            <w:r w:rsidRPr="009F79BB">
              <w:rPr>
                <w:rFonts w:ascii="Book Antiqua" w:hAnsi="Book Antiqua"/>
              </w:rPr>
              <w:t>1</w:t>
            </w:r>
            <w:r w:rsidRPr="00ED52D3">
              <w:rPr>
                <w:rFonts w:ascii="Book Antiqua" w:hAnsi="Book Antiqua"/>
                <w:vertAlign w:val="superscript"/>
              </w:rPr>
              <w:t>st</w:t>
            </w:r>
            <w:r w:rsidRPr="009F79BB">
              <w:rPr>
                <w:rFonts w:ascii="Book Antiqua" w:hAnsi="Book Antiqua"/>
              </w:rPr>
              <w:t xml:space="preserve"> trimester bleeding </w:t>
            </w:r>
          </w:p>
        </w:tc>
        <w:tc>
          <w:tcPr>
            <w:tcW w:w="725" w:type="pct"/>
          </w:tcPr>
          <w:p w14:paraId="467B34C6" w14:textId="36D4D63A"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763384" w:rsidRPr="009F79BB">
              <w:rPr>
                <w:rFonts w:ascii="Book Antiqua" w:hAnsi="Book Antiqua"/>
                <w:lang w:val="en-US" w:eastAsia="zh-CN"/>
              </w:rPr>
              <w:t xml:space="preserve"> </w:t>
            </w:r>
            <w:r w:rsidRPr="009F79BB">
              <w:rPr>
                <w:rFonts w:ascii="Book Antiqua" w:hAnsi="Book Antiqua"/>
                <w:lang w:val="en-US"/>
              </w:rPr>
              <w:t>(cystic mass 120</w:t>
            </w:r>
            <w:r w:rsidR="00763384" w:rsidRPr="009F79BB">
              <w:rPr>
                <w:rFonts w:ascii="Book Antiqua" w:hAnsi="Book Antiqua"/>
                <w:lang w:val="en-US"/>
              </w:rPr>
              <w:t xml:space="preserve"> mm × </w:t>
            </w:r>
            <w:r w:rsidRPr="009F79BB">
              <w:rPr>
                <w:rFonts w:ascii="Book Antiqua" w:hAnsi="Book Antiqua"/>
                <w:lang w:val="en-US"/>
              </w:rPr>
              <w:t>108</w:t>
            </w:r>
            <w:r w:rsidR="00763384" w:rsidRPr="009F79BB">
              <w:rPr>
                <w:rFonts w:ascii="Book Antiqua" w:hAnsi="Book Antiqua"/>
                <w:lang w:val="en-US"/>
              </w:rPr>
              <w:t xml:space="preserve"> mm × </w:t>
            </w:r>
            <w:r w:rsidRPr="009F79BB">
              <w:rPr>
                <w:rFonts w:ascii="Book Antiqua" w:hAnsi="Book Antiqua"/>
                <w:lang w:val="en-US"/>
              </w:rPr>
              <w:t>58</w:t>
            </w:r>
            <w:r w:rsidR="00763384" w:rsidRPr="009F79BB">
              <w:rPr>
                <w:rFonts w:ascii="Book Antiqua" w:hAnsi="Book Antiqua"/>
                <w:lang w:val="en-US"/>
              </w:rPr>
              <w:t xml:space="preserve"> </w:t>
            </w:r>
            <w:r w:rsidRPr="009F79BB">
              <w:rPr>
                <w:rFonts w:ascii="Book Antiqua" w:hAnsi="Book Antiqua"/>
                <w:lang w:val="en-US"/>
              </w:rPr>
              <w:t>mm)</w:t>
            </w:r>
          </w:p>
        </w:tc>
        <w:tc>
          <w:tcPr>
            <w:tcW w:w="483" w:type="pct"/>
          </w:tcPr>
          <w:p w14:paraId="7FA45AB4" w14:textId="77777777" w:rsidR="009E4140" w:rsidRPr="009F79BB" w:rsidRDefault="009E4140" w:rsidP="009F79BB">
            <w:pPr>
              <w:spacing w:line="360" w:lineRule="auto"/>
              <w:jc w:val="both"/>
              <w:rPr>
                <w:rFonts w:ascii="Book Antiqua" w:hAnsi="Book Antiqua"/>
              </w:rPr>
            </w:pPr>
            <w:r w:rsidRPr="009F79BB">
              <w:rPr>
                <w:rFonts w:ascii="Book Antiqua" w:hAnsi="Book Antiqua"/>
              </w:rPr>
              <w:t>CA125 16 U/mL</w:t>
            </w:r>
          </w:p>
        </w:tc>
        <w:tc>
          <w:tcPr>
            <w:tcW w:w="663" w:type="pct"/>
          </w:tcPr>
          <w:p w14:paraId="1DB3E59B" w14:textId="73CB453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Right adnexal mass (ovarian cyst)</w:t>
            </w:r>
          </w:p>
        </w:tc>
        <w:tc>
          <w:tcPr>
            <w:tcW w:w="689" w:type="pct"/>
          </w:tcPr>
          <w:p w14:paraId="197C1B91" w14:textId="77777777" w:rsidR="009E4140" w:rsidRPr="009F79BB" w:rsidRDefault="009E4140" w:rsidP="009F79BB">
            <w:pPr>
              <w:spacing w:line="360" w:lineRule="auto"/>
              <w:jc w:val="both"/>
              <w:rPr>
                <w:rFonts w:ascii="Book Antiqua" w:hAnsi="Book Antiqua"/>
              </w:rPr>
            </w:pPr>
            <w:r w:rsidRPr="009F79BB">
              <w:rPr>
                <w:rFonts w:ascii="Book Antiqua" w:hAnsi="Book Antiqua"/>
              </w:rPr>
              <w:t>Laparotomy: Appendectomy</w:t>
            </w:r>
          </w:p>
        </w:tc>
        <w:tc>
          <w:tcPr>
            <w:tcW w:w="703" w:type="pct"/>
          </w:tcPr>
          <w:p w14:paraId="493A3C41"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Mucocele</w:t>
            </w:r>
          </w:p>
        </w:tc>
      </w:tr>
      <w:tr w:rsidR="00A73220" w:rsidRPr="009F79BB" w14:paraId="338B7C56" w14:textId="77777777" w:rsidTr="00024880">
        <w:tc>
          <w:tcPr>
            <w:tcW w:w="263" w:type="pct"/>
          </w:tcPr>
          <w:p w14:paraId="0B8064CF" w14:textId="77777777" w:rsidR="009E4140" w:rsidRPr="009F79BB" w:rsidRDefault="009E4140" w:rsidP="009F79BB">
            <w:pPr>
              <w:spacing w:line="360" w:lineRule="auto"/>
              <w:jc w:val="both"/>
              <w:rPr>
                <w:rFonts w:ascii="Book Antiqua" w:hAnsi="Book Antiqua"/>
              </w:rPr>
            </w:pPr>
            <w:r w:rsidRPr="009F79BB">
              <w:rPr>
                <w:rFonts w:ascii="Book Antiqua" w:hAnsi="Book Antiqua"/>
              </w:rPr>
              <w:t>16</w:t>
            </w:r>
            <w:r w:rsidRPr="009F79BB">
              <w:rPr>
                <w:rFonts w:ascii="Book Antiqua" w:hAnsi="Book Antiqua"/>
                <w:vertAlign w:val="superscript"/>
              </w:rPr>
              <w:t>[34]</w:t>
            </w:r>
          </w:p>
        </w:tc>
        <w:tc>
          <w:tcPr>
            <w:tcW w:w="235" w:type="pct"/>
          </w:tcPr>
          <w:p w14:paraId="57A822ED" w14:textId="77777777" w:rsidR="009E4140" w:rsidRPr="009F79BB" w:rsidRDefault="009E4140" w:rsidP="009F79BB">
            <w:pPr>
              <w:spacing w:line="360" w:lineRule="auto"/>
              <w:jc w:val="both"/>
              <w:rPr>
                <w:rFonts w:ascii="Book Antiqua" w:hAnsi="Book Antiqua"/>
              </w:rPr>
            </w:pPr>
            <w:r w:rsidRPr="009F79BB">
              <w:rPr>
                <w:rFonts w:ascii="Book Antiqua" w:hAnsi="Book Antiqua"/>
              </w:rPr>
              <w:t>31</w:t>
            </w:r>
          </w:p>
        </w:tc>
        <w:tc>
          <w:tcPr>
            <w:tcW w:w="639" w:type="pct"/>
          </w:tcPr>
          <w:p w14:paraId="6850D41C"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7FE6133B" w14:textId="77777777" w:rsidR="009E4140" w:rsidRPr="009F79BB" w:rsidRDefault="009E4140" w:rsidP="009F79BB">
            <w:pPr>
              <w:spacing w:line="360" w:lineRule="auto"/>
              <w:jc w:val="both"/>
              <w:rPr>
                <w:rFonts w:ascii="Book Antiqua" w:hAnsi="Book Antiqua"/>
              </w:rPr>
            </w:pPr>
            <w:r w:rsidRPr="009F79BB">
              <w:rPr>
                <w:rFonts w:ascii="Book Antiqua" w:hAnsi="Book Antiqua"/>
              </w:rPr>
              <w:t>Fever</w:t>
            </w:r>
          </w:p>
        </w:tc>
        <w:tc>
          <w:tcPr>
            <w:tcW w:w="725" w:type="pct"/>
          </w:tcPr>
          <w:p w14:paraId="225A1F9B" w14:textId="31F92965"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 MRI</w:t>
            </w:r>
            <w:r w:rsidR="004675DE" w:rsidRPr="009F79BB">
              <w:rPr>
                <w:rFonts w:ascii="Book Antiqua" w:hAnsi="Book Antiqua"/>
                <w:lang w:val="en-US" w:eastAsia="zh-CN"/>
              </w:rPr>
              <w:t xml:space="preserve"> </w:t>
            </w:r>
            <w:r w:rsidRPr="009F79BB">
              <w:rPr>
                <w:rFonts w:ascii="Book Antiqua" w:hAnsi="Book Antiqua"/>
                <w:lang w:val="en-US"/>
              </w:rPr>
              <w:t>(no precise description reported)</w:t>
            </w:r>
          </w:p>
        </w:tc>
        <w:tc>
          <w:tcPr>
            <w:tcW w:w="483" w:type="pct"/>
          </w:tcPr>
          <w:p w14:paraId="0A9E890A" w14:textId="389CEB99" w:rsidR="009E4140" w:rsidRPr="009F79BB" w:rsidRDefault="009E4140" w:rsidP="009F79BB">
            <w:pPr>
              <w:spacing w:line="360" w:lineRule="auto"/>
              <w:jc w:val="both"/>
              <w:rPr>
                <w:rFonts w:ascii="Book Antiqua" w:hAnsi="Book Antiqua"/>
              </w:rPr>
            </w:pPr>
            <w:r w:rsidRPr="009F79BB">
              <w:rPr>
                <w:rFonts w:ascii="Book Antiqua" w:hAnsi="Book Antiqua"/>
              </w:rPr>
              <w:t>CA125 12.2 U/mL</w:t>
            </w:r>
            <w:r w:rsidR="004675DE" w:rsidRPr="009F79BB">
              <w:rPr>
                <w:rFonts w:ascii="Book Antiqua" w:hAnsi="Book Antiqua"/>
              </w:rPr>
              <w:t>.</w:t>
            </w:r>
            <w:r w:rsidR="004675DE" w:rsidRPr="009F79BB">
              <w:rPr>
                <w:rFonts w:ascii="Book Antiqua" w:hAnsi="Book Antiqua"/>
                <w:lang w:eastAsia="zh-CN"/>
              </w:rPr>
              <w:t xml:space="preserve"> </w:t>
            </w:r>
            <w:r w:rsidRPr="009F79BB">
              <w:rPr>
                <w:rFonts w:ascii="Book Antiqua" w:hAnsi="Book Antiqua"/>
              </w:rPr>
              <w:t>CEA 5.2 U/mL</w:t>
            </w:r>
            <w:r w:rsidR="004675DE" w:rsidRPr="009F79BB">
              <w:rPr>
                <w:rFonts w:ascii="Book Antiqua" w:hAnsi="Book Antiqua"/>
              </w:rPr>
              <w:t>.</w:t>
            </w:r>
            <w:r w:rsidR="004675DE" w:rsidRPr="009F79BB">
              <w:rPr>
                <w:rFonts w:ascii="Book Antiqua" w:hAnsi="Book Antiqua"/>
                <w:lang w:eastAsia="zh-CN"/>
              </w:rPr>
              <w:t xml:space="preserve"> </w:t>
            </w:r>
            <w:r w:rsidRPr="009F79BB">
              <w:rPr>
                <w:rFonts w:ascii="Book Antiqua" w:hAnsi="Book Antiqua"/>
              </w:rPr>
              <w:t>CA19.9 0.8 ng/mL</w:t>
            </w:r>
          </w:p>
        </w:tc>
        <w:tc>
          <w:tcPr>
            <w:tcW w:w="663" w:type="pct"/>
          </w:tcPr>
          <w:p w14:paraId="25920304" w14:textId="23614B24" w:rsidR="009E4140" w:rsidRPr="009F79BB" w:rsidRDefault="009E4140" w:rsidP="009F79BB">
            <w:pPr>
              <w:spacing w:line="360" w:lineRule="auto"/>
              <w:jc w:val="both"/>
              <w:rPr>
                <w:rFonts w:ascii="Book Antiqua" w:hAnsi="Book Antiqua"/>
              </w:rPr>
            </w:pPr>
            <w:r w:rsidRPr="009F79BB">
              <w:rPr>
                <w:rFonts w:ascii="Book Antiqua" w:hAnsi="Book Antiqua"/>
              </w:rPr>
              <w:t>Right adnexal mass (hydrosalpynx)</w:t>
            </w:r>
          </w:p>
        </w:tc>
        <w:tc>
          <w:tcPr>
            <w:tcW w:w="689" w:type="pct"/>
          </w:tcPr>
          <w:p w14:paraId="6D8A7203" w14:textId="77777777" w:rsidR="009E4140" w:rsidRPr="009F79BB" w:rsidRDefault="009E4140" w:rsidP="009F79BB">
            <w:pPr>
              <w:spacing w:line="360" w:lineRule="auto"/>
              <w:jc w:val="both"/>
              <w:rPr>
                <w:rFonts w:ascii="Book Antiqua" w:hAnsi="Book Antiqua"/>
              </w:rPr>
            </w:pPr>
            <w:r w:rsidRPr="009F79BB">
              <w:rPr>
                <w:rFonts w:ascii="Book Antiqua" w:hAnsi="Book Antiqua"/>
              </w:rPr>
              <w:t>Laparotomy: Appendectomy</w:t>
            </w:r>
          </w:p>
        </w:tc>
        <w:tc>
          <w:tcPr>
            <w:tcW w:w="703" w:type="pct"/>
          </w:tcPr>
          <w:p w14:paraId="7344DAD1"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Mucocele</w:t>
            </w:r>
          </w:p>
        </w:tc>
      </w:tr>
      <w:tr w:rsidR="00A73220" w:rsidRPr="009F79BB" w14:paraId="78426776" w14:textId="77777777" w:rsidTr="00024880">
        <w:tc>
          <w:tcPr>
            <w:tcW w:w="263" w:type="pct"/>
          </w:tcPr>
          <w:p w14:paraId="092DC530"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17</w:t>
            </w:r>
            <w:r w:rsidRPr="009F79BB">
              <w:rPr>
                <w:rFonts w:ascii="Book Antiqua" w:hAnsi="Book Antiqua"/>
                <w:vertAlign w:val="superscript"/>
              </w:rPr>
              <w:t>[35]</w:t>
            </w:r>
          </w:p>
        </w:tc>
        <w:tc>
          <w:tcPr>
            <w:tcW w:w="235" w:type="pct"/>
          </w:tcPr>
          <w:p w14:paraId="3BF28307" w14:textId="77777777" w:rsidR="009E4140" w:rsidRPr="009F79BB" w:rsidRDefault="009E4140" w:rsidP="009F79BB">
            <w:pPr>
              <w:spacing w:line="360" w:lineRule="auto"/>
              <w:jc w:val="both"/>
              <w:rPr>
                <w:rFonts w:ascii="Book Antiqua" w:hAnsi="Book Antiqua"/>
              </w:rPr>
            </w:pPr>
            <w:r w:rsidRPr="009F79BB">
              <w:rPr>
                <w:rFonts w:ascii="Book Antiqua" w:hAnsi="Book Antiqua"/>
              </w:rPr>
              <w:t>79</w:t>
            </w:r>
          </w:p>
        </w:tc>
        <w:tc>
          <w:tcPr>
            <w:tcW w:w="639" w:type="pct"/>
          </w:tcPr>
          <w:p w14:paraId="61996D0C" w14:textId="77777777" w:rsidR="009E4140" w:rsidRPr="009F79BB" w:rsidRDefault="009E4140" w:rsidP="009F79BB">
            <w:pPr>
              <w:spacing w:line="360" w:lineRule="auto"/>
              <w:jc w:val="both"/>
              <w:rPr>
                <w:rFonts w:ascii="Book Antiqua" w:hAnsi="Book Antiqua"/>
              </w:rPr>
            </w:pPr>
            <w:r w:rsidRPr="009F79BB">
              <w:rPr>
                <w:rFonts w:ascii="Book Antiqua" w:hAnsi="Book Antiqua"/>
              </w:rPr>
              <w:t>Incidental imaging finding</w:t>
            </w:r>
          </w:p>
        </w:tc>
        <w:tc>
          <w:tcPr>
            <w:tcW w:w="600" w:type="pct"/>
          </w:tcPr>
          <w:p w14:paraId="55F94677" w14:textId="77777777" w:rsidR="009E4140" w:rsidRPr="009F79BB" w:rsidRDefault="009E4140" w:rsidP="009F79BB">
            <w:pPr>
              <w:spacing w:line="360" w:lineRule="auto"/>
              <w:jc w:val="both"/>
              <w:rPr>
                <w:rFonts w:ascii="Book Antiqua" w:hAnsi="Book Antiqua"/>
              </w:rPr>
            </w:pPr>
            <w:r w:rsidRPr="009F79BB">
              <w:rPr>
                <w:rFonts w:ascii="Book Antiqua" w:hAnsi="Book Antiqua"/>
              </w:rPr>
              <w:t>Preventive gynecological check-up</w:t>
            </w:r>
          </w:p>
        </w:tc>
        <w:tc>
          <w:tcPr>
            <w:tcW w:w="725" w:type="pct"/>
          </w:tcPr>
          <w:p w14:paraId="48EAF250" w14:textId="645A7CF2"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4675DE" w:rsidRPr="009F79BB">
              <w:rPr>
                <w:rFonts w:ascii="Book Antiqua" w:hAnsi="Book Antiqua"/>
                <w:lang w:val="en-US" w:eastAsia="zh-CN"/>
              </w:rPr>
              <w:t xml:space="preserve"> </w:t>
            </w:r>
            <w:r w:rsidRPr="009F79BB">
              <w:rPr>
                <w:rFonts w:ascii="Book Antiqua" w:hAnsi="Book Antiqua"/>
                <w:lang w:val="en-US"/>
              </w:rPr>
              <w:t>(</w:t>
            </w:r>
            <w:proofErr w:type="spellStart"/>
            <w:r w:rsidRPr="009F79BB">
              <w:rPr>
                <w:rFonts w:ascii="Book Antiqua" w:hAnsi="Book Antiqua"/>
                <w:lang w:val="en-US"/>
              </w:rPr>
              <w:t>uniloculated</w:t>
            </w:r>
            <w:proofErr w:type="spellEnd"/>
            <w:r w:rsidRPr="009F79BB">
              <w:rPr>
                <w:rFonts w:ascii="Book Antiqua" w:hAnsi="Book Antiqua"/>
                <w:lang w:val="en-US"/>
              </w:rPr>
              <w:t xml:space="preserve"> mass, characterized</w:t>
            </w:r>
          </w:p>
          <w:p w14:paraId="55EE4525" w14:textId="732DC37C"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 xml:space="preserve">by </w:t>
            </w:r>
            <w:proofErr w:type="spellStart"/>
            <w:r w:rsidRPr="009F79BB">
              <w:rPr>
                <w:rFonts w:ascii="Book Antiqua" w:hAnsi="Book Antiqua"/>
                <w:lang w:val="en-US"/>
              </w:rPr>
              <w:t>dishomogeneous</w:t>
            </w:r>
            <w:proofErr w:type="spellEnd"/>
            <w:r w:rsidRPr="009F79BB">
              <w:rPr>
                <w:rFonts w:ascii="Book Antiqua" w:hAnsi="Book Antiqua"/>
                <w:lang w:val="en-US"/>
              </w:rPr>
              <w:t xml:space="preserve"> content, distal shadowing 59</w:t>
            </w:r>
            <w:r w:rsidR="004675DE" w:rsidRPr="009F79BB">
              <w:rPr>
                <w:rFonts w:ascii="Book Antiqua" w:hAnsi="Book Antiqua"/>
                <w:lang w:val="en-US"/>
              </w:rPr>
              <w:t xml:space="preserve"> mm × </w:t>
            </w:r>
            <w:r w:rsidRPr="009F79BB">
              <w:rPr>
                <w:rFonts w:ascii="Book Antiqua" w:hAnsi="Book Antiqua"/>
                <w:lang w:val="en-US"/>
              </w:rPr>
              <w:t>43</w:t>
            </w:r>
            <w:r w:rsidR="004675DE" w:rsidRPr="009F79BB">
              <w:rPr>
                <w:rFonts w:ascii="Book Antiqua" w:hAnsi="Book Antiqua"/>
                <w:lang w:val="en-US"/>
              </w:rPr>
              <w:t xml:space="preserve"> mm × </w:t>
            </w:r>
            <w:r w:rsidRPr="009F79BB">
              <w:rPr>
                <w:rFonts w:ascii="Book Antiqua" w:hAnsi="Book Antiqua"/>
                <w:lang w:val="en-US"/>
              </w:rPr>
              <w:t>40</w:t>
            </w:r>
            <w:r w:rsidR="004675DE" w:rsidRPr="009F79BB">
              <w:rPr>
                <w:rFonts w:ascii="Book Antiqua" w:hAnsi="Book Antiqua"/>
                <w:lang w:val="en-US"/>
              </w:rPr>
              <w:t xml:space="preserve"> </w:t>
            </w:r>
            <w:r w:rsidRPr="009F79BB">
              <w:rPr>
                <w:rFonts w:ascii="Book Antiqua" w:hAnsi="Book Antiqua"/>
                <w:lang w:val="en-US"/>
              </w:rPr>
              <w:t>mm)</w:t>
            </w:r>
            <w:r w:rsidR="004675DE" w:rsidRPr="009F79BB">
              <w:rPr>
                <w:rFonts w:ascii="Book Antiqua" w:hAnsi="Book Antiqua"/>
                <w:lang w:val="en-US"/>
              </w:rPr>
              <w:t>.</w:t>
            </w:r>
            <w:r w:rsidR="004675DE" w:rsidRPr="009F79BB">
              <w:rPr>
                <w:rFonts w:ascii="Book Antiqua" w:hAnsi="Book Antiqua"/>
                <w:lang w:val="en-US" w:eastAsia="zh-CN"/>
              </w:rPr>
              <w:t xml:space="preserve"> </w:t>
            </w:r>
            <w:r w:rsidRPr="009F79BB">
              <w:rPr>
                <w:rFonts w:ascii="Book Antiqua" w:hAnsi="Book Antiqua"/>
                <w:lang w:val="en-US"/>
              </w:rPr>
              <w:t>MRI</w:t>
            </w:r>
            <w:r w:rsidR="004675DE" w:rsidRPr="009F79BB">
              <w:rPr>
                <w:rFonts w:ascii="Book Antiqua" w:hAnsi="Book Antiqua"/>
                <w:lang w:val="en-US" w:eastAsia="zh-CN"/>
              </w:rPr>
              <w:t xml:space="preserve"> </w:t>
            </w:r>
            <w:r w:rsidRPr="009F79BB">
              <w:rPr>
                <w:rFonts w:ascii="Book Antiqua" w:hAnsi="Book Antiqua"/>
                <w:lang w:val="en-US"/>
              </w:rPr>
              <w:t>(cystic mass 80</w:t>
            </w:r>
            <w:r w:rsidR="004675DE" w:rsidRPr="009F79BB">
              <w:rPr>
                <w:rFonts w:ascii="Book Antiqua" w:hAnsi="Book Antiqua"/>
                <w:lang w:val="en-US"/>
              </w:rPr>
              <w:t xml:space="preserve"> </w:t>
            </w:r>
            <w:r w:rsidRPr="009F79BB">
              <w:rPr>
                <w:rFonts w:ascii="Book Antiqua" w:hAnsi="Book Antiqua"/>
                <w:lang w:val="en-US"/>
              </w:rPr>
              <w:t>mm)</w:t>
            </w:r>
          </w:p>
        </w:tc>
        <w:tc>
          <w:tcPr>
            <w:tcW w:w="483" w:type="pct"/>
          </w:tcPr>
          <w:p w14:paraId="2E0C9DE4" w14:textId="1DD27F62" w:rsidR="009E4140" w:rsidRPr="009F79BB" w:rsidRDefault="009E4140" w:rsidP="009F79BB">
            <w:pPr>
              <w:spacing w:line="360" w:lineRule="auto"/>
              <w:jc w:val="both"/>
              <w:rPr>
                <w:rFonts w:ascii="Book Antiqua" w:hAnsi="Book Antiqua"/>
              </w:rPr>
            </w:pPr>
            <w:r w:rsidRPr="009F79BB">
              <w:rPr>
                <w:rFonts w:ascii="Book Antiqua" w:hAnsi="Book Antiqua"/>
              </w:rPr>
              <w:t>CEA 1.26 ng/mL</w:t>
            </w:r>
            <w:r w:rsidR="00A73220" w:rsidRPr="009F79BB">
              <w:rPr>
                <w:rFonts w:ascii="Book Antiqua" w:hAnsi="Book Antiqua"/>
              </w:rPr>
              <w:t>.</w:t>
            </w:r>
            <w:r w:rsidR="00A73220" w:rsidRPr="009F79BB">
              <w:rPr>
                <w:rFonts w:ascii="Book Antiqua" w:hAnsi="Book Antiqua"/>
                <w:lang w:eastAsia="zh-CN"/>
              </w:rPr>
              <w:t xml:space="preserve"> </w:t>
            </w:r>
            <w:r w:rsidRPr="009F79BB">
              <w:rPr>
                <w:rFonts w:ascii="Book Antiqua" w:hAnsi="Book Antiqua"/>
              </w:rPr>
              <w:t>CA125 8.1 U/mL</w:t>
            </w:r>
            <w:r w:rsidR="00A73220" w:rsidRPr="009F79BB">
              <w:rPr>
                <w:rFonts w:ascii="Book Antiqua" w:hAnsi="Book Antiqua"/>
              </w:rPr>
              <w:t xml:space="preserve">. </w:t>
            </w:r>
            <w:r w:rsidRPr="009F79BB">
              <w:rPr>
                <w:rFonts w:ascii="Book Antiqua" w:hAnsi="Book Antiqua"/>
              </w:rPr>
              <w:t>CA19.9 3.44 U/mL</w:t>
            </w:r>
            <w:r w:rsidR="00A73220" w:rsidRPr="009F79BB">
              <w:rPr>
                <w:rFonts w:ascii="Book Antiqua" w:hAnsi="Book Antiqua"/>
              </w:rPr>
              <w:t>.</w:t>
            </w:r>
            <w:r w:rsidR="00A73220" w:rsidRPr="009F79BB">
              <w:rPr>
                <w:rFonts w:ascii="Book Antiqua" w:hAnsi="Book Antiqua"/>
                <w:lang w:eastAsia="zh-CN"/>
              </w:rPr>
              <w:t xml:space="preserve"> </w:t>
            </w:r>
            <w:r w:rsidRPr="009F79BB">
              <w:rPr>
                <w:rFonts w:ascii="Book Antiqua" w:hAnsi="Book Antiqua"/>
              </w:rPr>
              <w:t>CA15.3 14.1 U/mL</w:t>
            </w:r>
          </w:p>
        </w:tc>
        <w:tc>
          <w:tcPr>
            <w:tcW w:w="663" w:type="pct"/>
          </w:tcPr>
          <w:p w14:paraId="3511F2B2" w14:textId="2F6D9B22"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Right adnexal mass (ovarian cyst)</w:t>
            </w:r>
          </w:p>
        </w:tc>
        <w:tc>
          <w:tcPr>
            <w:tcW w:w="689" w:type="pct"/>
          </w:tcPr>
          <w:p w14:paraId="4BA89E7F" w14:textId="6705D1DA" w:rsidR="009E4140" w:rsidRPr="009F79BB" w:rsidRDefault="009E4140" w:rsidP="009F79BB">
            <w:pPr>
              <w:spacing w:line="360" w:lineRule="auto"/>
              <w:jc w:val="both"/>
              <w:rPr>
                <w:rFonts w:ascii="Book Antiqua" w:hAnsi="Book Antiqua"/>
              </w:rPr>
            </w:pPr>
            <w:r w:rsidRPr="009F79BB">
              <w:rPr>
                <w:rFonts w:ascii="Book Antiqua" w:hAnsi="Book Antiqua"/>
              </w:rPr>
              <w:t xml:space="preserve">Laparoscopy: Appendectomy </w:t>
            </w:r>
          </w:p>
        </w:tc>
        <w:tc>
          <w:tcPr>
            <w:tcW w:w="703" w:type="pct"/>
          </w:tcPr>
          <w:p w14:paraId="1ED54EF2"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Mucocele</w:t>
            </w:r>
          </w:p>
        </w:tc>
      </w:tr>
      <w:tr w:rsidR="00A73220" w:rsidRPr="009F79BB" w14:paraId="4A194E03" w14:textId="77777777" w:rsidTr="00024880">
        <w:tc>
          <w:tcPr>
            <w:tcW w:w="263" w:type="pct"/>
          </w:tcPr>
          <w:p w14:paraId="268819FF" w14:textId="77777777" w:rsidR="009E4140" w:rsidRPr="009F79BB" w:rsidRDefault="009E4140" w:rsidP="009F79BB">
            <w:pPr>
              <w:spacing w:line="360" w:lineRule="auto"/>
              <w:jc w:val="both"/>
              <w:rPr>
                <w:rFonts w:ascii="Book Antiqua" w:hAnsi="Book Antiqua"/>
              </w:rPr>
            </w:pPr>
            <w:r w:rsidRPr="009F79BB">
              <w:rPr>
                <w:rFonts w:ascii="Book Antiqua" w:hAnsi="Book Antiqua"/>
              </w:rPr>
              <w:t>18</w:t>
            </w:r>
            <w:r w:rsidRPr="009F79BB">
              <w:rPr>
                <w:rFonts w:ascii="Book Antiqua" w:hAnsi="Book Antiqua"/>
                <w:vertAlign w:val="superscript"/>
              </w:rPr>
              <w:t>[36]</w:t>
            </w:r>
          </w:p>
        </w:tc>
        <w:tc>
          <w:tcPr>
            <w:tcW w:w="235" w:type="pct"/>
          </w:tcPr>
          <w:p w14:paraId="4E5A167D" w14:textId="77777777" w:rsidR="009E4140" w:rsidRPr="009F79BB" w:rsidRDefault="009E4140" w:rsidP="009F79BB">
            <w:pPr>
              <w:spacing w:line="360" w:lineRule="auto"/>
              <w:jc w:val="both"/>
              <w:rPr>
                <w:rFonts w:ascii="Book Antiqua" w:hAnsi="Book Antiqua"/>
              </w:rPr>
            </w:pPr>
            <w:r w:rsidRPr="009F79BB">
              <w:rPr>
                <w:rFonts w:ascii="Book Antiqua" w:hAnsi="Book Antiqua"/>
              </w:rPr>
              <w:t>80</w:t>
            </w:r>
          </w:p>
        </w:tc>
        <w:tc>
          <w:tcPr>
            <w:tcW w:w="639" w:type="pct"/>
          </w:tcPr>
          <w:p w14:paraId="711DA4DB"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194A5188" w14:textId="77777777" w:rsidR="009E4140" w:rsidRPr="009F79BB" w:rsidRDefault="009E4140" w:rsidP="009F79BB">
            <w:pPr>
              <w:spacing w:line="360" w:lineRule="auto"/>
              <w:jc w:val="both"/>
              <w:rPr>
                <w:rFonts w:ascii="Book Antiqua" w:hAnsi="Book Antiqua"/>
              </w:rPr>
            </w:pPr>
            <w:r w:rsidRPr="009F79BB">
              <w:rPr>
                <w:rFonts w:ascii="Book Antiqua" w:hAnsi="Book Antiqua"/>
              </w:rPr>
              <w:t>Chronic pain</w:t>
            </w:r>
          </w:p>
        </w:tc>
        <w:tc>
          <w:tcPr>
            <w:tcW w:w="725" w:type="pct"/>
          </w:tcPr>
          <w:p w14:paraId="244BB911" w14:textId="06DB87BB"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 (cystic/solid mass 83</w:t>
            </w:r>
            <w:r w:rsidR="00A73220" w:rsidRPr="009F79BB">
              <w:rPr>
                <w:rFonts w:ascii="Book Antiqua" w:hAnsi="Book Antiqua"/>
                <w:lang w:val="en-US"/>
              </w:rPr>
              <w:t xml:space="preserve"> mm × </w:t>
            </w:r>
            <w:r w:rsidRPr="009F79BB">
              <w:rPr>
                <w:rFonts w:ascii="Book Antiqua" w:hAnsi="Book Antiqua"/>
                <w:lang w:val="en-US"/>
              </w:rPr>
              <w:t>65</w:t>
            </w:r>
            <w:r w:rsidR="00A73220" w:rsidRPr="009F79BB">
              <w:rPr>
                <w:rFonts w:ascii="Book Antiqua" w:hAnsi="Book Antiqua"/>
                <w:lang w:val="en-US"/>
              </w:rPr>
              <w:t xml:space="preserve"> mm × </w:t>
            </w:r>
            <w:r w:rsidRPr="009F79BB">
              <w:rPr>
                <w:rFonts w:ascii="Book Antiqua" w:hAnsi="Book Antiqua"/>
                <w:lang w:val="en-US"/>
              </w:rPr>
              <w:t>64</w:t>
            </w:r>
            <w:r w:rsidR="00A73220" w:rsidRPr="009F79BB">
              <w:rPr>
                <w:rFonts w:ascii="Book Antiqua" w:hAnsi="Book Antiqua"/>
                <w:lang w:val="en-US"/>
              </w:rPr>
              <w:t xml:space="preserve"> </w:t>
            </w:r>
            <w:r w:rsidRPr="009F79BB">
              <w:rPr>
                <w:rFonts w:ascii="Book Antiqua" w:hAnsi="Book Antiqua"/>
                <w:lang w:val="en-US"/>
              </w:rPr>
              <w:t>mm)</w:t>
            </w:r>
            <w:r w:rsidR="00A73220" w:rsidRPr="009F79BB">
              <w:rPr>
                <w:rFonts w:ascii="Book Antiqua" w:hAnsi="Book Antiqua"/>
                <w:lang w:val="en-US"/>
              </w:rPr>
              <w:t>.</w:t>
            </w:r>
            <w:r w:rsidR="00A73220" w:rsidRPr="009F79BB">
              <w:rPr>
                <w:rFonts w:ascii="Book Antiqua" w:hAnsi="Book Antiqua"/>
                <w:lang w:val="en-US" w:eastAsia="zh-CN"/>
              </w:rPr>
              <w:t xml:space="preserve"> </w:t>
            </w:r>
            <w:r w:rsidRPr="009F79BB">
              <w:rPr>
                <w:rFonts w:ascii="Book Antiqua" w:hAnsi="Book Antiqua"/>
                <w:lang w:val="en-US"/>
              </w:rPr>
              <w:t>CT</w:t>
            </w:r>
            <w:r w:rsidR="00A73220" w:rsidRPr="009F79BB">
              <w:rPr>
                <w:rFonts w:ascii="Book Antiqua" w:hAnsi="Book Antiqua"/>
                <w:lang w:val="en-US" w:eastAsia="zh-CN"/>
              </w:rPr>
              <w:t xml:space="preserve"> </w:t>
            </w:r>
            <w:r w:rsidRPr="009F79BB">
              <w:rPr>
                <w:rFonts w:ascii="Book Antiqua" w:hAnsi="Book Antiqua"/>
                <w:lang w:val="en-US"/>
              </w:rPr>
              <w:t>(cystic mass 100</w:t>
            </w:r>
            <w:r w:rsidR="00A73220" w:rsidRPr="009F79BB">
              <w:rPr>
                <w:rFonts w:ascii="Book Antiqua" w:hAnsi="Book Antiqua"/>
                <w:lang w:val="en-US"/>
              </w:rPr>
              <w:t xml:space="preserve"> mm × </w:t>
            </w:r>
            <w:r w:rsidRPr="009F79BB">
              <w:rPr>
                <w:rFonts w:ascii="Book Antiqua" w:hAnsi="Book Antiqua"/>
                <w:lang w:val="en-US"/>
              </w:rPr>
              <w:t>80</w:t>
            </w:r>
            <w:r w:rsidR="00A73220" w:rsidRPr="009F79BB">
              <w:rPr>
                <w:rFonts w:ascii="Book Antiqua" w:hAnsi="Book Antiqua"/>
                <w:lang w:val="en-US"/>
              </w:rPr>
              <w:t xml:space="preserve"> </w:t>
            </w:r>
            <w:r w:rsidRPr="009F79BB">
              <w:rPr>
                <w:rFonts w:ascii="Book Antiqua" w:hAnsi="Book Antiqua"/>
                <w:lang w:val="en-US"/>
              </w:rPr>
              <w:t>mm)</w:t>
            </w:r>
          </w:p>
        </w:tc>
        <w:tc>
          <w:tcPr>
            <w:tcW w:w="483" w:type="pct"/>
          </w:tcPr>
          <w:p w14:paraId="08079373" w14:textId="77777777" w:rsidR="009E4140" w:rsidRPr="009F79BB" w:rsidRDefault="009E4140" w:rsidP="009F79BB">
            <w:pPr>
              <w:spacing w:line="360" w:lineRule="auto"/>
              <w:jc w:val="both"/>
              <w:rPr>
                <w:rFonts w:ascii="Book Antiqua" w:hAnsi="Book Antiqua"/>
              </w:rPr>
            </w:pPr>
            <w:r w:rsidRPr="009F79BB">
              <w:rPr>
                <w:rFonts w:ascii="Book Antiqua" w:hAnsi="Book Antiqua"/>
              </w:rPr>
              <w:t>CEA 54.2 ng/mL</w:t>
            </w:r>
          </w:p>
        </w:tc>
        <w:tc>
          <w:tcPr>
            <w:tcW w:w="663" w:type="pct"/>
          </w:tcPr>
          <w:p w14:paraId="25B06730"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adnexal mass</w:t>
            </w:r>
          </w:p>
        </w:tc>
        <w:tc>
          <w:tcPr>
            <w:tcW w:w="689" w:type="pct"/>
          </w:tcPr>
          <w:p w14:paraId="678337B4" w14:textId="5D8BBDB6"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Laparotomy: Appendectomy</w:t>
            </w:r>
            <w:r w:rsidR="00A73220" w:rsidRPr="009F79BB">
              <w:rPr>
                <w:rFonts w:ascii="Book Antiqua" w:hAnsi="Book Antiqua"/>
                <w:lang w:val="en-US"/>
              </w:rPr>
              <w:t xml:space="preserve">. </w:t>
            </w:r>
            <w:r w:rsidRPr="009F79BB">
              <w:rPr>
                <w:rFonts w:ascii="Book Antiqua" w:hAnsi="Book Antiqua"/>
                <w:lang w:val="en-US"/>
              </w:rPr>
              <w:t>Omentectomy, total abdominal hysterectomy,</w:t>
            </w:r>
            <w:r w:rsidR="00A73220" w:rsidRPr="009F79BB">
              <w:rPr>
                <w:rFonts w:ascii="Book Antiqua" w:hAnsi="Book Antiqua"/>
                <w:lang w:val="en-US" w:eastAsia="zh-CN"/>
              </w:rPr>
              <w:t xml:space="preserve"> </w:t>
            </w:r>
            <w:r w:rsidRPr="009F79BB">
              <w:rPr>
                <w:rFonts w:ascii="Book Antiqua" w:hAnsi="Book Antiqua"/>
                <w:lang w:val="en-US"/>
              </w:rPr>
              <w:t xml:space="preserve">and bilateral </w:t>
            </w:r>
            <w:proofErr w:type="spellStart"/>
            <w:r w:rsidRPr="009F79BB">
              <w:rPr>
                <w:rFonts w:ascii="Book Antiqua" w:hAnsi="Book Antiqua"/>
                <w:lang w:val="en-US"/>
              </w:rPr>
              <w:t>salpingo</w:t>
            </w:r>
            <w:proofErr w:type="spellEnd"/>
            <w:r w:rsidRPr="009F79BB">
              <w:rPr>
                <w:rFonts w:ascii="Book Antiqua" w:hAnsi="Book Antiqua"/>
                <w:lang w:val="en-US"/>
              </w:rPr>
              <w:t>-oophorectomy</w:t>
            </w:r>
          </w:p>
        </w:tc>
        <w:tc>
          <w:tcPr>
            <w:tcW w:w="703" w:type="pct"/>
          </w:tcPr>
          <w:p w14:paraId="2FFCCFBB" w14:textId="77777777" w:rsidR="009E4140" w:rsidRPr="009F79BB" w:rsidRDefault="009E4140" w:rsidP="009F79BB">
            <w:pPr>
              <w:spacing w:line="360" w:lineRule="auto"/>
              <w:jc w:val="both"/>
              <w:rPr>
                <w:rFonts w:ascii="Book Antiqua" w:hAnsi="Book Antiqua"/>
              </w:rPr>
            </w:pPr>
            <w:r w:rsidRPr="009F79BB">
              <w:rPr>
                <w:rFonts w:ascii="Book Antiqua" w:hAnsi="Book Antiqua"/>
              </w:rPr>
              <w:t>LAMN</w:t>
            </w:r>
          </w:p>
          <w:p w14:paraId="10B9FC86" w14:textId="77777777" w:rsidR="009E4140" w:rsidRPr="009F79BB" w:rsidRDefault="009E4140" w:rsidP="009F79BB">
            <w:pPr>
              <w:spacing w:line="360" w:lineRule="auto"/>
              <w:jc w:val="both"/>
              <w:rPr>
                <w:rFonts w:ascii="Book Antiqua" w:hAnsi="Book Antiqua"/>
              </w:rPr>
            </w:pPr>
          </w:p>
        </w:tc>
      </w:tr>
      <w:tr w:rsidR="00A73220" w:rsidRPr="009F79BB" w14:paraId="26C0D56A" w14:textId="77777777" w:rsidTr="00024880">
        <w:tc>
          <w:tcPr>
            <w:tcW w:w="263" w:type="pct"/>
          </w:tcPr>
          <w:p w14:paraId="4C1742F6"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19</w:t>
            </w:r>
            <w:r w:rsidRPr="009F79BB">
              <w:rPr>
                <w:rFonts w:ascii="Book Antiqua" w:hAnsi="Book Antiqua"/>
                <w:vertAlign w:val="superscript"/>
              </w:rPr>
              <w:t>[37]</w:t>
            </w:r>
          </w:p>
        </w:tc>
        <w:tc>
          <w:tcPr>
            <w:tcW w:w="235" w:type="pct"/>
          </w:tcPr>
          <w:p w14:paraId="3370BCE5" w14:textId="77777777" w:rsidR="009E4140" w:rsidRPr="009F79BB" w:rsidRDefault="009E4140" w:rsidP="009F79BB">
            <w:pPr>
              <w:spacing w:line="360" w:lineRule="auto"/>
              <w:jc w:val="both"/>
              <w:rPr>
                <w:rFonts w:ascii="Book Antiqua" w:hAnsi="Book Antiqua"/>
              </w:rPr>
            </w:pPr>
            <w:r w:rsidRPr="009F79BB">
              <w:rPr>
                <w:rFonts w:ascii="Book Antiqua" w:hAnsi="Book Antiqua"/>
              </w:rPr>
              <w:t>83</w:t>
            </w:r>
          </w:p>
        </w:tc>
        <w:tc>
          <w:tcPr>
            <w:tcW w:w="639" w:type="pct"/>
          </w:tcPr>
          <w:p w14:paraId="070B7BC1" w14:textId="77777777" w:rsidR="009E4140" w:rsidRPr="009F79BB" w:rsidRDefault="009E4140" w:rsidP="009F79BB">
            <w:pPr>
              <w:spacing w:line="360" w:lineRule="auto"/>
              <w:jc w:val="both"/>
              <w:rPr>
                <w:rFonts w:ascii="Book Antiqua" w:hAnsi="Book Antiqua"/>
              </w:rPr>
            </w:pPr>
            <w:r w:rsidRPr="009F79BB">
              <w:rPr>
                <w:rFonts w:ascii="Book Antiqua" w:hAnsi="Book Antiqua"/>
              </w:rPr>
              <w:t>Incidental imaging finding</w:t>
            </w:r>
          </w:p>
        </w:tc>
        <w:tc>
          <w:tcPr>
            <w:tcW w:w="600" w:type="pct"/>
          </w:tcPr>
          <w:p w14:paraId="5E97576E" w14:textId="77777777" w:rsidR="009E4140" w:rsidRPr="009F79BB" w:rsidRDefault="009E4140" w:rsidP="009F79BB">
            <w:pPr>
              <w:spacing w:line="360" w:lineRule="auto"/>
              <w:jc w:val="both"/>
              <w:rPr>
                <w:rFonts w:ascii="Book Antiqua" w:hAnsi="Book Antiqua"/>
              </w:rPr>
            </w:pPr>
            <w:r w:rsidRPr="009F79BB">
              <w:rPr>
                <w:rFonts w:ascii="Book Antiqua" w:hAnsi="Book Antiqua"/>
              </w:rPr>
              <w:t>Preventive gynecological check-up</w:t>
            </w:r>
          </w:p>
        </w:tc>
        <w:tc>
          <w:tcPr>
            <w:tcW w:w="725" w:type="pct"/>
          </w:tcPr>
          <w:p w14:paraId="1C31DBA7" w14:textId="22B48481"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A73220" w:rsidRPr="009F79BB">
              <w:rPr>
                <w:rFonts w:ascii="Book Antiqua" w:hAnsi="Book Antiqua"/>
                <w:lang w:val="en-US" w:eastAsia="zh-CN"/>
              </w:rPr>
              <w:t xml:space="preserve"> </w:t>
            </w:r>
            <w:r w:rsidRPr="009F79BB">
              <w:rPr>
                <w:rFonts w:ascii="Book Antiqua" w:hAnsi="Book Antiqua"/>
                <w:lang w:val="en-US"/>
              </w:rPr>
              <w:t>(cystic/solid mass 87</w:t>
            </w:r>
            <w:r w:rsidR="00A73220" w:rsidRPr="009F79BB">
              <w:rPr>
                <w:rFonts w:ascii="Book Antiqua" w:hAnsi="Book Antiqua"/>
                <w:lang w:val="en-US"/>
              </w:rPr>
              <w:t xml:space="preserve"> </w:t>
            </w:r>
            <w:r w:rsidRPr="009F79BB">
              <w:rPr>
                <w:rFonts w:ascii="Book Antiqua" w:hAnsi="Book Antiqua"/>
                <w:lang w:val="en-US"/>
              </w:rPr>
              <w:t>mm)</w:t>
            </w:r>
            <w:r w:rsidR="00A73220" w:rsidRPr="009F79BB">
              <w:rPr>
                <w:rFonts w:ascii="Book Antiqua" w:hAnsi="Book Antiqua"/>
                <w:lang w:val="en-US" w:eastAsia="zh-CN"/>
              </w:rPr>
              <w:t xml:space="preserve">. </w:t>
            </w:r>
            <w:r w:rsidRPr="009F79BB">
              <w:rPr>
                <w:rFonts w:ascii="Book Antiqua" w:hAnsi="Book Antiqua"/>
                <w:lang w:val="en-US"/>
              </w:rPr>
              <w:t>MRI (cystic mass 90</w:t>
            </w:r>
            <w:r w:rsidR="00A73220" w:rsidRPr="009F79BB">
              <w:rPr>
                <w:rFonts w:ascii="Book Antiqua" w:hAnsi="Book Antiqua"/>
                <w:lang w:val="en-US"/>
              </w:rPr>
              <w:t xml:space="preserve"> </w:t>
            </w:r>
            <w:r w:rsidRPr="009F79BB">
              <w:rPr>
                <w:rFonts w:ascii="Book Antiqua" w:hAnsi="Book Antiqua"/>
                <w:lang w:val="en-US"/>
              </w:rPr>
              <w:t>mm)</w:t>
            </w:r>
          </w:p>
        </w:tc>
        <w:tc>
          <w:tcPr>
            <w:tcW w:w="483" w:type="pct"/>
          </w:tcPr>
          <w:p w14:paraId="67F4C516" w14:textId="22C19D75" w:rsidR="009E4140" w:rsidRPr="009F79BB" w:rsidRDefault="009E4140" w:rsidP="009F79BB">
            <w:pPr>
              <w:spacing w:line="360" w:lineRule="auto"/>
              <w:jc w:val="both"/>
              <w:rPr>
                <w:rFonts w:ascii="Book Antiqua" w:hAnsi="Book Antiqua"/>
              </w:rPr>
            </w:pPr>
            <w:r w:rsidRPr="009F79BB">
              <w:rPr>
                <w:rFonts w:ascii="Book Antiqua" w:hAnsi="Book Antiqua"/>
              </w:rPr>
              <w:t>CEA 5.3 ng/mL</w:t>
            </w:r>
            <w:r w:rsidR="00A73220" w:rsidRPr="009F79BB">
              <w:rPr>
                <w:rFonts w:ascii="Book Antiqua" w:hAnsi="Book Antiqua"/>
              </w:rPr>
              <w:t xml:space="preserve"> </w:t>
            </w:r>
            <w:r w:rsidRPr="009F79BB">
              <w:rPr>
                <w:rFonts w:ascii="Book Antiqua" w:hAnsi="Book Antiqua"/>
              </w:rPr>
              <w:t>(</w:t>
            </w:r>
            <w:r w:rsidRPr="009F79BB">
              <w:rPr>
                <w:rFonts w:ascii="Book Antiqua" w:hAnsi="Book Antiqua" w:cstheme="minorHAnsi"/>
              </w:rPr>
              <w:t>↑</w:t>
            </w:r>
            <w:r w:rsidRPr="009F79BB">
              <w:rPr>
                <w:rFonts w:ascii="Book Antiqua" w:hAnsi="Book Antiqua"/>
              </w:rPr>
              <w:t>)</w:t>
            </w:r>
            <w:r w:rsidR="00A73220" w:rsidRPr="009F79BB">
              <w:rPr>
                <w:rFonts w:ascii="Book Antiqua" w:hAnsi="Book Antiqua"/>
              </w:rPr>
              <w:t>.</w:t>
            </w:r>
            <w:r w:rsidR="00A73220" w:rsidRPr="009F79BB">
              <w:rPr>
                <w:rFonts w:ascii="Book Antiqua" w:hAnsi="Book Antiqua"/>
                <w:lang w:eastAsia="zh-CN"/>
              </w:rPr>
              <w:t xml:space="preserve"> </w:t>
            </w:r>
            <w:r w:rsidRPr="009F79BB">
              <w:rPr>
                <w:rFonts w:ascii="Book Antiqua" w:hAnsi="Book Antiqua"/>
              </w:rPr>
              <w:t>CA15.3 31.4 U/mL</w:t>
            </w:r>
          </w:p>
        </w:tc>
        <w:tc>
          <w:tcPr>
            <w:tcW w:w="663" w:type="pct"/>
          </w:tcPr>
          <w:p w14:paraId="3439C871"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adnexal mass</w:t>
            </w:r>
          </w:p>
        </w:tc>
        <w:tc>
          <w:tcPr>
            <w:tcW w:w="689" w:type="pct"/>
          </w:tcPr>
          <w:p w14:paraId="27CB5CA9" w14:textId="54F9DD69" w:rsidR="009E4140" w:rsidRPr="009F79BB" w:rsidRDefault="009E4140" w:rsidP="009F79BB">
            <w:pPr>
              <w:spacing w:line="360" w:lineRule="auto"/>
              <w:jc w:val="both"/>
              <w:rPr>
                <w:rFonts w:ascii="Book Antiqua" w:hAnsi="Book Antiqua"/>
              </w:rPr>
            </w:pPr>
            <w:r w:rsidRPr="009F79BB">
              <w:rPr>
                <w:rFonts w:ascii="Book Antiqua" w:hAnsi="Book Antiqua"/>
              </w:rPr>
              <w:t>Laparotomy: Appendectomy</w:t>
            </w:r>
          </w:p>
        </w:tc>
        <w:tc>
          <w:tcPr>
            <w:tcW w:w="703" w:type="pct"/>
          </w:tcPr>
          <w:p w14:paraId="3FAE8F6B" w14:textId="77777777" w:rsidR="009E4140" w:rsidRPr="009F79BB" w:rsidRDefault="009E4140" w:rsidP="009F79BB">
            <w:pPr>
              <w:spacing w:line="360" w:lineRule="auto"/>
              <w:jc w:val="both"/>
              <w:rPr>
                <w:rFonts w:ascii="Book Antiqua" w:hAnsi="Book Antiqua"/>
              </w:rPr>
            </w:pPr>
            <w:r w:rsidRPr="009F79BB">
              <w:rPr>
                <w:rFonts w:ascii="Book Antiqua" w:hAnsi="Book Antiqua"/>
              </w:rPr>
              <w:t>LAMN</w:t>
            </w:r>
          </w:p>
        </w:tc>
      </w:tr>
      <w:tr w:rsidR="00A73220" w:rsidRPr="009F79BB" w14:paraId="19829816" w14:textId="77777777" w:rsidTr="00024880">
        <w:tc>
          <w:tcPr>
            <w:tcW w:w="263" w:type="pct"/>
          </w:tcPr>
          <w:p w14:paraId="4EC7F94E" w14:textId="77777777" w:rsidR="009E4140" w:rsidRPr="009F79BB" w:rsidRDefault="009E4140" w:rsidP="009F79BB">
            <w:pPr>
              <w:spacing w:line="360" w:lineRule="auto"/>
              <w:jc w:val="both"/>
              <w:rPr>
                <w:rFonts w:ascii="Book Antiqua" w:hAnsi="Book Antiqua"/>
              </w:rPr>
            </w:pPr>
            <w:r w:rsidRPr="009F79BB">
              <w:rPr>
                <w:rFonts w:ascii="Book Antiqua" w:hAnsi="Book Antiqua"/>
              </w:rPr>
              <w:t>20</w:t>
            </w:r>
            <w:r w:rsidRPr="009F79BB">
              <w:rPr>
                <w:rFonts w:ascii="Book Antiqua" w:hAnsi="Book Antiqua"/>
                <w:vertAlign w:val="superscript"/>
              </w:rPr>
              <w:t>[38]</w:t>
            </w:r>
          </w:p>
        </w:tc>
        <w:tc>
          <w:tcPr>
            <w:tcW w:w="235" w:type="pct"/>
          </w:tcPr>
          <w:p w14:paraId="68B40F35" w14:textId="77777777" w:rsidR="009E4140" w:rsidRPr="009F79BB" w:rsidRDefault="009E4140" w:rsidP="009F79BB">
            <w:pPr>
              <w:spacing w:line="360" w:lineRule="auto"/>
              <w:jc w:val="both"/>
              <w:rPr>
                <w:rFonts w:ascii="Book Antiqua" w:hAnsi="Book Antiqua"/>
              </w:rPr>
            </w:pPr>
            <w:r w:rsidRPr="009F79BB">
              <w:rPr>
                <w:rFonts w:ascii="Book Antiqua" w:hAnsi="Book Antiqua"/>
              </w:rPr>
              <w:t>78</w:t>
            </w:r>
          </w:p>
        </w:tc>
        <w:tc>
          <w:tcPr>
            <w:tcW w:w="639" w:type="pct"/>
          </w:tcPr>
          <w:p w14:paraId="5EB85758" w14:textId="77777777" w:rsidR="009E4140" w:rsidRPr="009F79BB" w:rsidRDefault="009E4140" w:rsidP="009F79BB">
            <w:pPr>
              <w:spacing w:line="360" w:lineRule="auto"/>
              <w:jc w:val="both"/>
              <w:rPr>
                <w:rFonts w:ascii="Book Antiqua" w:hAnsi="Book Antiqua"/>
              </w:rPr>
            </w:pPr>
            <w:r w:rsidRPr="009F79BB">
              <w:rPr>
                <w:rFonts w:ascii="Book Antiqua" w:hAnsi="Book Antiqua"/>
              </w:rPr>
              <w:t>Asymptomatic</w:t>
            </w:r>
          </w:p>
        </w:tc>
        <w:tc>
          <w:tcPr>
            <w:tcW w:w="600" w:type="pct"/>
          </w:tcPr>
          <w:p w14:paraId="60FBA4CE" w14:textId="7777777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Known adnexal mass on ultrasound follow-up</w:t>
            </w:r>
          </w:p>
        </w:tc>
        <w:tc>
          <w:tcPr>
            <w:tcW w:w="725" w:type="pct"/>
          </w:tcPr>
          <w:p w14:paraId="2DD9509D" w14:textId="0C0A168C"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561273" w:rsidRPr="009F79BB">
              <w:rPr>
                <w:rFonts w:ascii="Book Antiqua" w:hAnsi="Book Antiqua"/>
                <w:lang w:val="en-US" w:eastAsia="zh-CN"/>
              </w:rPr>
              <w:t xml:space="preserve"> </w:t>
            </w:r>
            <w:r w:rsidRPr="009F79BB">
              <w:rPr>
                <w:rFonts w:ascii="Book Antiqua" w:hAnsi="Book Antiqua"/>
                <w:lang w:val="en-US"/>
              </w:rPr>
              <w:t>(cystic mass 58</w:t>
            </w:r>
            <w:r w:rsidR="00367F86" w:rsidRPr="009F79BB">
              <w:rPr>
                <w:rFonts w:ascii="Book Antiqua" w:hAnsi="Book Antiqua"/>
                <w:lang w:val="en-US"/>
              </w:rPr>
              <w:t xml:space="preserve"> </w:t>
            </w:r>
            <w:r w:rsidR="00561273" w:rsidRPr="009F79BB">
              <w:rPr>
                <w:rFonts w:ascii="Book Antiqua" w:hAnsi="Book Antiqua"/>
                <w:lang w:val="en-US"/>
              </w:rPr>
              <w:t xml:space="preserve">mm </w:t>
            </w:r>
            <w:r w:rsidR="00527149" w:rsidRPr="009F79BB">
              <w:rPr>
                <w:rFonts w:ascii="Book Antiqua" w:hAnsi="Book Antiqua"/>
                <w:lang w:val="en-US"/>
              </w:rPr>
              <w:t>×</w:t>
            </w:r>
            <w:r w:rsidR="00367F86" w:rsidRPr="009F79BB">
              <w:rPr>
                <w:rFonts w:ascii="Book Antiqua" w:hAnsi="Book Antiqua"/>
                <w:lang w:val="en-US"/>
              </w:rPr>
              <w:t xml:space="preserve"> </w:t>
            </w:r>
            <w:r w:rsidRPr="009F79BB">
              <w:rPr>
                <w:rFonts w:ascii="Book Antiqua" w:hAnsi="Book Antiqua"/>
                <w:lang w:val="en-US"/>
              </w:rPr>
              <w:t>42</w:t>
            </w:r>
            <w:r w:rsidR="00367F86" w:rsidRPr="009F79BB">
              <w:rPr>
                <w:rFonts w:ascii="Book Antiqua" w:hAnsi="Book Antiqua"/>
                <w:lang w:val="en-US"/>
              </w:rPr>
              <w:t xml:space="preserve"> mm × </w:t>
            </w:r>
            <w:r w:rsidRPr="009F79BB">
              <w:rPr>
                <w:rFonts w:ascii="Book Antiqua" w:hAnsi="Book Antiqua"/>
                <w:lang w:val="en-US"/>
              </w:rPr>
              <w:t>35</w:t>
            </w:r>
            <w:r w:rsidR="00367F86" w:rsidRPr="009F79BB">
              <w:rPr>
                <w:rFonts w:ascii="Book Antiqua" w:hAnsi="Book Antiqua"/>
                <w:lang w:val="en-US"/>
              </w:rPr>
              <w:t xml:space="preserve"> </w:t>
            </w:r>
            <w:r w:rsidRPr="009F79BB">
              <w:rPr>
                <w:rFonts w:ascii="Book Antiqua" w:hAnsi="Book Antiqua"/>
                <w:lang w:val="en-US"/>
              </w:rPr>
              <w:t>mm)</w:t>
            </w:r>
            <w:r w:rsidR="00A73220" w:rsidRPr="009F79BB">
              <w:rPr>
                <w:rFonts w:ascii="Book Antiqua" w:hAnsi="Book Antiqua"/>
                <w:lang w:val="en-US" w:eastAsia="zh-CN"/>
              </w:rPr>
              <w:t xml:space="preserve">. </w:t>
            </w:r>
            <w:r w:rsidRPr="009F79BB">
              <w:rPr>
                <w:rFonts w:ascii="Book Antiqua" w:hAnsi="Book Antiqua"/>
                <w:lang w:val="en-US"/>
              </w:rPr>
              <w:t>MRI</w:t>
            </w:r>
            <w:r w:rsidR="00561273" w:rsidRPr="009F79BB">
              <w:rPr>
                <w:rFonts w:ascii="Book Antiqua" w:hAnsi="Book Antiqua"/>
                <w:lang w:val="en-US" w:eastAsia="zh-CN"/>
              </w:rPr>
              <w:t xml:space="preserve"> </w:t>
            </w:r>
            <w:r w:rsidRPr="009F79BB">
              <w:rPr>
                <w:rFonts w:ascii="Book Antiqua" w:hAnsi="Book Antiqua"/>
                <w:lang w:val="en-US"/>
              </w:rPr>
              <w:t>(bilocular cystic mass 41</w:t>
            </w:r>
            <w:r w:rsidR="00367F86" w:rsidRPr="009F79BB">
              <w:rPr>
                <w:rFonts w:ascii="Book Antiqua" w:hAnsi="Book Antiqua"/>
                <w:lang w:val="en-US"/>
              </w:rPr>
              <w:t xml:space="preserve"> mm × </w:t>
            </w:r>
            <w:r w:rsidRPr="009F79BB">
              <w:rPr>
                <w:rFonts w:ascii="Book Antiqua" w:hAnsi="Book Antiqua"/>
                <w:lang w:val="en-US"/>
              </w:rPr>
              <w:t>19</w:t>
            </w:r>
            <w:r w:rsidR="00367F86" w:rsidRPr="009F79BB">
              <w:rPr>
                <w:rFonts w:ascii="Book Antiqua" w:hAnsi="Book Antiqua"/>
                <w:lang w:val="en-US"/>
              </w:rPr>
              <w:t xml:space="preserve"> </w:t>
            </w:r>
            <w:r w:rsidRPr="009F79BB">
              <w:rPr>
                <w:rFonts w:ascii="Book Antiqua" w:hAnsi="Book Antiqua"/>
                <w:lang w:val="en-US"/>
              </w:rPr>
              <w:t>mm)</w:t>
            </w:r>
          </w:p>
        </w:tc>
        <w:tc>
          <w:tcPr>
            <w:tcW w:w="483" w:type="pct"/>
          </w:tcPr>
          <w:p w14:paraId="04F65322" w14:textId="77777777" w:rsidR="009E4140" w:rsidRPr="009F79BB" w:rsidRDefault="009E4140" w:rsidP="009F79BB">
            <w:pPr>
              <w:spacing w:line="360" w:lineRule="auto"/>
              <w:jc w:val="both"/>
              <w:rPr>
                <w:rFonts w:ascii="Book Antiqua" w:hAnsi="Book Antiqua"/>
              </w:rPr>
            </w:pPr>
            <w:r w:rsidRPr="009F79BB">
              <w:rPr>
                <w:rFonts w:ascii="Book Antiqua" w:hAnsi="Book Antiqua"/>
              </w:rPr>
              <w:t>CEA, CA125 and CA19.9 normal</w:t>
            </w:r>
          </w:p>
        </w:tc>
        <w:tc>
          <w:tcPr>
            <w:tcW w:w="663" w:type="pct"/>
          </w:tcPr>
          <w:p w14:paraId="78DFE663"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adnexal mass</w:t>
            </w:r>
          </w:p>
        </w:tc>
        <w:tc>
          <w:tcPr>
            <w:tcW w:w="689" w:type="pct"/>
          </w:tcPr>
          <w:p w14:paraId="40965628" w14:textId="067C6838"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Laparotomy: Appendectomy</w:t>
            </w:r>
            <w:r w:rsidR="00A73220" w:rsidRPr="009F79BB">
              <w:rPr>
                <w:rFonts w:ascii="Book Antiqua" w:hAnsi="Book Antiqua"/>
                <w:lang w:val="en-US"/>
              </w:rPr>
              <w:t>.</w:t>
            </w:r>
            <w:r w:rsidRPr="009F79BB">
              <w:rPr>
                <w:rFonts w:ascii="Book Antiqua" w:hAnsi="Book Antiqua"/>
                <w:lang w:val="en-US"/>
              </w:rPr>
              <w:t xml:space="preserve"> Total abdominal hysterectomy and bilateral </w:t>
            </w:r>
            <w:proofErr w:type="spellStart"/>
            <w:r w:rsidRPr="009F79BB">
              <w:rPr>
                <w:rFonts w:ascii="Book Antiqua" w:hAnsi="Book Antiqua"/>
                <w:lang w:val="en-US"/>
              </w:rPr>
              <w:t>salpingo</w:t>
            </w:r>
            <w:proofErr w:type="spellEnd"/>
            <w:r w:rsidRPr="009F79BB">
              <w:rPr>
                <w:rFonts w:ascii="Book Antiqua" w:hAnsi="Book Antiqua"/>
                <w:lang w:val="en-US"/>
              </w:rPr>
              <w:t>-oophorectomy due to pelvic organ prolapse.</w:t>
            </w:r>
          </w:p>
        </w:tc>
        <w:tc>
          <w:tcPr>
            <w:tcW w:w="703" w:type="pct"/>
          </w:tcPr>
          <w:p w14:paraId="62740F7A"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Mucinous cystadenoma</w:t>
            </w:r>
          </w:p>
        </w:tc>
      </w:tr>
      <w:tr w:rsidR="00A73220" w:rsidRPr="009F79BB" w14:paraId="769875E4" w14:textId="77777777" w:rsidTr="00024880">
        <w:tc>
          <w:tcPr>
            <w:tcW w:w="263" w:type="pct"/>
          </w:tcPr>
          <w:p w14:paraId="42113286" w14:textId="77777777" w:rsidR="009E4140" w:rsidRPr="009F79BB" w:rsidRDefault="009E4140" w:rsidP="009F79BB">
            <w:pPr>
              <w:spacing w:line="360" w:lineRule="auto"/>
              <w:jc w:val="both"/>
              <w:rPr>
                <w:rFonts w:ascii="Book Antiqua" w:hAnsi="Book Antiqua"/>
              </w:rPr>
            </w:pPr>
            <w:r w:rsidRPr="009F79BB">
              <w:rPr>
                <w:rFonts w:ascii="Book Antiqua" w:hAnsi="Book Antiqua"/>
              </w:rPr>
              <w:t>21</w:t>
            </w:r>
            <w:r w:rsidRPr="009F79BB">
              <w:rPr>
                <w:rFonts w:ascii="Book Antiqua" w:hAnsi="Book Antiqua"/>
                <w:vertAlign w:val="superscript"/>
              </w:rPr>
              <w:t>[39]</w:t>
            </w:r>
          </w:p>
        </w:tc>
        <w:tc>
          <w:tcPr>
            <w:tcW w:w="235" w:type="pct"/>
          </w:tcPr>
          <w:p w14:paraId="28CC10CE" w14:textId="77777777" w:rsidR="009E4140" w:rsidRPr="009F79BB" w:rsidRDefault="009E4140" w:rsidP="009F79BB">
            <w:pPr>
              <w:spacing w:line="360" w:lineRule="auto"/>
              <w:jc w:val="both"/>
              <w:rPr>
                <w:rFonts w:ascii="Book Antiqua" w:hAnsi="Book Antiqua"/>
              </w:rPr>
            </w:pPr>
            <w:r w:rsidRPr="009F79BB">
              <w:rPr>
                <w:rFonts w:ascii="Book Antiqua" w:hAnsi="Book Antiqua"/>
              </w:rPr>
              <w:t>28</w:t>
            </w:r>
          </w:p>
        </w:tc>
        <w:tc>
          <w:tcPr>
            <w:tcW w:w="639" w:type="pct"/>
          </w:tcPr>
          <w:p w14:paraId="37AD654F"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12146390" w14:textId="77777777" w:rsidR="009E4140" w:rsidRPr="009F79BB" w:rsidRDefault="009E4140" w:rsidP="009F79BB">
            <w:pPr>
              <w:spacing w:line="360" w:lineRule="auto"/>
              <w:jc w:val="both"/>
              <w:rPr>
                <w:rFonts w:ascii="Book Antiqua" w:hAnsi="Book Antiqua"/>
              </w:rPr>
            </w:pPr>
            <w:r w:rsidRPr="009F79BB">
              <w:rPr>
                <w:rFonts w:ascii="Book Antiqua" w:hAnsi="Book Antiqua"/>
              </w:rPr>
              <w:t>Acute abdomen</w:t>
            </w:r>
          </w:p>
        </w:tc>
        <w:tc>
          <w:tcPr>
            <w:tcW w:w="725" w:type="pct"/>
          </w:tcPr>
          <w:p w14:paraId="2D3B2F46" w14:textId="7C4FECD0"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CT</w:t>
            </w:r>
            <w:r w:rsidR="00527149" w:rsidRPr="009F79BB">
              <w:rPr>
                <w:rFonts w:ascii="Book Antiqua" w:hAnsi="Book Antiqua"/>
                <w:lang w:val="en-US" w:eastAsia="zh-CN"/>
              </w:rPr>
              <w:t xml:space="preserve"> </w:t>
            </w:r>
            <w:r w:rsidRPr="009F79BB">
              <w:rPr>
                <w:rFonts w:ascii="Book Antiqua" w:hAnsi="Book Antiqua"/>
                <w:lang w:val="en-US"/>
              </w:rPr>
              <w:t>(cystic mass 33</w:t>
            </w:r>
            <w:r w:rsidR="00527149" w:rsidRPr="009F79BB">
              <w:rPr>
                <w:rFonts w:ascii="Book Antiqua" w:hAnsi="Book Antiqua"/>
                <w:lang w:val="en-US"/>
              </w:rPr>
              <w:t xml:space="preserve"> mm × </w:t>
            </w:r>
            <w:r w:rsidRPr="009F79BB">
              <w:rPr>
                <w:rFonts w:ascii="Book Antiqua" w:hAnsi="Book Antiqua"/>
                <w:lang w:val="en-US"/>
              </w:rPr>
              <w:t>50</w:t>
            </w:r>
            <w:r w:rsidR="00527149" w:rsidRPr="009F79BB">
              <w:rPr>
                <w:rFonts w:ascii="Book Antiqua" w:hAnsi="Book Antiqua"/>
                <w:lang w:val="en-US"/>
              </w:rPr>
              <w:t xml:space="preserve"> </w:t>
            </w:r>
            <w:r w:rsidRPr="009F79BB">
              <w:rPr>
                <w:rFonts w:ascii="Book Antiqua" w:hAnsi="Book Antiqua"/>
                <w:lang w:val="en-US"/>
              </w:rPr>
              <w:t>mm)</w:t>
            </w:r>
          </w:p>
        </w:tc>
        <w:tc>
          <w:tcPr>
            <w:tcW w:w="483" w:type="pct"/>
          </w:tcPr>
          <w:p w14:paraId="529168C5" w14:textId="77777777" w:rsidR="009E4140" w:rsidRPr="009F79BB" w:rsidRDefault="009E4140" w:rsidP="009F79BB">
            <w:pPr>
              <w:spacing w:line="360" w:lineRule="auto"/>
              <w:jc w:val="both"/>
              <w:rPr>
                <w:rFonts w:ascii="Book Antiqua" w:hAnsi="Book Antiqua"/>
              </w:rPr>
            </w:pPr>
            <w:r w:rsidRPr="009F79BB">
              <w:rPr>
                <w:rFonts w:ascii="Book Antiqua" w:hAnsi="Book Antiqua"/>
              </w:rPr>
              <w:t>N/A</w:t>
            </w:r>
          </w:p>
        </w:tc>
        <w:tc>
          <w:tcPr>
            <w:tcW w:w="663" w:type="pct"/>
          </w:tcPr>
          <w:p w14:paraId="0A70A83D" w14:textId="213CEF7C"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Right adnexal mass (</w:t>
            </w:r>
            <w:proofErr w:type="spellStart"/>
            <w:r w:rsidRPr="009F79BB">
              <w:rPr>
                <w:rFonts w:ascii="Book Antiqua" w:hAnsi="Book Antiqua"/>
                <w:lang w:val="en-US"/>
              </w:rPr>
              <w:t>ovarin</w:t>
            </w:r>
            <w:proofErr w:type="spellEnd"/>
            <w:r w:rsidRPr="009F79BB">
              <w:rPr>
                <w:rFonts w:ascii="Book Antiqua" w:hAnsi="Book Antiqua"/>
                <w:lang w:val="en-US"/>
              </w:rPr>
              <w:t xml:space="preserve"> cyst rupture)</w:t>
            </w:r>
          </w:p>
        </w:tc>
        <w:tc>
          <w:tcPr>
            <w:tcW w:w="689" w:type="pct"/>
          </w:tcPr>
          <w:p w14:paraId="695D00A6" w14:textId="03589440" w:rsidR="009E4140" w:rsidRPr="009F79BB" w:rsidRDefault="009E4140" w:rsidP="009F79BB">
            <w:pPr>
              <w:spacing w:line="360" w:lineRule="auto"/>
              <w:jc w:val="both"/>
              <w:rPr>
                <w:rFonts w:ascii="Book Antiqua" w:hAnsi="Book Antiqua"/>
              </w:rPr>
            </w:pPr>
            <w:r w:rsidRPr="009F79BB">
              <w:rPr>
                <w:rFonts w:ascii="Book Antiqua" w:hAnsi="Book Antiqua"/>
              </w:rPr>
              <w:t xml:space="preserve">Laparoscopy: Appendectomy </w:t>
            </w:r>
          </w:p>
        </w:tc>
        <w:tc>
          <w:tcPr>
            <w:tcW w:w="703" w:type="pct"/>
          </w:tcPr>
          <w:p w14:paraId="2FEEC8C2" w14:textId="16BBC7E4"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 xml:space="preserve">Mucocele (torsion: </w:t>
            </w:r>
            <w:r w:rsidR="00ED52D3">
              <w:rPr>
                <w:rFonts w:ascii="Book Antiqua" w:hAnsi="Book Antiqua"/>
                <w:lang w:val="en-US"/>
              </w:rPr>
              <w:t>H</w:t>
            </w:r>
            <w:r w:rsidRPr="009F79BB">
              <w:rPr>
                <w:rFonts w:ascii="Book Antiqua" w:hAnsi="Book Antiqua"/>
                <w:lang w:val="en-US"/>
              </w:rPr>
              <w:t>emorrhagic transmural necrosis)</w:t>
            </w:r>
          </w:p>
        </w:tc>
      </w:tr>
      <w:tr w:rsidR="00A73220" w:rsidRPr="009F79BB" w14:paraId="42997FC4" w14:textId="77777777" w:rsidTr="00653AA1">
        <w:trPr>
          <w:trHeight w:val="1135"/>
        </w:trPr>
        <w:tc>
          <w:tcPr>
            <w:tcW w:w="263" w:type="pct"/>
          </w:tcPr>
          <w:p w14:paraId="51EFAD9A"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22</w:t>
            </w:r>
            <w:r w:rsidRPr="009F79BB">
              <w:rPr>
                <w:rFonts w:ascii="Book Antiqua" w:hAnsi="Book Antiqua"/>
                <w:vertAlign w:val="superscript"/>
              </w:rPr>
              <w:t>[40]</w:t>
            </w:r>
          </w:p>
        </w:tc>
        <w:tc>
          <w:tcPr>
            <w:tcW w:w="235" w:type="pct"/>
          </w:tcPr>
          <w:p w14:paraId="72E3DDDC" w14:textId="77777777" w:rsidR="009E4140" w:rsidRPr="009F79BB" w:rsidRDefault="009E4140" w:rsidP="009F79BB">
            <w:pPr>
              <w:spacing w:line="360" w:lineRule="auto"/>
              <w:jc w:val="both"/>
              <w:rPr>
                <w:rFonts w:ascii="Book Antiqua" w:hAnsi="Book Antiqua"/>
              </w:rPr>
            </w:pPr>
            <w:r w:rsidRPr="009F79BB">
              <w:rPr>
                <w:rFonts w:ascii="Book Antiqua" w:hAnsi="Book Antiqua"/>
              </w:rPr>
              <w:t>36</w:t>
            </w:r>
          </w:p>
        </w:tc>
        <w:tc>
          <w:tcPr>
            <w:tcW w:w="639" w:type="pct"/>
          </w:tcPr>
          <w:p w14:paraId="2AC336DC"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1E1C6C2B" w14:textId="77777777" w:rsidR="009E4140" w:rsidRPr="009F79BB" w:rsidRDefault="009E4140" w:rsidP="009F79BB">
            <w:pPr>
              <w:spacing w:line="360" w:lineRule="auto"/>
              <w:jc w:val="both"/>
              <w:rPr>
                <w:rFonts w:ascii="Book Antiqua" w:hAnsi="Book Antiqua"/>
              </w:rPr>
            </w:pPr>
            <w:r w:rsidRPr="009F79BB">
              <w:rPr>
                <w:rFonts w:ascii="Book Antiqua" w:hAnsi="Book Antiqua"/>
              </w:rPr>
              <w:t>-</w:t>
            </w:r>
          </w:p>
        </w:tc>
        <w:tc>
          <w:tcPr>
            <w:tcW w:w="725" w:type="pct"/>
          </w:tcPr>
          <w:p w14:paraId="7CF46939" w14:textId="160EC01C" w:rsidR="009E4140" w:rsidRPr="009F79BB" w:rsidRDefault="009E4140" w:rsidP="009F79BB">
            <w:pPr>
              <w:spacing w:line="360" w:lineRule="auto"/>
              <w:jc w:val="both"/>
              <w:rPr>
                <w:rFonts w:ascii="Book Antiqua" w:hAnsi="Book Antiqua"/>
              </w:rPr>
            </w:pPr>
            <w:r w:rsidRPr="009F79BB">
              <w:rPr>
                <w:rFonts w:ascii="Book Antiqua" w:hAnsi="Book Antiqua"/>
              </w:rPr>
              <w:t>US</w:t>
            </w:r>
            <w:r w:rsidR="00527149" w:rsidRPr="009F79BB">
              <w:rPr>
                <w:rFonts w:ascii="Book Antiqua" w:hAnsi="Book Antiqua"/>
                <w:lang w:eastAsia="zh-CN"/>
              </w:rPr>
              <w:t xml:space="preserve"> </w:t>
            </w:r>
            <w:r w:rsidRPr="009F79BB">
              <w:rPr>
                <w:rFonts w:ascii="Book Antiqua" w:hAnsi="Book Antiqua"/>
              </w:rPr>
              <w:t>(cystic complex mass)</w:t>
            </w:r>
          </w:p>
        </w:tc>
        <w:tc>
          <w:tcPr>
            <w:tcW w:w="483" w:type="pct"/>
          </w:tcPr>
          <w:p w14:paraId="0A3AA030" w14:textId="1D0CEFF2" w:rsidR="009E4140" w:rsidRPr="009F79BB" w:rsidRDefault="009E4140" w:rsidP="009F79BB">
            <w:pPr>
              <w:spacing w:line="360" w:lineRule="auto"/>
              <w:jc w:val="both"/>
              <w:rPr>
                <w:rFonts w:ascii="Book Antiqua" w:hAnsi="Book Antiqua" w:cstheme="minorHAnsi"/>
              </w:rPr>
            </w:pPr>
            <w:r w:rsidRPr="009F79BB">
              <w:rPr>
                <w:rFonts w:ascii="Book Antiqua" w:hAnsi="Book Antiqua"/>
              </w:rPr>
              <w:t xml:space="preserve">CEA </w:t>
            </w:r>
            <w:r w:rsidRPr="009F79BB">
              <w:rPr>
                <w:rFonts w:ascii="Book Antiqua" w:hAnsi="Book Antiqua" w:cstheme="minorHAnsi"/>
              </w:rPr>
              <w:t>↑</w:t>
            </w:r>
            <w:r w:rsidR="00527149" w:rsidRPr="009F79BB">
              <w:rPr>
                <w:rFonts w:ascii="Book Antiqua" w:hAnsi="Book Antiqua" w:cstheme="minorHAnsi"/>
                <w:lang w:eastAsia="zh-CN"/>
              </w:rPr>
              <w:t xml:space="preserve">; </w:t>
            </w:r>
            <w:r w:rsidRPr="009F79BB">
              <w:rPr>
                <w:rFonts w:ascii="Book Antiqua" w:hAnsi="Book Antiqua"/>
              </w:rPr>
              <w:t xml:space="preserve">CA19.9 </w:t>
            </w:r>
            <w:r w:rsidRPr="009F79BB">
              <w:rPr>
                <w:rFonts w:ascii="Book Antiqua" w:hAnsi="Book Antiqua" w:cstheme="minorHAnsi"/>
              </w:rPr>
              <w:t>↑</w:t>
            </w:r>
          </w:p>
        </w:tc>
        <w:tc>
          <w:tcPr>
            <w:tcW w:w="663" w:type="pct"/>
          </w:tcPr>
          <w:p w14:paraId="06201507"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adnexal mass</w:t>
            </w:r>
          </w:p>
        </w:tc>
        <w:tc>
          <w:tcPr>
            <w:tcW w:w="689" w:type="pct"/>
          </w:tcPr>
          <w:p w14:paraId="17D35AE1" w14:textId="145DCEE3" w:rsidR="009E4140" w:rsidRPr="009F79BB" w:rsidRDefault="009E4140" w:rsidP="009F79BB">
            <w:pPr>
              <w:spacing w:line="360" w:lineRule="auto"/>
              <w:jc w:val="both"/>
              <w:rPr>
                <w:rFonts w:ascii="Book Antiqua" w:hAnsi="Book Antiqua"/>
              </w:rPr>
            </w:pPr>
            <w:r w:rsidRPr="009F79BB">
              <w:rPr>
                <w:rFonts w:ascii="Book Antiqua" w:hAnsi="Book Antiqua"/>
              </w:rPr>
              <w:t>Laparotomy: Appendectomy</w:t>
            </w:r>
          </w:p>
        </w:tc>
        <w:tc>
          <w:tcPr>
            <w:tcW w:w="703" w:type="pct"/>
          </w:tcPr>
          <w:p w14:paraId="22521918"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Mucinous cystadenoma</w:t>
            </w:r>
          </w:p>
        </w:tc>
      </w:tr>
      <w:tr w:rsidR="00A73220" w:rsidRPr="009F79BB" w14:paraId="65C0B9EF" w14:textId="77777777" w:rsidTr="00024880">
        <w:tc>
          <w:tcPr>
            <w:tcW w:w="263" w:type="pct"/>
          </w:tcPr>
          <w:p w14:paraId="15C75813" w14:textId="77777777" w:rsidR="009E4140" w:rsidRPr="009F79BB" w:rsidRDefault="009E4140" w:rsidP="009F79BB">
            <w:pPr>
              <w:spacing w:line="360" w:lineRule="auto"/>
              <w:jc w:val="both"/>
              <w:rPr>
                <w:rFonts w:ascii="Book Antiqua" w:hAnsi="Book Antiqua"/>
              </w:rPr>
            </w:pPr>
            <w:r w:rsidRPr="009F79BB">
              <w:rPr>
                <w:rFonts w:ascii="Book Antiqua" w:hAnsi="Book Antiqua"/>
              </w:rPr>
              <w:t>23</w:t>
            </w:r>
            <w:r w:rsidRPr="009F79BB">
              <w:rPr>
                <w:rFonts w:ascii="Book Antiqua" w:hAnsi="Book Antiqua"/>
                <w:vertAlign w:val="superscript"/>
              </w:rPr>
              <w:t>[41]</w:t>
            </w:r>
          </w:p>
        </w:tc>
        <w:tc>
          <w:tcPr>
            <w:tcW w:w="235" w:type="pct"/>
          </w:tcPr>
          <w:p w14:paraId="1B8A8A86" w14:textId="77777777" w:rsidR="009E4140" w:rsidRPr="009F79BB" w:rsidRDefault="009E4140" w:rsidP="009F79BB">
            <w:pPr>
              <w:spacing w:line="360" w:lineRule="auto"/>
              <w:jc w:val="both"/>
              <w:rPr>
                <w:rFonts w:ascii="Book Antiqua" w:hAnsi="Book Antiqua"/>
              </w:rPr>
            </w:pPr>
            <w:r w:rsidRPr="009F79BB">
              <w:rPr>
                <w:rFonts w:ascii="Book Antiqua" w:hAnsi="Book Antiqua"/>
              </w:rPr>
              <w:t>75</w:t>
            </w:r>
          </w:p>
        </w:tc>
        <w:tc>
          <w:tcPr>
            <w:tcW w:w="639" w:type="pct"/>
          </w:tcPr>
          <w:p w14:paraId="2CF1044F" w14:textId="77777777" w:rsidR="009E4140" w:rsidRPr="009F79BB" w:rsidRDefault="009E4140" w:rsidP="009F79BB">
            <w:pPr>
              <w:spacing w:line="360" w:lineRule="auto"/>
              <w:jc w:val="both"/>
              <w:rPr>
                <w:rFonts w:ascii="Book Antiqua" w:hAnsi="Book Antiqua"/>
              </w:rPr>
            </w:pPr>
            <w:r w:rsidRPr="009F79BB">
              <w:rPr>
                <w:rFonts w:ascii="Book Antiqua" w:hAnsi="Book Antiqua"/>
              </w:rPr>
              <w:t>Asymptomatic</w:t>
            </w:r>
          </w:p>
        </w:tc>
        <w:tc>
          <w:tcPr>
            <w:tcW w:w="600" w:type="pct"/>
          </w:tcPr>
          <w:p w14:paraId="353F0512" w14:textId="7777777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Adnexal mass on ultrasound (investigation due to CEA</w:t>
            </w:r>
            <w:r w:rsidRPr="009F79BB">
              <w:rPr>
                <w:rFonts w:ascii="Book Antiqua" w:hAnsi="Book Antiqua" w:cstheme="minorHAnsi"/>
                <w:lang w:val="en-US"/>
              </w:rPr>
              <w:t>↑</w:t>
            </w:r>
            <w:r w:rsidRPr="009F79BB">
              <w:rPr>
                <w:rFonts w:ascii="Book Antiqua" w:hAnsi="Book Antiqua"/>
                <w:lang w:val="en-US"/>
              </w:rPr>
              <w:t>)</w:t>
            </w:r>
          </w:p>
        </w:tc>
        <w:tc>
          <w:tcPr>
            <w:tcW w:w="725" w:type="pct"/>
          </w:tcPr>
          <w:p w14:paraId="617F2D22" w14:textId="232BBAD6"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527149" w:rsidRPr="009F79BB">
              <w:rPr>
                <w:rFonts w:ascii="Book Antiqua" w:hAnsi="Book Antiqua"/>
                <w:lang w:val="en-US" w:eastAsia="zh-CN"/>
              </w:rPr>
              <w:t xml:space="preserve">. </w:t>
            </w:r>
            <w:r w:rsidRPr="009F79BB">
              <w:rPr>
                <w:rFonts w:ascii="Book Antiqua" w:hAnsi="Book Antiqua"/>
                <w:lang w:val="en-US"/>
              </w:rPr>
              <w:t>CT</w:t>
            </w:r>
            <w:r w:rsidR="00527149" w:rsidRPr="009F79BB">
              <w:rPr>
                <w:rFonts w:ascii="Book Antiqua" w:hAnsi="Book Antiqua"/>
                <w:lang w:val="en-US"/>
              </w:rPr>
              <w:t xml:space="preserve"> </w:t>
            </w:r>
            <w:r w:rsidRPr="009F79BB">
              <w:rPr>
                <w:rFonts w:ascii="Book Antiqua" w:hAnsi="Book Antiqua"/>
                <w:lang w:val="en-US"/>
              </w:rPr>
              <w:t>(cystic mass 90</w:t>
            </w:r>
            <w:r w:rsidR="00527149" w:rsidRPr="009F79BB">
              <w:rPr>
                <w:rFonts w:ascii="Book Antiqua" w:hAnsi="Book Antiqua"/>
                <w:lang w:val="en-US"/>
              </w:rPr>
              <w:t xml:space="preserve"> </w:t>
            </w:r>
            <w:r w:rsidRPr="009F79BB">
              <w:rPr>
                <w:rFonts w:ascii="Book Antiqua" w:hAnsi="Book Antiqua"/>
                <w:lang w:val="en-US"/>
              </w:rPr>
              <w:t>mm)</w:t>
            </w:r>
          </w:p>
        </w:tc>
        <w:tc>
          <w:tcPr>
            <w:tcW w:w="483" w:type="pct"/>
          </w:tcPr>
          <w:p w14:paraId="325478DA" w14:textId="051DCD7D" w:rsidR="009E4140" w:rsidRPr="009F79BB" w:rsidRDefault="009E4140" w:rsidP="009F79BB">
            <w:pPr>
              <w:spacing w:line="360" w:lineRule="auto"/>
              <w:jc w:val="both"/>
              <w:rPr>
                <w:rFonts w:ascii="Book Antiqua" w:hAnsi="Book Antiqua"/>
              </w:rPr>
            </w:pPr>
            <w:r w:rsidRPr="009F79BB">
              <w:rPr>
                <w:rFonts w:ascii="Book Antiqua" w:hAnsi="Book Antiqua"/>
              </w:rPr>
              <w:t>CEA 17.7 ng/mL</w:t>
            </w:r>
            <w:r w:rsidR="003F44DD" w:rsidRPr="009F79BB">
              <w:rPr>
                <w:rFonts w:ascii="Book Antiqua" w:hAnsi="Book Antiqua"/>
              </w:rPr>
              <w:t xml:space="preserve"> </w:t>
            </w:r>
            <w:r w:rsidRPr="009F79BB">
              <w:rPr>
                <w:rFonts w:ascii="Book Antiqua" w:hAnsi="Book Antiqua"/>
              </w:rPr>
              <w:t>(</w:t>
            </w:r>
            <w:r w:rsidRPr="009F79BB">
              <w:rPr>
                <w:rFonts w:ascii="Book Antiqua" w:hAnsi="Book Antiqua" w:cstheme="minorHAnsi"/>
              </w:rPr>
              <w:t>↑</w:t>
            </w:r>
            <w:r w:rsidRPr="009F79BB">
              <w:rPr>
                <w:rFonts w:ascii="Book Antiqua" w:hAnsi="Book Antiqua"/>
              </w:rPr>
              <w:t>)</w:t>
            </w:r>
            <w:r w:rsidR="00527149" w:rsidRPr="009F79BB">
              <w:rPr>
                <w:rFonts w:ascii="Book Antiqua" w:hAnsi="Book Antiqua"/>
                <w:lang w:eastAsia="zh-CN"/>
              </w:rPr>
              <w:t xml:space="preserve">. </w:t>
            </w:r>
            <w:r w:rsidRPr="009F79BB">
              <w:rPr>
                <w:rFonts w:ascii="Book Antiqua" w:hAnsi="Book Antiqua"/>
              </w:rPr>
              <w:t>CA125 and CA19.9 normal</w:t>
            </w:r>
          </w:p>
        </w:tc>
        <w:tc>
          <w:tcPr>
            <w:tcW w:w="663" w:type="pct"/>
          </w:tcPr>
          <w:p w14:paraId="23262C21" w14:textId="486F1BCB"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Right adnexal mass</w:t>
            </w:r>
            <w:r w:rsidR="00527149" w:rsidRPr="009F79BB">
              <w:rPr>
                <w:rFonts w:ascii="Book Antiqua" w:hAnsi="Book Antiqua"/>
                <w:lang w:val="en-US" w:eastAsia="zh-CN"/>
              </w:rPr>
              <w:t xml:space="preserve"> </w:t>
            </w:r>
            <w:r w:rsidRPr="009F79BB">
              <w:rPr>
                <w:rFonts w:ascii="Book Antiqua" w:hAnsi="Book Antiqua"/>
                <w:lang w:val="en-US"/>
              </w:rPr>
              <w:t>(ovarian malignancy)</w:t>
            </w:r>
          </w:p>
        </w:tc>
        <w:tc>
          <w:tcPr>
            <w:tcW w:w="689" w:type="pct"/>
          </w:tcPr>
          <w:p w14:paraId="0A77A477" w14:textId="6DD6A83D" w:rsidR="009E4140" w:rsidRPr="009F79BB" w:rsidRDefault="009E4140" w:rsidP="009F79BB">
            <w:pPr>
              <w:spacing w:line="360" w:lineRule="auto"/>
              <w:jc w:val="both"/>
              <w:rPr>
                <w:rFonts w:ascii="Book Antiqua" w:hAnsi="Book Antiqua"/>
              </w:rPr>
            </w:pPr>
            <w:r w:rsidRPr="009F79BB">
              <w:rPr>
                <w:rFonts w:ascii="Book Antiqua" w:hAnsi="Book Antiqua"/>
              </w:rPr>
              <w:t>Laparotomy: Appendectomy</w:t>
            </w:r>
          </w:p>
        </w:tc>
        <w:tc>
          <w:tcPr>
            <w:tcW w:w="703" w:type="pct"/>
          </w:tcPr>
          <w:p w14:paraId="2AED1EBB"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Mucinous cystadenoma</w:t>
            </w:r>
          </w:p>
        </w:tc>
      </w:tr>
    </w:tbl>
    <w:p w14:paraId="61B8E4B6" w14:textId="4E9CF072" w:rsidR="0032763D" w:rsidRPr="009F79BB" w:rsidRDefault="009E4140" w:rsidP="009F79BB">
      <w:pPr>
        <w:spacing w:line="360" w:lineRule="auto"/>
        <w:jc w:val="both"/>
        <w:rPr>
          <w:rFonts w:ascii="Book Antiqua" w:hAnsi="Book Antiqua"/>
        </w:rPr>
      </w:pPr>
      <w:bookmarkStart w:id="12" w:name="_Hlk60505435"/>
      <w:r w:rsidRPr="009F79BB">
        <w:rPr>
          <w:rFonts w:ascii="Book Antiqua" w:hAnsi="Book Antiqua" w:cstheme="minorHAnsi"/>
        </w:rPr>
        <w:t>↑</w:t>
      </w:r>
      <w:r w:rsidR="00DC64F3" w:rsidRPr="009F79BB">
        <w:rPr>
          <w:rFonts w:ascii="Book Antiqua" w:hAnsi="Book Antiqua"/>
        </w:rPr>
        <w:t>:</w:t>
      </w:r>
      <w:r w:rsidRPr="009F79BB">
        <w:rPr>
          <w:rFonts w:ascii="Book Antiqua" w:hAnsi="Book Antiqua"/>
        </w:rPr>
        <w:t xml:space="preserve"> </w:t>
      </w:r>
      <w:r w:rsidR="00DC64F3" w:rsidRPr="009F79BB">
        <w:rPr>
          <w:rFonts w:ascii="Book Antiqua" w:hAnsi="Book Antiqua"/>
        </w:rPr>
        <w:t>A</w:t>
      </w:r>
      <w:r w:rsidRPr="009F79BB">
        <w:rPr>
          <w:rFonts w:ascii="Book Antiqua" w:hAnsi="Book Antiqua"/>
        </w:rPr>
        <w:t>bove the upper limit of normal; AFP</w:t>
      </w:r>
      <w:r w:rsidR="00DC64F3" w:rsidRPr="009F79BB">
        <w:rPr>
          <w:rFonts w:ascii="Book Antiqua" w:hAnsi="Book Antiqua"/>
        </w:rPr>
        <w:t xml:space="preserve">: </w:t>
      </w:r>
      <w:r w:rsidRPr="009F79BB">
        <w:rPr>
          <w:rFonts w:ascii="Book Antiqua" w:hAnsi="Book Antiqua"/>
        </w:rPr>
        <w:t>Alpha-Fetoprotein; C-section</w:t>
      </w:r>
      <w:r w:rsidR="00DC64F3" w:rsidRPr="009F79BB">
        <w:rPr>
          <w:rFonts w:ascii="Book Antiqua" w:hAnsi="Book Antiqua"/>
        </w:rPr>
        <w:t>: C</w:t>
      </w:r>
      <w:r w:rsidRPr="009F79BB">
        <w:rPr>
          <w:rFonts w:ascii="Book Antiqua" w:hAnsi="Book Antiqua"/>
        </w:rPr>
        <w:t>esarean section; CA125</w:t>
      </w:r>
      <w:r w:rsidR="00DC64F3" w:rsidRPr="009F79BB">
        <w:rPr>
          <w:rFonts w:ascii="Book Antiqua" w:hAnsi="Book Antiqua"/>
        </w:rPr>
        <w:t xml:space="preserve">: </w:t>
      </w:r>
      <w:r w:rsidRPr="009F79BB">
        <w:rPr>
          <w:rFonts w:ascii="Book Antiqua" w:hAnsi="Book Antiqua"/>
        </w:rPr>
        <w:t>Cancer antigen 125; CA15.3</w:t>
      </w:r>
      <w:r w:rsidR="00DC64F3" w:rsidRPr="009F79BB">
        <w:rPr>
          <w:rFonts w:ascii="Book Antiqua" w:hAnsi="Book Antiqua"/>
        </w:rPr>
        <w:t xml:space="preserve">: </w:t>
      </w:r>
      <w:r w:rsidRPr="009F79BB">
        <w:rPr>
          <w:rFonts w:ascii="Book Antiqua" w:hAnsi="Book Antiqua"/>
        </w:rPr>
        <w:t>Cancer antigen 15.3; CA19.9</w:t>
      </w:r>
      <w:r w:rsidR="00DC64F3" w:rsidRPr="009F79BB">
        <w:rPr>
          <w:rFonts w:ascii="Book Antiqua" w:hAnsi="Book Antiqua"/>
        </w:rPr>
        <w:t>:</w:t>
      </w:r>
      <w:r w:rsidRPr="009F79BB">
        <w:rPr>
          <w:rFonts w:ascii="Book Antiqua" w:hAnsi="Book Antiqua"/>
        </w:rPr>
        <w:t xml:space="preserve"> Carbohydrate antigen 19.9; CEA</w:t>
      </w:r>
      <w:r w:rsidR="00DC64F3" w:rsidRPr="009F79BB">
        <w:rPr>
          <w:rFonts w:ascii="Book Antiqua" w:hAnsi="Book Antiqua"/>
        </w:rPr>
        <w:t>:</w:t>
      </w:r>
      <w:r w:rsidRPr="009F79BB">
        <w:rPr>
          <w:rFonts w:ascii="Book Antiqua" w:hAnsi="Book Antiqua"/>
        </w:rPr>
        <w:t xml:space="preserve"> Carcinoembryonic antigen; CT</w:t>
      </w:r>
      <w:r w:rsidR="00DC64F3" w:rsidRPr="009F79BB">
        <w:rPr>
          <w:rFonts w:ascii="Book Antiqua" w:hAnsi="Book Antiqua"/>
        </w:rPr>
        <w:t>:</w:t>
      </w:r>
      <w:r w:rsidRPr="009F79BB">
        <w:rPr>
          <w:rFonts w:ascii="Book Antiqua" w:hAnsi="Book Antiqua"/>
        </w:rPr>
        <w:t xml:space="preserve"> Computed Tomography; MRI</w:t>
      </w:r>
      <w:r w:rsidR="00DC64F3" w:rsidRPr="009F79BB">
        <w:rPr>
          <w:rFonts w:ascii="Book Antiqua" w:hAnsi="Book Antiqua"/>
        </w:rPr>
        <w:t>:</w:t>
      </w:r>
      <w:r w:rsidRPr="009F79BB">
        <w:rPr>
          <w:rFonts w:ascii="Book Antiqua" w:hAnsi="Book Antiqua"/>
        </w:rPr>
        <w:t xml:space="preserve"> Magnetic </w:t>
      </w:r>
      <w:r w:rsidR="0073308A" w:rsidRPr="009F79BB">
        <w:rPr>
          <w:rFonts w:ascii="Book Antiqua" w:hAnsi="Book Antiqua"/>
        </w:rPr>
        <w:t>r</w:t>
      </w:r>
      <w:r w:rsidRPr="009F79BB">
        <w:rPr>
          <w:rFonts w:ascii="Book Antiqua" w:hAnsi="Book Antiqua"/>
        </w:rPr>
        <w:t xml:space="preserve">esonance </w:t>
      </w:r>
      <w:r w:rsidR="0073308A" w:rsidRPr="009F79BB">
        <w:rPr>
          <w:rFonts w:ascii="Book Antiqua" w:hAnsi="Book Antiqua"/>
        </w:rPr>
        <w:t>i</w:t>
      </w:r>
      <w:r w:rsidRPr="009F79BB">
        <w:rPr>
          <w:rFonts w:ascii="Book Antiqua" w:hAnsi="Book Antiqua"/>
        </w:rPr>
        <w:t>maging; N/A</w:t>
      </w:r>
      <w:r w:rsidR="00DC64F3" w:rsidRPr="009F79BB">
        <w:rPr>
          <w:rFonts w:ascii="Book Antiqua" w:hAnsi="Book Antiqua"/>
        </w:rPr>
        <w:t>:</w:t>
      </w:r>
      <w:r w:rsidRPr="009F79BB">
        <w:rPr>
          <w:rFonts w:ascii="Book Antiqua" w:hAnsi="Book Antiqua"/>
        </w:rPr>
        <w:t xml:space="preserve"> Not available; US</w:t>
      </w:r>
      <w:r w:rsidR="00DC64F3" w:rsidRPr="009F79BB">
        <w:rPr>
          <w:rFonts w:ascii="Book Antiqua" w:hAnsi="Book Antiqua"/>
        </w:rPr>
        <w:t>:</w:t>
      </w:r>
      <w:r w:rsidRPr="009F79BB">
        <w:rPr>
          <w:rFonts w:ascii="Book Antiqua" w:hAnsi="Book Antiqua"/>
        </w:rPr>
        <w:t xml:space="preserve"> Ultrasound</w:t>
      </w:r>
      <w:bookmarkEnd w:id="12"/>
      <w:r w:rsidR="008A1460" w:rsidRPr="009F79BB">
        <w:rPr>
          <w:rFonts w:ascii="Book Antiqua" w:hAnsi="Book Antiqua"/>
        </w:rPr>
        <w:t xml:space="preserve">; LAMN: </w:t>
      </w:r>
      <w:r w:rsidR="008A1460" w:rsidRPr="009F79BB">
        <w:rPr>
          <w:rFonts w:ascii="Book Antiqua" w:eastAsia="Book Antiqua" w:hAnsi="Book Antiqua" w:cs="Book Antiqua"/>
          <w:color w:val="000000"/>
        </w:rPr>
        <w:t>Low-grade mucinous appendiceal neoplasm</w:t>
      </w:r>
      <w:r w:rsidR="003F44DD" w:rsidRPr="009F79BB">
        <w:rPr>
          <w:rFonts w:ascii="Book Antiqua" w:eastAsia="Book Antiqua" w:hAnsi="Book Antiqua" w:cs="Book Antiqua"/>
          <w:color w:val="000000"/>
        </w:rPr>
        <w:t xml:space="preserve">; </w:t>
      </w:r>
      <w:r w:rsidR="003F44DD" w:rsidRPr="009F79BB">
        <w:rPr>
          <w:rFonts w:ascii="Book Antiqua" w:hAnsi="Book Antiqua" w:cstheme="minorHAnsi"/>
        </w:rPr>
        <w:t>β</w:t>
      </w:r>
      <w:r w:rsidR="003F44DD" w:rsidRPr="009F79BB">
        <w:rPr>
          <w:rFonts w:ascii="Book Antiqua" w:hAnsi="Book Antiqua"/>
        </w:rPr>
        <w:t>-</w:t>
      </w:r>
      <w:proofErr w:type="spellStart"/>
      <w:r w:rsidR="003F44DD" w:rsidRPr="009F79BB">
        <w:rPr>
          <w:rFonts w:ascii="Book Antiqua" w:hAnsi="Book Antiqua"/>
        </w:rPr>
        <w:t>hCG</w:t>
      </w:r>
      <w:proofErr w:type="spellEnd"/>
      <w:r w:rsidR="003F44DD" w:rsidRPr="009F79BB">
        <w:rPr>
          <w:rFonts w:ascii="Book Antiqua" w:hAnsi="Book Antiqua"/>
        </w:rPr>
        <w:t xml:space="preserve">: </w:t>
      </w:r>
      <w:r w:rsidR="003F44DD" w:rsidRPr="009F79BB">
        <w:rPr>
          <w:rFonts w:ascii="Book Antiqua" w:hAnsi="Book Antiqua" w:cstheme="minorHAnsi"/>
        </w:rPr>
        <w:t>β</w:t>
      </w:r>
      <w:r w:rsidR="003F44DD" w:rsidRPr="009F79BB">
        <w:rPr>
          <w:rFonts w:ascii="Book Antiqua" w:hAnsi="Book Antiqua"/>
        </w:rPr>
        <w:t>-human chorionic gonadotropin.</w:t>
      </w:r>
    </w:p>
    <w:sectPr w:rsidR="0032763D" w:rsidRPr="009F79BB" w:rsidSect="00701CF5">
      <w:headerReference w:type="default" r:id="rId1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3B9FD" w14:textId="77777777" w:rsidR="00237993" w:rsidRDefault="00237993" w:rsidP="00081442">
      <w:r>
        <w:separator/>
      </w:r>
    </w:p>
  </w:endnote>
  <w:endnote w:type="continuationSeparator" w:id="0">
    <w:p w14:paraId="2DEAF6D0" w14:textId="77777777" w:rsidR="00237993" w:rsidRDefault="00237993" w:rsidP="0008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996A0" w14:textId="77777777" w:rsidR="00D40ADE" w:rsidRPr="00B34D76" w:rsidRDefault="00D40ADE" w:rsidP="00B34D76">
    <w:pPr>
      <w:pStyle w:val="Footer"/>
      <w:jc w:val="right"/>
      <w:rPr>
        <w:rFonts w:ascii="Book Antiqua" w:hAnsi="Book Antiqua"/>
        <w:color w:val="000000" w:themeColor="text1"/>
        <w:sz w:val="24"/>
        <w:szCs w:val="24"/>
      </w:rPr>
    </w:pPr>
    <w:r w:rsidRPr="00B34D76">
      <w:rPr>
        <w:rFonts w:ascii="Book Antiqua" w:hAnsi="Book Antiqua"/>
        <w:color w:val="000000" w:themeColor="text1"/>
        <w:sz w:val="24"/>
        <w:szCs w:val="24"/>
        <w:lang w:val="zh-CN" w:eastAsia="zh-CN"/>
      </w:rPr>
      <w:t xml:space="preserve"> </w:t>
    </w:r>
    <w:r w:rsidRPr="00B34D76">
      <w:rPr>
        <w:rFonts w:ascii="Book Antiqua" w:hAnsi="Book Antiqua"/>
        <w:color w:val="000000" w:themeColor="text1"/>
        <w:sz w:val="24"/>
        <w:szCs w:val="24"/>
      </w:rPr>
      <w:fldChar w:fldCharType="begin"/>
    </w:r>
    <w:r w:rsidRPr="00B34D76">
      <w:rPr>
        <w:rFonts w:ascii="Book Antiqua" w:hAnsi="Book Antiqua"/>
        <w:color w:val="000000" w:themeColor="text1"/>
        <w:sz w:val="24"/>
        <w:szCs w:val="24"/>
      </w:rPr>
      <w:instrText>PAGE  \* Arabic  \* MERGEFORMAT</w:instrText>
    </w:r>
    <w:r w:rsidRPr="00B34D76">
      <w:rPr>
        <w:rFonts w:ascii="Book Antiqua" w:hAnsi="Book Antiqua"/>
        <w:color w:val="000000" w:themeColor="text1"/>
        <w:sz w:val="24"/>
        <w:szCs w:val="24"/>
      </w:rPr>
      <w:fldChar w:fldCharType="separate"/>
    </w:r>
    <w:r w:rsidRPr="00B34D76">
      <w:rPr>
        <w:rFonts w:ascii="Book Antiqua" w:hAnsi="Book Antiqua"/>
        <w:color w:val="000000" w:themeColor="text1"/>
        <w:sz w:val="24"/>
        <w:szCs w:val="24"/>
        <w:lang w:val="zh-CN" w:eastAsia="zh-CN"/>
      </w:rPr>
      <w:t>2</w:t>
    </w:r>
    <w:r w:rsidRPr="00B34D76">
      <w:rPr>
        <w:rFonts w:ascii="Book Antiqua" w:hAnsi="Book Antiqua"/>
        <w:color w:val="000000" w:themeColor="text1"/>
        <w:sz w:val="24"/>
        <w:szCs w:val="24"/>
      </w:rPr>
      <w:fldChar w:fldCharType="end"/>
    </w:r>
    <w:r w:rsidRPr="00B34D76">
      <w:rPr>
        <w:rFonts w:ascii="Book Antiqua" w:hAnsi="Book Antiqua"/>
        <w:color w:val="000000" w:themeColor="text1"/>
        <w:sz w:val="24"/>
        <w:szCs w:val="24"/>
        <w:lang w:val="zh-CN" w:eastAsia="zh-CN"/>
      </w:rPr>
      <w:t xml:space="preserve"> / </w:t>
    </w:r>
    <w:r w:rsidRPr="00B34D76">
      <w:rPr>
        <w:rFonts w:ascii="Book Antiqua" w:hAnsi="Book Antiqua"/>
        <w:color w:val="000000" w:themeColor="text1"/>
        <w:sz w:val="24"/>
        <w:szCs w:val="24"/>
      </w:rPr>
      <w:fldChar w:fldCharType="begin"/>
    </w:r>
    <w:r w:rsidRPr="00B34D76">
      <w:rPr>
        <w:rFonts w:ascii="Book Antiqua" w:hAnsi="Book Antiqua"/>
        <w:color w:val="000000" w:themeColor="text1"/>
        <w:sz w:val="24"/>
        <w:szCs w:val="24"/>
      </w:rPr>
      <w:instrText>NUMPAGES  \* Arabic  \* MERGEFORMAT</w:instrText>
    </w:r>
    <w:r w:rsidRPr="00B34D76">
      <w:rPr>
        <w:rFonts w:ascii="Book Antiqua" w:hAnsi="Book Antiqua"/>
        <w:color w:val="000000" w:themeColor="text1"/>
        <w:sz w:val="24"/>
        <w:szCs w:val="24"/>
      </w:rPr>
      <w:fldChar w:fldCharType="separate"/>
    </w:r>
    <w:r w:rsidRPr="00B34D76">
      <w:rPr>
        <w:rFonts w:ascii="Book Antiqua" w:hAnsi="Book Antiqua"/>
        <w:color w:val="000000" w:themeColor="text1"/>
        <w:sz w:val="24"/>
        <w:szCs w:val="24"/>
        <w:lang w:val="zh-CN" w:eastAsia="zh-CN"/>
      </w:rPr>
      <w:t>2</w:t>
    </w:r>
    <w:r w:rsidRPr="00B34D76">
      <w:rPr>
        <w:rFonts w:ascii="Book Antiqua" w:hAnsi="Book Antiqua"/>
        <w:color w:val="000000" w:themeColor="text1"/>
        <w:sz w:val="24"/>
        <w:szCs w:val="24"/>
      </w:rPr>
      <w:fldChar w:fldCharType="end"/>
    </w:r>
  </w:p>
  <w:p w14:paraId="3A467DFE" w14:textId="77777777" w:rsidR="00D40ADE" w:rsidRPr="00B34D76" w:rsidRDefault="00D40ADE" w:rsidP="00B34D76">
    <w:pPr>
      <w:pStyle w:val="Footer"/>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A1277" w14:textId="77777777" w:rsidR="00237993" w:rsidRDefault="00237993" w:rsidP="00081442">
      <w:r>
        <w:separator/>
      </w:r>
    </w:p>
  </w:footnote>
  <w:footnote w:type="continuationSeparator" w:id="0">
    <w:p w14:paraId="2382AE59" w14:textId="77777777" w:rsidR="00237993" w:rsidRDefault="00237993" w:rsidP="00081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A9767" w14:textId="77777777" w:rsidR="00701CF5" w:rsidRDefault="00701CF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A83"/>
    <w:rsid w:val="000023D1"/>
    <w:rsid w:val="00024880"/>
    <w:rsid w:val="0003208A"/>
    <w:rsid w:val="00040061"/>
    <w:rsid w:val="00044D79"/>
    <w:rsid w:val="0005081F"/>
    <w:rsid w:val="00077F95"/>
    <w:rsid w:val="00080CBC"/>
    <w:rsid w:val="00081442"/>
    <w:rsid w:val="00096E02"/>
    <w:rsid w:val="000B0399"/>
    <w:rsid w:val="001527EC"/>
    <w:rsid w:val="00152D24"/>
    <w:rsid w:val="00170208"/>
    <w:rsid w:val="00186A98"/>
    <w:rsid w:val="001B618E"/>
    <w:rsid w:val="001C069C"/>
    <w:rsid w:val="001D4975"/>
    <w:rsid w:val="00201FCF"/>
    <w:rsid w:val="002245D6"/>
    <w:rsid w:val="00237993"/>
    <w:rsid w:val="00261034"/>
    <w:rsid w:val="00274DE1"/>
    <w:rsid w:val="00293C7B"/>
    <w:rsid w:val="002A4527"/>
    <w:rsid w:val="002B2214"/>
    <w:rsid w:val="003165B9"/>
    <w:rsid w:val="0032763D"/>
    <w:rsid w:val="00331840"/>
    <w:rsid w:val="0033274C"/>
    <w:rsid w:val="00363521"/>
    <w:rsid w:val="00367F86"/>
    <w:rsid w:val="003D4ADA"/>
    <w:rsid w:val="003F44DD"/>
    <w:rsid w:val="0041293F"/>
    <w:rsid w:val="0042728E"/>
    <w:rsid w:val="004638F9"/>
    <w:rsid w:val="004654CB"/>
    <w:rsid w:val="004675DE"/>
    <w:rsid w:val="004875C3"/>
    <w:rsid w:val="0049294D"/>
    <w:rsid w:val="004A3717"/>
    <w:rsid w:val="004B3DB8"/>
    <w:rsid w:val="004D3AC6"/>
    <w:rsid w:val="004E08AD"/>
    <w:rsid w:val="004E4877"/>
    <w:rsid w:val="004F6D52"/>
    <w:rsid w:val="004F7FB6"/>
    <w:rsid w:val="00515A0F"/>
    <w:rsid w:val="00527149"/>
    <w:rsid w:val="00561273"/>
    <w:rsid w:val="00567653"/>
    <w:rsid w:val="00591731"/>
    <w:rsid w:val="005B7661"/>
    <w:rsid w:val="005C0495"/>
    <w:rsid w:val="005C057B"/>
    <w:rsid w:val="005C080B"/>
    <w:rsid w:val="005F23C6"/>
    <w:rsid w:val="00653AA1"/>
    <w:rsid w:val="00693FB9"/>
    <w:rsid w:val="00695CBB"/>
    <w:rsid w:val="006A4366"/>
    <w:rsid w:val="006B75EB"/>
    <w:rsid w:val="0070163D"/>
    <w:rsid w:val="00701CF5"/>
    <w:rsid w:val="00722FF5"/>
    <w:rsid w:val="007271A3"/>
    <w:rsid w:val="0073308A"/>
    <w:rsid w:val="00763384"/>
    <w:rsid w:val="00773132"/>
    <w:rsid w:val="007D74E3"/>
    <w:rsid w:val="007F6260"/>
    <w:rsid w:val="0084661E"/>
    <w:rsid w:val="00877702"/>
    <w:rsid w:val="008906BD"/>
    <w:rsid w:val="008A1460"/>
    <w:rsid w:val="008B0D02"/>
    <w:rsid w:val="00912F17"/>
    <w:rsid w:val="009367B6"/>
    <w:rsid w:val="00957BF2"/>
    <w:rsid w:val="0097074E"/>
    <w:rsid w:val="009B6D4D"/>
    <w:rsid w:val="009B70AD"/>
    <w:rsid w:val="009C2592"/>
    <w:rsid w:val="009E4140"/>
    <w:rsid w:val="009F79BB"/>
    <w:rsid w:val="00A0509C"/>
    <w:rsid w:val="00A27B65"/>
    <w:rsid w:val="00A27CDF"/>
    <w:rsid w:val="00A667EA"/>
    <w:rsid w:val="00A73220"/>
    <w:rsid w:val="00A77B3E"/>
    <w:rsid w:val="00A846D2"/>
    <w:rsid w:val="00AC69EE"/>
    <w:rsid w:val="00AF2DAC"/>
    <w:rsid w:val="00B17E81"/>
    <w:rsid w:val="00B34D76"/>
    <w:rsid w:val="00B37093"/>
    <w:rsid w:val="00B50481"/>
    <w:rsid w:val="00B57D8F"/>
    <w:rsid w:val="00B7013E"/>
    <w:rsid w:val="00B84CD3"/>
    <w:rsid w:val="00BE4E84"/>
    <w:rsid w:val="00C11367"/>
    <w:rsid w:val="00C30DB9"/>
    <w:rsid w:val="00C5398B"/>
    <w:rsid w:val="00C53ADF"/>
    <w:rsid w:val="00C5698E"/>
    <w:rsid w:val="00C960D7"/>
    <w:rsid w:val="00CA2A55"/>
    <w:rsid w:val="00CC487D"/>
    <w:rsid w:val="00CD0BC7"/>
    <w:rsid w:val="00D01FCB"/>
    <w:rsid w:val="00D368ED"/>
    <w:rsid w:val="00D40ADE"/>
    <w:rsid w:val="00D52953"/>
    <w:rsid w:val="00D54E73"/>
    <w:rsid w:val="00DC64F3"/>
    <w:rsid w:val="00DD16CF"/>
    <w:rsid w:val="00E27ED4"/>
    <w:rsid w:val="00E73017"/>
    <w:rsid w:val="00E7339B"/>
    <w:rsid w:val="00E74456"/>
    <w:rsid w:val="00E83993"/>
    <w:rsid w:val="00EB29A5"/>
    <w:rsid w:val="00EB48BB"/>
    <w:rsid w:val="00EC2124"/>
    <w:rsid w:val="00ED52D3"/>
    <w:rsid w:val="00EE1A12"/>
    <w:rsid w:val="00EE44B6"/>
    <w:rsid w:val="00EF328B"/>
    <w:rsid w:val="00F03B27"/>
    <w:rsid w:val="00F75E7E"/>
    <w:rsid w:val="00F76099"/>
    <w:rsid w:val="00F80BDC"/>
    <w:rsid w:val="00FA3A8C"/>
    <w:rsid w:val="00FC24F0"/>
    <w:rsid w:val="00FD60D7"/>
    <w:rsid w:val="00FE1932"/>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3C61AE"/>
  <w15:docId w15:val="{93FE5612-F2C3-4A71-A6FD-9F3E0411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8144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81442"/>
    <w:rPr>
      <w:sz w:val="18"/>
      <w:szCs w:val="18"/>
    </w:rPr>
  </w:style>
  <w:style w:type="paragraph" w:styleId="Footer">
    <w:name w:val="footer"/>
    <w:basedOn w:val="Normal"/>
    <w:link w:val="FooterChar"/>
    <w:uiPriority w:val="99"/>
    <w:unhideWhenUsed/>
    <w:rsid w:val="0008144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81442"/>
    <w:rPr>
      <w:sz w:val="18"/>
      <w:szCs w:val="18"/>
    </w:rPr>
  </w:style>
  <w:style w:type="table" w:styleId="TableGrid">
    <w:name w:val="Table Grid"/>
    <w:basedOn w:val="TableNormal"/>
    <w:uiPriority w:val="39"/>
    <w:rsid w:val="009E4140"/>
    <w:rPr>
      <w:rFonts w:asciiTheme="minorHAnsi" w:hAnsiTheme="minorHAnsi" w:cstheme="minorBidi"/>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000A83"/>
    <w:rPr>
      <w:sz w:val="21"/>
      <w:szCs w:val="21"/>
    </w:rPr>
  </w:style>
  <w:style w:type="paragraph" w:styleId="CommentText">
    <w:name w:val="annotation text"/>
    <w:basedOn w:val="Normal"/>
    <w:link w:val="CommentTextChar"/>
    <w:semiHidden/>
    <w:unhideWhenUsed/>
    <w:rsid w:val="00000A83"/>
  </w:style>
  <w:style w:type="character" w:customStyle="1" w:styleId="CommentTextChar">
    <w:name w:val="Comment Text Char"/>
    <w:basedOn w:val="DefaultParagraphFont"/>
    <w:link w:val="CommentText"/>
    <w:semiHidden/>
    <w:rsid w:val="00000A83"/>
    <w:rPr>
      <w:sz w:val="24"/>
      <w:szCs w:val="24"/>
    </w:rPr>
  </w:style>
  <w:style w:type="paragraph" w:styleId="CommentSubject">
    <w:name w:val="annotation subject"/>
    <w:basedOn w:val="CommentText"/>
    <w:next w:val="CommentText"/>
    <w:link w:val="CommentSubjectChar"/>
    <w:semiHidden/>
    <w:unhideWhenUsed/>
    <w:rsid w:val="00000A83"/>
    <w:rPr>
      <w:b/>
      <w:bCs/>
    </w:rPr>
  </w:style>
  <w:style w:type="character" w:customStyle="1" w:styleId="CommentSubjectChar">
    <w:name w:val="Comment Subject Char"/>
    <w:basedOn w:val="CommentTextChar"/>
    <w:link w:val="CommentSubject"/>
    <w:semiHidden/>
    <w:rsid w:val="00000A83"/>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4897</Words>
  <Characters>27915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Utilizador</dc:creator>
  <cp:lastModifiedBy>Li Ma</cp:lastModifiedBy>
  <cp:revision>3</cp:revision>
  <dcterms:created xsi:type="dcterms:W3CDTF">2021-02-11T05:03:00Z</dcterms:created>
  <dcterms:modified xsi:type="dcterms:W3CDTF">2021-02-11T05:12:00Z</dcterms:modified>
</cp:coreProperties>
</file>