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31EE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Name of Journal: </w:t>
      </w:r>
      <w:r w:rsidRPr="001B79D8">
        <w:rPr>
          <w:rFonts w:ascii="Book Antiqua" w:eastAsia="Book Antiqua" w:hAnsi="Book Antiqua" w:cs="Book Antiqua"/>
          <w:i/>
          <w:color w:val="000000"/>
        </w:rPr>
        <w:t>World Journal of Diabetes</w:t>
      </w:r>
    </w:p>
    <w:p w14:paraId="1E26331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Manuscript NO: </w:t>
      </w:r>
      <w:r w:rsidRPr="001B79D8">
        <w:rPr>
          <w:rFonts w:ascii="Book Antiqua" w:eastAsia="Book Antiqua" w:hAnsi="Book Antiqua" w:cs="Book Antiqua"/>
          <w:color w:val="000000"/>
        </w:rPr>
        <w:t>61327</w:t>
      </w:r>
    </w:p>
    <w:p w14:paraId="3A825CF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Manuscript Type: </w:t>
      </w:r>
      <w:r w:rsidRPr="001B79D8">
        <w:rPr>
          <w:rFonts w:ascii="Book Antiqua" w:eastAsia="Book Antiqua" w:hAnsi="Book Antiqua" w:cs="Book Antiqua"/>
          <w:color w:val="000000"/>
        </w:rPr>
        <w:t>MINIREVIEWS</w:t>
      </w:r>
    </w:p>
    <w:p w14:paraId="363502EA" w14:textId="77777777" w:rsidR="00A77B3E" w:rsidRPr="001B79D8" w:rsidRDefault="00A77B3E" w:rsidP="001B79D8">
      <w:pPr>
        <w:spacing w:line="360" w:lineRule="auto"/>
        <w:jc w:val="both"/>
        <w:rPr>
          <w:rFonts w:ascii="Book Antiqua" w:hAnsi="Book Antiqua"/>
        </w:rPr>
      </w:pPr>
    </w:p>
    <w:p w14:paraId="2ABD91AB" w14:textId="5BEEE617" w:rsidR="00A77B3E" w:rsidRPr="001B79D8" w:rsidRDefault="00286924" w:rsidP="001B79D8">
      <w:pPr>
        <w:spacing w:line="360" w:lineRule="auto"/>
        <w:jc w:val="both"/>
        <w:rPr>
          <w:rFonts w:ascii="Book Antiqua" w:hAnsi="Book Antiqua"/>
        </w:rPr>
      </w:pPr>
      <w:bookmarkStart w:id="0" w:name="OLE_LINK219"/>
      <w:bookmarkStart w:id="1" w:name="OLE_LINK220"/>
      <w:r w:rsidRPr="001B79D8">
        <w:rPr>
          <w:rFonts w:ascii="Book Antiqua" w:eastAsia="Book Antiqua" w:hAnsi="Book Antiqua" w:cs="Book Antiqua"/>
          <w:b/>
          <w:bCs/>
          <w:color w:val="000000"/>
        </w:rPr>
        <w:t xml:space="preserve">Diabetes and inflammatory diseases: </w:t>
      </w:r>
      <w:r w:rsidR="00C76047">
        <w:rPr>
          <w:rFonts w:ascii="Book Antiqua" w:eastAsia="Book Antiqua" w:hAnsi="Book Antiqua" w:cs="Book Antiqua"/>
          <w:b/>
          <w:bCs/>
          <w:color w:val="000000"/>
        </w:rPr>
        <w:t>A</w:t>
      </w:r>
      <w:r w:rsidRPr="001B79D8">
        <w:rPr>
          <w:rFonts w:ascii="Book Antiqua" w:eastAsia="Book Antiqua" w:hAnsi="Book Antiqua" w:cs="Book Antiqua"/>
          <w:b/>
          <w:bCs/>
          <w:color w:val="000000"/>
        </w:rPr>
        <w:t>n overview from the perspective of Ca</w:t>
      </w:r>
      <w:r w:rsidRPr="001B79D8">
        <w:rPr>
          <w:rFonts w:ascii="Book Antiqua" w:eastAsia="Book Antiqua" w:hAnsi="Book Antiqua" w:cs="Book Antiqua"/>
          <w:b/>
          <w:bCs/>
          <w:color w:val="000000"/>
          <w:vertAlign w:val="superscript"/>
        </w:rPr>
        <w:t>2+</w:t>
      </w:r>
      <w:r w:rsidRPr="001B79D8">
        <w:rPr>
          <w:rFonts w:ascii="Book Antiqua" w:eastAsia="Book Antiqua" w:hAnsi="Book Antiqua" w:cs="Book Antiqua"/>
          <w:b/>
          <w:bCs/>
          <w:color w:val="000000"/>
        </w:rPr>
        <w:t>/</w:t>
      </w:r>
      <w:r w:rsidR="00652C74" w:rsidRPr="00652C74">
        <w:rPr>
          <w:rFonts w:ascii="Book Antiqua" w:hAnsi="Book Antiqua"/>
          <w:b/>
          <w:bCs/>
        </w:rPr>
        <w:t>3'-5'-cyclic adenosine monophosphate</w:t>
      </w:r>
      <w:r w:rsidRPr="001B79D8">
        <w:rPr>
          <w:rFonts w:ascii="Book Antiqua" w:eastAsia="Book Antiqua" w:hAnsi="Book Antiqua" w:cs="Book Antiqua"/>
          <w:b/>
          <w:bCs/>
          <w:color w:val="000000"/>
        </w:rPr>
        <w:t xml:space="preserve"> </w:t>
      </w:r>
      <w:bookmarkStart w:id="2" w:name="OLE_LINK3"/>
      <w:r w:rsidRPr="001B79D8">
        <w:rPr>
          <w:rFonts w:ascii="Book Antiqua" w:eastAsia="Book Antiqua" w:hAnsi="Book Antiqua" w:cs="Book Antiqua"/>
          <w:b/>
          <w:bCs/>
          <w:color w:val="000000"/>
        </w:rPr>
        <w:t>signaling</w:t>
      </w:r>
      <w:bookmarkEnd w:id="2"/>
    </w:p>
    <w:bookmarkEnd w:id="0"/>
    <w:bookmarkEnd w:id="1"/>
    <w:p w14:paraId="458A0B9C" w14:textId="77777777" w:rsidR="00A77B3E" w:rsidRPr="001B79D8" w:rsidRDefault="00A77B3E" w:rsidP="001B79D8">
      <w:pPr>
        <w:spacing w:line="360" w:lineRule="auto"/>
        <w:jc w:val="both"/>
        <w:rPr>
          <w:rFonts w:ascii="Book Antiqua" w:hAnsi="Book Antiqua"/>
        </w:rPr>
      </w:pPr>
    </w:p>
    <w:p w14:paraId="5BEC4C3E" w14:textId="05B274AA" w:rsidR="00A77B3E" w:rsidRPr="001B79D8" w:rsidRDefault="001A6204" w:rsidP="001B79D8">
      <w:pPr>
        <w:spacing w:line="360" w:lineRule="auto"/>
        <w:jc w:val="both"/>
        <w:rPr>
          <w:rFonts w:ascii="Book Antiqua" w:hAnsi="Book Antiqua"/>
        </w:rPr>
      </w:pPr>
      <w:proofErr w:type="spellStart"/>
      <w:r w:rsidRPr="001B79D8">
        <w:rPr>
          <w:rFonts w:ascii="Book Antiqua" w:eastAsia="Book Antiqua" w:hAnsi="Book Antiqua" w:cs="Book Antiqua"/>
          <w:color w:val="000000"/>
        </w:rPr>
        <w:t>Bergantin</w:t>
      </w:r>
      <w:proofErr w:type="spellEnd"/>
      <w:r w:rsidRPr="001B79D8">
        <w:rPr>
          <w:rFonts w:ascii="Book Antiqua" w:eastAsia="Book Antiqua" w:hAnsi="Book Antiqua" w:cs="Book Antiqua"/>
          <w:color w:val="000000"/>
        </w:rPr>
        <w:t xml:space="preserve"> </w:t>
      </w:r>
      <w:r>
        <w:rPr>
          <w:rFonts w:ascii="Book Antiqua" w:eastAsia="Book Antiqua" w:hAnsi="Book Antiqua" w:cs="Book Antiqua"/>
          <w:color w:val="000000"/>
        </w:rPr>
        <w:t>L</w:t>
      </w:r>
      <w:r w:rsidR="00070DA1">
        <w:rPr>
          <w:rFonts w:ascii="Book Antiqua" w:eastAsia="Book Antiqua" w:hAnsi="Book Antiqua" w:cs="Book Antiqua"/>
          <w:color w:val="000000"/>
        </w:rPr>
        <w:t>B</w:t>
      </w:r>
      <w:r>
        <w:rPr>
          <w:rFonts w:ascii="Book Antiqua" w:eastAsia="Book Antiqua" w:hAnsi="Book Antiqua" w:cs="Book Antiqua"/>
          <w:color w:val="000000"/>
        </w:rPr>
        <w:t xml:space="preserve">. </w:t>
      </w:r>
      <w:bookmarkStart w:id="3" w:name="OLE_LINK203"/>
      <w:bookmarkStart w:id="4" w:name="OLE_LINK204"/>
      <w:bookmarkStart w:id="5" w:name="OLE_LINK225"/>
      <w:r w:rsidR="00286924" w:rsidRPr="001B79D8">
        <w:rPr>
          <w:rFonts w:ascii="Book Antiqua" w:eastAsia="Book Antiqua" w:hAnsi="Book Antiqua" w:cs="Book Antiqua"/>
          <w:color w:val="000000"/>
        </w:rPr>
        <w:t>Diabetes and inflammatory diseases</w:t>
      </w:r>
    </w:p>
    <w:bookmarkEnd w:id="3"/>
    <w:bookmarkEnd w:id="4"/>
    <w:bookmarkEnd w:id="5"/>
    <w:p w14:paraId="1335C7EF" w14:textId="77777777" w:rsidR="00A77B3E" w:rsidRPr="001B79D8" w:rsidRDefault="00A77B3E" w:rsidP="001B79D8">
      <w:pPr>
        <w:spacing w:line="360" w:lineRule="auto"/>
        <w:jc w:val="both"/>
        <w:rPr>
          <w:rFonts w:ascii="Book Antiqua" w:hAnsi="Book Antiqua"/>
        </w:rPr>
      </w:pPr>
    </w:p>
    <w:p w14:paraId="690FB7E3" w14:textId="77777777" w:rsidR="00070DA1" w:rsidRPr="00070DA1" w:rsidRDefault="00070DA1" w:rsidP="00070DA1">
      <w:pPr>
        <w:autoSpaceDE w:val="0"/>
        <w:autoSpaceDN w:val="0"/>
        <w:adjustRightInd w:val="0"/>
        <w:spacing w:line="360" w:lineRule="auto"/>
        <w:rPr>
          <w:rFonts w:ascii="Book Antiqua" w:eastAsia="AGaramond-Regular" w:hAnsi="Book Antiqua"/>
          <w:lang w:val="pt-BR"/>
        </w:rPr>
      </w:pPr>
      <w:r w:rsidRPr="00070DA1">
        <w:rPr>
          <w:rFonts w:ascii="Book Antiqua" w:eastAsia="AGaramond-Regular" w:hAnsi="Book Antiqua"/>
          <w:lang w:val="pt-BR"/>
        </w:rPr>
        <w:t>Leandro Bueno Bergantin</w:t>
      </w:r>
    </w:p>
    <w:p w14:paraId="723805D9" w14:textId="77777777" w:rsidR="00A77B3E" w:rsidRPr="00070DA1" w:rsidRDefault="00A77B3E" w:rsidP="001B79D8">
      <w:pPr>
        <w:spacing w:line="360" w:lineRule="auto"/>
        <w:jc w:val="both"/>
        <w:rPr>
          <w:rFonts w:ascii="Book Antiqua" w:hAnsi="Book Antiqua"/>
          <w:lang w:val="pt-BR"/>
        </w:rPr>
      </w:pPr>
    </w:p>
    <w:p w14:paraId="6A4549E5" w14:textId="3DD0935F" w:rsidR="00A77B3E" w:rsidRPr="00070DA1" w:rsidRDefault="00070DA1" w:rsidP="00070DA1">
      <w:pPr>
        <w:autoSpaceDE w:val="0"/>
        <w:autoSpaceDN w:val="0"/>
        <w:adjustRightInd w:val="0"/>
        <w:spacing w:line="360" w:lineRule="auto"/>
        <w:rPr>
          <w:rFonts w:ascii="Book Antiqua" w:eastAsia="AGaramond-Regular" w:hAnsi="Book Antiqua"/>
          <w:lang w:val="pt-BR"/>
        </w:rPr>
      </w:pPr>
      <w:r w:rsidRPr="00070DA1">
        <w:rPr>
          <w:rFonts w:ascii="Book Antiqua" w:eastAsia="AGaramond-Regular" w:hAnsi="Book Antiqua"/>
          <w:b/>
          <w:bCs/>
          <w:lang w:val="pt-BR"/>
        </w:rPr>
        <w:t>Leandro Bueno Bergantin</w:t>
      </w:r>
      <w:r w:rsidR="00286924" w:rsidRPr="001B79D8">
        <w:rPr>
          <w:rFonts w:ascii="Book Antiqua" w:eastAsia="Book Antiqua" w:hAnsi="Book Antiqua" w:cs="Book Antiqua"/>
          <w:b/>
          <w:bCs/>
          <w:color w:val="000000"/>
          <w:lang w:val="pt-BR"/>
        </w:rPr>
        <w:t xml:space="preserve">, </w:t>
      </w:r>
      <w:r w:rsidR="0023592C" w:rsidRPr="0023592C">
        <w:rPr>
          <w:rFonts w:ascii="Book Antiqua" w:eastAsia="Book Antiqua" w:hAnsi="Book Antiqua" w:cs="Book Antiqua"/>
          <w:color w:val="000000"/>
          <w:lang w:val="pt-BR"/>
        </w:rPr>
        <w:t>Department of</w:t>
      </w:r>
      <w:r w:rsidR="0023592C">
        <w:rPr>
          <w:rFonts w:ascii="Book Antiqua" w:eastAsia="Book Antiqua" w:hAnsi="Book Antiqua" w:cs="Book Antiqua"/>
          <w:b/>
          <w:bCs/>
          <w:color w:val="000000"/>
          <w:lang w:val="pt-BR"/>
        </w:rPr>
        <w:t xml:space="preserve"> </w:t>
      </w:r>
      <w:r w:rsidR="00286924" w:rsidRPr="001B79D8">
        <w:rPr>
          <w:rFonts w:ascii="Book Antiqua" w:eastAsia="Book Antiqua" w:hAnsi="Book Antiqua" w:cs="Book Antiqua"/>
          <w:color w:val="000000"/>
          <w:lang w:val="pt-BR"/>
        </w:rPr>
        <w:t>Pharmacology, Universidade Federal de São Paulo, São Paulo 04039-032, Brazil</w:t>
      </w:r>
    </w:p>
    <w:p w14:paraId="7F30BDF7" w14:textId="77777777" w:rsidR="00A77B3E" w:rsidRPr="001B79D8" w:rsidRDefault="00A77B3E" w:rsidP="001B79D8">
      <w:pPr>
        <w:spacing w:line="360" w:lineRule="auto"/>
        <w:jc w:val="both"/>
        <w:rPr>
          <w:rFonts w:ascii="Book Antiqua" w:hAnsi="Book Antiqua"/>
          <w:lang w:val="pt-BR"/>
        </w:rPr>
      </w:pPr>
    </w:p>
    <w:p w14:paraId="0BF49C87" w14:textId="1C076CA0" w:rsidR="00A77B3E" w:rsidRPr="009472FA" w:rsidRDefault="00286924" w:rsidP="001B79D8">
      <w:pPr>
        <w:spacing w:line="360" w:lineRule="auto"/>
        <w:jc w:val="both"/>
        <w:rPr>
          <w:rFonts w:ascii="Book Antiqua" w:eastAsia="Book Antiqua" w:hAnsi="Book Antiqua" w:cs="Book Antiqua"/>
          <w:color w:val="000000"/>
        </w:rPr>
      </w:pPr>
      <w:r w:rsidRPr="001B79D8">
        <w:rPr>
          <w:rFonts w:ascii="Book Antiqua" w:eastAsia="Book Antiqua" w:hAnsi="Book Antiqua" w:cs="Book Antiqua"/>
          <w:b/>
          <w:bCs/>
          <w:color w:val="000000"/>
        </w:rPr>
        <w:t xml:space="preserve">Author contributions: </w:t>
      </w:r>
      <w:bookmarkStart w:id="6" w:name="OLE_LINK226"/>
      <w:bookmarkStart w:id="7" w:name="OLE_LINK227"/>
      <w:proofErr w:type="spellStart"/>
      <w:r w:rsidRPr="001B79D8">
        <w:rPr>
          <w:rFonts w:ascii="Book Antiqua" w:eastAsia="Book Antiqua" w:hAnsi="Book Antiqua" w:cs="Book Antiqua"/>
          <w:color w:val="000000"/>
        </w:rPr>
        <w:t>Bergantin</w:t>
      </w:r>
      <w:proofErr w:type="spellEnd"/>
      <w:r w:rsidR="0023592C">
        <w:rPr>
          <w:rFonts w:ascii="Book Antiqua" w:eastAsia="Book Antiqua" w:hAnsi="Book Antiqua" w:cs="Book Antiqua"/>
          <w:color w:val="000000"/>
        </w:rPr>
        <w:t xml:space="preserve"> L</w:t>
      </w:r>
      <w:r w:rsidR="00684326">
        <w:rPr>
          <w:rFonts w:ascii="Book Antiqua" w:eastAsia="Book Antiqua" w:hAnsi="Book Antiqua" w:cs="Book Antiqua"/>
          <w:color w:val="000000"/>
        </w:rPr>
        <w:t>B</w:t>
      </w:r>
      <w:r w:rsidRPr="001B79D8">
        <w:rPr>
          <w:rFonts w:ascii="Book Antiqua" w:eastAsia="Book Antiqua" w:hAnsi="Book Antiqua" w:cs="Book Antiqua"/>
          <w:color w:val="000000"/>
        </w:rPr>
        <w:t xml:space="preserve"> is </w:t>
      </w:r>
      <w:r w:rsidR="0043552D">
        <w:rPr>
          <w:rFonts w:ascii="Book Antiqua" w:eastAsia="Book Antiqua" w:hAnsi="Book Antiqua" w:cs="Book Antiqua"/>
          <w:color w:val="000000"/>
        </w:rPr>
        <w:t>the</w:t>
      </w:r>
      <w:r w:rsidRPr="001B79D8">
        <w:rPr>
          <w:rFonts w:ascii="Book Antiqua" w:eastAsia="Book Antiqua" w:hAnsi="Book Antiqua" w:cs="Book Antiqua"/>
          <w:color w:val="000000"/>
        </w:rPr>
        <w:t xml:space="preserve"> sole author</w:t>
      </w:r>
      <w:r w:rsidR="00E928EC">
        <w:rPr>
          <w:rFonts w:ascii="Book Antiqua" w:eastAsia="Book Antiqua" w:hAnsi="Book Antiqua" w:cs="Book Antiqua"/>
          <w:color w:val="000000"/>
        </w:rPr>
        <w:t>;</w:t>
      </w:r>
      <w:r w:rsidR="009472FA" w:rsidRPr="009472FA">
        <w:rPr>
          <w:rFonts w:ascii="Book Antiqua" w:eastAsia="Book Antiqua" w:hAnsi="Book Antiqua" w:cs="Book Antiqua"/>
          <w:color w:val="000000"/>
        </w:rPr>
        <w:t xml:space="preserve"> </w:t>
      </w:r>
      <w:proofErr w:type="spellStart"/>
      <w:r w:rsidR="009472FA" w:rsidRPr="001B79D8">
        <w:rPr>
          <w:rFonts w:ascii="Book Antiqua" w:eastAsia="Book Antiqua" w:hAnsi="Book Antiqua" w:cs="Book Antiqua"/>
          <w:color w:val="000000"/>
        </w:rPr>
        <w:t>Bergantin</w:t>
      </w:r>
      <w:proofErr w:type="spellEnd"/>
      <w:r w:rsidR="009472FA" w:rsidRPr="009472FA">
        <w:rPr>
          <w:rFonts w:ascii="Book Antiqua" w:eastAsia="Book Antiqua" w:hAnsi="Book Antiqua" w:cs="Book Antiqua"/>
          <w:color w:val="000000"/>
        </w:rPr>
        <w:t xml:space="preserve"> </w:t>
      </w:r>
      <w:r w:rsidR="0023592C">
        <w:rPr>
          <w:rFonts w:ascii="Book Antiqua" w:eastAsia="Book Antiqua" w:hAnsi="Book Antiqua" w:cs="Book Antiqua"/>
          <w:color w:val="000000"/>
        </w:rPr>
        <w:t xml:space="preserve">L </w:t>
      </w:r>
      <w:r w:rsidR="009472FA" w:rsidRPr="009472FA">
        <w:rPr>
          <w:rFonts w:ascii="Book Antiqua" w:eastAsia="Book Antiqua" w:hAnsi="Book Antiqua" w:cs="Book Antiqua"/>
          <w:color w:val="000000"/>
        </w:rPr>
        <w:t>participated in the whole process of the study</w:t>
      </w:r>
      <w:r w:rsidR="009472FA">
        <w:rPr>
          <w:rFonts w:ascii="Book Antiqua" w:eastAsia="Book Antiqua" w:hAnsi="Book Antiqua" w:cs="Book Antiqua"/>
          <w:color w:val="000000"/>
        </w:rPr>
        <w:t>.</w:t>
      </w:r>
    </w:p>
    <w:bookmarkEnd w:id="6"/>
    <w:bookmarkEnd w:id="7"/>
    <w:p w14:paraId="42259AD2" w14:textId="77777777" w:rsidR="00A77B3E" w:rsidRPr="001B79D8" w:rsidRDefault="00A77B3E" w:rsidP="001B79D8">
      <w:pPr>
        <w:spacing w:line="360" w:lineRule="auto"/>
        <w:jc w:val="both"/>
        <w:rPr>
          <w:rFonts w:ascii="Book Antiqua" w:hAnsi="Book Antiqua"/>
        </w:rPr>
      </w:pPr>
    </w:p>
    <w:p w14:paraId="37B13179" w14:textId="6AAE38B7"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b/>
          <w:bCs/>
          <w:color w:val="000000"/>
          <w:lang w:val="pt-BR"/>
        </w:rPr>
        <w:t xml:space="preserve">Corresponding author: Leandro </w:t>
      </w:r>
      <w:r w:rsidR="00684326" w:rsidRPr="00070DA1">
        <w:rPr>
          <w:rFonts w:ascii="Book Antiqua" w:eastAsia="AGaramond-Regular" w:hAnsi="Book Antiqua"/>
          <w:b/>
          <w:bCs/>
          <w:lang w:val="pt-BR"/>
        </w:rPr>
        <w:t>Bueno</w:t>
      </w:r>
      <w:r w:rsidR="00684326" w:rsidRPr="001B79D8">
        <w:rPr>
          <w:rFonts w:ascii="Book Antiqua" w:eastAsia="Book Antiqua" w:hAnsi="Book Antiqua" w:cs="Book Antiqua"/>
          <w:b/>
          <w:bCs/>
          <w:color w:val="000000"/>
          <w:lang w:val="pt-BR"/>
        </w:rPr>
        <w:t xml:space="preserve"> </w:t>
      </w:r>
      <w:r w:rsidRPr="001B79D8">
        <w:rPr>
          <w:rFonts w:ascii="Book Antiqua" w:eastAsia="Book Antiqua" w:hAnsi="Book Antiqua" w:cs="Book Antiqua"/>
          <w:b/>
          <w:bCs/>
          <w:color w:val="000000"/>
          <w:lang w:val="pt-BR"/>
        </w:rPr>
        <w:t xml:space="preserve">Bergantin, PhD, Professor, </w:t>
      </w:r>
      <w:bookmarkStart w:id="8" w:name="OLE_LINK207"/>
      <w:bookmarkStart w:id="9" w:name="OLE_LINK208"/>
      <w:r w:rsidR="006E6578" w:rsidRPr="0023592C">
        <w:rPr>
          <w:rFonts w:ascii="Book Antiqua" w:eastAsia="Book Antiqua" w:hAnsi="Book Antiqua" w:cs="Book Antiqua"/>
          <w:color w:val="000000"/>
          <w:lang w:val="pt-BR"/>
        </w:rPr>
        <w:t>Department of</w:t>
      </w:r>
      <w:r w:rsidR="006E6578" w:rsidRPr="001B79D8">
        <w:rPr>
          <w:rFonts w:ascii="Book Antiqua" w:eastAsia="Book Antiqua" w:hAnsi="Book Antiqua" w:cs="Book Antiqua"/>
          <w:color w:val="000000"/>
          <w:lang w:val="pt-BR"/>
        </w:rPr>
        <w:t xml:space="preserve"> </w:t>
      </w:r>
      <w:r w:rsidRPr="001B79D8">
        <w:rPr>
          <w:rFonts w:ascii="Book Antiqua" w:eastAsia="Book Antiqua" w:hAnsi="Book Antiqua" w:cs="Book Antiqua"/>
          <w:color w:val="000000"/>
          <w:lang w:val="pt-BR"/>
        </w:rPr>
        <w:t>Pharmacology</w:t>
      </w:r>
      <w:bookmarkEnd w:id="8"/>
      <w:bookmarkEnd w:id="9"/>
      <w:r w:rsidRPr="001B79D8">
        <w:rPr>
          <w:rFonts w:ascii="Book Antiqua" w:eastAsia="Book Antiqua" w:hAnsi="Book Antiqua" w:cs="Book Antiqua"/>
          <w:color w:val="000000"/>
          <w:lang w:val="pt-BR"/>
        </w:rPr>
        <w:t xml:space="preserve">, </w:t>
      </w:r>
      <w:bookmarkStart w:id="10" w:name="OLE_LINK209"/>
      <w:bookmarkStart w:id="11" w:name="OLE_LINK210"/>
      <w:r w:rsidRPr="001B79D8">
        <w:rPr>
          <w:rFonts w:ascii="Book Antiqua" w:eastAsia="Book Antiqua" w:hAnsi="Book Antiqua" w:cs="Book Antiqua"/>
          <w:color w:val="000000"/>
          <w:lang w:val="pt-BR"/>
        </w:rPr>
        <w:t>Universidade Federal de São Paulo</w:t>
      </w:r>
      <w:bookmarkEnd w:id="10"/>
      <w:bookmarkEnd w:id="11"/>
      <w:r w:rsidRPr="001B79D8">
        <w:rPr>
          <w:rFonts w:ascii="Book Antiqua" w:eastAsia="Book Antiqua" w:hAnsi="Book Antiqua" w:cs="Book Antiqua"/>
          <w:color w:val="000000"/>
          <w:lang w:val="pt-BR"/>
        </w:rPr>
        <w:t xml:space="preserve">, </w:t>
      </w:r>
      <w:bookmarkStart w:id="12" w:name="OLE_LINK211"/>
      <w:bookmarkStart w:id="13" w:name="OLE_LINK212"/>
      <w:r w:rsidRPr="001B79D8">
        <w:rPr>
          <w:rFonts w:ascii="Book Antiqua" w:eastAsia="Book Antiqua" w:hAnsi="Book Antiqua" w:cs="Book Antiqua"/>
          <w:color w:val="000000"/>
          <w:lang w:val="pt-BR"/>
        </w:rPr>
        <w:t>Rua Pedro de Toledo, 669–Vila Clementino</w:t>
      </w:r>
      <w:bookmarkEnd w:id="12"/>
      <w:bookmarkEnd w:id="13"/>
      <w:r w:rsidRPr="001B79D8">
        <w:rPr>
          <w:rFonts w:ascii="Book Antiqua" w:eastAsia="Book Antiqua" w:hAnsi="Book Antiqua" w:cs="Book Antiqua"/>
          <w:color w:val="000000"/>
          <w:lang w:val="pt-BR"/>
        </w:rPr>
        <w:t xml:space="preserve">, </w:t>
      </w:r>
      <w:bookmarkStart w:id="14" w:name="OLE_LINK213"/>
      <w:bookmarkStart w:id="15" w:name="OLE_LINK214"/>
      <w:r w:rsidRPr="001B79D8">
        <w:rPr>
          <w:rFonts w:ascii="Book Antiqua" w:eastAsia="Book Antiqua" w:hAnsi="Book Antiqua" w:cs="Book Antiqua"/>
          <w:color w:val="000000"/>
          <w:lang w:val="pt-BR"/>
        </w:rPr>
        <w:t>São Paulo</w:t>
      </w:r>
      <w:bookmarkEnd w:id="14"/>
      <w:bookmarkEnd w:id="15"/>
      <w:r w:rsidR="006E6578">
        <w:rPr>
          <w:rFonts w:ascii="Book Antiqua" w:eastAsia="Book Antiqua" w:hAnsi="Book Antiqua" w:cs="Book Antiqua"/>
          <w:color w:val="000000"/>
          <w:lang w:val="pt-BR"/>
        </w:rPr>
        <w:t xml:space="preserve"> </w:t>
      </w:r>
      <w:bookmarkStart w:id="16" w:name="OLE_LINK215"/>
      <w:bookmarkStart w:id="17" w:name="OLE_LINK216"/>
      <w:r w:rsidRPr="001B79D8">
        <w:rPr>
          <w:rFonts w:ascii="Book Antiqua" w:eastAsia="Book Antiqua" w:hAnsi="Book Antiqua" w:cs="Book Antiqua"/>
          <w:color w:val="000000"/>
          <w:lang w:val="pt-BR"/>
        </w:rPr>
        <w:t>04039-032</w:t>
      </w:r>
      <w:bookmarkEnd w:id="16"/>
      <w:bookmarkEnd w:id="17"/>
      <w:r w:rsidRPr="001B79D8">
        <w:rPr>
          <w:rFonts w:ascii="Book Antiqua" w:eastAsia="Book Antiqua" w:hAnsi="Book Antiqua" w:cs="Book Antiqua"/>
          <w:color w:val="000000"/>
          <w:lang w:val="pt-BR"/>
        </w:rPr>
        <w:t xml:space="preserve">, Brazil. </w:t>
      </w:r>
      <w:bookmarkStart w:id="18" w:name="OLE_LINK205"/>
      <w:bookmarkStart w:id="19" w:name="OLE_LINK206"/>
      <w:r w:rsidRPr="001B79D8">
        <w:rPr>
          <w:rFonts w:ascii="Book Antiqua" w:eastAsia="Book Antiqua" w:hAnsi="Book Antiqua" w:cs="Book Antiqua"/>
          <w:color w:val="000000"/>
          <w:lang w:val="pt-BR"/>
        </w:rPr>
        <w:t>leanbio39@yahoo.com.br</w:t>
      </w:r>
      <w:bookmarkEnd w:id="18"/>
      <w:bookmarkEnd w:id="19"/>
    </w:p>
    <w:p w14:paraId="23C3B7DD" w14:textId="77777777" w:rsidR="00A77B3E" w:rsidRPr="001B79D8" w:rsidRDefault="00A77B3E" w:rsidP="001B79D8">
      <w:pPr>
        <w:spacing w:line="360" w:lineRule="auto"/>
        <w:jc w:val="both"/>
        <w:rPr>
          <w:rFonts w:ascii="Book Antiqua" w:hAnsi="Book Antiqua"/>
          <w:lang w:val="pt-BR"/>
        </w:rPr>
      </w:pPr>
    </w:p>
    <w:p w14:paraId="26716903"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Received: </w:t>
      </w:r>
      <w:r w:rsidRPr="001B79D8">
        <w:rPr>
          <w:rFonts w:ascii="Book Antiqua" w:eastAsia="Book Antiqua" w:hAnsi="Book Antiqua" w:cs="Book Antiqua"/>
          <w:color w:val="000000"/>
        </w:rPr>
        <w:t>December 2, 2020</w:t>
      </w:r>
    </w:p>
    <w:p w14:paraId="67D655C1"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Revised: </w:t>
      </w:r>
      <w:r w:rsidRPr="001B79D8">
        <w:rPr>
          <w:rFonts w:ascii="Book Antiqua" w:eastAsia="Book Antiqua" w:hAnsi="Book Antiqua" w:cs="Book Antiqua"/>
          <w:color w:val="000000"/>
        </w:rPr>
        <w:t>December 29, 2020</w:t>
      </w:r>
    </w:p>
    <w:p w14:paraId="24A4B9C3" w14:textId="5E681E0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Accepted: </w:t>
      </w:r>
      <w:r w:rsidR="00C930F9" w:rsidRPr="00C930F9">
        <w:rPr>
          <w:rFonts w:ascii="Book Antiqua" w:eastAsia="Book Antiqua" w:hAnsi="Book Antiqua" w:cs="Book Antiqua"/>
          <w:color w:val="000000"/>
        </w:rPr>
        <w:t>March 7, 2021</w:t>
      </w:r>
    </w:p>
    <w:p w14:paraId="5E772FDA" w14:textId="12592B8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Published online: </w:t>
      </w:r>
      <w:r w:rsidR="003A2F3B">
        <w:rPr>
          <w:rFonts w:ascii="Book Antiqua" w:hAnsi="Book Antiqua" w:cs="Book Antiqua" w:hint="eastAsia"/>
          <w:bCs/>
          <w:color w:val="000000"/>
          <w:lang w:eastAsia="zh-CN"/>
        </w:rPr>
        <w:t>June 15</w:t>
      </w:r>
      <w:r w:rsidR="003A2F3B" w:rsidRPr="003A2F3B">
        <w:rPr>
          <w:rFonts w:ascii="Book Antiqua" w:eastAsia="Book Antiqua" w:hAnsi="Book Antiqua" w:cs="Book Antiqua"/>
          <w:bCs/>
          <w:color w:val="000000"/>
        </w:rPr>
        <w:t>, 2021</w:t>
      </w:r>
    </w:p>
    <w:p w14:paraId="3CAB8F6D" w14:textId="77777777" w:rsidR="00A77B3E" w:rsidRDefault="00A77B3E" w:rsidP="001B79D8">
      <w:pPr>
        <w:spacing w:line="360" w:lineRule="auto"/>
        <w:jc w:val="both"/>
        <w:rPr>
          <w:rFonts w:ascii="Book Antiqua" w:hAnsi="Book Antiqua"/>
        </w:rPr>
      </w:pPr>
    </w:p>
    <w:p w14:paraId="42ACB0B4" w14:textId="77777777" w:rsidR="00452418" w:rsidRDefault="00452418" w:rsidP="001B79D8">
      <w:pPr>
        <w:spacing w:line="360" w:lineRule="auto"/>
        <w:jc w:val="both"/>
        <w:rPr>
          <w:rFonts w:ascii="Book Antiqua" w:hAnsi="Book Antiqua" w:hint="eastAsia"/>
          <w:lang w:eastAsia="zh-CN"/>
        </w:rPr>
      </w:pPr>
    </w:p>
    <w:p w14:paraId="055E155C" w14:textId="77777777" w:rsidR="00705115" w:rsidRDefault="00705115" w:rsidP="001B79D8">
      <w:pPr>
        <w:spacing w:line="360" w:lineRule="auto"/>
        <w:jc w:val="both"/>
        <w:rPr>
          <w:rFonts w:ascii="Book Antiqua" w:hAnsi="Book Antiqua" w:hint="eastAsia"/>
          <w:lang w:eastAsia="zh-CN"/>
        </w:rPr>
      </w:pPr>
    </w:p>
    <w:p w14:paraId="0566191B" w14:textId="77777777" w:rsidR="00705115" w:rsidRPr="00705115" w:rsidRDefault="00705115" w:rsidP="001B79D8">
      <w:pPr>
        <w:spacing w:line="360" w:lineRule="auto"/>
        <w:jc w:val="both"/>
        <w:rPr>
          <w:rFonts w:ascii="Book Antiqua" w:hAnsi="Book Antiqua" w:hint="eastAsia"/>
          <w:lang w:eastAsia="zh-CN"/>
        </w:rPr>
      </w:pPr>
    </w:p>
    <w:p w14:paraId="76C1C142"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lastRenderedPageBreak/>
        <w:t>Abstract</w:t>
      </w:r>
    </w:p>
    <w:p w14:paraId="021FF186" w14:textId="008B7352" w:rsidR="00A77B3E" w:rsidRPr="001B79D8" w:rsidRDefault="00286924" w:rsidP="001B79D8">
      <w:pPr>
        <w:spacing w:line="360" w:lineRule="auto"/>
        <w:jc w:val="both"/>
        <w:rPr>
          <w:rFonts w:ascii="Book Antiqua" w:hAnsi="Book Antiqua"/>
        </w:rPr>
      </w:pPr>
      <w:bookmarkStart w:id="20" w:name="OLE_LINK228"/>
      <w:bookmarkStart w:id="21" w:name="OLE_LINK229"/>
      <w:r w:rsidRPr="001B79D8">
        <w:rPr>
          <w:rFonts w:ascii="Book Antiqua" w:eastAsia="Book Antiqua" w:hAnsi="Book Antiqua" w:cs="Book Antiqua"/>
          <w:color w:val="000000"/>
        </w:rPr>
        <w:t xml:space="preserve">A large amount of evidence has supported a clinical link </w:t>
      </w:r>
      <w:r w:rsidR="0043552D">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w:t>
      </w:r>
      <w:r w:rsidRPr="00E90451">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cancer, dementia, and hypertension. In addition, it is also </w:t>
      </w:r>
      <w:r w:rsidR="0043552D">
        <w:rPr>
          <w:rFonts w:ascii="Book Antiqua" w:eastAsia="Book Antiqua" w:hAnsi="Book Antiqua" w:cs="Book Antiqua"/>
          <w:color w:val="000000"/>
        </w:rPr>
        <w:t>suggested</w:t>
      </w:r>
      <w:r w:rsidRPr="001B79D8">
        <w:rPr>
          <w:rFonts w:ascii="Book Antiqua" w:eastAsia="Book Antiqua" w:hAnsi="Book Antiqua" w:cs="Book Antiqua"/>
          <w:color w:val="000000"/>
        </w:rPr>
        <w:t xml:space="preserve"> that dysregulations related to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signaling could link these diseases, in addition to </w:t>
      </w:r>
      <w:r w:rsidR="004E5148" w:rsidRPr="004E5148">
        <w:rPr>
          <w:rFonts w:ascii="Book Antiqua" w:hAnsi="Book Antiqua"/>
        </w:rPr>
        <w:t>3'-5'-cyclic adenosine monophosphate</w:t>
      </w:r>
      <w:r w:rsidR="004E5148" w:rsidRPr="001B79D8">
        <w:rPr>
          <w:rFonts w:ascii="Book Antiqua" w:eastAsia="Book Antiqua" w:hAnsi="Book Antiqua" w:cs="Book Antiqua"/>
          <w:color w:val="000000"/>
        </w:rPr>
        <w:t xml:space="preserve"> </w:t>
      </w:r>
      <w:r w:rsidR="004E5148">
        <w:rPr>
          <w:rFonts w:ascii="Book Antiqua" w:eastAsia="Book Antiqua" w:hAnsi="Book Antiqua" w:cs="Book Antiqua"/>
          <w:color w:val="000000"/>
        </w:rPr>
        <w:t>(</w:t>
      </w:r>
      <w:r w:rsidRPr="001B79D8">
        <w:rPr>
          <w:rFonts w:ascii="Book Antiqua" w:eastAsia="Book Antiqua" w:hAnsi="Book Antiqua" w:cs="Book Antiqua"/>
          <w:color w:val="000000"/>
        </w:rPr>
        <w:t>cAMP</w:t>
      </w:r>
      <w:r w:rsidR="004E5148">
        <w:rPr>
          <w:rFonts w:ascii="Book Antiqua" w:eastAsia="Book Antiqua" w:hAnsi="Book Antiqua" w:cs="Book Antiqua"/>
          <w:color w:val="000000"/>
        </w:rPr>
        <w:t>)</w:t>
      </w:r>
      <w:r w:rsidRPr="001B79D8">
        <w:rPr>
          <w:rFonts w:ascii="Book Antiqua" w:eastAsia="Book Antiqua" w:hAnsi="Book Antiqua" w:cs="Book Antiqua"/>
          <w:color w:val="000000"/>
        </w:rPr>
        <w:t xml:space="preserve"> signaling pathways. Thus, revealing this interplay </w:t>
      </w:r>
      <w:r w:rsidR="0043552D">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may provide novel insights into the pathogenesis of these diseases. Publications involving signaling pathways related to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inflammation, diabetes, dementia, cancer, and hypertension (alone or combined) were collected by searching PubMed and EMBASE. Both signaling pathways,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signaling, control the release of neurotransmitters and hormones, in addition to neurodegeneration, and tumor growth. Furthermore, there is a clear 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303180">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responses. cAMP also regulates pro- and anti-inflammatory responses.</w:t>
      </w:r>
      <w:r w:rsidRPr="001B79D8">
        <w:rPr>
          <w:rFonts w:ascii="Book Antiqua" w:eastAsia="Book Antiqua" w:hAnsi="Book Antiqua" w:cs="Book Antiqua"/>
          <w:b/>
          <w:bCs/>
          <w:color w:val="000000"/>
        </w:rPr>
        <w:t xml:space="preserve"> </w:t>
      </w:r>
      <w:r w:rsidR="0043552D" w:rsidRPr="002219DD">
        <w:rPr>
          <w:rFonts w:ascii="Book Antiqua" w:eastAsia="Book Antiqua" w:hAnsi="Book Antiqua" w:cs="Book Antiqua"/>
          <w:bCs/>
          <w:color w:val="000000"/>
        </w:rPr>
        <w:t>Due to</w:t>
      </w:r>
      <w:r w:rsidRPr="00301815">
        <w:rPr>
          <w:rFonts w:ascii="Book Antiqua" w:eastAsia="Book Antiqua" w:hAnsi="Book Antiqua" w:cs="Book Antiqua"/>
          <w:color w:val="000000"/>
        </w:rPr>
        <w:t xml:space="preserve"> </w:t>
      </w:r>
      <w:r w:rsidRPr="001B79D8">
        <w:rPr>
          <w:rFonts w:ascii="Book Antiqua" w:eastAsia="Book Antiqua" w:hAnsi="Book Antiqua" w:cs="Book Antiqua"/>
          <w:color w:val="000000"/>
        </w:rPr>
        <w:t>the experience of our group in this field, this article discusse</w:t>
      </w:r>
      <w:r w:rsidR="0043552D">
        <w:rPr>
          <w:rFonts w:ascii="Book Antiqua" w:eastAsia="Book Antiqua" w:hAnsi="Book Antiqua" w:cs="Book Antiqua"/>
          <w:color w:val="000000"/>
        </w:rPr>
        <w:t>s</w:t>
      </w:r>
      <w:r w:rsidRPr="001B79D8">
        <w:rPr>
          <w:rFonts w:ascii="Book Antiqua" w:eastAsia="Book Antiqua" w:hAnsi="Book Antiqua" w:cs="Book Antiqua"/>
          <w:color w:val="000000"/>
        </w:rPr>
        <w:t xml:space="preserve"> the </w:t>
      </w:r>
      <w:r w:rsidRPr="001B79D8">
        <w:rPr>
          <w:rFonts w:ascii="Book Antiqua" w:eastAsia="Book Antiqua" w:hAnsi="Book Antiqua" w:cs="Book Antiqua"/>
          <w:color w:val="000000"/>
          <w:shd w:val="clear" w:color="auto" w:fill="FFFFFF"/>
        </w:rPr>
        <w:t>role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and cAMP signaling in the correlation </w:t>
      </w:r>
      <w:r w:rsidR="00301815">
        <w:rPr>
          <w:rFonts w:ascii="Book Antiqua" w:eastAsia="Book Antiqua" w:hAnsi="Book Antiqua" w:cs="Book Antiqua"/>
          <w:color w:val="000000"/>
          <w:shd w:val="clear" w:color="auto" w:fill="FFFFFF"/>
        </w:rPr>
        <w:t>between</w:t>
      </w:r>
      <w:r w:rsidRPr="001B79D8">
        <w:rPr>
          <w:rFonts w:ascii="Book Antiqua" w:eastAsia="Book Antiqua" w:hAnsi="Book Antiqua" w:cs="Book Antiqua"/>
          <w:color w:val="000000"/>
          <w:shd w:val="clear" w:color="auto" w:fill="FFFFFF"/>
        </w:rPr>
        <w:t xml:space="preserve"> diabetes and inflammatory diseases, including its pharmacological implications. As a novelty, this article also include</w:t>
      </w:r>
      <w:r w:rsidR="00FB1696">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w:t>
      </w:r>
      <w:r w:rsidR="00303180">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1) </w:t>
      </w:r>
      <w:r w:rsidR="00D257CA">
        <w:rPr>
          <w:rFonts w:ascii="Book Antiqua" w:hAnsi="Book Antiqua" w:cs="Book Antiqua" w:hint="eastAsia"/>
          <w:color w:val="000000"/>
          <w:shd w:val="clear" w:color="auto" w:fill="FFFFFF"/>
          <w:lang w:eastAsia="zh-CN"/>
        </w:rPr>
        <w:t>A</w:t>
      </w:r>
      <w:r w:rsidRPr="001B79D8">
        <w:rPr>
          <w:rFonts w:ascii="Book Antiqua" w:eastAsia="Book Antiqua" w:hAnsi="Book Antiqua" w:cs="Book Antiqua"/>
          <w:color w:val="000000"/>
          <w:shd w:val="clear" w:color="auto" w:fill="FFFFFF"/>
        </w:rPr>
        <w:t xml:space="preserve"> timeline of the major events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/cAMP signaling; </w:t>
      </w:r>
      <w:r w:rsidR="00821D76">
        <w:rPr>
          <w:rFonts w:ascii="Book Antiqua" w:eastAsia="Book Antiqua" w:hAnsi="Book Antiqua" w:cs="Book Antiqua"/>
          <w:color w:val="000000"/>
          <w:shd w:val="clear" w:color="auto" w:fill="FFFFFF"/>
        </w:rPr>
        <w:t xml:space="preserve">and </w:t>
      </w:r>
      <w:r w:rsidR="00303180">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2) </w:t>
      </w:r>
      <w:r w:rsidR="00D257CA">
        <w:rPr>
          <w:rFonts w:ascii="Book Antiqua" w:hAnsi="Book Antiqua" w:cs="Book Antiqua" w:hint="eastAsia"/>
          <w:color w:val="000000"/>
          <w:shd w:val="clear" w:color="auto" w:fill="FFFFFF"/>
          <w:lang w:eastAsia="zh-CN"/>
        </w:rPr>
        <w:t>A</w:t>
      </w:r>
      <w:r w:rsidR="00FB1696">
        <w:rPr>
          <w:rFonts w:ascii="Book Antiqua" w:eastAsia="Book Antiqua" w:hAnsi="Book Antiqua" w:cs="Book Antiqua"/>
          <w:color w:val="000000"/>
          <w:shd w:val="clear" w:color="auto" w:fill="FFFFFF"/>
        </w:rPr>
        <w:t>s</w:t>
      </w:r>
      <w:r w:rsidR="00301815">
        <w:rPr>
          <w:rFonts w:ascii="Book Antiqua" w:eastAsia="Book Antiqua" w:hAnsi="Book Antiqua" w:cs="Book Antiqua"/>
          <w:color w:val="000000"/>
          <w:shd w:val="clear" w:color="auto" w:fill="FFFFFF"/>
        </w:rPr>
        <w:t xml:space="preserve"> </w:t>
      </w:r>
      <w:r w:rsidR="000920C6" w:rsidRPr="000920C6">
        <w:rPr>
          <w:rFonts w:ascii="Book Antiqua" w:eastAsia="Book Antiqua" w:hAnsi="Book Antiqua" w:cs="Book Antiqua"/>
          <w:color w:val="000000"/>
          <w:shd w:val="clear" w:color="auto" w:fill="FFFFFF"/>
        </w:rPr>
        <w:t>coronavirus</w:t>
      </w:r>
      <w:r w:rsidR="000920C6">
        <w:rPr>
          <w:rFonts w:ascii="Book Antiqua" w:eastAsia="Book Antiqua" w:hAnsi="Book Antiqua" w:cs="Book Antiqua"/>
          <w:color w:val="000000"/>
          <w:shd w:val="clear" w:color="auto" w:fill="FFFFFF"/>
        </w:rPr>
        <w:t xml:space="preserve"> </w:t>
      </w:r>
      <w:r w:rsidR="000920C6" w:rsidRPr="000920C6">
        <w:rPr>
          <w:rFonts w:ascii="Book Antiqua" w:eastAsia="Book Antiqua" w:hAnsi="Book Antiqua" w:cs="Book Antiqua"/>
          <w:color w:val="000000"/>
          <w:shd w:val="clear" w:color="auto" w:fill="FFFFFF"/>
        </w:rPr>
        <w:t>disease</w:t>
      </w:r>
      <w:r w:rsidR="000920C6">
        <w:rPr>
          <w:rFonts w:ascii="Book Antiqua" w:eastAsia="Book Antiqua" w:hAnsi="Book Antiqua" w:cs="Book Antiqua"/>
          <w:color w:val="000000"/>
          <w:shd w:val="clear" w:color="auto" w:fill="FFFFFF"/>
        </w:rPr>
        <w:t xml:space="preserve"> </w:t>
      </w:r>
      <w:r w:rsidR="000920C6" w:rsidRPr="000920C6">
        <w:rPr>
          <w:rFonts w:ascii="Book Antiqua" w:eastAsia="Book Antiqua" w:hAnsi="Book Antiqua" w:cs="Book Antiqua"/>
          <w:color w:val="000000"/>
          <w:shd w:val="clear" w:color="auto" w:fill="FFFFFF"/>
        </w:rPr>
        <w:t>2019 (</w:t>
      </w:r>
      <w:r w:rsidRPr="001B79D8">
        <w:rPr>
          <w:rFonts w:ascii="Book Antiqua" w:eastAsia="Book Antiqua" w:hAnsi="Book Antiqua" w:cs="Book Antiqua"/>
          <w:color w:val="000000"/>
          <w:shd w:val="clear" w:color="auto" w:fill="FFFFFF"/>
        </w:rPr>
        <w:t>COVID-19</w:t>
      </w:r>
      <w:r w:rsidR="000920C6">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 is an emerging and rapidly evolving situation, this article also discusse</w:t>
      </w:r>
      <w:r w:rsidR="00301815">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recent reports </w:t>
      </w:r>
      <w:r w:rsidR="00301815">
        <w:rPr>
          <w:rFonts w:ascii="Book Antiqua" w:eastAsia="Book Antiqua" w:hAnsi="Book Antiqua" w:cs="Book Antiqua"/>
          <w:color w:val="000000"/>
          <w:shd w:val="clear" w:color="auto" w:fill="FFFFFF"/>
        </w:rPr>
        <w:t xml:space="preserve">on </w:t>
      </w:r>
      <w:r w:rsidRPr="001B79D8">
        <w:rPr>
          <w:rFonts w:ascii="Book Antiqua" w:eastAsia="Book Antiqua" w:hAnsi="Book Antiqua" w:cs="Book Antiqua"/>
          <w:color w:val="000000"/>
          <w:shd w:val="clear" w:color="auto" w:fill="FFFFFF"/>
        </w:rPr>
        <w:t>the role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 blockers for preventing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disruption due to COVID-19, including the correlation between COVID-19 and diabetes.</w:t>
      </w:r>
    </w:p>
    <w:bookmarkEnd w:id="20"/>
    <w:bookmarkEnd w:id="21"/>
    <w:p w14:paraId="1E814E90" w14:textId="77777777" w:rsidR="00A77B3E" w:rsidRPr="001B79D8" w:rsidRDefault="00A77B3E" w:rsidP="001B79D8">
      <w:pPr>
        <w:spacing w:line="360" w:lineRule="auto"/>
        <w:jc w:val="both"/>
        <w:rPr>
          <w:rFonts w:ascii="Book Antiqua" w:hAnsi="Book Antiqua"/>
        </w:rPr>
      </w:pPr>
    </w:p>
    <w:p w14:paraId="61AFBC96" w14:textId="255A60B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Key Words: </w:t>
      </w:r>
      <w:bookmarkStart w:id="22" w:name="OLE_LINK221"/>
      <w:bookmarkStart w:id="23" w:name="OLE_LINK222"/>
      <w:r w:rsidRPr="001B79D8">
        <w:rPr>
          <w:rFonts w:ascii="Book Antiqua" w:eastAsia="Book Antiqua" w:hAnsi="Book Antiqua" w:cs="Book Antiqua"/>
          <w:color w:val="000000"/>
        </w:rPr>
        <w:t>Diabetes</w:t>
      </w:r>
      <w:r w:rsidR="0030181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301815">
        <w:rPr>
          <w:rFonts w:ascii="Book Antiqua" w:eastAsia="Book Antiqua" w:hAnsi="Book Antiqua" w:cs="Book Antiqua"/>
          <w:color w:val="000000"/>
        </w:rPr>
        <w:t>C</w:t>
      </w:r>
      <w:r w:rsidRPr="001B79D8">
        <w:rPr>
          <w:rFonts w:ascii="Book Antiqua" w:eastAsia="Book Antiqua" w:hAnsi="Book Antiqua" w:cs="Book Antiqua"/>
          <w:color w:val="000000"/>
        </w:rPr>
        <w:t>ancer</w:t>
      </w:r>
      <w:r w:rsidR="0030181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301815">
        <w:rPr>
          <w:rFonts w:ascii="Book Antiqua" w:eastAsia="Book Antiqua" w:hAnsi="Book Antiqua" w:cs="Book Antiqua"/>
          <w:color w:val="000000"/>
        </w:rPr>
        <w:t>H</w:t>
      </w:r>
      <w:r w:rsidRPr="001B79D8">
        <w:rPr>
          <w:rFonts w:ascii="Book Antiqua" w:eastAsia="Book Antiqua" w:hAnsi="Book Antiqua" w:cs="Book Antiqua"/>
          <w:color w:val="000000"/>
        </w:rPr>
        <w:t>ypertension</w:t>
      </w:r>
      <w:r w:rsidR="0030181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301815">
        <w:rPr>
          <w:rFonts w:ascii="Book Antiqua" w:eastAsia="Book Antiqua" w:hAnsi="Book Antiqua" w:cs="Book Antiqua"/>
          <w:color w:val="000000"/>
        </w:rPr>
        <w:t>D</w:t>
      </w:r>
      <w:r w:rsidRPr="001B79D8">
        <w:rPr>
          <w:rFonts w:ascii="Book Antiqua" w:eastAsia="Book Antiqua" w:hAnsi="Book Antiqua" w:cs="Book Antiqua"/>
          <w:color w:val="000000"/>
        </w:rPr>
        <w:t>ementia</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00652C74" w:rsidRPr="004E5148">
        <w:rPr>
          <w:rFonts w:ascii="Book Antiqua" w:hAnsi="Book Antiqua"/>
        </w:rPr>
        <w:t>3'-5'-cyclic adenosine monophosphate</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signaling</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B85F1C">
        <w:rPr>
          <w:rFonts w:ascii="Book Antiqua" w:eastAsia="Book Antiqua" w:hAnsi="Book Antiqua" w:cs="Book Antiqua"/>
          <w:color w:val="000000"/>
        </w:rPr>
        <w:t>P</w:t>
      </w:r>
      <w:r w:rsidRPr="001B79D8">
        <w:rPr>
          <w:rFonts w:ascii="Book Antiqua" w:eastAsia="Book Antiqua" w:hAnsi="Book Antiqua" w:cs="Book Antiqua"/>
          <w:color w:val="000000"/>
        </w:rPr>
        <w:t>harmacotherapy</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B85F1C">
        <w:rPr>
          <w:rFonts w:ascii="Book Antiqua" w:eastAsia="Book Antiqua" w:hAnsi="Book Antiqua" w:cs="Book Antiqua"/>
          <w:color w:val="000000"/>
        </w:rPr>
        <w:t>N</w:t>
      </w:r>
      <w:r w:rsidRPr="001B79D8">
        <w:rPr>
          <w:rFonts w:ascii="Book Antiqua" w:eastAsia="Book Antiqua" w:hAnsi="Book Antiqua" w:cs="Book Antiqua"/>
          <w:color w:val="000000"/>
        </w:rPr>
        <w:t>eurodegeneration</w:t>
      </w:r>
      <w:r w:rsidR="00B85F1C">
        <w:rPr>
          <w:rFonts w:ascii="Book Antiqua" w:eastAsia="Book Antiqua" w:hAnsi="Book Antiqua" w:cs="Book Antiqua"/>
          <w:color w:val="000000"/>
        </w:rPr>
        <w:t>;</w:t>
      </w:r>
      <w:r w:rsidRPr="001B79D8">
        <w:rPr>
          <w:rFonts w:ascii="Book Antiqua" w:eastAsia="Book Antiqua" w:hAnsi="Book Antiqua" w:cs="Book Antiqua"/>
          <w:color w:val="000000"/>
        </w:rPr>
        <w:t xml:space="preserve"> COVID-19</w:t>
      </w:r>
    </w:p>
    <w:bookmarkEnd w:id="22"/>
    <w:bookmarkEnd w:id="23"/>
    <w:p w14:paraId="2DE2A1E8" w14:textId="77777777" w:rsidR="00A77B3E" w:rsidRDefault="00A77B3E" w:rsidP="001B79D8">
      <w:pPr>
        <w:spacing w:line="360" w:lineRule="auto"/>
        <w:jc w:val="both"/>
        <w:rPr>
          <w:rFonts w:ascii="Book Antiqua" w:hAnsi="Book Antiqua" w:hint="eastAsia"/>
          <w:lang w:eastAsia="zh-CN"/>
        </w:rPr>
      </w:pPr>
    </w:p>
    <w:p w14:paraId="364469DB" w14:textId="77777777" w:rsidR="00705115" w:rsidRPr="008E4730" w:rsidRDefault="00705115" w:rsidP="00705115">
      <w:pPr>
        <w:spacing w:line="360" w:lineRule="auto"/>
        <w:rPr>
          <w:rFonts w:ascii="Book Antiqua" w:hAnsi="Book Antiqua" w:cs="Book Antiqua" w:hint="eastAsi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205741D" w14:textId="77777777" w:rsidR="00705115" w:rsidRPr="001B79D8" w:rsidRDefault="00705115" w:rsidP="001B79D8">
      <w:pPr>
        <w:spacing w:line="360" w:lineRule="auto"/>
        <w:jc w:val="both"/>
        <w:rPr>
          <w:rFonts w:ascii="Book Antiqua" w:hAnsi="Book Antiqua" w:hint="eastAsia"/>
          <w:lang w:eastAsia="zh-CN"/>
        </w:rPr>
      </w:pPr>
    </w:p>
    <w:p w14:paraId="6A58344F" w14:textId="77777777" w:rsidR="00721699" w:rsidRDefault="00721699" w:rsidP="001B79D8">
      <w:pPr>
        <w:spacing w:line="360" w:lineRule="auto"/>
        <w:jc w:val="both"/>
        <w:rPr>
          <w:rFonts w:ascii="Book Antiqua" w:hAnsi="Book Antiqua" w:cs="Book Antiqua" w:hint="eastAsia"/>
          <w:color w:val="000000"/>
          <w:lang w:eastAsia="zh-CN"/>
        </w:rPr>
      </w:pPr>
      <w:bookmarkStart w:id="24" w:name="OLE_LINK223"/>
      <w:bookmarkStart w:id="25" w:name="OLE_LINK224"/>
      <w:r w:rsidRPr="00721699">
        <w:rPr>
          <w:rFonts w:ascii="Book Antiqua" w:hAnsi="Book Antiqua" w:cs="Book Antiqua" w:hint="eastAsia"/>
          <w:b/>
          <w:color w:val="000000"/>
          <w:lang w:eastAsia="zh-CN"/>
        </w:rPr>
        <w:lastRenderedPageBreak/>
        <w:t xml:space="preserve">Citation: </w:t>
      </w:r>
      <w:proofErr w:type="spellStart"/>
      <w:r w:rsidR="00286924" w:rsidRPr="001B79D8">
        <w:rPr>
          <w:rFonts w:ascii="Book Antiqua" w:eastAsia="Book Antiqua" w:hAnsi="Book Antiqua" w:cs="Book Antiqua"/>
          <w:color w:val="000000"/>
        </w:rPr>
        <w:t>Bergantin</w:t>
      </w:r>
      <w:proofErr w:type="spellEnd"/>
      <w:r w:rsidR="00286924" w:rsidRPr="001B79D8">
        <w:rPr>
          <w:rFonts w:ascii="Book Antiqua" w:eastAsia="Book Antiqua" w:hAnsi="Book Antiqua" w:cs="Book Antiqua"/>
          <w:color w:val="000000"/>
        </w:rPr>
        <w:t xml:space="preserve"> L</w:t>
      </w:r>
      <w:r w:rsidR="000A7DBD">
        <w:rPr>
          <w:rFonts w:ascii="Book Antiqua" w:eastAsia="Book Antiqua" w:hAnsi="Book Antiqua" w:cs="Book Antiqua"/>
          <w:color w:val="000000"/>
        </w:rPr>
        <w:t>B</w:t>
      </w:r>
      <w:r w:rsidR="00286924" w:rsidRPr="001B79D8">
        <w:rPr>
          <w:rFonts w:ascii="Book Antiqua" w:eastAsia="Book Antiqua" w:hAnsi="Book Antiqua" w:cs="Book Antiqua"/>
          <w:color w:val="000000"/>
        </w:rPr>
        <w:t xml:space="preserve">. Diabetes and inflammatory diseases: </w:t>
      </w:r>
      <w:r w:rsidR="00C76047">
        <w:rPr>
          <w:rFonts w:ascii="Book Antiqua" w:eastAsia="Book Antiqua" w:hAnsi="Book Antiqua" w:cs="Book Antiqua"/>
          <w:color w:val="000000"/>
        </w:rPr>
        <w:t>A</w:t>
      </w:r>
      <w:r w:rsidR="00286924" w:rsidRPr="001B79D8">
        <w:rPr>
          <w:rFonts w:ascii="Book Antiqua" w:eastAsia="Book Antiqua" w:hAnsi="Book Antiqua" w:cs="Book Antiqua"/>
          <w:color w:val="000000"/>
        </w:rPr>
        <w:t>n overview from the perspective of Ca2+/</w:t>
      </w:r>
      <w:r w:rsidR="00652C74" w:rsidRPr="004E5148">
        <w:rPr>
          <w:rFonts w:ascii="Book Antiqua" w:hAnsi="Book Antiqua"/>
        </w:rPr>
        <w:t>3'-5'-cyclic adenosine monophosphate</w:t>
      </w:r>
      <w:r w:rsidR="00286924" w:rsidRPr="001B79D8">
        <w:rPr>
          <w:rFonts w:ascii="Book Antiqua" w:eastAsia="Book Antiqua" w:hAnsi="Book Antiqua" w:cs="Book Antiqua"/>
          <w:color w:val="000000"/>
        </w:rPr>
        <w:t xml:space="preserve"> signaling. </w:t>
      </w:r>
      <w:r w:rsidR="00286924" w:rsidRPr="001B79D8">
        <w:rPr>
          <w:rFonts w:ascii="Book Antiqua" w:eastAsia="Book Antiqua" w:hAnsi="Book Antiqua" w:cs="Book Antiqua"/>
          <w:i/>
          <w:iCs/>
          <w:color w:val="000000"/>
        </w:rPr>
        <w:t>World J Diabetes</w:t>
      </w:r>
      <w:r w:rsidR="00286924" w:rsidRPr="001B79D8">
        <w:rPr>
          <w:rFonts w:ascii="Book Antiqua" w:eastAsia="Book Antiqua" w:hAnsi="Book Antiqua" w:cs="Book Antiqua"/>
          <w:color w:val="000000"/>
        </w:rPr>
        <w:t xml:space="preserve"> 2021;</w:t>
      </w:r>
      <w:r w:rsidR="006B7966" w:rsidRPr="006B7966">
        <w:rPr>
          <w:rFonts w:ascii="Book Antiqua" w:eastAsia="Book Antiqua" w:hAnsi="Book Antiqua" w:cs="Book Antiqua"/>
          <w:color w:val="000000"/>
        </w:rPr>
        <w:t xml:space="preserve"> 1</w:t>
      </w:r>
      <w:r w:rsidR="006B7966">
        <w:rPr>
          <w:rFonts w:ascii="Book Antiqua" w:hAnsi="Book Antiqua" w:cs="Book Antiqua" w:hint="eastAsia"/>
          <w:color w:val="000000"/>
          <w:lang w:eastAsia="zh-CN"/>
        </w:rPr>
        <w:t>2</w:t>
      </w:r>
      <w:r w:rsidR="006B7966" w:rsidRPr="006B7966">
        <w:rPr>
          <w:rFonts w:ascii="Book Antiqua" w:eastAsia="Book Antiqua" w:hAnsi="Book Antiqua" w:cs="Book Antiqua"/>
          <w:color w:val="000000"/>
        </w:rPr>
        <w:t>(</w:t>
      </w:r>
      <w:r w:rsidR="006B7966">
        <w:rPr>
          <w:rFonts w:ascii="Book Antiqua" w:hAnsi="Book Antiqua" w:cs="Book Antiqua" w:hint="eastAsia"/>
          <w:color w:val="000000"/>
          <w:lang w:eastAsia="zh-CN"/>
        </w:rPr>
        <w:t>6</w:t>
      </w:r>
      <w:r w:rsidR="006B7966" w:rsidRPr="006B7966">
        <w:rPr>
          <w:rFonts w:ascii="Book Antiqua" w:eastAsia="Book Antiqua" w:hAnsi="Book Antiqua" w:cs="Book Antiqua"/>
          <w:color w:val="000000"/>
        </w:rPr>
        <w:t xml:space="preserve">): </w:t>
      </w:r>
      <w:r>
        <w:rPr>
          <w:rFonts w:ascii="Book Antiqua" w:hAnsi="Book Antiqua" w:hint="eastAsia"/>
          <w:bCs/>
          <w:color w:val="000000"/>
          <w:sz w:val="22"/>
          <w:szCs w:val="22"/>
        </w:rPr>
        <w:t>767</w:t>
      </w:r>
      <w:r>
        <w:rPr>
          <w:rFonts w:ascii="Book Antiqua" w:hAnsi="Book Antiqua" w:hint="eastAsia"/>
          <w:bCs/>
          <w:color w:val="000000"/>
          <w:sz w:val="22"/>
          <w:szCs w:val="22"/>
          <w:lang w:eastAsia="zh-CN"/>
        </w:rPr>
        <w:t>-</w:t>
      </w:r>
      <w:r>
        <w:rPr>
          <w:rFonts w:ascii="Book Antiqua" w:hAnsi="Book Antiqua" w:hint="eastAsia"/>
          <w:bCs/>
          <w:color w:val="000000"/>
          <w:sz w:val="22"/>
          <w:szCs w:val="22"/>
        </w:rPr>
        <w:t>779</w:t>
      </w:r>
      <w:r w:rsidR="006B7966" w:rsidRPr="006B7966">
        <w:rPr>
          <w:rFonts w:ascii="Book Antiqua" w:eastAsia="Book Antiqua" w:hAnsi="Book Antiqua" w:cs="Book Antiqua"/>
          <w:color w:val="000000"/>
        </w:rPr>
        <w:t xml:space="preserve">  </w:t>
      </w:r>
    </w:p>
    <w:p w14:paraId="07655DBB" w14:textId="77777777" w:rsidR="00721699" w:rsidRDefault="006B7966" w:rsidP="001B79D8">
      <w:pPr>
        <w:spacing w:line="360" w:lineRule="auto"/>
        <w:jc w:val="both"/>
        <w:rPr>
          <w:rFonts w:ascii="Book Antiqua" w:hAnsi="Book Antiqua" w:cs="Book Antiqua" w:hint="eastAsia"/>
          <w:color w:val="000000"/>
          <w:lang w:eastAsia="zh-CN"/>
        </w:rPr>
      </w:pPr>
      <w:r w:rsidRPr="00721699">
        <w:rPr>
          <w:rFonts w:ascii="Book Antiqua" w:eastAsia="Book Antiqua" w:hAnsi="Book Antiqua" w:cs="Book Antiqua"/>
          <w:b/>
          <w:color w:val="000000"/>
        </w:rPr>
        <w:t xml:space="preserve">URL: </w:t>
      </w:r>
      <w:r w:rsidRPr="006B7966">
        <w:rPr>
          <w:rFonts w:ascii="Book Antiqua" w:eastAsia="Book Antiqua" w:hAnsi="Book Antiqua" w:cs="Book Antiqua"/>
          <w:color w:val="000000"/>
        </w:rPr>
        <w:t>https://www.wjgnet.com/1948-9358/full/v1</w:t>
      </w:r>
      <w:r>
        <w:rPr>
          <w:rFonts w:ascii="Book Antiqua" w:hAnsi="Book Antiqua" w:cs="Book Antiqua" w:hint="eastAsia"/>
          <w:color w:val="000000"/>
          <w:lang w:eastAsia="zh-CN"/>
        </w:rPr>
        <w:t>2</w:t>
      </w:r>
      <w:r w:rsidRPr="006B7966">
        <w:rPr>
          <w:rFonts w:ascii="Book Antiqua" w:eastAsia="Book Antiqua" w:hAnsi="Book Antiqua" w:cs="Book Antiqua"/>
          <w:color w:val="000000"/>
        </w:rPr>
        <w:t>/i</w:t>
      </w:r>
      <w:r>
        <w:rPr>
          <w:rFonts w:ascii="Book Antiqua" w:hAnsi="Book Antiqua" w:cs="Book Antiqua" w:hint="eastAsia"/>
          <w:color w:val="000000"/>
          <w:lang w:eastAsia="zh-CN"/>
        </w:rPr>
        <w:t>6</w:t>
      </w:r>
      <w:r w:rsidRPr="006B7966">
        <w:rPr>
          <w:rFonts w:ascii="Book Antiqua" w:eastAsia="Book Antiqua" w:hAnsi="Book Antiqua" w:cs="Book Antiqua"/>
          <w:color w:val="000000"/>
        </w:rPr>
        <w:t>/</w:t>
      </w:r>
      <w:r w:rsidR="00721699">
        <w:rPr>
          <w:rFonts w:ascii="Book Antiqua" w:hAnsi="Book Antiqua" w:cs="Book Antiqua" w:hint="eastAsia"/>
          <w:color w:val="000000"/>
          <w:lang w:eastAsia="zh-CN"/>
        </w:rPr>
        <w:t>767</w:t>
      </w:r>
      <w:r w:rsidRPr="006B7966">
        <w:rPr>
          <w:rFonts w:ascii="Book Antiqua" w:eastAsia="Book Antiqua" w:hAnsi="Book Antiqua" w:cs="Book Antiqua"/>
          <w:color w:val="000000"/>
        </w:rPr>
        <w:t xml:space="preserve">.htm  </w:t>
      </w:r>
    </w:p>
    <w:p w14:paraId="6A6A0BD5" w14:textId="56C98016" w:rsidR="00A77B3E" w:rsidRPr="00721699" w:rsidRDefault="006B7966" w:rsidP="001B79D8">
      <w:pPr>
        <w:spacing w:line="360" w:lineRule="auto"/>
        <w:jc w:val="both"/>
        <w:rPr>
          <w:rFonts w:ascii="Book Antiqua" w:hAnsi="Book Antiqua" w:hint="eastAsia"/>
          <w:lang w:eastAsia="zh-CN"/>
        </w:rPr>
      </w:pPr>
      <w:r w:rsidRPr="00721699">
        <w:rPr>
          <w:rFonts w:ascii="Book Antiqua" w:eastAsia="Book Antiqua" w:hAnsi="Book Antiqua" w:cs="Book Antiqua"/>
          <w:b/>
          <w:color w:val="000000"/>
        </w:rPr>
        <w:t>DOI:</w:t>
      </w:r>
      <w:r w:rsidRPr="006B7966">
        <w:rPr>
          <w:rFonts w:ascii="Book Antiqua" w:eastAsia="Book Antiqua" w:hAnsi="Book Antiqua" w:cs="Book Antiqua"/>
          <w:color w:val="000000"/>
        </w:rPr>
        <w:t xml:space="preserve"> https://dx.doi.org/</w:t>
      </w:r>
      <w:r>
        <w:rPr>
          <w:rFonts w:ascii="Book Antiqua" w:eastAsia="Book Antiqua" w:hAnsi="Book Antiqua" w:cs="Book Antiqua"/>
          <w:color w:val="000000"/>
        </w:rPr>
        <w:t>10.4239</w:t>
      </w:r>
      <w:r w:rsidRPr="006B7966">
        <w:rPr>
          <w:rFonts w:ascii="Book Antiqua" w:eastAsia="Book Antiqua" w:hAnsi="Book Antiqua" w:cs="Book Antiqua"/>
          <w:color w:val="000000"/>
        </w:rPr>
        <w:t>/</w:t>
      </w:r>
      <w:r>
        <w:rPr>
          <w:rFonts w:ascii="Book Antiqua" w:hAnsi="Book Antiqua" w:cs="Book Antiqua" w:hint="eastAsia"/>
          <w:color w:val="000000"/>
          <w:lang w:eastAsia="zh-CN"/>
        </w:rPr>
        <w:t>wjd</w:t>
      </w:r>
      <w:r w:rsidRPr="006B7966">
        <w:rPr>
          <w:rFonts w:ascii="Book Antiqua" w:eastAsia="Book Antiqua" w:hAnsi="Book Antiqua" w:cs="Book Antiqua"/>
          <w:color w:val="000000"/>
        </w:rPr>
        <w:t>.v1</w:t>
      </w:r>
      <w:r>
        <w:rPr>
          <w:rFonts w:ascii="Book Antiqua" w:hAnsi="Book Antiqua" w:cs="Book Antiqua" w:hint="eastAsia"/>
          <w:color w:val="000000"/>
          <w:lang w:eastAsia="zh-CN"/>
        </w:rPr>
        <w:t>2</w:t>
      </w:r>
      <w:r w:rsidRPr="006B7966">
        <w:rPr>
          <w:rFonts w:ascii="Book Antiqua" w:eastAsia="Book Antiqua" w:hAnsi="Book Antiqua" w:cs="Book Antiqua"/>
          <w:color w:val="000000"/>
        </w:rPr>
        <w:t>.i</w:t>
      </w:r>
      <w:r>
        <w:rPr>
          <w:rFonts w:ascii="Book Antiqua" w:hAnsi="Book Antiqua" w:cs="Book Antiqua" w:hint="eastAsia"/>
          <w:color w:val="000000"/>
          <w:lang w:eastAsia="zh-CN"/>
        </w:rPr>
        <w:t>6</w:t>
      </w:r>
      <w:r w:rsidRPr="006B7966">
        <w:rPr>
          <w:rFonts w:ascii="Book Antiqua" w:eastAsia="Book Antiqua" w:hAnsi="Book Antiqua" w:cs="Book Antiqua"/>
          <w:color w:val="000000"/>
        </w:rPr>
        <w:t>.</w:t>
      </w:r>
      <w:r w:rsidR="00721699">
        <w:rPr>
          <w:rFonts w:ascii="Book Antiqua" w:hAnsi="Book Antiqua" w:cs="Book Antiqua" w:hint="eastAsia"/>
          <w:color w:val="000000"/>
          <w:lang w:eastAsia="zh-CN"/>
        </w:rPr>
        <w:t>767</w:t>
      </w:r>
    </w:p>
    <w:bookmarkEnd w:id="24"/>
    <w:bookmarkEnd w:id="25"/>
    <w:p w14:paraId="0154E052" w14:textId="77777777" w:rsidR="00A77B3E" w:rsidRPr="001B79D8" w:rsidRDefault="00A77B3E" w:rsidP="001B79D8">
      <w:pPr>
        <w:spacing w:line="360" w:lineRule="auto"/>
        <w:jc w:val="both"/>
        <w:rPr>
          <w:rFonts w:ascii="Book Antiqua" w:hAnsi="Book Antiqua"/>
        </w:rPr>
      </w:pPr>
    </w:p>
    <w:p w14:paraId="7D2D11D7" w14:textId="497812CD" w:rsidR="00A77B3E" w:rsidRPr="008C6429" w:rsidRDefault="00286924" w:rsidP="001B79D8">
      <w:pPr>
        <w:spacing w:line="360" w:lineRule="auto"/>
        <w:jc w:val="both"/>
        <w:rPr>
          <w:rFonts w:ascii="Book Antiqua" w:hAnsi="Book Antiqua"/>
          <w:lang w:eastAsia="zh-CN"/>
        </w:rPr>
      </w:pPr>
      <w:r w:rsidRPr="001B79D8">
        <w:rPr>
          <w:rFonts w:ascii="Book Antiqua" w:eastAsia="Book Antiqua" w:hAnsi="Book Antiqua" w:cs="Book Antiqua"/>
          <w:b/>
          <w:bCs/>
          <w:color w:val="000000"/>
        </w:rPr>
        <w:t xml:space="preserve">Core Tip: </w:t>
      </w:r>
      <w:r w:rsidRPr="001B79D8">
        <w:rPr>
          <w:rFonts w:ascii="Book Antiqua" w:eastAsia="Book Antiqua" w:hAnsi="Book Antiqua" w:cs="Book Antiqua"/>
          <w:color w:val="000000"/>
        </w:rPr>
        <w:t xml:space="preserve">There are several reviews in the literature </w:t>
      </w:r>
      <w:r w:rsidR="00301815">
        <w:rPr>
          <w:rFonts w:ascii="Book Antiqua" w:eastAsia="Book Antiqua" w:hAnsi="Book Antiqua" w:cs="Book Antiqua"/>
          <w:color w:val="000000"/>
        </w:rPr>
        <w:t>on</w:t>
      </w:r>
      <w:r w:rsidRPr="001B79D8">
        <w:rPr>
          <w:rFonts w:ascii="Book Antiqua" w:eastAsia="Book Antiqua" w:hAnsi="Book Antiqua" w:cs="Book Antiqua"/>
          <w:color w:val="000000"/>
        </w:rPr>
        <w:t xml:space="preserve"> diabetes and inflammatory diseases. Nonetheless, to my knowledge, this is the first review which clearly discusse</w:t>
      </w:r>
      <w:r w:rsidR="00301815">
        <w:rPr>
          <w:rFonts w:ascii="Book Antiqua" w:eastAsia="Book Antiqua" w:hAnsi="Book Antiqua" w:cs="Book Antiqua"/>
          <w:color w:val="000000"/>
        </w:rPr>
        <w:t>s</w:t>
      </w:r>
      <w:r w:rsidRPr="001B79D8">
        <w:rPr>
          <w:rFonts w:ascii="Book Antiqua" w:eastAsia="Book Antiqua" w:hAnsi="Book Antiqua" w:cs="Book Antiqua"/>
          <w:color w:val="000000"/>
        </w:rPr>
        <w:t xml:space="preserve"> the role</w:t>
      </w:r>
      <w:r w:rsidRPr="001B79D8">
        <w:rPr>
          <w:rFonts w:ascii="Book Antiqua" w:eastAsia="Book Antiqua" w:hAnsi="Book Antiqua" w:cs="Book Antiqua"/>
          <w:color w:val="000000"/>
          <w:shd w:val="clear" w:color="auto" w:fill="FFFFFF"/>
        </w:rPr>
        <w:t xml:space="preserv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w:t>
      </w:r>
      <w:r w:rsidR="00BD30C6" w:rsidRPr="004E5148">
        <w:rPr>
          <w:rFonts w:ascii="Book Antiqua" w:hAnsi="Book Antiqua"/>
        </w:rPr>
        <w:t>3'-5'-cyclic adenosine monophosphate</w:t>
      </w:r>
      <w:r w:rsidR="00BD30C6" w:rsidRPr="001B79D8">
        <w:rPr>
          <w:rFonts w:ascii="Book Antiqua" w:eastAsia="Book Antiqua" w:hAnsi="Book Antiqua" w:cs="Book Antiqua"/>
          <w:color w:val="000000"/>
          <w:shd w:val="clear" w:color="auto" w:fill="FFFFFF"/>
        </w:rPr>
        <w:t xml:space="preserve"> </w:t>
      </w:r>
      <w:r w:rsidR="00BD30C6">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cAMP</w:t>
      </w:r>
      <w:r w:rsidR="00BD30C6">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 signaling in the link </w:t>
      </w:r>
      <w:r w:rsidR="00301815">
        <w:rPr>
          <w:rFonts w:ascii="Book Antiqua" w:eastAsia="Book Antiqua" w:hAnsi="Book Antiqua" w:cs="Book Antiqua"/>
          <w:color w:val="000000"/>
          <w:shd w:val="clear" w:color="auto" w:fill="FFFFFF"/>
        </w:rPr>
        <w:t>between</w:t>
      </w:r>
      <w:r w:rsidRPr="001B79D8">
        <w:rPr>
          <w:rFonts w:ascii="Book Antiqua" w:eastAsia="Book Antiqua" w:hAnsi="Book Antiqua" w:cs="Book Antiqua"/>
          <w:color w:val="000000"/>
          <w:shd w:val="clear" w:color="auto" w:fill="FFFFFF"/>
        </w:rPr>
        <w:t xml:space="preserve"> diabetes and inflammatory diseases. This article also include</w:t>
      </w:r>
      <w:r w:rsidR="00301815">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a timeline of the major events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and discusse</w:t>
      </w:r>
      <w:r w:rsidR="00301815">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recent reports </w:t>
      </w:r>
      <w:r w:rsidR="00301815">
        <w:rPr>
          <w:rFonts w:ascii="Book Antiqua" w:eastAsia="Book Antiqua" w:hAnsi="Book Antiqua" w:cs="Book Antiqua"/>
          <w:color w:val="000000"/>
          <w:shd w:val="clear" w:color="auto" w:fill="FFFFFF"/>
        </w:rPr>
        <w:t>on</w:t>
      </w:r>
      <w:r w:rsidRPr="001B79D8">
        <w:rPr>
          <w:rFonts w:ascii="Book Antiqua" w:eastAsia="Book Antiqua" w:hAnsi="Book Antiqua" w:cs="Book Antiqua"/>
          <w:color w:val="000000"/>
          <w:shd w:val="clear" w:color="auto" w:fill="FFFFFF"/>
        </w:rPr>
        <w:t xml:space="preserve"> the role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 blockers for preventing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disruption due to </w:t>
      </w:r>
      <w:r w:rsidR="00C76047" w:rsidRPr="000920C6">
        <w:rPr>
          <w:rFonts w:ascii="Book Antiqua" w:eastAsia="Book Antiqua" w:hAnsi="Book Antiqua" w:cs="Book Antiqua"/>
          <w:color w:val="000000"/>
          <w:shd w:val="clear" w:color="auto" w:fill="FFFFFF"/>
        </w:rPr>
        <w:t>coronavirus</w:t>
      </w:r>
      <w:r w:rsidR="00C76047">
        <w:rPr>
          <w:rFonts w:ascii="Book Antiqua" w:eastAsia="Book Antiqua" w:hAnsi="Book Antiqua" w:cs="Book Antiqua"/>
          <w:color w:val="000000"/>
          <w:shd w:val="clear" w:color="auto" w:fill="FFFFFF"/>
        </w:rPr>
        <w:t xml:space="preserve"> </w:t>
      </w:r>
      <w:r w:rsidR="00C76047" w:rsidRPr="000920C6">
        <w:rPr>
          <w:rFonts w:ascii="Book Antiqua" w:eastAsia="Book Antiqua" w:hAnsi="Book Antiqua" w:cs="Book Antiqua"/>
          <w:color w:val="000000"/>
          <w:shd w:val="clear" w:color="auto" w:fill="FFFFFF"/>
        </w:rPr>
        <w:t>disease</w:t>
      </w:r>
      <w:r w:rsidR="00C76047">
        <w:rPr>
          <w:rFonts w:ascii="Book Antiqua" w:eastAsia="Book Antiqua" w:hAnsi="Book Antiqua" w:cs="Book Antiqua"/>
          <w:color w:val="000000"/>
          <w:shd w:val="clear" w:color="auto" w:fill="FFFFFF"/>
        </w:rPr>
        <w:t xml:space="preserve"> </w:t>
      </w:r>
      <w:r w:rsidR="00C76047" w:rsidRPr="000920C6">
        <w:rPr>
          <w:rFonts w:ascii="Book Antiqua" w:eastAsia="Book Antiqua" w:hAnsi="Book Antiqua" w:cs="Book Antiqua"/>
          <w:color w:val="000000"/>
          <w:shd w:val="clear" w:color="auto" w:fill="FFFFFF"/>
        </w:rPr>
        <w:t>2019 (</w:t>
      </w:r>
      <w:r w:rsidR="00C76047" w:rsidRPr="001B79D8">
        <w:rPr>
          <w:rFonts w:ascii="Book Antiqua" w:eastAsia="Book Antiqua" w:hAnsi="Book Antiqua" w:cs="Book Antiqua"/>
          <w:color w:val="000000"/>
          <w:shd w:val="clear" w:color="auto" w:fill="FFFFFF"/>
        </w:rPr>
        <w:t>COVID-19</w:t>
      </w:r>
      <w:r w:rsidR="00C76047">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including the correlation between COVID-19 and diabetes.</w:t>
      </w:r>
    </w:p>
    <w:p w14:paraId="4512583C" w14:textId="299B8D40" w:rsidR="00A77B3E" w:rsidRPr="001B79D8" w:rsidRDefault="00286924" w:rsidP="001B79D8">
      <w:pPr>
        <w:spacing w:line="360" w:lineRule="auto"/>
        <w:jc w:val="both"/>
        <w:rPr>
          <w:rFonts w:ascii="Book Antiqua" w:hAnsi="Book Antiqua"/>
        </w:rPr>
      </w:pPr>
      <w:r>
        <w:rPr>
          <w:rFonts w:ascii="Book Antiqua" w:eastAsia="Book Antiqua" w:hAnsi="Book Antiqua" w:cs="Book Antiqua"/>
          <w:b/>
          <w:caps/>
          <w:color w:val="000000"/>
          <w:u w:val="single"/>
        </w:rPr>
        <w:br w:type="page"/>
      </w:r>
      <w:r w:rsidRPr="001B79D8">
        <w:rPr>
          <w:rFonts w:ascii="Book Antiqua" w:eastAsia="Book Antiqua" w:hAnsi="Book Antiqua" w:cs="Book Antiqua"/>
          <w:b/>
          <w:caps/>
          <w:color w:val="000000"/>
          <w:u w:val="single"/>
        </w:rPr>
        <w:lastRenderedPageBreak/>
        <w:t>INTRODUCTION</w:t>
      </w:r>
    </w:p>
    <w:p w14:paraId="6BCFC00C" w14:textId="0A632279" w:rsidR="00A77B3E" w:rsidRPr="001B79D8" w:rsidRDefault="00286924" w:rsidP="001B79D8">
      <w:pPr>
        <w:spacing w:line="360" w:lineRule="auto"/>
        <w:jc w:val="both"/>
        <w:rPr>
          <w:rFonts w:ascii="Book Antiqua" w:hAnsi="Book Antiqua"/>
        </w:rPr>
      </w:pPr>
      <w:bookmarkStart w:id="26" w:name="OLE_LINK230"/>
      <w:bookmarkStart w:id="27" w:name="OLE_LINK231"/>
      <w:r w:rsidRPr="00286924">
        <w:rPr>
          <w:rFonts w:ascii="Book Antiqua" w:eastAsia="Book Antiqua" w:hAnsi="Book Antiqua" w:cs="Book Antiqua"/>
          <w:color w:val="000000"/>
        </w:rPr>
        <w:t>T</w:t>
      </w:r>
      <w:r w:rsidRPr="001B79D8">
        <w:rPr>
          <w:rFonts w:ascii="Book Antiqua" w:eastAsia="Book Antiqua" w:hAnsi="Book Antiqua" w:cs="Book Antiqua"/>
          <w:color w:val="000000"/>
        </w:rPr>
        <w:t xml:space="preserve">he concept of a complex clinical link </w:t>
      </w:r>
      <w:r w:rsidR="00301815">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xml:space="preserve">, cancer, dementia, and hypertension, has been described in several </w:t>
      </w:r>
      <w:proofErr w:type="gramStart"/>
      <w:r w:rsidRPr="001B79D8">
        <w:rPr>
          <w:rFonts w:ascii="Book Antiqua" w:eastAsia="Book Antiqua" w:hAnsi="Book Antiqua" w:cs="Book Antiqua"/>
          <w:color w:val="000000"/>
        </w:rPr>
        <w:t>reports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1-12]</w:t>
      </w:r>
      <w:r w:rsidRPr="001B79D8">
        <w:rPr>
          <w:rFonts w:ascii="Book Antiqua" w:eastAsia="Book Antiqua" w:hAnsi="Book Antiqua" w:cs="Book Antiqua"/>
          <w:color w:val="000000"/>
        </w:rPr>
        <w:t xml:space="preserve">. Observational reports provided the first evidence for the link between inflammation and </w:t>
      </w:r>
      <w:proofErr w:type="gramStart"/>
      <w:r w:rsidRPr="001B79D8">
        <w:rPr>
          <w:rFonts w:ascii="Book Antiqua" w:eastAsia="Book Antiqua" w:hAnsi="Book Antiqua" w:cs="Book Antiqua"/>
          <w:color w:val="000000"/>
        </w:rPr>
        <w:t>diabetes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11]</w:t>
      </w:r>
      <w:r w:rsidRPr="001B79D8">
        <w:rPr>
          <w:rFonts w:ascii="Book Antiqua" w:eastAsia="Book Antiqua" w:hAnsi="Book Antiqua" w:cs="Book Antiqua"/>
          <w:color w:val="000000"/>
        </w:rPr>
        <w:t xml:space="preserve">. An interesting study correlated inflammation and diabetes by showing, in animal models, that tumor necrosis factor-alpha is correlated with both obesity and insulin </w:t>
      </w:r>
      <w:proofErr w:type="gramStart"/>
      <w:r w:rsidRPr="001B79D8">
        <w:rPr>
          <w:rFonts w:ascii="Book Antiqua" w:eastAsia="Book Antiqua" w:hAnsi="Book Antiqua" w:cs="Book Antiqua"/>
          <w:color w:val="000000"/>
        </w:rPr>
        <w:t>resistance</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13]</w:t>
      </w:r>
      <w:r w:rsidRPr="001B79D8">
        <w:rPr>
          <w:rFonts w:ascii="Book Antiqua" w:eastAsia="Book Antiqua" w:hAnsi="Book Antiqua" w:cs="Book Antiqua"/>
          <w:color w:val="000000"/>
        </w:rPr>
        <w:t xml:space="preserve">. In addition, an epidemiologic link between inflammation and diabetes was made when circulating concentrations of markers, and mediators, of inflammation </w:t>
      </w:r>
      <w:r w:rsidR="00301815">
        <w:rPr>
          <w:rFonts w:ascii="Book Antiqua" w:eastAsia="Book Antiqua" w:hAnsi="Book Antiqua" w:cs="Book Antiqua"/>
          <w:color w:val="000000"/>
        </w:rPr>
        <w:t>were</w:t>
      </w:r>
      <w:r w:rsidRPr="001B79D8">
        <w:rPr>
          <w:rFonts w:ascii="Book Antiqua" w:eastAsia="Book Antiqua" w:hAnsi="Book Antiqua" w:cs="Book Antiqua"/>
          <w:color w:val="000000"/>
        </w:rPr>
        <w:t xml:space="preserve"> demonstrated to be increased in these </w:t>
      </w:r>
      <w:r w:rsidR="00301815">
        <w:rPr>
          <w:rFonts w:ascii="Book Antiqua" w:eastAsia="Book Antiqua" w:hAnsi="Book Antiqua" w:cs="Book Antiqua"/>
          <w:color w:val="000000"/>
        </w:rPr>
        <w:t>diseases</w:t>
      </w:r>
      <w:r w:rsidRPr="001B79D8">
        <w:rPr>
          <w:rFonts w:ascii="Book Antiqua" w:eastAsia="Book Antiqua" w:hAnsi="Book Antiqua" w:cs="Book Antiqua"/>
          <w:color w:val="000000"/>
          <w:vertAlign w:val="superscript"/>
        </w:rPr>
        <w:t>[14-17]</w:t>
      </w:r>
      <w:r w:rsidRPr="001B79D8">
        <w:rPr>
          <w:rFonts w:ascii="Book Antiqua" w:eastAsia="Book Antiqua" w:hAnsi="Book Antiqua" w:cs="Book Antiqua"/>
          <w:color w:val="000000"/>
        </w:rPr>
        <w:t xml:space="preserve">,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xml:space="preserve">, white cells, interleukin (IL)-6, fibrinogen, C-reactive protein, plasminogen activator inhibitor-1, and sialic acid. Besides diabetes, the link between cancer and inflammation was proposed in 1863 by Virchow, which postulated that the etiology of cancer is related to chronic </w:t>
      </w:r>
      <w:proofErr w:type="gramStart"/>
      <w:r w:rsidRPr="001B79D8">
        <w:rPr>
          <w:rFonts w:ascii="Book Antiqua" w:eastAsia="Book Antiqua" w:hAnsi="Book Antiqua" w:cs="Book Antiqua"/>
          <w:color w:val="000000"/>
        </w:rPr>
        <w:t>inflammation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18]</w:t>
      </w:r>
      <w:r w:rsidRPr="001B79D8">
        <w:rPr>
          <w:rFonts w:ascii="Book Antiqua" w:eastAsia="Book Antiqua" w:hAnsi="Book Antiqua" w:cs="Book Antiqua"/>
          <w:color w:val="000000"/>
        </w:rPr>
        <w:t xml:space="preserve">. It is now clear that persistent cell proliferation </w:t>
      </w:r>
      <w:r w:rsidR="00301815">
        <w:rPr>
          <w:rFonts w:ascii="Book Antiqua" w:eastAsia="Book Antiqua" w:hAnsi="Book Antiqua" w:cs="Book Antiqua"/>
          <w:color w:val="000000"/>
        </w:rPr>
        <w:t>at</w:t>
      </w:r>
      <w:r w:rsidRPr="001B79D8">
        <w:rPr>
          <w:rFonts w:ascii="Book Antiqua" w:eastAsia="Book Antiqua" w:hAnsi="Book Antiqua" w:cs="Book Antiqua"/>
          <w:color w:val="000000"/>
        </w:rPr>
        <w:t xml:space="preserve"> sites that are abundant in inflammatory cells, DNA-damage-promoting agents, growth factors, and activated stroma, actually increases the risk of </w:t>
      </w:r>
      <w:proofErr w:type="gramStart"/>
      <w:r w:rsidRPr="001B79D8">
        <w:rPr>
          <w:rFonts w:ascii="Book Antiqua" w:eastAsia="Book Antiqua" w:hAnsi="Book Antiqua" w:cs="Book Antiqua"/>
          <w:color w:val="000000"/>
        </w:rPr>
        <w:t>neoplasia</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19]</w:t>
      </w:r>
      <w:r w:rsidRPr="001B79D8">
        <w:rPr>
          <w:rFonts w:ascii="Book Antiqua" w:eastAsia="Book Antiqua" w:hAnsi="Book Antiqua" w:cs="Book Antiqua"/>
          <w:color w:val="000000"/>
        </w:rPr>
        <w:t xml:space="preserve">. Inflammation also plays a central role in dementia,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Alzheimer</w:t>
      </w:r>
      <w:r w:rsidR="0037260B">
        <w:rPr>
          <w:rFonts w:ascii="Book Antiqua" w:hAnsi="Book Antiqua" w:cs="Book Antiqua"/>
          <w:color w:val="000000"/>
          <w:lang w:eastAsia="zh-CN"/>
        </w:rPr>
        <w:t>’</w:t>
      </w:r>
      <w:r w:rsidRPr="001B79D8">
        <w:rPr>
          <w:rFonts w:ascii="Book Antiqua" w:eastAsia="Book Antiqua" w:hAnsi="Book Antiqua" w:cs="Book Antiqua"/>
          <w:color w:val="000000"/>
        </w:rPr>
        <w:t>s disease</w:t>
      </w:r>
      <w:r w:rsidR="00E928EC">
        <w:rPr>
          <w:rFonts w:ascii="Book Antiqua" w:eastAsia="Book Antiqua" w:hAnsi="Book Antiqua" w:cs="Book Antiqua"/>
          <w:color w:val="000000"/>
        </w:rPr>
        <w:t xml:space="preserve"> (AD</w:t>
      </w:r>
      <w:proofErr w:type="gramStart"/>
      <w:r w:rsidR="00E928EC">
        <w:rPr>
          <w:rFonts w:ascii="Book Antiqua" w:eastAsia="Book Antiqua" w:hAnsi="Book Antiqua" w:cs="Book Antiqua"/>
          <w:color w:val="000000"/>
        </w:rPr>
        <w:t>)</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20]</w:t>
      </w:r>
      <w:r w:rsidRPr="001B79D8">
        <w:rPr>
          <w:rFonts w:ascii="Book Antiqua" w:eastAsia="Book Antiqua" w:hAnsi="Book Antiqua" w:cs="Book Antiqua"/>
          <w:color w:val="000000"/>
        </w:rPr>
        <w:t xml:space="preserve">. For instance, persistent stimulation of immune cells, and macrophages </w:t>
      </w:r>
      <w:r w:rsidR="000C6919">
        <w:rPr>
          <w:rFonts w:ascii="Book Antiqua" w:eastAsia="Book Antiqua" w:hAnsi="Book Antiqua" w:cs="Book Antiqua"/>
          <w:color w:val="000000"/>
        </w:rPr>
        <w:t>in</w:t>
      </w:r>
      <w:r w:rsidRPr="001B79D8">
        <w:rPr>
          <w:rFonts w:ascii="Book Antiqua" w:eastAsia="Book Antiqua" w:hAnsi="Book Antiqua" w:cs="Book Antiqua"/>
          <w:color w:val="000000"/>
        </w:rPr>
        <w:t xml:space="preserve"> the brain (microglia), has been shown to aggravate both amyloid and tau pathology, </w:t>
      </w:r>
      <w:r w:rsidR="00301815">
        <w:rPr>
          <w:rFonts w:ascii="Book Antiqua" w:eastAsia="Book Antiqua" w:hAnsi="Book Antiqua" w:cs="Book Antiqua"/>
          <w:color w:val="000000"/>
        </w:rPr>
        <w:t xml:space="preserve">which </w:t>
      </w:r>
      <w:r w:rsidRPr="001B79D8">
        <w:rPr>
          <w:rFonts w:ascii="Book Antiqua" w:eastAsia="Book Antiqua" w:hAnsi="Book Antiqua" w:cs="Book Antiqua"/>
          <w:color w:val="000000"/>
        </w:rPr>
        <w:t xml:space="preserve">then may operate as a link in the etiology of the </w:t>
      </w:r>
      <w:proofErr w:type="gramStart"/>
      <w:r w:rsidRPr="001B79D8">
        <w:rPr>
          <w:rFonts w:ascii="Book Antiqua" w:eastAsia="Book Antiqua" w:hAnsi="Book Antiqua" w:cs="Book Antiqua"/>
          <w:color w:val="000000"/>
        </w:rPr>
        <w:t>disease</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20]</w:t>
      </w:r>
      <w:r w:rsidRPr="001B79D8">
        <w:rPr>
          <w:rFonts w:ascii="Book Antiqua" w:eastAsia="Book Antiqua" w:hAnsi="Book Antiqua" w:cs="Book Antiqua"/>
          <w:color w:val="000000"/>
        </w:rPr>
        <w:t xml:space="preserve">. Finally, recent interest </w:t>
      </w:r>
      <w:r w:rsidR="000C6919">
        <w:rPr>
          <w:rFonts w:ascii="Book Antiqua" w:eastAsia="Book Antiqua" w:hAnsi="Book Antiqua" w:cs="Book Antiqua"/>
          <w:color w:val="000000"/>
        </w:rPr>
        <w:t>has focused</w:t>
      </w:r>
      <w:r w:rsidRPr="001B79D8">
        <w:rPr>
          <w:rFonts w:ascii="Book Antiqua" w:eastAsia="Book Antiqua" w:hAnsi="Book Antiqua" w:cs="Book Antiqua"/>
          <w:color w:val="000000"/>
        </w:rPr>
        <w:t xml:space="preserve"> on studying the avenues, and inflammatory mediators, through which immune cells operate to lead to hypertension and end-organ </w:t>
      </w:r>
      <w:proofErr w:type="gramStart"/>
      <w:r w:rsidRPr="001B79D8">
        <w:rPr>
          <w:rFonts w:ascii="Book Antiqua" w:eastAsia="Book Antiqua" w:hAnsi="Book Antiqua" w:cs="Book Antiqua"/>
          <w:color w:val="000000"/>
        </w:rPr>
        <w:t>injury</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21]</w:t>
      </w:r>
      <w:r w:rsidRPr="001B79D8">
        <w:rPr>
          <w:rFonts w:ascii="Book Antiqua" w:eastAsia="Book Antiqua" w:hAnsi="Book Antiqua" w:cs="Book Antiqua"/>
          <w:color w:val="000000"/>
        </w:rPr>
        <w:t>.</w:t>
      </w:r>
    </w:p>
    <w:p w14:paraId="64D13759" w14:textId="4CF3DB77" w:rsidR="00A77B3E" w:rsidRPr="001B79D8" w:rsidRDefault="00286924" w:rsidP="00F77333">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Currently, it is also well-</w:t>
      </w:r>
      <w:r w:rsidR="000C6919">
        <w:rPr>
          <w:rFonts w:ascii="Book Antiqua" w:eastAsia="Book Antiqua" w:hAnsi="Book Antiqua" w:cs="Book Antiqua"/>
          <w:color w:val="000000"/>
        </w:rPr>
        <w:t>known</w:t>
      </w:r>
      <w:r w:rsidRPr="001B79D8">
        <w:rPr>
          <w:rFonts w:ascii="Book Antiqua" w:eastAsia="Book Antiqua" w:hAnsi="Book Antiqua" w:cs="Book Antiqua"/>
          <w:color w:val="000000"/>
        </w:rPr>
        <w:t xml:space="preserve"> that </w:t>
      </w:r>
      <w:proofErr w:type="spellStart"/>
      <w:r w:rsidRPr="001B79D8">
        <w:rPr>
          <w:rFonts w:ascii="Book Antiqua" w:eastAsia="Book Antiqua" w:hAnsi="Book Antiqua" w:cs="Book Antiqua"/>
          <w:color w:val="000000"/>
        </w:rPr>
        <w:t>dyshomeostasis</w:t>
      </w:r>
      <w:proofErr w:type="spellEnd"/>
      <w:r w:rsidRPr="001B79D8">
        <w:rPr>
          <w:rFonts w:ascii="Book Antiqua" w:eastAsia="Book Antiqua" w:hAnsi="Book Antiqua" w:cs="Book Antiqua"/>
          <w:color w:val="000000"/>
        </w:rPr>
        <w:t xml:space="preserve">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 xml:space="preserve">through an increase </w:t>
      </w:r>
      <w:r w:rsidR="000C6919">
        <w:rPr>
          <w:rFonts w:ascii="Book Antiqua" w:eastAsia="Book Antiqua" w:hAnsi="Book Antiqua" w:cs="Book Antiqua"/>
          <w:color w:val="000000"/>
        </w:rPr>
        <w:t>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levels within the cells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 is correlated with the pathogenesis of diabetes, cancer, hypertension, and dementia</w:t>
      </w:r>
      <w:r w:rsidRPr="001B79D8">
        <w:rPr>
          <w:rFonts w:ascii="Book Antiqua" w:eastAsia="Book Antiqua" w:hAnsi="Book Antiqua" w:cs="Book Antiqua"/>
          <w:color w:val="000000"/>
          <w:vertAlign w:val="superscript"/>
        </w:rPr>
        <w:t>[9,10,12,22-26]</w:t>
      </w:r>
      <w:r w:rsidRPr="001B79D8">
        <w:rPr>
          <w:rFonts w:ascii="Book Antiqua" w:eastAsia="Book Antiqua" w:hAnsi="Book Antiqua" w:cs="Book Antiqua"/>
          <w:color w:val="000000"/>
        </w:rPr>
        <w:t>. In fact, there is a clear 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286924">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w:t>
      </w:r>
      <w:proofErr w:type="gramStart"/>
      <w:r w:rsidRPr="001B79D8">
        <w:rPr>
          <w:rFonts w:ascii="Book Antiqua" w:eastAsia="Book Antiqua" w:hAnsi="Book Antiqua" w:cs="Book Antiqua"/>
          <w:color w:val="000000"/>
        </w:rPr>
        <w:t>responses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10,27]</w:t>
      </w:r>
      <w:r w:rsidRPr="001B79D8">
        <w:rPr>
          <w:rFonts w:ascii="Book Antiqua" w:eastAsia="Book Antiqua" w:hAnsi="Book Antiqua" w:cs="Book Antiqua"/>
          <w:color w:val="000000"/>
        </w:rPr>
        <w:t>. Corroborating this idea, several studies have highlight</w:t>
      </w:r>
      <w:r w:rsidR="000C6919">
        <w:rPr>
          <w:rFonts w:ascii="Book Antiqua" w:eastAsia="Book Antiqua" w:hAnsi="Book Antiqua" w:cs="Book Antiqua"/>
          <w:color w:val="000000"/>
        </w:rPr>
        <w:t>ed</w:t>
      </w:r>
      <w:r w:rsidRPr="001B79D8">
        <w:rPr>
          <w:rFonts w:ascii="Book Antiqua" w:eastAsia="Book Antiqua" w:hAnsi="Book Antiqua" w:cs="Book Antiqua"/>
          <w:color w:val="000000"/>
        </w:rPr>
        <w:t xml:space="preserve"> that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 (CCBs), classic antihypertensive medicines, can improve cognitive function, in addition to decreasing the symptoms of both cancer and diabetes</w:t>
      </w:r>
      <w:r w:rsidRPr="001B79D8">
        <w:rPr>
          <w:rFonts w:ascii="Book Antiqua" w:eastAsia="Book Antiqua" w:hAnsi="Book Antiqua" w:cs="Book Antiqua"/>
          <w:color w:val="000000"/>
          <w:vertAlign w:val="superscript"/>
        </w:rPr>
        <w:t>[12,28-31]</w:t>
      </w:r>
      <w:r w:rsidRPr="001B79D8">
        <w:rPr>
          <w:rFonts w:ascii="Book Antiqua" w:eastAsia="Book Antiqua" w:hAnsi="Book Antiqua" w:cs="Book Antiqua"/>
          <w:color w:val="000000"/>
        </w:rPr>
        <w:t>. A pharmacological tenet for these exciting findings is linked with reestablishing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 xml:space="preserve">in addition to </w:t>
      </w:r>
      <w:r w:rsidRPr="001B79D8">
        <w:rPr>
          <w:rFonts w:ascii="Book Antiqua" w:eastAsia="Book Antiqua" w:hAnsi="Book Antiqua" w:cs="Book Antiqua"/>
          <w:color w:val="000000"/>
        </w:rPr>
        <w:lastRenderedPageBreak/>
        <w:t xml:space="preserve">modulating </w:t>
      </w:r>
      <w:r w:rsidR="00BD30C6" w:rsidRPr="004E5148">
        <w:rPr>
          <w:rFonts w:ascii="Book Antiqua" w:hAnsi="Book Antiqua"/>
        </w:rPr>
        <w:t>3'-5'-cyclic adenosine monophosphate</w:t>
      </w:r>
      <w:r w:rsidR="00BD30C6" w:rsidRPr="001B79D8">
        <w:rPr>
          <w:rFonts w:ascii="Book Antiqua" w:eastAsia="Book Antiqua" w:hAnsi="Book Antiqua" w:cs="Book Antiqua"/>
          <w:color w:val="000000"/>
        </w:rPr>
        <w:t xml:space="preserve"> </w:t>
      </w:r>
      <w:r w:rsidR="00BD30C6">
        <w:rPr>
          <w:rFonts w:ascii="Book Antiqua" w:eastAsia="Book Antiqua" w:hAnsi="Book Antiqua" w:cs="Book Antiqua"/>
          <w:color w:val="000000"/>
        </w:rPr>
        <w:t>(</w:t>
      </w:r>
      <w:r w:rsidRPr="001B79D8">
        <w:rPr>
          <w:rFonts w:ascii="Book Antiqua" w:eastAsia="Book Antiqua" w:hAnsi="Book Antiqua" w:cs="Book Antiqua"/>
          <w:color w:val="000000"/>
        </w:rPr>
        <w:t>cAMP</w:t>
      </w:r>
      <w:r w:rsidR="00BD30C6">
        <w:rPr>
          <w:rFonts w:ascii="Book Antiqua" w:eastAsia="Book Antiqua" w:hAnsi="Book Antiqua" w:cs="Book Antiqua"/>
          <w:color w:val="000000"/>
        </w:rPr>
        <w:t>)</w:t>
      </w:r>
      <w:r w:rsidRPr="001B79D8">
        <w:rPr>
          <w:rFonts w:ascii="Book Antiqua" w:eastAsia="Book Antiqua" w:hAnsi="Book Antiqua" w:cs="Book Antiqua"/>
          <w:color w:val="000000"/>
        </w:rPr>
        <w:t xml:space="preserve"> signaling pathways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w:t>
      </w:r>
      <w:r w:rsidRPr="001B79D8">
        <w:rPr>
          <w:rFonts w:ascii="Book Antiqua" w:eastAsia="Book Antiqua" w:hAnsi="Book Antiqua" w:cs="Book Antiqua"/>
          <w:color w:val="000000"/>
          <w:vertAlign w:val="superscript"/>
        </w:rPr>
        <w:t>[9,10,24,25]</w:t>
      </w:r>
      <w:r w:rsidRPr="001B79D8">
        <w:rPr>
          <w:rFonts w:ascii="Book Antiqua" w:eastAsia="Book Antiqua" w:hAnsi="Book Antiqua" w:cs="Book Antiqua"/>
          <w:color w:val="000000"/>
        </w:rPr>
        <w:t xml:space="preserve">. </w:t>
      </w:r>
      <w:r w:rsidR="000C6919">
        <w:rPr>
          <w:rFonts w:ascii="Book Antiqua" w:eastAsia="Book Antiqua" w:hAnsi="Book Antiqua" w:cs="Book Antiqua"/>
          <w:color w:val="000000"/>
        </w:rPr>
        <w:t>Due to</w:t>
      </w:r>
      <w:r w:rsidRPr="001B79D8">
        <w:rPr>
          <w:rFonts w:ascii="Book Antiqua" w:eastAsia="Book Antiqua" w:hAnsi="Book Antiqua" w:cs="Book Antiqua"/>
          <w:color w:val="000000"/>
        </w:rPr>
        <w:t xml:space="preserve"> the experience of our group in this </w:t>
      </w:r>
      <w:proofErr w:type="gramStart"/>
      <w:r w:rsidRPr="001B79D8">
        <w:rPr>
          <w:rFonts w:ascii="Book Antiqua" w:eastAsia="Book Antiqua" w:hAnsi="Book Antiqua" w:cs="Book Antiqua"/>
          <w:color w:val="000000"/>
        </w:rPr>
        <w:t>field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9,10,12,24,25,32-36]</w:t>
      </w:r>
      <w:r w:rsidRPr="001B79D8">
        <w:rPr>
          <w:rFonts w:ascii="Book Antiqua" w:eastAsia="Book Antiqua" w:hAnsi="Book Antiqua" w:cs="Book Antiqua"/>
          <w:color w:val="000000"/>
        </w:rPr>
        <w:t>, this article discusse</w:t>
      </w:r>
      <w:r w:rsidR="000C6919">
        <w:rPr>
          <w:rFonts w:ascii="Book Antiqua" w:eastAsia="Book Antiqua" w:hAnsi="Book Antiqua" w:cs="Book Antiqua"/>
          <w:color w:val="000000"/>
        </w:rPr>
        <w:t>s</w:t>
      </w:r>
      <w:r w:rsidRPr="001B79D8">
        <w:rPr>
          <w:rFonts w:ascii="Book Antiqua" w:eastAsia="Book Antiqua" w:hAnsi="Book Antiqua" w:cs="Book Antiqua"/>
          <w:color w:val="000000"/>
        </w:rPr>
        <w:t xml:space="preserve"> the </w:t>
      </w:r>
      <w:r w:rsidRPr="001B79D8">
        <w:rPr>
          <w:rFonts w:ascii="Book Antiqua" w:eastAsia="Book Antiqua" w:hAnsi="Book Antiqua" w:cs="Book Antiqua"/>
          <w:color w:val="000000"/>
          <w:shd w:val="clear" w:color="auto" w:fill="FFFFFF"/>
        </w:rPr>
        <w:t>contributions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and cAMP signaling in the correlation </w:t>
      </w:r>
      <w:r w:rsidR="000C6919">
        <w:rPr>
          <w:rFonts w:ascii="Book Antiqua" w:eastAsia="Book Antiqua" w:hAnsi="Book Antiqua" w:cs="Book Antiqua"/>
          <w:color w:val="000000"/>
          <w:shd w:val="clear" w:color="auto" w:fill="FFFFFF"/>
        </w:rPr>
        <w:t>between</w:t>
      </w:r>
      <w:r w:rsidRPr="001B79D8">
        <w:rPr>
          <w:rFonts w:ascii="Book Antiqua" w:eastAsia="Book Antiqua" w:hAnsi="Book Antiqua" w:cs="Book Antiqua"/>
          <w:color w:val="000000"/>
          <w:shd w:val="clear" w:color="auto" w:fill="FFFFFF"/>
        </w:rPr>
        <w:t xml:space="preserve"> cancer, hypertension, diabetes, and dementia. Publications involving dementia, diabetes, hypertension, and cancer were obtained by examining PubMed</w:t>
      </w:r>
      <w:r w:rsidR="00FB1696">
        <w:rPr>
          <w:rFonts w:ascii="Book Antiqua" w:eastAsia="Book Antiqua" w:hAnsi="Book Antiqua" w:cs="Book Antiqua"/>
          <w:color w:val="000000"/>
          <w:shd w:val="clear" w:color="auto" w:fill="FFFFFF"/>
        </w:rPr>
        <w:t xml:space="preserve"> and EMBASE</w:t>
      </w:r>
      <w:r w:rsidRPr="001B79D8">
        <w:rPr>
          <w:rFonts w:ascii="Book Antiqua" w:eastAsia="Book Antiqua" w:hAnsi="Book Antiqua" w:cs="Book Antiqua"/>
          <w:color w:val="000000"/>
          <w:shd w:val="clear" w:color="auto" w:fill="FFFFFF"/>
        </w:rPr>
        <w:t xml:space="preserve">, </w:t>
      </w:r>
      <w:r w:rsidRPr="001B79D8">
        <w:rPr>
          <w:rFonts w:ascii="Book Antiqua" w:eastAsia="Book Antiqua" w:hAnsi="Book Antiqua" w:cs="Book Antiqua"/>
          <w:color w:val="000000"/>
        </w:rPr>
        <w:t>using a search strategy with a high sensitivity for studies of etiology, as follow</w:t>
      </w:r>
      <w:r w:rsidR="000C6919">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004147FE">
        <w:rPr>
          <w:rFonts w:ascii="Book Antiqua" w:eastAsia="Book Antiqua" w:hAnsi="Book Antiqua" w:cs="Book Antiqua"/>
          <w:color w:val="000000"/>
        </w:rPr>
        <w:t xml:space="preserve">(1) </w:t>
      </w:r>
      <w:r w:rsidR="00D257CA">
        <w:rPr>
          <w:rFonts w:ascii="Book Antiqua" w:hAnsi="Book Antiqua" w:cs="Book Antiqua" w:hint="eastAsia"/>
          <w:color w:val="000000"/>
          <w:lang w:eastAsia="zh-CN"/>
        </w:rPr>
        <w:t>S</w:t>
      </w:r>
      <w:r w:rsidRPr="001B79D8">
        <w:rPr>
          <w:rFonts w:ascii="Book Antiqua" w:eastAsia="Book Antiqua" w:hAnsi="Book Antiqua" w:cs="Book Antiqua"/>
          <w:color w:val="000000"/>
        </w:rPr>
        <w:t>earches applied the following strings:</w:t>
      </w:r>
      <w:r w:rsidR="00AF3E42" w:rsidRPr="00AF3E42">
        <w:rPr>
          <w:rFonts w:ascii="Book Antiqua" w:eastAsia="Book Antiqua" w:hAnsi="Book Antiqua" w:cs="Book Antiqua"/>
          <w:color w:val="000000"/>
        </w:rPr>
        <w:t xml:space="preserve"> </w:t>
      </w:r>
      <w:r w:rsidR="00AF3E42">
        <w:rPr>
          <w:rFonts w:ascii="Book Antiqua" w:eastAsia="Book Antiqua" w:hAnsi="Book Antiqua" w:cs="Book Antiqua"/>
          <w:color w:val="000000"/>
        </w:rPr>
        <w:t>R</w:t>
      </w:r>
      <w:r w:rsidRPr="00AF3E42">
        <w:rPr>
          <w:rFonts w:ascii="Book Antiqua" w:eastAsia="Book Antiqua" w:hAnsi="Book Antiqua" w:cs="Book Antiqua"/>
          <w:color w:val="000000"/>
        </w:rPr>
        <w:t>isk</w:t>
      </w:r>
      <w:r w:rsidRPr="001B79D8">
        <w:rPr>
          <w:rFonts w:ascii="Book Antiqua" w:eastAsia="Book Antiqua" w:hAnsi="Book Antiqua" w:cs="Book Antiqua"/>
          <w:color w:val="000000"/>
        </w:rPr>
        <w:t xml:space="preserve"> (in title or abstract) </w:t>
      </w:r>
      <w:r w:rsidR="00AF3E42">
        <w:rPr>
          <w:rFonts w:ascii="Book Antiqua" w:eastAsia="Book Antiqua" w:hAnsi="Book Antiqua" w:cs="Book Antiqua"/>
          <w:color w:val="000000"/>
        </w:rPr>
        <w:t>odds ratio (</w:t>
      </w:r>
      <w:r w:rsidRPr="001B79D8">
        <w:rPr>
          <w:rFonts w:ascii="Book Antiqua" w:eastAsia="Book Antiqua" w:hAnsi="Book Antiqua" w:cs="Book Antiqua"/>
          <w:color w:val="000000"/>
        </w:rPr>
        <w:t>OR</w:t>
      </w:r>
      <w:r w:rsidR="00AF3E42">
        <w:rPr>
          <w:rFonts w:ascii="Book Antiqua" w:eastAsia="Book Antiqua" w:hAnsi="Book Antiqua" w:cs="Book Antiqua"/>
          <w:color w:val="000000"/>
        </w:rPr>
        <w:t xml:space="preserve">) </w:t>
      </w:r>
      <w:r w:rsidRPr="00AF3E42">
        <w:rPr>
          <w:rFonts w:ascii="Book Antiqua" w:eastAsia="Book Antiqua" w:hAnsi="Book Antiqua" w:cs="Book Antiqua"/>
          <w:color w:val="000000"/>
        </w:rPr>
        <w:t xml:space="preserve">risk </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as a Medical Subject Heading </w:t>
      </w:r>
      <w:r w:rsidR="00AF3E42">
        <w:rPr>
          <w:rFonts w:ascii="Book Antiqua" w:eastAsia="Book Antiqua" w:hAnsi="Book Antiqua" w:cs="Book Antiqua"/>
          <w:color w:val="000000"/>
        </w:rPr>
        <w:t>(</w:t>
      </w:r>
      <w:proofErr w:type="spellStart"/>
      <w:r w:rsidRPr="001B79D8">
        <w:rPr>
          <w:rFonts w:ascii="Book Antiqua" w:eastAsia="Book Antiqua" w:hAnsi="Book Antiqua" w:cs="Book Antiqua"/>
          <w:color w:val="000000"/>
        </w:rPr>
        <w:t>MeSH</w:t>
      </w:r>
      <w:proofErr w:type="spellEnd"/>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 term, not exploded</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 OR</w:t>
      </w:r>
      <w:r w:rsidR="00AF3E42">
        <w:rPr>
          <w:rFonts w:ascii="Book Antiqua" w:eastAsia="Book Antiqua" w:hAnsi="Book Antiqua" w:cs="Book Antiqua"/>
          <w:color w:val="000000"/>
        </w:rPr>
        <w:t xml:space="preserve"> </w:t>
      </w:r>
      <w:r w:rsidRPr="00AF3E42">
        <w:rPr>
          <w:rFonts w:ascii="Book Antiqua" w:eastAsia="Book Antiqua" w:hAnsi="Book Antiqua" w:cs="Book Antiqua"/>
          <w:color w:val="000000"/>
        </w:rPr>
        <w:t>cohort studies</w:t>
      </w:r>
      <w:r w:rsidR="00AF3E42">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(as a </w:t>
      </w:r>
      <w:proofErr w:type="spellStart"/>
      <w:r w:rsidRPr="001B79D8">
        <w:rPr>
          <w:rFonts w:ascii="Book Antiqua" w:eastAsia="Book Antiqua" w:hAnsi="Book Antiqua" w:cs="Book Antiqua"/>
          <w:color w:val="000000"/>
        </w:rPr>
        <w:t>MeSH</w:t>
      </w:r>
      <w:proofErr w:type="spellEnd"/>
      <w:r w:rsidRPr="001B79D8">
        <w:rPr>
          <w:rFonts w:ascii="Book Antiqua" w:eastAsia="Book Antiqua" w:hAnsi="Book Antiqua" w:cs="Book Antiqua"/>
          <w:color w:val="000000"/>
        </w:rPr>
        <w:t xml:space="preserve"> term) OR</w:t>
      </w:r>
      <w:r w:rsidR="00AF3E42" w:rsidRPr="00AF3E42">
        <w:rPr>
          <w:rFonts w:ascii="Book Antiqua" w:eastAsia="Book Antiqua" w:hAnsi="Book Antiqua" w:cs="Book Antiqua"/>
          <w:color w:val="000000"/>
        </w:rPr>
        <w:t xml:space="preserve"> </w:t>
      </w:r>
      <w:r w:rsidRPr="00AF3E42">
        <w:rPr>
          <w:rFonts w:ascii="Book Antiqua" w:eastAsia="Book Antiqua" w:hAnsi="Book Antiqua" w:cs="Book Antiqua"/>
          <w:color w:val="000000"/>
        </w:rPr>
        <w:t>group</w:t>
      </w:r>
      <w:r w:rsidRPr="001B79D8">
        <w:rPr>
          <w:rFonts w:ascii="Book Antiqua" w:eastAsia="Book Antiqua" w:hAnsi="Book Antiqua" w:cs="Book Antiqua"/>
          <w:color w:val="000000"/>
        </w:rPr>
        <w:t xml:space="preserve"> (as a text word). Outcomes of these searches were linked with sets conceived with </w:t>
      </w:r>
      <w:r w:rsidRPr="00AF3E42">
        <w:rPr>
          <w:rFonts w:ascii="Book Antiqua" w:eastAsia="Book Antiqua" w:hAnsi="Book Antiqua" w:cs="Book Antiqua"/>
          <w:color w:val="000000"/>
        </w:rPr>
        <w:t>diabetes OR dementia OR cancer OR hypertension OR inflammation</w:t>
      </w:r>
      <w:r w:rsidR="004147FE">
        <w:rPr>
          <w:rFonts w:ascii="Book Antiqua" w:eastAsia="Book Antiqua" w:hAnsi="Book Antiqua" w:cs="Book Antiqua"/>
          <w:color w:val="000000"/>
        </w:rPr>
        <w:t xml:space="preserve">; </w:t>
      </w:r>
      <w:r w:rsidR="00A8192C">
        <w:rPr>
          <w:rFonts w:ascii="Book Antiqua" w:eastAsia="Book Antiqua" w:hAnsi="Book Antiqua" w:cs="Book Antiqua"/>
          <w:color w:val="000000"/>
        </w:rPr>
        <w:t xml:space="preserve">and </w:t>
      </w:r>
      <w:r w:rsidR="004147FE">
        <w:rPr>
          <w:rFonts w:ascii="Book Antiqua" w:eastAsia="Book Antiqua" w:hAnsi="Book Antiqua" w:cs="Book Antiqua"/>
          <w:color w:val="000000"/>
        </w:rPr>
        <w:t xml:space="preserve">(2) </w:t>
      </w:r>
      <w:r w:rsidR="00D257CA">
        <w:rPr>
          <w:rFonts w:ascii="Book Antiqua" w:hAnsi="Book Antiqua" w:cs="Book Antiqua" w:hint="eastAsia"/>
          <w:color w:val="000000"/>
          <w:lang w:eastAsia="zh-CN"/>
        </w:rPr>
        <w:t>B</w:t>
      </w:r>
      <w:r w:rsidRPr="001B79D8">
        <w:rPr>
          <w:rFonts w:ascii="Book Antiqua" w:eastAsia="Book Antiqua" w:hAnsi="Book Antiqua" w:cs="Book Antiqua"/>
          <w:color w:val="000000"/>
        </w:rPr>
        <w:t>ibliographies of the articles obtained were also reviewed for possible data sources.</w:t>
      </w:r>
    </w:p>
    <w:p w14:paraId="49453ECD" w14:textId="54A5AB39" w:rsidR="00A77B3E" w:rsidRPr="001B79D8" w:rsidRDefault="00286924" w:rsidP="00F77333">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 xml:space="preserve">This article included as a novelty: </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1) </w:t>
      </w:r>
      <w:r w:rsidR="00D257CA">
        <w:rPr>
          <w:rFonts w:ascii="Book Antiqua" w:hAnsi="Book Antiqua" w:cs="Book Antiqua" w:hint="eastAsia"/>
          <w:color w:val="000000"/>
          <w:lang w:eastAsia="zh-CN"/>
        </w:rPr>
        <w:t>A</w:t>
      </w:r>
      <w:r w:rsidRPr="001B79D8">
        <w:rPr>
          <w:rFonts w:ascii="Book Antiqua" w:eastAsia="Book Antiqua" w:hAnsi="Book Antiqua" w:cs="Book Antiqua"/>
          <w:color w:val="000000"/>
        </w:rPr>
        <w:t xml:space="preserve"> timeline of the major events in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signaling; </w:t>
      </w:r>
      <w:r w:rsidR="00A8192C">
        <w:rPr>
          <w:rFonts w:ascii="Book Antiqua" w:eastAsia="Book Antiqua" w:hAnsi="Book Antiqua" w:cs="Book Antiqua"/>
          <w:color w:val="000000"/>
        </w:rPr>
        <w:t xml:space="preserve">and </w:t>
      </w:r>
      <w:r w:rsidR="00AF3E42">
        <w:rPr>
          <w:rFonts w:ascii="Book Antiqua" w:eastAsia="Book Antiqua" w:hAnsi="Book Antiqua" w:cs="Book Antiqua"/>
          <w:color w:val="000000"/>
        </w:rPr>
        <w:t>(</w:t>
      </w:r>
      <w:r w:rsidRPr="001B79D8">
        <w:rPr>
          <w:rFonts w:ascii="Book Antiqua" w:eastAsia="Book Antiqua" w:hAnsi="Book Antiqua" w:cs="Book Antiqua"/>
          <w:color w:val="000000"/>
        </w:rPr>
        <w:t xml:space="preserve">2) </w:t>
      </w:r>
      <w:r w:rsidR="00D257CA">
        <w:rPr>
          <w:rFonts w:ascii="Book Antiqua" w:hAnsi="Book Antiqua" w:cs="Book Antiqua" w:hint="eastAsia"/>
          <w:color w:val="000000"/>
          <w:lang w:eastAsia="zh-CN"/>
        </w:rPr>
        <w:t>A</w:t>
      </w:r>
      <w:r w:rsidR="00B048DC">
        <w:rPr>
          <w:rFonts w:ascii="Book Antiqua" w:eastAsia="Book Antiqua" w:hAnsi="Book Antiqua" w:cs="Book Antiqua"/>
          <w:color w:val="000000"/>
        </w:rPr>
        <w:t>s</w:t>
      </w:r>
      <w:r w:rsidR="000C6919">
        <w:rPr>
          <w:rFonts w:ascii="Book Antiqua" w:eastAsia="Book Antiqua" w:hAnsi="Book Antiqua" w:cs="Book Antiqua"/>
          <w:color w:val="000000"/>
        </w:rPr>
        <w:t xml:space="preserve"> </w:t>
      </w:r>
      <w:r w:rsidR="004147FE" w:rsidRPr="000920C6">
        <w:rPr>
          <w:rFonts w:ascii="Book Antiqua" w:eastAsia="Book Antiqua" w:hAnsi="Book Antiqua" w:cs="Book Antiqua"/>
          <w:color w:val="000000"/>
          <w:shd w:val="clear" w:color="auto" w:fill="FFFFFF"/>
        </w:rPr>
        <w:t>coronavirus</w:t>
      </w:r>
      <w:r w:rsidR="004147FE">
        <w:rPr>
          <w:rFonts w:ascii="Book Antiqua" w:eastAsia="Book Antiqua" w:hAnsi="Book Antiqua" w:cs="Book Antiqua"/>
          <w:color w:val="000000"/>
          <w:shd w:val="clear" w:color="auto" w:fill="FFFFFF"/>
        </w:rPr>
        <w:t xml:space="preserve"> </w:t>
      </w:r>
      <w:r w:rsidR="004147FE" w:rsidRPr="000920C6">
        <w:rPr>
          <w:rFonts w:ascii="Book Antiqua" w:eastAsia="Book Antiqua" w:hAnsi="Book Antiqua" w:cs="Book Antiqua"/>
          <w:color w:val="000000"/>
          <w:shd w:val="clear" w:color="auto" w:fill="FFFFFF"/>
        </w:rPr>
        <w:t>disease</w:t>
      </w:r>
      <w:r w:rsidR="004147FE">
        <w:rPr>
          <w:rFonts w:ascii="Book Antiqua" w:eastAsia="Book Antiqua" w:hAnsi="Book Antiqua" w:cs="Book Antiqua"/>
          <w:color w:val="000000"/>
          <w:shd w:val="clear" w:color="auto" w:fill="FFFFFF"/>
        </w:rPr>
        <w:t xml:space="preserve"> </w:t>
      </w:r>
      <w:r w:rsidR="004147FE" w:rsidRPr="000920C6">
        <w:rPr>
          <w:rFonts w:ascii="Book Antiqua" w:eastAsia="Book Antiqua" w:hAnsi="Book Antiqua" w:cs="Book Antiqua"/>
          <w:color w:val="000000"/>
          <w:shd w:val="clear" w:color="auto" w:fill="FFFFFF"/>
        </w:rPr>
        <w:t>2019 (</w:t>
      </w:r>
      <w:r w:rsidR="004147FE" w:rsidRPr="001B79D8">
        <w:rPr>
          <w:rFonts w:ascii="Book Antiqua" w:eastAsia="Book Antiqua" w:hAnsi="Book Antiqua" w:cs="Book Antiqua"/>
          <w:color w:val="000000"/>
          <w:shd w:val="clear" w:color="auto" w:fill="FFFFFF"/>
        </w:rPr>
        <w:t>COVID-19</w:t>
      </w:r>
      <w:r w:rsidR="004147FE">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rPr>
        <w:t xml:space="preserve"> is an emerging and rapidly evolving situation, this article also discusse</w:t>
      </w:r>
      <w:r w:rsidR="000C6919">
        <w:rPr>
          <w:rFonts w:ascii="Book Antiqua" w:eastAsia="Book Antiqua" w:hAnsi="Book Antiqua" w:cs="Book Antiqua"/>
          <w:color w:val="000000"/>
        </w:rPr>
        <w:t>s</w:t>
      </w:r>
      <w:r w:rsidRPr="001B79D8">
        <w:rPr>
          <w:rFonts w:ascii="Book Antiqua" w:eastAsia="Book Antiqua" w:hAnsi="Book Antiqua" w:cs="Book Antiqua"/>
          <w:color w:val="000000"/>
        </w:rPr>
        <w:t xml:space="preserve"> recent reports </w:t>
      </w:r>
      <w:r w:rsidR="000C6919">
        <w:rPr>
          <w:rFonts w:ascii="Book Antiqua" w:eastAsia="Book Antiqua" w:hAnsi="Book Antiqua" w:cs="Book Antiqua"/>
          <w:color w:val="000000"/>
        </w:rPr>
        <w:t>on</w:t>
      </w:r>
      <w:r w:rsidRPr="001B79D8">
        <w:rPr>
          <w:rFonts w:ascii="Book Antiqua" w:eastAsia="Book Antiqua" w:hAnsi="Book Antiqua" w:cs="Book Antiqua"/>
          <w:color w:val="000000"/>
        </w:rPr>
        <w:t xml:space="preserve"> the role of CCBs for preventing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disruption due to COVID-19, including the correlation between COVID-19 and diabetes.</w:t>
      </w:r>
    </w:p>
    <w:bookmarkEnd w:id="26"/>
    <w:bookmarkEnd w:id="27"/>
    <w:p w14:paraId="008726C7" w14:textId="77777777" w:rsidR="00A77B3E" w:rsidRPr="001B79D8" w:rsidRDefault="00A77B3E" w:rsidP="00E928EC">
      <w:pPr>
        <w:spacing w:line="360" w:lineRule="auto"/>
        <w:jc w:val="both"/>
        <w:rPr>
          <w:rFonts w:ascii="Book Antiqua" w:hAnsi="Book Antiqua"/>
        </w:rPr>
      </w:pPr>
    </w:p>
    <w:p w14:paraId="5BE74DC6" w14:textId="77777777" w:rsidR="00A77B3E" w:rsidRPr="00682A30" w:rsidRDefault="00286924" w:rsidP="00682A30">
      <w:pPr>
        <w:spacing w:line="360" w:lineRule="auto"/>
        <w:jc w:val="both"/>
        <w:rPr>
          <w:rFonts w:ascii="Book Antiqua" w:eastAsia="Book Antiqua" w:hAnsi="Book Antiqua" w:cs="Book Antiqua"/>
          <w:b/>
          <w:caps/>
          <w:color w:val="000000"/>
          <w:u w:val="single"/>
        </w:rPr>
      </w:pPr>
      <w:r w:rsidRPr="00682A30">
        <w:rPr>
          <w:rFonts w:ascii="Book Antiqua" w:eastAsia="Book Antiqua" w:hAnsi="Book Antiqua" w:cs="Book Antiqua"/>
          <w:b/>
          <w:caps/>
          <w:color w:val="000000"/>
          <w:u w:val="single"/>
        </w:rPr>
        <w:t>Cancer, hypertension, diabetes, and dementia: a clinical link</w:t>
      </w:r>
    </w:p>
    <w:p w14:paraId="1C618271" w14:textId="00535B5B" w:rsidR="00A77B3E" w:rsidRPr="005D39E1" w:rsidRDefault="00286924" w:rsidP="00682A30">
      <w:pPr>
        <w:spacing w:line="360" w:lineRule="auto"/>
        <w:jc w:val="both"/>
        <w:rPr>
          <w:rFonts w:ascii="Book Antiqua" w:eastAsia="Book Antiqua" w:hAnsi="Book Antiqua" w:cs="Book Antiqua"/>
          <w:b/>
          <w:bCs/>
          <w:i/>
          <w:iCs/>
          <w:color w:val="000000"/>
        </w:rPr>
      </w:pPr>
      <w:bookmarkStart w:id="28" w:name="OLE_LINK232"/>
      <w:bookmarkStart w:id="29" w:name="OLE_LINK233"/>
      <w:r w:rsidRPr="005D39E1">
        <w:rPr>
          <w:rFonts w:ascii="Book Antiqua" w:eastAsia="Book Antiqua" w:hAnsi="Book Antiqua" w:cs="Book Antiqua"/>
          <w:b/>
          <w:bCs/>
          <w:i/>
          <w:iCs/>
          <w:color w:val="000000"/>
        </w:rPr>
        <w:t>Basic mechanisms</w:t>
      </w:r>
    </w:p>
    <w:p w14:paraId="219634E5" w14:textId="6DE11EBE" w:rsidR="00A77B3E" w:rsidRPr="00F77333" w:rsidRDefault="00286924" w:rsidP="00682A30">
      <w:pPr>
        <w:spacing w:line="360" w:lineRule="auto"/>
        <w:jc w:val="both"/>
        <w:rPr>
          <w:rFonts w:ascii="Book Antiqua" w:hAnsi="Book Antiqua" w:cs="Book Antiqua"/>
          <w:color w:val="000000"/>
          <w:lang w:eastAsia="zh-CN"/>
        </w:rPr>
      </w:pPr>
      <w:r w:rsidRPr="008C6429">
        <w:rPr>
          <w:rFonts w:ascii="Book Antiqua" w:eastAsia="Book Antiqua" w:hAnsi="Book Antiqua" w:cs="Book Antiqua"/>
          <w:b/>
          <w:bCs/>
          <w:color w:val="000000"/>
        </w:rPr>
        <w:t>Dementia</w:t>
      </w:r>
      <w:r w:rsidR="00682A30" w:rsidRPr="008C6429">
        <w:rPr>
          <w:rFonts w:ascii="Book Antiqua" w:eastAsia="Book Antiqua" w:hAnsi="Book Antiqua" w:cs="Book Antiqua" w:hint="eastAsia"/>
          <w:b/>
          <w:bCs/>
          <w:color w:val="000000"/>
        </w:rPr>
        <w:t>:</w:t>
      </w:r>
      <w:r w:rsidR="00682A30" w:rsidRPr="008C6429">
        <w:rPr>
          <w:rFonts w:ascii="Book Antiqua" w:eastAsia="Book Antiqua" w:hAnsi="Book Antiqua" w:cs="Book Antiqua"/>
          <w:b/>
          <w:bCs/>
          <w:color w:val="000000"/>
        </w:rPr>
        <w:t xml:space="preserve"> </w:t>
      </w:r>
      <w:r w:rsidRPr="001B79D8">
        <w:rPr>
          <w:rFonts w:ascii="Book Antiqua" w:eastAsia="Book Antiqua" w:hAnsi="Book Antiqua" w:cs="Book Antiqua"/>
          <w:color w:val="000000"/>
        </w:rPr>
        <w:t xml:space="preserve">Dementia, like AD, and aging are classically associated </w:t>
      </w:r>
      <w:r w:rsidR="00FF712F">
        <w:rPr>
          <w:rFonts w:ascii="Book Antiqua" w:eastAsia="Book Antiqua" w:hAnsi="Book Antiqua" w:cs="Book Antiqua"/>
          <w:color w:val="000000"/>
        </w:rPr>
        <w:t>with</w:t>
      </w:r>
      <w:r w:rsidRPr="001B79D8">
        <w:rPr>
          <w:rFonts w:ascii="Book Antiqua" w:eastAsia="Book Antiqua" w:hAnsi="Book Antiqua" w:cs="Book Antiqua"/>
          <w:color w:val="000000"/>
        </w:rPr>
        <w:t xml:space="preserve"> each </w:t>
      </w:r>
      <w:proofErr w:type="gramStart"/>
      <w:r w:rsidRPr="001B79D8">
        <w:rPr>
          <w:rFonts w:ascii="Book Antiqua" w:eastAsia="Book Antiqua" w:hAnsi="Book Antiqua" w:cs="Book Antiqua"/>
          <w:color w:val="000000"/>
        </w:rPr>
        <w:t>other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10,24,37,38]</w:t>
      </w:r>
      <w:r w:rsidRPr="001B79D8">
        <w:rPr>
          <w:rFonts w:ascii="Book Antiqua" w:eastAsia="Book Antiqua" w:hAnsi="Book Antiqua" w:cs="Book Antiqua"/>
          <w:color w:val="000000"/>
        </w:rPr>
        <w:t xml:space="preserve">. Dementia is often characterized by synaptic dysfunction and death of neurons, leading to a gradual decline </w:t>
      </w:r>
      <w:r w:rsidR="00FF712F">
        <w:rPr>
          <w:rFonts w:ascii="Book Antiqua" w:eastAsia="Book Antiqua" w:hAnsi="Book Antiqua" w:cs="Book Antiqua"/>
          <w:color w:val="000000"/>
        </w:rPr>
        <w:t>in</w:t>
      </w:r>
      <w:r w:rsidRPr="001B79D8">
        <w:rPr>
          <w:rFonts w:ascii="Book Antiqua" w:eastAsia="Book Antiqua" w:hAnsi="Book Antiqua" w:cs="Book Antiqua"/>
          <w:color w:val="000000"/>
        </w:rPr>
        <w:t xml:space="preserve"> cognitive </w:t>
      </w:r>
      <w:proofErr w:type="gramStart"/>
      <w:r w:rsidRPr="001B79D8">
        <w:rPr>
          <w:rFonts w:ascii="Book Antiqua" w:eastAsia="Book Antiqua" w:hAnsi="Book Antiqua" w:cs="Book Antiqua"/>
          <w:color w:val="000000"/>
        </w:rPr>
        <w:t>abilities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24,38]</w:t>
      </w:r>
      <w:r w:rsidRPr="001B79D8">
        <w:rPr>
          <w:rFonts w:ascii="Book Antiqua" w:eastAsia="Book Antiqua" w:hAnsi="Book Antiqua" w:cs="Book Antiqua"/>
          <w:color w:val="000000"/>
        </w:rPr>
        <w:t>. Among the hallmark features of AD, an accumulation of plaques containing the amyloid beta (Aβ) peptide is established; then in the preclinical phase of AD, Aβ is among the most prevalent pathological markers</w:t>
      </w:r>
      <w:r w:rsidRPr="001B79D8">
        <w:rPr>
          <w:rFonts w:ascii="Book Antiqua" w:eastAsia="Book Antiqua" w:hAnsi="Book Antiqua" w:cs="Book Antiqua"/>
          <w:color w:val="000000"/>
          <w:vertAlign w:val="superscript"/>
        </w:rPr>
        <w:t>[10,24,38]</w:t>
      </w:r>
      <w:r w:rsidRPr="001B79D8">
        <w:rPr>
          <w:rFonts w:ascii="Book Antiqua" w:eastAsia="Book Antiqua" w:hAnsi="Book Antiqua" w:cs="Book Antiqua"/>
          <w:color w:val="000000"/>
        </w:rPr>
        <w:t xml:space="preserve">. Briefly, the amyloid precursor protein (APP) </w:t>
      </w:r>
      <w:r w:rsidR="00FF712F">
        <w:rPr>
          <w:rFonts w:ascii="Book Antiqua" w:eastAsia="Book Antiqua" w:hAnsi="Book Antiqua" w:cs="Book Antiqua"/>
          <w:color w:val="000000"/>
        </w:rPr>
        <w:t>undergoes</w:t>
      </w:r>
      <w:r w:rsidRPr="001B79D8">
        <w:rPr>
          <w:rFonts w:ascii="Book Antiqua" w:eastAsia="Book Antiqua" w:hAnsi="Book Antiqua" w:cs="Book Antiqua"/>
          <w:color w:val="000000"/>
        </w:rPr>
        <w:t xml:space="preserve"> proteolysis, thus </w:t>
      </w:r>
      <w:r w:rsidR="00FF712F">
        <w:rPr>
          <w:rFonts w:ascii="Book Antiqua" w:eastAsia="Book Antiqua" w:hAnsi="Book Antiqua" w:cs="Book Antiqua"/>
          <w:color w:val="000000"/>
        </w:rPr>
        <w:t>producing</w:t>
      </w:r>
      <w:r w:rsidRPr="001B79D8">
        <w:rPr>
          <w:rFonts w:ascii="Book Antiqua" w:eastAsia="Book Antiqua" w:hAnsi="Book Antiqua" w:cs="Book Antiqua"/>
          <w:color w:val="000000"/>
        </w:rPr>
        <w:t xml:space="preserve"> Aβ as a product, which can be quantified from both blood and cerebrospinal fluid, </w:t>
      </w:r>
      <w:r w:rsidR="00FF712F">
        <w:rPr>
          <w:rFonts w:ascii="Book Antiqua" w:eastAsia="Book Antiqua" w:hAnsi="Book Antiqua" w:cs="Book Antiqua"/>
          <w:color w:val="000000"/>
        </w:rPr>
        <w:t>and</w:t>
      </w:r>
      <w:r w:rsidRPr="001B79D8">
        <w:rPr>
          <w:rFonts w:ascii="Book Antiqua" w:eastAsia="Book Antiqua" w:hAnsi="Book Antiqua" w:cs="Book Antiqua"/>
          <w:color w:val="000000"/>
        </w:rPr>
        <w:t xml:space="preserve"> by </w:t>
      </w:r>
      <w:proofErr w:type="gramStart"/>
      <w:r w:rsidRPr="001B79D8">
        <w:rPr>
          <w:rFonts w:ascii="Book Antiqua" w:eastAsia="Book Antiqua" w:hAnsi="Book Antiqua" w:cs="Book Antiqua"/>
          <w:color w:val="000000"/>
        </w:rPr>
        <w:t>imaging</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10,24]</w:t>
      </w:r>
      <w:r w:rsidRPr="001B79D8">
        <w:rPr>
          <w:rFonts w:ascii="Book Antiqua" w:eastAsia="Book Antiqua" w:hAnsi="Book Antiqua" w:cs="Book Antiqua"/>
          <w:color w:val="000000"/>
        </w:rPr>
        <w:t>. In addition,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dyshomeostasis</w:t>
      </w:r>
      <w:proofErr w:type="spellEnd"/>
      <w:r w:rsidRPr="001B79D8">
        <w:rPr>
          <w:rFonts w:ascii="Book Antiqua" w:eastAsia="Book Antiqua" w:hAnsi="Book Antiqua" w:cs="Book Antiqua"/>
          <w:color w:val="000000"/>
        </w:rPr>
        <w:t xml:space="preserve"> has also been associated </w:t>
      </w:r>
      <w:r w:rsidR="00FF712F">
        <w:rPr>
          <w:rFonts w:ascii="Book Antiqua" w:eastAsia="Book Antiqua" w:hAnsi="Book Antiqua" w:cs="Book Antiqua"/>
          <w:color w:val="000000"/>
        </w:rPr>
        <w:t>with</w:t>
      </w:r>
      <w:r w:rsidRPr="001B79D8">
        <w:rPr>
          <w:rFonts w:ascii="Book Antiqua" w:eastAsia="Book Antiqua" w:hAnsi="Book Antiqua" w:cs="Book Antiqua"/>
          <w:color w:val="000000"/>
        </w:rPr>
        <w:t xml:space="preserve"> dementia, resulting in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death of </w:t>
      </w:r>
      <w:proofErr w:type="gramStart"/>
      <w:r w:rsidRPr="001B79D8">
        <w:rPr>
          <w:rFonts w:ascii="Book Antiqua" w:eastAsia="Book Antiqua" w:hAnsi="Book Antiqua" w:cs="Book Antiqua"/>
          <w:color w:val="000000"/>
        </w:rPr>
        <w:t>neurons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10,24,33,37]</w:t>
      </w:r>
      <w:r w:rsidRPr="001B79D8">
        <w:rPr>
          <w:rFonts w:ascii="Book Antiqua" w:eastAsia="Book Antiqua" w:hAnsi="Book Antiqua" w:cs="Book Antiqua"/>
          <w:color w:val="000000"/>
        </w:rPr>
        <w:t xml:space="preserve">. Aβ has been </w:t>
      </w:r>
      <w:r w:rsidRPr="001B79D8">
        <w:rPr>
          <w:rFonts w:ascii="Book Antiqua" w:eastAsia="Book Antiqua" w:hAnsi="Book Antiqua" w:cs="Book Antiqua"/>
          <w:color w:val="000000"/>
        </w:rPr>
        <w:lastRenderedPageBreak/>
        <w:t>linked with both an increased [Ca</w:t>
      </w:r>
      <w:r w:rsidRPr="001B79D8">
        <w:rPr>
          <w:rFonts w:ascii="Book Antiqua" w:eastAsia="Book Antiqua" w:hAnsi="Book Antiqua" w:cs="Book Antiqua"/>
          <w:color w:val="000000"/>
          <w:vertAlign w:val="superscript"/>
        </w:rPr>
        <w:t>2+</w:t>
      </w:r>
      <w:proofErr w:type="gramStart"/>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bscript"/>
        </w:rPr>
        <w:t>c</w:t>
      </w:r>
      <w:proofErr w:type="gramEnd"/>
      <w:r w:rsidRPr="001B79D8">
        <w:rPr>
          <w:rFonts w:ascii="Book Antiqua" w:eastAsia="Book Antiqua" w:hAnsi="Book Antiqua" w:cs="Book Antiqua"/>
          <w:color w:val="000000"/>
        </w:rPr>
        <w:t xml:space="preserve"> and an enhanced susceptibility to </w:t>
      </w:r>
      <w:proofErr w:type="spellStart"/>
      <w:r w:rsidRPr="001B79D8">
        <w:rPr>
          <w:rFonts w:ascii="Book Antiqua" w:eastAsia="Book Antiqua" w:hAnsi="Book Antiqua" w:cs="Book Antiqua"/>
          <w:color w:val="000000"/>
        </w:rPr>
        <w:t>neuroexcitotoxicity</w:t>
      </w:r>
      <w:proofErr w:type="spellEnd"/>
      <w:r w:rsidRPr="001B79D8">
        <w:rPr>
          <w:rFonts w:ascii="Book Antiqua" w:eastAsia="Book Antiqua" w:hAnsi="Book Antiqua" w:cs="Book Antiqua"/>
          <w:color w:val="000000"/>
          <w:vertAlign w:val="superscript"/>
        </w:rPr>
        <w:t>[10,37]</w:t>
      </w:r>
      <w:r w:rsidRPr="001B79D8">
        <w:rPr>
          <w:rFonts w:ascii="Book Antiqua" w:eastAsia="Book Antiqua" w:hAnsi="Book Antiqua" w:cs="Book Antiqua"/>
          <w:color w:val="000000"/>
        </w:rPr>
        <w:t>. Ca</w:t>
      </w:r>
      <w:r w:rsidRPr="001B79D8">
        <w:rPr>
          <w:rFonts w:ascii="Book Antiqua" w:eastAsia="Book Antiqua" w:hAnsi="Book Antiqua" w:cs="Book Antiqua"/>
          <w:color w:val="000000"/>
          <w:vertAlign w:val="superscript"/>
        </w:rPr>
        <w:t>2+</w:t>
      </w:r>
      <w:r w:rsidR="00741055">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signaling has been investigated </w:t>
      </w:r>
      <w:r w:rsidR="00FF712F">
        <w:rPr>
          <w:rFonts w:ascii="Book Antiqua" w:eastAsia="Book Antiqua" w:hAnsi="Book Antiqua" w:cs="Book Antiqua"/>
          <w:color w:val="000000"/>
        </w:rPr>
        <w:t>due to</w:t>
      </w:r>
      <w:r w:rsidRPr="001B79D8">
        <w:rPr>
          <w:rFonts w:ascii="Book Antiqua" w:eastAsia="Book Antiqua" w:hAnsi="Book Antiqua" w:cs="Book Antiqua"/>
          <w:color w:val="000000"/>
        </w:rPr>
        <w:t xml:space="preserve"> modulation of </w:t>
      </w:r>
      <w:r w:rsidR="00FF712F">
        <w:rPr>
          <w:rFonts w:ascii="Book Antiqua" w:eastAsia="Book Antiqua" w:hAnsi="Book Antiqua" w:cs="Book Antiqua"/>
          <w:color w:val="000000"/>
        </w:rPr>
        <w:t xml:space="preserve">neuronal </w:t>
      </w:r>
      <w:proofErr w:type="gramStart"/>
      <w:r w:rsidRPr="001B79D8">
        <w:rPr>
          <w:rFonts w:ascii="Book Antiqua" w:eastAsia="Book Antiqua" w:hAnsi="Book Antiqua" w:cs="Book Antiqua"/>
          <w:color w:val="000000"/>
        </w:rPr>
        <w:t>death</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37]</w:t>
      </w:r>
      <w:r w:rsidR="00F77333">
        <w:rPr>
          <w:rFonts w:ascii="Book Antiqua" w:eastAsia="Book Antiqua" w:hAnsi="Book Antiqua" w:cs="Book Antiqua"/>
          <w:color w:val="000000"/>
        </w:rPr>
        <w:t>.</w:t>
      </w:r>
    </w:p>
    <w:p w14:paraId="489F14C5" w14:textId="77777777" w:rsidR="00E928EC" w:rsidRPr="00682A30" w:rsidRDefault="00E928EC" w:rsidP="00682A30">
      <w:pPr>
        <w:spacing w:line="360" w:lineRule="auto"/>
        <w:jc w:val="both"/>
        <w:rPr>
          <w:rFonts w:ascii="Book Antiqua" w:hAnsi="Book Antiqua"/>
          <w:b/>
          <w:bCs/>
        </w:rPr>
      </w:pPr>
    </w:p>
    <w:p w14:paraId="5610B320" w14:textId="29DC07B3" w:rsidR="00A77B3E" w:rsidRDefault="00286924" w:rsidP="00741055">
      <w:pPr>
        <w:spacing w:line="360" w:lineRule="auto"/>
        <w:jc w:val="both"/>
        <w:rPr>
          <w:rFonts w:ascii="Book Antiqua" w:eastAsia="Book Antiqua" w:hAnsi="Book Antiqua" w:cs="Book Antiqua"/>
          <w:color w:val="000000"/>
        </w:rPr>
      </w:pPr>
      <w:r w:rsidRPr="00741055">
        <w:rPr>
          <w:rFonts w:ascii="Book Antiqua" w:eastAsia="Book Antiqua" w:hAnsi="Book Antiqua" w:cs="Book Antiqua"/>
          <w:b/>
          <w:bCs/>
          <w:color w:val="000000"/>
        </w:rPr>
        <w:t>Cancer</w:t>
      </w:r>
      <w:r w:rsidR="00741055">
        <w:rPr>
          <w:rFonts w:ascii="Book Antiqua" w:eastAsia="Book Antiqua" w:hAnsi="Book Antiqua" w:cs="Book Antiqua"/>
          <w:b/>
          <w:bCs/>
          <w:color w:val="000000"/>
        </w:rPr>
        <w:t>:</w:t>
      </w:r>
      <w:r w:rsidR="00741055">
        <w:rPr>
          <w:rFonts w:ascii="Book Antiqua" w:hAnsi="Book Antiqua" w:hint="eastAsia"/>
          <w:lang w:eastAsia="zh-CN"/>
        </w:rPr>
        <w:t xml:space="preserve"> </w:t>
      </w:r>
      <w:r w:rsidRPr="001B79D8">
        <w:rPr>
          <w:rFonts w:ascii="Book Antiqua" w:eastAsia="Book Antiqua" w:hAnsi="Book Antiqua" w:cs="Book Antiqua"/>
          <w:color w:val="000000"/>
        </w:rPr>
        <w:t xml:space="preserve">Like dementia, cancer dramatically affects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health of individuals, </w:t>
      </w:r>
      <w:r w:rsidR="00FF712F">
        <w:rPr>
          <w:rFonts w:ascii="Book Antiqua" w:eastAsia="Book Antiqua" w:hAnsi="Book Antiqua" w:cs="Book Antiqua"/>
          <w:color w:val="000000"/>
        </w:rPr>
        <w:t>and</w:t>
      </w:r>
      <w:r w:rsidRPr="001B79D8">
        <w:rPr>
          <w:rFonts w:ascii="Book Antiqua" w:eastAsia="Book Antiqua" w:hAnsi="Book Antiqua" w:cs="Book Antiqua"/>
          <w:color w:val="000000"/>
        </w:rPr>
        <w:t xml:space="preserve"> is considered an uncontrolled division of the body</w:t>
      </w:r>
      <w:r w:rsidR="0037260B">
        <w:rPr>
          <w:rFonts w:ascii="Book Antiqua" w:hAnsi="Book Antiqua" w:cs="Book Antiqua"/>
          <w:color w:val="000000"/>
          <w:lang w:eastAsia="zh-CN"/>
        </w:rPr>
        <w:t>’</w:t>
      </w:r>
      <w:r w:rsidRPr="001B79D8">
        <w:rPr>
          <w:rFonts w:ascii="Book Antiqua" w:eastAsia="Book Antiqua" w:hAnsi="Book Antiqua" w:cs="Book Antiqua"/>
          <w:color w:val="000000"/>
        </w:rPr>
        <w:t xml:space="preserve">s </w:t>
      </w:r>
      <w:proofErr w:type="gramStart"/>
      <w:r w:rsidRPr="001B79D8">
        <w:rPr>
          <w:rFonts w:ascii="Book Antiqua" w:eastAsia="Book Antiqua" w:hAnsi="Book Antiqua" w:cs="Book Antiqua"/>
          <w:color w:val="000000"/>
        </w:rPr>
        <w:t>cells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9,39]</w:t>
      </w:r>
      <w:r w:rsidRPr="001B79D8">
        <w:rPr>
          <w:rFonts w:ascii="Book Antiqua" w:eastAsia="Book Antiqua" w:hAnsi="Book Antiqua" w:cs="Book Antiqua"/>
          <w:color w:val="000000"/>
        </w:rPr>
        <w: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dysregulations have also been observed in </w:t>
      </w:r>
      <w:proofErr w:type="gramStart"/>
      <w:r w:rsidRPr="001B79D8">
        <w:rPr>
          <w:rFonts w:ascii="Book Antiqua" w:eastAsia="Book Antiqua" w:hAnsi="Book Antiqua" w:cs="Book Antiqua"/>
          <w:color w:val="000000"/>
        </w:rPr>
        <w:t>carcinogenesis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9,39-44]</w:t>
      </w:r>
      <w:r w:rsidRPr="001B79D8">
        <w:rPr>
          <w:rFonts w:ascii="Book Antiqua" w:eastAsia="Book Antiqua" w:hAnsi="Book Antiqua" w:cs="Book Antiqua"/>
          <w:color w:val="000000"/>
        </w:rPr>
        <w:t>. For example, several studies corroborated the involvement of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channels overexpression, or hyperactivation, in different types of </w:t>
      </w:r>
      <w:proofErr w:type="gramStart"/>
      <w:r w:rsidRPr="001B79D8">
        <w:rPr>
          <w:rFonts w:ascii="Book Antiqua" w:eastAsia="Book Antiqua" w:hAnsi="Book Antiqua" w:cs="Book Antiqua"/>
          <w:color w:val="000000"/>
        </w:rPr>
        <w:t>cancer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40-44]</w:t>
      </w:r>
      <w:r w:rsidRPr="001B79D8">
        <w:rPr>
          <w:rFonts w:ascii="Book Antiqua" w:eastAsia="Book Antiqua" w:hAnsi="Book Antiqua" w:cs="Book Antiqua"/>
          <w:color w:val="000000"/>
        </w:rPr>
        <w:t>. For instance, a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-binding protein that exerts a protagonist role in intracellular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homeostasis is </w:t>
      </w:r>
      <w:proofErr w:type="spellStart"/>
      <w:r w:rsidRPr="001B79D8">
        <w:rPr>
          <w:rFonts w:ascii="Book Antiqua" w:eastAsia="Book Antiqua" w:hAnsi="Book Antiqua" w:cs="Book Antiqua"/>
          <w:color w:val="000000"/>
        </w:rPr>
        <w:t>regucalcin</w:t>
      </w:r>
      <w:proofErr w:type="spellEnd"/>
      <w:r w:rsidRPr="001B79D8">
        <w:rPr>
          <w:rFonts w:ascii="Book Antiqua" w:eastAsia="Book Antiqua" w:hAnsi="Book Antiqua" w:cs="Book Antiqua"/>
          <w:color w:val="000000"/>
        </w:rPr>
        <w:t xml:space="preserve"> (RGN), </w:t>
      </w:r>
      <w:r w:rsidR="00FF712F">
        <w:rPr>
          <w:rFonts w:ascii="Book Antiqua" w:eastAsia="Book Antiqua" w:hAnsi="Book Antiqua" w:cs="Book Antiqua"/>
          <w:color w:val="000000"/>
        </w:rPr>
        <w:t xml:space="preserve">a protein </w:t>
      </w:r>
      <w:r w:rsidRPr="001B79D8">
        <w:rPr>
          <w:rFonts w:ascii="Book Antiqua" w:eastAsia="Book Antiqua" w:hAnsi="Book Antiqua" w:cs="Book Antiqua"/>
          <w:color w:val="000000"/>
        </w:rPr>
        <w:t xml:space="preserve">which was observed to </w:t>
      </w:r>
      <w:r w:rsidR="00FF712F">
        <w:rPr>
          <w:rFonts w:ascii="Book Antiqua" w:eastAsia="Book Antiqua" w:hAnsi="Book Antiqua" w:cs="Book Antiqua"/>
          <w:color w:val="000000"/>
        </w:rPr>
        <w:t>have</w:t>
      </w:r>
      <w:r w:rsidRPr="001B79D8">
        <w:rPr>
          <w:rFonts w:ascii="Book Antiqua" w:eastAsia="Book Antiqua" w:hAnsi="Book Antiqua" w:cs="Book Antiqua"/>
          <w:color w:val="000000"/>
        </w:rPr>
        <w:t xml:space="preserve"> reduced expression in cancer of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prostate gland</w:t>
      </w:r>
      <w:r w:rsidRPr="001B79D8">
        <w:rPr>
          <w:rFonts w:ascii="Book Antiqua" w:eastAsia="Book Antiqua" w:hAnsi="Book Antiqua" w:cs="Book Antiqua"/>
          <w:color w:val="000000"/>
          <w:vertAlign w:val="superscript"/>
        </w:rPr>
        <w:t>[45,46]</w:t>
      </w:r>
      <w:r w:rsidRPr="001B79D8">
        <w:rPr>
          <w:rFonts w:ascii="Book Antiqua" w:eastAsia="Book Antiqua" w:hAnsi="Book Antiqua" w:cs="Book Antiqua"/>
          <w:color w:val="000000"/>
        </w:rPr>
        <w:t xml:space="preserve">. </w:t>
      </w:r>
      <w:r w:rsidR="00FF712F">
        <w:rPr>
          <w:rFonts w:ascii="Book Antiqua" w:eastAsia="Book Antiqua" w:hAnsi="Book Antiqua" w:cs="Book Antiqua"/>
          <w:color w:val="000000"/>
        </w:rPr>
        <w:t>I</w:t>
      </w:r>
      <w:r w:rsidRPr="001B79D8">
        <w:rPr>
          <w:rFonts w:ascii="Book Antiqua" w:eastAsia="Book Antiqua" w:hAnsi="Book Antiqua" w:cs="Book Antiqua"/>
          <w:color w:val="000000"/>
        </w:rPr>
        <w:t>t has also been observed that an elevation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 stimulates diverse responses </w:t>
      </w:r>
      <w:r w:rsidR="00B048DC">
        <w:rPr>
          <w:rFonts w:ascii="Book Antiqua" w:eastAsia="Book Antiqua" w:hAnsi="Book Antiqua" w:cs="Book Antiqua"/>
          <w:color w:val="000000"/>
        </w:rPr>
        <w:t>to</w:t>
      </w:r>
      <w:r w:rsidRPr="001B79D8">
        <w:rPr>
          <w:rFonts w:ascii="Book Antiqua" w:eastAsia="Book Antiqua" w:hAnsi="Book Antiqua" w:cs="Book Antiqua"/>
          <w:color w:val="000000"/>
        </w:rPr>
        <w:t xml:space="preserve">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proliferation of cells from both neoplastic and non-neoplastic cancer of </w:t>
      </w:r>
      <w:r w:rsidR="00FF712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prostate gland, suggesting </w:t>
      </w:r>
      <w:r w:rsidR="00FF712F">
        <w:rPr>
          <w:rFonts w:ascii="Book Antiqua" w:eastAsia="Book Antiqua" w:hAnsi="Book Antiqua" w:cs="Book Antiqua"/>
          <w:color w:val="000000"/>
        </w:rPr>
        <w:t>a</w:t>
      </w:r>
      <w:r w:rsidRPr="001B79D8">
        <w:rPr>
          <w:rFonts w:ascii="Book Antiqua" w:eastAsia="Book Antiqua" w:hAnsi="Book Antiqua" w:cs="Book Antiqua"/>
          <w:color w:val="000000"/>
        </w:rPr>
        <w:t xml:space="preserve"> correlat</w:t>
      </w:r>
      <w:r w:rsidR="00FF712F">
        <w:rPr>
          <w:rFonts w:ascii="Book Antiqua" w:eastAsia="Book Antiqua" w:hAnsi="Book Antiqua" w:cs="Book Antiqua"/>
          <w:color w:val="000000"/>
        </w:rPr>
        <w:t>ion</w:t>
      </w:r>
      <w:r w:rsidRPr="001B79D8">
        <w:rPr>
          <w:rFonts w:ascii="Book Antiqua" w:eastAsia="Book Antiqua" w:hAnsi="Book Antiqua" w:cs="Book Antiqua"/>
          <w:color w:val="000000"/>
        </w:rPr>
        <w:t xml:space="preserve"> with RGN expression</w:t>
      </w:r>
      <w:r w:rsidRPr="001B79D8">
        <w:rPr>
          <w:rFonts w:ascii="Book Antiqua" w:eastAsia="Book Antiqua" w:hAnsi="Book Antiqua" w:cs="Book Antiqua"/>
          <w:color w:val="000000"/>
          <w:vertAlign w:val="superscript"/>
        </w:rPr>
        <w:t>[9,45,46]</w:t>
      </w:r>
      <w:r w:rsidRPr="001B79D8">
        <w:rPr>
          <w:rFonts w:ascii="Book Antiqua" w:eastAsia="Book Antiqua" w:hAnsi="Book Antiqua" w:cs="Book Antiqua"/>
          <w:color w:val="000000"/>
        </w:rPr>
        <w:t>. Furthermore, increased expression of RGN reduced the migration of NSCLC A549 cells from adenocarcinoma of lung</w:t>
      </w:r>
      <w:r w:rsidR="00FF712F" w:rsidRPr="00FF712F">
        <w:rPr>
          <w:rFonts w:ascii="Book Antiqua" w:eastAsia="Book Antiqua" w:hAnsi="Book Antiqua" w:cs="Book Antiqua"/>
          <w:i/>
          <w:iCs/>
          <w:color w:val="000000"/>
        </w:rPr>
        <w:t xml:space="preserve"> </w:t>
      </w:r>
      <w:r w:rsidR="00FF712F" w:rsidRPr="001B79D8">
        <w:rPr>
          <w:rFonts w:ascii="Book Antiqua" w:eastAsia="Book Antiqua" w:hAnsi="Book Antiqua" w:cs="Book Antiqua"/>
          <w:i/>
          <w:iCs/>
          <w:color w:val="000000"/>
        </w:rPr>
        <w:t xml:space="preserve">in </w:t>
      </w:r>
      <w:proofErr w:type="gramStart"/>
      <w:r w:rsidR="00FF712F" w:rsidRPr="001B79D8">
        <w:rPr>
          <w:rFonts w:ascii="Book Antiqua" w:eastAsia="Book Antiqua" w:hAnsi="Book Antiqua" w:cs="Book Antiqua"/>
          <w:i/>
          <w:iCs/>
          <w:color w:val="000000"/>
        </w:rPr>
        <w:t>vitro</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45,46]</w:t>
      </w:r>
      <w:r w:rsidRPr="001B79D8">
        <w:rPr>
          <w:rFonts w:ascii="Book Antiqua" w:eastAsia="Book Antiqua" w:hAnsi="Book Antiqua" w:cs="Book Antiqua"/>
          <w:color w:val="000000"/>
        </w:rPr>
        <w:t xml:space="preserve">. </w:t>
      </w:r>
      <w:r w:rsidR="00FF712F">
        <w:rPr>
          <w:rFonts w:ascii="Book Antiqua" w:eastAsia="Book Antiqua" w:hAnsi="Book Antiqua" w:cs="Book Antiqua"/>
          <w:color w:val="000000"/>
        </w:rPr>
        <w:t>The p</w:t>
      </w:r>
      <w:r w:rsidRPr="001B79D8">
        <w:rPr>
          <w:rFonts w:ascii="Book Antiqua" w:eastAsia="Book Antiqua" w:hAnsi="Book Antiqua" w:cs="Book Antiqua"/>
          <w:color w:val="000000"/>
        </w:rPr>
        <w:t xml:space="preserve">rotein and mRNA </w:t>
      </w:r>
      <w:r w:rsidR="00FF712F" w:rsidRPr="001B79D8">
        <w:rPr>
          <w:rFonts w:ascii="Book Antiqua" w:eastAsia="Book Antiqua" w:hAnsi="Book Antiqua" w:cs="Book Antiqua"/>
          <w:color w:val="000000"/>
        </w:rPr>
        <w:t xml:space="preserve">expression </w:t>
      </w:r>
      <w:r w:rsidRPr="001B79D8">
        <w:rPr>
          <w:rFonts w:ascii="Book Antiqua" w:eastAsia="Book Antiqua" w:hAnsi="Book Antiqua" w:cs="Book Antiqua"/>
          <w:color w:val="000000"/>
        </w:rPr>
        <w:t xml:space="preserve">of RGN </w:t>
      </w:r>
      <w:r w:rsidR="00260875">
        <w:rPr>
          <w:rFonts w:ascii="Book Antiqua" w:eastAsia="Book Antiqua" w:hAnsi="Book Antiqua" w:cs="Book Antiqua"/>
          <w:color w:val="000000"/>
        </w:rPr>
        <w:t>was</w:t>
      </w:r>
      <w:r w:rsidRPr="001B79D8">
        <w:rPr>
          <w:rFonts w:ascii="Book Antiqua" w:eastAsia="Book Antiqua" w:hAnsi="Book Antiqua" w:cs="Book Antiqua"/>
          <w:color w:val="000000"/>
        </w:rPr>
        <w:t xml:space="preserve"> also decreased in </w:t>
      </w:r>
      <w:r w:rsidR="00741055">
        <w:rPr>
          <w:rFonts w:ascii="Book Antiqua" w:eastAsia="Book Antiqua" w:hAnsi="Book Antiqua" w:cs="Book Antiqua"/>
          <w:color w:val="000000"/>
        </w:rPr>
        <w:t>(</w:t>
      </w:r>
      <w:r w:rsidRPr="001B79D8">
        <w:rPr>
          <w:rFonts w:ascii="Book Antiqua" w:eastAsia="Book Antiqua" w:hAnsi="Book Antiqua" w:cs="Book Antiqua"/>
          <w:color w:val="000000"/>
        </w:rPr>
        <w:t>1) HepG2 cells from human hepatoma</w:t>
      </w:r>
      <w:r w:rsidR="0074105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741055">
        <w:rPr>
          <w:rFonts w:ascii="Book Antiqua" w:eastAsia="Book Antiqua" w:hAnsi="Book Antiqua" w:cs="Book Antiqua"/>
          <w:color w:val="000000"/>
        </w:rPr>
        <w:t>(</w:t>
      </w:r>
      <w:r w:rsidRPr="001B79D8">
        <w:rPr>
          <w:rFonts w:ascii="Book Antiqua" w:eastAsia="Book Antiqua" w:hAnsi="Book Antiqua" w:cs="Book Antiqua"/>
          <w:color w:val="000000"/>
        </w:rPr>
        <w:t>2) MCF-7 cells from breast cancer</w:t>
      </w:r>
      <w:r w:rsidR="00741055">
        <w:rPr>
          <w:rFonts w:ascii="Book Antiqua" w:eastAsia="Book Antiqua" w:hAnsi="Book Antiqua" w:cs="Book Antiqua"/>
          <w:color w:val="000000"/>
        </w:rPr>
        <w:t>;</w:t>
      </w:r>
      <w:r w:rsidRPr="001B79D8">
        <w:rPr>
          <w:rFonts w:ascii="Book Antiqua" w:eastAsia="Book Antiqua" w:hAnsi="Book Antiqua" w:cs="Book Antiqua"/>
          <w:color w:val="000000"/>
        </w:rPr>
        <w:t xml:space="preserve"> and </w:t>
      </w:r>
      <w:r w:rsidR="00741055">
        <w:rPr>
          <w:rFonts w:ascii="Book Antiqua" w:eastAsia="Book Antiqua" w:hAnsi="Book Antiqua" w:cs="Book Antiqua"/>
          <w:color w:val="000000"/>
        </w:rPr>
        <w:t>(</w:t>
      </w:r>
      <w:r w:rsidRPr="001B79D8">
        <w:rPr>
          <w:rFonts w:ascii="Book Antiqua" w:eastAsia="Book Antiqua" w:hAnsi="Book Antiqua" w:cs="Book Antiqua"/>
          <w:color w:val="000000"/>
        </w:rPr>
        <w:t xml:space="preserve">3) LNCaP cells from prostate </w:t>
      </w:r>
      <w:proofErr w:type="gramStart"/>
      <w:r w:rsidRPr="001B79D8">
        <w:rPr>
          <w:rFonts w:ascii="Book Antiqua" w:eastAsia="Book Antiqua" w:hAnsi="Book Antiqua" w:cs="Book Antiqua"/>
          <w:color w:val="000000"/>
        </w:rPr>
        <w:t>cancer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35,36]</w:t>
      </w:r>
      <w:r w:rsidRPr="001B79D8">
        <w:rPr>
          <w:rFonts w:ascii="Book Antiqua" w:eastAsia="Book Antiqua" w:hAnsi="Book Antiqua" w:cs="Book Antiqua"/>
          <w:color w:val="000000"/>
        </w:rPr>
        <w:t xml:space="preserve">. Thus, reduced expression of RGN may be correlated with </w:t>
      </w:r>
      <w:r w:rsidR="00260875">
        <w:rPr>
          <w:rFonts w:ascii="Book Antiqua" w:eastAsia="Book Antiqua" w:hAnsi="Book Antiqua" w:cs="Book Antiqua"/>
          <w:color w:val="000000"/>
        </w:rPr>
        <w:t>the</w:t>
      </w:r>
      <w:r w:rsidRPr="001B79D8">
        <w:rPr>
          <w:rFonts w:ascii="Book Antiqua" w:eastAsia="Book Antiqua" w:hAnsi="Book Antiqua" w:cs="Book Antiqua"/>
          <w:color w:val="000000"/>
        </w:rPr>
        <w:t xml:space="preserve"> stimulation of </w:t>
      </w:r>
      <w:proofErr w:type="gramStart"/>
      <w:r w:rsidRPr="001B79D8">
        <w:rPr>
          <w:rFonts w:ascii="Book Antiqua" w:eastAsia="Book Antiqua" w:hAnsi="Book Antiqua" w:cs="Book Antiqua"/>
          <w:color w:val="000000"/>
        </w:rPr>
        <w:t>carcinogenesis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45,46]</w:t>
      </w:r>
      <w:r w:rsidRPr="001B79D8">
        <w:rPr>
          <w:rFonts w:ascii="Book Antiqua" w:eastAsia="Book Antiqua" w:hAnsi="Book Antiqua" w:cs="Book Antiqua"/>
          <w:color w:val="000000"/>
        </w:rPr>
        <w:t xml:space="preserve">. </w:t>
      </w:r>
      <w:r w:rsidR="00260875">
        <w:rPr>
          <w:rFonts w:ascii="Book Antiqua" w:eastAsia="Book Antiqua" w:hAnsi="Book Antiqua" w:cs="Book Antiqua"/>
          <w:color w:val="000000"/>
        </w:rPr>
        <w:t>B</w:t>
      </w:r>
      <w:r w:rsidRPr="001B79D8">
        <w:rPr>
          <w:rFonts w:ascii="Book Antiqua" w:eastAsia="Book Antiqua" w:hAnsi="Book Antiqua" w:cs="Book Antiqua"/>
          <w:color w:val="000000"/>
        </w:rPr>
        <w:t>esides RGN, there are other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-binding proteins that regulate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homeostasis, which are implicated in cancer. In addition, expression levels of S100B, TM4SF3 and OLFM4 have been discovered to be highly associated with metastasis of liver </w:t>
      </w:r>
      <w:proofErr w:type="gramStart"/>
      <w:r w:rsidRPr="001B79D8">
        <w:rPr>
          <w:rFonts w:ascii="Book Antiqua" w:eastAsia="Book Antiqua" w:hAnsi="Book Antiqua" w:cs="Book Antiqua"/>
          <w:color w:val="000000"/>
        </w:rPr>
        <w:t>cancer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9,47]</w:t>
      </w:r>
      <w:r w:rsidRPr="001B79D8">
        <w:rPr>
          <w:rFonts w:ascii="Book Antiqua" w:eastAsia="Book Antiqua" w:hAnsi="Book Antiqua" w:cs="Book Antiqua"/>
          <w:color w:val="000000"/>
        </w:rPr>
        <w:t>. These findings confirm the participation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dyshomeostasis</w:t>
      </w:r>
      <w:proofErr w:type="spellEnd"/>
      <w:r w:rsidRPr="001B79D8">
        <w:rPr>
          <w:rFonts w:ascii="Book Antiqua" w:eastAsia="Book Antiqua" w:hAnsi="Book Antiqua" w:cs="Book Antiqua"/>
          <w:color w:val="000000"/>
        </w:rPr>
        <w:t xml:space="preserve"> in cancer, opening new perspectives for the advancement of therapeutics linked to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w:t>
      </w:r>
    </w:p>
    <w:p w14:paraId="2565688B" w14:textId="77777777" w:rsidR="00E928EC" w:rsidRPr="001B79D8" w:rsidRDefault="00E928EC" w:rsidP="00741055">
      <w:pPr>
        <w:spacing w:line="360" w:lineRule="auto"/>
        <w:jc w:val="both"/>
        <w:rPr>
          <w:rFonts w:ascii="Book Antiqua" w:hAnsi="Book Antiqua"/>
        </w:rPr>
      </w:pPr>
    </w:p>
    <w:p w14:paraId="23FF092F" w14:textId="4770284B" w:rsidR="00A77B3E" w:rsidRDefault="00286924" w:rsidP="00BE71DD">
      <w:pPr>
        <w:spacing w:line="360" w:lineRule="auto"/>
        <w:jc w:val="both"/>
        <w:rPr>
          <w:rFonts w:ascii="Book Antiqua" w:eastAsia="Book Antiqua" w:hAnsi="Book Antiqua" w:cs="Book Antiqua"/>
          <w:color w:val="000000"/>
        </w:rPr>
      </w:pPr>
      <w:r w:rsidRPr="00BE71DD">
        <w:rPr>
          <w:rFonts w:ascii="Book Antiqua" w:eastAsia="Book Antiqua" w:hAnsi="Book Antiqua" w:cs="Book Antiqua"/>
          <w:b/>
          <w:bCs/>
          <w:color w:val="000000"/>
        </w:rPr>
        <w:t>Hypertension</w:t>
      </w:r>
      <w:r w:rsidR="00BE71DD">
        <w:rPr>
          <w:rFonts w:ascii="Book Antiqua" w:eastAsia="Book Antiqua" w:hAnsi="Book Antiqua" w:cs="Book Antiqua"/>
          <w:b/>
          <w:bCs/>
          <w:color w:val="000000"/>
        </w:rPr>
        <w:t>:</w:t>
      </w:r>
      <w:r w:rsidR="00BE71DD">
        <w:rPr>
          <w:rFonts w:ascii="Book Antiqua" w:hAnsi="Book Antiqua" w:hint="eastAsia"/>
          <w:lang w:eastAsia="zh-CN"/>
        </w:rPr>
        <w:t xml:space="preserve"> </w:t>
      </w:r>
      <w:r w:rsidR="00260875">
        <w:rPr>
          <w:rFonts w:ascii="Book Antiqua" w:hAnsi="Book Antiqua"/>
          <w:lang w:eastAsia="zh-CN"/>
        </w:rPr>
        <w:t>S</w:t>
      </w:r>
      <w:r w:rsidRPr="001B79D8">
        <w:rPr>
          <w:rFonts w:ascii="Book Antiqua" w:eastAsia="Book Antiqua" w:hAnsi="Book Antiqua" w:cs="Book Antiqua"/>
          <w:color w:val="000000"/>
        </w:rPr>
        <w:t>ympathetic hyperactivity, due to dysregulation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00260875">
        <w:rPr>
          <w:rFonts w:ascii="Book Antiqua" w:eastAsia="Book Antiqua" w:hAnsi="Book Antiqua" w:cs="Book Antiqua"/>
          <w:color w:val="000000"/>
        </w:rPr>
        <w:t>as</w:t>
      </w:r>
      <w:r w:rsidRPr="001B79D8">
        <w:rPr>
          <w:rFonts w:ascii="Book Antiqua" w:eastAsia="Book Antiqua" w:hAnsi="Book Antiqua" w:cs="Book Antiqua"/>
          <w:color w:val="000000"/>
        </w:rPr>
        <w:t xml:space="preserve"> in dementia and cancer, has been correlated with hypertension. In fact, </w:t>
      </w:r>
      <w:r w:rsidR="00260875">
        <w:rPr>
          <w:rFonts w:ascii="Book Antiqua" w:eastAsia="Book Antiqua" w:hAnsi="Book Antiqua" w:cs="Book Antiqua"/>
          <w:color w:val="000000"/>
        </w:rPr>
        <w:t>studies by</w:t>
      </w:r>
      <w:r w:rsidRPr="001B79D8">
        <w:rPr>
          <w:rFonts w:ascii="Book Antiqua" w:eastAsia="Book Antiqua" w:hAnsi="Book Antiqua" w:cs="Book Antiqua"/>
          <w:color w:val="000000"/>
        </w:rPr>
        <w:t xml:space="preserve"> </w:t>
      </w:r>
      <w:r w:rsidR="00E928EC" w:rsidRPr="00E928EC">
        <w:rPr>
          <w:rFonts w:ascii="Book Antiqua" w:eastAsia="Book Antiqua" w:hAnsi="Book Antiqua" w:cs="Book Antiqua"/>
          <w:color w:val="000000"/>
        </w:rPr>
        <w:t xml:space="preserve">Miranda-Ferreira </w:t>
      </w:r>
      <w:r w:rsidRPr="001B79D8">
        <w:rPr>
          <w:rFonts w:ascii="Book Antiqua" w:eastAsia="Book Antiqua" w:hAnsi="Book Antiqua" w:cs="Book Antiqua"/>
          <w:i/>
          <w:iCs/>
          <w:color w:val="000000"/>
        </w:rPr>
        <w:t xml:space="preserve">et </w:t>
      </w:r>
      <w:proofErr w:type="gramStart"/>
      <w:r w:rsidRPr="001B79D8">
        <w:rPr>
          <w:rFonts w:ascii="Book Antiqua" w:eastAsia="Book Antiqua" w:hAnsi="Book Antiqua" w:cs="Book Antiqua"/>
          <w:i/>
          <w:iCs/>
          <w:color w:val="000000"/>
        </w:rPr>
        <w:t>al</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48,49]</w:t>
      </w:r>
      <w:r w:rsidRPr="001B79D8">
        <w:rPr>
          <w:rFonts w:ascii="Book Antiqua" w:eastAsia="Book Antiqua" w:hAnsi="Book Antiqua" w:cs="Book Antiqua"/>
          <w:color w:val="000000"/>
        </w:rPr>
        <w:t xml:space="preserve"> validated this principle by demonstrating changes in the kinetics of the release of catecholamines from spontaneously hypertensive rats (SHRs), </w:t>
      </w:r>
      <w:r w:rsidRPr="001B79D8">
        <w:rPr>
          <w:rFonts w:ascii="Book Antiqua" w:eastAsia="Book Antiqua" w:hAnsi="Book Antiqua" w:cs="Book Antiqua"/>
          <w:color w:val="000000"/>
        </w:rPr>
        <w:lastRenderedPageBreak/>
        <w:t>when compared with normotensive</w:t>
      </w:r>
      <w:r w:rsidR="00260875">
        <w:rPr>
          <w:rFonts w:ascii="Book Antiqua" w:eastAsia="Book Antiqua" w:hAnsi="Book Antiqua" w:cs="Book Antiqua"/>
          <w:color w:val="000000"/>
        </w:rPr>
        <w:t xml:space="preserve"> rat</w:t>
      </w:r>
      <w:r w:rsidRPr="001B79D8">
        <w:rPr>
          <w:rFonts w:ascii="Book Antiqua" w:eastAsia="Book Antiqua" w:hAnsi="Book Antiqua" w:cs="Book Antiqua"/>
          <w:color w:val="000000"/>
        </w:rPr>
        <w:t>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is argued to be an issue involved in </w:t>
      </w:r>
      <w:r w:rsidR="00260875">
        <w:rPr>
          <w:rFonts w:ascii="Book Antiqua" w:eastAsia="Book Antiqua" w:hAnsi="Book Antiqua" w:cs="Book Antiqua"/>
          <w:color w:val="000000"/>
        </w:rPr>
        <w:t>these</w:t>
      </w:r>
      <w:r w:rsidRPr="001B79D8">
        <w:rPr>
          <w:rFonts w:ascii="Book Antiqua" w:eastAsia="Book Antiqua" w:hAnsi="Book Antiqua" w:cs="Book Antiqua"/>
          <w:color w:val="000000"/>
        </w:rPr>
        <w:t xml:space="preserve"> differences. The </w:t>
      </w:r>
      <w:proofErr w:type="gramStart"/>
      <w:r w:rsidRPr="001B79D8">
        <w:rPr>
          <w:rFonts w:ascii="Book Antiqua" w:eastAsia="Book Antiqua" w:hAnsi="Book Antiqua" w:cs="Book Antiqua"/>
          <w:color w:val="000000"/>
        </w:rPr>
        <w:t>authors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48,49]</w:t>
      </w:r>
      <w:r w:rsidRPr="001B79D8">
        <w:rPr>
          <w:rFonts w:ascii="Book Antiqua" w:eastAsia="Book Antiqua" w:hAnsi="Book Antiqua" w:cs="Book Antiqua"/>
          <w:color w:val="000000"/>
        </w:rPr>
        <w:t xml:space="preserve"> reinforced that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dyshomeostasis</w:t>
      </w:r>
      <w:proofErr w:type="spellEnd"/>
      <w:r w:rsidRPr="001B79D8">
        <w:rPr>
          <w:rFonts w:ascii="Book Antiqua" w:eastAsia="Book Antiqua" w:hAnsi="Book Antiqua" w:cs="Book Antiqua"/>
          <w:color w:val="000000"/>
        </w:rPr>
        <w:t xml:space="preserve"> might explain the increased release of catecholamines seen in SHRs, when compared with normotensive rats.</w:t>
      </w:r>
    </w:p>
    <w:p w14:paraId="4650DB81" w14:textId="77777777" w:rsidR="00E928EC" w:rsidRPr="001B79D8" w:rsidRDefault="00E928EC" w:rsidP="00BE71DD">
      <w:pPr>
        <w:spacing w:line="360" w:lineRule="auto"/>
        <w:jc w:val="both"/>
        <w:rPr>
          <w:rFonts w:ascii="Book Antiqua" w:hAnsi="Book Antiqua"/>
        </w:rPr>
      </w:pPr>
    </w:p>
    <w:p w14:paraId="2ED8AA35" w14:textId="50C5B83F" w:rsidR="00A77B3E" w:rsidRPr="001B79D8" w:rsidRDefault="00286924" w:rsidP="00BE71DD">
      <w:pPr>
        <w:spacing w:line="360" w:lineRule="auto"/>
        <w:jc w:val="both"/>
        <w:rPr>
          <w:rFonts w:ascii="Book Antiqua" w:hAnsi="Book Antiqua"/>
        </w:rPr>
      </w:pPr>
      <w:r w:rsidRPr="00BE71DD">
        <w:rPr>
          <w:rFonts w:ascii="Book Antiqua" w:eastAsia="Book Antiqua" w:hAnsi="Book Antiqua" w:cs="Book Antiqua"/>
          <w:b/>
          <w:bCs/>
          <w:color w:val="000000"/>
        </w:rPr>
        <w:t>Diabetes</w:t>
      </w:r>
      <w:r w:rsidR="00BE71DD">
        <w:rPr>
          <w:rFonts w:ascii="Book Antiqua" w:eastAsia="Book Antiqua" w:hAnsi="Book Antiqua" w:cs="Book Antiqua"/>
          <w:b/>
          <w:bCs/>
          <w:color w:val="000000"/>
        </w:rPr>
        <w:t>:</w:t>
      </w:r>
      <w:r w:rsidR="00BE71DD">
        <w:rPr>
          <w:rFonts w:ascii="Book Antiqua" w:hAnsi="Book Antiqua" w:hint="eastAsia"/>
          <w:lang w:eastAsia="zh-CN"/>
        </w:rPr>
        <w:t xml:space="preserve"> </w:t>
      </w:r>
      <w:r w:rsidRPr="001B79D8">
        <w:rPr>
          <w:rFonts w:ascii="Book Antiqua" w:eastAsia="Book Antiqua" w:hAnsi="Book Antiqua" w:cs="Book Antiqua"/>
          <w:color w:val="000000"/>
        </w:rPr>
        <w:t xml:space="preserve">Like dementia, cancer, and hypertension, diabetes is also a serious medical </w:t>
      </w:r>
      <w:r w:rsidR="00260875">
        <w:rPr>
          <w:rFonts w:ascii="Book Antiqua" w:eastAsia="Book Antiqua" w:hAnsi="Book Antiqua" w:cs="Book Antiqua"/>
          <w:color w:val="000000"/>
        </w:rPr>
        <w:t>condition</w:t>
      </w:r>
      <w:r w:rsidRPr="001B79D8">
        <w:rPr>
          <w:rFonts w:ascii="Book Antiqua" w:eastAsia="Book Antiqua" w:hAnsi="Book Antiqua" w:cs="Book Antiqua"/>
          <w:color w:val="000000"/>
        </w:rPr>
        <w:t xml:space="preserve">. Diabetes is presently categorized according to its origin. For example, in type 1 diabetes </w:t>
      </w:r>
      <w:r w:rsidR="00260875">
        <w:rPr>
          <w:rFonts w:ascii="Book Antiqua" w:eastAsia="Book Antiqua" w:hAnsi="Book Antiqua" w:cs="Book Antiqua"/>
          <w:color w:val="000000"/>
        </w:rPr>
        <w:t xml:space="preserve">if </w:t>
      </w:r>
      <w:r w:rsidRPr="001B79D8">
        <w:rPr>
          <w:rFonts w:ascii="Book Antiqua" w:eastAsia="Book Antiqua" w:hAnsi="Book Antiqua" w:cs="Book Antiqua"/>
          <w:color w:val="000000"/>
        </w:rPr>
        <w:t xml:space="preserve">there is a deficiency of insulin released by the pancreas, then it can be categorized as a juvenile diabetes; while in type 2 diabetes </w:t>
      </w:r>
      <w:r w:rsidR="00260875">
        <w:rPr>
          <w:rFonts w:ascii="Book Antiqua" w:eastAsia="Book Antiqua" w:hAnsi="Book Antiqua" w:cs="Book Antiqua"/>
          <w:color w:val="000000"/>
        </w:rPr>
        <w:t xml:space="preserve">if </w:t>
      </w:r>
      <w:r w:rsidRPr="001B79D8">
        <w:rPr>
          <w:rFonts w:ascii="Book Antiqua" w:eastAsia="Book Antiqua" w:hAnsi="Book Antiqua" w:cs="Book Antiqua"/>
          <w:color w:val="000000"/>
        </w:rPr>
        <w:t xml:space="preserve">there is resistance to insulin, then it can be categorized as adult-onset </w:t>
      </w:r>
      <w:proofErr w:type="gramStart"/>
      <w:r w:rsidRPr="001B79D8">
        <w:rPr>
          <w:rFonts w:ascii="Book Antiqua" w:eastAsia="Book Antiqua" w:hAnsi="Book Antiqua" w:cs="Book Antiqua"/>
          <w:color w:val="000000"/>
        </w:rPr>
        <w:t>diabetes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50]</w:t>
      </w:r>
      <w:r w:rsidRPr="001B79D8">
        <w:rPr>
          <w:rFonts w:ascii="Book Antiqua" w:eastAsia="Book Antiqua" w:hAnsi="Book Antiqua" w:cs="Book Antiqua"/>
          <w:color w:val="000000"/>
        </w:rPr>
        <w:t xml:space="preserve">. From a cellular point of view, whereas a physiological increase </w:t>
      </w:r>
      <w:r w:rsidR="00260875">
        <w:rPr>
          <w:rFonts w:ascii="Book Antiqua" w:eastAsia="Book Antiqua" w:hAnsi="Book Antiqua" w:cs="Book Antiqua"/>
          <w:color w:val="000000"/>
        </w:rPr>
        <w:t>in</w:t>
      </w:r>
      <w:r w:rsidRPr="001B79D8">
        <w:rPr>
          <w:rFonts w:ascii="Book Antiqua" w:eastAsia="Book Antiqua" w:hAnsi="Book Antiqua" w:cs="Book Antiqua"/>
          <w:color w:val="000000"/>
        </w:rPr>
        <w:t xml:space="preserve"> the cytoplasmic</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concentration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is a significant trigger </w:t>
      </w:r>
      <w:r w:rsidR="00260875">
        <w:rPr>
          <w:rFonts w:ascii="Book Antiqua" w:eastAsia="Book Antiqua" w:hAnsi="Book Antiqua" w:cs="Book Antiqua"/>
          <w:color w:val="000000"/>
        </w:rPr>
        <w:t>for</w:t>
      </w:r>
      <w:r w:rsidRPr="001B79D8">
        <w:rPr>
          <w:rFonts w:ascii="Book Antiqua" w:eastAsia="Book Antiqua" w:hAnsi="Book Antiqua" w:cs="Book Antiqua"/>
          <w:color w:val="000000"/>
        </w:rPr>
        <w:t xml:space="preserve"> releas</w:t>
      </w:r>
      <w:r w:rsidR="00260875">
        <w:rPr>
          <w:rFonts w:ascii="Book Antiqua" w:eastAsia="Book Antiqua" w:hAnsi="Book Antiqua" w:cs="Book Antiqua"/>
          <w:color w:val="000000"/>
        </w:rPr>
        <w:t>ing</w:t>
      </w:r>
      <w:r w:rsidRPr="001B79D8">
        <w:rPr>
          <w:rFonts w:ascii="Book Antiqua" w:eastAsia="Book Antiqua" w:hAnsi="Book Antiqua" w:cs="Book Antiqua"/>
          <w:color w:val="000000"/>
        </w:rPr>
        <w:t xml:space="preserve"> insulin, an abnormal elevation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 could stimulate β-cell apoptosis, then decreas</w:t>
      </w:r>
      <w:r w:rsidR="00260875">
        <w:rPr>
          <w:rFonts w:ascii="Book Antiqua" w:eastAsia="Book Antiqua" w:hAnsi="Book Antiqua" w:cs="Book Antiqua"/>
          <w:color w:val="000000"/>
        </w:rPr>
        <w:t>e</w:t>
      </w:r>
      <w:r w:rsidRPr="001B79D8">
        <w:rPr>
          <w:rFonts w:ascii="Book Antiqua" w:eastAsia="Book Antiqua" w:hAnsi="Book Antiqua" w:cs="Book Antiqua"/>
          <w:color w:val="000000"/>
        </w:rPr>
        <w:t xml:space="preserve"> insulin levels, contributing to diabetes</w:t>
      </w:r>
      <w:r w:rsidRPr="001B79D8">
        <w:rPr>
          <w:rFonts w:ascii="Book Antiqua" w:eastAsia="Book Antiqua" w:hAnsi="Book Antiqua" w:cs="Book Antiqua"/>
          <w:color w:val="000000"/>
          <w:vertAlign w:val="superscript"/>
        </w:rPr>
        <w:t>[9,12,25]</w:t>
      </w:r>
      <w:r w:rsidRPr="001B79D8">
        <w:rPr>
          <w:rFonts w:ascii="Book Antiqua" w:eastAsia="Book Antiqua" w:hAnsi="Book Antiqua" w:cs="Book Antiqua"/>
          <w:color w:val="000000"/>
        </w:rPr>
        <w:t>. Besides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cAMP modulates </w:t>
      </w:r>
      <w:r w:rsidR="00260875">
        <w:rPr>
          <w:rFonts w:ascii="Book Antiqua" w:eastAsia="Book Antiqua" w:hAnsi="Book Antiqua" w:cs="Book Antiqua"/>
          <w:color w:val="000000"/>
        </w:rPr>
        <w:t xml:space="preserve">the release of </w:t>
      </w:r>
      <w:r w:rsidRPr="001B79D8">
        <w:rPr>
          <w:rFonts w:ascii="Book Antiqua" w:eastAsia="Book Antiqua" w:hAnsi="Book Antiqua" w:cs="Book Antiqua"/>
          <w:color w:val="000000"/>
        </w:rPr>
        <w:t>various hormones, including insulin released from pancreatic β-</w:t>
      </w:r>
      <w:proofErr w:type="gramStart"/>
      <w:r w:rsidRPr="001B79D8">
        <w:rPr>
          <w:rFonts w:ascii="Book Antiqua" w:eastAsia="Book Antiqua" w:hAnsi="Book Antiqua" w:cs="Book Antiqua"/>
          <w:color w:val="000000"/>
        </w:rPr>
        <w:t>cells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51,52]</w:t>
      </w:r>
      <w:r w:rsidR="00260875">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E90451" w:rsidRPr="001B79D8">
        <w:rPr>
          <w:rFonts w:ascii="Book Antiqua" w:eastAsia="Book Antiqua" w:hAnsi="Book Antiqua" w:cs="Book Antiqua"/>
          <w:color w:val="000000"/>
        </w:rPr>
        <w:t>A</w:t>
      </w:r>
      <w:r w:rsidRPr="001B79D8">
        <w:rPr>
          <w:rFonts w:ascii="Book Antiqua" w:eastAsia="Book Antiqua" w:hAnsi="Book Antiqua" w:cs="Book Antiqua"/>
          <w:color w:val="000000"/>
        </w:rPr>
        <w:t xml:space="preserve">lthough increasing cAMP levels, </w:t>
      </w:r>
      <w:r w:rsidRPr="00E928EC">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adrenaline, might stimulate the production of hepatic glucose, increasing levels of cAMP in pancreatic β-cells may stimulate insulin release. The start signal for release of insulin is achieved </w:t>
      </w:r>
      <w:r w:rsidR="00260875">
        <w:rPr>
          <w:rFonts w:ascii="Book Antiqua" w:eastAsia="Book Antiqua" w:hAnsi="Book Antiqua" w:cs="Book Antiqua"/>
          <w:color w:val="000000"/>
        </w:rPr>
        <w:t>by</w:t>
      </w:r>
      <w:r w:rsidRPr="001B79D8">
        <w:rPr>
          <w:rFonts w:ascii="Book Antiqua" w:eastAsia="Book Antiqua" w:hAnsi="Book Antiqua" w:cs="Book Antiqua"/>
          <w:color w:val="000000"/>
        </w:rPr>
        <w:t xml:space="preserve"> elevating [Ca</w:t>
      </w:r>
      <w:r w:rsidRPr="001B79D8">
        <w:rPr>
          <w:rFonts w:ascii="Book Antiqua" w:eastAsia="Book Antiqua" w:hAnsi="Book Antiqua" w:cs="Book Antiqua"/>
          <w:color w:val="000000"/>
          <w:vertAlign w:val="superscript"/>
        </w:rPr>
        <w:t>2+</w:t>
      </w:r>
      <w:proofErr w:type="gramStart"/>
      <w:r w:rsidRPr="001B79D8">
        <w:rPr>
          <w:rFonts w:ascii="Book Antiqua" w:eastAsia="Book Antiqua" w:hAnsi="Book Antiqua" w:cs="Book Antiqua"/>
          <w:color w:val="000000"/>
        </w:rPr>
        <w:t>]c</w:t>
      </w:r>
      <w:proofErr w:type="gramEnd"/>
      <w:r w:rsidRPr="001B79D8">
        <w:rPr>
          <w:rFonts w:ascii="Book Antiqua" w:eastAsia="Book Antiqua" w:hAnsi="Book Antiqua" w:cs="Book Antiqua"/>
          <w:color w:val="000000"/>
        </w:rPr>
        <w:t xml:space="preserve">, and this signal is later amplified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 Additionally, cAMP is also implicated in other cellular phenomena of β-cell</w:t>
      </w:r>
      <w:r w:rsidR="00260875">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Pr="00E90451">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inhibiting </w:t>
      </w:r>
      <w:proofErr w:type="gramStart"/>
      <w:r w:rsidRPr="001B79D8">
        <w:rPr>
          <w:rFonts w:ascii="Book Antiqua" w:eastAsia="Book Antiqua" w:hAnsi="Book Antiqua" w:cs="Book Antiqua"/>
          <w:color w:val="000000"/>
        </w:rPr>
        <w:t>apoptosis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w:t>
      </w:r>
    </w:p>
    <w:p w14:paraId="4906812E" w14:textId="4C3A3C20" w:rsidR="00A77B3E" w:rsidRPr="001B79D8" w:rsidRDefault="00286924" w:rsidP="00F77333">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 xml:space="preserve">Nowadays, a clinical link </w:t>
      </w:r>
      <w:r w:rsidR="00260875">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these discussed diseases (hypertension, cancer, diabetes, and dementia) has been described in several </w:t>
      </w:r>
      <w:proofErr w:type="gramStart"/>
      <w:r w:rsidRPr="001B79D8">
        <w:rPr>
          <w:rFonts w:ascii="Book Antiqua" w:eastAsia="Book Antiqua" w:hAnsi="Book Antiqua" w:cs="Book Antiqua"/>
          <w:color w:val="000000"/>
        </w:rPr>
        <w:t>reports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1-12,25,26]</w:t>
      </w:r>
      <w:r w:rsidRPr="001B79D8">
        <w:rPr>
          <w:rFonts w:ascii="Book Antiqua" w:eastAsia="Book Antiqua" w:hAnsi="Book Antiqua" w:cs="Book Antiqua"/>
          <w:color w:val="000000"/>
        </w:rPr>
        <w:t>.</w:t>
      </w:r>
    </w:p>
    <w:p w14:paraId="199697F5" w14:textId="77777777" w:rsidR="00A77B3E" w:rsidRPr="001B79D8" w:rsidRDefault="00A77B3E" w:rsidP="00E928EC">
      <w:pPr>
        <w:spacing w:line="360" w:lineRule="auto"/>
        <w:jc w:val="both"/>
        <w:rPr>
          <w:rFonts w:ascii="Book Antiqua" w:hAnsi="Book Antiqua"/>
        </w:rPr>
      </w:pPr>
    </w:p>
    <w:p w14:paraId="4150481A" w14:textId="77777777" w:rsidR="00A77B3E" w:rsidRPr="001A474A" w:rsidRDefault="00286924" w:rsidP="001A474A">
      <w:pPr>
        <w:spacing w:line="360" w:lineRule="auto"/>
        <w:jc w:val="both"/>
        <w:rPr>
          <w:rFonts w:ascii="Book Antiqua" w:hAnsi="Book Antiqua"/>
          <w:i/>
          <w:iCs/>
        </w:rPr>
      </w:pPr>
      <w:r w:rsidRPr="001A474A">
        <w:rPr>
          <w:rFonts w:ascii="Book Antiqua" w:eastAsia="Book Antiqua" w:hAnsi="Book Antiqua" w:cs="Book Antiqua"/>
          <w:b/>
          <w:bCs/>
          <w:i/>
          <w:iCs/>
          <w:color w:val="000000"/>
        </w:rPr>
        <w:t>A clinical link</w:t>
      </w:r>
    </w:p>
    <w:p w14:paraId="4ED6A619" w14:textId="54854C7C" w:rsidR="00A77B3E" w:rsidRPr="001B79D8" w:rsidRDefault="00286924" w:rsidP="001A474A">
      <w:pPr>
        <w:spacing w:line="360" w:lineRule="auto"/>
        <w:jc w:val="both"/>
        <w:rPr>
          <w:rFonts w:ascii="Book Antiqua" w:hAnsi="Book Antiqua"/>
        </w:rPr>
      </w:pPr>
      <w:r w:rsidRPr="001A474A">
        <w:rPr>
          <w:rFonts w:ascii="Book Antiqua" w:eastAsia="Book Antiqua" w:hAnsi="Book Antiqua" w:cs="Book Antiqua"/>
          <w:b/>
          <w:bCs/>
          <w:color w:val="000000"/>
        </w:rPr>
        <w:t>Cancer and dementia</w:t>
      </w:r>
      <w:r w:rsidR="001A474A">
        <w:rPr>
          <w:rFonts w:ascii="Book Antiqua" w:eastAsia="Book Antiqua" w:hAnsi="Book Antiqua" w:cs="Book Antiqua"/>
          <w:b/>
          <w:bCs/>
          <w:color w:val="000000"/>
        </w:rPr>
        <w:t>:</w:t>
      </w:r>
      <w:r w:rsidR="001A474A">
        <w:rPr>
          <w:rFonts w:ascii="Book Antiqua" w:hAnsi="Book Antiqua" w:hint="eastAsia"/>
          <w:lang w:eastAsia="zh-CN"/>
        </w:rPr>
        <w:t xml:space="preserve"> </w:t>
      </w:r>
      <w:r w:rsidRPr="001B79D8">
        <w:rPr>
          <w:rFonts w:ascii="Book Antiqua" w:eastAsia="Book Antiqua" w:hAnsi="Book Antiqua" w:cs="Book Antiqua"/>
          <w:color w:val="000000"/>
        </w:rPr>
        <w:t>A link between dementia and cancer can be established through numerous cellular phenomena that are implicated in the etiology of both diseases,</w:t>
      </w:r>
      <w:r w:rsidRPr="001A474A">
        <w:rPr>
          <w:rFonts w:ascii="Book Antiqua" w:eastAsia="Book Antiqua" w:hAnsi="Book Antiqua" w:cs="Book Antiqua"/>
          <w:color w:val="000000"/>
        </w:rPr>
        <w:t xml:space="preserve"> </w:t>
      </w:r>
      <w:r w:rsidRPr="00E928EC">
        <w:rPr>
          <w:rFonts w:ascii="Book Antiqua" w:eastAsia="Book Antiqua" w:hAnsi="Book Antiqua" w:cs="Book Antiqua"/>
          <w:i/>
          <w:iCs/>
          <w:color w:val="000000"/>
        </w:rPr>
        <w:t>e.g</w:t>
      </w:r>
      <w:r w:rsidRPr="001A474A">
        <w:rPr>
          <w:rFonts w:ascii="Book Antiqua" w:eastAsia="Book Antiqua" w:hAnsi="Book Antiqua" w:cs="Book Antiqua"/>
          <w:color w:val="000000"/>
        </w:rPr>
        <w:t>.</w:t>
      </w:r>
      <w:r w:rsidRPr="001B79D8">
        <w:rPr>
          <w:rFonts w:ascii="Book Antiqua" w:eastAsia="Book Antiqua" w:hAnsi="Book Antiqua" w:cs="Book Antiqua"/>
          <w:color w:val="000000"/>
        </w:rPr>
        <w:t xml:space="preserve">, inflammation, oxidative stress, and </w:t>
      </w:r>
      <w:proofErr w:type="gramStart"/>
      <w:r w:rsidRPr="001B79D8">
        <w:rPr>
          <w:rFonts w:ascii="Book Antiqua" w:eastAsia="Book Antiqua" w:hAnsi="Book Antiqua" w:cs="Book Antiqua"/>
          <w:color w:val="000000"/>
        </w:rPr>
        <w:t>angiogenesis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1,3,54]</w:t>
      </w:r>
      <w:r w:rsidRPr="001B79D8">
        <w:rPr>
          <w:rFonts w:ascii="Book Antiqua" w:eastAsia="Book Antiqua" w:hAnsi="Book Antiqua" w:cs="Book Antiqua"/>
          <w:color w:val="000000"/>
        </w:rPr>
        <w:t xml:space="preserve">. For instance, inflammatory biomarkers linked with a lower cognitive performance have </w:t>
      </w:r>
      <w:r w:rsidR="00260875">
        <w:rPr>
          <w:rFonts w:ascii="Book Antiqua" w:eastAsia="Book Antiqua" w:hAnsi="Book Antiqua" w:cs="Book Antiqua"/>
          <w:color w:val="000000"/>
        </w:rPr>
        <w:t xml:space="preserve">been </w:t>
      </w:r>
      <w:r w:rsidRPr="001B79D8">
        <w:rPr>
          <w:rFonts w:ascii="Book Antiqua" w:eastAsia="Book Antiqua" w:hAnsi="Book Antiqua" w:cs="Book Antiqua"/>
          <w:color w:val="000000"/>
        </w:rPr>
        <w:t xml:space="preserve">shown to be increased, including fibrinogen and </w:t>
      </w:r>
      <w:r>
        <w:rPr>
          <w:rFonts w:ascii="Book Antiqua" w:eastAsia="Book Antiqua" w:hAnsi="Book Antiqua" w:cs="Book Antiqua"/>
          <w:color w:val="000000"/>
        </w:rPr>
        <w:t>IL</w:t>
      </w:r>
      <w:r w:rsidRPr="00286924">
        <w:rPr>
          <w:rFonts w:ascii="Book Antiqua" w:eastAsia="宋体" w:hAnsi="Book Antiqua" w:cs="宋体"/>
          <w:color w:val="000000"/>
          <w:lang w:eastAsia="zh-CN"/>
        </w:rPr>
        <w:t>-</w:t>
      </w:r>
      <w:r w:rsidRPr="001B79D8">
        <w:rPr>
          <w:rFonts w:ascii="Book Antiqua" w:eastAsia="Book Antiqua" w:hAnsi="Book Antiqua" w:cs="Book Antiqua"/>
          <w:color w:val="000000"/>
        </w:rPr>
        <w:t>6</w:t>
      </w:r>
      <w:r w:rsidRPr="001B79D8">
        <w:rPr>
          <w:rFonts w:ascii="Book Antiqua" w:eastAsia="Book Antiqua" w:hAnsi="Book Antiqua" w:cs="Book Antiqua"/>
          <w:color w:val="000000"/>
          <w:vertAlign w:val="superscript"/>
        </w:rPr>
        <w:t>[1-3]</w:t>
      </w:r>
      <w:r w:rsidRPr="001B79D8">
        <w:rPr>
          <w:rFonts w:ascii="Book Antiqua" w:eastAsia="Book Antiqua" w:hAnsi="Book Antiqua" w:cs="Book Antiqua"/>
          <w:color w:val="000000"/>
        </w:rPr>
        <w:t xml:space="preserve">. In fact, several proteins may be involved in the etiology of this link, </w:t>
      </w:r>
      <w:r w:rsidRPr="00E928EC">
        <w:rPr>
          <w:rFonts w:ascii="Book Antiqua" w:eastAsia="Book Antiqua" w:hAnsi="Book Antiqua" w:cs="Book Antiqua"/>
          <w:i/>
          <w:iCs/>
          <w:color w:val="000000"/>
        </w:rPr>
        <w:t>e.g</w:t>
      </w:r>
      <w:r w:rsidRPr="001A474A">
        <w:rPr>
          <w:rFonts w:ascii="Book Antiqua" w:eastAsia="Book Antiqua" w:hAnsi="Book Antiqua" w:cs="Book Antiqua"/>
          <w:color w:val="000000"/>
        </w:rPr>
        <w:t>.</w:t>
      </w:r>
      <w:r w:rsidRPr="001B79D8">
        <w:rPr>
          <w:rFonts w:ascii="Book Antiqua" w:eastAsia="Book Antiqua" w:hAnsi="Book Antiqua" w:cs="Book Antiqua"/>
          <w:color w:val="000000"/>
        </w:rPr>
        <w:t xml:space="preserve">, Aβ </w:t>
      </w:r>
      <w:proofErr w:type="gramStart"/>
      <w:r w:rsidRPr="001B79D8">
        <w:rPr>
          <w:rFonts w:ascii="Book Antiqua" w:eastAsia="Book Antiqua" w:hAnsi="Book Antiqua" w:cs="Book Antiqua"/>
          <w:color w:val="000000"/>
        </w:rPr>
        <w:t>peptide</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1-3]</w:t>
      </w:r>
      <w:r w:rsidRPr="001B79D8">
        <w:rPr>
          <w:rFonts w:ascii="Book Antiqua" w:eastAsia="Book Antiqua" w:hAnsi="Book Antiqua" w:cs="Book Antiqua"/>
          <w:color w:val="000000"/>
        </w:rPr>
        <w:t xml:space="preserve">. It is suggested that Aβ peptide overexpression </w:t>
      </w:r>
      <w:r w:rsidRPr="001B79D8">
        <w:rPr>
          <w:rFonts w:ascii="Book Antiqua" w:eastAsia="Book Antiqua" w:hAnsi="Book Antiqua" w:cs="Book Antiqua"/>
          <w:color w:val="000000"/>
        </w:rPr>
        <w:lastRenderedPageBreak/>
        <w:t xml:space="preserve">is correlated with cancer </w:t>
      </w:r>
      <w:r w:rsidR="000D2449">
        <w:rPr>
          <w:rFonts w:ascii="Book Antiqua" w:eastAsia="Book Antiqua" w:hAnsi="Book Antiqua" w:cs="Book Antiqua"/>
          <w:color w:val="000000"/>
        </w:rPr>
        <w:t>as</w:t>
      </w:r>
      <w:r w:rsidRPr="001B79D8">
        <w:rPr>
          <w:rFonts w:ascii="Book Antiqua" w:eastAsia="Book Antiqua" w:hAnsi="Book Antiqua" w:cs="Book Antiqua"/>
          <w:color w:val="000000"/>
        </w:rPr>
        <w:t xml:space="preserve"> the overexpression of APP has been found in several tumors, and </w:t>
      </w:r>
      <w:r w:rsidR="000D2449">
        <w:rPr>
          <w:rFonts w:ascii="Book Antiqua" w:eastAsia="Book Antiqua" w:hAnsi="Book Antiqua" w:cs="Book Antiqua"/>
          <w:color w:val="000000"/>
        </w:rPr>
        <w:t xml:space="preserve">was </w:t>
      </w:r>
      <w:r w:rsidRPr="001B79D8">
        <w:rPr>
          <w:rFonts w:ascii="Book Antiqua" w:eastAsia="Book Antiqua" w:hAnsi="Book Antiqua" w:cs="Book Antiqua"/>
          <w:color w:val="000000"/>
        </w:rPr>
        <w:t xml:space="preserve">then linked with cell proliferation, migration, and </w:t>
      </w:r>
      <w:proofErr w:type="gramStart"/>
      <w:r w:rsidRPr="001B79D8">
        <w:rPr>
          <w:rFonts w:ascii="Book Antiqua" w:eastAsia="Book Antiqua" w:hAnsi="Book Antiqua" w:cs="Book Antiqua"/>
          <w:color w:val="000000"/>
        </w:rPr>
        <w:t>invasion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w:t>
      </w:r>
      <w:r w:rsidRPr="001B79D8">
        <w:rPr>
          <w:rFonts w:ascii="Book Antiqua" w:eastAsia="Book Antiqua" w:hAnsi="Book Antiqua" w:cs="Book Antiqua"/>
          <w:color w:val="000000"/>
        </w:rPr>
        <w:t xml:space="preserve">. In addition, a recognized tumor suppressor protein, the BRCA1 protein, has been linked to </w:t>
      </w:r>
      <w:proofErr w:type="gramStart"/>
      <w:r w:rsidRPr="001B79D8">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Thus, Aβ pathology can partially result from overactivation of BRCA1, </w:t>
      </w:r>
      <w:r w:rsidR="00B048DC">
        <w:rPr>
          <w:rFonts w:ascii="Book Antiqua" w:eastAsia="Book Antiqua" w:hAnsi="Book Antiqua" w:cs="Book Antiqua"/>
          <w:color w:val="000000"/>
        </w:rPr>
        <w:t xml:space="preserve">and </w:t>
      </w:r>
      <w:r w:rsidRPr="001B79D8">
        <w:rPr>
          <w:rFonts w:ascii="Book Antiqua" w:eastAsia="Book Antiqua" w:hAnsi="Book Antiqua" w:cs="Book Antiqua"/>
          <w:color w:val="000000"/>
        </w:rPr>
        <w:t>then promot</w:t>
      </w:r>
      <w:r w:rsidR="00B048DC">
        <w:rPr>
          <w:rFonts w:ascii="Book Antiqua" w:eastAsia="Book Antiqua" w:hAnsi="Book Antiqua" w:cs="Book Antiqua"/>
          <w:color w:val="000000"/>
        </w:rPr>
        <w:t>e</w:t>
      </w:r>
      <w:r w:rsidRPr="001B79D8">
        <w:rPr>
          <w:rFonts w:ascii="Book Antiqua" w:eastAsia="Book Antiqua" w:hAnsi="Book Antiqua" w:cs="Book Antiqua"/>
          <w:color w:val="000000"/>
        </w:rPr>
        <w:t xml:space="preserve"> </w:t>
      </w:r>
      <w:proofErr w:type="gramStart"/>
      <w:r w:rsidRPr="001B79D8">
        <w:rPr>
          <w:rFonts w:ascii="Book Antiqua" w:eastAsia="Book Antiqua" w:hAnsi="Book Antiqua" w:cs="Book Antiqua"/>
          <w:color w:val="000000"/>
        </w:rPr>
        <w:t>neurodegeneration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Converging with this concept, plasma levels of Aβ peptide have been found to be increased in patients with different cancer </w:t>
      </w:r>
      <w:proofErr w:type="gramStart"/>
      <w:r w:rsidRPr="001B79D8">
        <w:rPr>
          <w:rFonts w:ascii="Book Antiqua" w:eastAsia="Book Antiqua" w:hAnsi="Book Antiqua" w:cs="Book Antiqua"/>
          <w:color w:val="000000"/>
        </w:rPr>
        <w:t>types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3]</w:t>
      </w:r>
      <w:r w:rsidRPr="001B79D8">
        <w:rPr>
          <w:rFonts w:ascii="Book Antiqua" w:eastAsia="Book Antiqua" w:hAnsi="Book Antiqua" w:cs="Book Antiqua"/>
          <w:color w:val="000000"/>
        </w:rPr>
        <w:t>.</w:t>
      </w:r>
    </w:p>
    <w:p w14:paraId="1BAEF708" w14:textId="78369955" w:rsidR="00A77B3E" w:rsidRDefault="00286924" w:rsidP="00F77333">
      <w:pPr>
        <w:spacing w:line="360" w:lineRule="auto"/>
        <w:ind w:firstLineChars="100" w:firstLine="240"/>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In addition, a deficiency in DNA repair mechanisms and/or oxidative stress could lead to DNA damage, an issue which is also important for the etiology of both cancer and </w:t>
      </w:r>
      <w:proofErr w:type="gramStart"/>
      <w:r w:rsidRPr="001B79D8">
        <w:rPr>
          <w:rFonts w:ascii="Book Antiqua" w:eastAsia="Book Antiqua" w:hAnsi="Book Antiqua" w:cs="Book Antiqua"/>
          <w:color w:val="000000"/>
        </w:rPr>
        <w:t>dementia</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55]</w:t>
      </w:r>
      <w:r w:rsidRPr="001B79D8">
        <w:rPr>
          <w:rFonts w:ascii="Book Antiqua" w:eastAsia="Book Antiqua" w:hAnsi="Book Antiqua" w:cs="Book Antiqua"/>
          <w:color w:val="000000"/>
        </w:rPr>
        <w:t xml:space="preserve">. </w:t>
      </w:r>
      <w:r w:rsidR="000D2449">
        <w:rPr>
          <w:rFonts w:ascii="Book Antiqua" w:eastAsia="Book Antiqua" w:hAnsi="Book Antiqua" w:cs="Book Antiqua"/>
          <w:color w:val="000000"/>
        </w:rPr>
        <w:t>A</w:t>
      </w:r>
      <w:r w:rsidRPr="001B79D8">
        <w:rPr>
          <w:rFonts w:ascii="Book Antiqua" w:eastAsia="Book Antiqua" w:hAnsi="Book Antiqua" w:cs="Book Antiqua"/>
          <w:color w:val="000000"/>
        </w:rPr>
        <w:t xml:space="preserve"> reduced capacity to repair damaged DNA due to genetic polymorphisms can be correlated to an augmented risk of both cancer and cognitive impairment. Genetic defects in DNA damage repair mechanisms could lead to syndromes such as xeroderma pigmentosum and ataxia telangiectasia, characterized by an augmented risk of cancer and cognitive </w:t>
      </w:r>
      <w:proofErr w:type="gramStart"/>
      <w:r w:rsidRPr="001B79D8">
        <w:rPr>
          <w:rFonts w:ascii="Book Antiqua" w:eastAsia="Book Antiqua" w:hAnsi="Book Antiqua" w:cs="Book Antiqua"/>
          <w:color w:val="000000"/>
        </w:rPr>
        <w:t>problems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55]</w:t>
      </w:r>
      <w:r w:rsidRPr="001B79D8">
        <w:rPr>
          <w:rFonts w:ascii="Book Antiqua" w:eastAsia="Book Antiqua" w:hAnsi="Book Antiqua" w:cs="Book Antiqua"/>
          <w:color w:val="000000"/>
        </w:rPr>
        <w:t xml:space="preserve">. Thus, understanding the clinical link between cancer and dementia could result in novel therapeutics for both diseases. </w:t>
      </w:r>
      <w:r w:rsidR="000D2449">
        <w:rPr>
          <w:rFonts w:ascii="Book Antiqua" w:eastAsia="Book Antiqua" w:hAnsi="Book Antiqua" w:cs="Book Antiqua"/>
          <w:color w:val="000000"/>
        </w:rPr>
        <w:t>Therefore</w:t>
      </w:r>
      <w:r w:rsidRPr="001B79D8">
        <w:rPr>
          <w:rFonts w:ascii="Book Antiqua" w:eastAsia="Book Antiqua" w:hAnsi="Book Antiqua" w:cs="Book Antiqua"/>
          <w:color w:val="000000"/>
        </w:rPr>
        <w:t xml:space="preserve">, it is essential to </w:t>
      </w:r>
      <w:r w:rsidR="000D2449">
        <w:rPr>
          <w:rFonts w:ascii="Book Antiqua" w:eastAsia="Book Antiqua" w:hAnsi="Book Antiqua" w:cs="Book Antiqua"/>
          <w:color w:val="000000"/>
        </w:rPr>
        <w:t>determine</w:t>
      </w:r>
      <w:r w:rsidRPr="001B79D8">
        <w:rPr>
          <w:rFonts w:ascii="Book Antiqua" w:eastAsia="Book Antiqua" w:hAnsi="Book Antiqua" w:cs="Book Antiqua"/>
          <w:color w:val="000000"/>
        </w:rPr>
        <w:t xml:space="preserve"> the etiology of this link, </w:t>
      </w:r>
      <w:r w:rsidRPr="00E928EC">
        <w:rPr>
          <w:rFonts w:ascii="Book Antiqua" w:eastAsia="Book Antiqua" w:hAnsi="Book Antiqua" w:cs="Book Antiqua"/>
          <w:i/>
          <w:iCs/>
          <w:color w:val="000000"/>
        </w:rPr>
        <w:t>e.g.</w:t>
      </w:r>
      <w:r w:rsidRPr="001B79D8">
        <w:rPr>
          <w:rFonts w:ascii="Book Antiqua" w:eastAsia="Book Antiqua" w:hAnsi="Book Antiqua" w:cs="Book Antiqua"/>
          <w:color w:val="000000"/>
        </w:rPr>
        <w:t>, by analyzing the preclinical phases of both diseases.</w:t>
      </w:r>
    </w:p>
    <w:p w14:paraId="756D6A7E" w14:textId="77777777" w:rsidR="00E928EC" w:rsidRPr="001B79D8" w:rsidRDefault="00E928EC" w:rsidP="00E928EC">
      <w:pPr>
        <w:spacing w:line="360" w:lineRule="auto"/>
        <w:jc w:val="both"/>
        <w:rPr>
          <w:rFonts w:ascii="Book Antiqua" w:hAnsi="Book Antiqua"/>
        </w:rPr>
      </w:pPr>
    </w:p>
    <w:p w14:paraId="2E9B79CE" w14:textId="17F3946C" w:rsidR="00A77B3E" w:rsidRPr="001B79D8" w:rsidRDefault="00286924" w:rsidP="000500A7">
      <w:pPr>
        <w:spacing w:line="360" w:lineRule="auto"/>
        <w:jc w:val="both"/>
        <w:rPr>
          <w:rFonts w:ascii="Book Antiqua" w:hAnsi="Book Antiqua"/>
        </w:rPr>
      </w:pPr>
      <w:r w:rsidRPr="000500A7">
        <w:rPr>
          <w:rFonts w:ascii="Book Antiqua" w:eastAsia="Book Antiqua" w:hAnsi="Book Antiqua" w:cs="Book Antiqua"/>
          <w:b/>
          <w:bCs/>
          <w:color w:val="000000"/>
        </w:rPr>
        <w:t>Hypertension and cancer</w:t>
      </w:r>
      <w:r w:rsidR="000500A7">
        <w:rPr>
          <w:rFonts w:ascii="Book Antiqua" w:eastAsia="Book Antiqua" w:hAnsi="Book Antiqua" w:cs="Book Antiqua"/>
          <w:b/>
          <w:bCs/>
          <w:color w:val="000000"/>
        </w:rPr>
        <w:t>:</w:t>
      </w:r>
      <w:r w:rsidR="000500A7">
        <w:rPr>
          <w:rFonts w:ascii="Book Antiqua" w:hAnsi="Book Antiqua" w:hint="eastAsia"/>
          <w:lang w:eastAsia="zh-CN"/>
        </w:rPr>
        <w:t xml:space="preserve"> </w:t>
      </w:r>
      <w:r w:rsidR="000D2449">
        <w:rPr>
          <w:rFonts w:ascii="Book Antiqua" w:hAnsi="Book Antiqua"/>
          <w:lang w:eastAsia="zh-CN"/>
        </w:rPr>
        <w:t>A</w:t>
      </w:r>
      <w:r w:rsidRPr="001B79D8">
        <w:rPr>
          <w:rFonts w:ascii="Book Antiqua" w:eastAsia="Book Antiqua" w:hAnsi="Book Antiqua" w:cs="Book Antiqua"/>
          <w:color w:val="000000"/>
        </w:rPr>
        <w:t xml:space="preserve"> correlation between hypertension and a higher incidence of cancer</w:t>
      </w:r>
      <w:r w:rsidRPr="001B79D8">
        <w:rPr>
          <w:rFonts w:ascii="Book Antiqua" w:eastAsia="Book Antiqua" w:hAnsi="Book Antiqua" w:cs="Book Antiqua"/>
          <w:b/>
          <w:bCs/>
          <w:color w:val="000000"/>
        </w:rPr>
        <w:t xml:space="preserve"> </w:t>
      </w:r>
      <w:r w:rsidRPr="001B79D8">
        <w:rPr>
          <w:rFonts w:ascii="Book Antiqua" w:eastAsia="Book Antiqua" w:hAnsi="Book Antiqua" w:cs="Book Antiqua"/>
          <w:color w:val="000000"/>
        </w:rPr>
        <w:t xml:space="preserve">has been established by epidemiological and clinical </w:t>
      </w:r>
      <w:proofErr w:type="gramStart"/>
      <w:r w:rsidRPr="001B79D8">
        <w:rPr>
          <w:rFonts w:ascii="Book Antiqua" w:eastAsia="Book Antiqua" w:hAnsi="Book Antiqua" w:cs="Book Antiqua"/>
          <w:color w:val="000000"/>
        </w:rPr>
        <w:t>reports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4-8]</w:t>
      </w:r>
      <w:r w:rsidRPr="001B79D8">
        <w:rPr>
          <w:rFonts w:ascii="Book Antiqua" w:eastAsia="Book Antiqua" w:hAnsi="Book Antiqua" w:cs="Book Antiqua"/>
          <w:color w:val="000000"/>
        </w:rPr>
        <w:t xml:space="preserve">. However, this correlation is not completely elucidated, and has been highly discussed. For example, the Metabolic Syndrome and Cancer Project assessed this issue, </w:t>
      </w:r>
      <w:r w:rsidR="000D2449">
        <w:rPr>
          <w:rFonts w:ascii="Book Antiqua" w:eastAsia="Book Antiqua" w:hAnsi="Book Antiqua" w:cs="Book Antiqua"/>
          <w:color w:val="000000"/>
        </w:rPr>
        <w:t>and</w:t>
      </w:r>
      <w:r w:rsidRPr="001B79D8">
        <w:rPr>
          <w:rFonts w:ascii="Book Antiqua" w:eastAsia="Book Antiqua" w:hAnsi="Book Antiqua" w:cs="Book Antiqua"/>
          <w:color w:val="000000"/>
        </w:rPr>
        <w:t xml:space="preserve"> included cohort studies from Norway, Austria, and </w:t>
      </w:r>
      <w:proofErr w:type="gramStart"/>
      <w:r w:rsidRPr="001B79D8">
        <w:rPr>
          <w:rFonts w:ascii="Book Antiqua" w:eastAsia="Book Antiqua" w:hAnsi="Book Antiqua" w:cs="Book Antiqua"/>
          <w:color w:val="000000"/>
        </w:rPr>
        <w:t>Sweden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w:t>
      </w:r>
      <w:r w:rsidRPr="001B79D8">
        <w:rPr>
          <w:rFonts w:ascii="Book Antiqua" w:eastAsia="Book Antiqua" w:hAnsi="Book Antiqua" w:cs="Book Antiqua"/>
          <w:color w:val="000000"/>
        </w:rPr>
        <w:t>.</w:t>
      </w:r>
      <w:r w:rsidR="000500A7">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The goal of the Metabolic Syndrome and Cancer Project was to study the association between metabolic issues and the increased incidence of </w:t>
      </w:r>
      <w:proofErr w:type="gramStart"/>
      <w:r w:rsidRPr="001B79D8">
        <w:rPr>
          <w:rFonts w:ascii="Book Antiqua" w:eastAsia="Book Antiqua" w:hAnsi="Book Antiqua" w:cs="Book Antiqua"/>
          <w:color w:val="000000"/>
        </w:rPr>
        <w:t>cancer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4,5]</w:t>
      </w:r>
      <w:r w:rsidRPr="001B79D8">
        <w:rPr>
          <w:rFonts w:ascii="Book Antiqua" w:eastAsia="Book Antiqua" w:hAnsi="Book Antiqua" w:cs="Book Antiqua"/>
          <w:color w:val="000000"/>
        </w:rPr>
        <w:t xml:space="preserve">. Patients from cohorts related to the Metabolic Syndrome and Cancer Project were enrolled in health inspections between </w:t>
      </w:r>
      <w:r w:rsidR="000D2449">
        <w:rPr>
          <w:rFonts w:ascii="Book Antiqua" w:eastAsia="Book Antiqua" w:hAnsi="Book Antiqua" w:cs="Book Antiqua"/>
          <w:color w:val="000000"/>
        </w:rPr>
        <w:t xml:space="preserve">the </w:t>
      </w:r>
      <w:r w:rsidRPr="001B79D8">
        <w:rPr>
          <w:rFonts w:ascii="Book Antiqua" w:eastAsia="Book Antiqua" w:hAnsi="Book Antiqua" w:cs="Book Antiqua"/>
          <w:color w:val="000000"/>
        </w:rPr>
        <w:t>1970</w:t>
      </w:r>
      <w:r w:rsidR="0037260B">
        <w:rPr>
          <w:rFonts w:ascii="Book Antiqua" w:hAnsi="Book Antiqua" w:cs="Book Antiqua"/>
          <w:color w:val="000000"/>
          <w:lang w:eastAsia="zh-CN"/>
        </w:rPr>
        <w:t>’</w:t>
      </w:r>
      <w:r w:rsidRPr="001B79D8">
        <w:rPr>
          <w:rFonts w:ascii="Book Antiqua" w:eastAsia="Book Antiqua" w:hAnsi="Book Antiqua" w:cs="Book Antiqua"/>
          <w:color w:val="000000"/>
        </w:rPr>
        <w:t xml:space="preserve">s and </w:t>
      </w:r>
      <w:proofErr w:type="gramStart"/>
      <w:r w:rsidRPr="001B79D8">
        <w:rPr>
          <w:rFonts w:ascii="Book Antiqua" w:eastAsia="Book Antiqua" w:hAnsi="Book Antiqua" w:cs="Book Antiqua"/>
          <w:color w:val="000000"/>
        </w:rPr>
        <w:t>2000</w:t>
      </w:r>
      <w:r w:rsidR="0037260B">
        <w:rPr>
          <w:rFonts w:ascii="Book Antiqua" w:hAnsi="Book Antiqua" w:cs="Book Antiqua"/>
          <w:color w:val="000000"/>
          <w:lang w:eastAsia="zh-CN"/>
        </w:rPr>
        <w:t>’</w:t>
      </w:r>
      <w:r w:rsidRPr="001B79D8">
        <w:rPr>
          <w:rFonts w:ascii="Book Antiqua" w:eastAsia="Book Antiqua" w:hAnsi="Book Antiqua" w:cs="Book Antiqua"/>
          <w:color w:val="000000"/>
        </w:rPr>
        <w:t>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w:t>
      </w:r>
      <w:r w:rsidRPr="001B79D8">
        <w:rPr>
          <w:rFonts w:ascii="Book Antiqua" w:eastAsia="Book Antiqua" w:hAnsi="Book Antiqua" w:cs="Book Antiqua"/>
          <w:color w:val="000000"/>
        </w:rPr>
        <w:t xml:space="preserve">. The study observed a </w:t>
      </w:r>
      <w:r w:rsidR="000D2449">
        <w:rPr>
          <w:rFonts w:ascii="Book Antiqua" w:eastAsia="Book Antiqua" w:hAnsi="Book Antiqua" w:cs="Book Antiqua"/>
          <w:color w:val="000000"/>
        </w:rPr>
        <w:t>strong</w:t>
      </w:r>
      <w:r w:rsidRPr="001B79D8">
        <w:rPr>
          <w:rFonts w:ascii="Book Antiqua" w:eastAsia="Book Antiqua" w:hAnsi="Book Antiqua" w:cs="Book Antiqua"/>
          <w:color w:val="000000"/>
        </w:rPr>
        <w:t xml:space="preserve"> correlation between hypertension and an enhanced incidence of prostate, oropharynx, rectum, pancreas, bladder, lung, and kidney</w:t>
      </w:r>
      <w:r w:rsidR="000D2449">
        <w:rPr>
          <w:rFonts w:ascii="Book Antiqua" w:eastAsia="Book Antiqua" w:hAnsi="Book Antiqua" w:cs="Book Antiqua"/>
          <w:color w:val="000000"/>
        </w:rPr>
        <w:t xml:space="preserve"> </w:t>
      </w:r>
      <w:proofErr w:type="gramStart"/>
      <w:r w:rsidR="000D2449">
        <w:rPr>
          <w:rFonts w:ascii="Book Antiqua" w:eastAsia="Book Antiqua" w:hAnsi="Book Antiqua" w:cs="Book Antiqua"/>
          <w:color w:val="000000"/>
        </w:rPr>
        <w:t>cancer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w:t>
      </w:r>
      <w:r w:rsidRPr="001B79D8">
        <w:rPr>
          <w:rFonts w:ascii="Book Antiqua" w:eastAsia="Book Antiqua" w:hAnsi="Book Antiqua" w:cs="Book Antiqua"/>
          <w:color w:val="000000"/>
        </w:rPr>
        <w:t xml:space="preserve">. Additionally, </w:t>
      </w:r>
      <w:r w:rsidR="000D2449">
        <w:rPr>
          <w:rFonts w:ascii="Book Antiqua" w:eastAsia="Book Antiqua" w:hAnsi="Book Antiqua" w:cs="Book Antiqua"/>
          <w:color w:val="000000"/>
        </w:rPr>
        <w:t>strong</w:t>
      </w:r>
      <w:r w:rsidRPr="001B79D8">
        <w:rPr>
          <w:rFonts w:ascii="Book Antiqua" w:eastAsia="Book Antiqua" w:hAnsi="Book Antiqua" w:cs="Book Antiqua"/>
          <w:color w:val="000000"/>
        </w:rPr>
        <w:t xml:space="preserve"> correlations between hypertension and an enhanced incidence of pancreas, breast, corpus uteri </w:t>
      </w:r>
      <w:r w:rsidR="000D2449">
        <w:rPr>
          <w:rFonts w:ascii="Book Antiqua" w:eastAsia="Book Antiqua" w:hAnsi="Book Antiqua" w:cs="Book Antiqua"/>
          <w:color w:val="000000"/>
        </w:rPr>
        <w:t xml:space="preserve">cancer </w:t>
      </w:r>
      <w:r w:rsidRPr="001B79D8">
        <w:rPr>
          <w:rFonts w:ascii="Book Antiqua" w:eastAsia="Book Antiqua" w:hAnsi="Book Antiqua" w:cs="Book Antiqua"/>
          <w:color w:val="000000"/>
        </w:rPr>
        <w:t xml:space="preserve">and malignant melanoma were observed in </w:t>
      </w:r>
      <w:r w:rsidRPr="001B79D8">
        <w:rPr>
          <w:rFonts w:ascii="Book Antiqua" w:eastAsia="Book Antiqua" w:hAnsi="Book Antiqua" w:cs="Book Antiqua"/>
          <w:color w:val="000000"/>
        </w:rPr>
        <w:lastRenderedPageBreak/>
        <w:t xml:space="preserve">women. A positive correlation was also observed </w:t>
      </w:r>
      <w:r w:rsidR="000D2449">
        <w:rPr>
          <w:rFonts w:ascii="Book Antiqua" w:eastAsia="Book Antiqua" w:hAnsi="Book Antiqua" w:cs="Book Antiqua"/>
          <w:color w:val="000000"/>
        </w:rPr>
        <w:t>for</w:t>
      </w:r>
      <w:r w:rsidRPr="001B79D8">
        <w:rPr>
          <w:rFonts w:ascii="Book Antiqua" w:eastAsia="Book Antiqua" w:hAnsi="Book Antiqua" w:cs="Book Antiqua"/>
          <w:color w:val="000000"/>
        </w:rPr>
        <w:t xml:space="preserve"> esophagus cancer </w:t>
      </w:r>
      <w:r w:rsidR="000D2449">
        <w:rPr>
          <w:rFonts w:ascii="Book Antiqua" w:eastAsia="Book Antiqua" w:hAnsi="Book Antiqua" w:cs="Book Antiqua"/>
          <w:color w:val="000000"/>
        </w:rPr>
        <w:t>in</w:t>
      </w:r>
      <w:r w:rsidRPr="001B79D8">
        <w:rPr>
          <w:rFonts w:ascii="Book Antiqua" w:eastAsia="Book Antiqua" w:hAnsi="Book Antiqua" w:cs="Book Antiqua"/>
          <w:color w:val="000000"/>
        </w:rPr>
        <w:t xml:space="preserve"> men and </w:t>
      </w:r>
      <w:proofErr w:type="gramStart"/>
      <w:r w:rsidRPr="001B79D8">
        <w:rPr>
          <w:rFonts w:ascii="Book Antiqua" w:eastAsia="Book Antiqua" w:hAnsi="Book Antiqua" w:cs="Book Antiqua"/>
          <w:color w:val="000000"/>
        </w:rPr>
        <w:t>women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4,5]</w:t>
      </w:r>
      <w:r w:rsidRPr="001B79D8">
        <w:rPr>
          <w:rFonts w:ascii="Book Antiqua" w:eastAsia="Book Antiqua" w:hAnsi="Book Antiqua" w:cs="Book Antiqua"/>
          <w:color w:val="000000"/>
        </w:rPr>
        <w:t xml:space="preserve">. Indeed, cancer incidence </w:t>
      </w:r>
      <w:r w:rsidR="000D2449">
        <w:rPr>
          <w:rFonts w:ascii="Book Antiqua" w:eastAsia="Book Antiqua" w:hAnsi="Book Antiqua" w:cs="Book Antiqua"/>
          <w:color w:val="000000"/>
        </w:rPr>
        <w:t>is</w:t>
      </w:r>
      <w:r w:rsidRPr="001B79D8">
        <w:rPr>
          <w:rFonts w:ascii="Book Antiqua" w:eastAsia="Book Antiqua" w:hAnsi="Book Antiqua" w:cs="Book Antiqua"/>
          <w:color w:val="000000"/>
        </w:rPr>
        <w:t xml:space="preserve"> augmented linearly by increasing blood pressure </w:t>
      </w:r>
      <w:proofErr w:type="gramStart"/>
      <w:r w:rsidRPr="001B79D8">
        <w:rPr>
          <w:rFonts w:ascii="Book Antiqua" w:eastAsia="Book Antiqua" w:hAnsi="Book Antiqua" w:cs="Book Antiqua"/>
          <w:color w:val="000000"/>
        </w:rPr>
        <w:t>levels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4-6]</w:t>
      </w:r>
      <w:r w:rsidRPr="001B79D8">
        <w:rPr>
          <w:rFonts w:ascii="Book Antiqua" w:eastAsia="Book Antiqua" w:hAnsi="Book Antiqua" w:cs="Book Antiqua"/>
          <w:color w:val="000000"/>
        </w:rPr>
        <w:t xml:space="preserve">. </w:t>
      </w:r>
      <w:r w:rsidR="000D2449">
        <w:rPr>
          <w:rFonts w:ascii="Book Antiqua" w:eastAsia="Book Antiqua" w:hAnsi="Book Antiqua" w:cs="Book Antiqua"/>
          <w:color w:val="000000"/>
        </w:rPr>
        <w:t>The</w:t>
      </w:r>
      <w:r w:rsidRPr="001B79D8">
        <w:rPr>
          <w:rFonts w:ascii="Book Antiqua" w:eastAsia="Book Antiqua" w:hAnsi="Book Antiqua" w:cs="Book Antiqua"/>
          <w:color w:val="000000"/>
        </w:rPr>
        <w:t xml:space="preserve"> augmentation of cancer incidence among men was 1% to 2% points higher in hypertensive patients, compared with normotensive </w:t>
      </w:r>
      <w:proofErr w:type="gramStart"/>
      <w:r w:rsidRPr="001B79D8">
        <w:rPr>
          <w:rFonts w:ascii="Book Antiqua" w:eastAsia="Book Antiqua" w:hAnsi="Book Antiqua" w:cs="Book Antiqua"/>
          <w:color w:val="000000"/>
        </w:rPr>
        <w:t>men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4-6]</w:t>
      </w:r>
      <w:r w:rsidRPr="001B79D8">
        <w:rPr>
          <w:rFonts w:ascii="Book Antiqua" w:eastAsia="Book Antiqua" w:hAnsi="Book Antiqua" w:cs="Book Antiqua"/>
          <w:color w:val="000000"/>
        </w:rPr>
        <w:t>.</w:t>
      </w:r>
    </w:p>
    <w:p w14:paraId="1D9CA9B5" w14:textId="0E753D0A" w:rsidR="00A77B3E" w:rsidRPr="00F77333" w:rsidRDefault="00286924" w:rsidP="00F77333">
      <w:pPr>
        <w:spacing w:line="360" w:lineRule="auto"/>
        <w:ind w:firstLineChars="100" w:firstLine="240"/>
        <w:jc w:val="both"/>
        <w:rPr>
          <w:rFonts w:ascii="Book Antiqua" w:hAnsi="Book Antiqua" w:cs="Book Antiqua"/>
          <w:color w:val="000000"/>
          <w:lang w:eastAsia="zh-CN"/>
        </w:rPr>
      </w:pPr>
      <w:r w:rsidRPr="001B79D8">
        <w:rPr>
          <w:rFonts w:ascii="Book Antiqua" w:eastAsia="Book Antiqua" w:hAnsi="Book Antiqua" w:cs="Book Antiqua"/>
          <w:color w:val="000000"/>
        </w:rPr>
        <w:t xml:space="preserve">Finally, in observational reports </w:t>
      </w:r>
      <w:r w:rsidR="000D2449">
        <w:rPr>
          <w:rFonts w:ascii="Book Antiqua" w:eastAsia="Book Antiqua" w:hAnsi="Book Antiqua" w:cs="Book Antiqua"/>
          <w:color w:val="000000"/>
        </w:rPr>
        <w:t>on</w:t>
      </w:r>
      <w:r w:rsidRPr="001B79D8">
        <w:rPr>
          <w:rFonts w:ascii="Book Antiqua" w:eastAsia="Book Antiqua" w:hAnsi="Book Antiqua" w:cs="Book Antiqua"/>
          <w:color w:val="000000"/>
        </w:rPr>
        <w:t xml:space="preserve"> renal cell carcinoma, hypertension has been documented as a cancer risk </w:t>
      </w:r>
      <w:proofErr w:type="gramStart"/>
      <w:r w:rsidRPr="001B79D8">
        <w:rPr>
          <w:rFonts w:ascii="Book Antiqua" w:eastAsia="Book Antiqua" w:hAnsi="Book Antiqua" w:cs="Book Antiqua"/>
          <w:color w:val="000000"/>
        </w:rPr>
        <w:t>factor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4-8]</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A</w:t>
      </w:r>
      <w:r w:rsidRPr="001B79D8">
        <w:rPr>
          <w:rFonts w:ascii="Book Antiqua" w:eastAsia="Book Antiqua" w:hAnsi="Book Antiqua" w:cs="Book Antiqua"/>
          <w:color w:val="000000"/>
        </w:rPr>
        <w:t xml:space="preserve"> meta-analysis </w:t>
      </w:r>
      <w:r w:rsidR="00C71046">
        <w:rPr>
          <w:rFonts w:ascii="Book Antiqua" w:eastAsia="Book Antiqua" w:hAnsi="Book Antiqua" w:cs="Book Antiqua"/>
          <w:color w:val="000000"/>
        </w:rPr>
        <w:t xml:space="preserve">of 18 studies </w:t>
      </w:r>
      <w:r w:rsidRPr="001B79D8">
        <w:rPr>
          <w:rFonts w:ascii="Book Antiqua" w:eastAsia="Book Antiqua" w:hAnsi="Book Antiqua" w:cs="Book Antiqua"/>
          <w:color w:val="000000"/>
        </w:rPr>
        <w:t xml:space="preserve">observed a 1.6-fold increase in the incidence of renal cell carcinoma </w:t>
      </w:r>
      <w:r w:rsidR="00C71046">
        <w:rPr>
          <w:rFonts w:ascii="Book Antiqua" w:eastAsia="Book Antiqua" w:hAnsi="Book Antiqua" w:cs="Book Antiqua"/>
          <w:color w:val="000000"/>
        </w:rPr>
        <w:t>in</w:t>
      </w:r>
      <w:r w:rsidRPr="001B79D8">
        <w:rPr>
          <w:rFonts w:ascii="Book Antiqua" w:eastAsia="Book Antiqua" w:hAnsi="Book Antiqua" w:cs="Book Antiqua"/>
          <w:color w:val="000000"/>
        </w:rPr>
        <w:t xml:space="preserve"> hypertensive </w:t>
      </w:r>
      <w:proofErr w:type="gramStart"/>
      <w:r w:rsidRPr="001B79D8">
        <w:rPr>
          <w:rFonts w:ascii="Book Antiqua" w:eastAsia="Book Antiqua" w:hAnsi="Book Antiqua" w:cs="Book Antiqua"/>
          <w:color w:val="000000"/>
        </w:rPr>
        <w:t>patients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7]</w:t>
      </w:r>
      <w:r w:rsidRPr="001B79D8">
        <w:rPr>
          <w:rFonts w:ascii="Book Antiqua" w:eastAsia="Book Antiqua" w:hAnsi="Book Antiqua" w:cs="Book Antiqua"/>
          <w:color w:val="000000"/>
        </w:rPr>
        <w:t xml:space="preserve">. Nonetheless, this positive association between hypertension and increased cancer incidence could </w:t>
      </w:r>
      <w:r w:rsidR="00C71046">
        <w:rPr>
          <w:rFonts w:ascii="Book Antiqua" w:eastAsia="Book Antiqua" w:hAnsi="Book Antiqua" w:cs="Book Antiqua"/>
          <w:color w:val="000000"/>
        </w:rPr>
        <w:t>occur in</w:t>
      </w:r>
      <w:r w:rsidRPr="001B79D8">
        <w:rPr>
          <w:rFonts w:ascii="Book Antiqua" w:eastAsia="Book Antiqua" w:hAnsi="Book Antiqua" w:cs="Book Antiqua"/>
          <w:color w:val="000000"/>
        </w:rPr>
        <w:t xml:space="preserve"> other </w:t>
      </w:r>
      <w:r w:rsidR="00C71046">
        <w:rPr>
          <w:rFonts w:ascii="Book Antiqua" w:eastAsia="Book Antiqua" w:hAnsi="Book Antiqua" w:cs="Book Antiqua"/>
          <w:color w:val="000000"/>
        </w:rPr>
        <w:t>disorders</w:t>
      </w:r>
      <w:r w:rsidRPr="001B79D8">
        <w:rPr>
          <w:rFonts w:ascii="Book Antiqua" w:eastAsia="Book Antiqua" w:hAnsi="Book Antiqua" w:cs="Book Antiqua"/>
          <w:color w:val="000000"/>
        </w:rPr>
        <w:t xml:space="preserve">, such as </w:t>
      </w:r>
      <w:proofErr w:type="gramStart"/>
      <w:r w:rsidRPr="001B79D8">
        <w:rPr>
          <w:rFonts w:ascii="Book Antiqua" w:eastAsia="Book Antiqua" w:hAnsi="Book Antiqua" w:cs="Book Antiqua"/>
          <w:color w:val="000000"/>
        </w:rPr>
        <w:t>obesity</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7,8]</w:t>
      </w:r>
      <w:r w:rsidRPr="001B79D8">
        <w:rPr>
          <w:rFonts w:ascii="Book Antiqua" w:eastAsia="Book Antiqua" w:hAnsi="Book Antiqua" w:cs="Book Antiqua"/>
          <w:color w:val="000000"/>
        </w:rPr>
        <w:t>. Moreover, CCBs, antihypertensive drugs which decrease the influx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into the cells, have show</w:t>
      </w:r>
      <w:r w:rsidR="00C71046">
        <w:rPr>
          <w:rFonts w:ascii="Book Antiqua" w:eastAsia="Book Antiqua" w:hAnsi="Book Antiqua" w:cs="Book Antiqua"/>
          <w:color w:val="000000"/>
        </w:rPr>
        <w:t>n</w:t>
      </w:r>
      <w:r w:rsidRPr="001B79D8">
        <w:rPr>
          <w:rFonts w:ascii="Book Antiqua" w:eastAsia="Book Antiqua" w:hAnsi="Book Antiqua" w:cs="Book Antiqua"/>
          <w:color w:val="000000"/>
        </w:rPr>
        <w:t xml:space="preserve"> anti-cancer </w:t>
      </w:r>
      <w:proofErr w:type="gramStart"/>
      <w:r w:rsidR="00C71046">
        <w:rPr>
          <w:rFonts w:ascii="Book Antiqua" w:eastAsia="Book Antiqua" w:hAnsi="Book Antiqua" w:cs="Book Antiqua"/>
          <w:color w:val="000000"/>
        </w:rPr>
        <w:t>activity</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31]</w:t>
      </w:r>
      <w:r w:rsidR="00F77333">
        <w:rPr>
          <w:rFonts w:ascii="Book Antiqua" w:eastAsia="Book Antiqua" w:hAnsi="Book Antiqua" w:cs="Book Antiqua"/>
          <w:color w:val="000000"/>
        </w:rPr>
        <w:t>.</w:t>
      </w:r>
    </w:p>
    <w:p w14:paraId="3F437791" w14:textId="77777777" w:rsidR="00E928EC" w:rsidRPr="001B79D8" w:rsidRDefault="00E928EC" w:rsidP="00E928EC">
      <w:pPr>
        <w:spacing w:line="360" w:lineRule="auto"/>
        <w:jc w:val="both"/>
        <w:rPr>
          <w:rFonts w:ascii="Book Antiqua" w:hAnsi="Book Antiqua"/>
        </w:rPr>
      </w:pPr>
    </w:p>
    <w:p w14:paraId="64B62D3B" w14:textId="7544F76C" w:rsidR="00A77B3E" w:rsidRPr="001B79D8" w:rsidRDefault="00286924" w:rsidP="000500A7">
      <w:pPr>
        <w:spacing w:line="360" w:lineRule="auto"/>
        <w:jc w:val="both"/>
        <w:rPr>
          <w:rFonts w:ascii="Book Antiqua" w:hAnsi="Book Antiqua"/>
        </w:rPr>
      </w:pPr>
      <w:r w:rsidRPr="000500A7">
        <w:rPr>
          <w:rFonts w:ascii="Book Antiqua" w:eastAsia="Book Antiqua" w:hAnsi="Book Antiqua" w:cs="Book Antiqua"/>
          <w:b/>
          <w:bCs/>
          <w:color w:val="000000"/>
        </w:rPr>
        <w:t>Diabetes and hypertension</w:t>
      </w:r>
      <w:r w:rsidR="000500A7">
        <w:rPr>
          <w:rFonts w:ascii="Book Antiqua" w:eastAsia="Book Antiqua" w:hAnsi="Book Antiqua" w:cs="Book Antiqua"/>
          <w:b/>
          <w:bCs/>
          <w:color w:val="000000"/>
        </w:rPr>
        <w:t>:</w:t>
      </w:r>
      <w:r w:rsidR="000500A7">
        <w:rPr>
          <w:rFonts w:ascii="Book Antiqua" w:hAnsi="Book Antiqua" w:hint="eastAsia"/>
          <w:lang w:eastAsia="zh-CN"/>
        </w:rPr>
        <w:t xml:space="preserve"> </w:t>
      </w:r>
      <w:r w:rsidRPr="001B79D8">
        <w:rPr>
          <w:rFonts w:ascii="Book Antiqua" w:eastAsia="Book Antiqua" w:hAnsi="Book Antiqua" w:cs="Book Antiqua"/>
          <w:color w:val="000000"/>
        </w:rPr>
        <w:t xml:space="preserve">Diabetes is correlated with a higher risk </w:t>
      </w:r>
      <w:r w:rsidR="00C71046">
        <w:rPr>
          <w:rFonts w:ascii="Book Antiqua" w:eastAsia="Book Antiqua" w:hAnsi="Book Antiqua" w:cs="Book Antiqua"/>
          <w:color w:val="000000"/>
        </w:rPr>
        <w:t>of</w:t>
      </w:r>
      <w:r w:rsidRPr="001B79D8">
        <w:rPr>
          <w:rFonts w:ascii="Book Antiqua" w:eastAsia="Book Antiqua" w:hAnsi="Book Antiqua" w:cs="Book Antiqua"/>
          <w:color w:val="000000"/>
        </w:rPr>
        <w:t xml:space="preserve"> developing </w:t>
      </w:r>
      <w:proofErr w:type="gramStart"/>
      <w:r w:rsidRPr="001B79D8">
        <w:rPr>
          <w:rFonts w:ascii="Book Antiqua" w:eastAsia="Book Antiqua" w:hAnsi="Book Antiqua" w:cs="Book Antiqua"/>
          <w:color w:val="000000"/>
        </w:rPr>
        <w:t>hypertension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56]</w:t>
      </w:r>
      <w:r w:rsidRPr="001B79D8">
        <w:rPr>
          <w:rFonts w:ascii="Book Antiqua" w:eastAsia="Book Antiqua" w:hAnsi="Book Antiqua" w:cs="Book Antiqua"/>
          <w:color w:val="000000"/>
        </w:rPr>
        <w:t xml:space="preserve">. Several findings reinforce a clear interaction between diabetes and </w:t>
      </w:r>
      <w:proofErr w:type="gramStart"/>
      <w:r w:rsidRPr="001B79D8">
        <w:rPr>
          <w:rFonts w:ascii="Book Antiqua" w:eastAsia="Book Antiqua" w:hAnsi="Book Antiqua" w:cs="Book Antiqua"/>
          <w:color w:val="000000"/>
        </w:rPr>
        <w:t>hypertension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57]</w:t>
      </w:r>
      <w:r w:rsidRPr="001B79D8">
        <w:rPr>
          <w:rFonts w:ascii="Book Antiqua" w:eastAsia="Book Antiqua" w:hAnsi="Book Antiqua" w:cs="Book Antiqua"/>
          <w:color w:val="000000"/>
        </w:rPr>
        <w:t xml:space="preserve">. Scientific data suggest that obesity, inflammation, oxidative stress, and insulin resistance could be </w:t>
      </w:r>
      <w:r w:rsidR="00C71046">
        <w:rPr>
          <w:rFonts w:ascii="Book Antiqua" w:eastAsia="Book Antiqua" w:hAnsi="Book Antiqua" w:cs="Book Antiqua"/>
          <w:color w:val="000000"/>
        </w:rPr>
        <w:t>associated</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 xml:space="preserve">with </w:t>
      </w:r>
      <w:r w:rsidRPr="001B79D8">
        <w:rPr>
          <w:rFonts w:ascii="Book Antiqua" w:eastAsia="Book Antiqua" w:hAnsi="Book Antiqua" w:cs="Book Antiqua"/>
          <w:color w:val="000000"/>
        </w:rPr>
        <w:t xml:space="preserve">these </w:t>
      </w:r>
      <w:proofErr w:type="gramStart"/>
      <w:r w:rsidRPr="001B79D8">
        <w:rPr>
          <w:rFonts w:ascii="Book Antiqua" w:eastAsia="Book Antiqua" w:hAnsi="Book Antiqua" w:cs="Book Antiqua"/>
          <w:color w:val="000000"/>
        </w:rPr>
        <w:t>diseases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56,57]</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A</w:t>
      </w:r>
      <w:r w:rsidRPr="001B79D8">
        <w:rPr>
          <w:rFonts w:ascii="Book Antiqua" w:eastAsia="Book Antiqua" w:hAnsi="Book Antiqua" w:cs="Book Antiqua"/>
          <w:color w:val="000000"/>
        </w:rPr>
        <w:t xml:space="preserve">dvances in the knowledge of how </w:t>
      </w:r>
      <w:r w:rsidR="00C71046">
        <w:rPr>
          <w:rFonts w:ascii="Book Antiqua" w:eastAsia="Book Antiqua" w:hAnsi="Book Antiqua" w:cs="Book Antiqua"/>
          <w:color w:val="000000"/>
        </w:rPr>
        <w:t xml:space="preserve">to </w:t>
      </w:r>
      <w:r w:rsidRPr="001B79D8">
        <w:rPr>
          <w:rFonts w:ascii="Book Antiqua" w:eastAsia="Book Antiqua" w:hAnsi="Book Antiqua" w:cs="Book Antiqua"/>
          <w:color w:val="000000"/>
        </w:rPr>
        <w:t xml:space="preserve">prevent these </w:t>
      </w:r>
      <w:r w:rsidR="00C71046">
        <w:rPr>
          <w:rFonts w:ascii="Book Antiqua" w:eastAsia="Book Antiqua" w:hAnsi="Book Antiqua" w:cs="Book Antiqua"/>
          <w:color w:val="000000"/>
        </w:rPr>
        <w:t>diseases</w:t>
      </w:r>
      <w:r w:rsidRPr="001B79D8">
        <w:rPr>
          <w:rFonts w:ascii="Book Antiqua" w:eastAsia="Book Antiqua" w:hAnsi="Book Antiqua" w:cs="Book Antiqua"/>
          <w:color w:val="000000"/>
        </w:rPr>
        <w:t xml:space="preserve"> may provide new insights, and perspectives, for the treatment of both diseases. </w:t>
      </w:r>
    </w:p>
    <w:p w14:paraId="3BF21D61" w14:textId="7E4C461F" w:rsidR="00A77B3E" w:rsidRDefault="00286924" w:rsidP="00F77333">
      <w:pPr>
        <w:spacing w:line="360" w:lineRule="auto"/>
        <w:ind w:firstLineChars="100" w:firstLine="240"/>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In fact, hypertension and diabetes are highlighted as the leading risk </w:t>
      </w:r>
      <w:r w:rsidR="00C71046">
        <w:rPr>
          <w:rFonts w:ascii="Book Antiqua" w:eastAsia="Book Antiqua" w:hAnsi="Book Antiqua" w:cs="Book Antiqua"/>
          <w:color w:val="000000"/>
        </w:rPr>
        <w:t>factors</w:t>
      </w:r>
      <w:r w:rsidRPr="001B79D8">
        <w:rPr>
          <w:rFonts w:ascii="Book Antiqua" w:eastAsia="Book Antiqua" w:hAnsi="Book Antiqua" w:cs="Book Antiqua"/>
          <w:color w:val="000000"/>
        </w:rPr>
        <w:t xml:space="preserve"> for atherosclerosis, including heart attacks and </w:t>
      </w:r>
      <w:proofErr w:type="gramStart"/>
      <w:r w:rsidRPr="001B79D8">
        <w:rPr>
          <w:rFonts w:ascii="Book Antiqua" w:eastAsia="Book Antiqua" w:hAnsi="Book Antiqua" w:cs="Book Antiqua"/>
          <w:color w:val="000000"/>
        </w:rPr>
        <w:t>strokes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58]</w:t>
      </w:r>
      <w:r w:rsidRPr="001B79D8">
        <w:rPr>
          <w:rFonts w:ascii="Book Antiqua" w:eastAsia="Book Antiqua" w:hAnsi="Book Antiqua" w:cs="Book Antiqua"/>
          <w:color w:val="000000"/>
        </w:rPr>
        <w:t xml:space="preserve">. For instance, in the Hong Kong Cardiovascular Risk Factor Prevalence report, just 42% of patients with diabetes had regular blood pressure, and just 56% of patients with hypertension </w:t>
      </w:r>
      <w:r w:rsidR="00C71046">
        <w:rPr>
          <w:rFonts w:ascii="Book Antiqua" w:eastAsia="Book Antiqua" w:hAnsi="Book Antiqua" w:cs="Book Antiqua"/>
          <w:color w:val="000000"/>
        </w:rPr>
        <w:t>had</w:t>
      </w:r>
      <w:r w:rsidRPr="001B79D8">
        <w:rPr>
          <w:rFonts w:ascii="Book Antiqua" w:eastAsia="Book Antiqua" w:hAnsi="Book Antiqua" w:cs="Book Antiqua"/>
          <w:color w:val="000000"/>
        </w:rPr>
        <w:t xml:space="preserve"> regular glucose </w:t>
      </w:r>
      <w:proofErr w:type="gramStart"/>
      <w:r w:rsidRPr="001B79D8">
        <w:rPr>
          <w:rFonts w:ascii="Book Antiqua" w:eastAsia="Book Antiqua" w:hAnsi="Book Antiqua" w:cs="Book Antiqua"/>
          <w:color w:val="000000"/>
        </w:rPr>
        <w:t>homeostasis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58]</w:t>
      </w:r>
      <w:r w:rsidRPr="001B79D8">
        <w:rPr>
          <w:rFonts w:ascii="Book Antiqua" w:eastAsia="Book Antiqua" w:hAnsi="Book Antiqua" w:cs="Book Antiqua"/>
          <w:color w:val="000000"/>
        </w:rPr>
        <w:t>. In the United States, patients with type 2 diabetes have a prevalence of hypertension ranging from approximately 50% to 80</w:t>
      </w:r>
      <w:proofErr w:type="gramStart"/>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59]</w:t>
      </w:r>
      <w:r w:rsidRPr="001B79D8">
        <w:rPr>
          <w:rFonts w:ascii="Book Antiqua" w:eastAsia="Book Antiqua" w:hAnsi="Book Antiqua" w:cs="Book Antiqua"/>
          <w:color w:val="000000"/>
        </w:rPr>
        <w:t>. In fact, a prospective cohort report</w:t>
      </w:r>
      <w:r w:rsidR="00C71046">
        <w:rPr>
          <w:rFonts w:ascii="Book Antiqua" w:eastAsia="Book Antiqua" w:hAnsi="Book Antiqua" w:cs="Book Antiqua"/>
          <w:color w:val="000000"/>
        </w:rPr>
        <w:t xml:space="preserve"> from</w:t>
      </w:r>
      <w:r w:rsidRPr="001B79D8">
        <w:rPr>
          <w:rFonts w:ascii="Book Antiqua" w:eastAsia="Book Antiqua" w:hAnsi="Book Antiqua" w:cs="Book Antiqua"/>
          <w:color w:val="000000"/>
        </w:rPr>
        <w:t xml:space="preserve"> the United States concluded that hypertensive patients had an increased risk of almost 2.5</w:t>
      </w:r>
      <w:r w:rsidR="00C71046">
        <w:rPr>
          <w:rFonts w:ascii="Book Antiqua" w:eastAsia="Book Antiqua" w:hAnsi="Book Antiqua" w:cs="Book Antiqua"/>
          <w:color w:val="000000"/>
        </w:rPr>
        <w:t>-fold for</w:t>
      </w:r>
      <w:r w:rsidRPr="001B79D8">
        <w:rPr>
          <w:rFonts w:ascii="Book Antiqua" w:eastAsia="Book Antiqua" w:hAnsi="Book Antiqua" w:cs="Book Antiqua"/>
          <w:color w:val="000000"/>
        </w:rPr>
        <w:t xml:space="preserve"> develop</w:t>
      </w:r>
      <w:r w:rsidR="00C71046">
        <w:rPr>
          <w:rFonts w:ascii="Book Antiqua" w:eastAsia="Book Antiqua" w:hAnsi="Book Antiqua" w:cs="Book Antiqua"/>
          <w:color w:val="000000"/>
        </w:rPr>
        <w:t>ing</w:t>
      </w:r>
      <w:r w:rsidRPr="001B79D8">
        <w:rPr>
          <w:rFonts w:ascii="Book Antiqua" w:eastAsia="Book Antiqua" w:hAnsi="Book Antiqua" w:cs="Book Antiqua"/>
          <w:color w:val="000000"/>
        </w:rPr>
        <w:t xml:space="preserve"> type 2 </w:t>
      </w:r>
      <w:proofErr w:type="gramStart"/>
      <w:r w:rsidRPr="001B79D8">
        <w:rPr>
          <w:rFonts w:ascii="Book Antiqua" w:eastAsia="Book Antiqua" w:hAnsi="Book Antiqua" w:cs="Book Antiqua"/>
          <w:color w:val="000000"/>
        </w:rPr>
        <w:t>diabetes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60]</w:t>
      </w:r>
      <w:r w:rsidRPr="001B79D8">
        <w:rPr>
          <w:rFonts w:ascii="Book Antiqua" w:eastAsia="Book Antiqua" w:hAnsi="Book Antiqua" w:cs="Book Antiqua"/>
          <w:color w:val="000000"/>
        </w:rPr>
        <w:t xml:space="preserve">. </w:t>
      </w:r>
      <w:r w:rsidR="00C71046">
        <w:rPr>
          <w:rFonts w:ascii="Book Antiqua" w:eastAsia="Book Antiqua" w:hAnsi="Book Antiqua" w:cs="Book Antiqua"/>
          <w:color w:val="000000"/>
        </w:rPr>
        <w:t>I</w:t>
      </w:r>
      <w:r w:rsidRPr="001B79D8">
        <w:rPr>
          <w:rFonts w:ascii="Book Antiqua" w:eastAsia="Book Antiqua" w:hAnsi="Book Antiqua" w:cs="Book Antiqua"/>
          <w:color w:val="000000"/>
        </w:rPr>
        <w:t>t is clear that diabetes and hypertension are present</w:t>
      </w:r>
      <w:r w:rsidR="00C71046">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in the same individual more often than would occur by causality, suggesting both common genetic and environmental </w:t>
      </w:r>
      <w:r w:rsidR="00C71046">
        <w:rPr>
          <w:rFonts w:ascii="Book Antiqua" w:eastAsia="Book Antiqua" w:hAnsi="Book Antiqua" w:cs="Book Antiqua"/>
          <w:color w:val="000000"/>
        </w:rPr>
        <w:t>factors</w:t>
      </w:r>
      <w:r w:rsidRPr="001B79D8">
        <w:rPr>
          <w:rFonts w:ascii="Book Antiqua" w:eastAsia="Book Antiqua" w:hAnsi="Book Antiqua" w:cs="Book Antiqua"/>
          <w:color w:val="000000"/>
        </w:rPr>
        <w:t xml:space="preserve"> in their etiology. </w:t>
      </w:r>
    </w:p>
    <w:p w14:paraId="5DC66937" w14:textId="77777777" w:rsidR="00E928EC" w:rsidRPr="001B79D8" w:rsidRDefault="00E928EC" w:rsidP="00F77333">
      <w:pPr>
        <w:spacing w:line="360" w:lineRule="auto"/>
        <w:jc w:val="both"/>
        <w:rPr>
          <w:rFonts w:ascii="Book Antiqua" w:hAnsi="Book Antiqua"/>
          <w:lang w:eastAsia="zh-CN"/>
        </w:rPr>
      </w:pPr>
    </w:p>
    <w:p w14:paraId="22A402AD" w14:textId="3A868E68" w:rsidR="00A77B3E" w:rsidRPr="001B79D8" w:rsidRDefault="00286924" w:rsidP="000500A7">
      <w:pPr>
        <w:spacing w:line="360" w:lineRule="auto"/>
        <w:jc w:val="both"/>
        <w:rPr>
          <w:rFonts w:ascii="Book Antiqua" w:hAnsi="Book Antiqua"/>
        </w:rPr>
      </w:pPr>
      <w:r w:rsidRPr="000500A7">
        <w:rPr>
          <w:rFonts w:ascii="Book Antiqua" w:eastAsia="Book Antiqua" w:hAnsi="Book Antiqua" w:cs="Book Antiqua"/>
          <w:b/>
          <w:bCs/>
          <w:color w:val="000000"/>
        </w:rPr>
        <w:lastRenderedPageBreak/>
        <w:t>Diabetes and dementia</w:t>
      </w:r>
      <w:r w:rsidR="000500A7">
        <w:rPr>
          <w:rFonts w:ascii="Book Antiqua" w:eastAsia="Book Antiqua" w:hAnsi="Book Antiqua" w:cs="Book Antiqua"/>
          <w:b/>
          <w:bCs/>
          <w:color w:val="000000"/>
        </w:rPr>
        <w:t>:</w:t>
      </w:r>
      <w:r w:rsidR="000500A7">
        <w:rPr>
          <w:rFonts w:ascii="Book Antiqua" w:hAnsi="Book Antiqua" w:hint="eastAsia"/>
          <w:lang w:eastAsia="zh-CN"/>
        </w:rPr>
        <w:t xml:space="preserve"> </w:t>
      </w:r>
      <w:r w:rsidRPr="001B79D8">
        <w:rPr>
          <w:rFonts w:ascii="Book Antiqua" w:eastAsia="Book Antiqua" w:hAnsi="Book Antiqua" w:cs="Book Antiqua"/>
          <w:color w:val="000000"/>
        </w:rPr>
        <w:t xml:space="preserve">The concept of an association between diabetes and memory dysfunctions has been frequently </w:t>
      </w:r>
      <w:proofErr w:type="gramStart"/>
      <w:r w:rsidRPr="001B79D8">
        <w:rPr>
          <w:rFonts w:ascii="Book Antiqua" w:eastAsia="Book Antiqua" w:hAnsi="Book Antiqua" w:cs="Book Antiqua"/>
          <w:color w:val="000000"/>
        </w:rPr>
        <w:t>explored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50,61-63]</w:t>
      </w:r>
      <w:r w:rsidRPr="001B79D8">
        <w:rPr>
          <w:rFonts w:ascii="Book Antiqua" w:eastAsia="Book Antiqua" w:hAnsi="Book Antiqua" w:cs="Book Antiqua"/>
          <w:color w:val="000000"/>
        </w:rPr>
        <w:t>. Type 2 diabetes has been linked with a decreas</w:t>
      </w:r>
      <w:r w:rsidR="006F3393">
        <w:rPr>
          <w:rFonts w:ascii="Book Antiqua" w:eastAsia="Book Antiqua" w:hAnsi="Book Antiqua" w:cs="Book Antiqua"/>
          <w:color w:val="000000"/>
        </w:rPr>
        <w:t>e</w:t>
      </w:r>
      <w:r w:rsidRPr="001B79D8">
        <w:rPr>
          <w:rFonts w:ascii="Book Antiqua" w:eastAsia="Book Antiqua" w:hAnsi="Book Antiqua" w:cs="Book Antiqua"/>
          <w:color w:val="000000"/>
        </w:rPr>
        <w:t xml:space="preserve"> in both processing and speed of psychomotor functioning, in addition to a memory </w:t>
      </w:r>
      <w:r w:rsidR="006F3393" w:rsidRPr="001B79D8">
        <w:rPr>
          <w:rFonts w:ascii="Book Antiqua" w:eastAsia="Book Antiqua" w:hAnsi="Book Antiqua" w:cs="Book Antiqua"/>
          <w:color w:val="000000"/>
        </w:rPr>
        <w:t xml:space="preserve">deficit </w:t>
      </w:r>
      <w:r w:rsidRPr="001B79D8">
        <w:rPr>
          <w:rFonts w:ascii="Book Antiqua" w:eastAsia="Book Antiqua" w:hAnsi="Book Antiqua" w:cs="Book Antiqua"/>
          <w:color w:val="000000"/>
        </w:rPr>
        <w:t xml:space="preserve">associated </w:t>
      </w:r>
      <w:r w:rsidR="006F3393">
        <w:rPr>
          <w:rFonts w:ascii="Book Antiqua" w:eastAsia="Book Antiqua" w:hAnsi="Book Antiqua" w:cs="Book Antiqua"/>
          <w:color w:val="000000"/>
        </w:rPr>
        <w:t>with</w:t>
      </w:r>
      <w:r w:rsidRPr="001B79D8">
        <w:rPr>
          <w:rFonts w:ascii="Book Antiqua" w:eastAsia="Book Antiqua" w:hAnsi="Book Antiqua" w:cs="Book Antiqua"/>
          <w:color w:val="000000"/>
        </w:rPr>
        <w:t xml:space="preserve"> speech and </w:t>
      </w:r>
      <w:proofErr w:type="gramStart"/>
      <w:r w:rsidRPr="001B79D8">
        <w:rPr>
          <w:rFonts w:ascii="Book Antiqua" w:eastAsia="Book Antiqua" w:hAnsi="Book Antiqua" w:cs="Book Antiqua"/>
          <w:color w:val="000000"/>
        </w:rPr>
        <w:t>fluency</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61-63]</w:t>
      </w:r>
      <w:r w:rsidRPr="001B79D8">
        <w:rPr>
          <w:rFonts w:ascii="Book Antiqua" w:eastAsia="Book Antiqua" w:hAnsi="Book Antiqua" w:cs="Book Antiqua"/>
          <w:color w:val="000000"/>
        </w:rPr>
        <w:t xml:space="preserve">. Additionally, patients with diabetes have </w:t>
      </w:r>
      <w:r w:rsidR="006F3393">
        <w:rPr>
          <w:rFonts w:ascii="Book Antiqua" w:eastAsia="Book Antiqua" w:hAnsi="Book Antiqua" w:cs="Book Antiqua"/>
          <w:color w:val="000000"/>
        </w:rPr>
        <w:t xml:space="preserve">a </w:t>
      </w:r>
      <w:r w:rsidRPr="001B79D8">
        <w:rPr>
          <w:rFonts w:ascii="Book Antiqua" w:eastAsia="Book Antiqua" w:hAnsi="Book Antiqua" w:cs="Book Antiqua"/>
          <w:color w:val="000000"/>
        </w:rPr>
        <w:t xml:space="preserve">lengthier walking </w:t>
      </w:r>
      <w:proofErr w:type="gramStart"/>
      <w:r w:rsidRPr="001B79D8">
        <w:rPr>
          <w:rFonts w:ascii="Book Antiqua" w:eastAsia="Book Antiqua" w:hAnsi="Book Antiqua" w:cs="Book Antiqua"/>
          <w:color w:val="000000"/>
        </w:rPr>
        <w:t>pace</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61-63]</w:t>
      </w:r>
      <w:r w:rsidRPr="001B79D8">
        <w:rPr>
          <w:rFonts w:ascii="Book Antiqua" w:eastAsia="Book Antiqua" w:hAnsi="Book Antiqua" w:cs="Book Antiqua"/>
          <w:color w:val="000000"/>
        </w:rPr>
        <w:t xml:space="preserve">. In fact, mild cognitive impairment was observed in </w:t>
      </w:r>
      <w:r w:rsidR="000500A7" w:rsidRPr="000500A7">
        <w:rPr>
          <w:rFonts w:ascii="Book Antiqua" w:eastAsia="Book Antiqua" w:hAnsi="Book Antiqua" w:cs="Book Antiqua"/>
          <w:color w:val="000000"/>
        </w:rPr>
        <w:t>approximately</w:t>
      </w:r>
      <w:r w:rsidRPr="001B79D8">
        <w:rPr>
          <w:rFonts w:ascii="Book Antiqua" w:eastAsia="Book Antiqua" w:hAnsi="Book Antiqua" w:cs="Book Antiqua"/>
          <w:color w:val="000000"/>
        </w:rPr>
        <w:t xml:space="preserve"> 42% of diabetic </w:t>
      </w:r>
      <w:proofErr w:type="gramStart"/>
      <w:r w:rsidRPr="001B79D8">
        <w:rPr>
          <w:rFonts w:ascii="Book Antiqua" w:eastAsia="Book Antiqua" w:hAnsi="Book Antiqua" w:cs="Book Antiqua"/>
          <w:color w:val="000000"/>
        </w:rPr>
        <w:t>patients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64]</w:t>
      </w:r>
      <w:r w:rsidRPr="001B79D8">
        <w:rPr>
          <w:rFonts w:ascii="Book Antiqua" w:eastAsia="Book Antiqua" w:hAnsi="Book Antiqua" w:cs="Book Antiqua"/>
          <w:color w:val="000000"/>
        </w:rPr>
        <w:t xml:space="preserve">. The association between diabetes and cognitive imbalance was examined in a </w:t>
      </w:r>
      <w:proofErr w:type="gramStart"/>
      <w:r w:rsidRPr="001B79D8">
        <w:rPr>
          <w:rFonts w:ascii="Book Antiqua" w:eastAsia="Book Antiqua" w:hAnsi="Book Antiqua" w:cs="Book Antiqua"/>
          <w:color w:val="000000"/>
        </w:rPr>
        <w:t>report</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65]</w:t>
      </w:r>
      <w:r w:rsidRPr="001B79D8">
        <w:rPr>
          <w:rFonts w:ascii="Book Antiqua" w:eastAsia="Book Antiqua" w:hAnsi="Book Antiqua" w:cs="Book Antiqua"/>
          <w:color w:val="000000"/>
        </w:rPr>
        <w:t xml:space="preserve">, and the authors concluded that patients with type 2 diabetes </w:t>
      </w:r>
      <w:r w:rsidR="006F3393">
        <w:rPr>
          <w:rFonts w:ascii="Book Antiqua" w:eastAsia="Book Antiqua" w:hAnsi="Book Antiqua" w:cs="Book Antiqua"/>
          <w:color w:val="000000"/>
        </w:rPr>
        <w:t>had</w:t>
      </w:r>
      <w:r w:rsidRPr="001B79D8">
        <w:rPr>
          <w:rFonts w:ascii="Book Antiqua" w:eastAsia="Book Antiqua" w:hAnsi="Book Antiqua" w:cs="Book Antiqua"/>
          <w:color w:val="000000"/>
        </w:rPr>
        <w:t xml:space="preserve"> a lower score in the Mini-Mental State Examination</w:t>
      </w:r>
      <w:r w:rsidRPr="001B79D8">
        <w:rPr>
          <w:rFonts w:ascii="Book Antiqua" w:eastAsia="Book Antiqua" w:hAnsi="Book Antiqua" w:cs="Book Antiqua"/>
          <w:color w:val="000000"/>
          <w:vertAlign w:val="superscript"/>
        </w:rPr>
        <w:t>[65]</w:t>
      </w:r>
      <w:r w:rsidRPr="001B79D8">
        <w:rPr>
          <w:rFonts w:ascii="Book Antiqua" w:eastAsia="Book Antiqua" w:hAnsi="Book Antiqua" w:cs="Book Antiqua"/>
          <w:color w:val="000000"/>
        </w:rPr>
        <w:t xml:space="preserve">. An interesting </w:t>
      </w:r>
      <w:proofErr w:type="gramStart"/>
      <w:r w:rsidRPr="001B79D8">
        <w:rPr>
          <w:rFonts w:ascii="Book Antiqua" w:eastAsia="Book Antiqua" w:hAnsi="Book Antiqua" w:cs="Book Antiqua"/>
          <w:color w:val="000000"/>
        </w:rPr>
        <w:t>study</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66]</w:t>
      </w:r>
      <w:r w:rsidRPr="001B79D8">
        <w:rPr>
          <w:rFonts w:ascii="Book Antiqua" w:eastAsia="Book Antiqua" w:hAnsi="Book Antiqua" w:cs="Book Antiqua"/>
          <w:color w:val="000000"/>
        </w:rPr>
        <w:t xml:space="preserve"> assessed if lesions in the brain, associated with both vascular and degenerative </w:t>
      </w:r>
      <w:r w:rsidR="006F3393">
        <w:rPr>
          <w:rFonts w:ascii="Book Antiqua" w:eastAsia="Book Antiqua" w:hAnsi="Book Antiqua" w:cs="Book Antiqua"/>
          <w:color w:val="000000"/>
        </w:rPr>
        <w:t>disorders</w:t>
      </w:r>
      <w:r w:rsidRPr="001B79D8">
        <w:rPr>
          <w:rFonts w:ascii="Book Antiqua" w:eastAsia="Book Antiqua" w:hAnsi="Book Antiqua" w:cs="Book Antiqua"/>
          <w:color w:val="000000"/>
        </w:rPr>
        <w:t xml:space="preserve">, could be the cause of the association between diabetes and </w:t>
      </w:r>
      <w:r w:rsidR="006F3393">
        <w:rPr>
          <w:rFonts w:ascii="Book Antiqua" w:eastAsia="Book Antiqua" w:hAnsi="Book Antiqua" w:cs="Book Antiqua"/>
          <w:color w:val="000000"/>
        </w:rPr>
        <w:t>cogniti</w:t>
      </w:r>
      <w:r w:rsidR="00AD5674">
        <w:rPr>
          <w:rFonts w:ascii="Book Antiqua" w:eastAsia="Book Antiqua" w:hAnsi="Book Antiqua" w:cs="Book Antiqua"/>
          <w:color w:val="000000"/>
        </w:rPr>
        <w:t xml:space="preserve">ve </w:t>
      </w:r>
      <w:r w:rsidRPr="001B79D8">
        <w:rPr>
          <w:rFonts w:ascii="Book Antiqua" w:eastAsia="Book Antiqua" w:hAnsi="Book Antiqua" w:cs="Book Antiqua"/>
          <w:color w:val="000000"/>
        </w:rPr>
        <w:t>deficit</w:t>
      </w:r>
      <w:r w:rsidRPr="001B79D8">
        <w:rPr>
          <w:rFonts w:ascii="Book Antiqua" w:eastAsia="Book Antiqua" w:hAnsi="Book Antiqua" w:cs="Book Antiqua"/>
          <w:color w:val="000000"/>
          <w:vertAlign w:val="superscript"/>
        </w:rPr>
        <w:t>[66]</w:t>
      </w:r>
      <w:r w:rsidRPr="001B79D8">
        <w:rPr>
          <w:rFonts w:ascii="Book Antiqua" w:eastAsia="Book Antiqua" w:hAnsi="Book Antiqua" w:cs="Book Antiqua"/>
          <w:color w:val="000000"/>
        </w:rPr>
        <w:t xml:space="preserve">. The authors concluded that memory performance </w:t>
      </w:r>
      <w:r w:rsidR="006F3393">
        <w:rPr>
          <w:rFonts w:ascii="Book Antiqua" w:eastAsia="Book Antiqua" w:hAnsi="Book Antiqua" w:cs="Book Antiqua"/>
          <w:color w:val="000000"/>
        </w:rPr>
        <w:t xml:space="preserve">in </w:t>
      </w:r>
      <w:r w:rsidR="006F3393" w:rsidRPr="001B79D8">
        <w:rPr>
          <w:rFonts w:ascii="Book Antiqua" w:eastAsia="Book Antiqua" w:hAnsi="Book Antiqua" w:cs="Book Antiqua"/>
          <w:color w:val="000000"/>
        </w:rPr>
        <w:t>diabet</w:t>
      </w:r>
      <w:r w:rsidR="006F3393">
        <w:rPr>
          <w:rFonts w:ascii="Book Antiqua" w:eastAsia="Book Antiqua" w:hAnsi="Book Antiqua" w:cs="Book Antiqua"/>
          <w:color w:val="000000"/>
        </w:rPr>
        <w:t>ic</w:t>
      </w:r>
      <w:r w:rsidR="006F3393" w:rsidRPr="001B79D8">
        <w:rPr>
          <w:rFonts w:ascii="Book Antiqua" w:eastAsia="Book Antiqua" w:hAnsi="Book Antiqua" w:cs="Book Antiqua"/>
          <w:color w:val="000000"/>
        </w:rPr>
        <w:t xml:space="preserve"> patients </w:t>
      </w:r>
      <w:r w:rsidRPr="001B79D8">
        <w:rPr>
          <w:rFonts w:ascii="Book Antiqua" w:eastAsia="Book Antiqua" w:hAnsi="Book Antiqua" w:cs="Book Antiqua"/>
          <w:color w:val="000000"/>
        </w:rPr>
        <w:t xml:space="preserve">was significantly </w:t>
      </w:r>
      <w:proofErr w:type="gramStart"/>
      <w:r w:rsidRPr="001B79D8">
        <w:rPr>
          <w:rFonts w:ascii="Book Antiqua" w:eastAsia="Book Antiqua" w:hAnsi="Book Antiqua" w:cs="Book Antiqua"/>
          <w:color w:val="000000"/>
        </w:rPr>
        <w:t>reduced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66]</w:t>
      </w:r>
      <w:r w:rsidRPr="001B79D8">
        <w:rPr>
          <w:rFonts w:ascii="Book Antiqua" w:eastAsia="Book Antiqua" w:hAnsi="Book Antiqua" w:cs="Book Antiqua"/>
          <w:color w:val="000000"/>
        </w:rPr>
        <w:t xml:space="preserve">. </w:t>
      </w:r>
    </w:p>
    <w:p w14:paraId="09076305" w14:textId="5D6CF9DC" w:rsidR="00A77B3E" w:rsidRPr="001B79D8" w:rsidRDefault="00286924" w:rsidP="00F77333">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In addition, the</w:t>
      </w:r>
      <w:r w:rsidR="006F3393">
        <w:rPr>
          <w:rFonts w:ascii="Book Antiqua" w:eastAsia="Book Antiqua" w:hAnsi="Book Antiqua" w:cs="Book Antiqua"/>
          <w:color w:val="000000"/>
        </w:rPr>
        <w:t>se</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findings were confirmed</w:t>
      </w:r>
      <w:r w:rsidRPr="001B79D8">
        <w:rPr>
          <w:rFonts w:ascii="Book Antiqua" w:eastAsia="Book Antiqua" w:hAnsi="Book Antiqua" w:cs="Book Antiqua"/>
          <w:color w:val="000000"/>
        </w:rPr>
        <w:t xml:space="preserve"> by reports involving </w:t>
      </w:r>
      <w:proofErr w:type="gramStart"/>
      <w:r w:rsidRPr="001B79D8">
        <w:rPr>
          <w:rFonts w:ascii="Book Antiqua" w:eastAsia="Book Antiqua" w:hAnsi="Book Antiqua" w:cs="Book Antiqua"/>
          <w:color w:val="000000"/>
        </w:rPr>
        <w:t>neuroimaging</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67]</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B</w:t>
      </w:r>
      <w:r w:rsidRPr="001B79D8">
        <w:rPr>
          <w:rFonts w:ascii="Book Antiqua" w:eastAsia="Book Antiqua" w:hAnsi="Book Antiqua" w:cs="Book Antiqua"/>
          <w:color w:val="000000"/>
        </w:rPr>
        <w:t xml:space="preserve">rain atrophy was concluded to be highly correlated </w:t>
      </w:r>
      <w:r w:rsidR="006F3393">
        <w:rPr>
          <w:rFonts w:ascii="Book Antiqua" w:eastAsia="Book Antiqua" w:hAnsi="Book Antiqua" w:cs="Book Antiqua"/>
          <w:color w:val="000000"/>
        </w:rPr>
        <w:t>with</w:t>
      </w:r>
      <w:r w:rsidRPr="001B79D8">
        <w:rPr>
          <w:rFonts w:ascii="Book Antiqua" w:eastAsia="Book Antiqua" w:hAnsi="Book Antiqua" w:cs="Book Antiqua"/>
          <w:color w:val="000000"/>
        </w:rPr>
        <w:t xml:space="preserve"> type 2 diabetes</w:t>
      </w:r>
      <w:r w:rsidRPr="001B79D8">
        <w:rPr>
          <w:rFonts w:ascii="Book Antiqua" w:eastAsia="Book Antiqua" w:hAnsi="Book Antiqua" w:cs="Book Antiqua"/>
          <w:color w:val="000000"/>
          <w:vertAlign w:val="superscript"/>
        </w:rPr>
        <w:t>[67]</w:t>
      </w:r>
      <w:r w:rsidRPr="001B79D8">
        <w:rPr>
          <w:rFonts w:ascii="Book Antiqua" w:eastAsia="Book Antiqua" w:hAnsi="Book Antiqua" w:cs="Book Antiqua"/>
          <w:color w:val="000000"/>
        </w:rPr>
        <w:t>, which usually progresses up to 3 times faster</w:t>
      </w:r>
      <w:r w:rsidRPr="001B79D8">
        <w:rPr>
          <w:rFonts w:ascii="Book Antiqua" w:eastAsia="Book Antiqua" w:hAnsi="Book Antiqua" w:cs="Book Antiqua"/>
          <w:color w:val="000000"/>
          <w:vertAlign w:val="superscript"/>
        </w:rPr>
        <w:t>[68,69]</w:t>
      </w:r>
      <w:r w:rsidRPr="001B79D8">
        <w:rPr>
          <w:rFonts w:ascii="Book Antiqua" w:eastAsia="Book Antiqua" w:hAnsi="Book Antiqua" w:cs="Book Antiqua"/>
          <w:color w:val="000000"/>
        </w:rPr>
        <w:t xml:space="preserve">. Patients suffering from type 2 diabetes have also demonstrated an enhanced incidence of dementia, </w:t>
      </w:r>
      <w:r w:rsidRPr="00E928EC">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w:t>
      </w:r>
      <w:proofErr w:type="gramStart"/>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70,71]</w:t>
      </w:r>
      <w:r w:rsidRPr="001B79D8">
        <w:rPr>
          <w:rFonts w:ascii="Book Antiqua" w:eastAsia="Book Antiqua" w:hAnsi="Book Antiqua" w:cs="Book Antiqua"/>
          <w:color w:val="000000"/>
        </w:rPr>
        <w:t xml:space="preserve">. In fact, </w:t>
      </w:r>
      <w:r w:rsidR="000500A7" w:rsidRPr="000500A7">
        <w:rPr>
          <w:rFonts w:ascii="Book Antiqua" w:eastAsia="Book Antiqua" w:hAnsi="Book Antiqua" w:cs="Book Antiqua"/>
          <w:color w:val="000000"/>
        </w:rPr>
        <w:t>approximately</w:t>
      </w:r>
      <w:r w:rsidR="000500A7">
        <w:rPr>
          <w:rFonts w:ascii="Book Antiqua" w:eastAsia="Book Antiqua" w:hAnsi="Book Antiqua" w:cs="Book Antiqua"/>
          <w:color w:val="000000"/>
        </w:rPr>
        <w:t xml:space="preserve"> </w:t>
      </w:r>
      <w:r w:rsidRPr="001B79D8">
        <w:rPr>
          <w:rFonts w:ascii="Book Antiqua" w:eastAsia="Book Antiqua" w:hAnsi="Book Antiqua" w:cs="Book Antiqua"/>
          <w:color w:val="000000"/>
        </w:rPr>
        <w:t>17.5% of people with type 2 diabetes have shown a modest to a serious deficiency in day-to-day activities</w:t>
      </w:r>
      <w:r w:rsidRPr="001B79D8">
        <w:rPr>
          <w:rFonts w:ascii="Book Antiqua" w:eastAsia="Book Antiqua" w:hAnsi="Book Antiqua" w:cs="Book Antiqua"/>
          <w:color w:val="000000"/>
          <w:vertAlign w:val="superscript"/>
        </w:rPr>
        <w:t>[72,73]</w:t>
      </w:r>
      <w:r w:rsidRPr="001B79D8">
        <w:rPr>
          <w:rFonts w:ascii="Book Antiqua" w:eastAsia="Book Antiqua" w:hAnsi="Book Antiqua" w:cs="Book Antiqua"/>
          <w:color w:val="000000"/>
        </w:rPr>
        <w:t>, while 11.3% have shown a loss of cognition, and 14.2% have shown symptoms of depression</w:t>
      </w:r>
      <w:r w:rsidRPr="001B79D8">
        <w:rPr>
          <w:rFonts w:ascii="Book Antiqua" w:eastAsia="Book Antiqua" w:hAnsi="Book Antiqua" w:cs="Book Antiqua"/>
          <w:color w:val="000000"/>
          <w:vertAlign w:val="superscript"/>
        </w:rPr>
        <w:t>[74]</w:t>
      </w:r>
      <w:r w:rsidRPr="001B79D8">
        <w:rPr>
          <w:rFonts w:ascii="Book Antiqua" w:eastAsia="Book Antiqua" w:hAnsi="Book Antiqua" w:cs="Book Antiqua"/>
          <w:color w:val="000000"/>
        </w:rPr>
        <w:t>, consequently adversely influencing cognition</w:t>
      </w:r>
      <w:r w:rsidRPr="001B79D8">
        <w:rPr>
          <w:rFonts w:ascii="Book Antiqua" w:eastAsia="Book Antiqua" w:hAnsi="Book Antiqua" w:cs="Book Antiqua"/>
          <w:color w:val="000000"/>
          <w:vertAlign w:val="superscript"/>
        </w:rPr>
        <w:t>[75]</w:t>
      </w:r>
      <w:r w:rsidRPr="001B79D8">
        <w:rPr>
          <w:rFonts w:ascii="Book Antiqua" w:eastAsia="Book Antiqua" w:hAnsi="Book Antiqua" w:cs="Book Antiqua"/>
          <w:color w:val="000000"/>
        </w:rPr>
        <w:t>.</w:t>
      </w:r>
    </w:p>
    <w:p w14:paraId="7B6E64D2" w14:textId="423A1ED9" w:rsidR="00A77B3E" w:rsidRDefault="00286924" w:rsidP="00F77333">
      <w:pPr>
        <w:spacing w:line="360" w:lineRule="auto"/>
        <w:ind w:firstLineChars="100" w:firstLine="240"/>
        <w:jc w:val="both"/>
        <w:rPr>
          <w:rFonts w:ascii="Book Antiqua" w:eastAsia="Book Antiqua" w:hAnsi="Book Antiqua" w:cs="Book Antiqua"/>
          <w:color w:val="000000"/>
        </w:rPr>
      </w:pPr>
      <w:r w:rsidRPr="001B79D8">
        <w:rPr>
          <w:rFonts w:ascii="Book Antiqua" w:eastAsia="Book Antiqua" w:hAnsi="Book Antiqua" w:cs="Book Antiqua"/>
          <w:color w:val="000000"/>
        </w:rPr>
        <w:t xml:space="preserve">A decrease </w:t>
      </w:r>
      <w:r w:rsidR="006F3393">
        <w:rPr>
          <w:rFonts w:ascii="Book Antiqua" w:eastAsia="Book Antiqua" w:hAnsi="Book Antiqua" w:cs="Book Antiqua"/>
          <w:color w:val="000000"/>
        </w:rPr>
        <w:t>in</w:t>
      </w:r>
      <w:r w:rsidRPr="001B79D8">
        <w:rPr>
          <w:rFonts w:ascii="Book Antiqua" w:eastAsia="Book Antiqua" w:hAnsi="Book Antiqua" w:cs="Book Antiqua"/>
          <w:color w:val="000000"/>
        </w:rPr>
        <w:t xml:space="preserve"> brain</w:t>
      </w:r>
      <w:r w:rsidR="000500A7">
        <w:rPr>
          <w:rFonts w:ascii="Book Antiqua" w:eastAsia="Book Antiqua" w:hAnsi="Book Antiqua" w:cs="Book Antiqua"/>
          <w:color w:val="000000"/>
        </w:rPr>
        <w:t xml:space="preserve"> </w:t>
      </w:r>
      <w:r w:rsidRPr="000500A7">
        <w:rPr>
          <w:rFonts w:ascii="Book Antiqua" w:eastAsia="Book Antiqua" w:hAnsi="Book Antiqua" w:cs="Book Antiqua"/>
          <w:color w:val="000000"/>
        </w:rPr>
        <w:t>glucose metabolism</w:t>
      </w:r>
      <w:r w:rsidRPr="001B79D8">
        <w:rPr>
          <w:rFonts w:ascii="Book Antiqua" w:eastAsia="Book Antiqua" w:hAnsi="Book Antiqua" w:cs="Book Antiqua"/>
          <w:color w:val="000000"/>
        </w:rPr>
        <w:t xml:space="preserve"> manifested before the beginning of a quantifiable cognitive decline in cohorts of patients at risk of </w:t>
      </w:r>
      <w:proofErr w:type="gramStart"/>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76-79]</w:t>
      </w:r>
      <w:r w:rsidRPr="001B79D8">
        <w:rPr>
          <w:rFonts w:ascii="Book Antiqua" w:eastAsia="Book Antiqua" w:hAnsi="Book Antiqua" w:cs="Book Antiqua"/>
          <w:color w:val="000000"/>
        </w:rPr>
        <w:t xml:space="preserve">. Reports from </w:t>
      </w:r>
      <w:r w:rsidRPr="001B79D8">
        <w:rPr>
          <w:rFonts w:ascii="Book Antiqua" w:eastAsia="Book Antiqua" w:hAnsi="Book Antiqua" w:cs="Book Antiqua"/>
          <w:i/>
          <w:iCs/>
          <w:color w:val="000000"/>
        </w:rPr>
        <w:t>in vitro</w:t>
      </w:r>
      <w:r w:rsidRPr="001B79D8">
        <w:rPr>
          <w:rFonts w:ascii="Book Antiqua" w:eastAsia="Book Antiqua" w:hAnsi="Book Antiqua" w:cs="Book Antiqua"/>
          <w:color w:val="000000"/>
        </w:rPr>
        <w:t xml:space="preserve"> and animal </w:t>
      </w:r>
      <w:r w:rsidR="00AD5674">
        <w:rPr>
          <w:rFonts w:ascii="Book Antiqua" w:eastAsia="Book Antiqua" w:hAnsi="Book Antiqua" w:cs="Book Antiqua"/>
          <w:color w:val="000000"/>
        </w:rPr>
        <w:t>experiments</w:t>
      </w:r>
      <w:r w:rsidRPr="001B79D8">
        <w:rPr>
          <w:rFonts w:ascii="Book Antiqua" w:eastAsia="Book Antiqua" w:hAnsi="Book Antiqua" w:cs="Book Antiqua"/>
          <w:color w:val="000000"/>
        </w:rPr>
        <w:t xml:space="preserve"> propose that a decrease </w:t>
      </w:r>
      <w:r w:rsidR="006F3393">
        <w:rPr>
          <w:rFonts w:ascii="Book Antiqua" w:eastAsia="Book Antiqua" w:hAnsi="Book Antiqua" w:cs="Book Antiqua"/>
          <w:color w:val="000000"/>
        </w:rPr>
        <w:t>in</w:t>
      </w:r>
      <w:r w:rsidRPr="001B79D8">
        <w:rPr>
          <w:rFonts w:ascii="Book Antiqua" w:eastAsia="Book Antiqua" w:hAnsi="Book Antiqua" w:cs="Book Antiqua"/>
          <w:color w:val="000000"/>
        </w:rPr>
        <w:t xml:space="preserve"> brain glucose metabolism comes first and, therefore, may stimulate the neuropathologic cascade, finally resulting in cognitive decline in </w:t>
      </w:r>
      <w:proofErr w:type="gramStart"/>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76,77]</w:t>
      </w:r>
      <w:r w:rsidRPr="001B79D8">
        <w:rPr>
          <w:rFonts w:ascii="Book Antiqua" w:eastAsia="Book Antiqua" w:hAnsi="Book Antiqua" w:cs="Book Antiqua"/>
          <w:color w:val="000000"/>
        </w:rPr>
        <w:t xml:space="preserve">. Additionally, aging is associated </w:t>
      </w:r>
      <w:r w:rsidR="006F3393">
        <w:rPr>
          <w:rFonts w:ascii="Book Antiqua" w:eastAsia="Book Antiqua" w:hAnsi="Book Antiqua" w:cs="Book Antiqua"/>
          <w:color w:val="000000"/>
        </w:rPr>
        <w:t>with</w:t>
      </w:r>
      <w:r w:rsidRPr="001B79D8">
        <w:rPr>
          <w:rFonts w:ascii="Book Antiqua" w:eastAsia="Book Antiqua" w:hAnsi="Book Antiqua" w:cs="Book Antiqua"/>
          <w:color w:val="000000"/>
        </w:rPr>
        <w:t xml:space="preserve"> an augmented risk of worsening </w:t>
      </w:r>
      <w:hyperlink r:id="rId8" w:tooltip="Learn more about Glucose Utilization from ScienceDirect's AI-generated Topic Pages" w:history="1">
        <w:r w:rsidRPr="000500A7">
          <w:rPr>
            <w:rFonts w:ascii="Book Antiqua" w:eastAsia="Book Antiqua" w:hAnsi="Book Antiqua" w:cs="Book Antiqua"/>
            <w:color w:val="000000"/>
          </w:rPr>
          <w:t>glucose homeostasis</w:t>
        </w:r>
      </w:hyperlink>
      <w:r w:rsidRPr="000500A7">
        <w:rPr>
          <w:rFonts w:ascii="Book Antiqua" w:eastAsia="Book Antiqua" w:hAnsi="Book Antiqua" w:cs="Book Antiqua"/>
          <w:color w:val="000000"/>
        </w:rPr>
        <w:t>, which, in turn, may increase the risk of decreasing brain glucose uptake</w:t>
      </w:r>
      <w:r w:rsidRPr="000500A7">
        <w:rPr>
          <w:rFonts w:ascii="Book Antiqua" w:eastAsia="Book Antiqua" w:hAnsi="Book Antiqua" w:cs="Book Antiqua"/>
          <w:color w:val="000000"/>
          <w:vertAlign w:val="superscript"/>
        </w:rPr>
        <w:t>[76,79]</w:t>
      </w:r>
      <w:r w:rsidRPr="000500A7">
        <w:rPr>
          <w:rFonts w:ascii="Book Antiqua" w:eastAsia="Book Antiqua" w:hAnsi="Book Antiqua" w:cs="Book Antiqua"/>
          <w:color w:val="000000"/>
        </w:rPr>
        <w:t xml:space="preserve">. Thus, pharmacotherapy to decrease the risk of AD could </w:t>
      </w:r>
      <w:r w:rsidR="006F3393">
        <w:rPr>
          <w:rFonts w:ascii="Book Antiqua" w:eastAsia="Book Antiqua" w:hAnsi="Book Antiqua" w:cs="Book Antiqua"/>
          <w:color w:val="000000"/>
        </w:rPr>
        <w:t>provide the following</w:t>
      </w:r>
      <w:r w:rsidRPr="000500A7">
        <w:rPr>
          <w:rFonts w:ascii="Book Antiqua" w:eastAsia="Book Antiqua" w:hAnsi="Book Antiqua" w:cs="Book Antiqua"/>
          <w:color w:val="000000"/>
        </w:rPr>
        <w:t xml:space="preserve">: </w:t>
      </w:r>
      <w:r w:rsidR="00190F06">
        <w:rPr>
          <w:rFonts w:ascii="Book Antiqua" w:eastAsia="Book Antiqua" w:hAnsi="Book Antiqua" w:cs="Book Antiqua"/>
          <w:color w:val="000000"/>
        </w:rPr>
        <w:t>(</w:t>
      </w:r>
      <w:r w:rsidRPr="000500A7">
        <w:rPr>
          <w:rFonts w:ascii="Book Antiqua" w:eastAsia="Book Antiqua" w:hAnsi="Book Antiqua" w:cs="Book Antiqua"/>
          <w:color w:val="000000"/>
        </w:rPr>
        <w:t xml:space="preserve">1) </w:t>
      </w:r>
      <w:r w:rsidR="00D257CA">
        <w:rPr>
          <w:rFonts w:ascii="Book Antiqua" w:hAnsi="Book Antiqua" w:cs="Book Antiqua" w:hint="eastAsia"/>
          <w:color w:val="000000"/>
          <w:lang w:eastAsia="zh-CN"/>
        </w:rPr>
        <w:t>I</w:t>
      </w:r>
      <w:r w:rsidRPr="000500A7">
        <w:rPr>
          <w:rFonts w:ascii="Book Antiqua" w:eastAsia="Book Antiqua" w:hAnsi="Book Antiqua" w:cs="Book Antiqua"/>
          <w:color w:val="000000"/>
        </w:rPr>
        <w:t>mprov</w:t>
      </w:r>
      <w:r w:rsidR="006F3393">
        <w:rPr>
          <w:rFonts w:ascii="Book Antiqua" w:eastAsia="Book Antiqua" w:hAnsi="Book Antiqua" w:cs="Book Antiqua"/>
          <w:color w:val="000000"/>
        </w:rPr>
        <w:t>e</w:t>
      </w:r>
      <w:r w:rsidR="000500A7">
        <w:rPr>
          <w:rFonts w:ascii="Book Antiqua" w:eastAsia="Book Antiqua" w:hAnsi="Book Antiqua" w:cs="Book Antiqua"/>
          <w:color w:val="000000"/>
        </w:rPr>
        <w:t xml:space="preserve"> </w:t>
      </w:r>
      <w:hyperlink r:id="rId9" w:tooltip="Learn more about Insulin Sensitivity from ScienceDirect's AI-generated Topic Pages" w:history="1">
        <w:r w:rsidRPr="000500A7">
          <w:rPr>
            <w:rFonts w:ascii="Book Antiqua" w:eastAsia="Book Antiqua" w:hAnsi="Book Antiqua" w:cs="Book Antiqua"/>
            <w:color w:val="000000"/>
          </w:rPr>
          <w:t>insulin sensitivity</w:t>
        </w:r>
      </w:hyperlink>
      <w:r w:rsidRPr="000500A7">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 xml:space="preserve">and </w:t>
      </w:r>
      <w:r w:rsidRPr="001B79D8">
        <w:rPr>
          <w:rFonts w:ascii="Book Antiqua" w:eastAsia="Book Antiqua" w:hAnsi="Book Antiqua" w:cs="Book Antiqua"/>
          <w:color w:val="000000"/>
        </w:rPr>
        <w:t>then restor</w:t>
      </w:r>
      <w:r w:rsidR="006F3393">
        <w:rPr>
          <w:rFonts w:ascii="Book Antiqua" w:eastAsia="Book Antiqua" w:hAnsi="Book Antiqua" w:cs="Book Antiqua"/>
          <w:color w:val="000000"/>
        </w:rPr>
        <w:t>e</w:t>
      </w:r>
      <w:r w:rsidRPr="001B79D8">
        <w:rPr>
          <w:rFonts w:ascii="Book Antiqua" w:eastAsia="Book Antiqua" w:hAnsi="Book Antiqua" w:cs="Book Antiqua"/>
          <w:color w:val="000000"/>
        </w:rPr>
        <w:t xml:space="preserve"> glucose </w:t>
      </w:r>
      <w:r w:rsidRPr="001B79D8">
        <w:rPr>
          <w:rFonts w:ascii="Book Antiqua" w:eastAsia="Book Antiqua" w:hAnsi="Book Antiqua" w:cs="Book Antiqua"/>
          <w:color w:val="000000"/>
        </w:rPr>
        <w:lastRenderedPageBreak/>
        <w:t>homeostasis</w:t>
      </w:r>
      <w:r w:rsidR="000500A7">
        <w:rPr>
          <w:rFonts w:ascii="Book Antiqua" w:eastAsia="Book Antiqua" w:hAnsi="Book Antiqua" w:cs="Book Antiqua"/>
          <w:color w:val="000000"/>
        </w:rPr>
        <w:t>;</w:t>
      </w:r>
      <w:r w:rsidRPr="001B79D8">
        <w:rPr>
          <w:rFonts w:ascii="Book Antiqua" w:eastAsia="Book Antiqua" w:hAnsi="Book Antiqua" w:cs="Book Antiqua"/>
          <w:color w:val="000000"/>
        </w:rPr>
        <w:t xml:space="preserve"> or (2)</w:t>
      </w:r>
      <w:r w:rsidR="000500A7">
        <w:rPr>
          <w:rFonts w:ascii="Book Antiqua" w:eastAsia="Book Antiqua" w:hAnsi="Book Antiqua" w:cs="Book Antiqua"/>
          <w:color w:val="000000"/>
        </w:rPr>
        <w:t xml:space="preserve"> </w:t>
      </w:r>
      <w:hyperlink r:id="rId10" w:tooltip="Learn more about Bypass from ScienceDirect's AI-generated Topic Pages" w:history="1">
        <w:r w:rsidR="00D257CA">
          <w:rPr>
            <w:rFonts w:ascii="Book Antiqua" w:hAnsi="Book Antiqua" w:cs="Book Antiqua" w:hint="eastAsia"/>
            <w:color w:val="000000"/>
            <w:lang w:eastAsia="zh-CN"/>
          </w:rPr>
          <w:t>R</w:t>
        </w:r>
        <w:r w:rsidRPr="000500A7">
          <w:rPr>
            <w:rFonts w:ascii="Book Antiqua" w:eastAsia="Book Antiqua" w:hAnsi="Book Antiqua" w:cs="Book Antiqua"/>
            <w:color w:val="000000"/>
          </w:rPr>
          <w:t>educ</w:t>
        </w:r>
        <w:r w:rsidR="006F3393">
          <w:rPr>
            <w:rFonts w:ascii="Book Antiqua" w:eastAsia="Book Antiqua" w:hAnsi="Book Antiqua" w:cs="Book Antiqua"/>
            <w:color w:val="000000"/>
          </w:rPr>
          <w:t>e</w:t>
        </w:r>
      </w:hyperlink>
      <w:r w:rsidR="000500A7">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the decline </w:t>
      </w:r>
      <w:r w:rsidR="006F3393">
        <w:rPr>
          <w:rFonts w:ascii="Book Antiqua" w:eastAsia="Book Antiqua" w:hAnsi="Book Antiqua" w:cs="Book Antiqua"/>
          <w:color w:val="000000"/>
        </w:rPr>
        <w:t>in</w:t>
      </w:r>
      <w:r w:rsidRPr="001B79D8">
        <w:rPr>
          <w:rFonts w:ascii="Book Antiqua" w:eastAsia="Book Antiqua" w:hAnsi="Book Antiqua" w:cs="Book Antiqua"/>
          <w:color w:val="000000"/>
        </w:rPr>
        <w:t xml:space="preserve"> brain glucose metabolism by applying strategies that carefully stimulate a maintainable ketonemia</w:t>
      </w:r>
      <w:r w:rsidRPr="001B79D8">
        <w:rPr>
          <w:rFonts w:ascii="Book Antiqua" w:eastAsia="Book Antiqua" w:hAnsi="Book Antiqua" w:cs="Book Antiqua"/>
          <w:color w:val="000000"/>
          <w:vertAlign w:val="superscript"/>
        </w:rPr>
        <w:t>[76,79]</w:t>
      </w:r>
      <w:r w:rsidRPr="001B79D8">
        <w:rPr>
          <w:rFonts w:ascii="Book Antiqua" w:eastAsia="Book Antiqua" w:hAnsi="Book Antiqua" w:cs="Book Antiqua"/>
          <w:color w:val="000000"/>
        </w:rPr>
        <w:t>.</w:t>
      </w:r>
    </w:p>
    <w:p w14:paraId="6D84BC6D" w14:textId="77777777" w:rsidR="00E928EC" w:rsidRPr="001B79D8" w:rsidRDefault="00E928EC" w:rsidP="00E928EC">
      <w:pPr>
        <w:spacing w:line="360" w:lineRule="auto"/>
        <w:jc w:val="both"/>
        <w:rPr>
          <w:rFonts w:ascii="Book Antiqua" w:hAnsi="Book Antiqua"/>
        </w:rPr>
      </w:pPr>
    </w:p>
    <w:p w14:paraId="3170E823" w14:textId="1391852F" w:rsidR="00A77B3E" w:rsidRPr="001B79D8" w:rsidRDefault="00286924" w:rsidP="00190F06">
      <w:pPr>
        <w:spacing w:line="360" w:lineRule="auto"/>
        <w:jc w:val="both"/>
        <w:rPr>
          <w:rFonts w:ascii="Book Antiqua" w:hAnsi="Book Antiqua"/>
        </w:rPr>
      </w:pPr>
      <w:r w:rsidRPr="00190F06">
        <w:rPr>
          <w:rFonts w:ascii="Book Antiqua" w:eastAsia="Book Antiqua" w:hAnsi="Book Antiqua" w:cs="Book Antiqua"/>
          <w:b/>
          <w:bCs/>
          <w:color w:val="000000"/>
        </w:rPr>
        <w:t>Diabetes and cancer</w:t>
      </w:r>
      <w:r w:rsidR="00190F06">
        <w:rPr>
          <w:rFonts w:ascii="Book Antiqua" w:eastAsia="Book Antiqua" w:hAnsi="Book Antiqua" w:cs="Book Antiqua"/>
          <w:b/>
          <w:bCs/>
          <w:color w:val="000000"/>
        </w:rPr>
        <w:t>:</w:t>
      </w:r>
      <w:r w:rsidR="00190F06">
        <w:rPr>
          <w:rFonts w:ascii="Book Antiqua" w:hAnsi="Book Antiqua" w:hint="eastAsia"/>
          <w:lang w:eastAsia="zh-CN"/>
        </w:rPr>
        <w:t xml:space="preserve"> </w:t>
      </w:r>
      <w:r w:rsidRPr="001B79D8">
        <w:rPr>
          <w:rFonts w:ascii="Book Antiqua" w:eastAsia="Book Antiqua" w:hAnsi="Book Antiqua" w:cs="Book Antiqua"/>
          <w:color w:val="000000"/>
        </w:rPr>
        <w:t xml:space="preserve">A relationship between diabetes and an increased risk </w:t>
      </w:r>
      <w:r w:rsidR="006F3393">
        <w:rPr>
          <w:rFonts w:ascii="Book Antiqua" w:eastAsia="Book Antiqua" w:hAnsi="Book Antiqua" w:cs="Book Antiqua"/>
          <w:color w:val="000000"/>
        </w:rPr>
        <w:t>o</w:t>
      </w:r>
      <w:r w:rsidRPr="001B79D8">
        <w:rPr>
          <w:rFonts w:ascii="Book Antiqua" w:eastAsia="Book Antiqua" w:hAnsi="Book Antiqua" w:cs="Book Antiqua"/>
          <w:color w:val="000000"/>
        </w:rPr>
        <w:t xml:space="preserve">f several </w:t>
      </w:r>
      <w:r w:rsidR="006F3393">
        <w:rPr>
          <w:rFonts w:ascii="Book Antiqua" w:eastAsia="Book Antiqua" w:hAnsi="Book Antiqua" w:cs="Book Antiqua"/>
          <w:color w:val="000000"/>
        </w:rPr>
        <w:t>types</w:t>
      </w:r>
      <w:r w:rsidRPr="001B79D8">
        <w:rPr>
          <w:rFonts w:ascii="Book Antiqua" w:eastAsia="Book Antiqua" w:hAnsi="Book Antiqua" w:cs="Book Antiqua"/>
          <w:color w:val="000000"/>
        </w:rPr>
        <w:t xml:space="preserve"> of cancer</w:t>
      </w:r>
      <w:r w:rsidRPr="001B79D8">
        <w:rPr>
          <w:rFonts w:ascii="Book Antiqua" w:eastAsia="Book Antiqua" w:hAnsi="Book Antiqua" w:cs="Book Antiqua"/>
          <w:b/>
          <w:bCs/>
          <w:color w:val="000000"/>
        </w:rPr>
        <w:t xml:space="preserve"> </w:t>
      </w:r>
      <w:r w:rsidRPr="001B79D8">
        <w:rPr>
          <w:rFonts w:ascii="Book Antiqua" w:eastAsia="Book Antiqua" w:hAnsi="Book Antiqua" w:cs="Book Antiqua"/>
          <w:color w:val="000000"/>
        </w:rPr>
        <w:t xml:space="preserve">has also been </w:t>
      </w:r>
      <w:proofErr w:type="gramStart"/>
      <w:r w:rsidRPr="001B79D8">
        <w:rPr>
          <w:rFonts w:ascii="Book Antiqua" w:eastAsia="Book Antiqua" w:hAnsi="Book Antiqua" w:cs="Book Antiqua"/>
          <w:color w:val="000000"/>
        </w:rPr>
        <w:t>described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9,18,19]</w:t>
      </w:r>
      <w:r w:rsidRPr="001B79D8">
        <w:rPr>
          <w:rFonts w:ascii="Book Antiqua" w:eastAsia="Book Antiqua" w:hAnsi="Book Antiqua" w:cs="Book Antiqua"/>
          <w:color w:val="000000"/>
        </w:rPr>
        <w:t>. It is now clear that persistent cell proliferation in condition</w:t>
      </w:r>
      <w:r w:rsidR="004359E4">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006F3393">
        <w:rPr>
          <w:rFonts w:ascii="Book Antiqua" w:eastAsia="Book Antiqua" w:hAnsi="Book Antiqua" w:cs="Book Antiqua"/>
          <w:color w:val="000000"/>
        </w:rPr>
        <w:t xml:space="preserve">with </w:t>
      </w:r>
      <w:r w:rsidRPr="001B79D8">
        <w:rPr>
          <w:rFonts w:ascii="Book Antiqua" w:eastAsia="Book Antiqua" w:hAnsi="Book Antiqua" w:cs="Book Antiqua"/>
          <w:color w:val="000000"/>
        </w:rPr>
        <w:t xml:space="preserve">abundant inflammatory cells, growth factors, stimulated stroma, and DNA-damage-promoting molecules, </w:t>
      </w:r>
      <w:r w:rsidR="004359E4">
        <w:rPr>
          <w:rFonts w:ascii="Book Antiqua" w:eastAsia="Book Antiqua" w:hAnsi="Book Antiqua" w:cs="Book Antiqua"/>
          <w:color w:val="000000"/>
        </w:rPr>
        <w:t>increases</w:t>
      </w:r>
      <w:r w:rsidRPr="001B79D8">
        <w:rPr>
          <w:rFonts w:ascii="Book Antiqua" w:eastAsia="Book Antiqua" w:hAnsi="Book Antiqua" w:cs="Book Antiqua"/>
          <w:color w:val="000000"/>
        </w:rPr>
        <w:t xml:space="preserve"> neoplastic </w:t>
      </w:r>
      <w:proofErr w:type="gramStart"/>
      <w:r w:rsidRPr="001B79D8">
        <w:rPr>
          <w:rFonts w:ascii="Book Antiqua" w:eastAsia="Book Antiqua" w:hAnsi="Book Antiqua" w:cs="Book Antiqua"/>
          <w:color w:val="000000"/>
        </w:rPr>
        <w:t>risk</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19]</w:t>
      </w:r>
      <w:r w:rsidRPr="001B79D8">
        <w:rPr>
          <w:rFonts w:ascii="Book Antiqua" w:eastAsia="Book Antiqua" w:hAnsi="Book Antiqua" w:cs="Book Antiqua"/>
          <w:color w:val="000000"/>
        </w:rPr>
        <w:t xml:space="preserve">. In addition, an inflammatory process is also involved in the etiology of </w:t>
      </w:r>
      <w:proofErr w:type="gramStart"/>
      <w:r w:rsidRPr="001B79D8">
        <w:rPr>
          <w:rFonts w:ascii="Book Antiqua" w:eastAsia="Book Antiqua" w:hAnsi="Book Antiqua" w:cs="Book Antiqua"/>
          <w:color w:val="000000"/>
        </w:rPr>
        <w:t>diabetes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17]</w:t>
      </w:r>
      <w:r w:rsidRPr="001B79D8">
        <w:rPr>
          <w:rFonts w:ascii="Book Antiqua" w:eastAsia="Book Antiqua" w:hAnsi="Book Antiqua" w:cs="Book Antiqua"/>
          <w:color w:val="000000"/>
        </w:rPr>
        <w:t>, thus it could be an issue which could link both diseases.</w:t>
      </w:r>
    </w:p>
    <w:p w14:paraId="538642E2" w14:textId="1832094B" w:rsidR="00A77B3E" w:rsidRPr="006C47AE" w:rsidRDefault="00286924" w:rsidP="006C47AE">
      <w:pPr>
        <w:spacing w:line="360" w:lineRule="auto"/>
        <w:ind w:firstLineChars="100" w:firstLine="240"/>
        <w:jc w:val="both"/>
        <w:rPr>
          <w:rFonts w:ascii="Book Antiqua" w:hAnsi="Book Antiqua" w:cs="Book Antiqua"/>
          <w:color w:val="000000"/>
          <w:lang w:eastAsia="zh-CN"/>
        </w:rPr>
      </w:pPr>
      <w:r w:rsidRPr="001B79D8">
        <w:rPr>
          <w:rFonts w:ascii="Book Antiqua" w:eastAsia="Book Antiqua" w:hAnsi="Book Antiqua" w:cs="Book Antiqua"/>
          <w:color w:val="000000"/>
        </w:rPr>
        <w:t xml:space="preserve">In fact, in laboratory reports, metformin, the most frequently used </w:t>
      </w:r>
      <w:r w:rsidR="004359E4">
        <w:rPr>
          <w:rFonts w:ascii="Book Antiqua" w:eastAsia="Book Antiqua" w:hAnsi="Book Antiqua" w:cs="Book Antiqua"/>
          <w:color w:val="000000"/>
        </w:rPr>
        <w:t>drug</w:t>
      </w:r>
      <w:r w:rsidRPr="001B79D8">
        <w:rPr>
          <w:rFonts w:ascii="Book Antiqua" w:eastAsia="Book Antiqua" w:hAnsi="Book Antiqua" w:cs="Book Antiqua"/>
          <w:color w:val="000000"/>
        </w:rPr>
        <w:t xml:space="preserve"> in </w:t>
      </w:r>
      <w:r w:rsidR="004359E4">
        <w:rPr>
          <w:rFonts w:ascii="Book Antiqua" w:eastAsia="Book Antiqua" w:hAnsi="Book Antiqua" w:cs="Book Antiqua"/>
          <w:color w:val="000000"/>
        </w:rPr>
        <w:t xml:space="preserve">patients with </w:t>
      </w:r>
      <w:r w:rsidRPr="001B79D8">
        <w:rPr>
          <w:rFonts w:ascii="Book Antiqua" w:eastAsia="Book Antiqua" w:hAnsi="Book Antiqua" w:cs="Book Antiqua"/>
          <w:color w:val="000000"/>
        </w:rPr>
        <w:t xml:space="preserve">type 2 diabetes, has been demonstrated to prevent cell proliferation and decrease colony development, causing partial cell cycle arrest in cancer cell </w:t>
      </w:r>
      <w:proofErr w:type="gramStart"/>
      <w:r w:rsidRPr="001B79D8">
        <w:rPr>
          <w:rFonts w:ascii="Book Antiqua" w:eastAsia="Book Antiqua" w:hAnsi="Book Antiqua" w:cs="Book Antiqua"/>
          <w:color w:val="000000"/>
        </w:rPr>
        <w:t>phenotypes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9,19]</w:t>
      </w:r>
      <w:r w:rsidRPr="001B79D8">
        <w:rPr>
          <w:rFonts w:ascii="Book Antiqua" w:eastAsia="Book Antiqua" w:hAnsi="Book Antiqua" w:cs="Book Antiqua"/>
          <w:color w:val="000000"/>
        </w:rPr>
        <w:t>; th</w:t>
      </w:r>
      <w:r w:rsidR="004359E4">
        <w:rPr>
          <w:rFonts w:ascii="Book Antiqua" w:eastAsia="Book Antiqua" w:hAnsi="Book Antiqua" w:cs="Book Antiqua"/>
          <w:color w:val="000000"/>
        </w:rPr>
        <w:t>us,</w:t>
      </w:r>
      <w:r w:rsidRPr="001B79D8">
        <w:rPr>
          <w:rFonts w:ascii="Book Antiqua" w:eastAsia="Book Antiqua" w:hAnsi="Book Antiqua" w:cs="Book Antiqua"/>
          <w:color w:val="000000"/>
        </w:rPr>
        <w:t xml:space="preserve"> it is important not </w:t>
      </w:r>
      <w:r w:rsidR="004359E4">
        <w:rPr>
          <w:rFonts w:ascii="Book Antiqua" w:eastAsia="Book Antiqua" w:hAnsi="Book Antiqua" w:cs="Book Antiqua"/>
          <w:color w:val="000000"/>
        </w:rPr>
        <w:t xml:space="preserve">to </w:t>
      </w:r>
      <w:r w:rsidRPr="001B79D8">
        <w:rPr>
          <w:rFonts w:ascii="Book Antiqua" w:eastAsia="Book Antiqua" w:hAnsi="Book Antiqua" w:cs="Book Antiqua"/>
          <w:color w:val="000000"/>
        </w:rPr>
        <w:t xml:space="preserve">neglect the disruption of glucose homeostasis as a relevant mediator </w:t>
      </w:r>
      <w:r w:rsidR="004359E4">
        <w:rPr>
          <w:rFonts w:ascii="Book Antiqua" w:eastAsia="Book Antiqua" w:hAnsi="Book Antiqua" w:cs="Book Antiqua"/>
          <w:color w:val="000000"/>
        </w:rPr>
        <w:t>of</w:t>
      </w:r>
      <w:r w:rsidRPr="001B79D8">
        <w:rPr>
          <w:rFonts w:ascii="Book Antiqua" w:eastAsia="Book Antiqua" w:hAnsi="Book Antiqua" w:cs="Book Antiqua"/>
          <w:color w:val="000000"/>
        </w:rPr>
        <w:t xml:space="preserve"> this li</w:t>
      </w:r>
      <w:r w:rsidR="006C47AE">
        <w:rPr>
          <w:rFonts w:ascii="Book Antiqua" w:eastAsia="Book Antiqua" w:hAnsi="Book Antiqua" w:cs="Book Antiqua"/>
          <w:color w:val="000000"/>
        </w:rPr>
        <w:t>nk between diabetes and cancer.</w:t>
      </w:r>
    </w:p>
    <w:p w14:paraId="0DF3D88D" w14:textId="77777777" w:rsidR="00E928EC" w:rsidRPr="001B79D8" w:rsidRDefault="00E928EC" w:rsidP="00E928EC">
      <w:pPr>
        <w:spacing w:line="360" w:lineRule="auto"/>
        <w:jc w:val="both"/>
        <w:rPr>
          <w:rFonts w:ascii="Book Antiqua" w:hAnsi="Book Antiqua"/>
        </w:rPr>
      </w:pPr>
    </w:p>
    <w:p w14:paraId="1639FE15" w14:textId="7C088289" w:rsidR="00A77B3E" w:rsidRPr="006C47AE" w:rsidRDefault="00286924" w:rsidP="00190F06">
      <w:pPr>
        <w:spacing w:line="360" w:lineRule="auto"/>
        <w:jc w:val="both"/>
        <w:rPr>
          <w:rFonts w:ascii="Book Antiqua" w:hAnsi="Book Antiqua" w:cs="Book Antiqua"/>
          <w:color w:val="000000"/>
          <w:lang w:eastAsia="zh-CN"/>
        </w:rPr>
      </w:pPr>
      <w:r w:rsidRPr="00190F06">
        <w:rPr>
          <w:rFonts w:ascii="Book Antiqua" w:eastAsia="Book Antiqua" w:hAnsi="Book Antiqua" w:cs="Book Antiqua"/>
          <w:b/>
          <w:bCs/>
          <w:color w:val="000000"/>
        </w:rPr>
        <w:t>Hypertension and dementia</w:t>
      </w:r>
      <w:r w:rsidR="00190F06">
        <w:rPr>
          <w:rFonts w:ascii="Book Antiqua" w:eastAsia="Book Antiqua" w:hAnsi="Book Antiqua" w:cs="Book Antiqua"/>
          <w:b/>
          <w:bCs/>
          <w:color w:val="000000"/>
        </w:rPr>
        <w:t>:</w:t>
      </w:r>
      <w:r w:rsidR="00190F06">
        <w:rPr>
          <w:rFonts w:ascii="Book Antiqua" w:hAnsi="Book Antiqua" w:hint="eastAsia"/>
          <w:lang w:eastAsia="zh-CN"/>
        </w:rPr>
        <w:t xml:space="preserve"> </w:t>
      </w:r>
      <w:r w:rsidR="004359E4">
        <w:rPr>
          <w:rFonts w:ascii="Book Antiqua" w:hAnsi="Book Antiqua"/>
          <w:lang w:eastAsia="zh-CN"/>
        </w:rPr>
        <w:t>M</w:t>
      </w:r>
      <w:r w:rsidRPr="001B79D8">
        <w:rPr>
          <w:rFonts w:ascii="Book Antiqua" w:eastAsia="Book Antiqua" w:hAnsi="Book Antiqua" w:cs="Book Antiqua"/>
          <w:color w:val="000000"/>
        </w:rPr>
        <w:t>idlife hypertension (age</w:t>
      </w:r>
      <w:r w:rsidR="004359E4">
        <w:rPr>
          <w:rFonts w:ascii="Book Antiqua" w:eastAsia="Book Antiqua" w:hAnsi="Book Antiqua" w:cs="Book Antiqua"/>
          <w:color w:val="000000"/>
        </w:rPr>
        <w:t>d</w:t>
      </w:r>
      <w:r w:rsidRPr="001B79D8">
        <w:rPr>
          <w:rFonts w:ascii="Book Antiqua" w:eastAsia="Book Antiqua" w:hAnsi="Book Antiqua" w:cs="Book Antiqua"/>
          <w:color w:val="000000"/>
        </w:rPr>
        <w:t xml:space="preserve"> 40-64 years) increase</w:t>
      </w:r>
      <w:r w:rsidR="004359E4">
        <w:rPr>
          <w:rFonts w:ascii="Book Antiqua" w:eastAsia="Book Antiqua" w:hAnsi="Book Antiqua" w:cs="Book Antiqua"/>
          <w:color w:val="000000"/>
        </w:rPr>
        <w:t>s</w:t>
      </w:r>
      <w:r w:rsidRPr="001B79D8">
        <w:rPr>
          <w:rFonts w:ascii="Book Antiqua" w:eastAsia="Book Antiqua" w:hAnsi="Book Antiqua" w:cs="Book Antiqua"/>
          <w:color w:val="000000"/>
        </w:rPr>
        <w:t xml:space="preserve"> the incidence of AD in later life (≥</w:t>
      </w:r>
      <w:r w:rsidR="00190F06">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65 years); and hypertension has been linked with increased amyloid deposition and neurofibrillary tangles, both hallmarks of </w:t>
      </w:r>
      <w:proofErr w:type="gramStart"/>
      <w:r w:rsidR="00E928EC">
        <w:rPr>
          <w:rFonts w:ascii="Book Antiqua" w:eastAsia="Book Antiqua" w:hAnsi="Book Antiqua" w:cs="Book Antiqua"/>
          <w:color w:val="000000"/>
        </w:rPr>
        <w:t>AD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12]</w:t>
      </w:r>
      <w:r w:rsidRPr="001B79D8">
        <w:rPr>
          <w:rFonts w:ascii="Book Antiqua" w:eastAsia="Book Antiqua" w:hAnsi="Book Antiqua" w:cs="Book Antiqua"/>
          <w:color w:val="000000"/>
        </w:rPr>
        <w:t>. Indeed, the brain</w:t>
      </w:r>
      <w:r w:rsidR="004359E4">
        <w:rPr>
          <w:rFonts w:ascii="Book Antiqua" w:eastAsia="Book Antiqua" w:hAnsi="Book Antiqua" w:cs="Book Antiqua"/>
          <w:color w:val="000000"/>
        </w:rPr>
        <w:t xml:space="preserve"> of patients </w:t>
      </w:r>
      <w:r w:rsidRPr="001B79D8">
        <w:rPr>
          <w:rFonts w:ascii="Book Antiqua" w:eastAsia="Book Antiqua" w:hAnsi="Book Antiqua" w:cs="Book Antiqua"/>
          <w:color w:val="000000"/>
        </w:rPr>
        <w:t xml:space="preserve">with hypertension, when compared with normotensive patients, </w:t>
      </w:r>
      <w:r w:rsidR="004359E4">
        <w:rPr>
          <w:rFonts w:ascii="Book Antiqua" w:eastAsia="Book Antiqua" w:hAnsi="Book Antiqua" w:cs="Book Antiqua"/>
          <w:color w:val="000000"/>
        </w:rPr>
        <w:t>had</w:t>
      </w:r>
      <w:r w:rsidRPr="001B79D8">
        <w:rPr>
          <w:rFonts w:ascii="Book Antiqua" w:eastAsia="Book Antiqua" w:hAnsi="Book Antiqua" w:cs="Book Antiqua"/>
          <w:color w:val="000000"/>
        </w:rPr>
        <w:t xml:space="preserve"> higher concentrations of β-amyloid plaques, atrophy, and neurofibrillary </w:t>
      </w:r>
      <w:proofErr w:type="gramStart"/>
      <w:r w:rsidRPr="001B79D8">
        <w:rPr>
          <w:rFonts w:ascii="Book Antiqua" w:eastAsia="Book Antiqua" w:hAnsi="Book Antiqua" w:cs="Book Antiqua"/>
          <w:color w:val="000000"/>
        </w:rPr>
        <w:t>tangles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12,20]</w:t>
      </w:r>
      <w:r w:rsidRPr="001B79D8">
        <w:rPr>
          <w:rFonts w:ascii="Book Antiqua" w:eastAsia="Book Antiqua" w:hAnsi="Book Antiqua" w:cs="Book Antiqua"/>
          <w:color w:val="000000"/>
        </w:rPr>
        <w:t xml:space="preserve">. Thus, hypertension has been recognized as a risk </w:t>
      </w:r>
      <w:r w:rsidR="004359E4">
        <w:rPr>
          <w:rFonts w:ascii="Book Antiqua" w:eastAsia="Book Antiqua" w:hAnsi="Book Antiqua" w:cs="Book Antiqua"/>
          <w:color w:val="000000"/>
        </w:rPr>
        <w:t>factor</w:t>
      </w:r>
      <w:r w:rsidRPr="001B79D8">
        <w:rPr>
          <w:rFonts w:ascii="Book Antiqua" w:eastAsia="Book Antiqua" w:hAnsi="Book Antiqua" w:cs="Book Antiqua"/>
          <w:color w:val="000000"/>
        </w:rPr>
        <w:t xml:space="preserve"> for </w:t>
      </w:r>
      <w:r w:rsidR="004359E4">
        <w:rPr>
          <w:rFonts w:ascii="Book Antiqua" w:eastAsia="Book Antiqua" w:hAnsi="Book Antiqua" w:cs="Book Antiqua"/>
          <w:color w:val="000000"/>
        </w:rPr>
        <w:t xml:space="preserve">the </w:t>
      </w:r>
      <w:r w:rsidRPr="001B79D8">
        <w:rPr>
          <w:rFonts w:ascii="Book Antiqua" w:eastAsia="Book Antiqua" w:hAnsi="Book Antiqua" w:cs="Book Antiqua"/>
          <w:color w:val="000000"/>
        </w:rPr>
        <w:t>deposit</w:t>
      </w:r>
      <w:r w:rsidR="004359E4">
        <w:rPr>
          <w:rFonts w:ascii="Book Antiqua" w:eastAsia="Book Antiqua" w:hAnsi="Book Antiqua" w:cs="Book Antiqua"/>
          <w:color w:val="000000"/>
        </w:rPr>
        <w:t>ion</w:t>
      </w:r>
      <w:r w:rsidRPr="001B79D8">
        <w:rPr>
          <w:rFonts w:ascii="Book Antiqua" w:eastAsia="Book Antiqua" w:hAnsi="Book Antiqua" w:cs="Book Antiqua"/>
          <w:color w:val="000000"/>
        </w:rPr>
        <w:t xml:space="preserve"> of cortical fibrillar β-</w:t>
      </w:r>
      <w:proofErr w:type="gramStart"/>
      <w:r w:rsidRPr="001B79D8">
        <w:rPr>
          <w:rFonts w:ascii="Book Antiqua" w:eastAsia="Book Antiqua" w:hAnsi="Book Antiqua" w:cs="Book Antiqua"/>
          <w:color w:val="000000"/>
        </w:rPr>
        <w:t>amyloid</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12]</w:t>
      </w:r>
      <w:r w:rsidR="006C47AE">
        <w:rPr>
          <w:rFonts w:ascii="Book Antiqua" w:eastAsia="Book Antiqua" w:hAnsi="Book Antiqua" w:cs="Book Antiqua"/>
          <w:color w:val="000000"/>
        </w:rPr>
        <w:t>.</w:t>
      </w:r>
    </w:p>
    <w:p w14:paraId="2214FB53" w14:textId="77777777" w:rsidR="00E928EC" w:rsidRPr="001B79D8" w:rsidRDefault="00E928EC" w:rsidP="00190F06">
      <w:pPr>
        <w:spacing w:line="360" w:lineRule="auto"/>
        <w:jc w:val="both"/>
        <w:rPr>
          <w:rFonts w:ascii="Book Antiqua" w:hAnsi="Book Antiqua"/>
        </w:rPr>
      </w:pPr>
    </w:p>
    <w:p w14:paraId="701298F2" w14:textId="4173F61E" w:rsidR="00A77B3E" w:rsidRPr="001B79D8" w:rsidRDefault="00286924" w:rsidP="00190F06">
      <w:pPr>
        <w:spacing w:line="360" w:lineRule="auto"/>
        <w:jc w:val="both"/>
        <w:rPr>
          <w:rFonts w:ascii="Book Antiqua" w:hAnsi="Book Antiqua"/>
        </w:rPr>
      </w:pPr>
      <w:r w:rsidRPr="00190F06">
        <w:rPr>
          <w:rFonts w:ascii="Book Antiqua" w:eastAsia="Book Antiqua" w:hAnsi="Book Antiqua" w:cs="Book Antiqua"/>
          <w:b/>
          <w:bCs/>
          <w:color w:val="000000"/>
        </w:rPr>
        <w:t>Diabetes and COVID-19</w:t>
      </w:r>
      <w:r w:rsidR="00190F06">
        <w:rPr>
          <w:rFonts w:ascii="Book Antiqua" w:eastAsia="Book Antiqua" w:hAnsi="Book Antiqua" w:cs="Book Antiqua"/>
          <w:b/>
          <w:bCs/>
          <w:color w:val="000000"/>
        </w:rPr>
        <w:t>:</w:t>
      </w:r>
      <w:r w:rsidR="00190F06">
        <w:rPr>
          <w:rFonts w:ascii="Book Antiqua" w:hAnsi="Book Antiqua" w:hint="eastAsia"/>
          <w:lang w:eastAsia="zh-CN"/>
        </w:rPr>
        <w:t xml:space="preserve"> </w:t>
      </w:r>
      <w:r w:rsidRPr="001B79D8">
        <w:rPr>
          <w:rFonts w:ascii="Book Antiqua" w:eastAsia="Book Antiqua" w:hAnsi="Book Antiqua" w:cs="Book Antiqua"/>
          <w:color w:val="000000"/>
        </w:rPr>
        <w:t xml:space="preserve">COVID-19, triggered by severe acute respiratory syndrome coronavirus 2 (SARS-CoV-2), is an emerging and rapidly evolving </w:t>
      </w:r>
      <w:proofErr w:type="gramStart"/>
      <w:r w:rsidRPr="001B79D8">
        <w:rPr>
          <w:rFonts w:ascii="Book Antiqua" w:eastAsia="Book Antiqua" w:hAnsi="Book Antiqua" w:cs="Book Antiqua"/>
          <w:color w:val="000000"/>
        </w:rPr>
        <w:t>situation</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80,81]</w:t>
      </w:r>
      <w:r w:rsidRPr="001B79D8">
        <w:rPr>
          <w:rFonts w:ascii="Book Antiqua" w:eastAsia="Book Antiqua" w:hAnsi="Book Antiqua" w:cs="Book Antiqua"/>
          <w:color w:val="000000"/>
        </w:rPr>
        <w:t>. It is accepted that angiotensin-converting enzyme 2, which is a component of the renin-angiotensin-aldosterone system, is the key entry receptor for SARS-CoV-2</w:t>
      </w:r>
      <w:r w:rsidRPr="001B79D8">
        <w:rPr>
          <w:rFonts w:ascii="Book Antiqua" w:eastAsia="Book Antiqua" w:hAnsi="Book Antiqua" w:cs="Book Antiqua"/>
          <w:color w:val="000000"/>
          <w:vertAlign w:val="superscript"/>
        </w:rPr>
        <w:t>[80,81]</w:t>
      </w:r>
      <w:r w:rsidRPr="001B79D8">
        <w:rPr>
          <w:rFonts w:ascii="Book Antiqua" w:eastAsia="Book Antiqua" w:hAnsi="Book Antiqua" w:cs="Book Antiqua"/>
          <w:color w:val="000000"/>
        </w:rPr>
        <w:t xml:space="preserve">. </w:t>
      </w:r>
    </w:p>
    <w:p w14:paraId="14826D82" w14:textId="3C75D7CA" w:rsidR="00A77B3E" w:rsidRPr="006C47AE" w:rsidRDefault="00286924" w:rsidP="006C47AE">
      <w:pPr>
        <w:spacing w:line="360" w:lineRule="auto"/>
        <w:ind w:firstLineChars="100" w:firstLine="240"/>
        <w:jc w:val="both"/>
        <w:rPr>
          <w:rFonts w:ascii="Book Antiqua" w:hAnsi="Book Antiqua"/>
          <w:lang w:eastAsia="zh-CN"/>
        </w:rPr>
      </w:pPr>
      <w:r w:rsidRPr="001B79D8">
        <w:rPr>
          <w:rFonts w:ascii="Book Antiqua" w:eastAsia="Book Antiqua" w:hAnsi="Book Antiqua" w:cs="Book Antiqua"/>
          <w:color w:val="000000"/>
        </w:rPr>
        <w:t>Intriguingly, some reports have observed increased severity of COVID-19 in patients with diabetes. To assess this issue, a meta-</w:t>
      </w:r>
      <w:proofErr w:type="gramStart"/>
      <w:r w:rsidRPr="001B79D8">
        <w:rPr>
          <w:rFonts w:ascii="Book Antiqua" w:eastAsia="Book Antiqua" w:hAnsi="Book Antiqua" w:cs="Book Antiqua"/>
          <w:color w:val="000000"/>
        </w:rPr>
        <w:t>analysis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80]</w:t>
      </w:r>
      <w:r w:rsidRPr="001B79D8">
        <w:rPr>
          <w:rFonts w:ascii="Book Antiqua" w:eastAsia="Book Antiqua" w:hAnsi="Book Antiqua" w:cs="Book Antiqua"/>
          <w:color w:val="000000"/>
        </w:rPr>
        <w:t xml:space="preserve"> was performed by conducting a </w:t>
      </w:r>
      <w:r w:rsidRPr="001B79D8">
        <w:rPr>
          <w:rFonts w:ascii="Book Antiqua" w:eastAsia="Book Antiqua" w:hAnsi="Book Antiqua" w:cs="Book Antiqua"/>
          <w:color w:val="000000"/>
        </w:rPr>
        <w:lastRenderedPageBreak/>
        <w:t xml:space="preserve">literature review of Scopus, PubMed, Science </w:t>
      </w:r>
      <w:r w:rsidR="004359E4">
        <w:rPr>
          <w:rFonts w:ascii="Book Antiqua" w:eastAsia="Book Antiqua" w:hAnsi="Book Antiqua" w:cs="Book Antiqua"/>
          <w:color w:val="000000"/>
        </w:rPr>
        <w:t>D</w:t>
      </w:r>
      <w:r w:rsidRPr="001B79D8">
        <w:rPr>
          <w:rFonts w:ascii="Book Antiqua" w:eastAsia="Book Antiqua" w:hAnsi="Book Antiqua" w:cs="Book Antiqua"/>
          <w:color w:val="000000"/>
        </w:rPr>
        <w:t xml:space="preserve">irect, and Web of </w:t>
      </w:r>
      <w:r w:rsidR="004359E4">
        <w:rPr>
          <w:rFonts w:ascii="Book Antiqua" w:eastAsia="Book Antiqua" w:hAnsi="Book Antiqua" w:cs="Book Antiqua"/>
          <w:color w:val="000000"/>
        </w:rPr>
        <w:t>S</w:t>
      </w:r>
      <w:r w:rsidRPr="001B79D8">
        <w:rPr>
          <w:rFonts w:ascii="Book Antiqua" w:eastAsia="Book Antiqua" w:hAnsi="Book Antiqua" w:cs="Book Antiqua"/>
          <w:color w:val="000000"/>
        </w:rPr>
        <w:t>cience. Observational studies, case-report</w:t>
      </w:r>
      <w:r w:rsidR="004359E4">
        <w:rPr>
          <w:rFonts w:ascii="Book Antiqua" w:eastAsia="Book Antiqua" w:hAnsi="Book Antiqua" w:cs="Book Antiqua"/>
          <w:color w:val="000000"/>
        </w:rPr>
        <w:t>s</w:t>
      </w:r>
      <w:r w:rsidRPr="001B79D8">
        <w:rPr>
          <w:rFonts w:ascii="Book Antiqua" w:eastAsia="Book Antiqua" w:hAnsi="Book Antiqua" w:cs="Book Antiqua"/>
          <w:color w:val="000000"/>
        </w:rPr>
        <w:t xml:space="preserve">, and case-series reports that analyzed diabetes in COVID-19 patients were </w:t>
      </w:r>
      <w:r w:rsidR="004359E4">
        <w:rPr>
          <w:rFonts w:ascii="Book Antiqua" w:eastAsia="Book Antiqua" w:hAnsi="Book Antiqua" w:cs="Book Antiqua"/>
          <w:color w:val="000000"/>
        </w:rPr>
        <w:t>included</w:t>
      </w:r>
      <w:r w:rsidRPr="001B79D8">
        <w:rPr>
          <w:rFonts w:ascii="Book Antiqua" w:eastAsia="Book Antiqua" w:hAnsi="Book Antiqua" w:cs="Book Antiqua"/>
          <w:color w:val="000000"/>
        </w:rPr>
        <w:t xml:space="preserve"> in the meta-</w:t>
      </w:r>
      <w:proofErr w:type="gramStart"/>
      <w:r w:rsidRPr="001B79D8">
        <w:rPr>
          <w:rFonts w:ascii="Book Antiqua" w:eastAsia="Book Antiqua" w:hAnsi="Book Antiqua" w:cs="Book Antiqua"/>
          <w:color w:val="000000"/>
        </w:rPr>
        <w:t>analysis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80]</w:t>
      </w:r>
      <w:r w:rsidRPr="001B79D8">
        <w:rPr>
          <w:rFonts w:ascii="Book Antiqua" w:eastAsia="Book Antiqua" w:hAnsi="Book Antiqua" w:cs="Book Antiqua"/>
          <w:color w:val="000000"/>
        </w:rPr>
        <w:t xml:space="preserve">. </w:t>
      </w:r>
      <w:r w:rsidR="004359E4">
        <w:rPr>
          <w:rFonts w:ascii="Book Antiqua" w:eastAsia="Book Antiqua" w:hAnsi="Book Antiqua" w:cs="Book Antiqua"/>
          <w:color w:val="000000"/>
        </w:rPr>
        <w:t>It was</w:t>
      </w:r>
      <w:r w:rsidRPr="001B79D8">
        <w:rPr>
          <w:rFonts w:ascii="Book Antiqua" w:eastAsia="Book Antiqua" w:hAnsi="Book Antiqua" w:cs="Book Antiqua"/>
          <w:color w:val="000000"/>
        </w:rPr>
        <w:t xml:space="preserve"> concluded that diabetes is a risk </w:t>
      </w:r>
      <w:r w:rsidR="004359E4">
        <w:rPr>
          <w:rFonts w:ascii="Book Antiqua" w:eastAsia="Book Antiqua" w:hAnsi="Book Antiqua" w:cs="Book Antiqua"/>
          <w:color w:val="000000"/>
        </w:rPr>
        <w:t>factor</w:t>
      </w:r>
      <w:r w:rsidRPr="001B79D8">
        <w:rPr>
          <w:rFonts w:ascii="Book Antiqua" w:eastAsia="Book Antiqua" w:hAnsi="Book Antiqua" w:cs="Book Antiqua"/>
          <w:color w:val="000000"/>
        </w:rPr>
        <w:t>, and plays a role in disease</w:t>
      </w:r>
      <w:r w:rsidR="004359E4">
        <w:rPr>
          <w:rFonts w:ascii="Book Antiqua" w:eastAsia="Book Antiqua" w:hAnsi="Book Antiqua" w:cs="Book Antiqua"/>
          <w:color w:val="000000"/>
        </w:rPr>
        <w:t xml:space="preserve"> severity</w:t>
      </w:r>
      <w:r w:rsidRPr="001B79D8">
        <w:rPr>
          <w:rFonts w:ascii="Book Antiqua" w:eastAsia="Book Antiqua" w:hAnsi="Book Antiqua" w:cs="Book Antiqua"/>
          <w:color w:val="000000"/>
        </w:rPr>
        <w:t xml:space="preserve"> and </w:t>
      </w:r>
      <w:r w:rsidR="004359E4">
        <w:rPr>
          <w:rFonts w:ascii="Book Antiqua" w:eastAsia="Book Antiqua" w:hAnsi="Book Antiqua" w:cs="Book Antiqua"/>
          <w:color w:val="000000"/>
        </w:rPr>
        <w:t>the mortality</w:t>
      </w:r>
      <w:r w:rsidRPr="001B79D8">
        <w:rPr>
          <w:rFonts w:ascii="Book Antiqua" w:eastAsia="Book Antiqua" w:hAnsi="Book Antiqua" w:cs="Book Antiqua"/>
          <w:color w:val="000000"/>
        </w:rPr>
        <w:t xml:space="preserve"> of individuals with COVID-19. This study also provided suggestions, and guidelines, which could be helpful for </w:t>
      </w:r>
      <w:r w:rsidR="004359E4">
        <w:rPr>
          <w:rFonts w:ascii="Book Antiqua" w:eastAsia="Book Antiqua" w:hAnsi="Book Antiqua" w:cs="Book Antiqua"/>
          <w:color w:val="000000"/>
        </w:rPr>
        <w:t xml:space="preserve">the </w:t>
      </w:r>
      <w:r w:rsidRPr="001B79D8">
        <w:rPr>
          <w:rFonts w:ascii="Book Antiqua" w:eastAsia="Book Antiqua" w:hAnsi="Book Antiqua" w:cs="Book Antiqua"/>
          <w:color w:val="000000"/>
        </w:rPr>
        <w:t>prevention and treatment of diabetic patients suffering from COVID-19</w:t>
      </w:r>
      <w:r w:rsidRPr="001B79D8">
        <w:rPr>
          <w:rFonts w:ascii="Book Antiqua" w:eastAsia="Book Antiqua" w:hAnsi="Book Antiqua" w:cs="Book Antiqua"/>
          <w:color w:val="000000"/>
          <w:vertAlign w:val="superscript"/>
        </w:rPr>
        <w:t>[80]</w:t>
      </w:r>
      <w:r w:rsidRPr="001B79D8">
        <w:rPr>
          <w:rFonts w:ascii="Book Antiqua" w:eastAsia="Book Antiqua" w:hAnsi="Book Antiqua" w:cs="Book Antiqua"/>
          <w:color w:val="000000"/>
        </w:rPr>
        <w:t>. As already discussed in the present article, hyperglycemia may modulate both immune and inflammatory processes, thus prejudicing patients and resulting in severe COVID-19, and possible fatal consequences.</w:t>
      </w:r>
    </w:p>
    <w:p w14:paraId="6AAFD5C9" w14:textId="35280A93" w:rsidR="00A77B3E" w:rsidRPr="001B79D8" w:rsidRDefault="00286924" w:rsidP="006C47AE">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 xml:space="preserve">In addition, a retrospective clinical report involving hospitalized patients with COVID-19 and hypertension, concluded that </w:t>
      </w:r>
      <w:r w:rsidR="004359E4">
        <w:rPr>
          <w:rFonts w:ascii="Book Antiqua" w:eastAsia="Book Antiqua" w:hAnsi="Book Antiqua" w:cs="Book Antiqua"/>
          <w:color w:val="000000"/>
        </w:rPr>
        <w:t xml:space="preserve">therapy with </w:t>
      </w:r>
      <w:r w:rsidRPr="001B79D8">
        <w:rPr>
          <w:rFonts w:ascii="Book Antiqua" w:eastAsia="Book Antiqua" w:hAnsi="Book Antiqua" w:cs="Book Antiqua"/>
          <w:color w:val="000000"/>
        </w:rPr>
        <w:t xml:space="preserve">the CCB amlodipine besylate was correlated with decreased </w:t>
      </w:r>
      <w:proofErr w:type="gramStart"/>
      <w:r w:rsidRPr="001B79D8">
        <w:rPr>
          <w:rFonts w:ascii="Book Antiqua" w:eastAsia="Book Antiqua" w:hAnsi="Book Antiqua" w:cs="Book Antiqua"/>
          <w:color w:val="000000"/>
        </w:rPr>
        <w:t>mortality</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82]</w:t>
      </w:r>
      <w:r w:rsidRPr="001B79D8">
        <w:rPr>
          <w:rFonts w:ascii="Book Antiqua" w:eastAsia="Book Antiqua" w:hAnsi="Book Antiqua" w:cs="Book Antiqua"/>
          <w:color w:val="000000"/>
        </w:rPr>
        <w:t>.</w:t>
      </w:r>
      <w:r w:rsidR="00190F06">
        <w:rPr>
          <w:rFonts w:ascii="Book Antiqua" w:eastAsia="Book Antiqua" w:hAnsi="Book Antiqua" w:cs="Book Antiqua"/>
          <w:color w:val="000000"/>
        </w:rPr>
        <w:t xml:space="preserve"> </w:t>
      </w:r>
      <w:r w:rsidRPr="001B79D8">
        <w:rPr>
          <w:rFonts w:ascii="Book Antiqua" w:eastAsia="Book Antiqua" w:hAnsi="Book Antiqua" w:cs="Book Antiqua"/>
          <w:color w:val="000000"/>
        </w:rPr>
        <w:t xml:space="preserve">In fact, CCBs were described to possess antiviral </w:t>
      </w:r>
      <w:r w:rsidR="002142F3">
        <w:rPr>
          <w:rFonts w:ascii="Book Antiqua" w:eastAsia="Book Antiqua" w:hAnsi="Book Antiqua" w:cs="Book Antiqua"/>
          <w:color w:val="000000"/>
        </w:rPr>
        <w:t>activity</w:t>
      </w:r>
      <w:r w:rsidRPr="001B79D8">
        <w:rPr>
          <w:rFonts w:ascii="Book Antiqua" w:eastAsia="Book Antiqua" w:hAnsi="Book Antiqua" w:cs="Book Antiqua"/>
          <w:color w:val="000000"/>
        </w:rPr>
        <w:t xml:space="preserve"> against several evolving viruses, including bunyaviruses, arenaviruses, and </w:t>
      </w:r>
      <w:proofErr w:type="gramStart"/>
      <w:r w:rsidRPr="001B79D8">
        <w:rPr>
          <w:rFonts w:ascii="Book Antiqua" w:eastAsia="Book Antiqua" w:hAnsi="Book Antiqua" w:cs="Book Antiqua"/>
          <w:color w:val="000000"/>
        </w:rPr>
        <w:t>flaviviruses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82]</w:t>
      </w:r>
      <w:r w:rsidRPr="001B79D8">
        <w:rPr>
          <w:rFonts w:ascii="Book Antiqua" w:eastAsia="Book Antiqua" w:hAnsi="Book Antiqua" w:cs="Book Antiqua"/>
          <w:color w:val="000000"/>
        </w:rPr>
        <w:t>. Furthermore, CCBs were described to possess anti-inflammatory ability t</w:t>
      </w:r>
      <w:r w:rsidR="002142F3">
        <w:rPr>
          <w:rFonts w:ascii="Book Antiqua" w:eastAsia="Book Antiqua" w:hAnsi="Book Antiqua" w:cs="Book Antiqua"/>
          <w:color w:val="000000"/>
        </w:rPr>
        <w:t>o</w:t>
      </w:r>
      <w:r w:rsidRPr="001B79D8">
        <w:rPr>
          <w:rFonts w:ascii="Book Antiqua" w:eastAsia="Book Antiqua" w:hAnsi="Book Antiqua" w:cs="Book Antiqua"/>
          <w:color w:val="000000"/>
        </w:rPr>
        <w:t xml:space="preserve"> control patients</w:t>
      </w:r>
      <w:r w:rsidR="0037260B">
        <w:rPr>
          <w:rFonts w:ascii="Book Antiqua" w:hAnsi="Book Antiqua" w:cs="Book Antiqua"/>
          <w:color w:val="000000"/>
          <w:lang w:eastAsia="zh-CN"/>
        </w:rPr>
        <w:t>’</w:t>
      </w:r>
      <w:r w:rsidRPr="001B79D8">
        <w:rPr>
          <w:rFonts w:ascii="Book Antiqua" w:eastAsia="Book Antiqua" w:hAnsi="Book Antiqua" w:cs="Book Antiqua"/>
          <w:color w:val="000000"/>
        </w:rPr>
        <w:t xml:space="preserve"> intracellular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levels, including decreasing the death rate in septic animal </w:t>
      </w:r>
      <w:r w:rsidR="002142F3">
        <w:rPr>
          <w:rFonts w:ascii="Book Antiqua" w:eastAsia="Book Antiqua" w:hAnsi="Book Antiqua" w:cs="Book Antiqua"/>
          <w:color w:val="000000"/>
        </w:rPr>
        <w:t>models</w:t>
      </w:r>
      <w:r w:rsidRPr="001B79D8">
        <w:rPr>
          <w:rFonts w:ascii="Book Antiqua" w:eastAsia="Book Antiqua" w:hAnsi="Book Antiqua" w:cs="Book Antiqua"/>
          <w:color w:val="000000"/>
        </w:rPr>
        <w:t xml:space="preserve"> with severe inflammatory </w:t>
      </w:r>
      <w:proofErr w:type="gramStart"/>
      <w:r w:rsidRPr="001B79D8">
        <w:rPr>
          <w:rFonts w:ascii="Book Antiqua" w:eastAsia="Book Antiqua" w:hAnsi="Book Antiqua" w:cs="Book Antiqua"/>
          <w:color w:val="000000"/>
        </w:rPr>
        <w:t>outcomes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83,84]</w:t>
      </w:r>
      <w:r w:rsidRPr="001B79D8">
        <w:rPr>
          <w:rFonts w:ascii="Book Antiqua" w:eastAsia="Book Antiqua" w:hAnsi="Book Antiqua" w:cs="Book Antiqua"/>
          <w:color w:val="000000"/>
        </w:rPr>
        <w:t xml:space="preserve">. Severe inflammatory outcomes are described to be linked </w:t>
      </w:r>
      <w:r w:rsidR="002142F3">
        <w:rPr>
          <w:rFonts w:ascii="Book Antiqua" w:eastAsia="Book Antiqua" w:hAnsi="Book Antiqua" w:cs="Book Antiqua"/>
          <w:color w:val="000000"/>
        </w:rPr>
        <w:t>to</w:t>
      </w:r>
      <w:r w:rsidRPr="001B79D8">
        <w:rPr>
          <w:rFonts w:ascii="Book Antiqua" w:eastAsia="Book Antiqua" w:hAnsi="Book Antiqua" w:cs="Book Antiqua"/>
          <w:color w:val="000000"/>
        </w:rPr>
        <w:t xml:space="preserve"> a critical COVID-19 </w:t>
      </w:r>
      <w:proofErr w:type="gramStart"/>
      <w:r w:rsidRPr="001B79D8">
        <w:rPr>
          <w:rFonts w:ascii="Book Antiqua" w:eastAsia="Book Antiqua" w:hAnsi="Book Antiqua" w:cs="Book Antiqua"/>
          <w:color w:val="000000"/>
        </w:rPr>
        <w:t>result</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85]</w:t>
      </w:r>
      <w:r w:rsidRPr="001B79D8">
        <w:rPr>
          <w:rFonts w:ascii="Book Antiqua" w:eastAsia="Book Antiqua" w:hAnsi="Book Antiqua" w:cs="Book Antiqua"/>
          <w:color w:val="000000"/>
        </w:rPr>
        <w:t xml:space="preserve">. Thus, it is plausible that CCBs may operate in a synergistic way by combining their antiviral efficacy with alleviation of inflammatory </w:t>
      </w:r>
      <w:proofErr w:type="gramStart"/>
      <w:r w:rsidRPr="001B79D8">
        <w:rPr>
          <w:rFonts w:ascii="Book Antiqua" w:eastAsia="Book Antiqua" w:hAnsi="Book Antiqua" w:cs="Book Antiqua"/>
          <w:color w:val="000000"/>
        </w:rPr>
        <w:t>responses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85]</w:t>
      </w:r>
      <w:r w:rsidRPr="001B79D8">
        <w:rPr>
          <w:rFonts w:ascii="Book Antiqua" w:eastAsia="Book Antiqua" w:hAnsi="Book Antiqua" w:cs="Book Antiqua"/>
          <w:color w:val="000000"/>
        </w:rPr>
        <w:t>.</w:t>
      </w:r>
    </w:p>
    <w:p w14:paraId="76A97DBF" w14:textId="2059925A" w:rsidR="00A77B3E" w:rsidRPr="001B79D8" w:rsidRDefault="00286924" w:rsidP="006C47AE">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Complementing the present discussion, and in addition to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the participation of cAMP signaling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signaling) in the correlation </w:t>
      </w:r>
      <w:r w:rsidR="002142F3">
        <w:rPr>
          <w:rFonts w:ascii="Book Antiqua" w:eastAsia="Book Antiqua" w:hAnsi="Book Antiqua" w:cs="Book Antiqua"/>
          <w:color w:val="000000"/>
        </w:rPr>
        <w:t xml:space="preserve">between </w:t>
      </w:r>
      <w:r w:rsidRPr="001B79D8">
        <w:rPr>
          <w:rFonts w:ascii="Book Antiqua" w:eastAsia="Book Antiqua" w:hAnsi="Book Antiqua" w:cs="Book Antiqua"/>
          <w:color w:val="000000"/>
        </w:rPr>
        <w:t>cancer, hypertension, diabetes, and dementia</w:t>
      </w:r>
      <w:r w:rsidR="002142F3">
        <w:rPr>
          <w:rFonts w:ascii="Book Antiqua" w:eastAsia="Book Antiqua" w:hAnsi="Book Antiqua" w:cs="Book Antiqua"/>
          <w:color w:val="000000"/>
        </w:rPr>
        <w:t xml:space="preserve"> is considered</w:t>
      </w:r>
      <w:r w:rsidRPr="001B79D8">
        <w:rPr>
          <w:rFonts w:ascii="Book Antiqua" w:eastAsia="Book Antiqua" w:hAnsi="Book Antiqua" w:cs="Book Antiqua"/>
          <w:color w:val="000000"/>
        </w:rPr>
        <w:t>.</w:t>
      </w:r>
    </w:p>
    <w:bookmarkEnd w:id="28"/>
    <w:bookmarkEnd w:id="29"/>
    <w:p w14:paraId="5F4A00A5" w14:textId="77777777" w:rsidR="00A77B3E" w:rsidRPr="001B79D8" w:rsidRDefault="00A77B3E" w:rsidP="006C47AE">
      <w:pPr>
        <w:spacing w:line="360" w:lineRule="auto"/>
        <w:jc w:val="both"/>
        <w:rPr>
          <w:rFonts w:ascii="Book Antiqua" w:hAnsi="Book Antiqua"/>
          <w:lang w:eastAsia="zh-CN"/>
        </w:rPr>
      </w:pPr>
    </w:p>
    <w:p w14:paraId="3507A850" w14:textId="2750445D" w:rsidR="00A77B3E" w:rsidRPr="00190F06" w:rsidRDefault="00286924" w:rsidP="00190F06">
      <w:pPr>
        <w:spacing w:line="360" w:lineRule="auto"/>
        <w:jc w:val="both"/>
        <w:rPr>
          <w:rFonts w:ascii="Book Antiqua" w:eastAsia="Book Antiqua" w:hAnsi="Book Antiqua" w:cs="Book Antiqua"/>
          <w:b/>
          <w:caps/>
          <w:color w:val="000000"/>
          <w:u w:val="single"/>
        </w:rPr>
      </w:pPr>
      <w:r w:rsidRPr="00190F06">
        <w:rPr>
          <w:rFonts w:ascii="Book Antiqua" w:eastAsia="Book Antiqua" w:hAnsi="Book Antiqua" w:cs="Book Antiqua"/>
          <w:b/>
          <w:caps/>
          <w:color w:val="000000"/>
          <w:u w:val="single"/>
        </w:rPr>
        <w:t>Cancer, hypertension, diabetes, and dementia: participation of Ca</w:t>
      </w:r>
      <w:r w:rsidRPr="00452418">
        <w:rPr>
          <w:rFonts w:ascii="Book Antiqua" w:eastAsia="Book Antiqua" w:hAnsi="Book Antiqua" w:cs="Book Antiqua"/>
          <w:b/>
          <w:caps/>
          <w:color w:val="000000"/>
          <w:u w:val="single"/>
          <w:vertAlign w:val="superscript"/>
        </w:rPr>
        <w:t>2+</w:t>
      </w:r>
      <w:r w:rsidRPr="00190F06">
        <w:rPr>
          <w:rFonts w:ascii="Book Antiqua" w:eastAsia="Book Antiqua" w:hAnsi="Book Antiqua" w:cs="Book Antiqua"/>
          <w:b/>
          <w:caps/>
          <w:color w:val="000000"/>
          <w:u w:val="single"/>
        </w:rPr>
        <w:t>/cAMP signaling</w:t>
      </w:r>
    </w:p>
    <w:p w14:paraId="427792F2" w14:textId="4871F765" w:rsidR="00A77B3E" w:rsidRPr="00190F06" w:rsidRDefault="00286924" w:rsidP="001B79D8">
      <w:pPr>
        <w:spacing w:line="360" w:lineRule="auto"/>
        <w:jc w:val="both"/>
        <w:rPr>
          <w:rFonts w:ascii="Book Antiqua" w:hAnsi="Book Antiqua"/>
          <w:i/>
          <w:iCs/>
        </w:rPr>
      </w:pPr>
      <w:bookmarkStart w:id="30" w:name="OLE_LINK237"/>
      <w:bookmarkStart w:id="31" w:name="OLE_LINK238"/>
      <w:r w:rsidRPr="00190F06">
        <w:rPr>
          <w:rFonts w:ascii="Book Antiqua" w:eastAsia="Book Antiqua" w:hAnsi="Book Antiqua" w:cs="Book Antiqua"/>
          <w:b/>
          <w:bCs/>
          <w:i/>
          <w:iCs/>
          <w:color w:val="000000"/>
        </w:rPr>
        <w:t>Fundamental mechanisms</w:t>
      </w:r>
    </w:p>
    <w:p w14:paraId="004D3612" w14:textId="012DEACF" w:rsidR="00A77B3E" w:rsidRPr="001B79D8" w:rsidRDefault="00286924" w:rsidP="00190F06">
      <w:pPr>
        <w:spacing w:line="360" w:lineRule="auto"/>
        <w:jc w:val="both"/>
        <w:rPr>
          <w:rFonts w:ascii="Book Antiqua" w:hAnsi="Book Antiqua"/>
        </w:rPr>
      </w:pPr>
      <w:r w:rsidRPr="001B79D8">
        <w:rPr>
          <w:rFonts w:ascii="Book Antiqua" w:eastAsia="Book Antiqua" w:hAnsi="Book Antiqua" w:cs="Book Antiqua"/>
          <w:color w:val="000000"/>
        </w:rPr>
        <w:t xml:space="preserve">Our reports </w:t>
      </w:r>
      <w:r w:rsidR="002142F3">
        <w:rPr>
          <w:rFonts w:ascii="Book Antiqua" w:eastAsia="Book Antiqua" w:hAnsi="Book Antiqua" w:cs="Book Antiqua"/>
          <w:color w:val="000000"/>
        </w:rPr>
        <w:t>on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have recognized the participation of these cellular processes in regulating the release of both neurotransmitter</w:t>
      </w:r>
      <w:r w:rsidR="002142F3">
        <w:rPr>
          <w:rFonts w:ascii="Book Antiqua" w:eastAsia="Book Antiqua" w:hAnsi="Book Antiqua" w:cs="Book Antiqua"/>
          <w:color w:val="000000"/>
        </w:rPr>
        <w:t>s</w:t>
      </w:r>
      <w:r w:rsidRPr="001B79D8">
        <w:rPr>
          <w:rFonts w:ascii="Book Antiqua" w:eastAsia="Book Antiqua" w:hAnsi="Book Antiqua" w:cs="Book Antiqua"/>
          <w:color w:val="000000"/>
        </w:rPr>
        <w:t xml:space="preserve"> and hormone</w:t>
      </w:r>
      <w:r w:rsidR="002142F3">
        <w:rPr>
          <w:rFonts w:ascii="Book Antiqua" w:eastAsia="Book Antiqua" w:hAnsi="Book Antiqua" w:cs="Book Antiqua"/>
          <w:color w:val="000000"/>
        </w:rPr>
        <w:t>s</w:t>
      </w:r>
      <w:r w:rsidRPr="001B79D8">
        <w:rPr>
          <w:rFonts w:ascii="Book Antiqua" w:eastAsia="Book Antiqua" w:hAnsi="Book Antiqua" w:cs="Book Antiqua"/>
          <w:color w:val="000000"/>
        </w:rPr>
        <w:t xml:space="preserve">, as well as </w:t>
      </w:r>
      <w:r w:rsidR="002142F3">
        <w:rPr>
          <w:rFonts w:ascii="Book Antiqua" w:eastAsia="Book Antiqua" w:hAnsi="Book Antiqua" w:cs="Book Antiqua"/>
          <w:color w:val="000000"/>
        </w:rPr>
        <w:t xml:space="preserve">the </w:t>
      </w:r>
      <w:r w:rsidRPr="001B79D8">
        <w:rPr>
          <w:rFonts w:ascii="Book Antiqua" w:eastAsia="Book Antiqua" w:hAnsi="Book Antiqua" w:cs="Book Antiqua"/>
          <w:color w:val="000000"/>
        </w:rPr>
        <w:t>death of neurons and tumor growth</w:t>
      </w:r>
      <w:r w:rsidRPr="001B79D8">
        <w:rPr>
          <w:rFonts w:ascii="Book Antiqua" w:eastAsia="Book Antiqua" w:hAnsi="Book Antiqua" w:cs="Book Antiqua"/>
          <w:color w:val="000000"/>
          <w:vertAlign w:val="superscript"/>
        </w:rPr>
        <w:t>[9,10,12,24,25,32-36,86,87]</w:t>
      </w:r>
      <w:r w:rsidRPr="001B79D8">
        <w:rPr>
          <w:rFonts w:ascii="Book Antiqua" w:eastAsia="Book Antiqua" w:hAnsi="Book Antiqua" w:cs="Book Antiqua"/>
          <w:color w:val="000000"/>
        </w:rPr>
        <w:t xml:space="preserve">. </w:t>
      </w:r>
      <w:r w:rsidRPr="001B79D8">
        <w:rPr>
          <w:rFonts w:ascii="Book Antiqua" w:eastAsia="Book Antiqua" w:hAnsi="Book Antiqua" w:cs="Book Antiqua"/>
          <w:color w:val="000000"/>
          <w:shd w:val="clear" w:color="auto" w:fill="FFFFFF"/>
        </w:rPr>
        <w:t xml:space="preserve">Our studies proved that by </w:t>
      </w:r>
      <w:r w:rsidRPr="001B79D8">
        <w:rPr>
          <w:rFonts w:ascii="Book Antiqua" w:eastAsia="Book Antiqua" w:hAnsi="Book Antiqua" w:cs="Book Antiqua"/>
          <w:color w:val="000000"/>
          <w:shd w:val="clear" w:color="auto" w:fill="FFFFFF"/>
        </w:rPr>
        <w:lastRenderedPageBreak/>
        <w:t>decreasing the influx of Ca</w:t>
      </w:r>
      <w:r w:rsidRPr="001B79D8">
        <w:rPr>
          <w:rFonts w:ascii="Book Antiqua" w:eastAsia="Book Antiqua" w:hAnsi="Book Antiqua" w:cs="Book Antiqua"/>
          <w:color w:val="000000"/>
          <w:shd w:val="clear" w:color="auto" w:fill="FFFFFF"/>
          <w:vertAlign w:val="superscript"/>
        </w:rPr>
        <w:t xml:space="preserve">2+ </w:t>
      </w:r>
      <w:r w:rsidRPr="007B649C">
        <w:rPr>
          <w:rFonts w:ascii="Book Antiqua" w:eastAsia="Book Antiqua" w:hAnsi="Book Antiqua" w:cs="Book Antiqua"/>
          <w:i/>
          <w:iCs/>
          <w:color w:val="000000"/>
          <w:shd w:val="clear" w:color="auto" w:fill="FFFFFF"/>
        </w:rPr>
        <w:t>via</w:t>
      </w:r>
      <w:r w:rsidRPr="001B79D8">
        <w:rPr>
          <w:rFonts w:ascii="Book Antiqua" w:eastAsia="Book Antiqua" w:hAnsi="Book Antiqua" w:cs="Book Antiqua"/>
          <w:color w:val="000000"/>
          <w:shd w:val="clear" w:color="auto" w:fill="FFFFFF"/>
        </w:rPr>
        <w:t xml:space="preserve"> voltage activated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channels (VACCs), adenylyl </w:t>
      </w:r>
      <w:proofErr w:type="spellStart"/>
      <w:r w:rsidRPr="001B79D8">
        <w:rPr>
          <w:rFonts w:ascii="Book Antiqua" w:eastAsia="Book Antiqua" w:hAnsi="Book Antiqua" w:cs="Book Antiqua"/>
          <w:color w:val="000000"/>
          <w:shd w:val="clear" w:color="auto" w:fill="FFFFFF"/>
        </w:rPr>
        <w:t>cyclases</w:t>
      </w:r>
      <w:proofErr w:type="spellEnd"/>
      <w:r w:rsidRPr="001B79D8">
        <w:rPr>
          <w:rFonts w:ascii="Book Antiqua" w:eastAsia="Book Antiqua" w:hAnsi="Book Antiqua" w:cs="Book Antiqua"/>
          <w:color w:val="000000"/>
          <w:shd w:val="clear" w:color="auto" w:fill="FFFFFF"/>
        </w:rPr>
        <w:t xml:space="preserve"> (ACs) are stimulated (thus increasing the levels of cAMP, </w:t>
      </w:r>
      <w:r w:rsidR="002142F3">
        <w:rPr>
          <w:rFonts w:ascii="Book Antiqua" w:eastAsia="Book Antiqua" w:hAnsi="Book Antiqua" w:cs="Book Antiqua"/>
          <w:color w:val="000000"/>
          <w:shd w:val="clear" w:color="auto" w:fill="FFFFFF"/>
        </w:rPr>
        <w:t>and</w:t>
      </w:r>
      <w:r w:rsidRPr="001B79D8">
        <w:rPr>
          <w:rFonts w:ascii="Book Antiqua" w:eastAsia="Book Antiqua" w:hAnsi="Book Antiqua" w:cs="Book Antiqua"/>
          <w:color w:val="000000"/>
          <w:shd w:val="clear" w:color="auto" w:fill="FFFFFF"/>
        </w:rPr>
        <w:t xml:space="preserve"> </w:t>
      </w:r>
      <w:r w:rsidR="002142F3">
        <w:rPr>
          <w:rFonts w:ascii="Book Antiqua" w:eastAsia="Book Antiqua" w:hAnsi="Book Antiqua" w:cs="Book Antiqua"/>
          <w:color w:val="000000"/>
          <w:shd w:val="clear" w:color="auto" w:fill="FFFFFF"/>
        </w:rPr>
        <w:t xml:space="preserve">the </w:t>
      </w:r>
      <w:r w:rsidRPr="001B79D8">
        <w:rPr>
          <w:rFonts w:ascii="Book Antiqua" w:eastAsia="Book Antiqua" w:hAnsi="Book Antiqua" w:cs="Book Antiqua"/>
          <w:color w:val="000000"/>
          <w:shd w:val="clear" w:color="auto" w:fill="FFFFFF"/>
        </w:rPr>
        <w:t>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/cAMP signaling interaction, </w:t>
      </w:r>
      <w:r w:rsidR="00190F06">
        <w:rPr>
          <w:rFonts w:ascii="Book Antiqua" w:eastAsia="Book Antiqua" w:hAnsi="Book Antiqua" w:cs="Book Antiqua"/>
          <w:color w:val="000000"/>
          <w:shd w:val="clear" w:color="auto" w:fill="FFFFFF"/>
        </w:rPr>
        <w:t>F</w:t>
      </w:r>
      <w:r w:rsidRPr="001B79D8">
        <w:rPr>
          <w:rFonts w:ascii="Book Antiqua" w:eastAsia="Book Antiqua" w:hAnsi="Book Antiqua" w:cs="Book Antiqua"/>
          <w:color w:val="000000"/>
          <w:shd w:val="clear" w:color="auto" w:fill="FFFFFF"/>
        </w:rPr>
        <w:t xml:space="preserve">igure 1). </w:t>
      </w:r>
    </w:p>
    <w:p w14:paraId="2D200717" w14:textId="6DC622BD" w:rsidR="00A77B3E" w:rsidRPr="001B79D8" w:rsidRDefault="00286924" w:rsidP="006C47AE">
      <w:pPr>
        <w:spacing w:line="360" w:lineRule="auto"/>
        <w:ind w:firstLineChars="100" w:firstLine="240"/>
        <w:jc w:val="both"/>
        <w:rPr>
          <w:rFonts w:ascii="Book Antiqua" w:hAnsi="Book Antiqua"/>
        </w:rPr>
      </w:pPr>
      <w:r w:rsidRPr="001B79D8">
        <w:rPr>
          <w:rFonts w:ascii="Book Antiqua" w:eastAsia="Book Antiqua" w:hAnsi="Book Antiqua" w:cs="Book Antiqua"/>
          <w:color w:val="000000"/>
          <w:shd w:val="clear" w:color="auto" w:fill="FFFFFF"/>
        </w:rPr>
        <w:t xml:space="preserve">Considering this working model, CCBs-responses can be significantly increased through their pharmaceutical association with cAMP-enhancer agents </w:t>
      </w:r>
      <w:r w:rsidR="004E652E">
        <w:rPr>
          <w:rFonts w:ascii="Book Antiqua" w:eastAsia="Book Antiqua" w:hAnsi="Book Antiqua" w:cs="Book Antiqua"/>
          <w:color w:val="000000"/>
          <w:shd w:val="clear" w:color="auto" w:fill="FFFFFF"/>
        </w:rPr>
        <w:t>[</w:t>
      </w:r>
      <w:r w:rsidR="002142F3">
        <w:rPr>
          <w:rFonts w:ascii="Book Antiqua" w:eastAsia="Book Antiqua" w:hAnsi="Book Antiqua" w:cs="Book Antiqua"/>
          <w:color w:val="000000"/>
          <w:shd w:val="clear" w:color="auto" w:fill="FFFFFF"/>
        </w:rPr>
        <w:t>such as</w:t>
      </w:r>
      <w:r w:rsidRPr="001B79D8">
        <w:rPr>
          <w:rFonts w:ascii="Book Antiqua" w:eastAsia="Book Antiqua" w:hAnsi="Book Antiqua" w:cs="Book Antiqua"/>
          <w:color w:val="000000"/>
          <w:shd w:val="clear" w:color="auto" w:fill="FFFFFF"/>
        </w:rPr>
        <w:t xml:space="preserve"> </w:t>
      </w:r>
      <w:bookmarkStart w:id="32" w:name="OLE_LINK235"/>
      <w:bookmarkStart w:id="33" w:name="OLE_LINK236"/>
      <w:r w:rsidR="004E652E" w:rsidRPr="004E652E">
        <w:rPr>
          <w:rFonts w:ascii="Book Antiqua" w:eastAsia="Book Antiqua" w:hAnsi="Book Antiqua" w:cs="Book Antiqua"/>
          <w:color w:val="000000"/>
          <w:shd w:val="clear" w:color="auto" w:fill="FFFFFF"/>
        </w:rPr>
        <w:t>phosphodiesterase</w:t>
      </w:r>
      <w:bookmarkEnd w:id="32"/>
      <w:bookmarkEnd w:id="33"/>
      <w:r w:rsidRPr="001B79D8">
        <w:rPr>
          <w:rFonts w:ascii="Book Antiqua" w:eastAsia="Book Antiqua" w:hAnsi="Book Antiqua" w:cs="Book Antiqua"/>
          <w:color w:val="000000"/>
          <w:shd w:val="clear" w:color="auto" w:fill="FFFFFF"/>
        </w:rPr>
        <w:t xml:space="preserve"> inhibitors</w:t>
      </w:r>
      <w:r w:rsidR="004E652E">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The working model through which the release of both transmitter and hormone can be significantly augmented by regulating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/cAMP signaling is related to </w:t>
      </w:r>
      <w:r w:rsid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1) elevating the concentrations of transmitters and hormones in the secretory apparatus</w:t>
      </w:r>
      <w:r w:rsid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 </w:t>
      </w:r>
      <w:r w:rsidR="007F401D">
        <w:rPr>
          <w:rFonts w:ascii="Book Antiqua" w:eastAsia="Book Antiqua" w:hAnsi="Book Antiqua" w:cs="Book Antiqua"/>
          <w:color w:val="000000"/>
          <w:shd w:val="clear" w:color="auto" w:fill="FFFFFF"/>
        </w:rPr>
        <w:t xml:space="preserve">and </w:t>
      </w:r>
      <w:r w:rsid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xml:space="preserve">2) enhancing the release of transmitters and </w:t>
      </w:r>
      <w:proofErr w:type="gramStart"/>
      <w:r w:rsidRPr="001B79D8">
        <w:rPr>
          <w:rFonts w:ascii="Book Antiqua" w:eastAsia="Book Antiqua" w:hAnsi="Book Antiqua" w:cs="Book Antiqua"/>
          <w:color w:val="000000"/>
          <w:shd w:val="clear" w:color="auto" w:fill="FFFFFF"/>
        </w:rPr>
        <w:t>hormones</w:t>
      </w:r>
      <w:r w:rsidRPr="001B79D8">
        <w:rPr>
          <w:rFonts w:ascii="Book Antiqua" w:eastAsia="Book Antiqua" w:hAnsi="Book Antiqua" w:cs="Book Antiqua"/>
          <w:color w:val="000000"/>
          <w:shd w:val="clear" w:color="auto" w:fill="FFFFFF"/>
          <w:vertAlign w:val="superscript"/>
        </w:rPr>
        <w:t>[</w:t>
      </w:r>
      <w:proofErr w:type="gramEnd"/>
      <w:r w:rsidRPr="001B79D8">
        <w:rPr>
          <w:rFonts w:ascii="Book Antiqua" w:eastAsia="Book Antiqua" w:hAnsi="Book Antiqua" w:cs="Book Antiqua"/>
          <w:color w:val="000000"/>
          <w:shd w:val="clear" w:color="auto" w:fill="FFFFFF"/>
          <w:vertAlign w:val="superscript"/>
        </w:rPr>
        <w:t>10,12]</w:t>
      </w:r>
      <w:r w:rsidRPr="001B79D8">
        <w:rPr>
          <w:rFonts w:ascii="Book Antiqua" w:eastAsia="Book Antiqua" w:hAnsi="Book Antiqua" w:cs="Book Antiqua"/>
          <w:color w:val="000000"/>
          <w:shd w:val="clear" w:color="auto" w:fill="FFFFFF"/>
        </w:rPr>
        <w:t>. Actually,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is essential for supporting the release process: </w:t>
      </w:r>
      <w:r w:rsidR="007B649C">
        <w:rPr>
          <w:rFonts w:ascii="Book Antiqua" w:eastAsia="Book Antiqua" w:hAnsi="Book Antiqua" w:cs="Book Antiqua"/>
          <w:i/>
          <w:iCs/>
          <w:color w:val="000000"/>
          <w:shd w:val="clear" w:color="auto" w:fill="FFFFFF"/>
        </w:rPr>
        <w:t>V</w:t>
      </w:r>
      <w:r w:rsidRPr="001B79D8">
        <w:rPr>
          <w:rFonts w:ascii="Book Antiqua" w:eastAsia="Book Antiqua" w:hAnsi="Book Antiqua" w:cs="Book Antiqua"/>
          <w:i/>
          <w:iCs/>
          <w:color w:val="000000"/>
          <w:shd w:val="clear" w:color="auto" w:fill="FFFFFF"/>
        </w:rPr>
        <w:t>ia</w:t>
      </w:r>
      <w:r w:rsidRPr="001B79D8">
        <w:rPr>
          <w:rFonts w:ascii="Book Antiqua" w:eastAsia="Book Antiqua" w:hAnsi="Book Antiqua" w:cs="Book Antiqua"/>
          <w:color w:val="000000"/>
          <w:shd w:val="clear" w:color="auto" w:fill="FFFFFF"/>
        </w:rPr>
        <w:t xml:space="preserve"> rising cAMP levels, this can augment the release of Ca</w:t>
      </w:r>
      <w:r w:rsidRPr="001B79D8">
        <w:rPr>
          <w:rFonts w:ascii="Book Antiqua" w:eastAsia="Book Antiqua" w:hAnsi="Book Antiqua" w:cs="Book Antiqua"/>
          <w:color w:val="000000"/>
          <w:shd w:val="clear" w:color="auto" w:fill="FFFFFF"/>
          <w:vertAlign w:val="superscript"/>
        </w:rPr>
        <w:t xml:space="preserve">2+ </w:t>
      </w:r>
      <w:r w:rsidRPr="001B79D8">
        <w:rPr>
          <w:rFonts w:ascii="Book Antiqua" w:eastAsia="Book Antiqua" w:hAnsi="Book Antiqua" w:cs="Book Antiqua"/>
          <w:color w:val="000000"/>
          <w:shd w:val="clear" w:color="auto" w:fill="FFFFFF"/>
        </w:rPr>
        <w:t>from endoplasmic reticulum (ER), thus increasing the release of transmitter</w:t>
      </w:r>
      <w:r w:rsidR="002142F3">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and hormones. The timeline of the major events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can be found below (</w:t>
      </w:r>
      <w:r w:rsidR="007B649C">
        <w:rPr>
          <w:rFonts w:ascii="Book Antiqua" w:eastAsia="Book Antiqua" w:hAnsi="Book Antiqua" w:cs="Book Antiqua"/>
          <w:color w:val="000000"/>
          <w:shd w:val="clear" w:color="auto" w:fill="FFFFFF"/>
        </w:rPr>
        <w:t>T</w:t>
      </w:r>
      <w:r w:rsidRPr="001B79D8">
        <w:rPr>
          <w:rFonts w:ascii="Book Antiqua" w:eastAsia="Book Antiqua" w:hAnsi="Book Antiqua" w:cs="Book Antiqua"/>
          <w:color w:val="000000"/>
          <w:shd w:val="clear" w:color="auto" w:fill="FFFFFF"/>
        </w:rPr>
        <w:t>able 1).</w:t>
      </w:r>
    </w:p>
    <w:p w14:paraId="40BCB9D3" w14:textId="191631E3" w:rsidR="00A77B3E" w:rsidRPr="006C47AE" w:rsidRDefault="00286924" w:rsidP="006C47AE">
      <w:pPr>
        <w:spacing w:line="360" w:lineRule="auto"/>
        <w:ind w:firstLineChars="100" w:firstLine="240"/>
        <w:jc w:val="both"/>
        <w:rPr>
          <w:rFonts w:ascii="Book Antiqua" w:hAnsi="Book Antiqua"/>
          <w:lang w:eastAsia="zh-CN"/>
        </w:rPr>
      </w:pPr>
      <w:r w:rsidRPr="001B79D8">
        <w:rPr>
          <w:rFonts w:ascii="Book Antiqua" w:eastAsia="Book Antiqua" w:hAnsi="Book Antiqua" w:cs="Book Antiqua"/>
          <w:color w:val="000000"/>
        </w:rPr>
        <w:t>Additionally, a higher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 from critical dysregulations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such as an enhanced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influx, has been linked to dementia, diabetes, hypertension, and cancer</w:t>
      </w:r>
      <w:r w:rsidRPr="001B79D8">
        <w:rPr>
          <w:rFonts w:ascii="Book Antiqua" w:eastAsia="Book Antiqua" w:hAnsi="Book Antiqua" w:cs="Book Antiqua"/>
          <w:color w:val="000000"/>
          <w:shd w:val="clear" w:color="auto" w:fill="FFFFFF"/>
          <w:vertAlign w:val="superscript"/>
        </w:rPr>
        <w:t>[9,10,12,24,25]</w:t>
      </w:r>
      <w:r w:rsidRPr="001B79D8">
        <w:rPr>
          <w:rFonts w:ascii="Book Antiqua" w:eastAsia="Book Antiqua" w:hAnsi="Book Antiqua" w:cs="Book Antiqua"/>
          <w:color w:val="000000"/>
          <w:shd w:val="clear" w:color="auto" w:fill="FFFFFF"/>
        </w:rPr>
        <w:t>. For instance, it was observed that L-type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channels are significantly up-regulated in different types of cancer cells, contributing to abnormal cell </w:t>
      </w:r>
      <w:proofErr w:type="gramStart"/>
      <w:r w:rsidRPr="001B79D8">
        <w:rPr>
          <w:rFonts w:ascii="Book Antiqua" w:eastAsia="Book Antiqua" w:hAnsi="Book Antiqua" w:cs="Book Antiqua"/>
          <w:color w:val="000000"/>
          <w:shd w:val="clear" w:color="auto" w:fill="FFFFFF"/>
        </w:rPr>
        <w:t>proliferation</w:t>
      </w:r>
      <w:r w:rsidRPr="001B79D8">
        <w:rPr>
          <w:rFonts w:ascii="Book Antiqua" w:eastAsia="Book Antiqua" w:hAnsi="Book Antiqua" w:cs="Book Antiqua"/>
          <w:color w:val="000000"/>
          <w:shd w:val="clear" w:color="auto" w:fill="FFFFFF"/>
          <w:vertAlign w:val="superscript"/>
        </w:rPr>
        <w:t>[</w:t>
      </w:r>
      <w:proofErr w:type="gramEnd"/>
      <w:r w:rsidRPr="001B79D8">
        <w:rPr>
          <w:rFonts w:ascii="Book Antiqua" w:eastAsia="Book Antiqua" w:hAnsi="Book Antiqua" w:cs="Book Antiqua"/>
          <w:color w:val="000000"/>
          <w:shd w:val="clear" w:color="auto" w:fill="FFFFFF"/>
          <w:vertAlign w:val="superscript"/>
        </w:rPr>
        <w:t>9,40-44]</w:t>
      </w:r>
      <w:r w:rsidRPr="001B79D8">
        <w:rPr>
          <w:rFonts w:ascii="Book Antiqua" w:eastAsia="Book Antiqua" w:hAnsi="Book Antiqua" w:cs="Book Antiqua"/>
          <w:color w:val="000000"/>
          <w:shd w:val="clear" w:color="auto" w:fill="FFFFFF"/>
        </w:rPr>
        <w:t xml:space="preserve">. The pharmaceutical modulation of these channels could </w:t>
      </w:r>
      <w:r w:rsidR="002142F3">
        <w:rPr>
          <w:rFonts w:ascii="Book Antiqua" w:eastAsia="Book Antiqua" w:hAnsi="Book Antiqua" w:cs="Book Antiqua"/>
          <w:color w:val="000000"/>
          <w:shd w:val="clear" w:color="auto" w:fill="FFFFFF"/>
        </w:rPr>
        <w:t xml:space="preserve">then </w:t>
      </w:r>
      <w:r w:rsidRPr="001B79D8">
        <w:rPr>
          <w:rFonts w:ascii="Book Antiqua" w:eastAsia="Book Antiqua" w:hAnsi="Book Antiqua" w:cs="Book Antiqua"/>
          <w:color w:val="000000"/>
          <w:shd w:val="clear" w:color="auto" w:fill="FFFFFF"/>
        </w:rPr>
        <w:t>improve the therapeutics for antitumor purposes.</w:t>
      </w:r>
    </w:p>
    <w:p w14:paraId="2331ABEC" w14:textId="2464377C" w:rsidR="00A77B3E" w:rsidRPr="001B79D8" w:rsidRDefault="00286924" w:rsidP="006C47AE">
      <w:pPr>
        <w:spacing w:line="360" w:lineRule="auto"/>
        <w:ind w:firstLineChars="100" w:firstLine="240"/>
        <w:jc w:val="both"/>
        <w:rPr>
          <w:rFonts w:ascii="Book Antiqua" w:hAnsi="Book Antiqua"/>
        </w:rPr>
      </w:pPr>
      <w:r w:rsidRPr="001B79D8">
        <w:rPr>
          <w:rFonts w:ascii="Book Antiqua" w:eastAsia="Book Antiqua" w:hAnsi="Book Antiqua" w:cs="Book Antiqua"/>
          <w:color w:val="000000"/>
          <w:shd w:val="clear" w:color="auto" w:fill="FFFFFF"/>
        </w:rPr>
        <w:t>As well as cancer,</w:t>
      </w:r>
      <w:r w:rsidRPr="001B79D8">
        <w:rPr>
          <w:rFonts w:ascii="Book Antiqua" w:eastAsia="Book Antiqua" w:hAnsi="Book Antiqua" w:cs="Book Antiqua"/>
          <w:b/>
          <w:bCs/>
          <w:color w:val="000000"/>
          <w:shd w:val="clear" w:color="auto" w:fill="FFFFFF"/>
        </w:rPr>
        <w:t xml:space="preserve"> </w:t>
      </w:r>
      <w:r w:rsidRPr="001B79D8">
        <w:rPr>
          <w:rFonts w:ascii="Book Antiqua" w:eastAsia="Book Antiqua" w:hAnsi="Book Antiqua" w:cs="Book Antiqua"/>
          <w:color w:val="000000"/>
          <w:shd w:val="clear" w:color="auto" w:fill="FFFFFF"/>
        </w:rPr>
        <w:t>dysregulations related to aging have also been detected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pathways, stimulating </w:t>
      </w:r>
      <w:r w:rsidR="002142F3">
        <w:rPr>
          <w:rFonts w:ascii="Book Antiqua" w:eastAsia="Book Antiqua" w:hAnsi="Book Antiqua" w:cs="Book Antiqua"/>
          <w:color w:val="000000"/>
          <w:shd w:val="clear" w:color="auto" w:fill="FFFFFF"/>
        </w:rPr>
        <w:t xml:space="preserve">the </w:t>
      </w:r>
      <w:r w:rsidRPr="001B79D8">
        <w:rPr>
          <w:rFonts w:ascii="Book Antiqua" w:eastAsia="Book Antiqua" w:hAnsi="Book Antiqua" w:cs="Book Antiqua"/>
          <w:color w:val="000000"/>
          <w:shd w:val="clear" w:color="auto" w:fill="FFFFFF"/>
        </w:rPr>
        <w:t xml:space="preserve">death of neurons, </w:t>
      </w:r>
      <w:r w:rsidRPr="00E928EC">
        <w:rPr>
          <w:rFonts w:ascii="Book Antiqua" w:eastAsia="Book Antiqua" w:hAnsi="Book Antiqua" w:cs="Book Antiqua"/>
          <w:i/>
          <w:iCs/>
          <w:color w:val="000000"/>
          <w:shd w:val="clear" w:color="auto" w:fill="FFFFFF"/>
        </w:rPr>
        <w:t>e.g</w:t>
      </w:r>
      <w:r w:rsidRPr="007B649C">
        <w:rPr>
          <w:rFonts w:ascii="Book Antiqua" w:eastAsia="Book Antiqua" w:hAnsi="Book Antiqua" w:cs="Book Antiqua"/>
          <w:color w:val="000000"/>
          <w:shd w:val="clear" w:color="auto" w:fill="FFFFFF"/>
        </w:rPr>
        <w:t>.</w:t>
      </w:r>
      <w:r w:rsidRPr="001B79D8">
        <w:rPr>
          <w:rFonts w:ascii="Book Antiqua" w:eastAsia="Book Antiqua" w:hAnsi="Book Antiqua" w:cs="Book Antiqua"/>
          <w:color w:val="000000"/>
          <w:shd w:val="clear" w:color="auto" w:fill="FFFFFF"/>
        </w:rPr>
        <w:t>, an increas</w:t>
      </w:r>
      <w:r w:rsidR="002142F3">
        <w:rPr>
          <w:rFonts w:ascii="Book Antiqua" w:eastAsia="Book Antiqua" w:hAnsi="Book Antiqua" w:cs="Book Antiqua"/>
          <w:color w:val="000000"/>
          <w:shd w:val="clear" w:color="auto" w:fill="FFFFFF"/>
        </w:rPr>
        <w:t>e</w:t>
      </w:r>
      <w:r w:rsidRPr="001B79D8">
        <w:rPr>
          <w:rFonts w:ascii="Book Antiqua" w:eastAsia="Book Antiqua" w:hAnsi="Book Antiqua" w:cs="Book Antiqua"/>
          <w:color w:val="000000"/>
          <w:shd w:val="clear" w:color="auto" w:fill="FFFFFF"/>
        </w:rPr>
        <w:t xml:space="preserve"> in intracellular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levels, an augmented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influx </w:t>
      </w:r>
      <w:r w:rsidRPr="001B79D8">
        <w:rPr>
          <w:rFonts w:ascii="Book Antiqua" w:eastAsia="Book Antiqua" w:hAnsi="Book Antiqua" w:cs="Book Antiqua"/>
          <w:i/>
          <w:iCs/>
          <w:color w:val="000000"/>
          <w:shd w:val="clear" w:color="auto" w:fill="FFFFFF"/>
        </w:rPr>
        <w:t>via</w:t>
      </w:r>
      <w:r w:rsidRPr="001B79D8">
        <w:rPr>
          <w:rFonts w:ascii="Book Antiqua" w:eastAsia="Book Antiqua" w:hAnsi="Book Antiqua" w:cs="Book Antiqua"/>
          <w:color w:val="000000"/>
          <w:shd w:val="clear" w:color="auto" w:fill="FFFFFF"/>
        </w:rPr>
        <w:t xml:space="preserve"> the VACC and abnormalities in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regulation in ryanodine and IP</w:t>
      </w:r>
      <w:r w:rsidRPr="001B79D8">
        <w:rPr>
          <w:rFonts w:ascii="Book Antiqua" w:eastAsia="Book Antiqua" w:hAnsi="Book Antiqua" w:cs="Book Antiqua"/>
          <w:color w:val="000000"/>
          <w:shd w:val="clear" w:color="auto" w:fill="FFFFFF"/>
          <w:vertAlign w:val="subscript"/>
        </w:rPr>
        <w:t>3</w:t>
      </w:r>
      <w:r w:rsidRPr="001B79D8">
        <w:rPr>
          <w:rFonts w:ascii="Book Antiqua" w:eastAsia="Book Antiqua" w:hAnsi="Book Antiqua" w:cs="Book Antiqua"/>
          <w:color w:val="000000"/>
          <w:shd w:val="clear" w:color="auto" w:fill="FFFFFF"/>
        </w:rPr>
        <w:t>-sensitive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stores</w:t>
      </w:r>
      <w:r w:rsidRPr="001B79D8">
        <w:rPr>
          <w:rFonts w:ascii="Book Antiqua" w:eastAsia="Book Antiqua" w:hAnsi="Book Antiqua" w:cs="Book Antiqua"/>
          <w:color w:val="000000"/>
          <w:shd w:val="clear" w:color="auto" w:fill="FFFFFF"/>
          <w:vertAlign w:val="superscript"/>
        </w:rPr>
        <w:t>[10,12,24]</w:t>
      </w:r>
      <w:r w:rsidRPr="001B79D8">
        <w:rPr>
          <w:rFonts w:ascii="Book Antiqua" w:eastAsia="Book Antiqua" w:hAnsi="Book Antiqua" w:cs="Book Antiqua"/>
          <w:color w:val="000000"/>
          <w:shd w:val="clear" w:color="auto" w:fill="FFFFFF"/>
        </w:rPr>
        <w:t>.</w:t>
      </w:r>
    </w:p>
    <w:p w14:paraId="439D2F29" w14:textId="7E4542A7" w:rsidR="00A77B3E" w:rsidRPr="001B79D8" w:rsidRDefault="00286924" w:rsidP="00887F61">
      <w:pPr>
        <w:spacing w:line="360" w:lineRule="auto"/>
        <w:ind w:firstLineChars="100" w:firstLine="240"/>
        <w:jc w:val="both"/>
        <w:rPr>
          <w:rFonts w:ascii="Book Antiqua" w:hAnsi="Book Antiqua"/>
        </w:rPr>
      </w:pPr>
      <w:r w:rsidRPr="001B79D8">
        <w:rPr>
          <w:rFonts w:ascii="Book Antiqua" w:eastAsia="Book Antiqua" w:hAnsi="Book Antiqua" w:cs="Book Antiqua"/>
          <w:color w:val="000000"/>
          <w:shd w:val="clear" w:color="auto" w:fill="FFFFFF"/>
        </w:rPr>
        <w:t>Opposing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 xml:space="preserve"> signaling, stimulati</w:t>
      </w:r>
      <w:r w:rsidR="00F20D7F">
        <w:rPr>
          <w:rFonts w:ascii="Book Antiqua" w:eastAsia="Book Antiqua" w:hAnsi="Book Antiqua" w:cs="Book Antiqua"/>
          <w:color w:val="000000"/>
          <w:shd w:val="clear" w:color="auto" w:fill="FFFFFF"/>
        </w:rPr>
        <w:t>o</w:t>
      </w:r>
      <w:r w:rsidRPr="001B79D8">
        <w:rPr>
          <w:rFonts w:ascii="Book Antiqua" w:eastAsia="Book Antiqua" w:hAnsi="Book Antiqua" w:cs="Book Antiqua"/>
          <w:color w:val="000000"/>
          <w:shd w:val="clear" w:color="auto" w:fill="FFFFFF"/>
        </w:rPr>
        <w:t>n</w:t>
      </w:r>
      <w:r w:rsidR="00F20D7F">
        <w:rPr>
          <w:rFonts w:ascii="Book Antiqua" w:eastAsia="Book Antiqua" w:hAnsi="Book Antiqua" w:cs="Book Antiqua"/>
          <w:color w:val="000000"/>
          <w:shd w:val="clear" w:color="auto" w:fill="FFFFFF"/>
        </w:rPr>
        <w:t xml:space="preserve"> of</w:t>
      </w:r>
      <w:r w:rsidRPr="001B79D8">
        <w:rPr>
          <w:rFonts w:ascii="Book Antiqua" w:eastAsia="Book Antiqua" w:hAnsi="Book Antiqua" w:cs="Book Antiqua"/>
          <w:color w:val="000000"/>
          <w:shd w:val="clear" w:color="auto" w:fill="FFFFFF"/>
        </w:rPr>
        <w:t xml:space="preserve"> cAMP/</w:t>
      </w:r>
      <w:r w:rsidR="007B649C" w:rsidRPr="007B649C">
        <w:rPr>
          <w:rFonts w:ascii="Book Antiqua" w:eastAsia="Book Antiqua" w:hAnsi="Book Antiqua" w:cs="Book Antiqua"/>
          <w:color w:val="000000"/>
          <w:shd w:val="clear" w:color="auto" w:fill="FFFFFF"/>
        </w:rPr>
        <w:t>protein kinase</w:t>
      </w:r>
      <w:r w:rsidRPr="001B79D8">
        <w:rPr>
          <w:rFonts w:ascii="Book Antiqua" w:eastAsia="Book Antiqua" w:hAnsi="Book Antiqua" w:cs="Book Antiqua"/>
          <w:color w:val="000000"/>
          <w:shd w:val="clear" w:color="auto" w:fill="FFFFFF"/>
        </w:rPr>
        <w:t>/</w:t>
      </w:r>
      <w:r w:rsidR="00652C74" w:rsidRPr="00652C74">
        <w:rPr>
          <w:rFonts w:ascii="Book Antiqua" w:eastAsia="Book Antiqua" w:hAnsi="Book Antiqua" w:cs="Book Antiqua"/>
          <w:color w:val="000000"/>
          <w:shd w:val="clear" w:color="auto" w:fill="FFFFFF"/>
        </w:rPr>
        <w:t>cAMP-response element binding protein</w:t>
      </w:r>
      <w:r w:rsidRPr="001B79D8">
        <w:rPr>
          <w:rFonts w:ascii="Book Antiqua" w:eastAsia="Book Antiqua" w:hAnsi="Book Antiqua" w:cs="Book Antiqua"/>
          <w:color w:val="000000"/>
          <w:shd w:val="clear" w:color="auto" w:fill="FFFFFF"/>
        </w:rPr>
        <w:t xml:space="preserve"> pathways can reduce both neuronal death and abnormal cell proliferation, thus resulting in anti-cancer and anti-dementia </w:t>
      </w:r>
      <w:proofErr w:type="gramStart"/>
      <w:r w:rsidRPr="001B79D8">
        <w:rPr>
          <w:rFonts w:ascii="Book Antiqua" w:eastAsia="Book Antiqua" w:hAnsi="Book Antiqua" w:cs="Book Antiqua"/>
          <w:color w:val="000000"/>
          <w:shd w:val="clear" w:color="auto" w:fill="FFFFFF"/>
        </w:rPr>
        <w:t>effects</w:t>
      </w:r>
      <w:r w:rsidRPr="001B79D8">
        <w:rPr>
          <w:rFonts w:ascii="Book Antiqua" w:eastAsia="Book Antiqua" w:hAnsi="Book Antiqua" w:cs="Book Antiqua"/>
          <w:color w:val="000000"/>
          <w:shd w:val="clear" w:color="auto" w:fill="FFFFFF"/>
          <w:vertAlign w:val="superscript"/>
        </w:rPr>
        <w:t>[</w:t>
      </w:r>
      <w:proofErr w:type="gramEnd"/>
      <w:r w:rsidRPr="001B79D8">
        <w:rPr>
          <w:rFonts w:ascii="Book Antiqua" w:eastAsia="Book Antiqua" w:hAnsi="Book Antiqua" w:cs="Book Antiqua"/>
          <w:color w:val="000000"/>
          <w:shd w:val="clear" w:color="auto" w:fill="FFFFFF"/>
          <w:vertAlign w:val="superscript"/>
        </w:rPr>
        <w:t>88-91]</w:t>
      </w:r>
      <w:r w:rsidRPr="001B79D8">
        <w:rPr>
          <w:rFonts w:ascii="Book Antiqua" w:eastAsia="Book Antiqua" w:hAnsi="Book Antiqua" w:cs="Book Antiqua"/>
          <w:color w:val="000000"/>
          <w:shd w:val="clear" w:color="auto" w:fill="FFFFFF"/>
        </w:rPr>
        <w:t xml:space="preserve">. Thus, both </w:t>
      </w:r>
      <w:r w:rsidR="00F20D7F">
        <w:rPr>
          <w:rFonts w:ascii="Book Antiqua" w:eastAsia="Book Antiqua" w:hAnsi="Book Antiqua" w:cs="Book Antiqua"/>
          <w:color w:val="000000"/>
          <w:shd w:val="clear" w:color="auto" w:fill="FFFFFF"/>
        </w:rPr>
        <w:t xml:space="preserve">the </w:t>
      </w:r>
      <w:r w:rsidRPr="001B79D8">
        <w:rPr>
          <w:rFonts w:ascii="Book Antiqua" w:eastAsia="Book Antiqua" w:hAnsi="Book Antiqua" w:cs="Book Antiqua"/>
          <w:color w:val="000000"/>
          <w:shd w:val="clear" w:color="auto" w:fill="FFFFFF"/>
        </w:rPr>
        <w:t xml:space="preserve">death of neurons and abnormal cell proliferation </w:t>
      </w:r>
      <w:r w:rsidRPr="001B79D8">
        <w:rPr>
          <w:rFonts w:ascii="Book Antiqua" w:eastAsia="Book Antiqua" w:hAnsi="Book Antiqua" w:cs="Book Antiqua"/>
          <w:color w:val="000000"/>
        </w:rPr>
        <w:t xml:space="preserve">may also be a consequence </w:t>
      </w:r>
      <w:r w:rsidR="00F20D7F">
        <w:rPr>
          <w:rFonts w:ascii="Book Antiqua" w:eastAsia="Book Antiqua" w:hAnsi="Book Antiqua" w:cs="Book Antiqua"/>
          <w:color w:val="000000"/>
        </w:rPr>
        <w:t>of</w:t>
      </w:r>
      <w:r w:rsidRPr="001B79D8">
        <w:rPr>
          <w:rFonts w:ascii="Book Antiqua" w:eastAsia="Book Antiqua" w:hAnsi="Book Antiqua" w:cs="Book Antiqua"/>
          <w:color w:val="000000"/>
        </w:rPr>
        <w:t xml:space="preserve"> reduced activity of signaling pathways controlled by cAMP, as well as an increase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 result</w:t>
      </w:r>
      <w:r w:rsidR="00F20D7F">
        <w:rPr>
          <w:rFonts w:ascii="Book Antiqua" w:eastAsia="Book Antiqua" w:hAnsi="Book Antiqua" w:cs="Book Antiqua"/>
          <w:color w:val="000000"/>
          <w:shd w:val="clear" w:color="auto" w:fill="FFFFFF"/>
        </w:rPr>
        <w:t>ing</w:t>
      </w:r>
      <w:r w:rsidRPr="001B79D8">
        <w:rPr>
          <w:rFonts w:ascii="Book Antiqua" w:eastAsia="Book Antiqua" w:hAnsi="Book Antiqua" w:cs="Book Antiqua"/>
          <w:color w:val="000000"/>
          <w:shd w:val="clear" w:color="auto" w:fill="FFFFFF"/>
        </w:rPr>
        <w:t xml:space="preserve"> from disruption of 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interaction</w:t>
      </w:r>
      <w:r w:rsidR="00F20D7F">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w:t>
      </w:r>
      <w:r w:rsidRPr="001B79D8">
        <w:rPr>
          <w:rFonts w:ascii="Book Antiqua" w:eastAsia="Book Antiqua" w:hAnsi="Book Antiqua" w:cs="Book Antiqua"/>
          <w:color w:val="000000"/>
        </w:rPr>
        <w:t xml:space="preserve">Indeed, there is a clear </w:t>
      </w:r>
      <w:r w:rsidRPr="001B79D8">
        <w:rPr>
          <w:rFonts w:ascii="Book Antiqua" w:eastAsia="Book Antiqua" w:hAnsi="Book Antiqua" w:cs="Book Antiqua"/>
          <w:color w:val="000000"/>
        </w:rPr>
        <w:lastRenderedPageBreak/>
        <w:t>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203FD8">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w:t>
      </w:r>
      <w:proofErr w:type="gramStart"/>
      <w:r w:rsidRPr="001B79D8">
        <w:rPr>
          <w:rFonts w:ascii="Book Antiqua" w:eastAsia="Book Antiqua" w:hAnsi="Book Antiqua" w:cs="Book Antiqua"/>
          <w:color w:val="000000"/>
        </w:rPr>
        <w:t>responses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92]</w:t>
      </w:r>
      <w:r w:rsidRPr="001B79D8">
        <w:rPr>
          <w:rFonts w:ascii="Book Antiqua" w:eastAsia="Book Antiqua" w:hAnsi="Book Antiqua" w:cs="Book Antiqua"/>
          <w:color w:val="000000"/>
        </w:rPr>
        <w:t xml:space="preserve">. </w:t>
      </w:r>
      <w:proofErr w:type="gramStart"/>
      <w:r w:rsidRPr="001B79D8">
        <w:rPr>
          <w:rFonts w:ascii="Book Antiqua" w:eastAsia="Book Antiqua" w:hAnsi="Book Antiqua" w:cs="Book Antiqua"/>
          <w:color w:val="000000"/>
        </w:rPr>
        <w:t>cAMP</w:t>
      </w:r>
      <w:proofErr w:type="gramEnd"/>
      <w:r w:rsidRPr="001B79D8">
        <w:rPr>
          <w:rFonts w:ascii="Book Antiqua" w:eastAsia="Book Antiqua" w:hAnsi="Book Antiqua" w:cs="Book Antiqua"/>
          <w:color w:val="000000"/>
        </w:rPr>
        <w:t xml:space="preserve"> also modulates inflammatory responses: medicines which </w:t>
      </w:r>
      <w:r w:rsidR="00F20D7F">
        <w:rPr>
          <w:rFonts w:ascii="Book Antiqua" w:eastAsia="Book Antiqua" w:hAnsi="Book Antiqua" w:cs="Book Antiqua"/>
          <w:color w:val="000000"/>
        </w:rPr>
        <w:t>increase</w:t>
      </w:r>
      <w:r w:rsidRPr="001B79D8">
        <w:rPr>
          <w:rFonts w:ascii="Book Antiqua" w:eastAsia="Book Antiqua" w:hAnsi="Book Antiqua" w:cs="Book Antiqua"/>
          <w:color w:val="000000"/>
        </w:rPr>
        <w:t xml:space="preserve"> intracellular levels of cAMP can diminish the generation of pro-inflammatory factors, and enhance the generation of anti-inflammatory molecules</w:t>
      </w:r>
      <w:r w:rsidRPr="001B79D8">
        <w:rPr>
          <w:rFonts w:ascii="Book Antiqua" w:eastAsia="Book Antiqua" w:hAnsi="Book Antiqua" w:cs="Book Antiqua"/>
          <w:color w:val="000000"/>
          <w:vertAlign w:val="superscript"/>
        </w:rPr>
        <w:t>[93]</w:t>
      </w:r>
      <w:r w:rsidRPr="001B79D8">
        <w:rPr>
          <w:rFonts w:ascii="Book Antiqua" w:eastAsia="Book Antiqua" w:hAnsi="Book Antiqua" w:cs="Book Antiqua"/>
          <w:color w:val="000000"/>
        </w:rPr>
        <w:t xml:space="preserve">. Furthermore, whereas a physiological increase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the cytoplasmic</w:t>
      </w:r>
      <w:r w:rsidRPr="001B79D8">
        <w:rPr>
          <w:rFonts w:ascii="Book Antiqua" w:eastAsia="Book Antiqua" w:hAnsi="Book Antiqua" w:cs="Book Antiqua"/>
          <w:color w:val="000000"/>
          <w:vertAlign w:val="superscript"/>
        </w:rPr>
        <w:t xml:space="preserve"> </w:t>
      </w:r>
      <w:r w:rsidRPr="001B79D8">
        <w:rPr>
          <w:rFonts w:ascii="Book Antiqua" w:eastAsia="Book Antiqua" w:hAnsi="Book Antiqua" w:cs="Book Antiqua"/>
          <w:color w:val="000000"/>
        </w:rPr>
        <w:t>concentration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is a significant trigger to release insulin, an abnormal elevation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 could stimulate β-cell apoptosis, then decreas</w:t>
      </w:r>
      <w:r w:rsidR="00F20D7F">
        <w:rPr>
          <w:rFonts w:ascii="Book Antiqua" w:eastAsia="Book Antiqua" w:hAnsi="Book Antiqua" w:cs="Book Antiqua"/>
          <w:color w:val="000000"/>
        </w:rPr>
        <w:t>e</w:t>
      </w:r>
      <w:r w:rsidRPr="001B79D8">
        <w:rPr>
          <w:rFonts w:ascii="Book Antiqua" w:eastAsia="Book Antiqua" w:hAnsi="Book Antiqua" w:cs="Book Antiqua"/>
          <w:color w:val="000000"/>
        </w:rPr>
        <w:t xml:space="preserve"> insulin levels, contributing to diabetes</w:t>
      </w:r>
      <w:r w:rsidRPr="001B79D8">
        <w:rPr>
          <w:rFonts w:ascii="Book Antiqua" w:eastAsia="Book Antiqua" w:hAnsi="Book Antiqua" w:cs="Book Antiqua"/>
          <w:color w:val="000000"/>
          <w:vertAlign w:val="superscript"/>
        </w:rPr>
        <w:t>[9,12,25]</w:t>
      </w:r>
      <w:r w:rsidRPr="001B79D8">
        <w:rPr>
          <w:rFonts w:ascii="Book Antiqua" w:eastAsia="Book Antiqua" w:hAnsi="Book Antiqua" w:cs="Book Antiqua"/>
          <w:color w:val="000000"/>
        </w:rPr>
        <w:t>. Together with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cAMP modulates </w:t>
      </w:r>
      <w:r w:rsidR="00F20D7F">
        <w:rPr>
          <w:rFonts w:ascii="Book Antiqua" w:eastAsia="Book Antiqua" w:hAnsi="Book Antiqua" w:cs="Book Antiqua"/>
          <w:color w:val="000000"/>
        </w:rPr>
        <w:t xml:space="preserve">the release of </w:t>
      </w:r>
      <w:r w:rsidRPr="001B79D8">
        <w:rPr>
          <w:rFonts w:ascii="Book Antiqua" w:eastAsia="Book Antiqua" w:hAnsi="Book Antiqua" w:cs="Book Antiqua"/>
          <w:color w:val="000000"/>
        </w:rPr>
        <w:t>various hormones, as well as insulin from the pancreatic β-</w:t>
      </w:r>
      <w:proofErr w:type="gramStart"/>
      <w:r w:rsidRPr="001B79D8">
        <w:rPr>
          <w:rFonts w:ascii="Book Antiqua" w:eastAsia="Book Antiqua" w:hAnsi="Book Antiqua" w:cs="Book Antiqua"/>
          <w:color w:val="000000"/>
        </w:rPr>
        <w:t>cells</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51,52]</w:t>
      </w:r>
      <w:r w:rsidR="00F20D7F">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00203FD8">
        <w:rPr>
          <w:rFonts w:ascii="Book Antiqua" w:eastAsia="Book Antiqua" w:hAnsi="Book Antiqua" w:cs="Book Antiqua"/>
          <w:color w:val="000000"/>
        </w:rPr>
        <w:t>A</w:t>
      </w:r>
      <w:r w:rsidRPr="001B79D8">
        <w:rPr>
          <w:rFonts w:ascii="Book Antiqua" w:eastAsia="Book Antiqua" w:hAnsi="Book Antiqua" w:cs="Book Antiqua"/>
          <w:color w:val="000000"/>
        </w:rPr>
        <w:t xml:space="preserve">lthough increasing cAMP levels, </w:t>
      </w:r>
      <w:r w:rsidRPr="00E928EC">
        <w:rPr>
          <w:rFonts w:ascii="Book Antiqua" w:eastAsia="Book Antiqua" w:hAnsi="Book Antiqua" w:cs="Book Antiqua"/>
          <w:i/>
          <w:iCs/>
          <w:color w:val="000000"/>
        </w:rPr>
        <w:t>e.g</w:t>
      </w:r>
      <w:r w:rsidRPr="00203FD8">
        <w:rPr>
          <w:rFonts w:ascii="Book Antiqua" w:eastAsia="Book Antiqua" w:hAnsi="Book Antiqua" w:cs="Book Antiqua"/>
          <w:color w:val="000000"/>
        </w:rPr>
        <w:t>.</w:t>
      </w:r>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adrenaline, might stimulate the biosynthesis of hepatic glucose, increasing cAMP levels within pancreatic β-cells can stimulate insulin release. </w:t>
      </w:r>
      <w:r w:rsidR="00F20D7F">
        <w:rPr>
          <w:rFonts w:ascii="Book Antiqua" w:eastAsia="Book Antiqua" w:hAnsi="Book Antiqua" w:cs="Book Antiqua"/>
          <w:color w:val="000000"/>
        </w:rPr>
        <w:t>A</w:t>
      </w:r>
      <w:r w:rsidRPr="001B79D8">
        <w:rPr>
          <w:rFonts w:ascii="Book Antiqua" w:eastAsia="Book Antiqua" w:hAnsi="Book Antiqua" w:cs="Book Antiqua"/>
          <w:color w:val="000000"/>
        </w:rPr>
        <w:t xml:space="preserve"> start signal for </w:t>
      </w:r>
      <w:r w:rsidR="00F20D7F">
        <w:rPr>
          <w:rFonts w:ascii="Book Antiqua" w:eastAsia="Book Antiqua" w:hAnsi="Book Antiqua" w:cs="Book Antiqua"/>
          <w:color w:val="000000"/>
        </w:rPr>
        <w:t>the</w:t>
      </w:r>
      <w:r w:rsidRPr="001B79D8">
        <w:rPr>
          <w:rFonts w:ascii="Book Antiqua" w:eastAsia="Book Antiqua" w:hAnsi="Book Antiqua" w:cs="Book Antiqua"/>
          <w:color w:val="000000"/>
        </w:rPr>
        <w:t xml:space="preserve"> release of insulin is achieved through a</w:t>
      </w:r>
      <w:r w:rsidR="00F20D7F">
        <w:rPr>
          <w:rFonts w:ascii="Book Antiqua" w:eastAsia="Book Antiqua" w:hAnsi="Book Antiqua" w:cs="Book Antiqua"/>
          <w:color w:val="000000"/>
        </w:rPr>
        <w:t>n increase 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concentration, and after this signal is amplified </w:t>
      </w:r>
      <w:r w:rsidRPr="001B79D8">
        <w:rPr>
          <w:rFonts w:ascii="Book Antiqua" w:eastAsia="Book Antiqua" w:hAnsi="Book Antiqua" w:cs="Book Antiqua"/>
          <w:i/>
          <w:iCs/>
          <w:color w:val="000000"/>
        </w:rPr>
        <w:t>via</w:t>
      </w:r>
      <w:r w:rsidRPr="001B79D8">
        <w:rPr>
          <w:rFonts w:ascii="Book Antiqua" w:eastAsia="Book Antiqua" w:hAnsi="Book Antiqua" w:cs="Book Antiqua"/>
          <w:color w:val="000000"/>
        </w:rPr>
        <w:t xml:space="preserve"> </w:t>
      </w:r>
      <w:proofErr w:type="gramStart"/>
      <w:r w:rsidRPr="001B79D8">
        <w:rPr>
          <w:rFonts w:ascii="Book Antiqua" w:eastAsia="Book Antiqua" w:hAnsi="Book Antiqua" w:cs="Book Antiqua"/>
          <w:color w:val="000000"/>
        </w:rPr>
        <w:t>cAMP</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 xml:space="preserve">. Besides the cellular effect of increasing the biosynthesis of insulin, cAMP is implicated in other cellular processes of β-cell, </w:t>
      </w:r>
      <w:r w:rsidRPr="00E928EC">
        <w:rPr>
          <w:rFonts w:ascii="Book Antiqua" w:eastAsia="Book Antiqua" w:hAnsi="Book Antiqua" w:cs="Book Antiqua"/>
          <w:i/>
          <w:iCs/>
          <w:color w:val="000000"/>
        </w:rPr>
        <w:t>e.g</w:t>
      </w:r>
      <w:r w:rsidRPr="00203FD8">
        <w:rPr>
          <w:rFonts w:ascii="Book Antiqua" w:eastAsia="Book Antiqua" w:hAnsi="Book Antiqua" w:cs="Book Antiqua"/>
          <w:color w:val="000000"/>
        </w:rPr>
        <w:t>.,</w:t>
      </w:r>
      <w:r w:rsidRPr="001B79D8">
        <w:rPr>
          <w:rFonts w:ascii="Book Antiqua" w:eastAsia="Book Antiqua" w:hAnsi="Book Antiqua" w:cs="Book Antiqua"/>
          <w:color w:val="000000"/>
        </w:rPr>
        <w:t xml:space="preserve"> stimulating both proliferation and differentiation of the cell, and by rescuing the cells from </w:t>
      </w:r>
      <w:proofErr w:type="gramStart"/>
      <w:r w:rsidRPr="001B79D8">
        <w:rPr>
          <w:rFonts w:ascii="Book Antiqua" w:eastAsia="Book Antiqua" w:hAnsi="Book Antiqua" w:cs="Book Antiqua"/>
          <w:color w:val="000000"/>
        </w:rPr>
        <w:t>death</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53]</w:t>
      </w:r>
      <w:r w:rsidRPr="001B79D8">
        <w:rPr>
          <w:rFonts w:ascii="Book Antiqua" w:eastAsia="Book Antiqua" w:hAnsi="Book Antiqua" w:cs="Book Antiqua"/>
          <w:color w:val="000000"/>
        </w:rPr>
        <w:t xml:space="preserve">. </w:t>
      </w:r>
      <w:r w:rsidR="00F20D7F">
        <w:rPr>
          <w:rFonts w:ascii="Book Antiqua" w:eastAsia="Book Antiqua" w:hAnsi="Book Antiqua" w:cs="Book Antiqua"/>
          <w:color w:val="000000"/>
        </w:rPr>
        <w:t xml:space="preserve">These effects are summarized in </w:t>
      </w:r>
      <w:r w:rsidRPr="001B79D8">
        <w:rPr>
          <w:rFonts w:ascii="Book Antiqua" w:eastAsia="Book Antiqua" w:hAnsi="Book Antiqua" w:cs="Book Antiqua"/>
          <w:color w:val="000000"/>
          <w:shd w:val="clear" w:color="auto" w:fill="FFFFFF"/>
        </w:rPr>
        <w:t>Figure 2.</w:t>
      </w:r>
    </w:p>
    <w:p w14:paraId="00271B1B" w14:textId="77777777" w:rsidR="00A77B3E" w:rsidRPr="001B79D8" w:rsidRDefault="00A77B3E" w:rsidP="00887F61">
      <w:pPr>
        <w:spacing w:line="360" w:lineRule="auto"/>
        <w:jc w:val="both"/>
        <w:rPr>
          <w:rFonts w:ascii="Book Antiqua" w:hAnsi="Book Antiqua"/>
          <w:lang w:eastAsia="zh-CN"/>
        </w:rPr>
      </w:pPr>
    </w:p>
    <w:p w14:paraId="77477ACD" w14:textId="70C7A529" w:rsidR="00A77B3E" w:rsidRPr="008F4527" w:rsidRDefault="00286924" w:rsidP="001B79D8">
      <w:pPr>
        <w:spacing w:line="360" w:lineRule="auto"/>
        <w:jc w:val="both"/>
        <w:rPr>
          <w:rFonts w:ascii="Book Antiqua" w:eastAsia="Book Antiqua" w:hAnsi="Book Antiqua" w:cs="Book Antiqua"/>
          <w:b/>
          <w:bCs/>
          <w:i/>
          <w:iCs/>
          <w:color w:val="000000"/>
        </w:rPr>
      </w:pPr>
      <w:r w:rsidRPr="008F4527">
        <w:rPr>
          <w:rFonts w:ascii="Book Antiqua" w:eastAsia="Book Antiqua" w:hAnsi="Book Antiqua" w:cs="Book Antiqua"/>
          <w:b/>
          <w:bCs/>
          <w:i/>
          <w:iCs/>
          <w:color w:val="000000"/>
        </w:rPr>
        <w:t>A medical correlation</w:t>
      </w:r>
    </w:p>
    <w:p w14:paraId="0C3EF9D2" w14:textId="64996758" w:rsidR="00A77B3E" w:rsidRPr="00F77333" w:rsidRDefault="00286924" w:rsidP="00203FD8">
      <w:pPr>
        <w:spacing w:line="360" w:lineRule="auto"/>
        <w:jc w:val="both"/>
        <w:rPr>
          <w:rFonts w:ascii="Book Antiqua" w:hAnsi="Book Antiqua"/>
          <w:lang w:eastAsia="zh-CN"/>
        </w:rPr>
      </w:pPr>
      <w:r w:rsidRPr="001B79D8">
        <w:rPr>
          <w:rFonts w:ascii="Book Antiqua" w:eastAsia="Book Antiqua" w:hAnsi="Book Antiqua" w:cs="Book Antiqua"/>
          <w:color w:val="000000"/>
          <w:shd w:val="clear" w:color="auto" w:fill="FFFFFF"/>
        </w:rPr>
        <w:t>Ca</w:t>
      </w:r>
      <w:r w:rsidRPr="001B79D8">
        <w:rPr>
          <w:rFonts w:ascii="Book Antiqua" w:eastAsia="Book Antiqua" w:hAnsi="Book Antiqua" w:cs="Book Antiqua"/>
          <w:color w:val="000000"/>
          <w:shd w:val="clear" w:color="auto" w:fill="FFFFFF"/>
          <w:vertAlign w:val="superscript"/>
        </w:rPr>
        <w:t>2+</w:t>
      </w:r>
      <w:r w:rsidRPr="001B79D8">
        <w:rPr>
          <w:rFonts w:ascii="Book Antiqua" w:eastAsia="Book Antiqua" w:hAnsi="Book Antiqua" w:cs="Book Antiqua"/>
          <w:color w:val="000000"/>
          <w:shd w:val="clear" w:color="auto" w:fill="FFFFFF"/>
        </w:rPr>
        <w:t>/cAMP signaling ha</w:t>
      </w:r>
      <w:r w:rsidR="00F20D7F">
        <w:rPr>
          <w:rFonts w:ascii="Book Antiqua" w:eastAsia="Book Antiqua" w:hAnsi="Book Antiqua" w:cs="Book Antiqua"/>
          <w:color w:val="000000"/>
          <w:shd w:val="clear" w:color="auto" w:fill="FFFFFF"/>
        </w:rPr>
        <w:t>s</w:t>
      </w:r>
      <w:r w:rsidRPr="001B79D8">
        <w:rPr>
          <w:rFonts w:ascii="Book Antiqua" w:eastAsia="Book Antiqua" w:hAnsi="Book Antiqua" w:cs="Book Antiqua"/>
          <w:color w:val="000000"/>
          <w:shd w:val="clear" w:color="auto" w:fill="FFFFFF"/>
        </w:rPr>
        <w:t xml:space="preserve"> been highlighted as </w:t>
      </w:r>
      <w:r w:rsidR="00F20D7F">
        <w:rPr>
          <w:rFonts w:ascii="Book Antiqua" w:eastAsia="Book Antiqua" w:hAnsi="Book Antiqua" w:cs="Book Antiqua"/>
          <w:color w:val="000000"/>
          <w:shd w:val="clear" w:color="auto" w:fill="FFFFFF"/>
        </w:rPr>
        <w:t xml:space="preserve">a </w:t>
      </w:r>
      <w:r w:rsidRPr="001B79D8">
        <w:rPr>
          <w:rFonts w:ascii="Book Antiqua" w:eastAsia="Book Antiqua" w:hAnsi="Book Antiqua" w:cs="Book Antiqua"/>
          <w:color w:val="000000"/>
          <w:shd w:val="clear" w:color="auto" w:fill="FFFFFF"/>
        </w:rPr>
        <w:t xml:space="preserve">protagonist in hypertension, cancer, diabetes, and </w:t>
      </w:r>
      <w:proofErr w:type="gramStart"/>
      <w:r w:rsidRPr="001B79D8">
        <w:rPr>
          <w:rFonts w:ascii="Book Antiqua" w:eastAsia="Book Antiqua" w:hAnsi="Book Antiqua" w:cs="Book Antiqua"/>
          <w:color w:val="000000"/>
          <w:shd w:val="clear" w:color="auto" w:fill="FFFFFF"/>
        </w:rPr>
        <w:t>dementia</w:t>
      </w:r>
      <w:r w:rsidRPr="001B79D8">
        <w:rPr>
          <w:rFonts w:ascii="Book Antiqua" w:eastAsia="Book Antiqua" w:hAnsi="Book Antiqua" w:cs="Book Antiqua"/>
          <w:color w:val="000000"/>
          <w:shd w:val="clear" w:color="auto" w:fill="FFFFFF"/>
          <w:vertAlign w:val="superscript"/>
        </w:rPr>
        <w:t>[</w:t>
      </w:r>
      <w:proofErr w:type="gramEnd"/>
      <w:r w:rsidRPr="001B79D8">
        <w:rPr>
          <w:rFonts w:ascii="Book Antiqua" w:eastAsia="Book Antiqua" w:hAnsi="Book Antiqua" w:cs="Book Antiqua"/>
          <w:color w:val="000000"/>
          <w:vertAlign w:val="superscript"/>
        </w:rPr>
        <w:t>9,10,12,24,25,32-36,86,87</w:t>
      </w:r>
      <w:r w:rsidRPr="001B79D8">
        <w:rPr>
          <w:rFonts w:ascii="Book Antiqua" w:eastAsia="Book Antiqua" w:hAnsi="Book Antiqua" w:cs="Book Antiqua"/>
          <w:color w:val="000000"/>
          <w:shd w:val="clear" w:color="auto" w:fill="FFFFFF"/>
          <w:vertAlign w:val="superscript"/>
        </w:rPr>
        <w:t>]</w:t>
      </w:r>
      <w:r w:rsidRPr="001B79D8">
        <w:rPr>
          <w:rFonts w:ascii="Book Antiqua" w:eastAsia="Book Antiqua" w:hAnsi="Book Antiqua" w:cs="Book Antiqua"/>
          <w:color w:val="000000"/>
        </w:rPr>
        <w:t>. Considering the experience of our group in this field, our reports undoubtedly show that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release from </w:t>
      </w:r>
      <w:r w:rsidR="00F20D7F">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ER can be induced by an increase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Therefore, considering the participation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pathways in modulating the release of both neurotransmitter</w:t>
      </w:r>
      <w:r w:rsidR="00F20D7F">
        <w:rPr>
          <w:rFonts w:ascii="Book Antiqua" w:eastAsia="Book Antiqua" w:hAnsi="Book Antiqua" w:cs="Book Antiqua"/>
          <w:color w:val="000000"/>
        </w:rPr>
        <w:t>s</w:t>
      </w:r>
      <w:r w:rsidRPr="001B79D8">
        <w:rPr>
          <w:rFonts w:ascii="Book Antiqua" w:eastAsia="Book Antiqua" w:hAnsi="Book Antiqua" w:cs="Book Antiqua"/>
          <w:color w:val="000000"/>
        </w:rPr>
        <w:t xml:space="preserve"> and hormone</w:t>
      </w:r>
      <w:r w:rsidR="00F20D7F">
        <w:rPr>
          <w:rFonts w:ascii="Book Antiqua" w:eastAsia="Book Antiqua" w:hAnsi="Book Antiqua" w:cs="Book Antiqua"/>
          <w:color w:val="000000"/>
        </w:rPr>
        <w:t>s</w:t>
      </w:r>
      <w:r w:rsidRPr="001B79D8">
        <w:rPr>
          <w:rFonts w:ascii="Book Antiqua" w:eastAsia="Book Antiqua" w:hAnsi="Book Antiqua" w:cs="Book Antiqua"/>
          <w:color w:val="000000"/>
        </w:rPr>
        <w:t xml:space="preserve">, as well as tumor growth and neurodegeneration, dysregulations of these signaling pathways can result in disorders </w:t>
      </w:r>
      <w:r w:rsidR="00F20D7F">
        <w:rPr>
          <w:rFonts w:ascii="Book Antiqua" w:eastAsia="Book Antiqua" w:hAnsi="Book Antiqua" w:cs="Book Antiqua"/>
          <w:color w:val="000000"/>
        </w:rPr>
        <w:t>such as</w:t>
      </w:r>
      <w:r w:rsidRPr="001B79D8">
        <w:rPr>
          <w:rFonts w:ascii="Book Antiqua" w:eastAsia="Book Antiqua" w:hAnsi="Book Antiqua" w:cs="Book Antiqua"/>
          <w:color w:val="000000"/>
        </w:rPr>
        <w:t xml:space="preserve"> hypertension, dementia, diabetes, and cancer</w:t>
      </w:r>
      <w:r w:rsidRPr="001B79D8">
        <w:rPr>
          <w:rFonts w:ascii="Book Antiqua" w:eastAsia="Book Antiqua" w:hAnsi="Book Antiqua" w:cs="Book Antiqua"/>
          <w:color w:val="000000"/>
          <w:vertAlign w:val="superscript"/>
        </w:rPr>
        <w:t>[9,10,12,24,25,32-36,86,87]</w:t>
      </w:r>
      <w:r w:rsidRPr="001B79D8">
        <w:rPr>
          <w:rFonts w:ascii="Book Antiqua" w:eastAsia="Book Antiqua" w:hAnsi="Book Antiqua" w:cs="Book Antiqua"/>
          <w:color w:val="000000"/>
        </w:rPr>
        <w:t>.</w:t>
      </w:r>
    </w:p>
    <w:p w14:paraId="6702AC01" w14:textId="54C0D308" w:rsidR="00A77B3E" w:rsidRPr="001B79D8" w:rsidRDefault="00286924" w:rsidP="00887F61">
      <w:pPr>
        <w:spacing w:line="360" w:lineRule="auto"/>
        <w:ind w:firstLineChars="100" w:firstLine="240"/>
        <w:jc w:val="both"/>
        <w:rPr>
          <w:rFonts w:ascii="Book Antiqua" w:hAnsi="Book Antiqua"/>
        </w:rPr>
      </w:pPr>
      <w:r w:rsidRPr="001B79D8">
        <w:rPr>
          <w:rFonts w:ascii="Book Antiqua" w:eastAsia="Book Antiqua" w:hAnsi="Book Antiqua" w:cs="Book Antiqua"/>
          <w:color w:val="000000"/>
        </w:rPr>
        <w:t xml:space="preserve">In addition, several findings have </w:t>
      </w:r>
      <w:r w:rsidR="00F20D7F">
        <w:rPr>
          <w:rFonts w:ascii="Book Antiqua" w:eastAsia="Book Antiqua" w:hAnsi="Book Antiqua" w:cs="Book Antiqua"/>
          <w:color w:val="000000"/>
        </w:rPr>
        <w:t>confirmed</w:t>
      </w:r>
      <w:r w:rsidRPr="001B79D8">
        <w:rPr>
          <w:rFonts w:ascii="Book Antiqua" w:eastAsia="Book Antiqua" w:hAnsi="Book Antiqua" w:cs="Book Antiqua"/>
          <w:color w:val="000000"/>
        </w:rPr>
        <w:t xml:space="preserve"> that CCBs, despite their classical antihypertensive effect, can attenuate the symptoms of dementia, diabetes, and </w:t>
      </w:r>
      <w:proofErr w:type="gramStart"/>
      <w:r w:rsidRPr="001B79D8">
        <w:rPr>
          <w:rFonts w:ascii="Book Antiqua" w:eastAsia="Book Antiqua" w:hAnsi="Book Antiqua" w:cs="Book Antiqua"/>
          <w:color w:val="000000"/>
        </w:rPr>
        <w:t>cancer</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9,10,12,29,94-96]</w:t>
      </w:r>
      <w:r w:rsidRPr="001B79D8">
        <w:rPr>
          <w:rFonts w:ascii="Book Antiqua" w:eastAsia="Book Antiqua" w:hAnsi="Book Antiqua" w:cs="Book Antiqua"/>
          <w:color w:val="000000"/>
        </w:rPr>
        <w:t>. Similar effects could be achieved by increasing [cAMP</w:t>
      </w:r>
      <w:proofErr w:type="gramStart"/>
      <w:r w:rsidRPr="001B79D8">
        <w:rPr>
          <w:rFonts w:ascii="Book Antiqua" w:eastAsia="Book Antiqua" w:hAnsi="Book Antiqua" w:cs="Book Antiqua"/>
          <w:color w:val="000000"/>
        </w:rPr>
        <w:t>]c</w:t>
      </w:r>
      <w:proofErr w:type="gramEnd"/>
      <w:r w:rsidRPr="001B79D8">
        <w:rPr>
          <w:rFonts w:ascii="Book Antiqua" w:eastAsia="Book Antiqua" w:hAnsi="Book Antiqua" w:cs="Book Antiqua"/>
          <w:color w:val="000000"/>
          <w:vertAlign w:val="superscript"/>
        </w:rPr>
        <w:t>[9,10,12,24,88-90]</w:t>
      </w:r>
      <w:r w:rsidRPr="001B79D8">
        <w:rPr>
          <w:rFonts w:ascii="Book Antiqua" w:eastAsia="Book Antiqua" w:hAnsi="Book Antiqua" w:cs="Book Antiqua"/>
          <w:color w:val="000000"/>
        </w:rPr>
        <w:t xml:space="preserve">. Please see </w:t>
      </w:r>
      <w:r w:rsidR="00203FD8">
        <w:rPr>
          <w:rFonts w:ascii="Book Antiqua" w:eastAsia="Book Antiqua" w:hAnsi="Book Antiqua" w:cs="Book Antiqua"/>
          <w:color w:val="000000"/>
        </w:rPr>
        <w:t>T</w:t>
      </w:r>
      <w:r w:rsidRPr="001B79D8">
        <w:rPr>
          <w:rFonts w:ascii="Book Antiqua" w:eastAsia="Book Antiqua" w:hAnsi="Book Antiqua" w:cs="Book Antiqua"/>
          <w:color w:val="000000"/>
        </w:rPr>
        <w:t>able 2.</w:t>
      </w:r>
    </w:p>
    <w:p w14:paraId="6C8D7D79" w14:textId="66870360" w:rsidR="00A77B3E" w:rsidRPr="00F77333" w:rsidRDefault="00286924" w:rsidP="00B03313">
      <w:pPr>
        <w:spacing w:line="360" w:lineRule="auto"/>
        <w:ind w:firstLineChars="100" w:firstLine="240"/>
        <w:jc w:val="both"/>
        <w:rPr>
          <w:rFonts w:ascii="Book Antiqua" w:hAnsi="Book Antiqua"/>
          <w:lang w:eastAsia="zh-CN"/>
        </w:rPr>
      </w:pPr>
      <w:r w:rsidRPr="001B79D8">
        <w:rPr>
          <w:rFonts w:ascii="Book Antiqua" w:eastAsia="Book Antiqua" w:hAnsi="Book Antiqua" w:cs="Book Antiqua"/>
          <w:color w:val="000000"/>
        </w:rPr>
        <w:lastRenderedPageBreak/>
        <w:t>Undeniably, an increas</w:t>
      </w:r>
      <w:r w:rsidR="00F20D7F">
        <w:rPr>
          <w:rFonts w:ascii="Book Antiqua" w:eastAsia="Book Antiqua" w:hAnsi="Book Antiqua" w:cs="Book Antiqua"/>
          <w:color w:val="000000"/>
        </w:rPr>
        <w:t>e in</w:t>
      </w:r>
      <w:r w:rsidRPr="001B79D8">
        <w:rPr>
          <w:rFonts w:ascii="Book Antiqua" w:eastAsia="Book Antiqua" w:hAnsi="Book Antiqua" w:cs="Book Antiqua"/>
          <w:color w:val="000000"/>
        </w:rPr>
        <w:t xml:space="preserve"> the release of neurotransmitters, and a reduc</w:t>
      </w:r>
      <w:r w:rsidR="00F20D7F">
        <w:rPr>
          <w:rFonts w:ascii="Book Antiqua" w:eastAsia="Book Antiqua" w:hAnsi="Book Antiqua" w:cs="Book Antiqua"/>
          <w:color w:val="000000"/>
        </w:rPr>
        <w:t>tion in the</w:t>
      </w:r>
      <w:r w:rsidRPr="001B79D8">
        <w:rPr>
          <w:rFonts w:ascii="Book Antiqua" w:eastAsia="Book Antiqua" w:hAnsi="Book Antiqua" w:cs="Book Antiqua"/>
          <w:color w:val="000000"/>
        </w:rPr>
        <w:t xml:space="preserve"> death of neurons in </w:t>
      </w:r>
      <w:r w:rsidR="00F20D7F">
        <w:rPr>
          <w:rFonts w:ascii="Book Antiqua" w:eastAsia="Book Antiqua" w:hAnsi="Book Antiqua" w:cs="Book Antiqua"/>
          <w:color w:val="000000"/>
        </w:rPr>
        <w:t>the CNS</w:t>
      </w:r>
      <w:r w:rsidRPr="001B79D8">
        <w:rPr>
          <w:rFonts w:ascii="Book Antiqua" w:eastAsia="Book Antiqua" w:hAnsi="Book Antiqua" w:cs="Book Antiqua"/>
          <w:color w:val="000000"/>
        </w:rPr>
        <w:t xml:space="preserve"> (</w:t>
      </w:r>
      <w:r w:rsidRPr="00E90451">
        <w:rPr>
          <w:rFonts w:ascii="Book Antiqua" w:eastAsia="Book Antiqua" w:hAnsi="Book Antiqua" w:cs="Book Antiqua"/>
          <w:i/>
          <w:iCs/>
          <w:color w:val="000000"/>
        </w:rPr>
        <w:t>e.g.</w:t>
      </w:r>
      <w:r w:rsidRPr="001B79D8">
        <w:rPr>
          <w:rFonts w:ascii="Book Antiqua" w:eastAsia="Book Antiqua" w:hAnsi="Book Antiqua" w:cs="Book Antiqua"/>
          <w:color w:val="000000"/>
        </w:rPr>
        <w:t xml:space="preserve">, limbic brain sites), could cause as a consequence a decrease </w:t>
      </w:r>
      <w:r w:rsidR="00F20D7F">
        <w:rPr>
          <w:rFonts w:ascii="Book Antiqua" w:eastAsia="Book Antiqua" w:hAnsi="Book Antiqua" w:cs="Book Antiqua"/>
          <w:color w:val="000000"/>
        </w:rPr>
        <w:t>in</w:t>
      </w:r>
      <w:r w:rsidRPr="001B79D8">
        <w:rPr>
          <w:rFonts w:ascii="Book Antiqua" w:eastAsia="Book Antiqua" w:hAnsi="Book Antiqua" w:cs="Book Antiqua"/>
          <w:color w:val="000000"/>
        </w:rPr>
        <w:t xml:space="preserve"> symptoms related to dementia, a working model that can be controlled by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signaling pathways</w:t>
      </w:r>
      <w:r w:rsidRPr="001B79D8">
        <w:rPr>
          <w:rFonts w:ascii="Book Antiqua" w:eastAsia="Book Antiqua" w:hAnsi="Book Antiqua" w:cs="Book Antiqua"/>
          <w:color w:val="000000"/>
          <w:vertAlign w:val="superscript"/>
        </w:rPr>
        <w:t>[10,12,25,33]</w:t>
      </w:r>
      <w:r w:rsidRPr="001B79D8">
        <w:rPr>
          <w:rFonts w:ascii="Book Antiqua" w:eastAsia="Book Antiqua" w:hAnsi="Book Antiqua" w:cs="Book Antiqua"/>
          <w:color w:val="000000"/>
        </w:rPr>
        <w:t xml:space="preserve">. Analogous to </w:t>
      </w:r>
      <w:proofErr w:type="gramStart"/>
      <w:r w:rsidRPr="001B79D8">
        <w:rPr>
          <w:rFonts w:ascii="Book Antiqua" w:eastAsia="Book Antiqua" w:hAnsi="Book Antiqua" w:cs="Book Antiqua"/>
          <w:color w:val="000000"/>
        </w:rPr>
        <w:t>dementia</w:t>
      </w:r>
      <w:r w:rsidRPr="001B79D8">
        <w:rPr>
          <w:rFonts w:ascii="Book Antiqua" w:eastAsia="Book Antiqua" w:hAnsi="Book Antiqua" w:cs="Book Antiqua"/>
          <w:color w:val="000000"/>
          <w:vertAlign w:val="superscript"/>
        </w:rPr>
        <w:t>[</w:t>
      </w:r>
      <w:proofErr w:type="gramEnd"/>
      <w:r w:rsidRPr="001B79D8">
        <w:rPr>
          <w:rFonts w:ascii="Book Antiqua" w:eastAsia="Book Antiqua" w:hAnsi="Book Antiqua" w:cs="Book Antiqua"/>
          <w:color w:val="000000"/>
          <w:vertAlign w:val="superscript"/>
        </w:rPr>
        <w:t>10,12,33]</w:t>
      </w:r>
      <w:r w:rsidRPr="001B79D8">
        <w:rPr>
          <w:rFonts w:ascii="Book Antiqua" w:eastAsia="Book Antiqua" w:hAnsi="Book Antiqua" w:cs="Book Antiqua"/>
          <w:color w:val="000000"/>
        </w:rPr>
        <w:t xml:space="preserve">, discoveries have </w:t>
      </w:r>
      <w:r w:rsidR="00F20D7F">
        <w:rPr>
          <w:rFonts w:ascii="Book Antiqua" w:eastAsia="Book Antiqua" w:hAnsi="Book Antiqua" w:cs="Book Antiqua"/>
          <w:color w:val="000000"/>
        </w:rPr>
        <w:t>shown</w:t>
      </w:r>
      <w:r w:rsidRPr="001B79D8">
        <w:rPr>
          <w:rFonts w:ascii="Book Antiqua" w:eastAsia="Book Antiqua" w:hAnsi="Book Antiqua" w:cs="Book Antiqua"/>
          <w:color w:val="000000"/>
        </w:rPr>
        <w:t xml:space="preserve"> that CCBs </w:t>
      </w:r>
      <w:r w:rsidR="0000748B">
        <w:rPr>
          <w:rFonts w:ascii="Book Antiqua" w:eastAsia="Book Antiqua" w:hAnsi="Book Antiqua" w:cs="Book Antiqua"/>
          <w:color w:val="000000"/>
        </w:rPr>
        <w:t>can</w:t>
      </w:r>
      <w:r w:rsidRPr="001B79D8">
        <w:rPr>
          <w:rFonts w:ascii="Book Antiqua" w:eastAsia="Book Antiqua" w:hAnsi="Book Antiqua" w:cs="Book Antiqua"/>
          <w:color w:val="000000"/>
        </w:rPr>
        <w:t xml:space="preserve"> also mitigat</w:t>
      </w:r>
      <w:r w:rsidR="0000748B">
        <w:rPr>
          <w:rFonts w:ascii="Book Antiqua" w:eastAsia="Book Antiqua" w:hAnsi="Book Antiqua" w:cs="Book Antiqua"/>
          <w:color w:val="000000"/>
        </w:rPr>
        <w:t>e the</w:t>
      </w:r>
      <w:r w:rsidRPr="001B79D8">
        <w:rPr>
          <w:rFonts w:ascii="Book Antiqua" w:eastAsia="Book Antiqua" w:hAnsi="Book Antiqua" w:cs="Book Antiqua"/>
          <w:color w:val="000000"/>
        </w:rPr>
        <w:t xml:space="preserve"> symptoms of both cancer and diabetes</w:t>
      </w:r>
      <w:r w:rsidRPr="001B79D8">
        <w:rPr>
          <w:rFonts w:ascii="Book Antiqua" w:eastAsia="Book Antiqua" w:hAnsi="Book Antiqua" w:cs="Book Antiqua"/>
          <w:color w:val="000000"/>
          <w:vertAlign w:val="superscript"/>
        </w:rPr>
        <w:t>[9,12,94-96]</w:t>
      </w:r>
      <w:r w:rsidRPr="001B79D8">
        <w:rPr>
          <w:rFonts w:ascii="Book Antiqua" w:eastAsia="Book Antiqua" w:hAnsi="Book Antiqua" w:cs="Book Antiqua"/>
          <w:color w:val="000000"/>
        </w:rPr>
        <w:t xml:space="preserve">. </w:t>
      </w:r>
      <w:r w:rsidR="0000748B">
        <w:rPr>
          <w:rFonts w:ascii="Book Antiqua" w:eastAsia="Book Antiqua" w:hAnsi="Book Antiqua" w:cs="Book Antiqua"/>
          <w:color w:val="000000"/>
        </w:rPr>
        <w:t>R</w:t>
      </w:r>
      <w:r w:rsidRPr="001B79D8">
        <w:rPr>
          <w:rFonts w:ascii="Book Antiqua" w:eastAsia="Book Antiqua" w:hAnsi="Book Antiqua" w:cs="Book Antiqua"/>
          <w:color w:val="000000"/>
        </w:rPr>
        <w:t xml:space="preserve">eestablishing the </w:t>
      </w:r>
      <w:proofErr w:type="spellStart"/>
      <w:r w:rsidRPr="001B79D8">
        <w:rPr>
          <w:rFonts w:ascii="Book Antiqua" w:eastAsia="Book Antiqua" w:hAnsi="Book Antiqua" w:cs="Book Antiqua"/>
          <w:color w:val="000000"/>
        </w:rPr>
        <w:t>dyshomeostasis</w:t>
      </w:r>
      <w:proofErr w:type="spellEnd"/>
      <w:r w:rsidRPr="001B79D8">
        <w:rPr>
          <w:rFonts w:ascii="Book Antiqua" w:eastAsia="Book Antiqua" w:hAnsi="Book Antiqua" w:cs="Book Antiqua"/>
          <w:color w:val="000000"/>
        </w:rPr>
        <w:t xml:space="preserve"> associated </w:t>
      </w:r>
      <w:r w:rsidR="0000748B">
        <w:rPr>
          <w:rFonts w:ascii="Book Antiqua" w:eastAsia="Book Antiqua" w:hAnsi="Book Antiqua" w:cs="Book Antiqua"/>
          <w:color w:val="000000"/>
        </w:rPr>
        <w:t>with</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is a working model for these CCBs-mentioned responses, reached due </w:t>
      </w:r>
      <w:r w:rsidR="0000748B">
        <w:rPr>
          <w:rFonts w:ascii="Book Antiqua" w:eastAsia="Book Antiqua" w:hAnsi="Book Antiqua" w:cs="Book Antiqua"/>
          <w:color w:val="000000"/>
        </w:rPr>
        <w:t xml:space="preserve">to </w:t>
      </w:r>
      <w:r w:rsidRPr="001B79D8">
        <w:rPr>
          <w:rFonts w:ascii="Book Antiqua" w:eastAsia="Book Antiqua" w:hAnsi="Book Antiqua" w:cs="Book Antiqua"/>
          <w:color w:val="000000"/>
        </w:rPr>
        <w:t xml:space="preserve">intervening </w:t>
      </w:r>
      <w:r w:rsidR="0000748B">
        <w:rPr>
          <w:rFonts w:ascii="Book Antiqua" w:eastAsia="Book Antiqua" w:hAnsi="Book Antiqua" w:cs="Book Antiqua"/>
          <w:color w:val="000000"/>
        </w:rPr>
        <w:t>i</w:t>
      </w:r>
      <w:r w:rsidRPr="001B79D8">
        <w:rPr>
          <w:rFonts w:ascii="Book Antiqua" w:eastAsia="Book Antiqua" w:hAnsi="Book Antiqua" w:cs="Book Antiqua"/>
          <w:color w:val="000000"/>
        </w:rPr>
        <w:t xml:space="preserve">n </w:t>
      </w:r>
      <w:r w:rsidR="0000748B">
        <w:rPr>
          <w:rFonts w:ascii="Book Antiqua" w:eastAsia="Book Antiqua" w:hAnsi="Book Antiqua" w:cs="Book Antiqua"/>
          <w:color w:val="000000"/>
        </w:rPr>
        <w:t xml:space="preserve">the </w:t>
      </w:r>
      <w:r w:rsidRPr="001B79D8">
        <w:rPr>
          <w:rFonts w:ascii="Book Antiqua" w:eastAsia="Book Antiqua" w:hAnsi="Book Antiqua" w:cs="Book Antiqua"/>
          <w:color w:val="000000"/>
        </w:rPr>
        <w:t>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interaction</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In fact, CCBs stimulate the activity of ACs, following an increas</w:t>
      </w:r>
      <w:r w:rsidR="0000748B">
        <w:rPr>
          <w:rFonts w:ascii="Book Antiqua" w:eastAsia="Book Antiqua" w:hAnsi="Book Antiqua" w:cs="Book Antiqua"/>
          <w:color w:val="000000"/>
        </w:rPr>
        <w:t>e in</w:t>
      </w:r>
      <w:r w:rsidRPr="001B79D8">
        <w:rPr>
          <w:rFonts w:ascii="Book Antiqua" w:eastAsia="Book Antiqua" w:hAnsi="Book Antiqua" w:cs="Book Antiqua"/>
          <w:color w:val="000000"/>
        </w:rPr>
        <w:t xml:space="preserve"> [cAMP]</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promoting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release from </w:t>
      </w:r>
      <w:r w:rsidR="0000748B">
        <w:rPr>
          <w:rFonts w:ascii="Book Antiqua" w:eastAsia="Book Antiqua" w:hAnsi="Book Antiqua" w:cs="Book Antiqua"/>
          <w:color w:val="000000"/>
        </w:rPr>
        <w:t xml:space="preserve">the </w:t>
      </w:r>
      <w:r w:rsidRPr="001B79D8">
        <w:rPr>
          <w:rFonts w:ascii="Book Antiqua" w:eastAsia="Book Antiqua" w:hAnsi="Book Antiqua" w:cs="Book Antiqua"/>
          <w:color w:val="000000"/>
        </w:rPr>
        <w:t>ER, ultimately inducing the release of both neurotransmitter</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xml:space="preserve"> and hormone</w:t>
      </w:r>
      <w:r w:rsidR="0000748B">
        <w:rPr>
          <w:rFonts w:ascii="Book Antiqua" w:eastAsia="Book Antiqua" w:hAnsi="Book Antiqua" w:cs="Book Antiqua"/>
          <w:color w:val="000000"/>
        </w:rPr>
        <w:t>s</w:t>
      </w:r>
      <w:r w:rsidRPr="001B79D8">
        <w:rPr>
          <w:rFonts w:ascii="Book Antiqua" w:eastAsia="Book Antiqua" w:hAnsi="Book Antiqua" w:cs="Book Antiqua"/>
          <w:color w:val="000000"/>
        </w:rPr>
        <w:t xml:space="preserve">, </w:t>
      </w:r>
      <w:r w:rsidR="0000748B">
        <w:rPr>
          <w:rFonts w:ascii="Book Antiqua" w:eastAsia="Book Antiqua" w:hAnsi="Book Antiqua" w:cs="Book Antiqua"/>
          <w:color w:val="000000"/>
        </w:rPr>
        <w:t xml:space="preserve">and </w:t>
      </w:r>
      <w:r w:rsidRPr="001B79D8">
        <w:rPr>
          <w:rFonts w:ascii="Book Antiqua" w:eastAsia="Book Antiqua" w:hAnsi="Book Antiqua" w:cs="Book Antiqua"/>
          <w:color w:val="000000"/>
        </w:rPr>
        <w:t xml:space="preserve">decreasing </w:t>
      </w:r>
      <w:r w:rsidR="0000748B">
        <w:rPr>
          <w:rFonts w:ascii="Book Antiqua" w:eastAsia="Book Antiqua" w:hAnsi="Book Antiqua" w:cs="Book Antiqua"/>
          <w:color w:val="000000"/>
        </w:rPr>
        <w:t xml:space="preserve">the </w:t>
      </w:r>
      <w:r w:rsidRPr="001B79D8">
        <w:rPr>
          <w:rFonts w:ascii="Book Antiqua" w:eastAsia="Book Antiqua" w:hAnsi="Book Antiqua" w:cs="Book Antiqua"/>
          <w:color w:val="000000"/>
        </w:rPr>
        <w:t xml:space="preserve">death of neurons and attenuating tumor growth. Considering </w:t>
      </w:r>
      <w:r w:rsidR="0000748B">
        <w:rPr>
          <w:rFonts w:ascii="Book Antiqua" w:eastAsia="Book Antiqua" w:hAnsi="Book Antiqua" w:cs="Book Antiqua"/>
          <w:color w:val="000000"/>
        </w:rPr>
        <w:t>that the</w:t>
      </w:r>
      <w:r w:rsidRPr="001B79D8">
        <w:rPr>
          <w:rFonts w:ascii="Book Antiqua" w:eastAsia="Book Antiqua" w:hAnsi="Book Antiqua" w:cs="Book Antiqua"/>
          <w:color w:val="000000"/>
        </w:rPr>
        <w:t xml:space="preserve"> link </w:t>
      </w:r>
      <w:r w:rsidR="0000748B">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diseases (cancer, diabetes, hypertension, and dementia) could be a consequence </w:t>
      </w:r>
      <w:r w:rsidR="0000748B">
        <w:rPr>
          <w:rFonts w:ascii="Book Antiqua" w:eastAsia="Book Antiqua" w:hAnsi="Book Antiqua" w:cs="Book Antiqua"/>
          <w:color w:val="000000"/>
        </w:rPr>
        <w:t>of</w:t>
      </w:r>
      <w:r w:rsidRPr="001B79D8">
        <w:rPr>
          <w:rFonts w:ascii="Book Antiqua" w:eastAsia="Book Antiqua" w:hAnsi="Book Antiqua" w:cs="Book Antiqua"/>
          <w:color w:val="000000"/>
        </w:rPr>
        <w:t xml:space="preserve"> persistent dysregulations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bscript"/>
        </w:rPr>
        <w:t>c</w:t>
      </w:r>
      <w:r w:rsidRPr="001B79D8">
        <w:rPr>
          <w:rFonts w:ascii="Book Antiqua" w:eastAsia="Book Antiqua" w:hAnsi="Book Antiqua" w:cs="Book Antiqua"/>
          <w:color w:val="000000"/>
        </w:rPr>
        <w:t>, the persistent increase</w:t>
      </w:r>
      <w:r w:rsidR="0000748B">
        <w:rPr>
          <w:rFonts w:ascii="Book Antiqua" w:eastAsia="Book Antiqua" w:hAnsi="Book Antiqua" w:cs="Book Antiqua"/>
          <w:color w:val="000000"/>
        </w:rPr>
        <w:t xml:space="preserve"> in</w:t>
      </w:r>
      <w:r w:rsidRPr="001B79D8">
        <w:rPr>
          <w:rFonts w:ascii="Book Antiqua" w:eastAsia="Book Antiqua" w:hAnsi="Book Antiqua" w:cs="Book Antiqua"/>
          <w:color w:val="000000"/>
        </w:rPr>
        <w:t xml:space="preserv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r w:rsidRPr="001B79D8">
        <w:rPr>
          <w:rFonts w:ascii="Book Antiqua" w:eastAsia="Book Antiqua" w:hAnsi="Book Antiqua" w:cs="Book Antiqua"/>
          <w:color w:val="000000"/>
          <w:vertAlign w:val="subscript"/>
        </w:rPr>
        <w:t xml:space="preserve">c </w:t>
      </w:r>
      <w:r w:rsidRPr="001B79D8">
        <w:rPr>
          <w:rFonts w:ascii="Book Antiqua" w:eastAsia="Book Antiqua" w:hAnsi="Book Antiqua" w:cs="Book Antiqua"/>
          <w:color w:val="000000"/>
        </w:rPr>
        <w:t>might also disturb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/cAMP signaling interaction</w:t>
      </w:r>
      <w:r w:rsidR="0000748B">
        <w:rPr>
          <w:rFonts w:ascii="Book Antiqua" w:eastAsia="Book Antiqua" w:hAnsi="Book Antiqua" w:cs="Book Antiqua"/>
          <w:color w:val="000000"/>
        </w:rPr>
        <w:t>s</w:t>
      </w:r>
      <w:r w:rsidRPr="001B79D8">
        <w:rPr>
          <w:rFonts w:ascii="Book Antiqua" w:eastAsia="Book Antiqua" w:hAnsi="Book Antiqua" w:cs="Book Antiqua"/>
          <w:color w:val="000000"/>
        </w:rPr>
        <w:t>.</w:t>
      </w:r>
    </w:p>
    <w:bookmarkEnd w:id="30"/>
    <w:bookmarkEnd w:id="31"/>
    <w:p w14:paraId="0B13865E" w14:textId="77777777" w:rsidR="00A77B3E" w:rsidRPr="001B79D8" w:rsidRDefault="00A77B3E" w:rsidP="00887F61">
      <w:pPr>
        <w:spacing w:line="360" w:lineRule="auto"/>
        <w:jc w:val="both"/>
        <w:rPr>
          <w:rFonts w:ascii="Book Antiqua" w:hAnsi="Book Antiqua"/>
          <w:lang w:eastAsia="zh-CN"/>
        </w:rPr>
      </w:pPr>
    </w:p>
    <w:p w14:paraId="07167DEC"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aps/>
          <w:color w:val="000000"/>
          <w:u w:val="single"/>
        </w:rPr>
        <w:t>CONCLUSION</w:t>
      </w:r>
    </w:p>
    <w:p w14:paraId="04E97BF0" w14:textId="52CCB71D" w:rsidR="00A77B3E" w:rsidRPr="001B79D8" w:rsidRDefault="00286924" w:rsidP="0077119A">
      <w:pPr>
        <w:spacing w:line="360" w:lineRule="auto"/>
        <w:jc w:val="both"/>
        <w:rPr>
          <w:rFonts w:ascii="Book Antiqua" w:hAnsi="Book Antiqua"/>
        </w:rPr>
      </w:pPr>
      <w:r w:rsidRPr="001B79D8">
        <w:rPr>
          <w:rFonts w:ascii="Book Antiqua" w:eastAsia="Book Antiqua" w:hAnsi="Book Antiqua" w:cs="Book Antiqua"/>
          <w:color w:val="000000"/>
        </w:rPr>
        <w:t>Both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and cAMP signaling</w:t>
      </w:r>
      <w:r w:rsidR="0000748B">
        <w:rPr>
          <w:rFonts w:ascii="Book Antiqua" w:eastAsia="Book Antiqua" w:hAnsi="Book Antiqua" w:cs="Book Antiqua"/>
          <w:color w:val="000000"/>
        </w:rPr>
        <w:t xml:space="preserve"> pathways</w:t>
      </w:r>
      <w:r w:rsidRPr="001B79D8">
        <w:rPr>
          <w:rFonts w:ascii="Book Antiqua" w:eastAsia="Book Antiqua" w:hAnsi="Book Antiqua" w:cs="Book Antiqua"/>
          <w:color w:val="000000"/>
        </w:rPr>
        <w:t xml:space="preserve"> regulate the release of neurotransmitters and hormones, including </w:t>
      </w:r>
      <w:r w:rsidR="0000748B">
        <w:rPr>
          <w:rFonts w:ascii="Book Antiqua" w:eastAsia="Book Antiqua" w:hAnsi="Book Antiqua" w:cs="Book Antiqua"/>
          <w:color w:val="000000"/>
        </w:rPr>
        <w:t xml:space="preserve">those involved in </w:t>
      </w:r>
      <w:r w:rsidRPr="001B79D8">
        <w:rPr>
          <w:rFonts w:ascii="Book Antiqua" w:eastAsia="Book Antiqua" w:hAnsi="Book Antiqua" w:cs="Book Antiqua"/>
          <w:color w:val="000000"/>
        </w:rPr>
        <w:t>neurodegeneration and tumor growth. Furthermore, there is a clear relationship between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w:t>
      </w:r>
      <w:r w:rsidRPr="00E928EC">
        <w:rPr>
          <w:rFonts w:ascii="Book Antiqua" w:eastAsia="Book Antiqua" w:hAnsi="Book Antiqua" w:cs="Book Antiqua"/>
          <w:i/>
          <w:iCs/>
          <w:color w:val="000000"/>
        </w:rPr>
        <w:t>e.g</w:t>
      </w:r>
      <w:r w:rsidRPr="0077119A">
        <w:rPr>
          <w:rFonts w:ascii="Book Antiqua" w:eastAsia="Book Antiqua" w:hAnsi="Book Antiqua" w:cs="Book Antiqua"/>
          <w:color w:val="000000"/>
        </w:rPr>
        <w:t>.</w:t>
      </w:r>
      <w:r w:rsidRPr="001B79D8">
        <w:rPr>
          <w:rFonts w:ascii="Book Antiqua" w:eastAsia="Book Antiqua" w:hAnsi="Book Antiqua" w:cs="Book Antiqua"/>
          <w:color w:val="000000"/>
        </w:rPr>
        <w:t>, increased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signals and inflammatory responses. cAMP also regulates pro- and anti-inflammatory responses. </w:t>
      </w:r>
      <w:r w:rsidR="0000748B">
        <w:rPr>
          <w:rFonts w:ascii="Book Antiqua" w:eastAsia="Book Antiqua" w:hAnsi="Book Antiqua" w:cs="Book Antiqua"/>
          <w:color w:val="000000"/>
        </w:rPr>
        <w:t>It is</w:t>
      </w:r>
      <w:r w:rsidRPr="001B79D8">
        <w:rPr>
          <w:rFonts w:ascii="Book Antiqua" w:eastAsia="Book Antiqua" w:hAnsi="Book Antiqua" w:cs="Book Antiqua"/>
          <w:color w:val="000000"/>
        </w:rPr>
        <w:t xml:space="preserve"> concluded that both signaling pathways play an important role in the link </w:t>
      </w:r>
      <w:r w:rsidR="0000748B">
        <w:rPr>
          <w:rFonts w:ascii="Book Antiqua" w:eastAsia="Book Antiqua" w:hAnsi="Book Antiqua" w:cs="Book Antiqua"/>
          <w:color w:val="000000"/>
        </w:rPr>
        <w:t>between</w:t>
      </w:r>
      <w:r w:rsidRPr="001B79D8">
        <w:rPr>
          <w:rFonts w:ascii="Book Antiqua" w:eastAsia="Book Antiqua" w:hAnsi="Book Antiqua" w:cs="Book Antiqua"/>
          <w:color w:val="000000"/>
        </w:rPr>
        <w:t xml:space="preserve"> diabetes and inflammatory diseases, thus impacting therapeutics in</w:t>
      </w:r>
      <w:r w:rsidR="0000748B">
        <w:rPr>
          <w:rFonts w:ascii="Book Antiqua" w:eastAsia="Book Antiqua" w:hAnsi="Book Antiqua" w:cs="Book Antiqua"/>
          <w:color w:val="000000"/>
        </w:rPr>
        <w:t>cluding</w:t>
      </w:r>
      <w:r w:rsidRPr="001B79D8">
        <w:rPr>
          <w:rFonts w:ascii="Book Antiqua" w:eastAsia="Book Antiqua" w:hAnsi="Book Antiqua" w:cs="Book Antiqua"/>
          <w:color w:val="000000"/>
        </w:rPr>
        <w:t xml:space="preserve"> CCBs and medicines which increase the levels of cAMP. Finally, </w:t>
      </w:r>
      <w:r w:rsidR="0000748B">
        <w:rPr>
          <w:rFonts w:ascii="Book Antiqua" w:eastAsia="Book Antiqua" w:hAnsi="Book Antiqua" w:cs="Book Antiqua"/>
          <w:color w:val="000000"/>
        </w:rPr>
        <w:t>as</w:t>
      </w:r>
      <w:r w:rsidRPr="001B79D8">
        <w:rPr>
          <w:rFonts w:ascii="Book Antiqua" w:eastAsia="Book Antiqua" w:hAnsi="Book Antiqua" w:cs="Book Antiqua"/>
          <w:color w:val="000000"/>
        </w:rPr>
        <w:t xml:space="preserve"> COVID-19 is an emerging and rapidly evolving situation, </w:t>
      </w:r>
      <w:r w:rsidR="0000748B">
        <w:rPr>
          <w:rFonts w:ascii="Book Antiqua" w:eastAsia="Book Antiqua" w:hAnsi="Book Antiqua" w:cs="Book Antiqua"/>
          <w:color w:val="000000"/>
        </w:rPr>
        <w:t>it is</w:t>
      </w:r>
      <w:r w:rsidRPr="001B79D8">
        <w:rPr>
          <w:rFonts w:ascii="Book Antiqua" w:eastAsia="Book Antiqua" w:hAnsi="Book Antiqua" w:cs="Book Antiqua"/>
          <w:color w:val="000000"/>
        </w:rPr>
        <w:t xml:space="preserve"> also concluded that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 could be useful for preventing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signaling disruption due to COVID-19.</w:t>
      </w:r>
    </w:p>
    <w:p w14:paraId="0C445851" w14:textId="77777777" w:rsidR="00A77B3E" w:rsidRPr="001B79D8" w:rsidRDefault="00A77B3E" w:rsidP="00B03313">
      <w:pPr>
        <w:spacing w:line="360" w:lineRule="auto"/>
        <w:jc w:val="both"/>
        <w:rPr>
          <w:rFonts w:ascii="Book Antiqua" w:hAnsi="Book Antiqua"/>
          <w:lang w:eastAsia="zh-CN"/>
        </w:rPr>
      </w:pPr>
    </w:p>
    <w:p w14:paraId="34FCE2C2"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aps/>
          <w:color w:val="000000"/>
          <w:u w:val="single"/>
        </w:rPr>
        <w:t>ACKNOWLEDGEMENTS</w:t>
      </w:r>
    </w:p>
    <w:p w14:paraId="64940351" w14:textId="28C0B1F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Dr. </w:t>
      </w:r>
      <w:r w:rsidR="009F1336" w:rsidRPr="001B79D8">
        <w:rPr>
          <w:rFonts w:ascii="Book Antiqua" w:eastAsia="Book Antiqua" w:hAnsi="Book Antiqua" w:cs="Book Antiqua"/>
          <w:color w:val="000000"/>
        </w:rPr>
        <w:t xml:space="preserve">Leandro </w:t>
      </w:r>
      <w:proofErr w:type="spellStart"/>
      <w:r w:rsidRPr="001B79D8">
        <w:rPr>
          <w:rFonts w:ascii="Book Antiqua" w:eastAsia="Book Antiqua" w:hAnsi="Book Antiqua" w:cs="Book Antiqua"/>
          <w:color w:val="000000"/>
        </w:rPr>
        <w:t>Bergantin</w:t>
      </w:r>
      <w:proofErr w:type="spellEnd"/>
      <w:r w:rsidRPr="001B79D8">
        <w:rPr>
          <w:rFonts w:ascii="Book Antiqua" w:eastAsia="Book Antiqua" w:hAnsi="Book Antiqua" w:cs="Book Antiqua"/>
          <w:color w:val="000000"/>
        </w:rPr>
        <w:t xml:space="preserve"> would like to thank the reviewers and editors for their suggestions to improve this manuscript.</w:t>
      </w:r>
    </w:p>
    <w:p w14:paraId="1D502846" w14:textId="77777777" w:rsidR="00A77B3E" w:rsidRPr="001B79D8" w:rsidRDefault="00A77B3E" w:rsidP="001B79D8">
      <w:pPr>
        <w:spacing w:line="360" w:lineRule="auto"/>
        <w:jc w:val="both"/>
        <w:rPr>
          <w:rFonts w:ascii="Book Antiqua" w:hAnsi="Book Antiqua"/>
        </w:rPr>
      </w:pPr>
    </w:p>
    <w:p w14:paraId="2725C3D9"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REFERENCES</w:t>
      </w:r>
    </w:p>
    <w:p w14:paraId="6ED71B12" w14:textId="62E4F7A5" w:rsidR="00A77B3E" w:rsidRPr="001B79D8" w:rsidRDefault="00286924" w:rsidP="001B79D8">
      <w:pPr>
        <w:spacing w:line="360" w:lineRule="auto"/>
        <w:jc w:val="both"/>
        <w:rPr>
          <w:rFonts w:ascii="Book Antiqua" w:hAnsi="Book Antiqua"/>
        </w:rPr>
      </w:pPr>
      <w:bookmarkStart w:id="34" w:name="OLE_LINK239"/>
      <w:r w:rsidRPr="001B79D8">
        <w:rPr>
          <w:rFonts w:ascii="Book Antiqua" w:eastAsia="Book Antiqua" w:hAnsi="Book Antiqua" w:cs="Book Antiqua"/>
          <w:color w:val="000000"/>
        </w:rPr>
        <w:t xml:space="preserve">1 </w:t>
      </w:r>
      <w:r w:rsidRPr="001B79D8">
        <w:rPr>
          <w:rFonts w:ascii="Book Antiqua" w:eastAsia="Book Antiqua" w:hAnsi="Book Antiqua" w:cs="Book Antiqua"/>
          <w:b/>
          <w:bCs/>
          <w:color w:val="000000"/>
        </w:rPr>
        <w:t>Lim S</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Yoo</w:t>
      </w:r>
      <w:proofErr w:type="spellEnd"/>
      <w:r w:rsidRPr="001B79D8">
        <w:rPr>
          <w:rFonts w:ascii="Book Antiqua" w:eastAsia="Book Antiqua" w:hAnsi="Book Antiqua" w:cs="Book Antiqua"/>
          <w:color w:val="000000"/>
        </w:rPr>
        <w:t xml:space="preserve"> BK, Kim HS, Gilmore HL, Lee Y, Lee HP, Kim SJ, </w:t>
      </w:r>
      <w:proofErr w:type="spellStart"/>
      <w:r w:rsidRPr="001B79D8">
        <w:rPr>
          <w:rFonts w:ascii="Book Antiqua" w:eastAsia="Book Antiqua" w:hAnsi="Book Antiqua" w:cs="Book Antiqua"/>
          <w:color w:val="000000"/>
        </w:rPr>
        <w:t>Letterio</w:t>
      </w:r>
      <w:proofErr w:type="spellEnd"/>
      <w:r w:rsidRPr="001B79D8">
        <w:rPr>
          <w:rFonts w:ascii="Book Antiqua" w:eastAsia="Book Antiqua" w:hAnsi="Book Antiqua" w:cs="Book Antiqua"/>
          <w:color w:val="000000"/>
        </w:rPr>
        <w:t xml:space="preserve"> J, Lee HG. Amyloid-β precursor protein promotes cell proliferation and motility of advanced breast cancer. </w:t>
      </w:r>
      <w:r w:rsidRPr="001B79D8">
        <w:rPr>
          <w:rFonts w:ascii="Book Antiqua" w:eastAsia="Book Antiqua" w:hAnsi="Book Antiqua" w:cs="Book Antiqua"/>
          <w:i/>
          <w:iCs/>
          <w:color w:val="000000"/>
        </w:rPr>
        <w:t>BMC Cancer</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14</w:t>
      </w:r>
      <w:r w:rsidRPr="001B79D8">
        <w:rPr>
          <w:rFonts w:ascii="Book Antiqua" w:eastAsia="Book Antiqua" w:hAnsi="Book Antiqua" w:cs="Book Antiqua"/>
          <w:color w:val="000000"/>
        </w:rPr>
        <w:t>: 928 [PMID: 25491510 DOI: 10.1186/1471-2407-14-928]</w:t>
      </w:r>
    </w:p>
    <w:p w14:paraId="4D366711" w14:textId="04FD60D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 </w:t>
      </w:r>
      <w:proofErr w:type="spellStart"/>
      <w:r w:rsidRPr="001B79D8">
        <w:rPr>
          <w:rFonts w:ascii="Book Antiqua" w:eastAsia="Book Antiqua" w:hAnsi="Book Antiqua" w:cs="Book Antiqua"/>
          <w:b/>
          <w:bCs/>
          <w:color w:val="000000"/>
        </w:rPr>
        <w:t>Wezyk</w:t>
      </w:r>
      <w:proofErr w:type="spellEnd"/>
      <w:r w:rsidRPr="001B79D8">
        <w:rPr>
          <w:rFonts w:ascii="Book Antiqua" w:eastAsia="Book Antiqua" w:hAnsi="Book Antiqua" w:cs="Book Antiqua"/>
          <w:b/>
          <w:bCs/>
          <w:color w:val="000000"/>
        </w:rPr>
        <w:t xml:space="preserve"> M</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Szybinska</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Wojsiat</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Szczerba</w:t>
      </w:r>
      <w:proofErr w:type="spellEnd"/>
      <w:r w:rsidRPr="001B79D8">
        <w:rPr>
          <w:rFonts w:ascii="Book Antiqua" w:eastAsia="Book Antiqua" w:hAnsi="Book Antiqua" w:cs="Book Antiqua"/>
          <w:color w:val="000000"/>
        </w:rPr>
        <w:t xml:space="preserve"> M, Day K, </w:t>
      </w:r>
      <w:proofErr w:type="spellStart"/>
      <w:r w:rsidRPr="001B79D8">
        <w:rPr>
          <w:rFonts w:ascii="Book Antiqua" w:eastAsia="Book Antiqua" w:hAnsi="Book Antiqua" w:cs="Book Antiqua"/>
          <w:color w:val="000000"/>
        </w:rPr>
        <w:t>Ronnholm</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Kele</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Berdynski</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Peplonska</w:t>
      </w:r>
      <w:proofErr w:type="spellEnd"/>
      <w:r w:rsidRPr="001B79D8">
        <w:rPr>
          <w:rFonts w:ascii="Book Antiqua" w:eastAsia="Book Antiqua" w:hAnsi="Book Antiqua" w:cs="Book Antiqua"/>
          <w:color w:val="000000"/>
        </w:rPr>
        <w:t xml:space="preserve"> B, </w:t>
      </w:r>
      <w:proofErr w:type="spellStart"/>
      <w:r w:rsidRPr="001B79D8">
        <w:rPr>
          <w:rFonts w:ascii="Book Antiqua" w:eastAsia="Book Antiqua" w:hAnsi="Book Antiqua" w:cs="Book Antiqua"/>
          <w:color w:val="000000"/>
        </w:rPr>
        <w:t>Fichna</w:t>
      </w:r>
      <w:proofErr w:type="spellEnd"/>
      <w:r w:rsidRPr="001B79D8">
        <w:rPr>
          <w:rFonts w:ascii="Book Antiqua" w:eastAsia="Book Antiqua" w:hAnsi="Book Antiqua" w:cs="Book Antiqua"/>
          <w:color w:val="000000"/>
        </w:rPr>
        <w:t xml:space="preserve"> JP, </w:t>
      </w:r>
      <w:proofErr w:type="spellStart"/>
      <w:r w:rsidRPr="001B79D8">
        <w:rPr>
          <w:rFonts w:ascii="Book Antiqua" w:eastAsia="Book Antiqua" w:hAnsi="Book Antiqua" w:cs="Book Antiqua"/>
          <w:color w:val="000000"/>
        </w:rPr>
        <w:t>Ilkowski</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Styczynska</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Barczak</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Zboch</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Filipek-Gliszczynska</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Bojakowski</w:t>
      </w:r>
      <w:proofErr w:type="spellEnd"/>
      <w:r w:rsidRPr="001B79D8">
        <w:rPr>
          <w:rFonts w:ascii="Book Antiqua" w:eastAsia="Book Antiqua" w:hAnsi="Book Antiqua" w:cs="Book Antiqua"/>
          <w:color w:val="000000"/>
        </w:rPr>
        <w:t xml:space="preserve"> K, </w:t>
      </w:r>
      <w:proofErr w:type="spellStart"/>
      <w:r w:rsidRPr="001B79D8">
        <w:rPr>
          <w:rFonts w:ascii="Book Antiqua" w:eastAsia="Book Antiqua" w:hAnsi="Book Antiqua" w:cs="Book Antiqua"/>
          <w:color w:val="000000"/>
        </w:rPr>
        <w:t>Skrzypczak</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Ginalski</w:t>
      </w:r>
      <w:proofErr w:type="spellEnd"/>
      <w:r w:rsidRPr="001B79D8">
        <w:rPr>
          <w:rFonts w:ascii="Book Antiqua" w:eastAsia="Book Antiqua" w:hAnsi="Book Antiqua" w:cs="Book Antiqua"/>
          <w:color w:val="000000"/>
        </w:rPr>
        <w:t xml:space="preserve"> K, </w:t>
      </w:r>
      <w:proofErr w:type="spellStart"/>
      <w:r w:rsidRPr="001B79D8">
        <w:rPr>
          <w:rFonts w:ascii="Book Antiqua" w:eastAsia="Book Antiqua" w:hAnsi="Book Antiqua" w:cs="Book Antiqua"/>
          <w:color w:val="000000"/>
        </w:rPr>
        <w:t>Kabza</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Makalowska</w:t>
      </w:r>
      <w:proofErr w:type="spellEnd"/>
      <w:r w:rsidRPr="001B79D8">
        <w:rPr>
          <w:rFonts w:ascii="Book Antiqua" w:eastAsia="Book Antiqua" w:hAnsi="Book Antiqua" w:cs="Book Antiqua"/>
          <w:color w:val="000000"/>
        </w:rPr>
        <w:t xml:space="preserve"> I, </w:t>
      </w:r>
      <w:proofErr w:type="spellStart"/>
      <w:r w:rsidRPr="001B79D8">
        <w:rPr>
          <w:rFonts w:ascii="Book Antiqua" w:eastAsia="Book Antiqua" w:hAnsi="Book Antiqua" w:cs="Book Antiqua"/>
          <w:color w:val="000000"/>
        </w:rPr>
        <w:t>Barcikowska-Kotowicz</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Wojda</w:t>
      </w:r>
      <w:proofErr w:type="spellEnd"/>
      <w:r w:rsidRPr="001B79D8">
        <w:rPr>
          <w:rFonts w:ascii="Book Antiqua" w:eastAsia="Book Antiqua" w:hAnsi="Book Antiqua" w:cs="Book Antiqua"/>
          <w:color w:val="000000"/>
        </w:rPr>
        <w:t xml:space="preserve"> U, Falk A, </w:t>
      </w:r>
      <w:proofErr w:type="spellStart"/>
      <w:r w:rsidRPr="001B79D8">
        <w:rPr>
          <w:rFonts w:ascii="Book Antiqua" w:eastAsia="Book Antiqua" w:hAnsi="Book Antiqua" w:cs="Book Antiqua"/>
          <w:color w:val="000000"/>
        </w:rPr>
        <w:t>Zekanowski</w:t>
      </w:r>
      <w:proofErr w:type="spellEnd"/>
      <w:r w:rsidRPr="001B79D8">
        <w:rPr>
          <w:rFonts w:ascii="Book Antiqua" w:eastAsia="Book Antiqua" w:hAnsi="Book Antiqua" w:cs="Book Antiqua"/>
          <w:color w:val="000000"/>
        </w:rPr>
        <w:t xml:space="preserve"> C. Overactive BRCA1 Affects Presenilin 1 in Induced Pluripotent Stem Cell-Derived Neurons in Alzheimer's Disease.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Alzheimers</w:t>
      </w:r>
      <w:proofErr w:type="spellEnd"/>
      <w:r w:rsidRPr="001B79D8">
        <w:rPr>
          <w:rFonts w:ascii="Book Antiqua" w:eastAsia="Book Antiqua" w:hAnsi="Book Antiqua" w:cs="Book Antiqua"/>
          <w:i/>
          <w:iCs/>
          <w:color w:val="000000"/>
        </w:rPr>
        <w:t xml:space="preserve"> Dis</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62</w:t>
      </w:r>
      <w:r w:rsidRPr="001B79D8">
        <w:rPr>
          <w:rFonts w:ascii="Book Antiqua" w:eastAsia="Book Antiqua" w:hAnsi="Book Antiqua" w:cs="Book Antiqua"/>
          <w:color w:val="000000"/>
        </w:rPr>
        <w:t>: 175-202 [PMID: 29439343 DOI: 10.3233/JAD-170830]</w:t>
      </w:r>
    </w:p>
    <w:p w14:paraId="3B1CD5D0" w14:textId="0778E12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 </w:t>
      </w:r>
      <w:r w:rsidRPr="001B79D8">
        <w:rPr>
          <w:rFonts w:ascii="Book Antiqua" w:eastAsia="Book Antiqua" w:hAnsi="Book Antiqua" w:cs="Book Antiqua"/>
          <w:b/>
          <w:bCs/>
          <w:color w:val="000000"/>
        </w:rPr>
        <w:t>Jin WS</w:t>
      </w:r>
      <w:r w:rsidRPr="001B79D8">
        <w:rPr>
          <w:rFonts w:ascii="Book Antiqua" w:eastAsia="Book Antiqua" w:hAnsi="Book Antiqua" w:cs="Book Antiqua"/>
          <w:color w:val="000000"/>
        </w:rPr>
        <w:t xml:space="preserve">, Bu XL, Liu YH, Shen LL, Zhuang ZQ, Jiao SS, Zhu C, Wang QH, Zhou HD, Zhang T, Wang YJ. Plasma Amyloid-Beta Levels in Patients with Different Types of Cancer. </w:t>
      </w:r>
      <w:proofErr w:type="spellStart"/>
      <w:r w:rsidRPr="001B79D8">
        <w:rPr>
          <w:rFonts w:ascii="Book Antiqua" w:eastAsia="Book Antiqua" w:hAnsi="Book Antiqua" w:cs="Book Antiqua"/>
          <w:i/>
          <w:iCs/>
          <w:color w:val="000000"/>
        </w:rPr>
        <w:t>Neurotox</w:t>
      </w:r>
      <w:proofErr w:type="spellEnd"/>
      <w:r w:rsidRPr="001B79D8">
        <w:rPr>
          <w:rFonts w:ascii="Book Antiqua" w:eastAsia="Book Antiqua" w:hAnsi="Book Antiqua" w:cs="Book Antiqua"/>
          <w:i/>
          <w:iCs/>
          <w:color w:val="000000"/>
        </w:rPr>
        <w:t xml:space="preserve"> Res</w:t>
      </w:r>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283-288 [PMID: 27913965 DOI: 10.1007/s12640-016-9682-9]</w:t>
      </w:r>
    </w:p>
    <w:p w14:paraId="5C434FD9" w14:textId="4362BF8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 </w:t>
      </w:r>
      <w:r w:rsidRPr="001B79D8">
        <w:rPr>
          <w:rFonts w:ascii="Book Antiqua" w:eastAsia="Book Antiqua" w:hAnsi="Book Antiqua" w:cs="Book Antiqua"/>
          <w:b/>
          <w:bCs/>
          <w:color w:val="000000"/>
        </w:rPr>
        <w:t>Stocks T</w:t>
      </w:r>
      <w:r w:rsidRPr="001B79D8">
        <w:rPr>
          <w:rFonts w:ascii="Book Antiqua" w:eastAsia="Book Antiqua" w:hAnsi="Book Antiqua" w:cs="Book Antiqua"/>
          <w:color w:val="000000"/>
        </w:rPr>
        <w:t xml:space="preserve">, Van </w:t>
      </w:r>
      <w:proofErr w:type="spellStart"/>
      <w:r w:rsidRPr="001B79D8">
        <w:rPr>
          <w:rFonts w:ascii="Book Antiqua" w:eastAsia="Book Antiqua" w:hAnsi="Book Antiqua" w:cs="Book Antiqua"/>
          <w:color w:val="000000"/>
        </w:rPr>
        <w:t>Hemelrijck</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Manjer</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Bjørge</w:t>
      </w:r>
      <w:proofErr w:type="spellEnd"/>
      <w:r w:rsidRPr="001B79D8">
        <w:rPr>
          <w:rFonts w:ascii="Book Antiqua" w:eastAsia="Book Antiqua" w:hAnsi="Book Antiqua" w:cs="Book Antiqua"/>
          <w:color w:val="000000"/>
        </w:rPr>
        <w:t xml:space="preserve"> T, Ulmer H, </w:t>
      </w:r>
      <w:proofErr w:type="spellStart"/>
      <w:r w:rsidRPr="001B79D8">
        <w:rPr>
          <w:rFonts w:ascii="Book Antiqua" w:eastAsia="Book Antiqua" w:hAnsi="Book Antiqua" w:cs="Book Antiqua"/>
          <w:color w:val="000000"/>
        </w:rPr>
        <w:t>Hallmans</w:t>
      </w:r>
      <w:proofErr w:type="spellEnd"/>
      <w:r w:rsidRPr="001B79D8">
        <w:rPr>
          <w:rFonts w:ascii="Book Antiqua" w:eastAsia="Book Antiqua" w:hAnsi="Book Antiqua" w:cs="Book Antiqua"/>
          <w:color w:val="000000"/>
        </w:rPr>
        <w:t xml:space="preserve"> G, </w:t>
      </w:r>
      <w:proofErr w:type="spellStart"/>
      <w:r w:rsidRPr="001B79D8">
        <w:rPr>
          <w:rFonts w:ascii="Book Antiqua" w:eastAsia="Book Antiqua" w:hAnsi="Book Antiqua" w:cs="Book Antiqua"/>
          <w:color w:val="000000"/>
        </w:rPr>
        <w:t>Lindkvist</w:t>
      </w:r>
      <w:proofErr w:type="spellEnd"/>
      <w:r w:rsidRPr="001B79D8">
        <w:rPr>
          <w:rFonts w:ascii="Book Antiqua" w:eastAsia="Book Antiqua" w:hAnsi="Book Antiqua" w:cs="Book Antiqua"/>
          <w:color w:val="000000"/>
        </w:rPr>
        <w:t xml:space="preserve"> B, Selmer R, Nagel G, </w:t>
      </w:r>
      <w:proofErr w:type="spellStart"/>
      <w:r w:rsidRPr="001B79D8">
        <w:rPr>
          <w:rFonts w:ascii="Book Antiqua" w:eastAsia="Book Antiqua" w:hAnsi="Book Antiqua" w:cs="Book Antiqua"/>
          <w:color w:val="000000"/>
        </w:rPr>
        <w:t>Tretli</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Concin</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Engeland</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Jonsson</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Stattin</w:t>
      </w:r>
      <w:proofErr w:type="spellEnd"/>
      <w:r w:rsidRPr="001B79D8">
        <w:rPr>
          <w:rFonts w:ascii="Book Antiqua" w:eastAsia="Book Antiqua" w:hAnsi="Book Antiqua" w:cs="Book Antiqua"/>
          <w:color w:val="000000"/>
        </w:rPr>
        <w:t xml:space="preserve"> P. Blood pressure and risk of cancer incidence and mortality in the Metabolic Syndrome and Cancer Project. </w:t>
      </w:r>
      <w:r w:rsidRPr="001B79D8">
        <w:rPr>
          <w:rFonts w:ascii="Book Antiqua" w:eastAsia="Book Antiqua" w:hAnsi="Book Antiqua" w:cs="Book Antiqua"/>
          <w:i/>
          <w:iCs/>
          <w:color w:val="000000"/>
        </w:rPr>
        <w:t>Hypertension</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59</w:t>
      </w:r>
      <w:r w:rsidRPr="001B79D8">
        <w:rPr>
          <w:rFonts w:ascii="Book Antiqua" w:eastAsia="Book Antiqua" w:hAnsi="Book Antiqua" w:cs="Book Antiqua"/>
          <w:color w:val="000000"/>
        </w:rPr>
        <w:t>: 802-810 [PMID: 22353615 DOI: 10.1161/HYPERTENSIONAHA.111.189258]</w:t>
      </w:r>
    </w:p>
    <w:p w14:paraId="1D5B1605" w14:textId="3E5B866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 </w:t>
      </w:r>
      <w:r w:rsidRPr="001B79D8">
        <w:rPr>
          <w:rFonts w:ascii="Book Antiqua" w:eastAsia="Book Antiqua" w:hAnsi="Book Antiqua" w:cs="Book Antiqua"/>
          <w:b/>
          <w:bCs/>
          <w:color w:val="000000"/>
        </w:rPr>
        <w:t>Stocks T</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Borena</w:t>
      </w:r>
      <w:proofErr w:type="spellEnd"/>
      <w:r w:rsidRPr="001B79D8">
        <w:rPr>
          <w:rFonts w:ascii="Book Antiqua" w:eastAsia="Book Antiqua" w:hAnsi="Book Antiqua" w:cs="Book Antiqua"/>
          <w:color w:val="000000"/>
        </w:rPr>
        <w:t xml:space="preserve"> W, </w:t>
      </w:r>
      <w:proofErr w:type="spellStart"/>
      <w:r w:rsidRPr="001B79D8">
        <w:rPr>
          <w:rFonts w:ascii="Book Antiqua" w:eastAsia="Book Antiqua" w:hAnsi="Book Antiqua" w:cs="Book Antiqua"/>
          <w:color w:val="000000"/>
        </w:rPr>
        <w:t>Strohmaier</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Bjørge</w:t>
      </w:r>
      <w:proofErr w:type="spellEnd"/>
      <w:r w:rsidRPr="001B79D8">
        <w:rPr>
          <w:rFonts w:ascii="Book Antiqua" w:eastAsia="Book Antiqua" w:hAnsi="Book Antiqua" w:cs="Book Antiqua"/>
          <w:color w:val="000000"/>
        </w:rPr>
        <w:t xml:space="preserve"> T, </w:t>
      </w:r>
      <w:proofErr w:type="spellStart"/>
      <w:r w:rsidRPr="001B79D8">
        <w:rPr>
          <w:rFonts w:ascii="Book Antiqua" w:eastAsia="Book Antiqua" w:hAnsi="Book Antiqua" w:cs="Book Antiqua"/>
          <w:color w:val="000000"/>
        </w:rPr>
        <w:t>Manjer</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Engeland</w:t>
      </w:r>
      <w:proofErr w:type="spellEnd"/>
      <w:r w:rsidRPr="001B79D8">
        <w:rPr>
          <w:rFonts w:ascii="Book Antiqua" w:eastAsia="Book Antiqua" w:hAnsi="Book Antiqua" w:cs="Book Antiqua"/>
          <w:color w:val="000000"/>
        </w:rPr>
        <w:t xml:space="preserve"> A, Johansen D, Selmer R, </w:t>
      </w:r>
      <w:proofErr w:type="spellStart"/>
      <w:r w:rsidRPr="001B79D8">
        <w:rPr>
          <w:rFonts w:ascii="Book Antiqua" w:eastAsia="Book Antiqua" w:hAnsi="Book Antiqua" w:cs="Book Antiqua"/>
          <w:color w:val="000000"/>
        </w:rPr>
        <w:t>Hallmans</w:t>
      </w:r>
      <w:proofErr w:type="spellEnd"/>
      <w:r w:rsidRPr="001B79D8">
        <w:rPr>
          <w:rFonts w:ascii="Book Antiqua" w:eastAsia="Book Antiqua" w:hAnsi="Book Antiqua" w:cs="Book Antiqua"/>
          <w:color w:val="000000"/>
        </w:rPr>
        <w:t xml:space="preserve"> G, Rapp K, </w:t>
      </w:r>
      <w:proofErr w:type="spellStart"/>
      <w:r w:rsidRPr="001B79D8">
        <w:rPr>
          <w:rFonts w:ascii="Book Antiqua" w:eastAsia="Book Antiqua" w:hAnsi="Book Antiqua" w:cs="Book Antiqua"/>
          <w:color w:val="000000"/>
        </w:rPr>
        <w:t>Concin</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Jonsson</w:t>
      </w:r>
      <w:proofErr w:type="spellEnd"/>
      <w:r w:rsidRPr="001B79D8">
        <w:rPr>
          <w:rFonts w:ascii="Book Antiqua" w:eastAsia="Book Antiqua" w:hAnsi="Book Antiqua" w:cs="Book Antiqua"/>
          <w:color w:val="000000"/>
        </w:rPr>
        <w:t xml:space="preserve"> H, Ulmer H, </w:t>
      </w:r>
      <w:proofErr w:type="spellStart"/>
      <w:r w:rsidRPr="001B79D8">
        <w:rPr>
          <w:rFonts w:ascii="Book Antiqua" w:eastAsia="Book Antiqua" w:hAnsi="Book Antiqua" w:cs="Book Antiqua"/>
          <w:color w:val="000000"/>
        </w:rPr>
        <w:t>Stattin</w:t>
      </w:r>
      <w:proofErr w:type="spellEnd"/>
      <w:r w:rsidRPr="001B79D8">
        <w:rPr>
          <w:rFonts w:ascii="Book Antiqua" w:eastAsia="Book Antiqua" w:hAnsi="Book Antiqua" w:cs="Book Antiqua"/>
          <w:color w:val="000000"/>
        </w:rPr>
        <w:t xml:space="preserve"> P. Cohort Profile: The Metabolic syndrome and Cancer project (Me-Can). </w:t>
      </w:r>
      <w:r w:rsidRPr="001B79D8">
        <w:rPr>
          <w:rFonts w:ascii="Book Antiqua" w:eastAsia="Book Antiqua" w:hAnsi="Book Antiqua" w:cs="Book Antiqua"/>
          <w:i/>
          <w:iCs/>
          <w:color w:val="000000"/>
        </w:rPr>
        <w:t>Int J Epidemiol</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39</w:t>
      </w:r>
      <w:r w:rsidRPr="001B79D8">
        <w:rPr>
          <w:rFonts w:ascii="Book Antiqua" w:eastAsia="Book Antiqua" w:hAnsi="Book Antiqua" w:cs="Book Antiqua"/>
          <w:color w:val="000000"/>
        </w:rPr>
        <w:t>: 660-667 [PMID: 19380371 DOI: 10.1093/</w:t>
      </w:r>
      <w:proofErr w:type="spellStart"/>
      <w:r w:rsidRPr="001B79D8">
        <w:rPr>
          <w:rFonts w:ascii="Book Antiqua" w:eastAsia="Book Antiqua" w:hAnsi="Book Antiqua" w:cs="Book Antiqua"/>
          <w:color w:val="000000"/>
        </w:rPr>
        <w:t>ije</w:t>
      </w:r>
      <w:proofErr w:type="spellEnd"/>
      <w:r w:rsidRPr="001B79D8">
        <w:rPr>
          <w:rFonts w:ascii="Book Antiqua" w:eastAsia="Book Antiqua" w:hAnsi="Book Antiqua" w:cs="Book Antiqua"/>
          <w:color w:val="000000"/>
        </w:rPr>
        <w:t>/dyp186]</w:t>
      </w:r>
    </w:p>
    <w:p w14:paraId="4A687DA8" w14:textId="583ED7E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 </w:t>
      </w:r>
      <w:proofErr w:type="spellStart"/>
      <w:r w:rsidRPr="001B79D8">
        <w:rPr>
          <w:rFonts w:ascii="Book Antiqua" w:eastAsia="Book Antiqua" w:hAnsi="Book Antiqua" w:cs="Book Antiqua"/>
          <w:b/>
          <w:bCs/>
          <w:color w:val="000000"/>
        </w:rPr>
        <w:t>Andreotti</w:t>
      </w:r>
      <w:proofErr w:type="spellEnd"/>
      <w:r w:rsidRPr="001B79D8">
        <w:rPr>
          <w:rFonts w:ascii="Book Antiqua" w:eastAsia="Book Antiqua" w:hAnsi="Book Antiqua" w:cs="Book Antiqua"/>
          <w:b/>
          <w:bCs/>
          <w:color w:val="000000"/>
        </w:rPr>
        <w:t xml:space="preserve"> G</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Boffetta</w:t>
      </w:r>
      <w:proofErr w:type="spellEnd"/>
      <w:r w:rsidRPr="001B79D8">
        <w:rPr>
          <w:rFonts w:ascii="Book Antiqua" w:eastAsia="Book Antiqua" w:hAnsi="Book Antiqua" w:cs="Book Antiqua"/>
          <w:color w:val="000000"/>
        </w:rPr>
        <w:t xml:space="preserve"> P, Rosenberg PS, Berndt SI, </w:t>
      </w:r>
      <w:proofErr w:type="spellStart"/>
      <w:r w:rsidRPr="001B79D8">
        <w:rPr>
          <w:rFonts w:ascii="Book Antiqua" w:eastAsia="Book Antiqua" w:hAnsi="Book Antiqua" w:cs="Book Antiqua"/>
          <w:color w:val="000000"/>
        </w:rPr>
        <w:t>Karami</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Menashe</w:t>
      </w:r>
      <w:proofErr w:type="spellEnd"/>
      <w:r w:rsidRPr="001B79D8">
        <w:rPr>
          <w:rFonts w:ascii="Book Antiqua" w:eastAsia="Book Antiqua" w:hAnsi="Book Antiqua" w:cs="Book Antiqua"/>
          <w:color w:val="000000"/>
        </w:rPr>
        <w:t xml:space="preserve"> I, Yeager M, </w:t>
      </w:r>
      <w:proofErr w:type="spellStart"/>
      <w:r w:rsidRPr="001B79D8">
        <w:rPr>
          <w:rFonts w:ascii="Book Antiqua" w:eastAsia="Book Antiqua" w:hAnsi="Book Antiqua" w:cs="Book Antiqua"/>
          <w:color w:val="000000"/>
        </w:rPr>
        <w:t>Chanock</w:t>
      </w:r>
      <w:proofErr w:type="spellEnd"/>
      <w:r w:rsidRPr="001B79D8">
        <w:rPr>
          <w:rFonts w:ascii="Book Antiqua" w:eastAsia="Book Antiqua" w:hAnsi="Book Antiqua" w:cs="Book Antiqua"/>
          <w:color w:val="000000"/>
        </w:rPr>
        <w:t xml:space="preserve"> SJ, </w:t>
      </w:r>
      <w:proofErr w:type="spellStart"/>
      <w:r w:rsidRPr="001B79D8">
        <w:rPr>
          <w:rFonts w:ascii="Book Antiqua" w:eastAsia="Book Antiqua" w:hAnsi="Book Antiqua" w:cs="Book Antiqua"/>
          <w:color w:val="000000"/>
        </w:rPr>
        <w:t>Zaridze</w:t>
      </w:r>
      <w:proofErr w:type="spellEnd"/>
      <w:r w:rsidRPr="001B79D8">
        <w:rPr>
          <w:rFonts w:ascii="Book Antiqua" w:eastAsia="Book Antiqua" w:hAnsi="Book Antiqua" w:cs="Book Antiqua"/>
          <w:color w:val="000000"/>
        </w:rPr>
        <w:t xml:space="preserve"> D, </w:t>
      </w:r>
      <w:proofErr w:type="spellStart"/>
      <w:r w:rsidRPr="001B79D8">
        <w:rPr>
          <w:rFonts w:ascii="Book Antiqua" w:eastAsia="Book Antiqua" w:hAnsi="Book Antiqua" w:cs="Book Antiqua"/>
          <w:color w:val="000000"/>
        </w:rPr>
        <w:t>Matteev</w:t>
      </w:r>
      <w:proofErr w:type="spellEnd"/>
      <w:r w:rsidRPr="001B79D8">
        <w:rPr>
          <w:rFonts w:ascii="Book Antiqua" w:eastAsia="Book Antiqua" w:hAnsi="Book Antiqua" w:cs="Book Antiqua"/>
          <w:color w:val="000000"/>
        </w:rPr>
        <w:t xml:space="preserve"> V, </w:t>
      </w:r>
      <w:proofErr w:type="spellStart"/>
      <w:r w:rsidRPr="001B79D8">
        <w:rPr>
          <w:rFonts w:ascii="Book Antiqua" w:eastAsia="Book Antiqua" w:hAnsi="Book Antiqua" w:cs="Book Antiqua"/>
          <w:color w:val="000000"/>
        </w:rPr>
        <w:t>Janout</w:t>
      </w:r>
      <w:proofErr w:type="spellEnd"/>
      <w:r w:rsidRPr="001B79D8">
        <w:rPr>
          <w:rFonts w:ascii="Book Antiqua" w:eastAsia="Book Antiqua" w:hAnsi="Book Antiqua" w:cs="Book Antiqua"/>
          <w:color w:val="000000"/>
        </w:rPr>
        <w:t xml:space="preserve"> V, </w:t>
      </w:r>
      <w:proofErr w:type="spellStart"/>
      <w:r w:rsidRPr="001B79D8">
        <w:rPr>
          <w:rFonts w:ascii="Book Antiqua" w:eastAsia="Book Antiqua" w:hAnsi="Book Antiqua" w:cs="Book Antiqua"/>
          <w:color w:val="000000"/>
        </w:rPr>
        <w:t>Kollarova</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Bencko</w:t>
      </w:r>
      <w:proofErr w:type="spellEnd"/>
      <w:r w:rsidRPr="001B79D8">
        <w:rPr>
          <w:rFonts w:ascii="Book Antiqua" w:eastAsia="Book Antiqua" w:hAnsi="Book Antiqua" w:cs="Book Antiqua"/>
          <w:color w:val="000000"/>
        </w:rPr>
        <w:t xml:space="preserve"> V, Navratilova M, </w:t>
      </w:r>
      <w:proofErr w:type="spellStart"/>
      <w:r w:rsidRPr="001B79D8">
        <w:rPr>
          <w:rFonts w:ascii="Book Antiqua" w:eastAsia="Book Antiqua" w:hAnsi="Book Antiqua" w:cs="Book Antiqua"/>
          <w:color w:val="000000"/>
        </w:rPr>
        <w:t>Szeszenia-Dabrowska</w:t>
      </w:r>
      <w:proofErr w:type="spellEnd"/>
      <w:r w:rsidRPr="001B79D8">
        <w:rPr>
          <w:rFonts w:ascii="Book Antiqua" w:eastAsia="Book Antiqua" w:hAnsi="Book Antiqua" w:cs="Book Antiqua"/>
          <w:color w:val="000000"/>
        </w:rPr>
        <w:t xml:space="preserve"> N, Mates D, Rothman N, Brennan P, Chow WH, Moore LE. </w:t>
      </w:r>
      <w:r w:rsidRPr="001B79D8">
        <w:rPr>
          <w:rFonts w:ascii="Book Antiqua" w:eastAsia="Book Antiqua" w:hAnsi="Book Antiqua" w:cs="Book Antiqua"/>
          <w:color w:val="000000"/>
        </w:rPr>
        <w:lastRenderedPageBreak/>
        <w:t xml:space="preserve">Variants in blood pressure genes and the risk of renal cell carcinoma. </w:t>
      </w:r>
      <w:r w:rsidRPr="001B79D8">
        <w:rPr>
          <w:rFonts w:ascii="Book Antiqua" w:eastAsia="Book Antiqua" w:hAnsi="Book Antiqua" w:cs="Book Antiqua"/>
          <w:i/>
          <w:iCs/>
          <w:color w:val="000000"/>
        </w:rPr>
        <w:t>Carcinogenesis</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614-620 [PMID: 20047954 DOI: 10.1093/</w:t>
      </w:r>
      <w:proofErr w:type="spellStart"/>
      <w:r w:rsidRPr="001B79D8">
        <w:rPr>
          <w:rFonts w:ascii="Book Antiqua" w:eastAsia="Book Antiqua" w:hAnsi="Book Antiqua" w:cs="Book Antiqua"/>
          <w:color w:val="000000"/>
        </w:rPr>
        <w:t>carcin</w:t>
      </w:r>
      <w:proofErr w:type="spellEnd"/>
      <w:r w:rsidRPr="001B79D8">
        <w:rPr>
          <w:rFonts w:ascii="Book Antiqua" w:eastAsia="Book Antiqua" w:hAnsi="Book Antiqua" w:cs="Book Antiqua"/>
          <w:color w:val="000000"/>
        </w:rPr>
        <w:t>/bgp321]</w:t>
      </w:r>
    </w:p>
    <w:p w14:paraId="25A96695" w14:textId="7DEDC09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 </w:t>
      </w:r>
      <w:proofErr w:type="spellStart"/>
      <w:r w:rsidRPr="001B79D8">
        <w:rPr>
          <w:rFonts w:ascii="Book Antiqua" w:eastAsia="Book Antiqua" w:hAnsi="Book Antiqua" w:cs="Book Antiqua"/>
          <w:b/>
          <w:bCs/>
          <w:color w:val="000000"/>
        </w:rPr>
        <w:t>Corrao</w:t>
      </w:r>
      <w:proofErr w:type="spellEnd"/>
      <w:r w:rsidRPr="001B79D8">
        <w:rPr>
          <w:rFonts w:ascii="Book Antiqua" w:eastAsia="Book Antiqua" w:hAnsi="Book Antiqua" w:cs="Book Antiqua"/>
          <w:b/>
          <w:bCs/>
          <w:color w:val="000000"/>
        </w:rPr>
        <w:t xml:space="preserve"> G</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Scotti</w:t>
      </w:r>
      <w:proofErr w:type="spellEnd"/>
      <w:r w:rsidRPr="001B79D8">
        <w:rPr>
          <w:rFonts w:ascii="Book Antiqua" w:eastAsia="Book Antiqua" w:hAnsi="Book Antiqua" w:cs="Book Antiqua"/>
          <w:color w:val="000000"/>
        </w:rPr>
        <w:t xml:space="preserve"> L, </w:t>
      </w:r>
      <w:proofErr w:type="spellStart"/>
      <w:r w:rsidRPr="001B79D8">
        <w:rPr>
          <w:rFonts w:ascii="Book Antiqua" w:eastAsia="Book Antiqua" w:hAnsi="Book Antiqua" w:cs="Book Antiqua"/>
          <w:color w:val="000000"/>
        </w:rPr>
        <w:t>Bagnardi</w:t>
      </w:r>
      <w:proofErr w:type="spellEnd"/>
      <w:r w:rsidRPr="001B79D8">
        <w:rPr>
          <w:rFonts w:ascii="Book Antiqua" w:eastAsia="Book Antiqua" w:hAnsi="Book Antiqua" w:cs="Book Antiqua"/>
          <w:color w:val="000000"/>
        </w:rPr>
        <w:t xml:space="preserve"> V, Sega R. Hypertension, antihypertensive therapy and renal-cell cancer: a meta-analysis. </w:t>
      </w:r>
      <w:proofErr w:type="spellStart"/>
      <w:r w:rsidRPr="001B79D8">
        <w:rPr>
          <w:rFonts w:ascii="Book Antiqua" w:eastAsia="Book Antiqua" w:hAnsi="Book Antiqua" w:cs="Book Antiqua"/>
          <w:i/>
          <w:iCs/>
          <w:color w:val="000000"/>
        </w:rPr>
        <w:t>Curr</w:t>
      </w:r>
      <w:proofErr w:type="spellEnd"/>
      <w:r w:rsidRPr="001B79D8">
        <w:rPr>
          <w:rFonts w:ascii="Book Antiqua" w:eastAsia="Book Antiqua" w:hAnsi="Book Antiqua" w:cs="Book Antiqua"/>
          <w:i/>
          <w:iCs/>
          <w:color w:val="000000"/>
        </w:rPr>
        <w:t xml:space="preserve"> Drug </w:t>
      </w:r>
      <w:proofErr w:type="spellStart"/>
      <w:r w:rsidRPr="001B79D8">
        <w:rPr>
          <w:rFonts w:ascii="Book Antiqua" w:eastAsia="Book Antiqua" w:hAnsi="Book Antiqua" w:cs="Book Antiqua"/>
          <w:i/>
          <w:iCs/>
          <w:color w:val="000000"/>
        </w:rPr>
        <w:t>Saf</w:t>
      </w:r>
      <w:proofErr w:type="spellEnd"/>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2</w:t>
      </w:r>
      <w:r w:rsidRPr="001B79D8">
        <w:rPr>
          <w:rFonts w:ascii="Book Antiqua" w:eastAsia="Book Antiqua" w:hAnsi="Book Antiqua" w:cs="Book Antiqua"/>
          <w:color w:val="000000"/>
        </w:rPr>
        <w:t>: 125-133 [PMID: 18690958 DOI: 10.2174/157488607780598296]</w:t>
      </w:r>
    </w:p>
    <w:p w14:paraId="6ED11FB8" w14:textId="25031F0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 </w:t>
      </w:r>
      <w:proofErr w:type="spellStart"/>
      <w:r w:rsidRPr="001B79D8">
        <w:rPr>
          <w:rFonts w:ascii="Book Antiqua" w:eastAsia="Book Antiqua" w:hAnsi="Book Antiqua" w:cs="Book Antiqua"/>
          <w:b/>
          <w:bCs/>
          <w:color w:val="000000"/>
        </w:rPr>
        <w:t>Seretis</w:t>
      </w:r>
      <w:proofErr w:type="spellEnd"/>
      <w:r w:rsidRPr="001B79D8">
        <w:rPr>
          <w:rFonts w:ascii="Book Antiqua" w:eastAsia="Book Antiqua" w:hAnsi="Book Antiqua" w:cs="Book Antiqua"/>
          <w:b/>
          <w:bCs/>
          <w:color w:val="000000"/>
        </w:rPr>
        <w:t xml:space="preserve"> A</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Cividini</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Markozannes</w:t>
      </w:r>
      <w:proofErr w:type="spellEnd"/>
      <w:r w:rsidRPr="001B79D8">
        <w:rPr>
          <w:rFonts w:ascii="Book Antiqua" w:eastAsia="Book Antiqua" w:hAnsi="Book Antiqua" w:cs="Book Antiqua"/>
          <w:color w:val="000000"/>
        </w:rPr>
        <w:t xml:space="preserve"> G, </w:t>
      </w:r>
      <w:proofErr w:type="spellStart"/>
      <w:r w:rsidRPr="001B79D8">
        <w:rPr>
          <w:rFonts w:ascii="Book Antiqua" w:eastAsia="Book Antiqua" w:hAnsi="Book Antiqua" w:cs="Book Antiqua"/>
          <w:color w:val="000000"/>
        </w:rPr>
        <w:t>Tseretopoulou</w:t>
      </w:r>
      <w:proofErr w:type="spellEnd"/>
      <w:r w:rsidRPr="001B79D8">
        <w:rPr>
          <w:rFonts w:ascii="Book Antiqua" w:eastAsia="Book Antiqua" w:hAnsi="Book Antiqua" w:cs="Book Antiqua"/>
          <w:color w:val="000000"/>
        </w:rPr>
        <w:t xml:space="preserve"> X, Lopez DS, </w:t>
      </w:r>
      <w:proofErr w:type="spellStart"/>
      <w:r w:rsidRPr="001B79D8">
        <w:rPr>
          <w:rFonts w:ascii="Book Antiqua" w:eastAsia="Book Antiqua" w:hAnsi="Book Antiqua" w:cs="Book Antiqua"/>
          <w:color w:val="000000"/>
        </w:rPr>
        <w:t>Ntzani</w:t>
      </w:r>
      <w:proofErr w:type="spellEnd"/>
      <w:r w:rsidRPr="001B79D8">
        <w:rPr>
          <w:rFonts w:ascii="Book Antiqua" w:eastAsia="Book Antiqua" w:hAnsi="Book Antiqua" w:cs="Book Antiqua"/>
          <w:color w:val="000000"/>
        </w:rPr>
        <w:t xml:space="preserve"> EE, </w:t>
      </w:r>
      <w:proofErr w:type="spellStart"/>
      <w:r w:rsidRPr="001B79D8">
        <w:rPr>
          <w:rFonts w:ascii="Book Antiqua" w:eastAsia="Book Antiqua" w:hAnsi="Book Antiqua" w:cs="Book Antiqua"/>
          <w:color w:val="000000"/>
        </w:rPr>
        <w:t>Tsilidis</w:t>
      </w:r>
      <w:proofErr w:type="spellEnd"/>
      <w:r w:rsidRPr="001B79D8">
        <w:rPr>
          <w:rFonts w:ascii="Book Antiqua" w:eastAsia="Book Antiqua" w:hAnsi="Book Antiqua" w:cs="Book Antiqua"/>
          <w:color w:val="000000"/>
        </w:rPr>
        <w:t xml:space="preserve"> KK. Association between blood pressure and risk of cancer development: a systematic review and meta-analysis of observational studies. </w:t>
      </w:r>
      <w:r w:rsidRPr="001B79D8">
        <w:rPr>
          <w:rFonts w:ascii="Book Antiqua" w:eastAsia="Book Antiqua" w:hAnsi="Book Antiqua" w:cs="Book Antiqua"/>
          <w:i/>
          <w:iCs/>
          <w:color w:val="000000"/>
        </w:rPr>
        <w:t>Sci Rep</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9</w:t>
      </w:r>
      <w:r w:rsidRPr="001B79D8">
        <w:rPr>
          <w:rFonts w:ascii="Book Antiqua" w:eastAsia="Book Antiqua" w:hAnsi="Book Antiqua" w:cs="Book Antiqua"/>
          <w:color w:val="000000"/>
        </w:rPr>
        <w:t>: 8565 [PMID: 31189941 DOI: 10.1038/s41598-019-45014-4]</w:t>
      </w:r>
    </w:p>
    <w:p w14:paraId="67BABB85" w14:textId="03C9266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Diabetes and cancer: Debating the link through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proofErr w:type="spellStart"/>
      <w:r w:rsidRPr="001B79D8">
        <w:rPr>
          <w:rFonts w:ascii="Book Antiqua" w:eastAsia="Book Antiqua" w:hAnsi="Book Antiqua" w:cs="Book Antiqua"/>
          <w:color w:val="000000"/>
        </w:rPr>
        <w:t>cAMP</w:t>
      </w:r>
      <w:proofErr w:type="spellEnd"/>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signalling</w:t>
      </w:r>
      <w:proofErr w:type="spellEnd"/>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Cancer Lett</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448</w:t>
      </w:r>
      <w:r w:rsidRPr="001B79D8">
        <w:rPr>
          <w:rFonts w:ascii="Book Antiqua" w:eastAsia="Book Antiqua" w:hAnsi="Book Antiqua" w:cs="Book Antiqua"/>
          <w:color w:val="000000"/>
        </w:rPr>
        <w:t>: 128-131 [PMID: 30771427 DOI: 10.1016/j.canlet.2019.02.017]</w:t>
      </w:r>
    </w:p>
    <w:p w14:paraId="01B8C9E4" w14:textId="377DFFDC" w:rsidR="00A77B3E" w:rsidRPr="001B79D8" w:rsidRDefault="00286924" w:rsidP="001B79D8">
      <w:pPr>
        <w:spacing w:line="360" w:lineRule="auto"/>
        <w:jc w:val="both"/>
        <w:rPr>
          <w:rFonts w:ascii="Book Antiqua" w:hAnsi="Book Antiqua"/>
        </w:rPr>
      </w:pPr>
      <w:r w:rsidRPr="009F38A4">
        <w:rPr>
          <w:rFonts w:ascii="Book Antiqua" w:eastAsia="Book Antiqua" w:hAnsi="Book Antiqua" w:cs="Book Antiqua"/>
          <w:color w:val="000000"/>
        </w:rPr>
        <w:t xml:space="preserve">10 </w:t>
      </w:r>
      <w:proofErr w:type="spellStart"/>
      <w:r w:rsidRPr="009F38A4">
        <w:rPr>
          <w:rFonts w:ascii="Book Antiqua" w:eastAsia="Book Antiqua" w:hAnsi="Book Antiqua" w:cs="Book Antiqua"/>
          <w:b/>
          <w:bCs/>
          <w:color w:val="000000"/>
        </w:rPr>
        <w:t>Bergantin</w:t>
      </w:r>
      <w:proofErr w:type="spellEnd"/>
      <w:r w:rsidRPr="009F38A4">
        <w:rPr>
          <w:rFonts w:ascii="Book Antiqua" w:eastAsia="Book Antiqua" w:hAnsi="Book Antiqua" w:cs="Book Antiqua"/>
          <w:b/>
          <w:bCs/>
          <w:color w:val="000000"/>
        </w:rPr>
        <w:t xml:space="preserve"> LB</w:t>
      </w:r>
      <w:r w:rsidRPr="009F38A4">
        <w:rPr>
          <w:rFonts w:ascii="Book Antiqua" w:eastAsia="Book Antiqua" w:hAnsi="Book Antiqua" w:cs="Book Antiqua"/>
          <w:color w:val="000000"/>
        </w:rPr>
        <w:t xml:space="preserve">, </w:t>
      </w:r>
      <w:proofErr w:type="spellStart"/>
      <w:r w:rsidRPr="009F38A4">
        <w:rPr>
          <w:rFonts w:ascii="Book Antiqua" w:eastAsia="Book Antiqua" w:hAnsi="Book Antiqua" w:cs="Book Antiqua"/>
          <w:color w:val="000000"/>
        </w:rPr>
        <w:t>Caricati-Neto</w:t>
      </w:r>
      <w:proofErr w:type="spellEnd"/>
      <w:r w:rsidRPr="009F38A4">
        <w:rPr>
          <w:rFonts w:ascii="Book Antiqua" w:eastAsia="Book Antiqua" w:hAnsi="Book Antiqua" w:cs="Book Antiqua"/>
          <w:color w:val="000000"/>
        </w:rPr>
        <w:t xml:space="preserve"> A. </w:t>
      </w:r>
      <w:proofErr w:type="gramStart"/>
      <w:r w:rsidRPr="009F38A4">
        <w:rPr>
          <w:rFonts w:ascii="Book Antiqua" w:eastAsia="Book Antiqua" w:hAnsi="Book Antiqua" w:cs="Book Antiqua"/>
          <w:color w:val="000000"/>
        </w:rPr>
        <w:t xml:space="preserve">The </w:t>
      </w:r>
      <w:r w:rsidR="004A2164" w:rsidRPr="001B79D8">
        <w:rPr>
          <w:rFonts w:ascii="Book Antiqua" w:eastAsia="Book Antiqua" w:hAnsi="Book Antiqua" w:cs="Book Antiqua"/>
          <w:color w:val="000000"/>
        </w:rPr>
        <w:t>"</w:t>
      </w:r>
      <w:r w:rsidRPr="009F38A4">
        <w:rPr>
          <w:rFonts w:ascii="Book Antiqua" w:eastAsia="Book Antiqua" w:hAnsi="Book Antiqua" w:cs="Book Antiqua"/>
          <w:color w:val="000000"/>
        </w:rPr>
        <w:t>Calcium Paradox</w:t>
      </w:r>
      <w:r w:rsidR="004A2164" w:rsidRPr="001B79D8">
        <w:rPr>
          <w:rFonts w:ascii="Book Antiqua" w:eastAsia="Book Antiqua" w:hAnsi="Book Antiqua" w:cs="Book Antiqua"/>
          <w:color w:val="000000"/>
        </w:rPr>
        <w:t>"</w:t>
      </w:r>
      <w:r w:rsidRPr="009F38A4">
        <w:rPr>
          <w:rFonts w:ascii="Book Antiqua" w:eastAsia="Book Antiqua" w:hAnsi="Book Antiqua" w:cs="Book Antiqua"/>
          <w:color w:val="000000"/>
        </w:rPr>
        <w:t xml:space="preserve"> and its Impact on Neurological and Psychiatric Diseases.</w:t>
      </w:r>
      <w:proofErr w:type="gramEnd"/>
      <w:r w:rsidRPr="009F38A4">
        <w:rPr>
          <w:rFonts w:ascii="Book Antiqua" w:eastAsia="Book Antiqua" w:hAnsi="Book Antiqua" w:cs="Book Antiqua"/>
          <w:color w:val="000000"/>
        </w:rPr>
        <w:t xml:space="preserve"> Cambridge Scholars Publishing</w:t>
      </w:r>
      <w:r w:rsidR="00E928EC" w:rsidRPr="009F38A4">
        <w:rPr>
          <w:rFonts w:ascii="Book Antiqua" w:eastAsia="Book Antiqua" w:hAnsi="Book Antiqua" w:cs="Book Antiqua"/>
          <w:color w:val="000000"/>
        </w:rPr>
        <w:t>;</w:t>
      </w:r>
      <w:r w:rsidRPr="009F38A4">
        <w:rPr>
          <w:rFonts w:ascii="Book Antiqua" w:eastAsia="Book Antiqua" w:hAnsi="Book Antiqua" w:cs="Book Antiqua"/>
          <w:color w:val="000000"/>
        </w:rPr>
        <w:t xml:space="preserve"> 2018</w:t>
      </w:r>
    </w:p>
    <w:p w14:paraId="2925EAE0" w14:textId="06FFDDC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11 </w:t>
      </w:r>
      <w:proofErr w:type="spellStart"/>
      <w:r w:rsidRPr="001B79D8">
        <w:rPr>
          <w:rFonts w:ascii="Book Antiqua" w:eastAsia="Book Antiqua" w:hAnsi="Book Antiqua" w:cs="Book Antiqua"/>
          <w:b/>
          <w:bCs/>
          <w:color w:val="000000"/>
        </w:rPr>
        <w:t>Tsalamandris</w:t>
      </w:r>
      <w:proofErr w:type="spellEnd"/>
      <w:r w:rsidRPr="001B79D8">
        <w:rPr>
          <w:rFonts w:ascii="Book Antiqua" w:eastAsia="Book Antiqua" w:hAnsi="Book Antiqua" w:cs="Book Antiqua"/>
          <w:b/>
          <w:bCs/>
          <w:color w:val="000000"/>
        </w:rPr>
        <w:t xml:space="preserve"> S</w:t>
      </w:r>
      <w:r w:rsidRPr="001B79D8">
        <w:rPr>
          <w:rFonts w:ascii="Book Antiqua" w:eastAsia="Book Antiqua" w:hAnsi="Book Antiqua" w:cs="Book Antiqua"/>
          <w:color w:val="000000"/>
        </w:rPr>
        <w:t xml:space="preserve">, Antonopoulos AS, </w:t>
      </w:r>
      <w:proofErr w:type="spellStart"/>
      <w:r w:rsidRPr="001B79D8">
        <w:rPr>
          <w:rFonts w:ascii="Book Antiqua" w:eastAsia="Book Antiqua" w:hAnsi="Book Antiqua" w:cs="Book Antiqua"/>
          <w:color w:val="000000"/>
        </w:rPr>
        <w:t>Oikonomou</w:t>
      </w:r>
      <w:proofErr w:type="spellEnd"/>
      <w:r w:rsidRPr="001B79D8">
        <w:rPr>
          <w:rFonts w:ascii="Book Antiqua" w:eastAsia="Book Antiqua" w:hAnsi="Book Antiqua" w:cs="Book Antiqua"/>
          <w:color w:val="000000"/>
        </w:rPr>
        <w:t xml:space="preserve"> E, </w:t>
      </w:r>
      <w:proofErr w:type="spellStart"/>
      <w:r w:rsidRPr="001B79D8">
        <w:rPr>
          <w:rFonts w:ascii="Book Antiqua" w:eastAsia="Book Antiqua" w:hAnsi="Book Antiqua" w:cs="Book Antiqua"/>
          <w:color w:val="000000"/>
        </w:rPr>
        <w:t>Papamikroulis</w:t>
      </w:r>
      <w:proofErr w:type="spellEnd"/>
      <w:r w:rsidRPr="001B79D8">
        <w:rPr>
          <w:rFonts w:ascii="Book Antiqua" w:eastAsia="Book Antiqua" w:hAnsi="Book Antiqua" w:cs="Book Antiqua"/>
          <w:color w:val="000000"/>
        </w:rPr>
        <w:t xml:space="preserve"> GA, </w:t>
      </w:r>
      <w:proofErr w:type="spellStart"/>
      <w:r w:rsidRPr="001B79D8">
        <w:rPr>
          <w:rFonts w:ascii="Book Antiqua" w:eastAsia="Book Antiqua" w:hAnsi="Book Antiqua" w:cs="Book Antiqua"/>
          <w:color w:val="000000"/>
        </w:rPr>
        <w:t>Vogiatzi</w:t>
      </w:r>
      <w:proofErr w:type="spellEnd"/>
      <w:r w:rsidRPr="001B79D8">
        <w:rPr>
          <w:rFonts w:ascii="Book Antiqua" w:eastAsia="Book Antiqua" w:hAnsi="Book Antiqua" w:cs="Book Antiqua"/>
          <w:color w:val="000000"/>
        </w:rPr>
        <w:t xml:space="preserve"> G, </w:t>
      </w:r>
      <w:proofErr w:type="spellStart"/>
      <w:r w:rsidRPr="001B79D8">
        <w:rPr>
          <w:rFonts w:ascii="Book Antiqua" w:eastAsia="Book Antiqua" w:hAnsi="Book Antiqua" w:cs="Book Antiqua"/>
          <w:color w:val="000000"/>
        </w:rPr>
        <w:t>Papaioannou</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Deftereos</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Tousoulis</w:t>
      </w:r>
      <w:proofErr w:type="spellEnd"/>
      <w:r w:rsidRPr="001B79D8">
        <w:rPr>
          <w:rFonts w:ascii="Book Antiqua" w:eastAsia="Book Antiqua" w:hAnsi="Book Antiqua" w:cs="Book Antiqua"/>
          <w:color w:val="000000"/>
        </w:rPr>
        <w:t xml:space="preserve"> D. The Role of Inflammation in Diabetes: Current Concepts and Future Perspectives. </w:t>
      </w:r>
      <w:proofErr w:type="spellStart"/>
      <w:r w:rsidRPr="001B79D8">
        <w:rPr>
          <w:rFonts w:ascii="Book Antiqua" w:eastAsia="Book Antiqua" w:hAnsi="Book Antiqua" w:cs="Book Antiqua"/>
          <w:i/>
          <w:iCs/>
          <w:color w:val="000000"/>
        </w:rPr>
        <w:t>Eur</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Cardiol</w:t>
      </w:r>
      <w:proofErr w:type="spellEnd"/>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14</w:t>
      </w:r>
      <w:r w:rsidRPr="001B79D8">
        <w:rPr>
          <w:rFonts w:ascii="Book Antiqua" w:eastAsia="Book Antiqua" w:hAnsi="Book Antiqua" w:cs="Book Antiqua"/>
          <w:color w:val="000000"/>
        </w:rPr>
        <w:t>: 50-59 [PMID: 31131037 DOI: 10.15420/ecr.2018.33.1]</w:t>
      </w:r>
    </w:p>
    <w:p w14:paraId="2EB04BF3" w14:textId="20EB0A7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12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Hypertension, Diabetes and Neurodegenerative Diseases: Is there a Clinical Link through the Ca2+/</w:t>
      </w:r>
      <w:proofErr w:type="spellStart"/>
      <w:r w:rsidRPr="001B79D8">
        <w:rPr>
          <w:rFonts w:ascii="Book Antiqua" w:eastAsia="Book Antiqua" w:hAnsi="Book Antiqua" w:cs="Book Antiqua"/>
          <w:color w:val="000000"/>
        </w:rPr>
        <w:t>cAMP</w:t>
      </w:r>
      <w:proofErr w:type="spellEnd"/>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Signalling</w:t>
      </w:r>
      <w:proofErr w:type="spellEnd"/>
      <w:r w:rsidRPr="001B79D8">
        <w:rPr>
          <w:rFonts w:ascii="Book Antiqua" w:eastAsia="Book Antiqua" w:hAnsi="Book Antiqua" w:cs="Book Antiqua"/>
          <w:color w:val="000000"/>
        </w:rPr>
        <w:t xml:space="preserve"> Interaction? </w:t>
      </w:r>
      <w:proofErr w:type="spellStart"/>
      <w:r w:rsidRPr="001B79D8">
        <w:rPr>
          <w:rFonts w:ascii="Book Antiqua" w:eastAsia="Book Antiqua" w:hAnsi="Book Antiqua" w:cs="Book Antiqua"/>
          <w:i/>
          <w:iCs/>
          <w:color w:val="000000"/>
        </w:rPr>
        <w:t>Curr</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Hypertens</w:t>
      </w:r>
      <w:proofErr w:type="spellEnd"/>
      <w:r w:rsidRPr="001B79D8">
        <w:rPr>
          <w:rFonts w:ascii="Book Antiqua" w:eastAsia="Book Antiqua" w:hAnsi="Book Antiqua" w:cs="Book Antiqua"/>
          <w:i/>
          <w:iCs/>
          <w:color w:val="000000"/>
        </w:rPr>
        <w:t xml:space="preserve"> Rev</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15</w:t>
      </w:r>
      <w:r w:rsidRPr="001B79D8">
        <w:rPr>
          <w:rFonts w:ascii="Book Antiqua" w:eastAsia="Book Antiqua" w:hAnsi="Book Antiqua" w:cs="Book Antiqua"/>
          <w:color w:val="000000"/>
        </w:rPr>
        <w:t>: 32-39 [PMID: 30117399 DOI: 10.2174/1573402114666180817113242]</w:t>
      </w:r>
    </w:p>
    <w:p w14:paraId="3C5E7914" w14:textId="73FD001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13 </w:t>
      </w:r>
      <w:proofErr w:type="spellStart"/>
      <w:r w:rsidRPr="001B79D8">
        <w:rPr>
          <w:rFonts w:ascii="Book Antiqua" w:eastAsia="Book Antiqua" w:hAnsi="Book Antiqua" w:cs="Book Antiqua"/>
          <w:b/>
          <w:bCs/>
          <w:color w:val="000000"/>
        </w:rPr>
        <w:t>Hotamisligil</w:t>
      </w:r>
      <w:proofErr w:type="spellEnd"/>
      <w:r w:rsidRPr="001B79D8">
        <w:rPr>
          <w:rFonts w:ascii="Book Antiqua" w:eastAsia="Book Antiqua" w:hAnsi="Book Antiqua" w:cs="Book Antiqua"/>
          <w:b/>
          <w:bCs/>
          <w:color w:val="000000"/>
        </w:rPr>
        <w:t xml:space="preserve"> GS</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Shargill</w:t>
      </w:r>
      <w:proofErr w:type="spellEnd"/>
      <w:r w:rsidRPr="001B79D8">
        <w:rPr>
          <w:rFonts w:ascii="Book Antiqua" w:eastAsia="Book Antiqua" w:hAnsi="Book Antiqua" w:cs="Book Antiqua"/>
          <w:color w:val="000000"/>
        </w:rPr>
        <w:t xml:space="preserve"> NS, Spiegelman BM. Adipose expression of tumor necrosis factor-alpha: direct role in obesity-linked insulin resistance. </w:t>
      </w:r>
      <w:r w:rsidRPr="001B79D8">
        <w:rPr>
          <w:rFonts w:ascii="Book Antiqua" w:eastAsia="Book Antiqua" w:hAnsi="Book Antiqua" w:cs="Book Antiqua"/>
          <w:i/>
          <w:iCs/>
          <w:color w:val="000000"/>
        </w:rPr>
        <w:t>Science</w:t>
      </w:r>
      <w:r w:rsidRPr="001B79D8">
        <w:rPr>
          <w:rFonts w:ascii="Book Antiqua" w:eastAsia="Book Antiqua" w:hAnsi="Book Antiqua" w:cs="Book Antiqua"/>
          <w:color w:val="000000"/>
        </w:rPr>
        <w:t xml:space="preserve"> 1993; </w:t>
      </w:r>
      <w:r w:rsidRPr="001B79D8">
        <w:rPr>
          <w:rFonts w:ascii="Book Antiqua" w:eastAsia="Book Antiqua" w:hAnsi="Book Antiqua" w:cs="Book Antiqua"/>
          <w:b/>
          <w:bCs/>
          <w:color w:val="000000"/>
        </w:rPr>
        <w:t>259</w:t>
      </w:r>
      <w:r w:rsidRPr="001B79D8">
        <w:rPr>
          <w:rFonts w:ascii="Book Antiqua" w:eastAsia="Book Antiqua" w:hAnsi="Book Antiqua" w:cs="Book Antiqua"/>
          <w:color w:val="000000"/>
        </w:rPr>
        <w:t>: 87-91 [PMID: 7678183 DOI: 10.1126/science.7678183]</w:t>
      </w:r>
    </w:p>
    <w:p w14:paraId="0F57B8E7" w14:textId="0A47208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14 </w:t>
      </w:r>
      <w:proofErr w:type="spellStart"/>
      <w:r w:rsidRPr="001B79D8">
        <w:rPr>
          <w:rFonts w:ascii="Book Antiqua" w:eastAsia="Book Antiqua" w:hAnsi="Book Antiqua" w:cs="Book Antiqua"/>
          <w:b/>
          <w:bCs/>
          <w:color w:val="000000"/>
        </w:rPr>
        <w:t>O</w:t>
      </w:r>
      <w:r w:rsidR="00FC19C6">
        <w:rPr>
          <w:rFonts w:ascii="Book Antiqua" w:eastAsia="Book Antiqua" w:hAnsi="Book Antiqua" w:cs="Book Antiqua"/>
          <w:b/>
          <w:bCs/>
          <w:color w:val="000000"/>
        </w:rPr>
        <w:t>gston</w:t>
      </w:r>
      <w:proofErr w:type="spellEnd"/>
      <w:r w:rsidRPr="001B79D8">
        <w:rPr>
          <w:rFonts w:ascii="Book Antiqua" w:eastAsia="Book Antiqua" w:hAnsi="Book Antiqua" w:cs="Book Antiqua"/>
          <w:b/>
          <w:bCs/>
          <w:color w:val="000000"/>
        </w:rPr>
        <w:t xml:space="preserve"> D</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M</w:t>
      </w:r>
      <w:r w:rsidR="00FC19C6">
        <w:rPr>
          <w:rFonts w:ascii="Book Antiqua" w:eastAsia="Book Antiqua" w:hAnsi="Book Antiqua" w:cs="Book Antiqua"/>
          <w:color w:val="000000"/>
        </w:rPr>
        <w:t>candrew</w:t>
      </w:r>
      <w:proofErr w:type="spellEnd"/>
      <w:r w:rsidRPr="001B79D8">
        <w:rPr>
          <w:rFonts w:ascii="Book Antiqua" w:eastAsia="Book Antiqua" w:hAnsi="Book Antiqua" w:cs="Book Antiqua"/>
          <w:color w:val="000000"/>
        </w:rPr>
        <w:t xml:space="preserve"> GM. F</w:t>
      </w:r>
      <w:r w:rsidR="005A4A5F">
        <w:rPr>
          <w:rFonts w:ascii="Book Antiqua" w:eastAsia="Book Antiqua" w:hAnsi="Book Antiqua" w:cs="Book Antiqua"/>
          <w:color w:val="000000"/>
        </w:rPr>
        <w:t>ibrinolysis</w:t>
      </w:r>
      <w:r w:rsidRPr="001B79D8">
        <w:rPr>
          <w:rFonts w:ascii="Book Antiqua" w:eastAsia="Book Antiqua" w:hAnsi="Book Antiqua" w:cs="Book Antiqua"/>
          <w:color w:val="000000"/>
        </w:rPr>
        <w:t xml:space="preserve"> </w:t>
      </w:r>
      <w:r w:rsidR="005A4A5F">
        <w:rPr>
          <w:rFonts w:ascii="Book Antiqua" w:eastAsia="Book Antiqua" w:hAnsi="Book Antiqua" w:cs="Book Antiqua"/>
          <w:color w:val="000000"/>
        </w:rPr>
        <w:t>in</w:t>
      </w:r>
      <w:r w:rsidRPr="001B79D8">
        <w:rPr>
          <w:rFonts w:ascii="Book Antiqua" w:eastAsia="Book Antiqua" w:hAnsi="Book Antiqua" w:cs="Book Antiqua"/>
          <w:color w:val="000000"/>
        </w:rPr>
        <w:t xml:space="preserve"> </w:t>
      </w:r>
      <w:r w:rsidR="005A4A5F">
        <w:rPr>
          <w:rFonts w:ascii="Book Antiqua" w:eastAsia="Book Antiqua" w:hAnsi="Book Antiqua" w:cs="Book Antiqua"/>
          <w:color w:val="000000"/>
        </w:rPr>
        <w:t>obesity</w:t>
      </w:r>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1964; </w:t>
      </w:r>
      <w:r w:rsidRPr="001B79D8">
        <w:rPr>
          <w:rFonts w:ascii="Book Antiqua" w:eastAsia="Book Antiqua" w:hAnsi="Book Antiqua" w:cs="Book Antiqua"/>
          <w:b/>
          <w:bCs/>
          <w:color w:val="000000"/>
        </w:rPr>
        <w:t>2</w:t>
      </w:r>
      <w:r w:rsidRPr="001B79D8">
        <w:rPr>
          <w:rFonts w:ascii="Book Antiqua" w:eastAsia="Book Antiqua" w:hAnsi="Book Antiqua" w:cs="Book Antiqua"/>
          <w:color w:val="000000"/>
        </w:rPr>
        <w:t>: 1205-1207 [PMID: 14215560 DOI: 10.1016/s0140-6736(64)91042-6]</w:t>
      </w:r>
    </w:p>
    <w:p w14:paraId="335D3815" w14:textId="54EAC50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15 </w:t>
      </w:r>
      <w:r w:rsidRPr="001B79D8">
        <w:rPr>
          <w:rFonts w:ascii="Book Antiqua" w:eastAsia="Book Antiqua" w:hAnsi="Book Antiqua" w:cs="Book Antiqua"/>
          <w:b/>
          <w:bCs/>
          <w:color w:val="000000"/>
        </w:rPr>
        <w:t>Emerging Risk Factors Collaboration</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Kaptoge</w:t>
      </w:r>
      <w:proofErr w:type="spellEnd"/>
      <w:r w:rsidRPr="001B79D8">
        <w:rPr>
          <w:rFonts w:ascii="Book Antiqua" w:eastAsia="Book Antiqua" w:hAnsi="Book Antiqua" w:cs="Book Antiqua"/>
          <w:color w:val="000000"/>
        </w:rPr>
        <w:t xml:space="preserve"> S, Di </w:t>
      </w:r>
      <w:proofErr w:type="spellStart"/>
      <w:r w:rsidRPr="001B79D8">
        <w:rPr>
          <w:rFonts w:ascii="Book Antiqua" w:eastAsia="Book Antiqua" w:hAnsi="Book Antiqua" w:cs="Book Antiqua"/>
          <w:color w:val="000000"/>
        </w:rPr>
        <w:t>Angelantonio</w:t>
      </w:r>
      <w:proofErr w:type="spellEnd"/>
      <w:r w:rsidRPr="001B79D8">
        <w:rPr>
          <w:rFonts w:ascii="Book Antiqua" w:eastAsia="Book Antiqua" w:hAnsi="Book Antiqua" w:cs="Book Antiqua"/>
          <w:color w:val="000000"/>
        </w:rPr>
        <w:t xml:space="preserve"> E, Lowe G, Pepys MB, Thompson SG, Collins R, </w:t>
      </w:r>
      <w:proofErr w:type="spellStart"/>
      <w:r w:rsidRPr="001B79D8">
        <w:rPr>
          <w:rFonts w:ascii="Book Antiqua" w:eastAsia="Book Antiqua" w:hAnsi="Book Antiqua" w:cs="Book Antiqua"/>
          <w:color w:val="000000"/>
        </w:rPr>
        <w:t>Danesh</w:t>
      </w:r>
      <w:proofErr w:type="spellEnd"/>
      <w:r w:rsidRPr="001B79D8">
        <w:rPr>
          <w:rFonts w:ascii="Book Antiqua" w:eastAsia="Book Antiqua" w:hAnsi="Book Antiqua" w:cs="Book Antiqua"/>
          <w:color w:val="000000"/>
        </w:rPr>
        <w:t xml:space="preserve"> J. C-reactive protein concentration and risk of coronary heart disease, stroke, and mortality: an individual participant meta-analysis.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375</w:t>
      </w:r>
      <w:r w:rsidRPr="001B79D8">
        <w:rPr>
          <w:rFonts w:ascii="Book Antiqua" w:eastAsia="Book Antiqua" w:hAnsi="Book Antiqua" w:cs="Book Antiqua"/>
          <w:color w:val="000000"/>
        </w:rPr>
        <w:t>: 132-140 [PMID: 20031199 DOI: 10.1016/S0140-6736(09)61717-7]</w:t>
      </w:r>
    </w:p>
    <w:p w14:paraId="1A3D4005" w14:textId="4D9593D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16 </w:t>
      </w:r>
      <w:proofErr w:type="spellStart"/>
      <w:r w:rsidRPr="001B79D8">
        <w:rPr>
          <w:rFonts w:ascii="Book Antiqua" w:eastAsia="Book Antiqua" w:hAnsi="Book Antiqua" w:cs="Book Antiqua"/>
          <w:b/>
          <w:bCs/>
          <w:color w:val="000000"/>
        </w:rPr>
        <w:t>Ridker</w:t>
      </w:r>
      <w:proofErr w:type="spellEnd"/>
      <w:r w:rsidRPr="001B79D8">
        <w:rPr>
          <w:rFonts w:ascii="Book Antiqua" w:eastAsia="Book Antiqua" w:hAnsi="Book Antiqua" w:cs="Book Antiqua"/>
          <w:b/>
          <w:bCs/>
          <w:color w:val="000000"/>
        </w:rPr>
        <w:t xml:space="preserve"> PM</w:t>
      </w:r>
      <w:r w:rsidRPr="001B79D8">
        <w:rPr>
          <w:rFonts w:ascii="Book Antiqua" w:eastAsia="Book Antiqua" w:hAnsi="Book Antiqua" w:cs="Book Antiqua"/>
          <w:color w:val="000000"/>
        </w:rPr>
        <w:t xml:space="preserve">, Cushman M, </w:t>
      </w:r>
      <w:proofErr w:type="spellStart"/>
      <w:r w:rsidRPr="001B79D8">
        <w:rPr>
          <w:rFonts w:ascii="Book Antiqua" w:eastAsia="Book Antiqua" w:hAnsi="Book Antiqua" w:cs="Book Antiqua"/>
          <w:color w:val="000000"/>
        </w:rPr>
        <w:t>Stampfer</w:t>
      </w:r>
      <w:proofErr w:type="spellEnd"/>
      <w:r w:rsidRPr="001B79D8">
        <w:rPr>
          <w:rFonts w:ascii="Book Antiqua" w:eastAsia="Book Antiqua" w:hAnsi="Book Antiqua" w:cs="Book Antiqua"/>
          <w:color w:val="000000"/>
        </w:rPr>
        <w:t xml:space="preserve"> MJ, Tracy RP, </w:t>
      </w:r>
      <w:proofErr w:type="spellStart"/>
      <w:r w:rsidRPr="001B79D8">
        <w:rPr>
          <w:rFonts w:ascii="Book Antiqua" w:eastAsia="Book Antiqua" w:hAnsi="Book Antiqua" w:cs="Book Antiqua"/>
          <w:color w:val="000000"/>
        </w:rPr>
        <w:t>Hennekens</w:t>
      </w:r>
      <w:proofErr w:type="spellEnd"/>
      <w:r w:rsidRPr="001B79D8">
        <w:rPr>
          <w:rFonts w:ascii="Book Antiqua" w:eastAsia="Book Antiqua" w:hAnsi="Book Antiqua" w:cs="Book Antiqua"/>
          <w:color w:val="000000"/>
        </w:rPr>
        <w:t xml:space="preserve"> CH. Inflammation, aspirin, and the risk of cardiovascular disease in apparently healthy men. </w:t>
      </w:r>
      <w:r w:rsidRPr="001B79D8">
        <w:rPr>
          <w:rFonts w:ascii="Book Antiqua" w:eastAsia="Book Antiqua" w:hAnsi="Book Antiqua" w:cs="Book Antiqua"/>
          <w:i/>
          <w:iCs/>
          <w:color w:val="000000"/>
        </w:rPr>
        <w:t xml:space="preserve">N </w:t>
      </w:r>
      <w:proofErr w:type="spellStart"/>
      <w:r w:rsidRPr="001B79D8">
        <w:rPr>
          <w:rFonts w:ascii="Book Antiqua" w:eastAsia="Book Antiqua" w:hAnsi="Book Antiqua" w:cs="Book Antiqua"/>
          <w:i/>
          <w:iCs/>
          <w:color w:val="000000"/>
        </w:rPr>
        <w:t>Engl</w:t>
      </w:r>
      <w:proofErr w:type="spellEnd"/>
      <w:r w:rsidRPr="001B79D8">
        <w:rPr>
          <w:rFonts w:ascii="Book Antiqua" w:eastAsia="Book Antiqua" w:hAnsi="Book Antiqua" w:cs="Book Antiqua"/>
          <w:i/>
          <w:iCs/>
          <w:color w:val="000000"/>
        </w:rPr>
        <w:t xml:space="preserve"> J Med</w:t>
      </w:r>
      <w:r w:rsidRPr="001B79D8">
        <w:rPr>
          <w:rFonts w:ascii="Book Antiqua" w:eastAsia="Book Antiqua" w:hAnsi="Book Antiqua" w:cs="Book Antiqua"/>
          <w:color w:val="000000"/>
        </w:rPr>
        <w:t xml:space="preserve"> 1997; </w:t>
      </w:r>
      <w:r w:rsidRPr="001B79D8">
        <w:rPr>
          <w:rFonts w:ascii="Book Antiqua" w:eastAsia="Book Antiqua" w:hAnsi="Book Antiqua" w:cs="Book Antiqua"/>
          <w:b/>
          <w:bCs/>
          <w:color w:val="000000"/>
        </w:rPr>
        <w:t>336</w:t>
      </w:r>
      <w:r w:rsidRPr="001B79D8">
        <w:rPr>
          <w:rFonts w:ascii="Book Antiqua" w:eastAsia="Book Antiqua" w:hAnsi="Book Antiqua" w:cs="Book Antiqua"/>
          <w:color w:val="000000"/>
        </w:rPr>
        <w:t>: 973-979 [PMID: 9077376 DOI: 10.1056/NEJM199704033361401]</w:t>
      </w:r>
    </w:p>
    <w:p w14:paraId="3ACDB0BF" w14:textId="7E560B2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17 </w:t>
      </w:r>
      <w:r w:rsidRPr="001B79D8">
        <w:rPr>
          <w:rFonts w:ascii="Book Antiqua" w:eastAsia="Book Antiqua" w:hAnsi="Book Antiqua" w:cs="Book Antiqua"/>
          <w:b/>
          <w:bCs/>
          <w:color w:val="000000"/>
        </w:rPr>
        <w:t>Duncan BB</w:t>
      </w:r>
      <w:r w:rsidRPr="001B79D8">
        <w:rPr>
          <w:rFonts w:ascii="Book Antiqua" w:eastAsia="Book Antiqua" w:hAnsi="Book Antiqua" w:cs="Book Antiqua"/>
          <w:color w:val="000000"/>
        </w:rPr>
        <w:t xml:space="preserve">, Schmidt MI, Pankow JS, Ballantyne CM, Couper D, Vigo A, </w:t>
      </w:r>
      <w:proofErr w:type="spellStart"/>
      <w:r w:rsidRPr="001B79D8">
        <w:rPr>
          <w:rFonts w:ascii="Book Antiqua" w:eastAsia="Book Antiqua" w:hAnsi="Book Antiqua" w:cs="Book Antiqua"/>
          <w:color w:val="000000"/>
        </w:rPr>
        <w:t>Hoogeveen</w:t>
      </w:r>
      <w:proofErr w:type="spellEnd"/>
      <w:r w:rsidRPr="001B79D8">
        <w:rPr>
          <w:rFonts w:ascii="Book Antiqua" w:eastAsia="Book Antiqua" w:hAnsi="Book Antiqua" w:cs="Book Antiqua"/>
          <w:color w:val="000000"/>
        </w:rPr>
        <w:t xml:space="preserve"> R, Folsom AR, </w:t>
      </w:r>
      <w:proofErr w:type="spellStart"/>
      <w:r w:rsidRPr="001B79D8">
        <w:rPr>
          <w:rFonts w:ascii="Book Antiqua" w:eastAsia="Book Antiqua" w:hAnsi="Book Antiqua" w:cs="Book Antiqua"/>
          <w:color w:val="000000"/>
        </w:rPr>
        <w:t>Heiss</w:t>
      </w:r>
      <w:proofErr w:type="spellEnd"/>
      <w:r w:rsidRPr="001B79D8">
        <w:rPr>
          <w:rFonts w:ascii="Book Antiqua" w:eastAsia="Book Antiqua" w:hAnsi="Book Antiqua" w:cs="Book Antiqua"/>
          <w:color w:val="000000"/>
        </w:rPr>
        <w:t xml:space="preserve"> G; Atherosclerosis Risk in Communities Study. Low-grade systemic inflammation and the development of type 2 diabetes: the atherosclerosis risk in communities study. </w:t>
      </w:r>
      <w:r w:rsidRPr="001B79D8">
        <w:rPr>
          <w:rFonts w:ascii="Book Antiqua" w:eastAsia="Book Antiqua" w:hAnsi="Book Antiqua" w:cs="Book Antiqua"/>
          <w:i/>
          <w:iCs/>
          <w:color w:val="000000"/>
        </w:rPr>
        <w:t>Diabetes</w:t>
      </w:r>
      <w:r w:rsidRPr="001B79D8">
        <w:rPr>
          <w:rFonts w:ascii="Book Antiqua" w:eastAsia="Book Antiqua" w:hAnsi="Book Antiqua" w:cs="Book Antiqua"/>
          <w:color w:val="000000"/>
        </w:rPr>
        <w:t xml:space="preserve"> 2003; </w:t>
      </w:r>
      <w:r w:rsidRPr="001B79D8">
        <w:rPr>
          <w:rFonts w:ascii="Book Antiqua" w:eastAsia="Book Antiqua" w:hAnsi="Book Antiqua" w:cs="Book Antiqua"/>
          <w:b/>
          <w:bCs/>
          <w:color w:val="000000"/>
        </w:rPr>
        <w:t>52</w:t>
      </w:r>
      <w:r w:rsidRPr="001B79D8">
        <w:rPr>
          <w:rFonts w:ascii="Book Antiqua" w:eastAsia="Book Antiqua" w:hAnsi="Book Antiqua" w:cs="Book Antiqua"/>
          <w:color w:val="000000"/>
        </w:rPr>
        <w:t>: 1799-1805 [PMID: 12829649 DOI: 10.2337/diabetes.52.7.1799]</w:t>
      </w:r>
    </w:p>
    <w:p w14:paraId="00025A52" w14:textId="45F5D14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18 </w:t>
      </w:r>
      <w:proofErr w:type="spellStart"/>
      <w:r w:rsidRPr="001B79D8">
        <w:rPr>
          <w:rFonts w:ascii="Book Antiqua" w:eastAsia="Book Antiqua" w:hAnsi="Book Antiqua" w:cs="Book Antiqua"/>
          <w:b/>
          <w:bCs/>
          <w:color w:val="000000"/>
        </w:rPr>
        <w:t>Balkwill</w:t>
      </w:r>
      <w:proofErr w:type="spellEnd"/>
      <w:r w:rsidRPr="001B79D8">
        <w:rPr>
          <w:rFonts w:ascii="Book Antiqua" w:eastAsia="Book Antiqua" w:hAnsi="Book Antiqua" w:cs="Book Antiqua"/>
          <w:b/>
          <w:bCs/>
          <w:color w:val="000000"/>
        </w:rPr>
        <w:t xml:space="preserve"> F</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Mantovani</w:t>
      </w:r>
      <w:proofErr w:type="spellEnd"/>
      <w:r w:rsidRPr="001B79D8">
        <w:rPr>
          <w:rFonts w:ascii="Book Antiqua" w:eastAsia="Book Antiqua" w:hAnsi="Book Antiqua" w:cs="Book Antiqua"/>
          <w:color w:val="000000"/>
        </w:rPr>
        <w:t xml:space="preserve"> A. Inflammation and cancer: back to Virchow?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2001; </w:t>
      </w:r>
      <w:r w:rsidRPr="001B79D8">
        <w:rPr>
          <w:rFonts w:ascii="Book Antiqua" w:eastAsia="Book Antiqua" w:hAnsi="Book Antiqua" w:cs="Book Antiqua"/>
          <w:b/>
          <w:bCs/>
          <w:color w:val="000000"/>
        </w:rPr>
        <w:t>357</w:t>
      </w:r>
      <w:r w:rsidRPr="001B79D8">
        <w:rPr>
          <w:rFonts w:ascii="Book Antiqua" w:eastAsia="Book Antiqua" w:hAnsi="Book Antiqua" w:cs="Book Antiqua"/>
          <w:color w:val="000000"/>
        </w:rPr>
        <w:t>: 539-545 [PMID: 11229684 DOI: 10.1016/S0140-6736(00)04046-0]</w:t>
      </w:r>
    </w:p>
    <w:p w14:paraId="754FA17A" w14:textId="026A2DA5" w:rsidR="00A77B3E" w:rsidRPr="001B79D8" w:rsidRDefault="00286924" w:rsidP="001B79D8">
      <w:pPr>
        <w:spacing w:line="360" w:lineRule="auto"/>
        <w:jc w:val="both"/>
        <w:rPr>
          <w:rFonts w:ascii="Book Antiqua" w:hAnsi="Book Antiqua"/>
        </w:rPr>
      </w:pPr>
      <w:proofErr w:type="gramStart"/>
      <w:r w:rsidRPr="001B79D8">
        <w:rPr>
          <w:rFonts w:ascii="Book Antiqua" w:eastAsia="Book Antiqua" w:hAnsi="Book Antiqua" w:cs="Book Antiqua"/>
          <w:color w:val="000000"/>
        </w:rPr>
        <w:t xml:space="preserve">19 </w:t>
      </w:r>
      <w:proofErr w:type="spellStart"/>
      <w:r w:rsidRPr="001B79D8">
        <w:rPr>
          <w:rFonts w:ascii="Book Antiqua" w:eastAsia="Book Antiqua" w:hAnsi="Book Antiqua" w:cs="Book Antiqua"/>
          <w:b/>
          <w:bCs/>
          <w:color w:val="000000"/>
        </w:rPr>
        <w:t>Coussens</w:t>
      </w:r>
      <w:proofErr w:type="spellEnd"/>
      <w:r w:rsidRPr="001B79D8">
        <w:rPr>
          <w:rFonts w:ascii="Book Antiqua" w:eastAsia="Book Antiqua" w:hAnsi="Book Antiqua" w:cs="Book Antiqua"/>
          <w:b/>
          <w:bCs/>
          <w:color w:val="000000"/>
        </w:rPr>
        <w:t xml:space="preserve"> LM</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Werb</w:t>
      </w:r>
      <w:proofErr w:type="spellEnd"/>
      <w:r w:rsidRPr="001B79D8">
        <w:rPr>
          <w:rFonts w:ascii="Book Antiqua" w:eastAsia="Book Antiqua" w:hAnsi="Book Antiqua" w:cs="Book Antiqua"/>
          <w:color w:val="000000"/>
        </w:rPr>
        <w:t xml:space="preserve"> Z. Inflammation and cancer.</w:t>
      </w:r>
      <w:proofErr w:type="gramEnd"/>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Nature</w:t>
      </w:r>
      <w:r w:rsidRPr="001B79D8">
        <w:rPr>
          <w:rFonts w:ascii="Book Antiqua" w:eastAsia="Book Antiqua" w:hAnsi="Book Antiqua" w:cs="Book Antiqua"/>
          <w:color w:val="000000"/>
        </w:rPr>
        <w:t xml:space="preserve"> 2002; </w:t>
      </w:r>
      <w:r w:rsidRPr="001B79D8">
        <w:rPr>
          <w:rFonts w:ascii="Book Antiqua" w:eastAsia="Book Antiqua" w:hAnsi="Book Antiqua" w:cs="Book Antiqua"/>
          <w:b/>
          <w:bCs/>
          <w:color w:val="000000"/>
        </w:rPr>
        <w:t>420</w:t>
      </w:r>
      <w:r w:rsidRPr="001B79D8">
        <w:rPr>
          <w:rFonts w:ascii="Book Antiqua" w:eastAsia="Book Antiqua" w:hAnsi="Book Antiqua" w:cs="Book Antiqua"/>
          <w:color w:val="000000"/>
        </w:rPr>
        <w:t>: 860-867 [PMID: 12490959 DOI: 10.1038/nature01322]</w:t>
      </w:r>
    </w:p>
    <w:p w14:paraId="0AF2AD2D" w14:textId="3E65C3C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20 </w:t>
      </w:r>
      <w:r w:rsidRPr="001B79D8">
        <w:rPr>
          <w:rFonts w:ascii="Book Antiqua" w:eastAsia="Book Antiqua" w:hAnsi="Book Antiqua" w:cs="Book Antiqua"/>
          <w:b/>
          <w:bCs/>
          <w:color w:val="000000"/>
        </w:rPr>
        <w:t>Kinney JW</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Bemiller</w:t>
      </w:r>
      <w:proofErr w:type="spellEnd"/>
      <w:r w:rsidRPr="001B79D8">
        <w:rPr>
          <w:rFonts w:ascii="Book Antiqua" w:eastAsia="Book Antiqua" w:hAnsi="Book Antiqua" w:cs="Book Antiqua"/>
          <w:color w:val="000000"/>
        </w:rPr>
        <w:t xml:space="preserve"> SM, </w:t>
      </w:r>
      <w:proofErr w:type="spellStart"/>
      <w:r w:rsidRPr="001B79D8">
        <w:rPr>
          <w:rFonts w:ascii="Book Antiqua" w:eastAsia="Book Antiqua" w:hAnsi="Book Antiqua" w:cs="Book Antiqua"/>
          <w:color w:val="000000"/>
        </w:rPr>
        <w:t>Murtishaw</w:t>
      </w:r>
      <w:proofErr w:type="spellEnd"/>
      <w:r w:rsidRPr="001B79D8">
        <w:rPr>
          <w:rFonts w:ascii="Book Antiqua" w:eastAsia="Book Antiqua" w:hAnsi="Book Antiqua" w:cs="Book Antiqua"/>
          <w:color w:val="000000"/>
        </w:rPr>
        <w:t xml:space="preserve"> AS, </w:t>
      </w:r>
      <w:proofErr w:type="spellStart"/>
      <w:r w:rsidRPr="001B79D8">
        <w:rPr>
          <w:rFonts w:ascii="Book Antiqua" w:eastAsia="Book Antiqua" w:hAnsi="Book Antiqua" w:cs="Book Antiqua"/>
          <w:color w:val="000000"/>
        </w:rPr>
        <w:t>Leisgang</w:t>
      </w:r>
      <w:proofErr w:type="spellEnd"/>
      <w:r w:rsidRPr="001B79D8">
        <w:rPr>
          <w:rFonts w:ascii="Book Antiqua" w:eastAsia="Book Antiqua" w:hAnsi="Book Antiqua" w:cs="Book Antiqua"/>
          <w:color w:val="000000"/>
        </w:rPr>
        <w:t xml:space="preserve"> AM, Salazar AM, Lamb BT. Inflammation as a central mechanism in Alzheimer's disease. </w:t>
      </w:r>
      <w:proofErr w:type="spellStart"/>
      <w:r w:rsidRPr="001B79D8">
        <w:rPr>
          <w:rFonts w:ascii="Book Antiqua" w:eastAsia="Book Antiqua" w:hAnsi="Book Antiqua" w:cs="Book Antiqua"/>
          <w:i/>
          <w:iCs/>
          <w:color w:val="000000"/>
        </w:rPr>
        <w:t>Alzheimers</w:t>
      </w:r>
      <w:proofErr w:type="spellEnd"/>
      <w:r w:rsidRPr="001B79D8">
        <w:rPr>
          <w:rFonts w:ascii="Book Antiqua" w:eastAsia="Book Antiqua" w:hAnsi="Book Antiqua" w:cs="Book Antiqua"/>
          <w:i/>
          <w:iCs/>
          <w:color w:val="000000"/>
        </w:rPr>
        <w:t xml:space="preserve"> Dement (N Y)</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4</w:t>
      </w:r>
      <w:r w:rsidRPr="001B79D8">
        <w:rPr>
          <w:rFonts w:ascii="Book Antiqua" w:eastAsia="Book Antiqua" w:hAnsi="Book Antiqua" w:cs="Book Antiqua"/>
          <w:color w:val="000000"/>
        </w:rPr>
        <w:t>: 575-590 [PMID: 30406177 DOI: 10.1016/j.trci.2018.06.014]</w:t>
      </w:r>
    </w:p>
    <w:p w14:paraId="1AEA4F52" w14:textId="61152D1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21 </w:t>
      </w:r>
      <w:r w:rsidRPr="001B79D8">
        <w:rPr>
          <w:rFonts w:ascii="Book Antiqua" w:eastAsia="Book Antiqua" w:hAnsi="Book Antiqua" w:cs="Book Antiqua"/>
          <w:b/>
          <w:bCs/>
          <w:color w:val="000000"/>
          <w:lang w:val="pt-BR"/>
        </w:rPr>
        <w:t>De Miguel C</w:t>
      </w:r>
      <w:r w:rsidRPr="001B79D8">
        <w:rPr>
          <w:rFonts w:ascii="Book Antiqua" w:eastAsia="Book Antiqua" w:hAnsi="Book Antiqua" w:cs="Book Antiqua"/>
          <w:color w:val="000000"/>
          <w:lang w:val="pt-BR"/>
        </w:rPr>
        <w:t xml:space="preserve">, Rudemiller NP, Abais JM, Mattson DL. </w:t>
      </w:r>
      <w:r w:rsidRPr="001B79D8">
        <w:rPr>
          <w:rFonts w:ascii="Book Antiqua" w:eastAsia="Book Antiqua" w:hAnsi="Book Antiqua" w:cs="Book Antiqua"/>
          <w:color w:val="000000"/>
        </w:rPr>
        <w:t xml:space="preserve">Inflammation and hypertension: new understandings and potential therapeutic targets. </w:t>
      </w:r>
      <w:proofErr w:type="spellStart"/>
      <w:r w:rsidRPr="001B79D8">
        <w:rPr>
          <w:rFonts w:ascii="Book Antiqua" w:eastAsia="Book Antiqua" w:hAnsi="Book Antiqua" w:cs="Book Antiqua"/>
          <w:i/>
          <w:iCs/>
          <w:color w:val="000000"/>
        </w:rPr>
        <w:t>Curr</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Hypertens</w:t>
      </w:r>
      <w:proofErr w:type="spellEnd"/>
      <w:r w:rsidRPr="001B79D8">
        <w:rPr>
          <w:rFonts w:ascii="Book Antiqua" w:eastAsia="Book Antiqua" w:hAnsi="Book Antiqua" w:cs="Book Antiqua"/>
          <w:i/>
          <w:iCs/>
          <w:color w:val="000000"/>
        </w:rPr>
        <w:t xml:space="preserve"> Rep</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17</w:t>
      </w:r>
      <w:r w:rsidRPr="001B79D8">
        <w:rPr>
          <w:rFonts w:ascii="Book Antiqua" w:eastAsia="Book Antiqua" w:hAnsi="Book Antiqua" w:cs="Book Antiqua"/>
          <w:color w:val="000000"/>
        </w:rPr>
        <w:t>: 507 [PMID: 25432899 DOI: 10.1007/s11906-014-0507-z]</w:t>
      </w:r>
    </w:p>
    <w:p w14:paraId="29F1CA91" w14:textId="046EF2B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22 </w:t>
      </w:r>
      <w:proofErr w:type="spellStart"/>
      <w:r w:rsidRPr="001B79D8">
        <w:rPr>
          <w:rFonts w:ascii="Book Antiqua" w:eastAsia="Book Antiqua" w:hAnsi="Book Antiqua" w:cs="Book Antiqua"/>
          <w:b/>
          <w:bCs/>
          <w:color w:val="000000"/>
        </w:rPr>
        <w:t>Hemminki</w:t>
      </w:r>
      <w:proofErr w:type="spellEnd"/>
      <w:r w:rsidRPr="001B79D8">
        <w:rPr>
          <w:rFonts w:ascii="Book Antiqua" w:eastAsia="Book Antiqua" w:hAnsi="Book Antiqua" w:cs="Book Antiqua"/>
          <w:b/>
          <w:bCs/>
          <w:color w:val="000000"/>
        </w:rPr>
        <w:t xml:space="preserve"> K</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Hemminki</w:t>
      </w:r>
      <w:proofErr w:type="spellEnd"/>
      <w:r w:rsidRPr="001B79D8">
        <w:rPr>
          <w:rFonts w:ascii="Book Antiqua" w:eastAsia="Book Antiqua" w:hAnsi="Book Antiqua" w:cs="Book Antiqua"/>
          <w:color w:val="000000"/>
        </w:rPr>
        <w:t xml:space="preserve"> O, </w:t>
      </w:r>
      <w:proofErr w:type="spellStart"/>
      <w:r w:rsidRPr="001B79D8">
        <w:rPr>
          <w:rFonts w:ascii="Book Antiqua" w:eastAsia="Book Antiqua" w:hAnsi="Book Antiqua" w:cs="Book Antiqua"/>
          <w:color w:val="000000"/>
        </w:rPr>
        <w:t>Försti</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Sundquist</w:t>
      </w:r>
      <w:proofErr w:type="spellEnd"/>
      <w:r w:rsidRPr="001B79D8">
        <w:rPr>
          <w:rFonts w:ascii="Book Antiqua" w:eastAsia="Book Antiqua" w:hAnsi="Book Antiqua" w:cs="Book Antiqua"/>
          <w:color w:val="000000"/>
        </w:rPr>
        <w:t xml:space="preserve"> K, </w:t>
      </w:r>
      <w:proofErr w:type="spellStart"/>
      <w:r w:rsidRPr="001B79D8">
        <w:rPr>
          <w:rFonts w:ascii="Book Antiqua" w:eastAsia="Book Antiqua" w:hAnsi="Book Antiqua" w:cs="Book Antiqua"/>
          <w:color w:val="000000"/>
        </w:rPr>
        <w:t>Sundquist</w:t>
      </w:r>
      <w:proofErr w:type="spellEnd"/>
      <w:r w:rsidRPr="001B79D8">
        <w:rPr>
          <w:rFonts w:ascii="Book Antiqua" w:eastAsia="Book Antiqua" w:hAnsi="Book Antiqua" w:cs="Book Antiqua"/>
          <w:color w:val="000000"/>
        </w:rPr>
        <w:t xml:space="preserve"> J, Li X. Surveillance Bias in Cancer Risk After Unrelated Medical Conditions: Example Urolithiasis. </w:t>
      </w:r>
      <w:r w:rsidRPr="001B79D8">
        <w:rPr>
          <w:rFonts w:ascii="Book Antiqua" w:eastAsia="Book Antiqua" w:hAnsi="Book Antiqua" w:cs="Book Antiqua"/>
          <w:i/>
          <w:iCs/>
          <w:color w:val="000000"/>
        </w:rPr>
        <w:t>Sci Rep</w:t>
      </w:r>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8073 [PMID: 28808281 DOI: 10.1038/s41598-017-08839-5]</w:t>
      </w:r>
    </w:p>
    <w:p w14:paraId="3BF4E4FB" w14:textId="4882113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23 </w:t>
      </w:r>
      <w:proofErr w:type="spellStart"/>
      <w:r w:rsidRPr="001B79D8">
        <w:rPr>
          <w:rFonts w:ascii="Book Antiqua" w:eastAsia="Book Antiqua" w:hAnsi="Book Antiqua" w:cs="Book Antiqua"/>
          <w:b/>
          <w:bCs/>
          <w:color w:val="000000"/>
        </w:rPr>
        <w:t>Sperling</w:t>
      </w:r>
      <w:proofErr w:type="spellEnd"/>
      <w:r w:rsidRPr="001B79D8">
        <w:rPr>
          <w:rFonts w:ascii="Book Antiqua" w:eastAsia="Book Antiqua" w:hAnsi="Book Antiqua" w:cs="Book Antiqua"/>
          <w:b/>
          <w:bCs/>
          <w:color w:val="000000"/>
        </w:rPr>
        <w:t xml:space="preserve"> RA</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Aisen</w:t>
      </w:r>
      <w:proofErr w:type="spellEnd"/>
      <w:r w:rsidRPr="001B79D8">
        <w:rPr>
          <w:rFonts w:ascii="Book Antiqua" w:eastAsia="Book Antiqua" w:hAnsi="Book Antiqua" w:cs="Book Antiqua"/>
          <w:color w:val="000000"/>
        </w:rPr>
        <w:t xml:space="preserve"> PS, Beckett LA, Bennett DA, Craft S, Fagan AM, </w:t>
      </w:r>
      <w:proofErr w:type="spellStart"/>
      <w:r w:rsidRPr="001B79D8">
        <w:rPr>
          <w:rFonts w:ascii="Book Antiqua" w:eastAsia="Book Antiqua" w:hAnsi="Book Antiqua" w:cs="Book Antiqua"/>
          <w:color w:val="000000"/>
        </w:rPr>
        <w:t>Iwatsubo</w:t>
      </w:r>
      <w:proofErr w:type="spellEnd"/>
      <w:r w:rsidRPr="001B79D8">
        <w:rPr>
          <w:rFonts w:ascii="Book Antiqua" w:eastAsia="Book Antiqua" w:hAnsi="Book Antiqua" w:cs="Book Antiqua"/>
          <w:color w:val="000000"/>
        </w:rPr>
        <w:t xml:space="preserve"> T, Jack CR </w:t>
      </w:r>
      <w:proofErr w:type="spellStart"/>
      <w:r w:rsidRPr="001B79D8">
        <w:rPr>
          <w:rFonts w:ascii="Book Antiqua" w:eastAsia="Book Antiqua" w:hAnsi="Book Antiqua" w:cs="Book Antiqua"/>
          <w:color w:val="000000"/>
        </w:rPr>
        <w:t>Jr</w:t>
      </w:r>
      <w:proofErr w:type="spellEnd"/>
      <w:r w:rsidRPr="001B79D8">
        <w:rPr>
          <w:rFonts w:ascii="Book Antiqua" w:eastAsia="Book Antiqua" w:hAnsi="Book Antiqua" w:cs="Book Antiqua"/>
          <w:color w:val="000000"/>
        </w:rPr>
        <w:t xml:space="preserve">, Kaye J, </w:t>
      </w:r>
      <w:proofErr w:type="spellStart"/>
      <w:r w:rsidRPr="001B79D8">
        <w:rPr>
          <w:rFonts w:ascii="Book Antiqua" w:eastAsia="Book Antiqua" w:hAnsi="Book Antiqua" w:cs="Book Antiqua"/>
          <w:color w:val="000000"/>
        </w:rPr>
        <w:t>Montine</w:t>
      </w:r>
      <w:proofErr w:type="spellEnd"/>
      <w:r w:rsidRPr="001B79D8">
        <w:rPr>
          <w:rFonts w:ascii="Book Antiqua" w:eastAsia="Book Antiqua" w:hAnsi="Book Antiqua" w:cs="Book Antiqua"/>
          <w:color w:val="000000"/>
        </w:rPr>
        <w:t xml:space="preserve"> TJ, Park DC, Reiman EM, Rowe CC, </w:t>
      </w:r>
      <w:proofErr w:type="spellStart"/>
      <w:r w:rsidRPr="001B79D8">
        <w:rPr>
          <w:rFonts w:ascii="Book Antiqua" w:eastAsia="Book Antiqua" w:hAnsi="Book Antiqua" w:cs="Book Antiqua"/>
          <w:color w:val="000000"/>
        </w:rPr>
        <w:t>Siemers</w:t>
      </w:r>
      <w:proofErr w:type="spellEnd"/>
      <w:r w:rsidRPr="001B79D8">
        <w:rPr>
          <w:rFonts w:ascii="Book Antiqua" w:eastAsia="Book Antiqua" w:hAnsi="Book Antiqua" w:cs="Book Antiqua"/>
          <w:color w:val="000000"/>
        </w:rPr>
        <w:t xml:space="preserve"> E, Stern Y, </w:t>
      </w:r>
      <w:proofErr w:type="spellStart"/>
      <w:r w:rsidRPr="001B79D8">
        <w:rPr>
          <w:rFonts w:ascii="Book Antiqua" w:eastAsia="Book Antiqua" w:hAnsi="Book Antiqua" w:cs="Book Antiqua"/>
          <w:color w:val="000000"/>
        </w:rPr>
        <w:t>Yaffe</w:t>
      </w:r>
      <w:proofErr w:type="spellEnd"/>
      <w:r w:rsidRPr="001B79D8">
        <w:rPr>
          <w:rFonts w:ascii="Book Antiqua" w:eastAsia="Book Antiqua" w:hAnsi="Book Antiqua" w:cs="Book Antiqua"/>
          <w:color w:val="000000"/>
        </w:rPr>
        <w:t xml:space="preserve"> K, Carrillo MC, </w:t>
      </w:r>
      <w:proofErr w:type="spellStart"/>
      <w:r w:rsidRPr="001B79D8">
        <w:rPr>
          <w:rFonts w:ascii="Book Antiqua" w:eastAsia="Book Antiqua" w:hAnsi="Book Antiqua" w:cs="Book Antiqua"/>
          <w:color w:val="000000"/>
        </w:rPr>
        <w:t>Thies</w:t>
      </w:r>
      <w:proofErr w:type="spellEnd"/>
      <w:r w:rsidRPr="001B79D8">
        <w:rPr>
          <w:rFonts w:ascii="Book Antiqua" w:eastAsia="Book Antiqua" w:hAnsi="Book Antiqua" w:cs="Book Antiqua"/>
          <w:color w:val="000000"/>
        </w:rPr>
        <w:t xml:space="preserve"> B, Morrison-</w:t>
      </w:r>
      <w:proofErr w:type="spellStart"/>
      <w:r w:rsidRPr="001B79D8">
        <w:rPr>
          <w:rFonts w:ascii="Book Antiqua" w:eastAsia="Book Antiqua" w:hAnsi="Book Antiqua" w:cs="Book Antiqua"/>
          <w:color w:val="000000"/>
        </w:rPr>
        <w:t>Bogorad</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Wagster</w:t>
      </w:r>
      <w:proofErr w:type="spellEnd"/>
      <w:r w:rsidRPr="001B79D8">
        <w:rPr>
          <w:rFonts w:ascii="Book Antiqua" w:eastAsia="Book Antiqua" w:hAnsi="Book Antiqua" w:cs="Book Antiqua"/>
          <w:color w:val="000000"/>
        </w:rPr>
        <w:t xml:space="preserve"> MV, Phelps CH. Toward defining the preclinical stages of Alzheimer's disease: recommendations from the National Institute on Aging-Alzheimer's Association workgroups on diagnostic guidelines for Alzheimer's disease. </w:t>
      </w:r>
      <w:proofErr w:type="spellStart"/>
      <w:r w:rsidRPr="001B79D8">
        <w:rPr>
          <w:rFonts w:ascii="Book Antiqua" w:eastAsia="Book Antiqua" w:hAnsi="Book Antiqua" w:cs="Book Antiqua"/>
          <w:i/>
          <w:iCs/>
          <w:color w:val="000000"/>
        </w:rPr>
        <w:t>Alzheimers</w:t>
      </w:r>
      <w:proofErr w:type="spellEnd"/>
      <w:r w:rsidRPr="001B79D8">
        <w:rPr>
          <w:rFonts w:ascii="Book Antiqua" w:eastAsia="Book Antiqua" w:hAnsi="Book Antiqua" w:cs="Book Antiqua"/>
          <w:i/>
          <w:iCs/>
          <w:color w:val="000000"/>
        </w:rPr>
        <w:t xml:space="preserve"> Dement</w:t>
      </w:r>
      <w:r w:rsidRPr="001B79D8">
        <w:rPr>
          <w:rFonts w:ascii="Book Antiqua" w:eastAsia="Book Antiqua" w:hAnsi="Book Antiqua" w:cs="Book Antiqua"/>
          <w:color w:val="000000"/>
        </w:rPr>
        <w:t xml:space="preserve"> 2011;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280-292 [PMID: 21514248 DOI: 10.1016/j.jalz.2011.03.003]</w:t>
      </w:r>
    </w:p>
    <w:p w14:paraId="3D0155E3" w14:textId="40DBBA2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24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Caricati-Neto</w:t>
      </w:r>
      <w:proofErr w:type="spellEnd"/>
      <w:r w:rsidRPr="001B79D8">
        <w:rPr>
          <w:rFonts w:ascii="Book Antiqua" w:eastAsia="Book Antiqua" w:hAnsi="Book Antiqua" w:cs="Book Antiqua"/>
          <w:color w:val="000000"/>
        </w:rPr>
        <w:t xml:space="preserve"> A. Challenges for the pharmacological treatment of neurological and psychiatric disorders: Implications of the </w:t>
      </w:r>
      <w:proofErr w:type="spellStart"/>
      <w:proofErr w:type="gramStart"/>
      <w:r w:rsidRPr="001B79D8">
        <w:rPr>
          <w:rFonts w:ascii="Book Antiqua" w:eastAsia="Book Antiqua" w:hAnsi="Book Antiqua" w:cs="Book Antiqua"/>
          <w:color w:val="000000"/>
        </w:rPr>
        <w:t>Ca</w:t>
      </w:r>
      <w:proofErr w:type="spellEnd"/>
      <w:r w:rsidRPr="001B79D8">
        <w:rPr>
          <w:rFonts w:ascii="Book Antiqua" w:eastAsia="Book Antiqua" w:hAnsi="Book Antiqua" w:cs="Book Antiqua"/>
          <w:color w:val="000000"/>
        </w:rPr>
        <w:t>(</w:t>
      </w:r>
      <w:proofErr w:type="gramEnd"/>
      <w:r w:rsidRPr="001B79D8">
        <w:rPr>
          <w:rFonts w:ascii="Book Antiqua" w:eastAsia="Book Antiqua" w:hAnsi="Book Antiqua" w:cs="Book Antiqua"/>
          <w:color w:val="000000"/>
        </w:rPr>
        <w:t>2+)/</w:t>
      </w:r>
      <w:proofErr w:type="spellStart"/>
      <w:r w:rsidRPr="001B79D8">
        <w:rPr>
          <w:rFonts w:ascii="Book Antiqua" w:eastAsia="Book Antiqua" w:hAnsi="Book Antiqua" w:cs="Book Antiqua"/>
          <w:color w:val="000000"/>
        </w:rPr>
        <w:t>cAMP</w:t>
      </w:r>
      <w:proofErr w:type="spellEnd"/>
      <w:r w:rsidRPr="001B79D8">
        <w:rPr>
          <w:rFonts w:ascii="Book Antiqua" w:eastAsia="Book Antiqua" w:hAnsi="Book Antiqua" w:cs="Book Antiqua"/>
          <w:color w:val="000000"/>
        </w:rPr>
        <w:t xml:space="preserve"> intracellular </w:t>
      </w:r>
      <w:proofErr w:type="spellStart"/>
      <w:r w:rsidRPr="001B79D8">
        <w:rPr>
          <w:rFonts w:ascii="Book Antiqua" w:eastAsia="Book Antiqua" w:hAnsi="Book Antiqua" w:cs="Book Antiqua"/>
          <w:color w:val="000000"/>
        </w:rPr>
        <w:t>signalling</w:t>
      </w:r>
      <w:proofErr w:type="spellEnd"/>
      <w:r w:rsidRPr="001B79D8">
        <w:rPr>
          <w:rFonts w:ascii="Book Antiqua" w:eastAsia="Book Antiqua" w:hAnsi="Book Antiqua" w:cs="Book Antiqua"/>
          <w:color w:val="000000"/>
        </w:rPr>
        <w:t xml:space="preserve"> interaction. </w:t>
      </w:r>
      <w:proofErr w:type="spellStart"/>
      <w:r w:rsidRPr="001B79D8">
        <w:rPr>
          <w:rFonts w:ascii="Book Antiqua" w:eastAsia="Book Antiqua" w:hAnsi="Book Antiqua" w:cs="Book Antiqua"/>
          <w:i/>
          <w:iCs/>
          <w:color w:val="000000"/>
        </w:rPr>
        <w:t>Eur</w:t>
      </w:r>
      <w:proofErr w:type="spellEnd"/>
      <w:r w:rsidRPr="001B79D8">
        <w:rPr>
          <w:rFonts w:ascii="Book Antiqua" w:eastAsia="Book Antiqua" w:hAnsi="Book Antiqua" w:cs="Book Antiqua"/>
          <w:i/>
          <w:iCs/>
          <w:color w:val="000000"/>
        </w:rPr>
        <w:t xml:space="preserve"> J </w:t>
      </w:r>
      <w:proofErr w:type="spellStart"/>
      <w:r w:rsidRPr="001B79D8">
        <w:rPr>
          <w:rFonts w:ascii="Book Antiqua" w:eastAsia="Book Antiqua" w:hAnsi="Book Antiqua" w:cs="Book Antiqua"/>
          <w:i/>
          <w:iCs/>
          <w:color w:val="000000"/>
        </w:rPr>
        <w:t>Pharmacol</w:t>
      </w:r>
      <w:proofErr w:type="spellEnd"/>
      <w:r w:rsidRPr="001B79D8">
        <w:rPr>
          <w:rFonts w:ascii="Book Antiqua" w:eastAsia="Book Antiqua" w:hAnsi="Book Antiqua" w:cs="Book Antiqua"/>
          <w:color w:val="000000"/>
        </w:rPr>
        <w:t xml:space="preserve"> 2016; </w:t>
      </w:r>
      <w:r w:rsidRPr="001B79D8">
        <w:rPr>
          <w:rFonts w:ascii="Book Antiqua" w:eastAsia="Book Antiqua" w:hAnsi="Book Antiqua" w:cs="Book Antiqua"/>
          <w:b/>
          <w:bCs/>
          <w:color w:val="000000"/>
        </w:rPr>
        <w:t>788</w:t>
      </w:r>
      <w:r w:rsidRPr="001B79D8">
        <w:rPr>
          <w:rFonts w:ascii="Book Antiqua" w:eastAsia="Book Antiqua" w:hAnsi="Book Antiqua" w:cs="Book Antiqua"/>
          <w:color w:val="000000"/>
        </w:rPr>
        <w:t>: 255-260 [PMID: 27349146 DOI: 10.1016/j.ejphar.2016.06.034]</w:t>
      </w:r>
    </w:p>
    <w:p w14:paraId="7748C419" w14:textId="4881737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25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Debating the "bidirectional link" between diabetes and depression through the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w:t>
      </w:r>
      <w:proofErr w:type="spellStart"/>
      <w:r w:rsidRPr="001B79D8">
        <w:rPr>
          <w:rFonts w:ascii="Book Antiqua" w:eastAsia="Book Antiqua" w:hAnsi="Book Antiqua" w:cs="Book Antiqua"/>
          <w:color w:val="000000"/>
        </w:rPr>
        <w:t>cAMP</w:t>
      </w:r>
      <w:proofErr w:type="spellEnd"/>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signalling</w:t>
      </w:r>
      <w:proofErr w:type="spellEnd"/>
      <w:r w:rsidRPr="001B79D8">
        <w:rPr>
          <w:rFonts w:ascii="Book Antiqua" w:eastAsia="Book Antiqua" w:hAnsi="Book Antiqua" w:cs="Book Antiqua"/>
          <w:color w:val="000000"/>
        </w:rPr>
        <w:t>: Off-label effects of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 </w:t>
      </w:r>
      <w:proofErr w:type="spellStart"/>
      <w:r w:rsidRPr="001B79D8">
        <w:rPr>
          <w:rFonts w:ascii="Book Antiqua" w:eastAsia="Book Antiqua" w:hAnsi="Book Antiqua" w:cs="Book Antiqua"/>
          <w:i/>
          <w:iCs/>
          <w:color w:val="000000"/>
        </w:rPr>
        <w:t>Pharmacol</w:t>
      </w:r>
      <w:proofErr w:type="spellEnd"/>
      <w:r w:rsidRPr="001B79D8">
        <w:rPr>
          <w:rFonts w:ascii="Book Antiqua" w:eastAsia="Book Antiqua" w:hAnsi="Book Antiqua" w:cs="Book Antiqua"/>
          <w:i/>
          <w:iCs/>
          <w:color w:val="000000"/>
        </w:rPr>
        <w:t xml:space="preserve"> Res</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141</w:t>
      </w:r>
      <w:r w:rsidRPr="001B79D8">
        <w:rPr>
          <w:rFonts w:ascii="Book Antiqua" w:eastAsia="Book Antiqua" w:hAnsi="Book Antiqua" w:cs="Book Antiqua"/>
          <w:color w:val="000000"/>
        </w:rPr>
        <w:t>: 298-302 [PMID: 30639385 DOI: 10.1016/j.phrs.2019.01.008]</w:t>
      </w:r>
    </w:p>
    <w:p w14:paraId="3D97DCBB" w14:textId="2936608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26 </w:t>
      </w:r>
      <w:r w:rsidRPr="001B79D8">
        <w:rPr>
          <w:rFonts w:ascii="Book Antiqua" w:eastAsia="Book Antiqua" w:hAnsi="Book Antiqua" w:cs="Book Antiqua"/>
          <w:b/>
          <w:bCs/>
          <w:color w:val="000000"/>
        </w:rPr>
        <w:t>Marques R</w:t>
      </w:r>
      <w:r w:rsidRPr="001B79D8">
        <w:rPr>
          <w:rFonts w:ascii="Book Antiqua" w:eastAsia="Book Antiqua" w:hAnsi="Book Antiqua" w:cs="Book Antiqua"/>
          <w:color w:val="000000"/>
        </w:rPr>
        <w:t xml:space="preserve">, Peres CG, </w:t>
      </w:r>
      <w:proofErr w:type="spellStart"/>
      <w:r w:rsidRPr="001B79D8">
        <w:rPr>
          <w:rFonts w:ascii="Book Antiqua" w:eastAsia="Book Antiqua" w:hAnsi="Book Antiqua" w:cs="Book Antiqua"/>
          <w:color w:val="000000"/>
        </w:rPr>
        <w:t>Vaz</w:t>
      </w:r>
      <w:proofErr w:type="spellEnd"/>
      <w:r w:rsidRPr="001B79D8">
        <w:rPr>
          <w:rFonts w:ascii="Book Antiqua" w:eastAsia="Book Antiqua" w:hAnsi="Book Antiqua" w:cs="Book Antiqua"/>
          <w:color w:val="000000"/>
        </w:rPr>
        <w:t xml:space="preserve"> CV, Gomes IM, </w:t>
      </w:r>
      <w:proofErr w:type="spellStart"/>
      <w:r w:rsidRPr="001B79D8">
        <w:rPr>
          <w:rFonts w:ascii="Book Antiqua" w:eastAsia="Book Antiqua" w:hAnsi="Book Antiqua" w:cs="Book Antiqua"/>
          <w:color w:val="000000"/>
        </w:rPr>
        <w:t>Figueira</w:t>
      </w:r>
      <w:proofErr w:type="spellEnd"/>
      <w:r w:rsidRPr="001B79D8">
        <w:rPr>
          <w:rFonts w:ascii="Book Antiqua" w:eastAsia="Book Antiqua" w:hAnsi="Book Antiqua" w:cs="Book Antiqua"/>
          <w:color w:val="000000"/>
        </w:rPr>
        <w:t xml:space="preserve"> MI, </w:t>
      </w:r>
      <w:proofErr w:type="spellStart"/>
      <w:r w:rsidRPr="001B79D8">
        <w:rPr>
          <w:rFonts w:ascii="Book Antiqua" w:eastAsia="Book Antiqua" w:hAnsi="Book Antiqua" w:cs="Book Antiqua"/>
          <w:color w:val="000000"/>
        </w:rPr>
        <w:t>Cairrão</w:t>
      </w:r>
      <w:proofErr w:type="spellEnd"/>
      <w:r w:rsidRPr="001B79D8">
        <w:rPr>
          <w:rFonts w:ascii="Book Antiqua" w:eastAsia="Book Antiqua" w:hAnsi="Book Antiqua" w:cs="Book Antiqua"/>
          <w:color w:val="000000"/>
        </w:rPr>
        <w:t xml:space="preserve"> E, Verde I, Maia CJ, Socorro S. 5α-Dihydrotestosterone regulates the expression of L-type calcium channels and calcium-binding protein </w:t>
      </w:r>
      <w:proofErr w:type="spellStart"/>
      <w:r w:rsidRPr="001B79D8">
        <w:rPr>
          <w:rFonts w:ascii="Book Antiqua" w:eastAsia="Book Antiqua" w:hAnsi="Book Antiqua" w:cs="Book Antiqua"/>
          <w:color w:val="000000"/>
        </w:rPr>
        <w:t>regucalcin</w:t>
      </w:r>
      <w:proofErr w:type="spellEnd"/>
      <w:r w:rsidRPr="001B79D8">
        <w:rPr>
          <w:rFonts w:ascii="Book Antiqua" w:eastAsia="Book Antiqua" w:hAnsi="Book Antiqua" w:cs="Book Antiqua"/>
          <w:color w:val="000000"/>
        </w:rPr>
        <w:t xml:space="preserve"> in human breast cancer cells with suppression of cell growth. </w:t>
      </w:r>
      <w:r w:rsidRPr="001B79D8">
        <w:rPr>
          <w:rFonts w:ascii="Book Antiqua" w:eastAsia="Book Antiqua" w:hAnsi="Book Antiqua" w:cs="Book Antiqua"/>
          <w:i/>
          <w:iCs/>
          <w:color w:val="000000"/>
        </w:rPr>
        <w:t>Med Oncol</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32</w:t>
      </w:r>
      <w:r w:rsidRPr="001B79D8">
        <w:rPr>
          <w:rFonts w:ascii="Book Antiqua" w:eastAsia="Book Antiqua" w:hAnsi="Book Antiqua" w:cs="Book Antiqua"/>
          <w:color w:val="000000"/>
        </w:rPr>
        <w:t>: 228 [PMID: 26255063 DOI: 10.1007/s12032-015-0676-x]</w:t>
      </w:r>
    </w:p>
    <w:p w14:paraId="05FBD046" w14:textId="2622413C"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27 </w:t>
      </w:r>
      <w:proofErr w:type="spellStart"/>
      <w:r w:rsidRPr="001B79D8">
        <w:rPr>
          <w:rFonts w:ascii="Book Antiqua" w:eastAsia="Book Antiqua" w:hAnsi="Book Antiqua" w:cs="Book Antiqua"/>
          <w:b/>
          <w:bCs/>
          <w:color w:val="000000"/>
        </w:rPr>
        <w:t>Dalal</w:t>
      </w:r>
      <w:proofErr w:type="spellEnd"/>
      <w:r w:rsidRPr="001B79D8">
        <w:rPr>
          <w:rFonts w:ascii="Book Antiqua" w:eastAsia="Book Antiqua" w:hAnsi="Book Antiqua" w:cs="Book Antiqua"/>
          <w:b/>
          <w:bCs/>
          <w:color w:val="000000"/>
        </w:rPr>
        <w:t xml:space="preserve"> PJ</w:t>
      </w:r>
      <w:r w:rsidRPr="001B79D8">
        <w:rPr>
          <w:rFonts w:ascii="Book Antiqua" w:eastAsia="Book Antiqua" w:hAnsi="Book Antiqua" w:cs="Book Antiqua"/>
          <w:color w:val="000000"/>
        </w:rPr>
        <w:t xml:space="preserve">, Muller WA, Sullivan DP. Endothelial Cell Calcium Signaling during Barrier Function and Inflammation. </w:t>
      </w:r>
      <w:r w:rsidRPr="001B79D8">
        <w:rPr>
          <w:rFonts w:ascii="Book Antiqua" w:eastAsia="Book Antiqua" w:hAnsi="Book Antiqua" w:cs="Book Antiqua"/>
          <w:i/>
          <w:iCs/>
          <w:color w:val="000000"/>
          <w:lang w:val="pt-BR"/>
        </w:rPr>
        <w:t>Am J Pathol</w:t>
      </w:r>
      <w:r w:rsidRPr="001B79D8">
        <w:rPr>
          <w:rFonts w:ascii="Book Antiqua" w:eastAsia="Book Antiqua" w:hAnsi="Book Antiqua" w:cs="Book Antiqua"/>
          <w:color w:val="000000"/>
          <w:lang w:val="pt-BR"/>
        </w:rPr>
        <w:t xml:space="preserve"> 2020; </w:t>
      </w:r>
      <w:r w:rsidRPr="001B79D8">
        <w:rPr>
          <w:rFonts w:ascii="Book Antiqua" w:eastAsia="Book Antiqua" w:hAnsi="Book Antiqua" w:cs="Book Antiqua"/>
          <w:b/>
          <w:bCs/>
          <w:color w:val="000000"/>
          <w:lang w:val="pt-BR"/>
        </w:rPr>
        <w:t>190</w:t>
      </w:r>
      <w:r w:rsidRPr="001B79D8">
        <w:rPr>
          <w:rFonts w:ascii="Book Antiqua" w:eastAsia="Book Antiqua" w:hAnsi="Book Antiqua" w:cs="Book Antiqua"/>
          <w:color w:val="000000"/>
          <w:lang w:val="pt-BR"/>
        </w:rPr>
        <w:t>: 535-542 [PMID: 31866349 DOI: 10.1016/j.ajpath.2019.11.004]</w:t>
      </w:r>
    </w:p>
    <w:p w14:paraId="2871B4D8" w14:textId="0B2D6FF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28 </w:t>
      </w:r>
      <w:r w:rsidRPr="001B79D8">
        <w:rPr>
          <w:rFonts w:ascii="Book Antiqua" w:eastAsia="Book Antiqua" w:hAnsi="Book Antiqua" w:cs="Book Antiqua"/>
          <w:b/>
          <w:bCs/>
          <w:color w:val="000000"/>
          <w:lang w:val="pt-BR"/>
        </w:rPr>
        <w:t>Vaz CV</w:t>
      </w:r>
      <w:r w:rsidRPr="001B79D8">
        <w:rPr>
          <w:rFonts w:ascii="Book Antiqua" w:eastAsia="Book Antiqua" w:hAnsi="Book Antiqua" w:cs="Book Antiqua"/>
          <w:color w:val="000000"/>
          <w:lang w:val="pt-BR"/>
        </w:rPr>
        <w:t xml:space="preserve">, Rodrigues DB, Socorro S, Maia CJ. </w:t>
      </w:r>
      <w:r w:rsidRPr="001B79D8">
        <w:rPr>
          <w:rFonts w:ascii="Book Antiqua" w:eastAsia="Book Antiqua" w:hAnsi="Book Antiqua" w:cs="Book Antiqua"/>
          <w:color w:val="000000"/>
        </w:rPr>
        <w:t xml:space="preserve">Effect of extracellular calcium on </w:t>
      </w:r>
      <w:proofErr w:type="spellStart"/>
      <w:r w:rsidRPr="001B79D8">
        <w:rPr>
          <w:rFonts w:ascii="Book Antiqua" w:eastAsia="Book Antiqua" w:hAnsi="Book Antiqua" w:cs="Book Antiqua"/>
          <w:color w:val="000000"/>
        </w:rPr>
        <w:t>regucalcin</w:t>
      </w:r>
      <w:proofErr w:type="spellEnd"/>
      <w:r w:rsidRPr="001B79D8">
        <w:rPr>
          <w:rFonts w:ascii="Book Antiqua" w:eastAsia="Book Antiqua" w:hAnsi="Book Antiqua" w:cs="Book Antiqua"/>
          <w:color w:val="000000"/>
        </w:rPr>
        <w:t xml:space="preserve"> expression and cell viability in neoplastic and non-neoplastic human prostate cells. </w:t>
      </w:r>
      <w:proofErr w:type="spellStart"/>
      <w:r w:rsidRPr="001B79D8">
        <w:rPr>
          <w:rFonts w:ascii="Book Antiqua" w:eastAsia="Book Antiqua" w:hAnsi="Book Antiqua" w:cs="Book Antiqua"/>
          <w:i/>
          <w:iCs/>
          <w:color w:val="000000"/>
        </w:rPr>
        <w:t>Biochim</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Biophys</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Acta</w:t>
      </w:r>
      <w:proofErr w:type="spellEnd"/>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1853</w:t>
      </w:r>
      <w:r w:rsidRPr="001B79D8">
        <w:rPr>
          <w:rFonts w:ascii="Book Antiqua" w:eastAsia="Book Antiqua" w:hAnsi="Book Antiqua" w:cs="Book Antiqua"/>
          <w:color w:val="000000"/>
        </w:rPr>
        <w:t>: 2621-2628 [PMID: 26171977 DOI: 10.1016/j.bbamcr.2015.07.006]</w:t>
      </w:r>
    </w:p>
    <w:p w14:paraId="2D338AC7" w14:textId="692E2AE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29 </w:t>
      </w:r>
      <w:r w:rsidRPr="001B79D8">
        <w:rPr>
          <w:rFonts w:ascii="Book Antiqua" w:eastAsia="Book Antiqua" w:hAnsi="Book Antiqua" w:cs="Book Antiqua"/>
          <w:b/>
          <w:bCs/>
          <w:color w:val="000000"/>
        </w:rPr>
        <w:t>Wu CL</w:t>
      </w:r>
      <w:r w:rsidRPr="001B79D8">
        <w:rPr>
          <w:rFonts w:ascii="Book Antiqua" w:eastAsia="Book Antiqua" w:hAnsi="Book Antiqua" w:cs="Book Antiqua"/>
          <w:color w:val="000000"/>
        </w:rPr>
        <w:t xml:space="preserve">, Wen SH. A 10-year follow-up study of the association between calcium channel blocker use and the risk of dementia in elderly hypertensive patients. </w:t>
      </w:r>
      <w:r w:rsidRPr="001B79D8">
        <w:rPr>
          <w:rFonts w:ascii="Book Antiqua" w:eastAsia="Book Antiqua" w:hAnsi="Book Antiqua" w:cs="Book Antiqua"/>
          <w:i/>
          <w:iCs/>
          <w:color w:val="000000"/>
        </w:rPr>
        <w:t>Medicine (Baltimore)</w:t>
      </w:r>
      <w:r w:rsidRPr="001B79D8">
        <w:rPr>
          <w:rFonts w:ascii="Book Antiqua" w:eastAsia="Book Antiqua" w:hAnsi="Book Antiqua" w:cs="Book Antiqua"/>
          <w:color w:val="000000"/>
        </w:rPr>
        <w:t xml:space="preserve"> 2016; </w:t>
      </w:r>
      <w:r w:rsidRPr="001B79D8">
        <w:rPr>
          <w:rFonts w:ascii="Book Antiqua" w:eastAsia="Book Antiqua" w:hAnsi="Book Antiqua" w:cs="Book Antiqua"/>
          <w:b/>
          <w:bCs/>
          <w:color w:val="000000"/>
        </w:rPr>
        <w:t>95</w:t>
      </w:r>
      <w:r w:rsidRPr="001B79D8">
        <w:rPr>
          <w:rFonts w:ascii="Book Antiqua" w:eastAsia="Book Antiqua" w:hAnsi="Book Antiqua" w:cs="Book Antiqua"/>
          <w:color w:val="000000"/>
        </w:rPr>
        <w:t>: e4593 [PMID: 27512890 DOI: 10.1097/MD.0000000000004593]</w:t>
      </w:r>
    </w:p>
    <w:p w14:paraId="2D5FB2A3" w14:textId="2B30D2A3"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30 </w:t>
      </w:r>
      <w:r w:rsidRPr="001B79D8">
        <w:rPr>
          <w:rFonts w:ascii="Book Antiqua" w:eastAsia="Book Antiqua" w:hAnsi="Book Antiqua" w:cs="Book Antiqua"/>
          <w:b/>
          <w:bCs/>
          <w:color w:val="000000"/>
        </w:rPr>
        <w:t>Tully PJ</w:t>
      </w:r>
      <w:r w:rsidRPr="001B79D8">
        <w:rPr>
          <w:rFonts w:ascii="Book Antiqua" w:eastAsia="Book Antiqua" w:hAnsi="Book Antiqua" w:cs="Book Antiqua"/>
          <w:color w:val="000000"/>
        </w:rPr>
        <w:t xml:space="preserve">, Peters R, </w:t>
      </w:r>
      <w:proofErr w:type="spellStart"/>
      <w:r w:rsidRPr="001B79D8">
        <w:rPr>
          <w:rFonts w:ascii="Book Antiqua" w:eastAsia="Book Antiqua" w:hAnsi="Book Antiqua" w:cs="Book Antiqua"/>
          <w:color w:val="000000"/>
        </w:rPr>
        <w:t>Pérès</w:t>
      </w:r>
      <w:proofErr w:type="spellEnd"/>
      <w:r w:rsidRPr="001B79D8">
        <w:rPr>
          <w:rFonts w:ascii="Book Antiqua" w:eastAsia="Book Antiqua" w:hAnsi="Book Antiqua" w:cs="Book Antiqua"/>
          <w:color w:val="000000"/>
        </w:rPr>
        <w:t xml:space="preserve"> K, Anstey KJ, </w:t>
      </w:r>
      <w:proofErr w:type="spellStart"/>
      <w:r w:rsidRPr="001B79D8">
        <w:rPr>
          <w:rFonts w:ascii="Book Antiqua" w:eastAsia="Book Antiqua" w:hAnsi="Book Antiqua" w:cs="Book Antiqua"/>
          <w:color w:val="000000"/>
        </w:rPr>
        <w:t>Tzourio</w:t>
      </w:r>
      <w:proofErr w:type="spellEnd"/>
      <w:r w:rsidRPr="001B79D8">
        <w:rPr>
          <w:rFonts w:ascii="Book Antiqua" w:eastAsia="Book Antiqua" w:hAnsi="Book Antiqua" w:cs="Book Antiqua"/>
          <w:color w:val="000000"/>
        </w:rPr>
        <w:t xml:space="preserve"> C. Effect of SSRI and calcium channel blockers on depression symptoms and cognitive function in elderly persons treated for hypertension: three city cohort study. </w:t>
      </w:r>
      <w:proofErr w:type="spellStart"/>
      <w:r w:rsidRPr="001B79D8">
        <w:rPr>
          <w:rFonts w:ascii="Book Antiqua" w:eastAsia="Book Antiqua" w:hAnsi="Book Antiqua" w:cs="Book Antiqua"/>
          <w:i/>
          <w:iCs/>
          <w:color w:val="000000"/>
        </w:rPr>
        <w:t>Int</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Psychogeriatr</w:t>
      </w:r>
      <w:proofErr w:type="spellEnd"/>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30</w:t>
      </w:r>
      <w:r w:rsidRPr="001B79D8">
        <w:rPr>
          <w:rFonts w:ascii="Book Antiqua" w:eastAsia="Book Antiqua" w:hAnsi="Book Antiqua" w:cs="Book Antiqua"/>
          <w:color w:val="000000"/>
        </w:rPr>
        <w:t>: 1345-1354 [PMID: 29559030 DOI: 10.1017/S1041610217002903]</w:t>
      </w:r>
    </w:p>
    <w:p w14:paraId="4B54CF7C" w14:textId="0B0D6E3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31 </w:t>
      </w:r>
      <w:r w:rsidRPr="001B79D8">
        <w:rPr>
          <w:rFonts w:ascii="Book Antiqua" w:eastAsia="Book Antiqua" w:hAnsi="Book Antiqua" w:cs="Book Antiqua"/>
          <w:b/>
          <w:bCs/>
          <w:color w:val="000000"/>
        </w:rPr>
        <w:t>Yoshida J</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Ishibashi</w:t>
      </w:r>
      <w:proofErr w:type="spellEnd"/>
      <w:r w:rsidRPr="001B79D8">
        <w:rPr>
          <w:rFonts w:ascii="Book Antiqua" w:eastAsia="Book Antiqua" w:hAnsi="Book Antiqua" w:cs="Book Antiqua"/>
          <w:color w:val="000000"/>
        </w:rPr>
        <w:t xml:space="preserve"> T, </w:t>
      </w:r>
      <w:proofErr w:type="spellStart"/>
      <w:r w:rsidRPr="001B79D8">
        <w:rPr>
          <w:rFonts w:ascii="Book Antiqua" w:eastAsia="Book Antiqua" w:hAnsi="Book Antiqua" w:cs="Book Antiqua"/>
          <w:color w:val="000000"/>
        </w:rPr>
        <w:t>Nishio</w:t>
      </w:r>
      <w:proofErr w:type="spellEnd"/>
      <w:r w:rsidRPr="001B79D8">
        <w:rPr>
          <w:rFonts w:ascii="Book Antiqua" w:eastAsia="Book Antiqua" w:hAnsi="Book Antiqua" w:cs="Book Antiqua"/>
          <w:color w:val="000000"/>
        </w:rPr>
        <w:t xml:space="preserve"> M. G1 cell cycle arrest by amlodipine, a dihydropyridine Ca2+ channel blocker, in human epidermoid carcinoma A431 cells. </w:t>
      </w:r>
      <w:proofErr w:type="spellStart"/>
      <w:r w:rsidRPr="001B79D8">
        <w:rPr>
          <w:rFonts w:ascii="Book Antiqua" w:eastAsia="Book Antiqua" w:hAnsi="Book Antiqua" w:cs="Book Antiqua"/>
          <w:i/>
          <w:iCs/>
          <w:color w:val="000000"/>
        </w:rPr>
        <w:t>Biochem</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Pharmacol</w:t>
      </w:r>
      <w:proofErr w:type="spellEnd"/>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73</w:t>
      </w:r>
      <w:r w:rsidRPr="001B79D8">
        <w:rPr>
          <w:rFonts w:ascii="Book Antiqua" w:eastAsia="Book Antiqua" w:hAnsi="Book Antiqua" w:cs="Book Antiqua"/>
          <w:color w:val="000000"/>
        </w:rPr>
        <w:t>: 943-953 [PMID: 17217918 DOI: 10.1016/j.bcp.2006.12.011]</w:t>
      </w:r>
    </w:p>
    <w:p w14:paraId="0FA8B1B3" w14:textId="1D49F3E6"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lastRenderedPageBreak/>
        <w:t xml:space="preserve">32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xml:space="preserve">, Souza CF, Ferreira RM, </w:t>
      </w:r>
      <w:proofErr w:type="spellStart"/>
      <w:r w:rsidRPr="001B79D8">
        <w:rPr>
          <w:rFonts w:ascii="Book Antiqua" w:eastAsia="Book Antiqua" w:hAnsi="Book Antiqua" w:cs="Book Antiqua"/>
          <w:color w:val="000000"/>
        </w:rPr>
        <w:t>Smaili</w:t>
      </w:r>
      <w:proofErr w:type="spellEnd"/>
      <w:r w:rsidRPr="001B79D8">
        <w:rPr>
          <w:rFonts w:ascii="Book Antiqua" w:eastAsia="Book Antiqua" w:hAnsi="Book Antiqua" w:cs="Book Antiqua"/>
          <w:color w:val="000000"/>
        </w:rPr>
        <w:t xml:space="preserve"> SS, </w:t>
      </w:r>
      <w:proofErr w:type="spellStart"/>
      <w:r w:rsidRPr="001B79D8">
        <w:rPr>
          <w:rFonts w:ascii="Book Antiqua" w:eastAsia="Book Antiqua" w:hAnsi="Book Antiqua" w:cs="Book Antiqua"/>
          <w:color w:val="000000"/>
        </w:rPr>
        <w:t>Jurkiewicz</w:t>
      </w:r>
      <w:proofErr w:type="spellEnd"/>
      <w:r w:rsidRPr="001B79D8">
        <w:rPr>
          <w:rFonts w:ascii="Book Antiqua" w:eastAsia="Book Antiqua" w:hAnsi="Book Antiqua" w:cs="Book Antiqua"/>
          <w:color w:val="000000"/>
        </w:rPr>
        <w:t xml:space="preserve"> NH, </w:t>
      </w:r>
      <w:proofErr w:type="spellStart"/>
      <w:r w:rsidRPr="001B79D8">
        <w:rPr>
          <w:rFonts w:ascii="Book Antiqua" w:eastAsia="Book Antiqua" w:hAnsi="Book Antiqua" w:cs="Book Antiqua"/>
          <w:color w:val="000000"/>
        </w:rPr>
        <w:t>Caricati-Neto</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Jurkiewicz</w:t>
      </w:r>
      <w:proofErr w:type="spellEnd"/>
      <w:r w:rsidRPr="001B79D8">
        <w:rPr>
          <w:rFonts w:ascii="Book Antiqua" w:eastAsia="Book Antiqua" w:hAnsi="Book Antiqua" w:cs="Book Antiqua"/>
          <w:color w:val="000000"/>
        </w:rPr>
        <w:t xml:space="preserve"> A. Novel model for "calcium paradox" in sympathetic transmission of smooth muscles: role of cyclic AMP pathway. </w:t>
      </w:r>
      <w:r w:rsidRPr="001B79D8">
        <w:rPr>
          <w:rFonts w:ascii="Book Antiqua" w:eastAsia="Book Antiqua" w:hAnsi="Book Antiqua" w:cs="Book Antiqua"/>
          <w:i/>
          <w:iCs/>
          <w:color w:val="000000"/>
          <w:lang w:val="pt-BR"/>
        </w:rPr>
        <w:t>Cell Calcium</w:t>
      </w:r>
      <w:r w:rsidRPr="001B79D8">
        <w:rPr>
          <w:rFonts w:ascii="Book Antiqua" w:eastAsia="Book Antiqua" w:hAnsi="Book Antiqua" w:cs="Book Antiqua"/>
          <w:color w:val="000000"/>
          <w:lang w:val="pt-BR"/>
        </w:rPr>
        <w:t xml:space="preserve"> 2013; </w:t>
      </w:r>
      <w:r w:rsidRPr="001B79D8">
        <w:rPr>
          <w:rFonts w:ascii="Book Antiqua" w:eastAsia="Book Antiqua" w:hAnsi="Book Antiqua" w:cs="Book Antiqua"/>
          <w:b/>
          <w:bCs/>
          <w:color w:val="000000"/>
          <w:lang w:val="pt-BR"/>
        </w:rPr>
        <w:t>54</w:t>
      </w:r>
      <w:r w:rsidRPr="001B79D8">
        <w:rPr>
          <w:rFonts w:ascii="Book Antiqua" w:eastAsia="Book Antiqua" w:hAnsi="Book Antiqua" w:cs="Book Antiqua"/>
          <w:color w:val="000000"/>
          <w:lang w:val="pt-BR"/>
        </w:rPr>
        <w:t>: 202-212 [PMID: 23849429 DOI: 10.1016/j.ceca.2013.06.004]</w:t>
      </w:r>
    </w:p>
    <w:p w14:paraId="55B5D7D9" w14:textId="391E6FB5"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lang w:val="pt-BR"/>
        </w:rPr>
        <w:t xml:space="preserve">33 </w:t>
      </w:r>
      <w:r w:rsidRPr="001B79D8">
        <w:rPr>
          <w:rFonts w:ascii="Book Antiqua" w:eastAsia="Book Antiqua" w:hAnsi="Book Antiqua" w:cs="Book Antiqua"/>
          <w:b/>
          <w:bCs/>
          <w:color w:val="000000"/>
          <w:lang w:val="pt-BR"/>
        </w:rPr>
        <w:t>Caricati-Neto A</w:t>
      </w:r>
      <w:r w:rsidRPr="001B79D8">
        <w:rPr>
          <w:rFonts w:ascii="Book Antiqua" w:eastAsia="Book Antiqua" w:hAnsi="Book Antiqua" w:cs="Book Antiqua"/>
          <w:color w:val="000000"/>
          <w:lang w:val="pt-BR"/>
        </w:rPr>
        <w:t xml:space="preserve">, García AG, Bergantin LB. </w:t>
      </w:r>
      <w:r w:rsidRPr="001B79D8">
        <w:rPr>
          <w:rFonts w:ascii="Book Antiqua" w:eastAsia="Book Antiqua" w:hAnsi="Book Antiqua" w:cs="Book Antiqua"/>
          <w:color w:val="000000"/>
        </w:rPr>
        <w:t xml:space="preserve">Pharmacological implications of the </w:t>
      </w:r>
      <w:proofErr w:type="gramStart"/>
      <w:r w:rsidRPr="001B79D8">
        <w:rPr>
          <w:rFonts w:ascii="Book Antiqua" w:eastAsia="Book Antiqua" w:hAnsi="Book Antiqua" w:cs="Book Antiqua"/>
          <w:color w:val="000000"/>
        </w:rPr>
        <w:t>Ca(</w:t>
      </w:r>
      <w:proofErr w:type="gramEnd"/>
      <w:r w:rsidRPr="001B79D8">
        <w:rPr>
          <w:rFonts w:ascii="Book Antiqua" w:eastAsia="Book Antiqua" w:hAnsi="Book Antiqua" w:cs="Book Antiqua"/>
          <w:color w:val="000000"/>
        </w:rPr>
        <w:t xml:space="preserve">2+)/cAMP signaling interaction: from risk for antihypertensive therapy to potential beneficial for neurological and psychiatric disorders. </w:t>
      </w:r>
      <w:r w:rsidRPr="001B79D8">
        <w:rPr>
          <w:rFonts w:ascii="Book Antiqua" w:eastAsia="Book Antiqua" w:hAnsi="Book Antiqua" w:cs="Book Antiqua"/>
          <w:i/>
          <w:iCs/>
          <w:color w:val="000000"/>
          <w:lang w:val="pt-BR"/>
        </w:rPr>
        <w:t>Pharmacol Res Perspect</w:t>
      </w:r>
      <w:r w:rsidRPr="001B79D8">
        <w:rPr>
          <w:rFonts w:ascii="Book Antiqua" w:eastAsia="Book Antiqua" w:hAnsi="Book Antiqua" w:cs="Book Antiqua"/>
          <w:color w:val="000000"/>
          <w:lang w:val="pt-BR"/>
        </w:rPr>
        <w:t xml:space="preserve"> 2015; </w:t>
      </w:r>
      <w:r w:rsidRPr="001B79D8">
        <w:rPr>
          <w:rFonts w:ascii="Book Antiqua" w:eastAsia="Book Antiqua" w:hAnsi="Book Antiqua" w:cs="Book Antiqua"/>
          <w:b/>
          <w:bCs/>
          <w:color w:val="000000"/>
          <w:lang w:val="pt-BR"/>
        </w:rPr>
        <w:t>3</w:t>
      </w:r>
      <w:r w:rsidRPr="001B79D8">
        <w:rPr>
          <w:rFonts w:ascii="Book Antiqua" w:eastAsia="Book Antiqua" w:hAnsi="Book Antiqua" w:cs="Book Antiqua"/>
          <w:color w:val="000000"/>
          <w:lang w:val="pt-BR"/>
        </w:rPr>
        <w:t>: e00181 [PMID: 26516591 DOI: 10.1002/prp2.181]</w:t>
      </w:r>
    </w:p>
    <w:p w14:paraId="3C268609" w14:textId="505EAA87" w:rsidR="00A77B3E" w:rsidRPr="00B32DAD" w:rsidRDefault="00286924" w:rsidP="001B79D8">
      <w:pPr>
        <w:spacing w:line="360" w:lineRule="auto"/>
        <w:jc w:val="both"/>
        <w:rPr>
          <w:rFonts w:ascii="Book Antiqua" w:hAnsi="Book Antiqua"/>
        </w:rPr>
      </w:pPr>
      <w:r w:rsidRPr="00B32DAD">
        <w:rPr>
          <w:rFonts w:ascii="Book Antiqua" w:eastAsia="Book Antiqua" w:hAnsi="Book Antiqua" w:cs="Book Antiqua"/>
          <w:color w:val="000000"/>
          <w:lang w:val="pt-BR"/>
        </w:rPr>
        <w:t xml:space="preserve">34 </w:t>
      </w:r>
      <w:r w:rsidRPr="00B32DAD">
        <w:rPr>
          <w:rFonts w:ascii="Book Antiqua" w:eastAsia="Book Antiqua" w:hAnsi="Book Antiqua" w:cs="Book Antiqua"/>
          <w:b/>
          <w:bCs/>
          <w:color w:val="000000"/>
          <w:lang w:val="pt-BR"/>
        </w:rPr>
        <w:t>Caricati-Neto A</w:t>
      </w:r>
      <w:r w:rsidRPr="00E928EC">
        <w:rPr>
          <w:rFonts w:ascii="Book Antiqua" w:eastAsia="Book Antiqua" w:hAnsi="Book Antiqua" w:cs="Book Antiqua"/>
          <w:color w:val="000000"/>
          <w:lang w:val="pt-BR"/>
        </w:rPr>
        <w:t>,</w:t>
      </w:r>
      <w:r w:rsidRPr="00B32DAD">
        <w:rPr>
          <w:rFonts w:ascii="Book Antiqua" w:eastAsia="Book Antiqua" w:hAnsi="Book Antiqua" w:cs="Book Antiqua"/>
          <w:color w:val="000000"/>
          <w:lang w:val="pt-BR"/>
        </w:rPr>
        <w:t xml:space="preserve"> Bergantin LB. </w:t>
      </w:r>
      <w:proofErr w:type="gramStart"/>
      <w:r w:rsidRPr="00B32DAD">
        <w:rPr>
          <w:rFonts w:ascii="Book Antiqua" w:eastAsia="Book Antiqua" w:hAnsi="Book Antiqua" w:cs="Book Antiqua"/>
          <w:color w:val="000000"/>
        </w:rPr>
        <w:t>Pharmacological modulation of neural Ca2+/camp signaling interaction as therapeutic goal for treatment of Alzheimer</w:t>
      </w:r>
      <w:r w:rsidR="004A2164" w:rsidRPr="001B79D8">
        <w:rPr>
          <w:rFonts w:ascii="Book Antiqua" w:eastAsia="Book Antiqua" w:hAnsi="Book Antiqua" w:cs="Book Antiqua"/>
          <w:color w:val="000000"/>
        </w:rPr>
        <w:t>'</w:t>
      </w:r>
      <w:r w:rsidRPr="00B32DAD">
        <w:rPr>
          <w:rFonts w:ascii="Book Antiqua" w:eastAsia="Book Antiqua" w:hAnsi="Book Antiqua" w:cs="Book Antiqua"/>
          <w:color w:val="000000"/>
        </w:rPr>
        <w:t>s disease.</w:t>
      </w:r>
      <w:proofErr w:type="gramEnd"/>
      <w:r w:rsidRPr="00B32DAD">
        <w:rPr>
          <w:rFonts w:ascii="Book Antiqua" w:eastAsia="Book Antiqua" w:hAnsi="Book Antiqua" w:cs="Book Antiqua"/>
          <w:color w:val="000000"/>
        </w:rPr>
        <w:t xml:space="preserve"> </w:t>
      </w:r>
      <w:r w:rsidRPr="00B32DAD">
        <w:rPr>
          <w:rFonts w:ascii="Book Antiqua" w:eastAsia="Book Antiqua" w:hAnsi="Book Antiqua" w:cs="Book Antiqua"/>
          <w:i/>
          <w:iCs/>
          <w:color w:val="000000"/>
        </w:rPr>
        <w:t xml:space="preserve">J </w:t>
      </w:r>
      <w:proofErr w:type="spellStart"/>
      <w:r w:rsidRPr="00B32DAD">
        <w:rPr>
          <w:rFonts w:ascii="Book Antiqua" w:eastAsia="Book Antiqua" w:hAnsi="Book Antiqua" w:cs="Book Antiqua"/>
          <w:i/>
          <w:iCs/>
          <w:color w:val="000000"/>
        </w:rPr>
        <w:t>Syst</w:t>
      </w:r>
      <w:proofErr w:type="spellEnd"/>
      <w:r w:rsidRPr="00B32DAD">
        <w:rPr>
          <w:rFonts w:ascii="Book Antiqua" w:eastAsia="Book Antiqua" w:hAnsi="Book Antiqua" w:cs="Book Antiqua"/>
          <w:i/>
          <w:iCs/>
          <w:color w:val="000000"/>
        </w:rPr>
        <w:t xml:space="preserve"> </w:t>
      </w:r>
      <w:proofErr w:type="spellStart"/>
      <w:r w:rsidRPr="00B32DAD">
        <w:rPr>
          <w:rFonts w:ascii="Book Antiqua" w:eastAsia="Book Antiqua" w:hAnsi="Book Antiqua" w:cs="Book Antiqua"/>
          <w:i/>
          <w:iCs/>
          <w:color w:val="000000"/>
        </w:rPr>
        <w:t>Integr</w:t>
      </w:r>
      <w:proofErr w:type="spellEnd"/>
      <w:r w:rsidRPr="00B32DAD">
        <w:rPr>
          <w:rFonts w:ascii="Book Antiqua" w:eastAsia="Book Antiqua" w:hAnsi="Book Antiqua" w:cs="Book Antiqua"/>
          <w:i/>
          <w:iCs/>
          <w:color w:val="000000"/>
        </w:rPr>
        <w:t xml:space="preserve"> </w:t>
      </w:r>
      <w:proofErr w:type="spellStart"/>
      <w:r w:rsidRPr="00B32DAD">
        <w:rPr>
          <w:rFonts w:ascii="Book Antiqua" w:eastAsia="Book Antiqua" w:hAnsi="Book Antiqua" w:cs="Book Antiqua"/>
          <w:i/>
          <w:iCs/>
          <w:color w:val="000000"/>
        </w:rPr>
        <w:t>Neurosci</w:t>
      </w:r>
      <w:proofErr w:type="spellEnd"/>
      <w:r w:rsidRPr="00B32DAD">
        <w:rPr>
          <w:rFonts w:ascii="Book Antiqua" w:eastAsia="Book Antiqua" w:hAnsi="Book Antiqua" w:cs="Book Antiqua"/>
          <w:color w:val="000000"/>
        </w:rPr>
        <w:t xml:space="preserve"> 2017; </w:t>
      </w:r>
      <w:r w:rsidRPr="00B32DAD">
        <w:rPr>
          <w:rFonts w:ascii="Book Antiqua" w:eastAsia="Book Antiqua" w:hAnsi="Book Antiqua" w:cs="Book Antiqua"/>
          <w:b/>
          <w:bCs/>
          <w:color w:val="000000"/>
        </w:rPr>
        <w:t>3</w:t>
      </w:r>
      <w:r w:rsidRPr="00B32DAD">
        <w:rPr>
          <w:rFonts w:ascii="Book Antiqua" w:eastAsia="Book Antiqua" w:hAnsi="Book Antiqua" w:cs="Book Antiqua"/>
          <w:color w:val="000000"/>
        </w:rPr>
        <w:t xml:space="preserve"> [DOI:</w:t>
      </w:r>
      <w:r w:rsidR="00B32DAD">
        <w:rPr>
          <w:rFonts w:ascii="Book Antiqua" w:eastAsia="Book Antiqua" w:hAnsi="Book Antiqua" w:cs="Book Antiqua"/>
          <w:color w:val="000000"/>
        </w:rPr>
        <w:t xml:space="preserve"> </w:t>
      </w:r>
      <w:r w:rsidRPr="00B32DAD">
        <w:rPr>
          <w:rFonts w:ascii="Book Antiqua" w:eastAsia="Book Antiqua" w:hAnsi="Book Antiqua" w:cs="Book Antiqua"/>
          <w:color w:val="000000"/>
        </w:rPr>
        <w:t>10.15761/JSIN.1000185]</w:t>
      </w:r>
    </w:p>
    <w:p w14:paraId="2CF0D7D2" w14:textId="0CAB5438" w:rsidR="00A77B3E" w:rsidRPr="00B32DAD" w:rsidRDefault="00286924" w:rsidP="001B79D8">
      <w:pPr>
        <w:spacing w:line="360" w:lineRule="auto"/>
        <w:jc w:val="both"/>
        <w:rPr>
          <w:rFonts w:ascii="Book Antiqua" w:hAnsi="Book Antiqua"/>
        </w:rPr>
      </w:pPr>
      <w:r w:rsidRPr="00B32DAD">
        <w:rPr>
          <w:rFonts w:ascii="Book Antiqua" w:eastAsia="Book Antiqua" w:hAnsi="Book Antiqua" w:cs="Book Antiqua"/>
          <w:color w:val="000000"/>
        </w:rPr>
        <w:t xml:space="preserve">35 </w:t>
      </w:r>
      <w:proofErr w:type="spellStart"/>
      <w:r w:rsidRPr="00B32DAD">
        <w:rPr>
          <w:rFonts w:ascii="Book Antiqua" w:eastAsia="Book Antiqua" w:hAnsi="Book Antiqua" w:cs="Book Antiqua"/>
          <w:b/>
          <w:bCs/>
          <w:color w:val="000000"/>
        </w:rPr>
        <w:t>Caricati-Neto</w:t>
      </w:r>
      <w:proofErr w:type="spellEnd"/>
      <w:r w:rsidRPr="00B32DAD">
        <w:rPr>
          <w:rFonts w:ascii="Book Antiqua" w:eastAsia="Book Antiqua" w:hAnsi="Book Antiqua" w:cs="Book Antiqua"/>
          <w:b/>
          <w:bCs/>
          <w:color w:val="000000"/>
        </w:rPr>
        <w:t xml:space="preserve"> A</w:t>
      </w:r>
      <w:r w:rsidRPr="00E90451">
        <w:rPr>
          <w:rFonts w:ascii="Book Antiqua" w:eastAsia="Book Antiqua" w:hAnsi="Book Antiqua" w:cs="Book Antiqua"/>
          <w:color w:val="000000"/>
        </w:rPr>
        <w:t>,</w:t>
      </w:r>
      <w:r w:rsidRPr="00B32DAD">
        <w:rPr>
          <w:rFonts w:ascii="Book Antiqua" w:eastAsia="Book Antiqua" w:hAnsi="Book Antiqua" w:cs="Book Antiqua"/>
          <w:color w:val="000000"/>
        </w:rPr>
        <w:t xml:space="preserve"> </w:t>
      </w:r>
      <w:proofErr w:type="spellStart"/>
      <w:r w:rsidRPr="00B32DAD">
        <w:rPr>
          <w:rFonts w:ascii="Book Antiqua" w:eastAsia="Book Antiqua" w:hAnsi="Book Antiqua" w:cs="Book Antiqua"/>
          <w:color w:val="000000"/>
        </w:rPr>
        <w:t>Bergantin</w:t>
      </w:r>
      <w:proofErr w:type="spellEnd"/>
      <w:r w:rsidRPr="00B32DAD">
        <w:rPr>
          <w:rFonts w:ascii="Book Antiqua" w:eastAsia="Book Antiqua" w:hAnsi="Book Antiqua" w:cs="Book Antiqua"/>
          <w:color w:val="000000"/>
        </w:rPr>
        <w:t xml:space="preserve"> LB. The passion of a scientific discovery: the </w:t>
      </w:r>
      <w:r w:rsidR="004A2164" w:rsidRPr="001B79D8">
        <w:rPr>
          <w:rFonts w:ascii="Book Antiqua" w:eastAsia="Book Antiqua" w:hAnsi="Book Antiqua" w:cs="Book Antiqua"/>
          <w:color w:val="000000"/>
        </w:rPr>
        <w:t>"</w:t>
      </w:r>
      <w:r w:rsidRPr="00B32DAD">
        <w:rPr>
          <w:rFonts w:ascii="Book Antiqua" w:eastAsia="Book Antiqua" w:hAnsi="Book Antiqua" w:cs="Book Antiqua"/>
          <w:color w:val="000000"/>
        </w:rPr>
        <w:t>calcium paradox</w:t>
      </w:r>
      <w:r w:rsidR="004A2164" w:rsidRPr="001B79D8">
        <w:rPr>
          <w:rFonts w:ascii="Book Antiqua" w:eastAsia="Book Antiqua" w:hAnsi="Book Antiqua" w:cs="Book Antiqua"/>
          <w:color w:val="000000"/>
        </w:rPr>
        <w:t>"</w:t>
      </w:r>
      <w:r w:rsidR="004A2164">
        <w:rPr>
          <w:rFonts w:ascii="Book Antiqua" w:hAnsi="Book Antiqua" w:cs="Book Antiqua" w:hint="eastAsia"/>
          <w:color w:val="000000"/>
          <w:lang w:eastAsia="zh-CN"/>
        </w:rPr>
        <w:t xml:space="preserve"> </w:t>
      </w:r>
      <w:r w:rsidRPr="00B32DAD">
        <w:rPr>
          <w:rFonts w:ascii="Book Antiqua" w:eastAsia="Book Antiqua" w:hAnsi="Book Antiqua" w:cs="Book Antiqua"/>
          <w:color w:val="000000"/>
        </w:rPr>
        <w:t xml:space="preserve">due to Ca2+/camp interaction. </w:t>
      </w:r>
      <w:r w:rsidRPr="00B32DAD">
        <w:rPr>
          <w:rFonts w:ascii="Book Antiqua" w:eastAsia="Book Antiqua" w:hAnsi="Book Antiqua" w:cs="Book Antiqua"/>
          <w:i/>
          <w:iCs/>
          <w:color w:val="000000"/>
        </w:rPr>
        <w:t xml:space="preserve">J </w:t>
      </w:r>
      <w:proofErr w:type="spellStart"/>
      <w:r w:rsidRPr="00B32DAD">
        <w:rPr>
          <w:rFonts w:ascii="Book Antiqua" w:eastAsia="Book Antiqua" w:hAnsi="Book Antiqua" w:cs="Book Antiqua"/>
          <w:i/>
          <w:iCs/>
          <w:color w:val="000000"/>
        </w:rPr>
        <w:t>Syst</w:t>
      </w:r>
      <w:proofErr w:type="spellEnd"/>
      <w:r w:rsidRPr="00B32DAD">
        <w:rPr>
          <w:rFonts w:ascii="Book Antiqua" w:eastAsia="Book Antiqua" w:hAnsi="Book Antiqua" w:cs="Book Antiqua"/>
          <w:i/>
          <w:iCs/>
          <w:color w:val="000000"/>
        </w:rPr>
        <w:t xml:space="preserve"> </w:t>
      </w:r>
      <w:proofErr w:type="spellStart"/>
      <w:r w:rsidRPr="00B32DAD">
        <w:rPr>
          <w:rFonts w:ascii="Book Antiqua" w:eastAsia="Book Antiqua" w:hAnsi="Book Antiqua" w:cs="Book Antiqua"/>
          <w:i/>
          <w:iCs/>
          <w:color w:val="000000"/>
        </w:rPr>
        <w:t>Integr</w:t>
      </w:r>
      <w:proofErr w:type="spellEnd"/>
      <w:r w:rsidRPr="00B32DAD">
        <w:rPr>
          <w:rFonts w:ascii="Book Antiqua" w:eastAsia="Book Antiqua" w:hAnsi="Book Antiqua" w:cs="Book Antiqua"/>
          <w:i/>
          <w:iCs/>
          <w:color w:val="000000"/>
        </w:rPr>
        <w:t xml:space="preserve"> </w:t>
      </w:r>
      <w:proofErr w:type="spellStart"/>
      <w:r w:rsidRPr="00B32DAD">
        <w:rPr>
          <w:rFonts w:ascii="Book Antiqua" w:eastAsia="Book Antiqua" w:hAnsi="Book Antiqua" w:cs="Book Antiqua"/>
          <w:i/>
          <w:iCs/>
          <w:color w:val="000000"/>
        </w:rPr>
        <w:t>Neurosci</w:t>
      </w:r>
      <w:proofErr w:type="spellEnd"/>
      <w:r w:rsidRPr="00B32DAD">
        <w:rPr>
          <w:rFonts w:ascii="Book Antiqua" w:eastAsia="Book Antiqua" w:hAnsi="Book Antiqua" w:cs="Book Antiqua"/>
          <w:color w:val="000000"/>
        </w:rPr>
        <w:t xml:space="preserve"> 2017; </w:t>
      </w:r>
      <w:r w:rsidRPr="00B32DAD">
        <w:rPr>
          <w:rFonts w:ascii="Book Antiqua" w:eastAsia="Book Antiqua" w:hAnsi="Book Antiqua" w:cs="Book Antiqua"/>
          <w:b/>
          <w:bCs/>
          <w:color w:val="000000"/>
        </w:rPr>
        <w:t>3</w:t>
      </w:r>
      <w:r w:rsidRPr="00B32DAD">
        <w:rPr>
          <w:rFonts w:ascii="Book Antiqua" w:eastAsia="Book Antiqua" w:hAnsi="Book Antiqua" w:cs="Book Antiqua"/>
          <w:color w:val="000000"/>
        </w:rPr>
        <w:t xml:space="preserve"> [DOI:</w:t>
      </w:r>
      <w:r w:rsidR="00B32DAD">
        <w:rPr>
          <w:rFonts w:ascii="Book Antiqua" w:eastAsia="Book Antiqua" w:hAnsi="Book Antiqua" w:cs="Book Antiqua"/>
          <w:color w:val="000000"/>
        </w:rPr>
        <w:t xml:space="preserve"> </w:t>
      </w:r>
      <w:r w:rsidRPr="00B32DAD">
        <w:rPr>
          <w:rFonts w:ascii="Book Antiqua" w:eastAsia="Book Antiqua" w:hAnsi="Book Antiqua" w:cs="Book Antiqua"/>
          <w:color w:val="000000"/>
        </w:rPr>
        <w:t>10.15761/JSIN.1000186]</w:t>
      </w:r>
    </w:p>
    <w:p w14:paraId="2E9450E2" w14:textId="4DD38F0D" w:rsidR="00A77B3E" w:rsidRPr="001B79D8" w:rsidRDefault="00286924" w:rsidP="001B79D8">
      <w:pPr>
        <w:spacing w:line="360" w:lineRule="auto"/>
        <w:jc w:val="both"/>
        <w:rPr>
          <w:rFonts w:ascii="Book Antiqua" w:hAnsi="Book Antiqua"/>
        </w:rPr>
      </w:pPr>
      <w:r w:rsidRPr="00B32DAD">
        <w:rPr>
          <w:rFonts w:ascii="Book Antiqua" w:eastAsia="Book Antiqua" w:hAnsi="Book Antiqua" w:cs="Book Antiqua"/>
          <w:color w:val="000000"/>
        </w:rPr>
        <w:t xml:space="preserve">36 </w:t>
      </w:r>
      <w:proofErr w:type="spellStart"/>
      <w:r w:rsidRPr="00B32DAD">
        <w:rPr>
          <w:rFonts w:ascii="Book Antiqua" w:eastAsia="Book Antiqua" w:hAnsi="Book Antiqua" w:cs="Book Antiqua"/>
          <w:b/>
          <w:bCs/>
          <w:color w:val="000000"/>
        </w:rPr>
        <w:t>Caricati-Neto</w:t>
      </w:r>
      <w:proofErr w:type="spellEnd"/>
      <w:r w:rsidRPr="00B32DAD">
        <w:rPr>
          <w:rFonts w:ascii="Book Antiqua" w:eastAsia="Book Antiqua" w:hAnsi="Book Antiqua" w:cs="Book Antiqua"/>
          <w:b/>
          <w:bCs/>
          <w:color w:val="000000"/>
        </w:rPr>
        <w:t xml:space="preserve"> A</w:t>
      </w:r>
      <w:r w:rsidRPr="00E90451">
        <w:rPr>
          <w:rFonts w:ascii="Book Antiqua" w:eastAsia="Book Antiqua" w:hAnsi="Book Antiqua" w:cs="Book Antiqua"/>
          <w:color w:val="000000"/>
        </w:rPr>
        <w:t>,</w:t>
      </w:r>
      <w:r w:rsidRPr="00B32DAD">
        <w:rPr>
          <w:rFonts w:ascii="Book Antiqua" w:eastAsia="Book Antiqua" w:hAnsi="Book Antiqua" w:cs="Book Antiqua"/>
          <w:color w:val="000000"/>
        </w:rPr>
        <w:t xml:space="preserve"> </w:t>
      </w:r>
      <w:proofErr w:type="spellStart"/>
      <w:r w:rsidRPr="00B32DAD">
        <w:rPr>
          <w:rFonts w:ascii="Book Antiqua" w:eastAsia="Book Antiqua" w:hAnsi="Book Antiqua" w:cs="Book Antiqua"/>
          <w:color w:val="000000"/>
        </w:rPr>
        <w:t>Bergantin</w:t>
      </w:r>
      <w:proofErr w:type="spellEnd"/>
      <w:r w:rsidRPr="00B32DAD">
        <w:rPr>
          <w:rFonts w:ascii="Book Antiqua" w:eastAsia="Book Antiqua" w:hAnsi="Book Antiqua" w:cs="Book Antiqua"/>
          <w:color w:val="000000"/>
        </w:rPr>
        <w:t xml:space="preserve"> LB. From a </w:t>
      </w:r>
      <w:r w:rsidR="004A2164" w:rsidRPr="001B79D8">
        <w:rPr>
          <w:rFonts w:ascii="Book Antiqua" w:eastAsia="Book Antiqua" w:hAnsi="Book Antiqua" w:cs="Book Antiqua"/>
          <w:color w:val="000000"/>
        </w:rPr>
        <w:t>"</w:t>
      </w:r>
      <w:r w:rsidRPr="00B32DAD">
        <w:rPr>
          <w:rFonts w:ascii="Book Antiqua" w:eastAsia="Book Antiqua" w:hAnsi="Book Antiqua" w:cs="Book Antiqua"/>
          <w:color w:val="000000"/>
        </w:rPr>
        <w:t>eureka insight</w:t>
      </w:r>
      <w:r w:rsidR="004A2164" w:rsidRPr="001B79D8">
        <w:rPr>
          <w:rFonts w:ascii="Book Antiqua" w:eastAsia="Book Antiqua" w:hAnsi="Book Antiqua" w:cs="Book Antiqua"/>
          <w:color w:val="000000"/>
        </w:rPr>
        <w:t>"</w:t>
      </w:r>
      <w:r w:rsidRPr="00B32DAD">
        <w:rPr>
          <w:rFonts w:ascii="Book Antiqua" w:eastAsia="Book Antiqua" w:hAnsi="Book Antiqua" w:cs="Book Antiqua"/>
          <w:color w:val="000000"/>
        </w:rPr>
        <w:t xml:space="preserve"> to a novel potential therapeutic target to treat Parkinson</w:t>
      </w:r>
      <w:r w:rsidR="004A2164" w:rsidRPr="001B79D8">
        <w:rPr>
          <w:rFonts w:ascii="Book Antiqua" w:eastAsia="Book Antiqua" w:hAnsi="Book Antiqua" w:cs="Book Antiqua"/>
          <w:color w:val="000000"/>
        </w:rPr>
        <w:t>'</w:t>
      </w:r>
      <w:r w:rsidRPr="00B32DAD">
        <w:rPr>
          <w:rFonts w:ascii="Book Antiqua" w:eastAsia="Book Antiqua" w:hAnsi="Book Antiqua" w:cs="Book Antiqua"/>
          <w:color w:val="000000"/>
        </w:rPr>
        <w:t xml:space="preserve">s disease: The Ca2+/camp </w:t>
      </w:r>
      <w:proofErr w:type="spellStart"/>
      <w:r w:rsidRPr="00B32DAD">
        <w:rPr>
          <w:rFonts w:ascii="Book Antiqua" w:eastAsia="Book Antiqua" w:hAnsi="Book Antiqua" w:cs="Book Antiqua"/>
          <w:color w:val="000000"/>
        </w:rPr>
        <w:t>signalling</w:t>
      </w:r>
      <w:proofErr w:type="spellEnd"/>
      <w:r w:rsidRPr="00B32DAD">
        <w:rPr>
          <w:rFonts w:ascii="Book Antiqua" w:eastAsia="Book Antiqua" w:hAnsi="Book Antiqua" w:cs="Book Antiqua"/>
          <w:color w:val="000000"/>
        </w:rPr>
        <w:t xml:space="preserve"> interaction. </w:t>
      </w:r>
      <w:r w:rsidRPr="00B32DAD">
        <w:rPr>
          <w:rFonts w:ascii="Book Antiqua" w:eastAsia="Book Antiqua" w:hAnsi="Book Antiqua" w:cs="Book Antiqua"/>
          <w:i/>
          <w:iCs/>
          <w:color w:val="000000"/>
        </w:rPr>
        <w:t xml:space="preserve">J </w:t>
      </w:r>
      <w:proofErr w:type="spellStart"/>
      <w:r w:rsidRPr="00B32DAD">
        <w:rPr>
          <w:rFonts w:ascii="Book Antiqua" w:eastAsia="Book Antiqua" w:hAnsi="Book Antiqua" w:cs="Book Antiqua"/>
          <w:i/>
          <w:iCs/>
          <w:color w:val="000000"/>
        </w:rPr>
        <w:t>Syst</w:t>
      </w:r>
      <w:proofErr w:type="spellEnd"/>
      <w:r w:rsidRPr="00B32DAD">
        <w:rPr>
          <w:rFonts w:ascii="Book Antiqua" w:eastAsia="Book Antiqua" w:hAnsi="Book Antiqua" w:cs="Book Antiqua"/>
          <w:i/>
          <w:iCs/>
          <w:color w:val="000000"/>
        </w:rPr>
        <w:t xml:space="preserve"> </w:t>
      </w:r>
      <w:proofErr w:type="spellStart"/>
      <w:r w:rsidRPr="00B32DAD">
        <w:rPr>
          <w:rFonts w:ascii="Book Antiqua" w:eastAsia="Book Antiqua" w:hAnsi="Book Antiqua" w:cs="Book Antiqua"/>
          <w:i/>
          <w:iCs/>
          <w:color w:val="000000"/>
        </w:rPr>
        <w:t>Integr</w:t>
      </w:r>
      <w:proofErr w:type="spellEnd"/>
      <w:r w:rsidRPr="00B32DAD">
        <w:rPr>
          <w:rFonts w:ascii="Book Antiqua" w:eastAsia="Book Antiqua" w:hAnsi="Book Antiqua" w:cs="Book Antiqua"/>
          <w:i/>
          <w:iCs/>
          <w:color w:val="000000"/>
        </w:rPr>
        <w:t xml:space="preserve"> </w:t>
      </w:r>
      <w:proofErr w:type="spellStart"/>
      <w:r w:rsidRPr="00B32DAD">
        <w:rPr>
          <w:rFonts w:ascii="Book Antiqua" w:eastAsia="Book Antiqua" w:hAnsi="Book Antiqua" w:cs="Book Antiqua"/>
          <w:i/>
          <w:iCs/>
          <w:color w:val="000000"/>
        </w:rPr>
        <w:t>Neurosci</w:t>
      </w:r>
      <w:proofErr w:type="spellEnd"/>
      <w:r w:rsidRPr="00B32DAD">
        <w:rPr>
          <w:rFonts w:ascii="Book Antiqua" w:eastAsia="Book Antiqua" w:hAnsi="Book Antiqua" w:cs="Book Antiqua"/>
          <w:color w:val="000000"/>
        </w:rPr>
        <w:t xml:space="preserve"> 2017; </w:t>
      </w:r>
      <w:r w:rsidRPr="00B32DAD">
        <w:rPr>
          <w:rFonts w:ascii="Book Antiqua" w:eastAsia="Book Antiqua" w:hAnsi="Book Antiqua" w:cs="Book Antiqua"/>
          <w:b/>
          <w:bCs/>
          <w:color w:val="000000"/>
        </w:rPr>
        <w:t>4</w:t>
      </w:r>
      <w:r w:rsidRPr="00B32DAD">
        <w:rPr>
          <w:rFonts w:ascii="Book Antiqua" w:eastAsia="Book Antiqua" w:hAnsi="Book Antiqua" w:cs="Book Antiqua"/>
          <w:color w:val="000000"/>
        </w:rPr>
        <w:t xml:space="preserve"> [DOI:</w:t>
      </w:r>
      <w:r w:rsidR="00B32DAD">
        <w:rPr>
          <w:rFonts w:ascii="Book Antiqua" w:eastAsia="Book Antiqua" w:hAnsi="Book Antiqua" w:cs="Book Antiqua"/>
          <w:color w:val="000000"/>
        </w:rPr>
        <w:t xml:space="preserve"> </w:t>
      </w:r>
      <w:r w:rsidRPr="00B32DAD">
        <w:rPr>
          <w:rFonts w:ascii="Book Antiqua" w:eastAsia="Book Antiqua" w:hAnsi="Book Antiqua" w:cs="Book Antiqua"/>
          <w:color w:val="000000"/>
        </w:rPr>
        <w:t>10.15761/JSIN.1000187]</w:t>
      </w:r>
    </w:p>
    <w:p w14:paraId="0AEFAD6B" w14:textId="6A058A8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37 </w:t>
      </w:r>
      <w:proofErr w:type="spellStart"/>
      <w:r w:rsidRPr="001B79D8">
        <w:rPr>
          <w:rFonts w:ascii="Book Antiqua" w:eastAsia="Book Antiqua" w:hAnsi="Book Antiqua" w:cs="Book Antiqua"/>
          <w:b/>
          <w:bCs/>
          <w:color w:val="000000"/>
        </w:rPr>
        <w:t>Bezprozvanny</w:t>
      </w:r>
      <w:proofErr w:type="spellEnd"/>
      <w:r w:rsidRPr="001B79D8">
        <w:rPr>
          <w:rFonts w:ascii="Book Antiqua" w:eastAsia="Book Antiqua" w:hAnsi="Book Antiqua" w:cs="Book Antiqua"/>
          <w:b/>
          <w:bCs/>
          <w:color w:val="000000"/>
        </w:rPr>
        <w:t xml:space="preserve"> I</w:t>
      </w:r>
      <w:r w:rsidRPr="001B79D8">
        <w:rPr>
          <w:rFonts w:ascii="Book Antiqua" w:eastAsia="Book Antiqua" w:hAnsi="Book Antiqua" w:cs="Book Antiqua"/>
          <w:color w:val="000000"/>
        </w:rPr>
        <w:t xml:space="preserve">, Mattson MP. Neuronal calcium mishandling and the pathogenesis of Alzheimer's disease. </w:t>
      </w:r>
      <w:r w:rsidRPr="001B79D8">
        <w:rPr>
          <w:rFonts w:ascii="Book Antiqua" w:eastAsia="Book Antiqua" w:hAnsi="Book Antiqua" w:cs="Book Antiqua"/>
          <w:i/>
          <w:iCs/>
          <w:color w:val="000000"/>
        </w:rPr>
        <w:t xml:space="preserve">Trends </w:t>
      </w:r>
      <w:proofErr w:type="spellStart"/>
      <w:r w:rsidRPr="001B79D8">
        <w:rPr>
          <w:rFonts w:ascii="Book Antiqua" w:eastAsia="Book Antiqua" w:hAnsi="Book Antiqua" w:cs="Book Antiqua"/>
          <w:i/>
          <w:iCs/>
          <w:color w:val="000000"/>
        </w:rPr>
        <w:t>Neurosci</w:t>
      </w:r>
      <w:proofErr w:type="spellEnd"/>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454-463 [PMID: 18675468 DOI: 10.1016/j.tins.2008.06.005]</w:t>
      </w:r>
    </w:p>
    <w:p w14:paraId="27DCA801" w14:textId="71A0899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38 </w:t>
      </w:r>
      <w:r w:rsidRPr="001B79D8">
        <w:rPr>
          <w:rFonts w:ascii="Book Antiqua" w:eastAsia="Book Antiqua" w:hAnsi="Book Antiqua" w:cs="Book Antiqua"/>
          <w:b/>
          <w:bCs/>
          <w:color w:val="000000"/>
        </w:rPr>
        <w:t>St George-</w:t>
      </w:r>
      <w:proofErr w:type="spellStart"/>
      <w:r w:rsidRPr="001B79D8">
        <w:rPr>
          <w:rFonts w:ascii="Book Antiqua" w:eastAsia="Book Antiqua" w:hAnsi="Book Antiqua" w:cs="Book Antiqua"/>
          <w:b/>
          <w:bCs/>
          <w:color w:val="000000"/>
        </w:rPr>
        <w:t>Hyslop</w:t>
      </w:r>
      <w:proofErr w:type="spellEnd"/>
      <w:r w:rsidRPr="001B79D8">
        <w:rPr>
          <w:rFonts w:ascii="Book Antiqua" w:eastAsia="Book Antiqua" w:hAnsi="Book Antiqua" w:cs="Book Antiqua"/>
          <w:b/>
          <w:bCs/>
          <w:color w:val="000000"/>
        </w:rPr>
        <w:t xml:space="preserve"> PH</w:t>
      </w:r>
      <w:r w:rsidRPr="001B79D8">
        <w:rPr>
          <w:rFonts w:ascii="Book Antiqua" w:eastAsia="Book Antiqua" w:hAnsi="Book Antiqua" w:cs="Book Antiqua"/>
          <w:color w:val="000000"/>
        </w:rPr>
        <w:t xml:space="preserve">, Petit A. Molecular biology and genetics of Alzheimer's disease. </w:t>
      </w:r>
      <w:r w:rsidRPr="001B79D8">
        <w:rPr>
          <w:rFonts w:ascii="Book Antiqua" w:eastAsia="Book Antiqua" w:hAnsi="Book Antiqua" w:cs="Book Antiqua"/>
          <w:i/>
          <w:iCs/>
          <w:color w:val="000000"/>
        </w:rPr>
        <w:t>C R Biol</w:t>
      </w:r>
      <w:r w:rsidRPr="001B79D8">
        <w:rPr>
          <w:rFonts w:ascii="Book Antiqua" w:eastAsia="Book Antiqua" w:hAnsi="Book Antiqua" w:cs="Book Antiqua"/>
          <w:color w:val="000000"/>
        </w:rPr>
        <w:t xml:space="preserve"> 2005; </w:t>
      </w:r>
      <w:r w:rsidRPr="001B79D8">
        <w:rPr>
          <w:rFonts w:ascii="Book Antiqua" w:eastAsia="Book Antiqua" w:hAnsi="Book Antiqua" w:cs="Book Antiqua"/>
          <w:b/>
          <w:bCs/>
          <w:color w:val="000000"/>
        </w:rPr>
        <w:t>328</w:t>
      </w:r>
      <w:r w:rsidRPr="001B79D8">
        <w:rPr>
          <w:rFonts w:ascii="Book Antiqua" w:eastAsia="Book Antiqua" w:hAnsi="Book Antiqua" w:cs="Book Antiqua"/>
          <w:color w:val="000000"/>
        </w:rPr>
        <w:t>: 119-130 [PMID: 15770998 DOI: 10.1016/j.crvi.2004.10.013]</w:t>
      </w:r>
    </w:p>
    <w:p w14:paraId="572608CD" w14:textId="36CBBF0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39 </w:t>
      </w:r>
      <w:r w:rsidRPr="001B79D8">
        <w:rPr>
          <w:rFonts w:ascii="Book Antiqua" w:eastAsia="Book Antiqua" w:hAnsi="Book Antiqua" w:cs="Book Antiqua"/>
          <w:b/>
          <w:bCs/>
          <w:color w:val="000000"/>
        </w:rPr>
        <w:t>Kale VP</w:t>
      </w:r>
      <w:r w:rsidRPr="001B79D8">
        <w:rPr>
          <w:rFonts w:ascii="Book Antiqua" w:eastAsia="Book Antiqua" w:hAnsi="Book Antiqua" w:cs="Book Antiqua"/>
          <w:color w:val="000000"/>
        </w:rPr>
        <w:t xml:space="preserve">, Amin SG, Pandey MK. Targeting ion channels for cancer therapy by repurposing the approved drugs. </w:t>
      </w:r>
      <w:proofErr w:type="spellStart"/>
      <w:r w:rsidRPr="001B79D8">
        <w:rPr>
          <w:rFonts w:ascii="Book Antiqua" w:eastAsia="Book Antiqua" w:hAnsi="Book Antiqua" w:cs="Book Antiqua"/>
          <w:i/>
          <w:iCs/>
          <w:color w:val="000000"/>
        </w:rPr>
        <w:t>Biochim</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Biophys</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Acta</w:t>
      </w:r>
      <w:proofErr w:type="spellEnd"/>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1848</w:t>
      </w:r>
      <w:r w:rsidRPr="001B79D8">
        <w:rPr>
          <w:rFonts w:ascii="Book Antiqua" w:eastAsia="Book Antiqua" w:hAnsi="Book Antiqua" w:cs="Book Antiqua"/>
          <w:color w:val="000000"/>
        </w:rPr>
        <w:t>: 2747-2755 [PMID: 25843679 DOI: 10.1016/j.bbamem.2015.03.034]</w:t>
      </w:r>
    </w:p>
    <w:p w14:paraId="692C8387" w14:textId="416B25C3"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40 </w:t>
      </w:r>
      <w:r w:rsidRPr="001B79D8">
        <w:rPr>
          <w:rFonts w:ascii="Book Antiqua" w:eastAsia="Book Antiqua" w:hAnsi="Book Antiqua" w:cs="Book Antiqua"/>
          <w:b/>
          <w:bCs/>
          <w:color w:val="000000"/>
        </w:rPr>
        <w:t>Gomez-Ospina N</w:t>
      </w:r>
      <w:r w:rsidRPr="001B79D8">
        <w:rPr>
          <w:rFonts w:ascii="Book Antiqua" w:eastAsia="Book Antiqua" w:hAnsi="Book Antiqua" w:cs="Book Antiqua"/>
          <w:color w:val="000000"/>
        </w:rPr>
        <w:t xml:space="preserve">, Tsuruta F, Barreto-Chang O, Hu L, </w:t>
      </w:r>
      <w:proofErr w:type="spellStart"/>
      <w:r w:rsidRPr="001B79D8">
        <w:rPr>
          <w:rFonts w:ascii="Book Antiqua" w:eastAsia="Book Antiqua" w:hAnsi="Book Antiqua" w:cs="Book Antiqua"/>
          <w:color w:val="000000"/>
        </w:rPr>
        <w:t>Dolmetsch</w:t>
      </w:r>
      <w:proofErr w:type="spellEnd"/>
      <w:r w:rsidRPr="001B79D8">
        <w:rPr>
          <w:rFonts w:ascii="Book Antiqua" w:eastAsia="Book Antiqua" w:hAnsi="Book Antiqua" w:cs="Book Antiqua"/>
          <w:color w:val="000000"/>
        </w:rPr>
        <w:t xml:space="preserve"> R. The C terminus of the L-type voltage-gated calcium channel Ca(V)1.2 encodes a transcription factor. </w:t>
      </w:r>
      <w:r w:rsidRPr="001B79D8">
        <w:rPr>
          <w:rFonts w:ascii="Book Antiqua" w:eastAsia="Book Antiqua" w:hAnsi="Book Antiqua" w:cs="Book Antiqua"/>
          <w:i/>
          <w:iCs/>
          <w:color w:val="000000"/>
        </w:rPr>
        <w:t>Cell</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127</w:t>
      </w:r>
      <w:r w:rsidRPr="001B79D8">
        <w:rPr>
          <w:rFonts w:ascii="Book Antiqua" w:eastAsia="Book Antiqua" w:hAnsi="Book Antiqua" w:cs="Book Antiqua"/>
          <w:color w:val="000000"/>
        </w:rPr>
        <w:t>: 591-606 [PMID: 17081980 DOI: 10.1016/j.cell.2006.10.017]</w:t>
      </w:r>
    </w:p>
    <w:p w14:paraId="6BBEB0D3" w14:textId="46947D9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41 </w:t>
      </w:r>
      <w:proofErr w:type="spellStart"/>
      <w:r w:rsidRPr="001B79D8">
        <w:rPr>
          <w:rFonts w:ascii="Book Antiqua" w:eastAsia="Book Antiqua" w:hAnsi="Book Antiqua" w:cs="Book Antiqua"/>
          <w:b/>
          <w:bCs/>
          <w:color w:val="000000"/>
        </w:rPr>
        <w:t>Dziegielewska</w:t>
      </w:r>
      <w:proofErr w:type="spellEnd"/>
      <w:r w:rsidRPr="001B79D8">
        <w:rPr>
          <w:rFonts w:ascii="Book Antiqua" w:eastAsia="Book Antiqua" w:hAnsi="Book Antiqua" w:cs="Book Antiqua"/>
          <w:b/>
          <w:bCs/>
          <w:color w:val="000000"/>
        </w:rPr>
        <w:t xml:space="preserve"> B</w:t>
      </w:r>
      <w:r w:rsidRPr="001B79D8">
        <w:rPr>
          <w:rFonts w:ascii="Book Antiqua" w:eastAsia="Book Antiqua" w:hAnsi="Book Antiqua" w:cs="Book Antiqua"/>
          <w:color w:val="000000"/>
        </w:rPr>
        <w:t xml:space="preserve">, Gray LS, </w:t>
      </w:r>
      <w:proofErr w:type="spellStart"/>
      <w:r w:rsidRPr="001B79D8">
        <w:rPr>
          <w:rFonts w:ascii="Book Antiqua" w:eastAsia="Book Antiqua" w:hAnsi="Book Antiqua" w:cs="Book Antiqua"/>
          <w:color w:val="000000"/>
        </w:rPr>
        <w:t>Dziegielewski</w:t>
      </w:r>
      <w:proofErr w:type="spellEnd"/>
      <w:r w:rsidRPr="001B79D8">
        <w:rPr>
          <w:rFonts w:ascii="Book Antiqua" w:eastAsia="Book Antiqua" w:hAnsi="Book Antiqua" w:cs="Book Antiqua"/>
          <w:color w:val="000000"/>
        </w:rPr>
        <w:t xml:space="preserve"> J. T-type calcium channels blockers as new tools in cancer therapies. </w:t>
      </w:r>
      <w:proofErr w:type="spellStart"/>
      <w:r w:rsidRPr="001B79D8">
        <w:rPr>
          <w:rFonts w:ascii="Book Antiqua" w:eastAsia="Book Antiqua" w:hAnsi="Book Antiqua" w:cs="Book Antiqua"/>
          <w:i/>
          <w:iCs/>
          <w:color w:val="000000"/>
        </w:rPr>
        <w:t>Pflugers</w:t>
      </w:r>
      <w:proofErr w:type="spellEnd"/>
      <w:r w:rsidRPr="001B79D8">
        <w:rPr>
          <w:rFonts w:ascii="Book Antiqua" w:eastAsia="Book Antiqua" w:hAnsi="Book Antiqua" w:cs="Book Antiqua"/>
          <w:i/>
          <w:iCs/>
          <w:color w:val="000000"/>
        </w:rPr>
        <w:t xml:space="preserve"> Arch</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466</w:t>
      </w:r>
      <w:r w:rsidRPr="001B79D8">
        <w:rPr>
          <w:rFonts w:ascii="Book Antiqua" w:eastAsia="Book Antiqua" w:hAnsi="Book Antiqua" w:cs="Book Antiqua"/>
          <w:color w:val="000000"/>
        </w:rPr>
        <w:t>: 801-810 [PMID: 24449277 DOI: 10.1007/s00424-014-1444-z]</w:t>
      </w:r>
    </w:p>
    <w:p w14:paraId="0D92863E" w14:textId="49A3A65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42 </w:t>
      </w:r>
      <w:r w:rsidRPr="001B79D8">
        <w:rPr>
          <w:rFonts w:ascii="Book Antiqua" w:eastAsia="Book Antiqua" w:hAnsi="Book Antiqua" w:cs="Book Antiqua"/>
          <w:b/>
          <w:bCs/>
          <w:color w:val="000000"/>
        </w:rPr>
        <w:t>Ohkubo T</w:t>
      </w:r>
      <w:r w:rsidRPr="001B79D8">
        <w:rPr>
          <w:rFonts w:ascii="Book Antiqua" w:eastAsia="Book Antiqua" w:hAnsi="Book Antiqua" w:cs="Book Antiqua"/>
          <w:color w:val="000000"/>
        </w:rPr>
        <w:t xml:space="preserve">, Yamazaki J. T-type voltage-activated calcium channel Cav3.1, but not Cav3.2, is involved in the inhibition of proliferation and apoptosis in MCF-7 human breast cancer cells. </w:t>
      </w:r>
      <w:r w:rsidRPr="001B79D8">
        <w:rPr>
          <w:rFonts w:ascii="Book Antiqua" w:eastAsia="Book Antiqua" w:hAnsi="Book Antiqua" w:cs="Book Antiqua"/>
          <w:i/>
          <w:iCs/>
          <w:color w:val="000000"/>
        </w:rPr>
        <w:t>Int J Oncol</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41</w:t>
      </w:r>
      <w:r w:rsidRPr="001B79D8">
        <w:rPr>
          <w:rFonts w:ascii="Book Antiqua" w:eastAsia="Book Antiqua" w:hAnsi="Book Antiqua" w:cs="Book Antiqua"/>
          <w:color w:val="000000"/>
        </w:rPr>
        <w:t>: 267-275 [PMID: 22469755 DOI: 10.3892/ijo.2012.1422]</w:t>
      </w:r>
    </w:p>
    <w:p w14:paraId="4934A81A" w14:textId="2631E55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43 </w:t>
      </w:r>
      <w:proofErr w:type="spellStart"/>
      <w:r w:rsidRPr="001B79D8">
        <w:rPr>
          <w:rFonts w:ascii="Book Antiqua" w:eastAsia="Book Antiqua" w:hAnsi="Book Antiqua" w:cs="Book Antiqua"/>
          <w:b/>
          <w:bCs/>
          <w:color w:val="000000"/>
        </w:rPr>
        <w:t>Gackière</w:t>
      </w:r>
      <w:proofErr w:type="spellEnd"/>
      <w:r w:rsidRPr="001B79D8">
        <w:rPr>
          <w:rFonts w:ascii="Book Antiqua" w:eastAsia="Book Antiqua" w:hAnsi="Book Antiqua" w:cs="Book Antiqua"/>
          <w:b/>
          <w:bCs/>
          <w:color w:val="000000"/>
        </w:rPr>
        <w:t xml:space="preserve"> F</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Bidaux</w:t>
      </w:r>
      <w:proofErr w:type="spellEnd"/>
      <w:r w:rsidRPr="001B79D8">
        <w:rPr>
          <w:rFonts w:ascii="Book Antiqua" w:eastAsia="Book Antiqua" w:hAnsi="Book Antiqua" w:cs="Book Antiqua"/>
          <w:color w:val="000000"/>
        </w:rPr>
        <w:t xml:space="preserve"> G, </w:t>
      </w:r>
      <w:proofErr w:type="spellStart"/>
      <w:r w:rsidRPr="001B79D8">
        <w:rPr>
          <w:rFonts w:ascii="Book Antiqua" w:eastAsia="Book Antiqua" w:hAnsi="Book Antiqua" w:cs="Book Antiqua"/>
          <w:color w:val="000000"/>
        </w:rPr>
        <w:t>Delcourt</w:t>
      </w:r>
      <w:proofErr w:type="spellEnd"/>
      <w:r w:rsidRPr="001B79D8">
        <w:rPr>
          <w:rFonts w:ascii="Book Antiqua" w:eastAsia="Book Antiqua" w:hAnsi="Book Antiqua" w:cs="Book Antiqua"/>
          <w:color w:val="000000"/>
        </w:rPr>
        <w:t xml:space="preserve"> P, Van </w:t>
      </w:r>
      <w:proofErr w:type="spellStart"/>
      <w:r w:rsidRPr="001B79D8">
        <w:rPr>
          <w:rFonts w:ascii="Book Antiqua" w:eastAsia="Book Antiqua" w:hAnsi="Book Antiqua" w:cs="Book Antiqua"/>
          <w:color w:val="000000"/>
        </w:rPr>
        <w:t>Coppenolle</w:t>
      </w:r>
      <w:proofErr w:type="spellEnd"/>
      <w:r w:rsidRPr="001B79D8">
        <w:rPr>
          <w:rFonts w:ascii="Book Antiqua" w:eastAsia="Book Antiqua" w:hAnsi="Book Antiqua" w:cs="Book Antiqua"/>
          <w:color w:val="000000"/>
        </w:rPr>
        <w:t xml:space="preserve"> F, </w:t>
      </w:r>
      <w:proofErr w:type="spellStart"/>
      <w:r w:rsidRPr="001B79D8">
        <w:rPr>
          <w:rFonts w:ascii="Book Antiqua" w:eastAsia="Book Antiqua" w:hAnsi="Book Antiqua" w:cs="Book Antiqua"/>
          <w:color w:val="000000"/>
        </w:rPr>
        <w:t>Katsogiannou</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Dewailly</w:t>
      </w:r>
      <w:proofErr w:type="spellEnd"/>
      <w:r w:rsidRPr="001B79D8">
        <w:rPr>
          <w:rFonts w:ascii="Book Antiqua" w:eastAsia="Book Antiqua" w:hAnsi="Book Antiqua" w:cs="Book Antiqua"/>
          <w:color w:val="000000"/>
        </w:rPr>
        <w:t xml:space="preserve"> E, </w:t>
      </w:r>
      <w:proofErr w:type="spellStart"/>
      <w:r w:rsidRPr="001B79D8">
        <w:rPr>
          <w:rFonts w:ascii="Book Antiqua" w:eastAsia="Book Antiqua" w:hAnsi="Book Antiqua" w:cs="Book Antiqua"/>
          <w:color w:val="000000"/>
        </w:rPr>
        <w:t>Bavencoffe</w:t>
      </w:r>
      <w:proofErr w:type="spellEnd"/>
      <w:r w:rsidRPr="001B79D8">
        <w:rPr>
          <w:rFonts w:ascii="Book Antiqua" w:eastAsia="Book Antiqua" w:hAnsi="Book Antiqua" w:cs="Book Antiqua"/>
          <w:color w:val="000000"/>
        </w:rPr>
        <w:t xml:space="preserve"> A, Van </w:t>
      </w:r>
      <w:proofErr w:type="spellStart"/>
      <w:r w:rsidRPr="001B79D8">
        <w:rPr>
          <w:rFonts w:ascii="Book Antiqua" w:eastAsia="Book Antiqua" w:hAnsi="Book Antiqua" w:cs="Book Antiqua"/>
          <w:color w:val="000000"/>
        </w:rPr>
        <w:t>Chuoï-Mariot</w:t>
      </w:r>
      <w:proofErr w:type="spellEnd"/>
      <w:r w:rsidRPr="001B79D8">
        <w:rPr>
          <w:rFonts w:ascii="Book Antiqua" w:eastAsia="Book Antiqua" w:hAnsi="Book Antiqua" w:cs="Book Antiqua"/>
          <w:color w:val="000000"/>
        </w:rPr>
        <w:t xml:space="preserve"> MT, </w:t>
      </w:r>
      <w:proofErr w:type="spellStart"/>
      <w:r w:rsidRPr="001B79D8">
        <w:rPr>
          <w:rFonts w:ascii="Book Antiqua" w:eastAsia="Book Antiqua" w:hAnsi="Book Antiqua" w:cs="Book Antiqua"/>
          <w:color w:val="000000"/>
        </w:rPr>
        <w:t>Mauroy</w:t>
      </w:r>
      <w:proofErr w:type="spellEnd"/>
      <w:r w:rsidRPr="001B79D8">
        <w:rPr>
          <w:rFonts w:ascii="Book Antiqua" w:eastAsia="Book Antiqua" w:hAnsi="Book Antiqua" w:cs="Book Antiqua"/>
          <w:color w:val="000000"/>
        </w:rPr>
        <w:t xml:space="preserve"> B, </w:t>
      </w:r>
      <w:proofErr w:type="spellStart"/>
      <w:r w:rsidRPr="001B79D8">
        <w:rPr>
          <w:rFonts w:ascii="Book Antiqua" w:eastAsia="Book Antiqua" w:hAnsi="Book Antiqua" w:cs="Book Antiqua"/>
          <w:color w:val="000000"/>
        </w:rPr>
        <w:t>Prevarskaya</w:t>
      </w:r>
      <w:proofErr w:type="spellEnd"/>
      <w:r w:rsidRPr="001B79D8">
        <w:rPr>
          <w:rFonts w:ascii="Book Antiqua" w:eastAsia="Book Antiqua" w:hAnsi="Book Antiqua" w:cs="Book Antiqua"/>
          <w:color w:val="000000"/>
        </w:rPr>
        <w:t xml:space="preserve"> N, </w:t>
      </w:r>
      <w:proofErr w:type="spellStart"/>
      <w:r w:rsidRPr="001B79D8">
        <w:rPr>
          <w:rFonts w:ascii="Book Antiqua" w:eastAsia="Book Antiqua" w:hAnsi="Book Antiqua" w:cs="Book Antiqua"/>
          <w:color w:val="000000"/>
        </w:rPr>
        <w:t>Mariot</w:t>
      </w:r>
      <w:proofErr w:type="spellEnd"/>
      <w:r w:rsidRPr="001B79D8">
        <w:rPr>
          <w:rFonts w:ascii="Book Antiqua" w:eastAsia="Book Antiqua" w:hAnsi="Book Antiqua" w:cs="Book Antiqua"/>
          <w:color w:val="000000"/>
        </w:rPr>
        <w:t xml:space="preserve"> P. CaV3.2 T-type calcium channels are involved in calcium-dependent secretion of neuroendocrine prostate cancer cells. </w:t>
      </w:r>
      <w:r w:rsidRPr="001B79D8">
        <w:rPr>
          <w:rFonts w:ascii="Book Antiqua" w:eastAsia="Book Antiqua" w:hAnsi="Book Antiqua" w:cs="Book Antiqua"/>
          <w:i/>
          <w:iCs/>
          <w:color w:val="000000"/>
        </w:rPr>
        <w:t>J Biol Chem</w:t>
      </w:r>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283</w:t>
      </w:r>
      <w:r w:rsidRPr="001B79D8">
        <w:rPr>
          <w:rFonts w:ascii="Book Antiqua" w:eastAsia="Book Antiqua" w:hAnsi="Book Antiqua" w:cs="Book Antiqua"/>
          <w:color w:val="000000"/>
        </w:rPr>
        <w:t>: 10162-10173 [PMID: 18230611 DOI: 10.1074/jbc.M707159200]</w:t>
      </w:r>
    </w:p>
    <w:p w14:paraId="0421D467" w14:textId="63385D93"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44 </w:t>
      </w:r>
      <w:r w:rsidRPr="001B79D8">
        <w:rPr>
          <w:rFonts w:ascii="Book Antiqua" w:eastAsia="Book Antiqua" w:hAnsi="Book Antiqua" w:cs="Book Antiqua"/>
          <w:b/>
          <w:bCs/>
          <w:color w:val="000000"/>
        </w:rPr>
        <w:t>Latour I</w:t>
      </w:r>
      <w:r w:rsidRPr="001B79D8">
        <w:rPr>
          <w:rFonts w:ascii="Book Antiqua" w:eastAsia="Book Antiqua" w:hAnsi="Book Antiqua" w:cs="Book Antiqua"/>
          <w:color w:val="000000"/>
        </w:rPr>
        <w:t xml:space="preserve">, Louw DF, Beedle AM, Hamid J, Sutherland GR, </w:t>
      </w:r>
      <w:proofErr w:type="spellStart"/>
      <w:r w:rsidRPr="001B79D8">
        <w:rPr>
          <w:rFonts w:ascii="Book Antiqua" w:eastAsia="Book Antiqua" w:hAnsi="Book Antiqua" w:cs="Book Antiqua"/>
          <w:color w:val="000000"/>
        </w:rPr>
        <w:t>Zamponi</w:t>
      </w:r>
      <w:proofErr w:type="spellEnd"/>
      <w:r w:rsidRPr="001B79D8">
        <w:rPr>
          <w:rFonts w:ascii="Book Antiqua" w:eastAsia="Book Antiqua" w:hAnsi="Book Antiqua" w:cs="Book Antiqua"/>
          <w:color w:val="000000"/>
        </w:rPr>
        <w:t xml:space="preserve"> GW. Expression of T-type calcium channel splice variants in human glioma. </w:t>
      </w:r>
      <w:r w:rsidRPr="001B79D8">
        <w:rPr>
          <w:rFonts w:ascii="Book Antiqua" w:eastAsia="Book Antiqua" w:hAnsi="Book Antiqua" w:cs="Book Antiqua"/>
          <w:i/>
          <w:iCs/>
          <w:color w:val="000000"/>
        </w:rPr>
        <w:t>Glia</w:t>
      </w:r>
      <w:r w:rsidRPr="001B79D8">
        <w:rPr>
          <w:rFonts w:ascii="Book Antiqua" w:eastAsia="Book Antiqua" w:hAnsi="Book Antiqua" w:cs="Book Antiqua"/>
          <w:color w:val="000000"/>
        </w:rPr>
        <w:t xml:space="preserve"> 2004; </w:t>
      </w:r>
      <w:r w:rsidRPr="001B79D8">
        <w:rPr>
          <w:rFonts w:ascii="Book Antiqua" w:eastAsia="Book Antiqua" w:hAnsi="Book Antiqua" w:cs="Book Antiqua"/>
          <w:b/>
          <w:bCs/>
          <w:color w:val="000000"/>
        </w:rPr>
        <w:t>48</w:t>
      </w:r>
      <w:r w:rsidRPr="001B79D8">
        <w:rPr>
          <w:rFonts w:ascii="Book Antiqua" w:eastAsia="Book Antiqua" w:hAnsi="Book Antiqua" w:cs="Book Antiqua"/>
          <w:color w:val="000000"/>
        </w:rPr>
        <w:t>: 112-119 [PMID: 15378657 DOI: 10.1002/glia.20063]</w:t>
      </w:r>
    </w:p>
    <w:p w14:paraId="20DE1690" w14:textId="046AACD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45 </w:t>
      </w:r>
      <w:r w:rsidRPr="001B79D8">
        <w:rPr>
          <w:rFonts w:ascii="Book Antiqua" w:eastAsia="Book Antiqua" w:hAnsi="Book Antiqua" w:cs="Book Antiqua"/>
          <w:b/>
          <w:bCs/>
          <w:color w:val="000000"/>
        </w:rPr>
        <w:t>Yamaguchi M</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Osuka</w:t>
      </w:r>
      <w:proofErr w:type="spellEnd"/>
      <w:r w:rsidRPr="001B79D8">
        <w:rPr>
          <w:rFonts w:ascii="Book Antiqua" w:eastAsia="Book Antiqua" w:hAnsi="Book Antiqua" w:cs="Book Antiqua"/>
          <w:color w:val="000000"/>
        </w:rPr>
        <w:t xml:space="preserve"> S, Shoji M, </w:t>
      </w:r>
      <w:proofErr w:type="spellStart"/>
      <w:r w:rsidRPr="001B79D8">
        <w:rPr>
          <w:rFonts w:ascii="Book Antiqua" w:eastAsia="Book Antiqua" w:hAnsi="Book Antiqua" w:cs="Book Antiqua"/>
          <w:color w:val="000000"/>
        </w:rPr>
        <w:t>Weitzmann</w:t>
      </w:r>
      <w:proofErr w:type="spellEnd"/>
      <w:r w:rsidRPr="001B79D8">
        <w:rPr>
          <w:rFonts w:ascii="Book Antiqua" w:eastAsia="Book Antiqua" w:hAnsi="Book Antiqua" w:cs="Book Antiqua"/>
          <w:color w:val="000000"/>
        </w:rPr>
        <w:t xml:space="preserve"> MN, Murata T. Survival of lung cancer patients is prolonged with higher </w:t>
      </w:r>
      <w:proofErr w:type="spellStart"/>
      <w:r w:rsidRPr="001B79D8">
        <w:rPr>
          <w:rFonts w:ascii="Book Antiqua" w:eastAsia="Book Antiqua" w:hAnsi="Book Antiqua" w:cs="Book Antiqua"/>
          <w:color w:val="000000"/>
        </w:rPr>
        <w:t>regucalcin</w:t>
      </w:r>
      <w:proofErr w:type="spellEnd"/>
      <w:r w:rsidRPr="001B79D8">
        <w:rPr>
          <w:rFonts w:ascii="Book Antiqua" w:eastAsia="Book Antiqua" w:hAnsi="Book Antiqua" w:cs="Book Antiqua"/>
          <w:color w:val="000000"/>
        </w:rPr>
        <w:t xml:space="preserve"> gene expression: suppressed proliferation of lung adenocarcinoma A549 cells in vitro. </w:t>
      </w:r>
      <w:proofErr w:type="spellStart"/>
      <w:r w:rsidRPr="001B79D8">
        <w:rPr>
          <w:rFonts w:ascii="Book Antiqua" w:eastAsia="Book Antiqua" w:hAnsi="Book Antiqua" w:cs="Book Antiqua"/>
          <w:i/>
          <w:iCs/>
          <w:color w:val="000000"/>
        </w:rPr>
        <w:t>Mol</w:t>
      </w:r>
      <w:proofErr w:type="spellEnd"/>
      <w:r w:rsidRPr="001B79D8">
        <w:rPr>
          <w:rFonts w:ascii="Book Antiqua" w:eastAsia="Book Antiqua" w:hAnsi="Book Antiqua" w:cs="Book Antiqua"/>
          <w:i/>
          <w:iCs/>
          <w:color w:val="000000"/>
        </w:rPr>
        <w:t xml:space="preserve"> Cell </w:t>
      </w:r>
      <w:proofErr w:type="spellStart"/>
      <w:r w:rsidRPr="001B79D8">
        <w:rPr>
          <w:rFonts w:ascii="Book Antiqua" w:eastAsia="Book Antiqua" w:hAnsi="Book Antiqua" w:cs="Book Antiqua"/>
          <w:i/>
          <w:iCs/>
          <w:color w:val="000000"/>
        </w:rPr>
        <w:t>Biochem</w:t>
      </w:r>
      <w:proofErr w:type="spellEnd"/>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430</w:t>
      </w:r>
      <w:r w:rsidRPr="001B79D8">
        <w:rPr>
          <w:rFonts w:ascii="Book Antiqua" w:eastAsia="Book Antiqua" w:hAnsi="Book Antiqua" w:cs="Book Antiqua"/>
          <w:color w:val="000000"/>
        </w:rPr>
        <w:t>: 37-46 [PMID: 28181135 DOI: 10.1007/s11010-017-2952-x]</w:t>
      </w:r>
    </w:p>
    <w:p w14:paraId="03144D0F" w14:textId="0B7679A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46 </w:t>
      </w:r>
      <w:r w:rsidRPr="001B79D8">
        <w:rPr>
          <w:rFonts w:ascii="Book Antiqua" w:eastAsia="Book Antiqua" w:hAnsi="Book Antiqua" w:cs="Book Antiqua"/>
          <w:b/>
          <w:bCs/>
          <w:color w:val="000000"/>
        </w:rPr>
        <w:t>Yamaguchi M</w:t>
      </w:r>
      <w:r w:rsidRPr="001B79D8">
        <w:rPr>
          <w:rFonts w:ascii="Book Antiqua" w:eastAsia="Book Antiqua" w:hAnsi="Book Antiqua" w:cs="Book Antiqua"/>
          <w:color w:val="000000"/>
        </w:rPr>
        <w:t xml:space="preserve">. Suppressive role of </w:t>
      </w:r>
      <w:proofErr w:type="spellStart"/>
      <w:r w:rsidRPr="001B79D8">
        <w:rPr>
          <w:rFonts w:ascii="Book Antiqua" w:eastAsia="Book Antiqua" w:hAnsi="Book Antiqua" w:cs="Book Antiqua"/>
          <w:color w:val="000000"/>
        </w:rPr>
        <w:t>regucalcin</w:t>
      </w:r>
      <w:proofErr w:type="spellEnd"/>
      <w:r w:rsidRPr="001B79D8">
        <w:rPr>
          <w:rFonts w:ascii="Book Antiqua" w:eastAsia="Book Antiqua" w:hAnsi="Book Antiqua" w:cs="Book Antiqua"/>
          <w:color w:val="000000"/>
        </w:rPr>
        <w:t xml:space="preserve"> in liver cell proliferation: involvement in carcinogenesis. </w:t>
      </w:r>
      <w:r w:rsidRPr="001B79D8">
        <w:rPr>
          <w:rFonts w:ascii="Book Antiqua" w:eastAsia="Book Antiqua" w:hAnsi="Book Antiqua" w:cs="Book Antiqua"/>
          <w:i/>
          <w:iCs/>
          <w:color w:val="000000"/>
        </w:rPr>
        <w:t xml:space="preserve">Cell </w:t>
      </w:r>
      <w:proofErr w:type="spellStart"/>
      <w:r w:rsidRPr="001B79D8">
        <w:rPr>
          <w:rFonts w:ascii="Book Antiqua" w:eastAsia="Book Antiqua" w:hAnsi="Book Antiqua" w:cs="Book Antiqua"/>
          <w:i/>
          <w:iCs/>
          <w:color w:val="000000"/>
        </w:rPr>
        <w:t>Prolif</w:t>
      </w:r>
      <w:proofErr w:type="spellEnd"/>
      <w:r w:rsidRPr="001B79D8">
        <w:rPr>
          <w:rFonts w:ascii="Book Antiqua" w:eastAsia="Book Antiqua" w:hAnsi="Book Antiqua" w:cs="Book Antiqua"/>
          <w:color w:val="000000"/>
        </w:rPr>
        <w:t xml:space="preserve"> 2013; </w:t>
      </w:r>
      <w:r w:rsidRPr="001B79D8">
        <w:rPr>
          <w:rFonts w:ascii="Book Antiqua" w:eastAsia="Book Antiqua" w:hAnsi="Book Antiqua" w:cs="Book Antiqua"/>
          <w:b/>
          <w:bCs/>
          <w:color w:val="000000"/>
        </w:rPr>
        <w:t>46</w:t>
      </w:r>
      <w:r w:rsidRPr="001B79D8">
        <w:rPr>
          <w:rFonts w:ascii="Book Antiqua" w:eastAsia="Book Antiqua" w:hAnsi="Book Antiqua" w:cs="Book Antiqua"/>
          <w:color w:val="000000"/>
        </w:rPr>
        <w:t>: 243-253 [PMID: 23692083 DOI: 10.1111/cpr.12036]</w:t>
      </w:r>
    </w:p>
    <w:p w14:paraId="3CDCFB83" w14:textId="5B2677B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47 </w:t>
      </w:r>
      <w:r w:rsidRPr="001B79D8">
        <w:rPr>
          <w:rFonts w:ascii="Book Antiqua" w:eastAsia="Book Antiqua" w:hAnsi="Book Antiqua" w:cs="Book Antiqua"/>
          <w:b/>
          <w:bCs/>
          <w:color w:val="000000"/>
        </w:rPr>
        <w:t>Huang MY</w:t>
      </w:r>
      <w:r w:rsidRPr="001B79D8">
        <w:rPr>
          <w:rFonts w:ascii="Book Antiqua" w:eastAsia="Book Antiqua" w:hAnsi="Book Antiqua" w:cs="Book Antiqua"/>
          <w:color w:val="000000"/>
        </w:rPr>
        <w:t xml:space="preserve">, Wang HM, Chang HJ, Hsiao CP, Wang JY, Lin SR. Overexpression of S100B, TM4SF4, and OLFM4 genes is correlated with liver metastasis in Taiwanese colorectal cancer patients. </w:t>
      </w:r>
      <w:r w:rsidRPr="001B79D8">
        <w:rPr>
          <w:rFonts w:ascii="Book Antiqua" w:eastAsia="Book Antiqua" w:hAnsi="Book Antiqua" w:cs="Book Antiqua"/>
          <w:i/>
          <w:iCs/>
          <w:color w:val="000000"/>
        </w:rPr>
        <w:t>DNA Cell Biol</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31</w:t>
      </w:r>
      <w:r w:rsidRPr="001B79D8">
        <w:rPr>
          <w:rFonts w:ascii="Book Antiqua" w:eastAsia="Book Antiqua" w:hAnsi="Book Antiqua" w:cs="Book Antiqua"/>
          <w:color w:val="000000"/>
        </w:rPr>
        <w:t>: 43-49 [PMID: 22011044 DOI: 10.1089/dna.2011.1264]</w:t>
      </w:r>
    </w:p>
    <w:p w14:paraId="04A999E0" w14:textId="6DCBF5E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48 </w:t>
      </w:r>
      <w:bookmarkStart w:id="35" w:name="OLE_LINK4"/>
      <w:r w:rsidRPr="001B79D8">
        <w:rPr>
          <w:rFonts w:ascii="Book Antiqua" w:eastAsia="Book Antiqua" w:hAnsi="Book Antiqua" w:cs="Book Antiqua"/>
          <w:b/>
          <w:bCs/>
          <w:color w:val="000000"/>
        </w:rPr>
        <w:t>Miranda-Ferreira</w:t>
      </w:r>
      <w:bookmarkEnd w:id="35"/>
      <w:r w:rsidRPr="001B79D8">
        <w:rPr>
          <w:rFonts w:ascii="Book Antiqua" w:eastAsia="Book Antiqua" w:hAnsi="Book Antiqua" w:cs="Book Antiqua"/>
          <w:b/>
          <w:bCs/>
          <w:color w:val="000000"/>
        </w:rPr>
        <w:t xml:space="preserve"> R</w:t>
      </w:r>
      <w:r w:rsidRPr="001B79D8">
        <w:rPr>
          <w:rFonts w:ascii="Book Antiqua" w:eastAsia="Book Antiqua" w:hAnsi="Book Antiqua" w:cs="Book Antiqua"/>
          <w:color w:val="000000"/>
        </w:rPr>
        <w:t xml:space="preserve">, de Pascual R, de Diego AM, </w:t>
      </w:r>
      <w:proofErr w:type="spellStart"/>
      <w:r w:rsidRPr="001B79D8">
        <w:rPr>
          <w:rFonts w:ascii="Book Antiqua" w:eastAsia="Book Antiqua" w:hAnsi="Book Antiqua" w:cs="Book Antiqua"/>
          <w:color w:val="000000"/>
        </w:rPr>
        <w:t>Caricati-Neto</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Gandía</w:t>
      </w:r>
      <w:proofErr w:type="spellEnd"/>
      <w:r w:rsidRPr="001B79D8">
        <w:rPr>
          <w:rFonts w:ascii="Book Antiqua" w:eastAsia="Book Antiqua" w:hAnsi="Book Antiqua" w:cs="Book Antiqua"/>
          <w:color w:val="000000"/>
        </w:rPr>
        <w:t xml:space="preserve"> L, </w:t>
      </w:r>
      <w:proofErr w:type="spellStart"/>
      <w:r w:rsidRPr="001B79D8">
        <w:rPr>
          <w:rFonts w:ascii="Book Antiqua" w:eastAsia="Book Antiqua" w:hAnsi="Book Antiqua" w:cs="Book Antiqua"/>
          <w:color w:val="000000"/>
        </w:rPr>
        <w:t>Jurkiewicz</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García</w:t>
      </w:r>
      <w:proofErr w:type="spellEnd"/>
      <w:r w:rsidRPr="001B79D8">
        <w:rPr>
          <w:rFonts w:ascii="Book Antiqua" w:eastAsia="Book Antiqua" w:hAnsi="Book Antiqua" w:cs="Book Antiqua"/>
          <w:color w:val="000000"/>
        </w:rPr>
        <w:t xml:space="preserve"> AG. Single-vesicle catecholamine release has greater quantal content and faster kinetics in chromaffin cells from hypertensive, as compared with </w:t>
      </w:r>
      <w:r w:rsidRPr="001B79D8">
        <w:rPr>
          <w:rFonts w:ascii="Book Antiqua" w:eastAsia="Book Antiqua" w:hAnsi="Book Antiqua" w:cs="Book Antiqua"/>
          <w:color w:val="000000"/>
        </w:rPr>
        <w:lastRenderedPageBreak/>
        <w:t xml:space="preserve">normotensive, rats.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Pharmacol</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Exp</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Ther</w:t>
      </w:r>
      <w:proofErr w:type="spellEnd"/>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324</w:t>
      </w:r>
      <w:r w:rsidRPr="001B79D8">
        <w:rPr>
          <w:rFonts w:ascii="Book Antiqua" w:eastAsia="Book Antiqua" w:hAnsi="Book Antiqua" w:cs="Book Antiqua"/>
          <w:color w:val="000000"/>
        </w:rPr>
        <w:t>: 685-693 [PMID: 17962518 DOI: 10.1124/jpet.107.128819]</w:t>
      </w:r>
    </w:p>
    <w:p w14:paraId="7980E337" w14:textId="44A5AF3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49 </w:t>
      </w:r>
      <w:r w:rsidRPr="001B79D8">
        <w:rPr>
          <w:rFonts w:ascii="Book Antiqua" w:eastAsia="Book Antiqua" w:hAnsi="Book Antiqua" w:cs="Book Antiqua"/>
          <w:b/>
          <w:bCs/>
          <w:color w:val="000000"/>
        </w:rPr>
        <w:t>Miranda-Ferreira R</w:t>
      </w:r>
      <w:r w:rsidRPr="001B79D8">
        <w:rPr>
          <w:rFonts w:ascii="Book Antiqua" w:eastAsia="Book Antiqua" w:hAnsi="Book Antiqua" w:cs="Book Antiqua"/>
          <w:color w:val="000000"/>
        </w:rPr>
        <w:t xml:space="preserve">, de </w:t>
      </w:r>
      <w:proofErr w:type="spellStart"/>
      <w:r w:rsidRPr="001B79D8">
        <w:rPr>
          <w:rFonts w:ascii="Book Antiqua" w:eastAsia="Book Antiqua" w:hAnsi="Book Antiqua" w:cs="Book Antiqua"/>
          <w:color w:val="000000"/>
        </w:rPr>
        <w:t>Pascual</w:t>
      </w:r>
      <w:proofErr w:type="spellEnd"/>
      <w:r w:rsidRPr="001B79D8">
        <w:rPr>
          <w:rFonts w:ascii="Book Antiqua" w:eastAsia="Book Antiqua" w:hAnsi="Book Antiqua" w:cs="Book Antiqua"/>
          <w:color w:val="000000"/>
        </w:rPr>
        <w:t xml:space="preserve"> R, </w:t>
      </w:r>
      <w:proofErr w:type="spellStart"/>
      <w:r w:rsidRPr="001B79D8">
        <w:rPr>
          <w:rFonts w:ascii="Book Antiqua" w:eastAsia="Book Antiqua" w:hAnsi="Book Antiqua" w:cs="Book Antiqua"/>
          <w:color w:val="000000"/>
        </w:rPr>
        <w:t>Caricati-Neto</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Gandía</w:t>
      </w:r>
      <w:proofErr w:type="spellEnd"/>
      <w:r w:rsidRPr="001B79D8">
        <w:rPr>
          <w:rFonts w:ascii="Book Antiqua" w:eastAsia="Book Antiqua" w:hAnsi="Book Antiqua" w:cs="Book Antiqua"/>
          <w:color w:val="000000"/>
        </w:rPr>
        <w:t xml:space="preserve"> L, </w:t>
      </w:r>
      <w:proofErr w:type="spellStart"/>
      <w:r w:rsidRPr="001B79D8">
        <w:rPr>
          <w:rFonts w:ascii="Book Antiqua" w:eastAsia="Book Antiqua" w:hAnsi="Book Antiqua" w:cs="Book Antiqua"/>
          <w:color w:val="000000"/>
        </w:rPr>
        <w:t>Jurkiewicz</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García</w:t>
      </w:r>
      <w:proofErr w:type="spellEnd"/>
      <w:r w:rsidRPr="001B79D8">
        <w:rPr>
          <w:rFonts w:ascii="Book Antiqua" w:eastAsia="Book Antiqua" w:hAnsi="Book Antiqua" w:cs="Book Antiqua"/>
          <w:color w:val="000000"/>
        </w:rPr>
        <w:t xml:space="preserve"> AG. Role of the endoplasmic reticulum and mitochondria on quantal catecholamine release from chromaffin cells of control and hypertensive rats.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Pharmacol</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Exp</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Ther</w:t>
      </w:r>
      <w:proofErr w:type="spellEnd"/>
      <w:r w:rsidRPr="001B79D8">
        <w:rPr>
          <w:rFonts w:ascii="Book Antiqua" w:eastAsia="Book Antiqua" w:hAnsi="Book Antiqua" w:cs="Book Antiqua"/>
          <w:color w:val="000000"/>
        </w:rPr>
        <w:t xml:space="preserve"> 2009; </w:t>
      </w:r>
      <w:r w:rsidRPr="001B79D8">
        <w:rPr>
          <w:rFonts w:ascii="Book Antiqua" w:eastAsia="Book Antiqua" w:hAnsi="Book Antiqua" w:cs="Book Antiqua"/>
          <w:b/>
          <w:bCs/>
          <w:color w:val="000000"/>
        </w:rPr>
        <w:t>329</w:t>
      </w:r>
      <w:r w:rsidRPr="001B79D8">
        <w:rPr>
          <w:rFonts w:ascii="Book Antiqua" w:eastAsia="Book Antiqua" w:hAnsi="Book Antiqua" w:cs="Book Antiqua"/>
          <w:color w:val="000000"/>
        </w:rPr>
        <w:t>: 231-240 [PMID: 19131584 DOI: 10.1124/jpet.108.147413]</w:t>
      </w:r>
    </w:p>
    <w:p w14:paraId="6099A1B3" w14:textId="23403E48" w:rsidR="00A77B3E" w:rsidRPr="001B79D8" w:rsidRDefault="00286924" w:rsidP="001B79D8">
      <w:pPr>
        <w:spacing w:line="360" w:lineRule="auto"/>
        <w:jc w:val="both"/>
        <w:rPr>
          <w:rFonts w:ascii="Book Antiqua" w:hAnsi="Book Antiqua"/>
        </w:rPr>
      </w:pPr>
      <w:proofErr w:type="gramStart"/>
      <w:r w:rsidRPr="001B79D8">
        <w:rPr>
          <w:rFonts w:ascii="Book Antiqua" w:eastAsia="Book Antiqua" w:hAnsi="Book Antiqua" w:cs="Book Antiqua"/>
          <w:color w:val="000000"/>
        </w:rPr>
        <w:t xml:space="preserve">50 </w:t>
      </w:r>
      <w:r w:rsidRPr="001B79D8">
        <w:rPr>
          <w:rFonts w:ascii="Book Antiqua" w:eastAsia="Book Antiqua" w:hAnsi="Book Antiqua" w:cs="Book Antiqua"/>
          <w:b/>
          <w:bCs/>
          <w:color w:val="000000"/>
        </w:rPr>
        <w:t>McCrimmon RJ</w:t>
      </w:r>
      <w:r w:rsidRPr="001B79D8">
        <w:rPr>
          <w:rFonts w:ascii="Book Antiqua" w:eastAsia="Book Antiqua" w:hAnsi="Book Antiqua" w:cs="Book Antiqua"/>
          <w:color w:val="000000"/>
        </w:rPr>
        <w:t>, Ryan CM, Frier BM. Diabetes and cognitive dysfunction.</w:t>
      </w:r>
      <w:proofErr w:type="gramEnd"/>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379</w:t>
      </w:r>
      <w:r w:rsidRPr="001B79D8">
        <w:rPr>
          <w:rFonts w:ascii="Book Antiqua" w:eastAsia="Book Antiqua" w:hAnsi="Book Antiqua" w:cs="Book Antiqua"/>
          <w:color w:val="000000"/>
        </w:rPr>
        <w:t>: 2291-2299 [PMID: 22683129 DOI: 10.1016/S0140-6736(12)60360-2]</w:t>
      </w:r>
    </w:p>
    <w:p w14:paraId="00DD3F73" w14:textId="72A20D7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51 </w:t>
      </w:r>
      <w:proofErr w:type="spellStart"/>
      <w:r w:rsidRPr="001B79D8">
        <w:rPr>
          <w:rFonts w:ascii="Book Antiqua" w:eastAsia="Book Antiqua" w:hAnsi="Book Antiqua" w:cs="Book Antiqua"/>
          <w:b/>
          <w:bCs/>
          <w:color w:val="000000"/>
        </w:rPr>
        <w:t>Henquin</w:t>
      </w:r>
      <w:proofErr w:type="spellEnd"/>
      <w:r w:rsidRPr="001B79D8">
        <w:rPr>
          <w:rFonts w:ascii="Book Antiqua" w:eastAsia="Book Antiqua" w:hAnsi="Book Antiqua" w:cs="Book Antiqua"/>
          <w:b/>
          <w:bCs/>
          <w:color w:val="000000"/>
        </w:rPr>
        <w:t xml:space="preserve"> JC</w:t>
      </w:r>
      <w:r w:rsidRPr="001B79D8">
        <w:rPr>
          <w:rFonts w:ascii="Book Antiqua" w:eastAsia="Book Antiqua" w:hAnsi="Book Antiqua" w:cs="Book Antiqua"/>
          <w:color w:val="000000"/>
        </w:rPr>
        <w:t xml:space="preserve">. The interplay between cyclic AMP and ions in the stimulus-secretion coupling in pancreatic B-cells. </w:t>
      </w:r>
      <w:r w:rsidRPr="001B79D8">
        <w:rPr>
          <w:rFonts w:ascii="Book Antiqua" w:eastAsia="Book Antiqua" w:hAnsi="Book Antiqua" w:cs="Book Antiqua"/>
          <w:i/>
          <w:iCs/>
          <w:color w:val="000000"/>
        </w:rPr>
        <w:t xml:space="preserve">Arch </w:t>
      </w:r>
      <w:proofErr w:type="spellStart"/>
      <w:r w:rsidRPr="001B79D8">
        <w:rPr>
          <w:rFonts w:ascii="Book Antiqua" w:eastAsia="Book Antiqua" w:hAnsi="Book Antiqua" w:cs="Book Antiqua"/>
          <w:i/>
          <w:iCs/>
          <w:color w:val="000000"/>
        </w:rPr>
        <w:t>Int</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Physiol</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Biochim</w:t>
      </w:r>
      <w:proofErr w:type="spellEnd"/>
      <w:r w:rsidRPr="001B79D8">
        <w:rPr>
          <w:rFonts w:ascii="Book Antiqua" w:eastAsia="Book Antiqua" w:hAnsi="Book Antiqua" w:cs="Book Antiqua"/>
          <w:color w:val="000000"/>
        </w:rPr>
        <w:t xml:space="preserve"> 1985; </w:t>
      </w:r>
      <w:r w:rsidRPr="001B79D8">
        <w:rPr>
          <w:rFonts w:ascii="Book Antiqua" w:eastAsia="Book Antiqua" w:hAnsi="Book Antiqua" w:cs="Book Antiqua"/>
          <w:b/>
          <w:bCs/>
          <w:color w:val="000000"/>
        </w:rPr>
        <w:t>93</w:t>
      </w:r>
      <w:r w:rsidRPr="001B79D8">
        <w:rPr>
          <w:rFonts w:ascii="Book Antiqua" w:eastAsia="Book Antiqua" w:hAnsi="Book Antiqua" w:cs="Book Antiqua"/>
          <w:color w:val="000000"/>
        </w:rPr>
        <w:t>: 37-48 [PMID: 2409943 DOI: 10.3109/13813458509104514]</w:t>
      </w:r>
    </w:p>
    <w:p w14:paraId="42D7D613" w14:textId="4DEABE9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52 </w:t>
      </w:r>
      <w:proofErr w:type="spellStart"/>
      <w:r w:rsidRPr="001B79D8">
        <w:rPr>
          <w:rFonts w:ascii="Book Antiqua" w:eastAsia="Book Antiqua" w:hAnsi="Book Antiqua" w:cs="Book Antiqua"/>
          <w:b/>
          <w:bCs/>
          <w:color w:val="000000"/>
        </w:rPr>
        <w:t>Bratanova-Tochkova</w:t>
      </w:r>
      <w:proofErr w:type="spellEnd"/>
      <w:r w:rsidRPr="001B79D8">
        <w:rPr>
          <w:rFonts w:ascii="Book Antiqua" w:eastAsia="Book Antiqua" w:hAnsi="Book Antiqua" w:cs="Book Antiqua"/>
          <w:b/>
          <w:bCs/>
          <w:color w:val="000000"/>
        </w:rPr>
        <w:t xml:space="preserve"> TK</w:t>
      </w:r>
      <w:r w:rsidRPr="001B79D8">
        <w:rPr>
          <w:rFonts w:ascii="Book Antiqua" w:eastAsia="Book Antiqua" w:hAnsi="Book Antiqua" w:cs="Book Antiqua"/>
          <w:color w:val="000000"/>
        </w:rPr>
        <w:t xml:space="preserve">, Cheng H, Daniel S, </w:t>
      </w:r>
      <w:proofErr w:type="spellStart"/>
      <w:r w:rsidRPr="001B79D8">
        <w:rPr>
          <w:rFonts w:ascii="Book Antiqua" w:eastAsia="Book Antiqua" w:hAnsi="Book Antiqua" w:cs="Book Antiqua"/>
          <w:color w:val="000000"/>
        </w:rPr>
        <w:t>Gunawardana</w:t>
      </w:r>
      <w:proofErr w:type="spellEnd"/>
      <w:r w:rsidRPr="001B79D8">
        <w:rPr>
          <w:rFonts w:ascii="Book Antiqua" w:eastAsia="Book Antiqua" w:hAnsi="Book Antiqua" w:cs="Book Antiqua"/>
          <w:color w:val="000000"/>
        </w:rPr>
        <w:t xml:space="preserve"> S, Liu YJ, Mulvaney-Musa J, Schermerhorn T, Straub SG, </w:t>
      </w:r>
      <w:proofErr w:type="spellStart"/>
      <w:r w:rsidRPr="001B79D8">
        <w:rPr>
          <w:rFonts w:ascii="Book Antiqua" w:eastAsia="Book Antiqua" w:hAnsi="Book Antiqua" w:cs="Book Antiqua"/>
          <w:color w:val="000000"/>
        </w:rPr>
        <w:t>Yajima</w:t>
      </w:r>
      <w:proofErr w:type="spellEnd"/>
      <w:r w:rsidRPr="001B79D8">
        <w:rPr>
          <w:rFonts w:ascii="Book Antiqua" w:eastAsia="Book Antiqua" w:hAnsi="Book Antiqua" w:cs="Book Antiqua"/>
          <w:color w:val="000000"/>
        </w:rPr>
        <w:t xml:space="preserve"> H, Sharp GW. Triggering and augmentation mechanisms, granule pools, and biphasic insulin secretion. </w:t>
      </w:r>
      <w:r w:rsidRPr="001B79D8">
        <w:rPr>
          <w:rFonts w:ascii="Book Antiqua" w:eastAsia="Book Antiqua" w:hAnsi="Book Antiqua" w:cs="Book Antiqua"/>
          <w:i/>
          <w:iCs/>
          <w:color w:val="000000"/>
        </w:rPr>
        <w:t>Diabetes</w:t>
      </w:r>
      <w:r w:rsidRPr="001B79D8">
        <w:rPr>
          <w:rFonts w:ascii="Book Antiqua" w:eastAsia="Book Antiqua" w:hAnsi="Book Antiqua" w:cs="Book Antiqua"/>
          <w:color w:val="000000"/>
        </w:rPr>
        <w:t xml:space="preserve"> 2002; </w:t>
      </w:r>
      <w:r w:rsidRPr="001B79D8">
        <w:rPr>
          <w:rFonts w:ascii="Book Antiqua" w:eastAsia="Book Antiqua" w:hAnsi="Book Antiqua" w:cs="Book Antiqua"/>
          <w:b/>
          <w:bCs/>
          <w:color w:val="000000"/>
        </w:rPr>
        <w:t>51 Suppl 1</w:t>
      </w:r>
      <w:r w:rsidRPr="001B79D8">
        <w:rPr>
          <w:rFonts w:ascii="Book Antiqua" w:eastAsia="Book Antiqua" w:hAnsi="Book Antiqua" w:cs="Book Antiqua"/>
          <w:color w:val="000000"/>
        </w:rPr>
        <w:t>: S83-S90 [PMID: 11815463 DOI: 10.2337/diabetes.51.2007.s83]</w:t>
      </w:r>
    </w:p>
    <w:p w14:paraId="6D3C72B0" w14:textId="419E30D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53 </w:t>
      </w:r>
      <w:proofErr w:type="spellStart"/>
      <w:r w:rsidRPr="001B79D8">
        <w:rPr>
          <w:rFonts w:ascii="Book Antiqua" w:eastAsia="Book Antiqua" w:hAnsi="Book Antiqua" w:cs="Book Antiqua"/>
          <w:b/>
          <w:bCs/>
          <w:color w:val="000000"/>
        </w:rPr>
        <w:t>Tengholm</w:t>
      </w:r>
      <w:proofErr w:type="spellEnd"/>
      <w:r w:rsidRPr="001B79D8">
        <w:rPr>
          <w:rFonts w:ascii="Book Antiqua" w:eastAsia="Book Antiqua" w:hAnsi="Book Antiqua" w:cs="Book Antiqua"/>
          <w:b/>
          <w:bCs/>
          <w:color w:val="000000"/>
        </w:rPr>
        <w:t xml:space="preserve"> A</w:t>
      </w:r>
      <w:r w:rsidRPr="001B79D8">
        <w:rPr>
          <w:rFonts w:ascii="Book Antiqua" w:eastAsia="Book Antiqua" w:hAnsi="Book Antiqua" w:cs="Book Antiqua"/>
          <w:color w:val="000000"/>
        </w:rPr>
        <w:t xml:space="preserve">. Cyclic AMP dynamics in the pancreatic β-cell. </w:t>
      </w:r>
      <w:r w:rsidRPr="001B79D8">
        <w:rPr>
          <w:rFonts w:ascii="Book Antiqua" w:eastAsia="Book Antiqua" w:hAnsi="Book Antiqua" w:cs="Book Antiqua"/>
          <w:i/>
          <w:iCs/>
          <w:color w:val="000000"/>
        </w:rPr>
        <w:t>Ups J Med Sci</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117</w:t>
      </w:r>
      <w:r w:rsidRPr="001B79D8">
        <w:rPr>
          <w:rFonts w:ascii="Book Antiqua" w:eastAsia="Book Antiqua" w:hAnsi="Book Antiqua" w:cs="Book Antiqua"/>
          <w:color w:val="000000"/>
        </w:rPr>
        <w:t>: 355-369 [PMID: 22970724 DOI: 10.3109/03009734.2012.724732]</w:t>
      </w:r>
    </w:p>
    <w:p w14:paraId="4308C2CC" w14:textId="6CC3C83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54 </w:t>
      </w:r>
      <w:r w:rsidRPr="001B79D8">
        <w:rPr>
          <w:rFonts w:ascii="Book Antiqua" w:eastAsia="Book Antiqua" w:hAnsi="Book Antiqua" w:cs="Book Antiqua"/>
          <w:b/>
          <w:bCs/>
          <w:color w:val="000000"/>
        </w:rPr>
        <w:t xml:space="preserve">van der </w:t>
      </w:r>
      <w:proofErr w:type="spellStart"/>
      <w:r w:rsidRPr="001B79D8">
        <w:rPr>
          <w:rFonts w:ascii="Book Antiqua" w:eastAsia="Book Antiqua" w:hAnsi="Book Antiqua" w:cs="Book Antiqua"/>
          <w:b/>
          <w:bCs/>
          <w:color w:val="000000"/>
        </w:rPr>
        <w:t>Willik</w:t>
      </w:r>
      <w:proofErr w:type="spellEnd"/>
      <w:r w:rsidRPr="001B79D8">
        <w:rPr>
          <w:rFonts w:ascii="Book Antiqua" w:eastAsia="Book Antiqua" w:hAnsi="Book Antiqua" w:cs="Book Antiqua"/>
          <w:b/>
          <w:bCs/>
          <w:color w:val="000000"/>
        </w:rPr>
        <w:t xml:space="preserve"> KD</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Schagen</w:t>
      </w:r>
      <w:proofErr w:type="spellEnd"/>
      <w:r w:rsidRPr="001B79D8">
        <w:rPr>
          <w:rFonts w:ascii="Book Antiqua" w:eastAsia="Book Antiqua" w:hAnsi="Book Antiqua" w:cs="Book Antiqua"/>
          <w:color w:val="000000"/>
        </w:rPr>
        <w:t xml:space="preserve"> SB, Ikram MA. Cancer and dementia: Two sides of the same coin? </w:t>
      </w:r>
      <w:r w:rsidRPr="001B79D8">
        <w:rPr>
          <w:rFonts w:ascii="Book Antiqua" w:eastAsia="Book Antiqua" w:hAnsi="Book Antiqua" w:cs="Book Antiqua"/>
          <w:i/>
          <w:iCs/>
          <w:color w:val="000000"/>
        </w:rPr>
        <w:t>Eur J Clin Invest</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48</w:t>
      </w:r>
      <w:r w:rsidRPr="001B79D8">
        <w:rPr>
          <w:rFonts w:ascii="Book Antiqua" w:eastAsia="Book Antiqua" w:hAnsi="Book Antiqua" w:cs="Book Antiqua"/>
          <w:color w:val="000000"/>
        </w:rPr>
        <w:t>: e13019 [PMID: 30112764 DOI: 10.1111/eci.13019]</w:t>
      </w:r>
    </w:p>
    <w:p w14:paraId="4225E580" w14:textId="2DE41330"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55 </w:t>
      </w:r>
      <w:proofErr w:type="spellStart"/>
      <w:r w:rsidRPr="001B79D8">
        <w:rPr>
          <w:rFonts w:ascii="Book Antiqua" w:eastAsia="Book Antiqua" w:hAnsi="Book Antiqua" w:cs="Book Antiqua"/>
          <w:b/>
          <w:bCs/>
          <w:color w:val="000000"/>
        </w:rPr>
        <w:t>Ahles</w:t>
      </w:r>
      <w:proofErr w:type="spellEnd"/>
      <w:r w:rsidRPr="001B79D8">
        <w:rPr>
          <w:rFonts w:ascii="Book Antiqua" w:eastAsia="Book Antiqua" w:hAnsi="Book Antiqua" w:cs="Book Antiqua"/>
          <w:b/>
          <w:bCs/>
          <w:color w:val="000000"/>
        </w:rPr>
        <w:t xml:space="preserve"> TA</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Saykin</w:t>
      </w:r>
      <w:proofErr w:type="spellEnd"/>
      <w:r w:rsidRPr="001B79D8">
        <w:rPr>
          <w:rFonts w:ascii="Book Antiqua" w:eastAsia="Book Antiqua" w:hAnsi="Book Antiqua" w:cs="Book Antiqua"/>
          <w:color w:val="000000"/>
        </w:rPr>
        <w:t xml:space="preserve"> AJ. Candidate mechanisms for chemotherapy-induced cognitive changes. </w:t>
      </w:r>
      <w:r w:rsidRPr="001B79D8">
        <w:rPr>
          <w:rFonts w:ascii="Book Antiqua" w:eastAsia="Book Antiqua" w:hAnsi="Book Antiqua" w:cs="Book Antiqua"/>
          <w:i/>
          <w:iCs/>
          <w:color w:val="000000"/>
        </w:rPr>
        <w:t>Nat Rev Cancer</w:t>
      </w:r>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192-201 [PMID: 17318212 DOI: 10.1038/nrc2073]</w:t>
      </w:r>
    </w:p>
    <w:p w14:paraId="42E22DBA" w14:textId="21C0D70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56 </w:t>
      </w:r>
      <w:proofErr w:type="spellStart"/>
      <w:r w:rsidRPr="001B79D8">
        <w:rPr>
          <w:rFonts w:ascii="Book Antiqua" w:eastAsia="Book Antiqua" w:hAnsi="Book Antiqua" w:cs="Book Antiqua"/>
          <w:b/>
          <w:bCs/>
          <w:color w:val="000000"/>
        </w:rPr>
        <w:t>Weycker</w:t>
      </w:r>
      <w:proofErr w:type="spellEnd"/>
      <w:r w:rsidRPr="001B79D8">
        <w:rPr>
          <w:rFonts w:ascii="Book Antiqua" w:eastAsia="Book Antiqua" w:hAnsi="Book Antiqua" w:cs="Book Antiqua"/>
          <w:b/>
          <w:bCs/>
          <w:color w:val="000000"/>
        </w:rPr>
        <w:t xml:space="preserve"> D</w:t>
      </w:r>
      <w:r w:rsidRPr="001B79D8">
        <w:rPr>
          <w:rFonts w:ascii="Book Antiqua" w:eastAsia="Book Antiqua" w:hAnsi="Book Antiqua" w:cs="Book Antiqua"/>
          <w:color w:val="000000"/>
        </w:rPr>
        <w:t>, Nichols GA, O'Keeffe-</w:t>
      </w:r>
      <w:proofErr w:type="spellStart"/>
      <w:r w:rsidRPr="001B79D8">
        <w:rPr>
          <w:rFonts w:ascii="Book Antiqua" w:eastAsia="Book Antiqua" w:hAnsi="Book Antiqua" w:cs="Book Antiqua"/>
          <w:color w:val="000000"/>
        </w:rPr>
        <w:t>Rosetti</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Edelsberg</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Vincze</w:t>
      </w:r>
      <w:proofErr w:type="spellEnd"/>
      <w:r w:rsidRPr="001B79D8">
        <w:rPr>
          <w:rFonts w:ascii="Book Antiqua" w:eastAsia="Book Antiqua" w:hAnsi="Book Antiqua" w:cs="Book Antiqua"/>
          <w:color w:val="000000"/>
        </w:rPr>
        <w:t xml:space="preserve"> G, Khan ZM, Oster G. Excess risk of diabetes in persons with hypertension. </w:t>
      </w:r>
      <w:r w:rsidRPr="001B79D8">
        <w:rPr>
          <w:rFonts w:ascii="Book Antiqua" w:eastAsia="Book Antiqua" w:hAnsi="Book Antiqua" w:cs="Book Antiqua"/>
          <w:i/>
          <w:iCs/>
          <w:color w:val="000000"/>
        </w:rPr>
        <w:t>J Diabetes Complications</w:t>
      </w:r>
      <w:r w:rsidRPr="001B79D8">
        <w:rPr>
          <w:rFonts w:ascii="Book Antiqua" w:eastAsia="Book Antiqua" w:hAnsi="Book Antiqua" w:cs="Book Antiqua"/>
          <w:color w:val="000000"/>
        </w:rPr>
        <w:t xml:space="preserve"> 2009; </w:t>
      </w:r>
      <w:r w:rsidRPr="001B79D8">
        <w:rPr>
          <w:rFonts w:ascii="Book Antiqua" w:eastAsia="Book Antiqua" w:hAnsi="Book Antiqua" w:cs="Book Antiqua"/>
          <w:b/>
          <w:bCs/>
          <w:color w:val="000000"/>
        </w:rPr>
        <w:t>23</w:t>
      </w:r>
      <w:r w:rsidRPr="001B79D8">
        <w:rPr>
          <w:rFonts w:ascii="Book Antiqua" w:eastAsia="Book Antiqua" w:hAnsi="Book Antiqua" w:cs="Book Antiqua"/>
          <w:color w:val="000000"/>
        </w:rPr>
        <w:t>: 330-336 [PMID: 18513997 DOI: 10.1016/j.jdiacomp.2008.04.002]</w:t>
      </w:r>
    </w:p>
    <w:p w14:paraId="7A010452" w14:textId="230BA16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57 </w:t>
      </w:r>
      <w:r w:rsidRPr="001B79D8">
        <w:rPr>
          <w:rFonts w:ascii="Book Antiqua" w:eastAsia="Book Antiqua" w:hAnsi="Book Antiqua" w:cs="Book Antiqua"/>
          <w:b/>
          <w:bCs/>
          <w:color w:val="000000"/>
        </w:rPr>
        <w:t>Cheung BM</w:t>
      </w:r>
      <w:r w:rsidRPr="001B79D8">
        <w:rPr>
          <w:rFonts w:ascii="Book Antiqua" w:eastAsia="Book Antiqua" w:hAnsi="Book Antiqua" w:cs="Book Antiqua"/>
          <w:color w:val="000000"/>
        </w:rPr>
        <w:t xml:space="preserve">, Li C. Diabetes and hypertension: is there a common metabolic pathway? </w:t>
      </w:r>
      <w:proofErr w:type="spellStart"/>
      <w:r w:rsidRPr="001B79D8">
        <w:rPr>
          <w:rFonts w:ascii="Book Antiqua" w:eastAsia="Book Antiqua" w:hAnsi="Book Antiqua" w:cs="Book Antiqua"/>
          <w:i/>
          <w:iCs/>
          <w:color w:val="000000"/>
        </w:rPr>
        <w:t>Curr</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Atheroscler</w:t>
      </w:r>
      <w:proofErr w:type="spellEnd"/>
      <w:r w:rsidRPr="001B79D8">
        <w:rPr>
          <w:rFonts w:ascii="Book Antiqua" w:eastAsia="Book Antiqua" w:hAnsi="Book Antiqua" w:cs="Book Antiqua"/>
          <w:i/>
          <w:iCs/>
          <w:color w:val="000000"/>
        </w:rPr>
        <w:t xml:space="preserve"> Rep</w:t>
      </w:r>
      <w:r w:rsidRPr="001B79D8">
        <w:rPr>
          <w:rFonts w:ascii="Book Antiqua" w:eastAsia="Book Antiqua" w:hAnsi="Book Antiqua" w:cs="Book Antiqua"/>
          <w:color w:val="000000"/>
        </w:rPr>
        <w:t xml:space="preserve"> 2012; </w:t>
      </w:r>
      <w:r w:rsidRPr="001B79D8">
        <w:rPr>
          <w:rFonts w:ascii="Book Antiqua" w:eastAsia="Book Antiqua" w:hAnsi="Book Antiqua" w:cs="Book Antiqua"/>
          <w:b/>
          <w:bCs/>
          <w:color w:val="000000"/>
        </w:rPr>
        <w:t>14</w:t>
      </w:r>
      <w:r w:rsidRPr="001B79D8">
        <w:rPr>
          <w:rFonts w:ascii="Book Antiqua" w:eastAsia="Book Antiqua" w:hAnsi="Book Antiqua" w:cs="Book Antiqua"/>
          <w:color w:val="000000"/>
        </w:rPr>
        <w:t>: 160-166 [PMID: 22281657 DOI: 10.1007/s11883-012-0227-2]</w:t>
      </w:r>
    </w:p>
    <w:p w14:paraId="140FB022" w14:textId="7E050E89"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58 </w:t>
      </w:r>
      <w:r w:rsidRPr="001B79D8">
        <w:rPr>
          <w:rFonts w:ascii="Book Antiqua" w:eastAsia="Book Antiqua" w:hAnsi="Book Antiqua" w:cs="Book Antiqua"/>
          <w:b/>
          <w:bCs/>
          <w:color w:val="000000"/>
        </w:rPr>
        <w:t>Cheung BM</w:t>
      </w:r>
      <w:r w:rsidRPr="001B79D8">
        <w:rPr>
          <w:rFonts w:ascii="Book Antiqua" w:eastAsia="Book Antiqua" w:hAnsi="Book Antiqua" w:cs="Book Antiqua"/>
          <w:color w:val="000000"/>
        </w:rPr>
        <w:t xml:space="preserve">. The hypertension-diabetes continuum. </w:t>
      </w:r>
      <w:r w:rsidRPr="001B79D8">
        <w:rPr>
          <w:rFonts w:ascii="Book Antiqua" w:eastAsia="Book Antiqua" w:hAnsi="Book Antiqua" w:cs="Book Antiqua"/>
          <w:i/>
          <w:iCs/>
          <w:color w:val="000000"/>
          <w:lang w:val="pt-BR"/>
        </w:rPr>
        <w:t>J Cardiovasc Pharmacol</w:t>
      </w:r>
      <w:r w:rsidRPr="001B79D8">
        <w:rPr>
          <w:rFonts w:ascii="Book Antiqua" w:eastAsia="Book Antiqua" w:hAnsi="Book Antiqua" w:cs="Book Antiqua"/>
          <w:color w:val="000000"/>
          <w:lang w:val="pt-BR"/>
        </w:rPr>
        <w:t xml:space="preserve"> 2010; </w:t>
      </w:r>
      <w:r w:rsidRPr="001B79D8">
        <w:rPr>
          <w:rFonts w:ascii="Book Antiqua" w:eastAsia="Book Antiqua" w:hAnsi="Book Antiqua" w:cs="Book Antiqua"/>
          <w:b/>
          <w:bCs/>
          <w:color w:val="000000"/>
          <w:lang w:val="pt-BR"/>
        </w:rPr>
        <w:t>55</w:t>
      </w:r>
      <w:r w:rsidRPr="001B79D8">
        <w:rPr>
          <w:rFonts w:ascii="Book Antiqua" w:eastAsia="Book Antiqua" w:hAnsi="Book Antiqua" w:cs="Book Antiqua"/>
          <w:color w:val="000000"/>
          <w:lang w:val="pt-BR"/>
        </w:rPr>
        <w:t>: 333-339 [PMID: 20422737 DOI: 10.1097/fjc.0b013e3181d26430]</w:t>
      </w:r>
    </w:p>
    <w:p w14:paraId="38E4C305" w14:textId="7805513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59 </w:t>
      </w:r>
      <w:proofErr w:type="spellStart"/>
      <w:r w:rsidRPr="001B79D8">
        <w:rPr>
          <w:rFonts w:ascii="Book Antiqua" w:eastAsia="Book Antiqua" w:hAnsi="Book Antiqua" w:cs="Book Antiqua"/>
          <w:b/>
          <w:bCs/>
          <w:color w:val="000000"/>
        </w:rPr>
        <w:t>Landsberg</w:t>
      </w:r>
      <w:proofErr w:type="spellEnd"/>
      <w:r w:rsidRPr="001B79D8">
        <w:rPr>
          <w:rFonts w:ascii="Book Antiqua" w:eastAsia="Book Antiqua" w:hAnsi="Book Antiqua" w:cs="Book Antiqua"/>
          <w:b/>
          <w:bCs/>
          <w:color w:val="000000"/>
        </w:rPr>
        <w:t xml:space="preserve"> L</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Molitch</w:t>
      </w:r>
      <w:proofErr w:type="spellEnd"/>
      <w:r w:rsidRPr="001B79D8">
        <w:rPr>
          <w:rFonts w:ascii="Book Antiqua" w:eastAsia="Book Antiqua" w:hAnsi="Book Antiqua" w:cs="Book Antiqua"/>
          <w:color w:val="000000"/>
        </w:rPr>
        <w:t xml:space="preserve"> M. Diabetes and hypertension: pathogenesis, prevention and treatment. </w:t>
      </w:r>
      <w:proofErr w:type="spellStart"/>
      <w:r w:rsidRPr="001B79D8">
        <w:rPr>
          <w:rFonts w:ascii="Book Antiqua" w:eastAsia="Book Antiqua" w:hAnsi="Book Antiqua" w:cs="Book Antiqua"/>
          <w:i/>
          <w:iCs/>
          <w:color w:val="000000"/>
        </w:rPr>
        <w:t>Clin</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Exp</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Hypertens</w:t>
      </w:r>
      <w:proofErr w:type="spellEnd"/>
      <w:r w:rsidRPr="001B79D8">
        <w:rPr>
          <w:rFonts w:ascii="Book Antiqua" w:eastAsia="Book Antiqua" w:hAnsi="Book Antiqua" w:cs="Book Antiqua"/>
          <w:color w:val="000000"/>
        </w:rPr>
        <w:t xml:space="preserve"> 2004; </w:t>
      </w:r>
      <w:r w:rsidRPr="001B79D8">
        <w:rPr>
          <w:rFonts w:ascii="Book Antiqua" w:eastAsia="Book Antiqua" w:hAnsi="Book Antiqua" w:cs="Book Antiqua"/>
          <w:b/>
          <w:bCs/>
          <w:color w:val="000000"/>
        </w:rPr>
        <w:t>26</w:t>
      </w:r>
      <w:r w:rsidRPr="001B79D8">
        <w:rPr>
          <w:rFonts w:ascii="Book Antiqua" w:eastAsia="Book Antiqua" w:hAnsi="Book Antiqua" w:cs="Book Antiqua"/>
          <w:color w:val="000000"/>
        </w:rPr>
        <w:t>: 621-628 [PMID: 15702616 DOI: 10.1081/ceh-200031945]</w:t>
      </w:r>
    </w:p>
    <w:p w14:paraId="3B1A7946" w14:textId="103C6542" w:rsidR="00A77B3E" w:rsidRPr="001B79D8" w:rsidRDefault="00286924" w:rsidP="001B79D8">
      <w:pPr>
        <w:spacing w:line="360" w:lineRule="auto"/>
        <w:jc w:val="both"/>
        <w:rPr>
          <w:rFonts w:ascii="Book Antiqua" w:hAnsi="Book Antiqua"/>
        </w:rPr>
      </w:pPr>
      <w:proofErr w:type="gramStart"/>
      <w:r w:rsidRPr="001B79D8">
        <w:rPr>
          <w:rFonts w:ascii="Book Antiqua" w:eastAsia="Book Antiqua" w:hAnsi="Book Antiqua" w:cs="Book Antiqua"/>
          <w:color w:val="000000"/>
        </w:rPr>
        <w:t xml:space="preserve">60 </w:t>
      </w:r>
      <w:proofErr w:type="spellStart"/>
      <w:r w:rsidRPr="001B79D8">
        <w:rPr>
          <w:rFonts w:ascii="Book Antiqua" w:eastAsia="Book Antiqua" w:hAnsi="Book Antiqua" w:cs="Book Antiqua"/>
          <w:b/>
          <w:bCs/>
          <w:color w:val="000000"/>
        </w:rPr>
        <w:t>Gress</w:t>
      </w:r>
      <w:proofErr w:type="spellEnd"/>
      <w:r w:rsidRPr="001B79D8">
        <w:rPr>
          <w:rFonts w:ascii="Book Antiqua" w:eastAsia="Book Antiqua" w:hAnsi="Book Antiqua" w:cs="Book Antiqua"/>
          <w:b/>
          <w:bCs/>
          <w:color w:val="000000"/>
        </w:rPr>
        <w:t xml:space="preserve"> TW</w:t>
      </w:r>
      <w:r w:rsidRPr="001B79D8">
        <w:rPr>
          <w:rFonts w:ascii="Book Antiqua" w:eastAsia="Book Antiqua" w:hAnsi="Book Antiqua" w:cs="Book Antiqua"/>
          <w:color w:val="000000"/>
        </w:rPr>
        <w:t xml:space="preserve">, Nieto FJ, Shahar E, Wofford MR, </w:t>
      </w:r>
      <w:proofErr w:type="spellStart"/>
      <w:r w:rsidRPr="001B79D8">
        <w:rPr>
          <w:rFonts w:ascii="Book Antiqua" w:eastAsia="Book Antiqua" w:hAnsi="Book Antiqua" w:cs="Book Antiqua"/>
          <w:color w:val="000000"/>
        </w:rPr>
        <w:t>Brancati</w:t>
      </w:r>
      <w:proofErr w:type="spellEnd"/>
      <w:r w:rsidRPr="001B79D8">
        <w:rPr>
          <w:rFonts w:ascii="Book Antiqua" w:eastAsia="Book Antiqua" w:hAnsi="Book Antiqua" w:cs="Book Antiqua"/>
          <w:color w:val="000000"/>
        </w:rPr>
        <w:t xml:space="preserve"> FL. Hypertension and antihypertensive therapy as risk factors for type 2 diabetes mellitus.</w:t>
      </w:r>
      <w:proofErr w:type="gramEnd"/>
      <w:r w:rsidRPr="001B79D8">
        <w:rPr>
          <w:rFonts w:ascii="Book Antiqua" w:eastAsia="Book Antiqua" w:hAnsi="Book Antiqua" w:cs="Book Antiqua"/>
          <w:color w:val="000000"/>
        </w:rPr>
        <w:t xml:space="preserve"> Atherosclerosis Risk in Communities Study. </w:t>
      </w:r>
      <w:r w:rsidRPr="001B79D8">
        <w:rPr>
          <w:rFonts w:ascii="Book Antiqua" w:eastAsia="Book Antiqua" w:hAnsi="Book Antiqua" w:cs="Book Antiqua"/>
          <w:i/>
          <w:iCs/>
          <w:color w:val="000000"/>
        </w:rPr>
        <w:t xml:space="preserve">N </w:t>
      </w:r>
      <w:proofErr w:type="spellStart"/>
      <w:r w:rsidRPr="001B79D8">
        <w:rPr>
          <w:rFonts w:ascii="Book Antiqua" w:eastAsia="Book Antiqua" w:hAnsi="Book Antiqua" w:cs="Book Antiqua"/>
          <w:i/>
          <w:iCs/>
          <w:color w:val="000000"/>
        </w:rPr>
        <w:t>Engl</w:t>
      </w:r>
      <w:proofErr w:type="spellEnd"/>
      <w:r w:rsidRPr="001B79D8">
        <w:rPr>
          <w:rFonts w:ascii="Book Antiqua" w:eastAsia="Book Antiqua" w:hAnsi="Book Antiqua" w:cs="Book Antiqua"/>
          <w:i/>
          <w:iCs/>
          <w:color w:val="000000"/>
        </w:rPr>
        <w:t xml:space="preserve"> J Med</w:t>
      </w:r>
      <w:r w:rsidRPr="001B79D8">
        <w:rPr>
          <w:rFonts w:ascii="Book Antiqua" w:eastAsia="Book Antiqua" w:hAnsi="Book Antiqua" w:cs="Book Antiqua"/>
          <w:color w:val="000000"/>
        </w:rPr>
        <w:t xml:space="preserve"> 2000; </w:t>
      </w:r>
      <w:r w:rsidRPr="001B79D8">
        <w:rPr>
          <w:rFonts w:ascii="Book Antiqua" w:eastAsia="Book Antiqua" w:hAnsi="Book Antiqua" w:cs="Book Antiqua"/>
          <w:b/>
          <w:bCs/>
          <w:color w:val="000000"/>
        </w:rPr>
        <w:t>342</w:t>
      </w:r>
      <w:r w:rsidRPr="001B79D8">
        <w:rPr>
          <w:rFonts w:ascii="Book Antiqua" w:eastAsia="Book Antiqua" w:hAnsi="Book Antiqua" w:cs="Book Antiqua"/>
          <w:color w:val="000000"/>
        </w:rPr>
        <w:t>: 905-912 [PMID: 10738048 DOI: 10.1056/NEJM200003303421301]</w:t>
      </w:r>
    </w:p>
    <w:p w14:paraId="01AB3FD6" w14:textId="7F09ACA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61 </w:t>
      </w:r>
      <w:r w:rsidRPr="001B79D8">
        <w:rPr>
          <w:rFonts w:ascii="Book Antiqua" w:eastAsia="Book Antiqua" w:hAnsi="Book Antiqua" w:cs="Book Antiqua"/>
          <w:b/>
          <w:bCs/>
          <w:color w:val="000000"/>
        </w:rPr>
        <w:t>Munshi M</w:t>
      </w:r>
      <w:r w:rsidRPr="001B79D8">
        <w:rPr>
          <w:rFonts w:ascii="Book Antiqua" w:eastAsia="Book Antiqua" w:hAnsi="Book Antiqua" w:cs="Book Antiqua"/>
          <w:color w:val="000000"/>
        </w:rPr>
        <w:t xml:space="preserve">, Grande L, Hayes M, Ayres D, Suhl E, </w:t>
      </w:r>
      <w:proofErr w:type="spellStart"/>
      <w:r w:rsidRPr="001B79D8">
        <w:rPr>
          <w:rFonts w:ascii="Book Antiqua" w:eastAsia="Book Antiqua" w:hAnsi="Book Antiqua" w:cs="Book Antiqua"/>
          <w:color w:val="000000"/>
        </w:rPr>
        <w:t>Capelson</w:t>
      </w:r>
      <w:proofErr w:type="spellEnd"/>
      <w:r w:rsidRPr="001B79D8">
        <w:rPr>
          <w:rFonts w:ascii="Book Antiqua" w:eastAsia="Book Antiqua" w:hAnsi="Book Antiqua" w:cs="Book Antiqua"/>
          <w:color w:val="000000"/>
        </w:rPr>
        <w:t xml:space="preserve"> R, Lin S, Milberg W, Weinger K. Cognitive dysfunction is associated with poor diabetes control in older adults. </w:t>
      </w:r>
      <w:r w:rsidRPr="001B79D8">
        <w:rPr>
          <w:rFonts w:ascii="Book Antiqua" w:eastAsia="Book Antiqua" w:hAnsi="Book Antiqua" w:cs="Book Antiqua"/>
          <w:i/>
          <w:iCs/>
          <w:color w:val="000000"/>
        </w:rPr>
        <w:t>Diabetes Care</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29</w:t>
      </w:r>
      <w:r w:rsidRPr="001B79D8">
        <w:rPr>
          <w:rFonts w:ascii="Book Antiqua" w:eastAsia="Book Antiqua" w:hAnsi="Book Antiqua" w:cs="Book Antiqua"/>
          <w:color w:val="000000"/>
        </w:rPr>
        <w:t>: 1794-1799 [PMID: 16873782 DOI: 10.2337/dc06-0506]</w:t>
      </w:r>
    </w:p>
    <w:p w14:paraId="21BC9A35" w14:textId="3132793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62 </w:t>
      </w:r>
      <w:r w:rsidRPr="001B79D8">
        <w:rPr>
          <w:rFonts w:ascii="Book Antiqua" w:eastAsia="Book Antiqua" w:hAnsi="Book Antiqua" w:cs="Book Antiqua"/>
          <w:b/>
          <w:bCs/>
          <w:color w:val="000000"/>
        </w:rPr>
        <w:t>Sinclair AJ</w:t>
      </w:r>
      <w:r w:rsidRPr="001B79D8">
        <w:rPr>
          <w:rFonts w:ascii="Book Antiqua" w:eastAsia="Book Antiqua" w:hAnsi="Book Antiqua" w:cs="Book Antiqua"/>
          <w:color w:val="000000"/>
        </w:rPr>
        <w:t xml:space="preserve">, Girling AJ, Bayer AJ. Cognitive dysfunction in older subjects with diabetes mellitus: impact on diabetes self-management and use of care services. All Wales Research into Elderly (AWARE) Study. </w:t>
      </w:r>
      <w:r w:rsidRPr="001B79D8">
        <w:rPr>
          <w:rFonts w:ascii="Book Antiqua" w:eastAsia="Book Antiqua" w:hAnsi="Book Antiqua" w:cs="Book Antiqua"/>
          <w:i/>
          <w:iCs/>
          <w:color w:val="000000"/>
        </w:rPr>
        <w:t xml:space="preserve">Diabetes Res </w:t>
      </w:r>
      <w:proofErr w:type="spellStart"/>
      <w:r w:rsidRPr="001B79D8">
        <w:rPr>
          <w:rFonts w:ascii="Book Antiqua" w:eastAsia="Book Antiqua" w:hAnsi="Book Antiqua" w:cs="Book Antiqua"/>
          <w:i/>
          <w:iCs/>
          <w:color w:val="000000"/>
        </w:rPr>
        <w:t>Clin</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Pract</w:t>
      </w:r>
      <w:proofErr w:type="spellEnd"/>
      <w:r w:rsidRPr="001B79D8">
        <w:rPr>
          <w:rFonts w:ascii="Book Antiqua" w:eastAsia="Book Antiqua" w:hAnsi="Book Antiqua" w:cs="Book Antiqua"/>
          <w:color w:val="000000"/>
        </w:rPr>
        <w:t xml:space="preserve"> 2000; </w:t>
      </w:r>
      <w:r w:rsidRPr="001B79D8">
        <w:rPr>
          <w:rFonts w:ascii="Book Antiqua" w:eastAsia="Book Antiqua" w:hAnsi="Book Antiqua" w:cs="Book Antiqua"/>
          <w:b/>
          <w:bCs/>
          <w:color w:val="000000"/>
        </w:rPr>
        <w:t>50</w:t>
      </w:r>
      <w:r w:rsidRPr="001B79D8">
        <w:rPr>
          <w:rFonts w:ascii="Book Antiqua" w:eastAsia="Book Antiqua" w:hAnsi="Book Antiqua" w:cs="Book Antiqua"/>
          <w:color w:val="000000"/>
        </w:rPr>
        <w:t>: 203-212 [PMID: 11106835 DOI: 10.1016/s0168-8227(00)00195-9]</w:t>
      </w:r>
    </w:p>
    <w:p w14:paraId="5B74B633" w14:textId="7861CD8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63 </w:t>
      </w:r>
      <w:r w:rsidRPr="001B79D8">
        <w:rPr>
          <w:rFonts w:ascii="Book Antiqua" w:eastAsia="Book Antiqua" w:hAnsi="Book Antiqua" w:cs="Book Antiqua"/>
          <w:b/>
          <w:bCs/>
          <w:color w:val="000000"/>
          <w:lang w:val="pt-BR"/>
        </w:rPr>
        <w:t>Alencar RC</w:t>
      </w:r>
      <w:r w:rsidRPr="001B79D8">
        <w:rPr>
          <w:rFonts w:ascii="Book Antiqua" w:eastAsia="Book Antiqua" w:hAnsi="Book Antiqua" w:cs="Book Antiqua"/>
          <w:color w:val="000000"/>
          <w:lang w:val="pt-BR"/>
        </w:rPr>
        <w:t xml:space="preserve">, Cobas RA, Gomes MB. </w:t>
      </w:r>
      <w:r w:rsidRPr="001B79D8">
        <w:rPr>
          <w:rFonts w:ascii="Book Antiqua" w:eastAsia="Book Antiqua" w:hAnsi="Book Antiqua" w:cs="Book Antiqua"/>
          <w:color w:val="000000"/>
        </w:rPr>
        <w:t xml:space="preserve">Assessment of cognitive status in patients with type 2 diabetes through the Mini-Mental Status Examination: a cross-sectional study. </w:t>
      </w:r>
      <w:proofErr w:type="spellStart"/>
      <w:r w:rsidRPr="001B79D8">
        <w:rPr>
          <w:rFonts w:ascii="Book Antiqua" w:eastAsia="Book Antiqua" w:hAnsi="Book Antiqua" w:cs="Book Antiqua"/>
          <w:i/>
          <w:iCs/>
          <w:color w:val="000000"/>
        </w:rPr>
        <w:t>Diabetol</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Metab</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Syndr</w:t>
      </w:r>
      <w:proofErr w:type="spellEnd"/>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2</w:t>
      </w:r>
      <w:r w:rsidRPr="001B79D8">
        <w:rPr>
          <w:rFonts w:ascii="Book Antiqua" w:eastAsia="Book Antiqua" w:hAnsi="Book Antiqua" w:cs="Book Antiqua"/>
          <w:color w:val="000000"/>
        </w:rPr>
        <w:t>: 10 [PMID: 20205826 DOI: 10.1186/1758-5996-2-10]</w:t>
      </w:r>
    </w:p>
    <w:p w14:paraId="277EB64B" w14:textId="5B16D955"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64 </w:t>
      </w:r>
      <w:proofErr w:type="spellStart"/>
      <w:r w:rsidRPr="001B79D8">
        <w:rPr>
          <w:rFonts w:ascii="Book Antiqua" w:eastAsia="Book Antiqua" w:hAnsi="Book Antiqua" w:cs="Book Antiqua"/>
          <w:b/>
          <w:bCs/>
          <w:color w:val="000000"/>
        </w:rPr>
        <w:t>Feinkohl</w:t>
      </w:r>
      <w:proofErr w:type="spellEnd"/>
      <w:r w:rsidRPr="001B79D8">
        <w:rPr>
          <w:rFonts w:ascii="Book Antiqua" w:eastAsia="Book Antiqua" w:hAnsi="Book Antiqua" w:cs="Book Antiqua"/>
          <w:b/>
          <w:bCs/>
          <w:color w:val="000000"/>
        </w:rPr>
        <w:t xml:space="preserve"> I</w:t>
      </w:r>
      <w:r w:rsidRPr="001B79D8">
        <w:rPr>
          <w:rFonts w:ascii="Book Antiqua" w:eastAsia="Book Antiqua" w:hAnsi="Book Antiqua" w:cs="Book Antiqua"/>
          <w:color w:val="000000"/>
        </w:rPr>
        <w:t xml:space="preserve">, Keller M, Robertson CM, </w:t>
      </w:r>
      <w:proofErr w:type="spellStart"/>
      <w:r w:rsidRPr="001B79D8">
        <w:rPr>
          <w:rFonts w:ascii="Book Antiqua" w:eastAsia="Book Antiqua" w:hAnsi="Book Antiqua" w:cs="Book Antiqua"/>
          <w:color w:val="000000"/>
        </w:rPr>
        <w:t>Morling</w:t>
      </w:r>
      <w:proofErr w:type="spellEnd"/>
      <w:r w:rsidRPr="001B79D8">
        <w:rPr>
          <w:rFonts w:ascii="Book Antiqua" w:eastAsia="Book Antiqua" w:hAnsi="Book Antiqua" w:cs="Book Antiqua"/>
          <w:color w:val="000000"/>
        </w:rPr>
        <w:t xml:space="preserve"> JR, Williamson RM, Nee LD, McLachlan S, Sattar N, Welsh P, Reynolds RM, Russ TC, Deary IJ, Strachan MW, Price JF; Edinburgh Type 2 Diabetes Study (ET2DS) Investigators. Clinical and subclinical macrovascular disease as predictors of cognitive decline in older patients with type 2 diabetes: the Edinburgh Type 2 Diabetes Study. </w:t>
      </w:r>
      <w:r w:rsidRPr="001B79D8">
        <w:rPr>
          <w:rFonts w:ascii="Book Antiqua" w:eastAsia="Book Antiqua" w:hAnsi="Book Antiqua" w:cs="Book Antiqua"/>
          <w:i/>
          <w:iCs/>
          <w:color w:val="000000"/>
        </w:rPr>
        <w:t>Diabetes Care</w:t>
      </w:r>
      <w:r w:rsidRPr="001B79D8">
        <w:rPr>
          <w:rFonts w:ascii="Book Antiqua" w:eastAsia="Book Antiqua" w:hAnsi="Book Antiqua" w:cs="Book Antiqua"/>
          <w:color w:val="000000"/>
        </w:rPr>
        <w:t xml:space="preserve"> 2013; </w:t>
      </w:r>
      <w:r w:rsidRPr="001B79D8">
        <w:rPr>
          <w:rFonts w:ascii="Book Antiqua" w:eastAsia="Book Antiqua" w:hAnsi="Book Antiqua" w:cs="Book Antiqua"/>
          <w:b/>
          <w:bCs/>
          <w:color w:val="000000"/>
        </w:rPr>
        <w:t>36</w:t>
      </w:r>
      <w:r w:rsidRPr="001B79D8">
        <w:rPr>
          <w:rFonts w:ascii="Book Antiqua" w:eastAsia="Book Antiqua" w:hAnsi="Book Antiqua" w:cs="Book Antiqua"/>
          <w:color w:val="000000"/>
        </w:rPr>
        <w:t>: 2779-2786 [PMID: 23579182 DOI: 10.2337/dc12-2241]</w:t>
      </w:r>
    </w:p>
    <w:p w14:paraId="43242713" w14:textId="6A8E24C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65 </w:t>
      </w:r>
      <w:r w:rsidRPr="001B79D8">
        <w:rPr>
          <w:rFonts w:ascii="Book Antiqua" w:eastAsia="Book Antiqua" w:hAnsi="Book Antiqua" w:cs="Book Antiqua"/>
          <w:b/>
          <w:bCs/>
          <w:color w:val="000000"/>
        </w:rPr>
        <w:t>Zhao Q</w:t>
      </w:r>
      <w:r w:rsidRPr="001B79D8">
        <w:rPr>
          <w:rFonts w:ascii="Book Antiqua" w:eastAsia="Book Antiqua" w:hAnsi="Book Antiqua" w:cs="Book Antiqua"/>
          <w:color w:val="000000"/>
        </w:rPr>
        <w:t xml:space="preserve">, Roberts RO, Ding D, Cha R, </w:t>
      </w:r>
      <w:proofErr w:type="spellStart"/>
      <w:r w:rsidRPr="001B79D8">
        <w:rPr>
          <w:rFonts w:ascii="Book Antiqua" w:eastAsia="Book Antiqua" w:hAnsi="Book Antiqua" w:cs="Book Antiqua"/>
          <w:color w:val="000000"/>
        </w:rPr>
        <w:t>Guo</w:t>
      </w:r>
      <w:proofErr w:type="spellEnd"/>
      <w:r w:rsidRPr="001B79D8">
        <w:rPr>
          <w:rFonts w:ascii="Book Antiqua" w:eastAsia="Book Antiqua" w:hAnsi="Book Antiqua" w:cs="Book Antiqua"/>
          <w:color w:val="000000"/>
        </w:rPr>
        <w:t xml:space="preserve"> Q, </w:t>
      </w:r>
      <w:proofErr w:type="spellStart"/>
      <w:r w:rsidRPr="001B79D8">
        <w:rPr>
          <w:rFonts w:ascii="Book Antiqua" w:eastAsia="Book Antiqua" w:hAnsi="Book Antiqua" w:cs="Book Antiqua"/>
          <w:color w:val="000000"/>
        </w:rPr>
        <w:t>Meng</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Luo</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Machulda</w:t>
      </w:r>
      <w:proofErr w:type="spellEnd"/>
      <w:r w:rsidRPr="001B79D8">
        <w:rPr>
          <w:rFonts w:ascii="Book Antiqua" w:eastAsia="Book Antiqua" w:hAnsi="Book Antiqua" w:cs="Book Antiqua"/>
          <w:color w:val="000000"/>
        </w:rPr>
        <w:t xml:space="preserve"> MM, Shane </w:t>
      </w:r>
      <w:proofErr w:type="spellStart"/>
      <w:r w:rsidRPr="001B79D8">
        <w:rPr>
          <w:rFonts w:ascii="Book Antiqua" w:eastAsia="Book Antiqua" w:hAnsi="Book Antiqua" w:cs="Book Antiqua"/>
          <w:color w:val="000000"/>
        </w:rPr>
        <w:t>Pankratz</w:t>
      </w:r>
      <w:proofErr w:type="spellEnd"/>
      <w:r w:rsidRPr="001B79D8">
        <w:rPr>
          <w:rFonts w:ascii="Book Antiqua" w:eastAsia="Book Antiqua" w:hAnsi="Book Antiqua" w:cs="Book Antiqua"/>
          <w:color w:val="000000"/>
        </w:rPr>
        <w:t xml:space="preserve"> V, Wang B, Christianson TJ, </w:t>
      </w:r>
      <w:proofErr w:type="spellStart"/>
      <w:r w:rsidRPr="001B79D8">
        <w:rPr>
          <w:rFonts w:ascii="Book Antiqua" w:eastAsia="Book Antiqua" w:hAnsi="Book Antiqua" w:cs="Book Antiqua"/>
          <w:color w:val="000000"/>
        </w:rPr>
        <w:t>Aakre</w:t>
      </w:r>
      <w:proofErr w:type="spellEnd"/>
      <w:r w:rsidRPr="001B79D8">
        <w:rPr>
          <w:rFonts w:ascii="Book Antiqua" w:eastAsia="Book Antiqua" w:hAnsi="Book Antiqua" w:cs="Book Antiqua"/>
          <w:color w:val="000000"/>
        </w:rPr>
        <w:t xml:space="preserve"> JA, </w:t>
      </w:r>
      <w:proofErr w:type="spellStart"/>
      <w:r w:rsidRPr="001B79D8">
        <w:rPr>
          <w:rFonts w:ascii="Book Antiqua" w:eastAsia="Book Antiqua" w:hAnsi="Book Antiqua" w:cs="Book Antiqua"/>
          <w:color w:val="000000"/>
        </w:rPr>
        <w:t>Knopman</w:t>
      </w:r>
      <w:proofErr w:type="spellEnd"/>
      <w:r w:rsidRPr="001B79D8">
        <w:rPr>
          <w:rFonts w:ascii="Book Antiqua" w:eastAsia="Book Antiqua" w:hAnsi="Book Antiqua" w:cs="Book Antiqua"/>
          <w:color w:val="000000"/>
        </w:rPr>
        <w:t xml:space="preserve"> DS, </w:t>
      </w:r>
      <w:proofErr w:type="spellStart"/>
      <w:r w:rsidRPr="001B79D8">
        <w:rPr>
          <w:rFonts w:ascii="Book Antiqua" w:eastAsia="Book Antiqua" w:hAnsi="Book Antiqua" w:cs="Book Antiqua"/>
          <w:color w:val="000000"/>
        </w:rPr>
        <w:t>Boeve</w:t>
      </w:r>
      <w:proofErr w:type="spellEnd"/>
      <w:r w:rsidRPr="001B79D8">
        <w:rPr>
          <w:rFonts w:ascii="Book Antiqua" w:eastAsia="Book Antiqua" w:hAnsi="Book Antiqua" w:cs="Book Antiqua"/>
          <w:color w:val="000000"/>
        </w:rPr>
        <w:t xml:space="preserve"> BF, Hong Z, Petersen RC; Shanghai Aging Study (SAS); Mayo Clinic Study of Aging (MCSA). Diabetes is Associated with Worse Executive Function in Both Eastern and Western Populations: Shanghai Aging Study and Mayo Clinic Study of Aging.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Alzheimers</w:t>
      </w:r>
      <w:proofErr w:type="spellEnd"/>
      <w:r w:rsidRPr="001B79D8">
        <w:rPr>
          <w:rFonts w:ascii="Book Antiqua" w:eastAsia="Book Antiqua" w:hAnsi="Book Antiqua" w:cs="Book Antiqua"/>
          <w:i/>
          <w:iCs/>
          <w:color w:val="000000"/>
        </w:rPr>
        <w:t xml:space="preserve"> Dis</w:t>
      </w:r>
      <w:r w:rsidRPr="001B79D8">
        <w:rPr>
          <w:rFonts w:ascii="Book Antiqua" w:eastAsia="Book Antiqua" w:hAnsi="Book Antiqua" w:cs="Book Antiqua"/>
          <w:color w:val="000000"/>
        </w:rPr>
        <w:t xml:space="preserve"> 2015; </w:t>
      </w:r>
      <w:r w:rsidRPr="001B79D8">
        <w:rPr>
          <w:rFonts w:ascii="Book Antiqua" w:eastAsia="Book Antiqua" w:hAnsi="Book Antiqua" w:cs="Book Antiqua"/>
          <w:b/>
          <w:bCs/>
          <w:color w:val="000000"/>
        </w:rPr>
        <w:t>47</w:t>
      </w:r>
      <w:r w:rsidRPr="001B79D8">
        <w:rPr>
          <w:rFonts w:ascii="Book Antiqua" w:eastAsia="Book Antiqua" w:hAnsi="Book Antiqua" w:cs="Book Antiqua"/>
          <w:color w:val="000000"/>
        </w:rPr>
        <w:t>: 167-176 [PMID: 26402765 DOI: 10.3233/JAD-150073]</w:t>
      </w:r>
    </w:p>
    <w:p w14:paraId="5CFBD6D9" w14:textId="6A24E4A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66 </w:t>
      </w:r>
      <w:proofErr w:type="spellStart"/>
      <w:r w:rsidRPr="001B79D8">
        <w:rPr>
          <w:rFonts w:ascii="Book Antiqua" w:eastAsia="Book Antiqua" w:hAnsi="Book Antiqua" w:cs="Book Antiqua"/>
          <w:b/>
          <w:bCs/>
          <w:color w:val="000000"/>
        </w:rPr>
        <w:t>Qiu</w:t>
      </w:r>
      <w:proofErr w:type="spellEnd"/>
      <w:r w:rsidRPr="001B79D8">
        <w:rPr>
          <w:rFonts w:ascii="Book Antiqua" w:eastAsia="Book Antiqua" w:hAnsi="Book Antiqua" w:cs="Book Antiqua"/>
          <w:b/>
          <w:bCs/>
          <w:color w:val="000000"/>
        </w:rPr>
        <w:t xml:space="preserve"> C</w:t>
      </w:r>
      <w:r w:rsidRPr="001B79D8">
        <w:rPr>
          <w:rFonts w:ascii="Book Antiqua" w:eastAsia="Book Antiqua" w:hAnsi="Book Antiqua" w:cs="Book Antiqua"/>
          <w:color w:val="000000"/>
        </w:rPr>
        <w:t xml:space="preserve">, Sigurdsson S, Zhang Q, </w:t>
      </w:r>
      <w:proofErr w:type="spellStart"/>
      <w:r w:rsidRPr="001B79D8">
        <w:rPr>
          <w:rFonts w:ascii="Book Antiqua" w:eastAsia="Book Antiqua" w:hAnsi="Book Antiqua" w:cs="Book Antiqua"/>
          <w:color w:val="000000"/>
        </w:rPr>
        <w:t>Jonsdottir</w:t>
      </w:r>
      <w:proofErr w:type="spellEnd"/>
      <w:r w:rsidRPr="001B79D8">
        <w:rPr>
          <w:rFonts w:ascii="Book Antiqua" w:eastAsia="Book Antiqua" w:hAnsi="Book Antiqua" w:cs="Book Antiqua"/>
          <w:color w:val="000000"/>
        </w:rPr>
        <w:t xml:space="preserve"> MK, </w:t>
      </w:r>
      <w:proofErr w:type="spellStart"/>
      <w:r w:rsidRPr="001B79D8">
        <w:rPr>
          <w:rFonts w:ascii="Book Antiqua" w:eastAsia="Book Antiqua" w:hAnsi="Book Antiqua" w:cs="Book Antiqua"/>
          <w:color w:val="000000"/>
        </w:rPr>
        <w:t>Kjartansson</w:t>
      </w:r>
      <w:proofErr w:type="spellEnd"/>
      <w:r w:rsidRPr="001B79D8">
        <w:rPr>
          <w:rFonts w:ascii="Book Antiqua" w:eastAsia="Book Antiqua" w:hAnsi="Book Antiqua" w:cs="Book Antiqua"/>
          <w:color w:val="000000"/>
        </w:rPr>
        <w:t xml:space="preserve"> O, </w:t>
      </w:r>
      <w:proofErr w:type="spellStart"/>
      <w:r w:rsidRPr="001B79D8">
        <w:rPr>
          <w:rFonts w:ascii="Book Antiqua" w:eastAsia="Book Antiqua" w:hAnsi="Book Antiqua" w:cs="Book Antiqua"/>
          <w:color w:val="000000"/>
        </w:rPr>
        <w:t>Eiriksdottir</w:t>
      </w:r>
      <w:proofErr w:type="spellEnd"/>
      <w:r w:rsidRPr="001B79D8">
        <w:rPr>
          <w:rFonts w:ascii="Book Antiqua" w:eastAsia="Book Antiqua" w:hAnsi="Book Antiqua" w:cs="Book Antiqua"/>
          <w:color w:val="000000"/>
        </w:rPr>
        <w:t xml:space="preserve"> G, Garcia ME, Harris TB, van </w:t>
      </w:r>
      <w:proofErr w:type="spellStart"/>
      <w:r w:rsidRPr="001B79D8">
        <w:rPr>
          <w:rFonts w:ascii="Book Antiqua" w:eastAsia="Book Antiqua" w:hAnsi="Book Antiqua" w:cs="Book Antiqua"/>
          <w:color w:val="000000"/>
        </w:rPr>
        <w:t>Buchem</w:t>
      </w:r>
      <w:proofErr w:type="spellEnd"/>
      <w:r w:rsidRPr="001B79D8">
        <w:rPr>
          <w:rFonts w:ascii="Book Antiqua" w:eastAsia="Book Antiqua" w:hAnsi="Book Antiqua" w:cs="Book Antiqua"/>
          <w:color w:val="000000"/>
        </w:rPr>
        <w:t xml:space="preserve"> MA, </w:t>
      </w:r>
      <w:proofErr w:type="spellStart"/>
      <w:r w:rsidRPr="001B79D8">
        <w:rPr>
          <w:rFonts w:ascii="Book Antiqua" w:eastAsia="Book Antiqua" w:hAnsi="Book Antiqua" w:cs="Book Antiqua"/>
          <w:color w:val="000000"/>
        </w:rPr>
        <w:t>Gudnason</w:t>
      </w:r>
      <w:proofErr w:type="spellEnd"/>
      <w:r w:rsidRPr="001B79D8">
        <w:rPr>
          <w:rFonts w:ascii="Book Antiqua" w:eastAsia="Book Antiqua" w:hAnsi="Book Antiqua" w:cs="Book Antiqua"/>
          <w:color w:val="000000"/>
        </w:rPr>
        <w:t xml:space="preserve"> V, </w:t>
      </w:r>
      <w:proofErr w:type="spellStart"/>
      <w:r w:rsidRPr="001B79D8">
        <w:rPr>
          <w:rFonts w:ascii="Book Antiqua" w:eastAsia="Book Antiqua" w:hAnsi="Book Antiqua" w:cs="Book Antiqua"/>
          <w:color w:val="000000"/>
        </w:rPr>
        <w:t>Launer</w:t>
      </w:r>
      <w:proofErr w:type="spellEnd"/>
      <w:r w:rsidRPr="001B79D8">
        <w:rPr>
          <w:rFonts w:ascii="Book Antiqua" w:eastAsia="Book Antiqua" w:hAnsi="Book Antiqua" w:cs="Book Antiqua"/>
          <w:color w:val="000000"/>
        </w:rPr>
        <w:t xml:space="preserve"> LJ. Diabetes, markers of brain pathology and cognitive function: the Age, Gene/Environment Susceptibility-Reykjavik Study. </w:t>
      </w:r>
      <w:r w:rsidRPr="001B79D8">
        <w:rPr>
          <w:rFonts w:ascii="Book Antiqua" w:eastAsia="Book Antiqua" w:hAnsi="Book Antiqua" w:cs="Book Antiqua"/>
          <w:i/>
          <w:iCs/>
          <w:color w:val="000000"/>
        </w:rPr>
        <w:t>Ann Neurol</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75</w:t>
      </w:r>
      <w:r w:rsidRPr="001B79D8">
        <w:rPr>
          <w:rFonts w:ascii="Book Antiqua" w:eastAsia="Book Antiqua" w:hAnsi="Book Antiqua" w:cs="Book Antiqua"/>
          <w:color w:val="000000"/>
        </w:rPr>
        <w:t>: 138-146 [PMID: 24243491 DOI: 10.1002/ana.24063]</w:t>
      </w:r>
    </w:p>
    <w:p w14:paraId="446E1F98" w14:textId="246544D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67 </w:t>
      </w:r>
      <w:r w:rsidRPr="001B79D8">
        <w:rPr>
          <w:rFonts w:ascii="Book Antiqua" w:eastAsia="Book Antiqua" w:hAnsi="Book Antiqua" w:cs="Book Antiqua"/>
          <w:b/>
          <w:bCs/>
          <w:color w:val="000000"/>
        </w:rPr>
        <w:t>Moran C</w:t>
      </w:r>
      <w:r w:rsidRPr="001B79D8">
        <w:rPr>
          <w:rFonts w:ascii="Book Antiqua" w:eastAsia="Book Antiqua" w:hAnsi="Book Antiqua" w:cs="Book Antiqua"/>
          <w:color w:val="000000"/>
        </w:rPr>
        <w:t xml:space="preserve">, Phan TG, Chen J, Blizzard L, </w:t>
      </w:r>
      <w:proofErr w:type="spellStart"/>
      <w:r w:rsidRPr="001B79D8">
        <w:rPr>
          <w:rFonts w:ascii="Book Antiqua" w:eastAsia="Book Antiqua" w:hAnsi="Book Antiqua" w:cs="Book Antiqua"/>
          <w:color w:val="000000"/>
        </w:rPr>
        <w:t>Beare</w:t>
      </w:r>
      <w:proofErr w:type="spellEnd"/>
      <w:r w:rsidRPr="001B79D8">
        <w:rPr>
          <w:rFonts w:ascii="Book Antiqua" w:eastAsia="Book Antiqua" w:hAnsi="Book Antiqua" w:cs="Book Antiqua"/>
          <w:color w:val="000000"/>
        </w:rPr>
        <w:t xml:space="preserve"> R, Venn A, </w:t>
      </w:r>
      <w:proofErr w:type="spellStart"/>
      <w:r w:rsidRPr="001B79D8">
        <w:rPr>
          <w:rFonts w:ascii="Book Antiqua" w:eastAsia="Book Antiqua" w:hAnsi="Book Antiqua" w:cs="Book Antiqua"/>
          <w:color w:val="000000"/>
        </w:rPr>
        <w:t>Münch</w:t>
      </w:r>
      <w:proofErr w:type="spellEnd"/>
      <w:r w:rsidRPr="001B79D8">
        <w:rPr>
          <w:rFonts w:ascii="Book Antiqua" w:eastAsia="Book Antiqua" w:hAnsi="Book Antiqua" w:cs="Book Antiqua"/>
          <w:color w:val="000000"/>
        </w:rPr>
        <w:t xml:space="preserve"> G, Wood AG, Forbes J, Greenaway TM, Pearson S, Srikanth V. Brain atrophy in type 2 diabetes: regional distribution and influence on cognition. </w:t>
      </w:r>
      <w:r w:rsidRPr="001B79D8">
        <w:rPr>
          <w:rFonts w:ascii="Book Antiqua" w:eastAsia="Book Antiqua" w:hAnsi="Book Antiqua" w:cs="Book Antiqua"/>
          <w:i/>
          <w:iCs/>
          <w:color w:val="000000"/>
        </w:rPr>
        <w:t>Diabetes Care</w:t>
      </w:r>
      <w:r w:rsidRPr="001B79D8">
        <w:rPr>
          <w:rFonts w:ascii="Book Antiqua" w:eastAsia="Book Antiqua" w:hAnsi="Book Antiqua" w:cs="Book Antiqua"/>
          <w:color w:val="000000"/>
        </w:rPr>
        <w:t xml:space="preserve"> 2013; </w:t>
      </w:r>
      <w:r w:rsidRPr="001B79D8">
        <w:rPr>
          <w:rFonts w:ascii="Book Antiqua" w:eastAsia="Book Antiqua" w:hAnsi="Book Antiqua" w:cs="Book Antiqua"/>
          <w:b/>
          <w:bCs/>
          <w:color w:val="000000"/>
        </w:rPr>
        <w:t>36</w:t>
      </w:r>
      <w:r w:rsidRPr="001B79D8">
        <w:rPr>
          <w:rFonts w:ascii="Book Antiqua" w:eastAsia="Book Antiqua" w:hAnsi="Book Antiqua" w:cs="Book Antiqua"/>
          <w:color w:val="000000"/>
        </w:rPr>
        <w:t>: 4036-4042 [PMID: 23939539 DOI: 10.2337/dc13-0143]</w:t>
      </w:r>
    </w:p>
    <w:p w14:paraId="4FBEDF1D" w14:textId="5C0DF7D1"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68 </w:t>
      </w:r>
      <w:proofErr w:type="spellStart"/>
      <w:r w:rsidRPr="001B79D8">
        <w:rPr>
          <w:rFonts w:ascii="Book Antiqua" w:eastAsia="Book Antiqua" w:hAnsi="Book Antiqua" w:cs="Book Antiqua"/>
          <w:b/>
          <w:bCs/>
          <w:color w:val="000000"/>
        </w:rPr>
        <w:t>Kooistra</w:t>
      </w:r>
      <w:proofErr w:type="spellEnd"/>
      <w:r w:rsidRPr="001B79D8">
        <w:rPr>
          <w:rFonts w:ascii="Book Antiqua" w:eastAsia="Book Antiqua" w:hAnsi="Book Antiqua" w:cs="Book Antiqua"/>
          <w:b/>
          <w:bCs/>
          <w:color w:val="000000"/>
        </w:rPr>
        <w:t xml:space="preserve"> M</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Geerlings</w:t>
      </w:r>
      <w:proofErr w:type="spellEnd"/>
      <w:r w:rsidRPr="001B79D8">
        <w:rPr>
          <w:rFonts w:ascii="Book Antiqua" w:eastAsia="Book Antiqua" w:hAnsi="Book Antiqua" w:cs="Book Antiqua"/>
          <w:color w:val="000000"/>
        </w:rPr>
        <w:t xml:space="preserve"> MI, van der Graaf Y, Mali WP, </w:t>
      </w:r>
      <w:proofErr w:type="spellStart"/>
      <w:r w:rsidRPr="001B79D8">
        <w:rPr>
          <w:rFonts w:ascii="Book Antiqua" w:eastAsia="Book Antiqua" w:hAnsi="Book Antiqua" w:cs="Book Antiqua"/>
          <w:color w:val="000000"/>
        </w:rPr>
        <w:t>Vincken</w:t>
      </w:r>
      <w:proofErr w:type="spellEnd"/>
      <w:r w:rsidRPr="001B79D8">
        <w:rPr>
          <w:rFonts w:ascii="Book Antiqua" w:eastAsia="Book Antiqua" w:hAnsi="Book Antiqua" w:cs="Book Antiqua"/>
          <w:color w:val="000000"/>
        </w:rPr>
        <w:t xml:space="preserve"> KL, </w:t>
      </w:r>
      <w:proofErr w:type="spellStart"/>
      <w:r w:rsidRPr="001B79D8">
        <w:rPr>
          <w:rFonts w:ascii="Book Antiqua" w:eastAsia="Book Antiqua" w:hAnsi="Book Antiqua" w:cs="Book Antiqua"/>
          <w:color w:val="000000"/>
        </w:rPr>
        <w:t>Kappelle</w:t>
      </w:r>
      <w:proofErr w:type="spellEnd"/>
      <w:r w:rsidRPr="001B79D8">
        <w:rPr>
          <w:rFonts w:ascii="Book Antiqua" w:eastAsia="Book Antiqua" w:hAnsi="Book Antiqua" w:cs="Book Antiqua"/>
          <w:color w:val="000000"/>
        </w:rPr>
        <w:t xml:space="preserve"> LJ, Muller M, </w:t>
      </w:r>
      <w:proofErr w:type="spellStart"/>
      <w:r w:rsidRPr="001B79D8">
        <w:rPr>
          <w:rFonts w:ascii="Book Antiqua" w:eastAsia="Book Antiqua" w:hAnsi="Book Antiqua" w:cs="Book Antiqua"/>
          <w:color w:val="000000"/>
        </w:rPr>
        <w:t>Biessels</w:t>
      </w:r>
      <w:proofErr w:type="spellEnd"/>
      <w:r w:rsidRPr="001B79D8">
        <w:rPr>
          <w:rFonts w:ascii="Book Antiqua" w:eastAsia="Book Antiqua" w:hAnsi="Book Antiqua" w:cs="Book Antiqua"/>
          <w:color w:val="000000"/>
        </w:rPr>
        <w:t xml:space="preserve"> GJ; SMART-MR Study Group. Vascular brain lesions, brain atrophy, and cognitive decline. The Second Manifestations of </w:t>
      </w:r>
      <w:proofErr w:type="spellStart"/>
      <w:r w:rsidRPr="001B79D8">
        <w:rPr>
          <w:rFonts w:ascii="Book Antiqua" w:eastAsia="Book Antiqua" w:hAnsi="Book Antiqua" w:cs="Book Antiqua"/>
          <w:color w:val="000000"/>
        </w:rPr>
        <w:t>ARTerial</w:t>
      </w:r>
      <w:proofErr w:type="spellEnd"/>
      <w:r w:rsidRPr="001B79D8">
        <w:rPr>
          <w:rFonts w:ascii="Book Antiqua" w:eastAsia="Book Antiqua" w:hAnsi="Book Antiqua" w:cs="Book Antiqua"/>
          <w:color w:val="000000"/>
        </w:rPr>
        <w:t xml:space="preserve"> disease--Magnetic Resonance (SMART-MR) study. </w:t>
      </w:r>
      <w:proofErr w:type="spellStart"/>
      <w:r w:rsidRPr="001B79D8">
        <w:rPr>
          <w:rFonts w:ascii="Book Antiqua" w:eastAsia="Book Antiqua" w:hAnsi="Book Antiqua" w:cs="Book Antiqua"/>
          <w:i/>
          <w:iCs/>
          <w:color w:val="000000"/>
        </w:rPr>
        <w:t>Neurobiol</w:t>
      </w:r>
      <w:proofErr w:type="spellEnd"/>
      <w:r w:rsidRPr="001B79D8">
        <w:rPr>
          <w:rFonts w:ascii="Book Antiqua" w:eastAsia="Book Antiqua" w:hAnsi="Book Antiqua" w:cs="Book Antiqua"/>
          <w:i/>
          <w:iCs/>
          <w:color w:val="000000"/>
        </w:rPr>
        <w:t xml:space="preserve"> Aging</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35</w:t>
      </w:r>
      <w:r w:rsidRPr="001B79D8">
        <w:rPr>
          <w:rFonts w:ascii="Book Antiqua" w:eastAsia="Book Antiqua" w:hAnsi="Book Antiqua" w:cs="Book Antiqua"/>
          <w:color w:val="000000"/>
        </w:rPr>
        <w:t>: 35-41 [PMID: 23932882 DOI: 10.1016/j.neurobiolaging.2013.07.004]</w:t>
      </w:r>
    </w:p>
    <w:p w14:paraId="68822DA8" w14:textId="1EE8EA5D"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69 </w:t>
      </w:r>
      <w:r w:rsidRPr="001B79D8">
        <w:rPr>
          <w:rFonts w:ascii="Book Antiqua" w:eastAsia="Book Antiqua" w:hAnsi="Book Antiqua" w:cs="Book Antiqua"/>
          <w:b/>
          <w:bCs/>
          <w:color w:val="000000"/>
        </w:rPr>
        <w:t xml:space="preserve">van </w:t>
      </w:r>
      <w:proofErr w:type="spellStart"/>
      <w:r w:rsidRPr="001B79D8">
        <w:rPr>
          <w:rFonts w:ascii="Book Antiqua" w:eastAsia="Book Antiqua" w:hAnsi="Book Antiqua" w:cs="Book Antiqua"/>
          <w:b/>
          <w:bCs/>
          <w:color w:val="000000"/>
        </w:rPr>
        <w:t>Elderen</w:t>
      </w:r>
      <w:proofErr w:type="spellEnd"/>
      <w:r w:rsidRPr="001B79D8">
        <w:rPr>
          <w:rFonts w:ascii="Book Antiqua" w:eastAsia="Book Antiqua" w:hAnsi="Book Antiqua" w:cs="Book Antiqua"/>
          <w:b/>
          <w:bCs/>
          <w:color w:val="000000"/>
        </w:rPr>
        <w:t xml:space="preserve"> SG</w:t>
      </w:r>
      <w:r w:rsidRPr="001B79D8">
        <w:rPr>
          <w:rFonts w:ascii="Book Antiqua" w:eastAsia="Book Antiqua" w:hAnsi="Book Antiqua" w:cs="Book Antiqua"/>
          <w:color w:val="000000"/>
        </w:rPr>
        <w:t xml:space="preserve">, de </w:t>
      </w:r>
      <w:proofErr w:type="spellStart"/>
      <w:r w:rsidRPr="001B79D8">
        <w:rPr>
          <w:rFonts w:ascii="Book Antiqua" w:eastAsia="Book Antiqua" w:hAnsi="Book Antiqua" w:cs="Book Antiqua"/>
          <w:color w:val="000000"/>
        </w:rPr>
        <w:t>Roos</w:t>
      </w:r>
      <w:proofErr w:type="spellEnd"/>
      <w:r w:rsidRPr="001B79D8">
        <w:rPr>
          <w:rFonts w:ascii="Book Antiqua" w:eastAsia="Book Antiqua" w:hAnsi="Book Antiqua" w:cs="Book Antiqua"/>
          <w:color w:val="000000"/>
        </w:rPr>
        <w:t xml:space="preserve"> A, de </w:t>
      </w:r>
      <w:proofErr w:type="spellStart"/>
      <w:r w:rsidRPr="001B79D8">
        <w:rPr>
          <w:rFonts w:ascii="Book Antiqua" w:eastAsia="Book Antiqua" w:hAnsi="Book Antiqua" w:cs="Book Antiqua"/>
          <w:color w:val="000000"/>
        </w:rPr>
        <w:t>Craen</w:t>
      </w:r>
      <w:proofErr w:type="spellEnd"/>
      <w:r w:rsidRPr="001B79D8">
        <w:rPr>
          <w:rFonts w:ascii="Book Antiqua" w:eastAsia="Book Antiqua" w:hAnsi="Book Antiqua" w:cs="Book Antiqua"/>
          <w:color w:val="000000"/>
        </w:rPr>
        <w:t xml:space="preserve"> AJ, </w:t>
      </w:r>
      <w:proofErr w:type="spellStart"/>
      <w:r w:rsidRPr="001B79D8">
        <w:rPr>
          <w:rFonts w:ascii="Book Antiqua" w:eastAsia="Book Antiqua" w:hAnsi="Book Antiqua" w:cs="Book Antiqua"/>
          <w:color w:val="000000"/>
        </w:rPr>
        <w:t>Westendorp</w:t>
      </w:r>
      <w:proofErr w:type="spellEnd"/>
      <w:r w:rsidRPr="001B79D8">
        <w:rPr>
          <w:rFonts w:ascii="Book Antiqua" w:eastAsia="Book Antiqua" w:hAnsi="Book Antiqua" w:cs="Book Antiqua"/>
          <w:color w:val="000000"/>
        </w:rPr>
        <w:t xml:space="preserve"> RG, </w:t>
      </w:r>
      <w:proofErr w:type="spellStart"/>
      <w:r w:rsidRPr="001B79D8">
        <w:rPr>
          <w:rFonts w:ascii="Book Antiqua" w:eastAsia="Book Antiqua" w:hAnsi="Book Antiqua" w:cs="Book Antiqua"/>
          <w:color w:val="000000"/>
        </w:rPr>
        <w:t>Blauw</w:t>
      </w:r>
      <w:proofErr w:type="spellEnd"/>
      <w:r w:rsidRPr="001B79D8">
        <w:rPr>
          <w:rFonts w:ascii="Book Antiqua" w:eastAsia="Book Antiqua" w:hAnsi="Book Antiqua" w:cs="Book Antiqua"/>
          <w:color w:val="000000"/>
        </w:rPr>
        <w:t xml:space="preserve"> GJ, </w:t>
      </w:r>
      <w:proofErr w:type="spellStart"/>
      <w:r w:rsidRPr="001B79D8">
        <w:rPr>
          <w:rFonts w:ascii="Book Antiqua" w:eastAsia="Book Antiqua" w:hAnsi="Book Antiqua" w:cs="Book Antiqua"/>
          <w:color w:val="000000"/>
        </w:rPr>
        <w:t>Jukema</w:t>
      </w:r>
      <w:proofErr w:type="spellEnd"/>
      <w:r w:rsidRPr="001B79D8">
        <w:rPr>
          <w:rFonts w:ascii="Book Antiqua" w:eastAsia="Book Antiqua" w:hAnsi="Book Antiqua" w:cs="Book Antiqua"/>
          <w:color w:val="000000"/>
        </w:rPr>
        <w:t xml:space="preserve"> JW, </w:t>
      </w:r>
      <w:proofErr w:type="spellStart"/>
      <w:r w:rsidRPr="001B79D8">
        <w:rPr>
          <w:rFonts w:ascii="Book Antiqua" w:eastAsia="Book Antiqua" w:hAnsi="Book Antiqua" w:cs="Book Antiqua"/>
          <w:color w:val="000000"/>
        </w:rPr>
        <w:t>Bollen</w:t>
      </w:r>
      <w:proofErr w:type="spellEnd"/>
      <w:r w:rsidRPr="001B79D8">
        <w:rPr>
          <w:rFonts w:ascii="Book Antiqua" w:eastAsia="Book Antiqua" w:hAnsi="Book Antiqua" w:cs="Book Antiqua"/>
          <w:color w:val="000000"/>
        </w:rPr>
        <w:t xml:space="preserve"> EL, </w:t>
      </w:r>
      <w:proofErr w:type="spellStart"/>
      <w:r w:rsidRPr="001B79D8">
        <w:rPr>
          <w:rFonts w:ascii="Book Antiqua" w:eastAsia="Book Antiqua" w:hAnsi="Book Antiqua" w:cs="Book Antiqua"/>
          <w:color w:val="000000"/>
        </w:rPr>
        <w:t>Middelkoop</w:t>
      </w:r>
      <w:proofErr w:type="spellEnd"/>
      <w:r w:rsidRPr="001B79D8">
        <w:rPr>
          <w:rFonts w:ascii="Book Antiqua" w:eastAsia="Book Antiqua" w:hAnsi="Book Antiqua" w:cs="Book Antiqua"/>
          <w:color w:val="000000"/>
        </w:rPr>
        <w:t xml:space="preserve"> HA, van </w:t>
      </w:r>
      <w:proofErr w:type="spellStart"/>
      <w:r w:rsidRPr="001B79D8">
        <w:rPr>
          <w:rFonts w:ascii="Book Antiqua" w:eastAsia="Book Antiqua" w:hAnsi="Book Antiqua" w:cs="Book Antiqua"/>
          <w:color w:val="000000"/>
        </w:rPr>
        <w:t>Buchem</w:t>
      </w:r>
      <w:proofErr w:type="spellEnd"/>
      <w:r w:rsidRPr="001B79D8">
        <w:rPr>
          <w:rFonts w:ascii="Book Antiqua" w:eastAsia="Book Antiqua" w:hAnsi="Book Antiqua" w:cs="Book Antiqua"/>
          <w:color w:val="000000"/>
        </w:rPr>
        <w:t xml:space="preserve"> MA, van der </w:t>
      </w:r>
      <w:proofErr w:type="spellStart"/>
      <w:r w:rsidRPr="001B79D8">
        <w:rPr>
          <w:rFonts w:ascii="Book Antiqua" w:eastAsia="Book Antiqua" w:hAnsi="Book Antiqua" w:cs="Book Antiqua"/>
          <w:color w:val="000000"/>
        </w:rPr>
        <w:t>Grond</w:t>
      </w:r>
      <w:proofErr w:type="spellEnd"/>
      <w:r w:rsidRPr="001B79D8">
        <w:rPr>
          <w:rFonts w:ascii="Book Antiqua" w:eastAsia="Book Antiqua" w:hAnsi="Book Antiqua" w:cs="Book Antiqua"/>
          <w:color w:val="000000"/>
        </w:rPr>
        <w:t xml:space="preserve"> J. Progression of brain atrophy and cognitive decline in diabetes mellitus: a 3-year follow-up. </w:t>
      </w:r>
      <w:r w:rsidRPr="001B79D8">
        <w:rPr>
          <w:rFonts w:ascii="Book Antiqua" w:eastAsia="Book Antiqua" w:hAnsi="Book Antiqua" w:cs="Book Antiqua"/>
          <w:i/>
          <w:iCs/>
          <w:color w:val="000000"/>
        </w:rPr>
        <w:t>Neurology</w:t>
      </w:r>
      <w:r w:rsidRPr="001B79D8">
        <w:rPr>
          <w:rFonts w:ascii="Book Antiqua" w:eastAsia="Book Antiqua" w:hAnsi="Book Antiqua" w:cs="Book Antiqua"/>
          <w:color w:val="000000"/>
        </w:rPr>
        <w:t xml:space="preserve"> 2010; </w:t>
      </w:r>
      <w:r w:rsidRPr="001B79D8">
        <w:rPr>
          <w:rFonts w:ascii="Book Antiqua" w:eastAsia="Book Antiqua" w:hAnsi="Book Antiqua" w:cs="Book Antiqua"/>
          <w:b/>
          <w:bCs/>
          <w:color w:val="000000"/>
        </w:rPr>
        <w:t>75</w:t>
      </w:r>
      <w:r w:rsidRPr="001B79D8">
        <w:rPr>
          <w:rFonts w:ascii="Book Antiqua" w:eastAsia="Book Antiqua" w:hAnsi="Book Antiqua" w:cs="Book Antiqua"/>
          <w:color w:val="000000"/>
        </w:rPr>
        <w:t>: 997-1002 [PMID: 20837967 DOI: 10.1212/WNL.0b013e3181f25f06]</w:t>
      </w:r>
    </w:p>
    <w:p w14:paraId="651E62DE" w14:textId="6873B8AA"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70 </w:t>
      </w:r>
      <w:r w:rsidRPr="001B79D8">
        <w:rPr>
          <w:rFonts w:ascii="Book Antiqua" w:eastAsia="Book Antiqua" w:hAnsi="Book Antiqua" w:cs="Book Antiqua"/>
          <w:b/>
          <w:bCs/>
          <w:color w:val="000000"/>
        </w:rPr>
        <w:t>Whitmer RA</w:t>
      </w:r>
      <w:r w:rsidRPr="001B79D8">
        <w:rPr>
          <w:rFonts w:ascii="Book Antiqua" w:eastAsia="Book Antiqua" w:hAnsi="Book Antiqua" w:cs="Book Antiqua"/>
          <w:color w:val="000000"/>
        </w:rPr>
        <w:t xml:space="preserve">. Type 2 diabetes and risk of cognitive impairment and dementia. </w:t>
      </w:r>
      <w:proofErr w:type="spellStart"/>
      <w:r w:rsidRPr="001B79D8">
        <w:rPr>
          <w:rFonts w:ascii="Book Antiqua" w:eastAsia="Book Antiqua" w:hAnsi="Book Antiqua" w:cs="Book Antiqua"/>
          <w:i/>
          <w:iCs/>
          <w:color w:val="000000"/>
        </w:rPr>
        <w:t>Curr</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Neurol</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Neurosci</w:t>
      </w:r>
      <w:proofErr w:type="spellEnd"/>
      <w:r w:rsidRPr="001B79D8">
        <w:rPr>
          <w:rFonts w:ascii="Book Antiqua" w:eastAsia="Book Antiqua" w:hAnsi="Book Antiqua" w:cs="Book Antiqua"/>
          <w:i/>
          <w:iCs/>
          <w:color w:val="000000"/>
        </w:rPr>
        <w:t xml:space="preserve"> Rep</w:t>
      </w:r>
      <w:r w:rsidRPr="001B79D8">
        <w:rPr>
          <w:rFonts w:ascii="Book Antiqua" w:eastAsia="Book Antiqua" w:hAnsi="Book Antiqua" w:cs="Book Antiqua"/>
          <w:color w:val="000000"/>
        </w:rPr>
        <w:t xml:space="preserve"> 2007;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373-380 [PMID: 17764626 DOI: 10.1007/s11910-007-0058-7]</w:t>
      </w:r>
    </w:p>
    <w:p w14:paraId="59C3BA82" w14:textId="3A804B84"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71 </w:t>
      </w:r>
      <w:proofErr w:type="spellStart"/>
      <w:r w:rsidRPr="001B79D8">
        <w:rPr>
          <w:rFonts w:ascii="Book Antiqua" w:eastAsia="Book Antiqua" w:hAnsi="Book Antiqua" w:cs="Book Antiqua"/>
          <w:b/>
          <w:bCs/>
          <w:color w:val="000000"/>
        </w:rPr>
        <w:t>Guariguata</w:t>
      </w:r>
      <w:proofErr w:type="spellEnd"/>
      <w:r w:rsidRPr="001B79D8">
        <w:rPr>
          <w:rFonts w:ascii="Book Antiqua" w:eastAsia="Book Antiqua" w:hAnsi="Book Antiqua" w:cs="Book Antiqua"/>
          <w:b/>
          <w:bCs/>
          <w:color w:val="000000"/>
        </w:rPr>
        <w:t xml:space="preserve"> L</w:t>
      </w:r>
      <w:r w:rsidRPr="001B79D8">
        <w:rPr>
          <w:rFonts w:ascii="Book Antiqua" w:eastAsia="Book Antiqua" w:hAnsi="Book Antiqua" w:cs="Book Antiqua"/>
          <w:color w:val="000000"/>
        </w:rPr>
        <w:t xml:space="preserve">, Whiting DR, </w:t>
      </w:r>
      <w:proofErr w:type="spellStart"/>
      <w:r w:rsidRPr="001B79D8">
        <w:rPr>
          <w:rFonts w:ascii="Book Antiqua" w:eastAsia="Book Antiqua" w:hAnsi="Book Antiqua" w:cs="Book Antiqua"/>
          <w:color w:val="000000"/>
        </w:rPr>
        <w:t>Hambleton</w:t>
      </w:r>
      <w:proofErr w:type="spellEnd"/>
      <w:r w:rsidRPr="001B79D8">
        <w:rPr>
          <w:rFonts w:ascii="Book Antiqua" w:eastAsia="Book Antiqua" w:hAnsi="Book Antiqua" w:cs="Book Antiqua"/>
          <w:color w:val="000000"/>
        </w:rPr>
        <w:t xml:space="preserve"> I, </w:t>
      </w:r>
      <w:proofErr w:type="spellStart"/>
      <w:r w:rsidRPr="001B79D8">
        <w:rPr>
          <w:rFonts w:ascii="Book Antiqua" w:eastAsia="Book Antiqua" w:hAnsi="Book Antiqua" w:cs="Book Antiqua"/>
          <w:color w:val="000000"/>
        </w:rPr>
        <w:t>Beagley</w:t>
      </w:r>
      <w:proofErr w:type="spellEnd"/>
      <w:r w:rsidRPr="001B79D8">
        <w:rPr>
          <w:rFonts w:ascii="Book Antiqua" w:eastAsia="Book Antiqua" w:hAnsi="Book Antiqua" w:cs="Book Antiqua"/>
          <w:color w:val="000000"/>
        </w:rPr>
        <w:t xml:space="preserve"> J, </w:t>
      </w:r>
      <w:proofErr w:type="spellStart"/>
      <w:r w:rsidRPr="001B79D8">
        <w:rPr>
          <w:rFonts w:ascii="Book Antiqua" w:eastAsia="Book Antiqua" w:hAnsi="Book Antiqua" w:cs="Book Antiqua"/>
          <w:color w:val="000000"/>
        </w:rPr>
        <w:t>Linnenkamp</w:t>
      </w:r>
      <w:proofErr w:type="spellEnd"/>
      <w:r w:rsidRPr="001B79D8">
        <w:rPr>
          <w:rFonts w:ascii="Book Antiqua" w:eastAsia="Book Antiqua" w:hAnsi="Book Antiqua" w:cs="Book Antiqua"/>
          <w:color w:val="000000"/>
        </w:rPr>
        <w:t xml:space="preserve"> U, Shaw JE. Global estimates of diabetes prevalence for 2013 and projections for 2035. </w:t>
      </w:r>
      <w:r w:rsidRPr="001B79D8">
        <w:rPr>
          <w:rFonts w:ascii="Book Antiqua" w:eastAsia="Book Antiqua" w:hAnsi="Book Antiqua" w:cs="Book Antiqua"/>
          <w:i/>
          <w:iCs/>
          <w:color w:val="000000"/>
        </w:rPr>
        <w:t xml:space="preserve">Diabetes Res </w:t>
      </w:r>
      <w:proofErr w:type="spellStart"/>
      <w:r w:rsidRPr="001B79D8">
        <w:rPr>
          <w:rFonts w:ascii="Book Antiqua" w:eastAsia="Book Antiqua" w:hAnsi="Book Antiqua" w:cs="Book Antiqua"/>
          <w:i/>
          <w:iCs/>
          <w:color w:val="000000"/>
        </w:rPr>
        <w:t>Clin</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Pract</w:t>
      </w:r>
      <w:proofErr w:type="spellEnd"/>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103</w:t>
      </w:r>
      <w:r w:rsidRPr="001B79D8">
        <w:rPr>
          <w:rFonts w:ascii="Book Antiqua" w:eastAsia="Book Antiqua" w:hAnsi="Book Antiqua" w:cs="Book Antiqua"/>
          <w:color w:val="000000"/>
        </w:rPr>
        <w:t>: 137-149 [PMID: 24630390 DOI: 10.1016/j.diabres.2013.11.002]</w:t>
      </w:r>
    </w:p>
    <w:p w14:paraId="44D70197" w14:textId="66DDE72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72 </w:t>
      </w:r>
      <w:r w:rsidRPr="001B79D8">
        <w:rPr>
          <w:rFonts w:ascii="Book Antiqua" w:eastAsia="Book Antiqua" w:hAnsi="Book Antiqua" w:cs="Book Antiqua"/>
          <w:b/>
          <w:bCs/>
          <w:color w:val="000000"/>
        </w:rPr>
        <w:t>Bruce DG</w:t>
      </w:r>
      <w:r w:rsidRPr="001B79D8">
        <w:rPr>
          <w:rFonts w:ascii="Book Antiqua" w:eastAsia="Book Antiqua" w:hAnsi="Book Antiqua" w:cs="Book Antiqua"/>
          <w:color w:val="000000"/>
        </w:rPr>
        <w:t xml:space="preserve">, Casey GP, Grange V, </w:t>
      </w:r>
      <w:proofErr w:type="spellStart"/>
      <w:r w:rsidRPr="001B79D8">
        <w:rPr>
          <w:rFonts w:ascii="Book Antiqua" w:eastAsia="Book Antiqua" w:hAnsi="Book Antiqua" w:cs="Book Antiqua"/>
          <w:color w:val="000000"/>
        </w:rPr>
        <w:t>Clarnette</w:t>
      </w:r>
      <w:proofErr w:type="spellEnd"/>
      <w:r w:rsidRPr="001B79D8">
        <w:rPr>
          <w:rFonts w:ascii="Book Antiqua" w:eastAsia="Book Antiqua" w:hAnsi="Book Antiqua" w:cs="Book Antiqua"/>
          <w:color w:val="000000"/>
        </w:rPr>
        <w:t xml:space="preserve"> RC, Almeida OP, Foster JK, Ives FJ, Davis TM; Fremantle Cognition in Diabetes Study. Cognitive impairment, physical disability and depressive symptoms in older diabetic patients: the Fremantle Cognition in Diabetes Study. </w:t>
      </w:r>
      <w:r w:rsidRPr="001B79D8">
        <w:rPr>
          <w:rFonts w:ascii="Book Antiqua" w:eastAsia="Book Antiqua" w:hAnsi="Book Antiqua" w:cs="Book Antiqua"/>
          <w:i/>
          <w:iCs/>
          <w:color w:val="000000"/>
        </w:rPr>
        <w:t xml:space="preserve">Diabetes Res </w:t>
      </w:r>
      <w:proofErr w:type="spellStart"/>
      <w:r w:rsidRPr="001B79D8">
        <w:rPr>
          <w:rFonts w:ascii="Book Antiqua" w:eastAsia="Book Antiqua" w:hAnsi="Book Antiqua" w:cs="Book Antiqua"/>
          <w:i/>
          <w:iCs/>
          <w:color w:val="000000"/>
        </w:rPr>
        <w:t>Clin</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Pract</w:t>
      </w:r>
      <w:proofErr w:type="spellEnd"/>
      <w:r w:rsidRPr="001B79D8">
        <w:rPr>
          <w:rFonts w:ascii="Book Antiqua" w:eastAsia="Book Antiqua" w:hAnsi="Book Antiqua" w:cs="Book Antiqua"/>
          <w:color w:val="000000"/>
        </w:rPr>
        <w:t xml:space="preserve"> 2003; </w:t>
      </w:r>
      <w:r w:rsidRPr="001B79D8">
        <w:rPr>
          <w:rFonts w:ascii="Book Antiqua" w:eastAsia="Book Antiqua" w:hAnsi="Book Antiqua" w:cs="Book Antiqua"/>
          <w:b/>
          <w:bCs/>
          <w:color w:val="000000"/>
        </w:rPr>
        <w:t>61</w:t>
      </w:r>
      <w:r w:rsidRPr="001B79D8">
        <w:rPr>
          <w:rFonts w:ascii="Book Antiqua" w:eastAsia="Book Antiqua" w:hAnsi="Book Antiqua" w:cs="Book Antiqua"/>
          <w:color w:val="000000"/>
        </w:rPr>
        <w:t>: 59-67 [PMID: 12849924 DOI: 10.1016/s0168-8227(03)00084-6]</w:t>
      </w:r>
    </w:p>
    <w:p w14:paraId="0764DB12" w14:textId="69F9F26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lastRenderedPageBreak/>
        <w:t xml:space="preserve">73 </w:t>
      </w:r>
      <w:r w:rsidRPr="001B79D8">
        <w:rPr>
          <w:rFonts w:ascii="Book Antiqua" w:eastAsia="Book Antiqua" w:hAnsi="Book Antiqua" w:cs="Book Antiqua"/>
          <w:b/>
          <w:bCs/>
          <w:color w:val="000000"/>
        </w:rPr>
        <w:t>Watson GS</w:t>
      </w:r>
      <w:r w:rsidRPr="001B79D8">
        <w:rPr>
          <w:rFonts w:ascii="Book Antiqua" w:eastAsia="Book Antiqua" w:hAnsi="Book Antiqua" w:cs="Book Antiqua"/>
          <w:color w:val="000000"/>
        </w:rPr>
        <w:t xml:space="preserve">, Craft S. The role of insulin resistance in the pathogenesis of Alzheimer's disease: implications for treatment. </w:t>
      </w:r>
      <w:r w:rsidRPr="001B79D8">
        <w:rPr>
          <w:rFonts w:ascii="Book Antiqua" w:eastAsia="Book Antiqua" w:hAnsi="Book Antiqua" w:cs="Book Antiqua"/>
          <w:i/>
          <w:iCs/>
          <w:color w:val="000000"/>
        </w:rPr>
        <w:t>CNS Drugs</w:t>
      </w:r>
      <w:r w:rsidRPr="001B79D8">
        <w:rPr>
          <w:rFonts w:ascii="Book Antiqua" w:eastAsia="Book Antiqua" w:hAnsi="Book Antiqua" w:cs="Book Antiqua"/>
          <w:color w:val="000000"/>
        </w:rPr>
        <w:t xml:space="preserve"> 2003; </w:t>
      </w:r>
      <w:r w:rsidRPr="001B79D8">
        <w:rPr>
          <w:rFonts w:ascii="Book Antiqua" w:eastAsia="Book Antiqua" w:hAnsi="Book Antiqua" w:cs="Book Antiqua"/>
          <w:b/>
          <w:bCs/>
          <w:color w:val="000000"/>
        </w:rPr>
        <w:t>17</w:t>
      </w:r>
      <w:r w:rsidRPr="001B79D8">
        <w:rPr>
          <w:rFonts w:ascii="Book Antiqua" w:eastAsia="Book Antiqua" w:hAnsi="Book Antiqua" w:cs="Book Antiqua"/>
          <w:color w:val="000000"/>
        </w:rPr>
        <w:t>: 27-45 [PMID: 12467491 DOI: 10.2165/00023210-200317010-00003]</w:t>
      </w:r>
    </w:p>
    <w:p w14:paraId="4334F384"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74 </w:t>
      </w:r>
      <w:proofErr w:type="spellStart"/>
      <w:r w:rsidRPr="001B79D8">
        <w:rPr>
          <w:rFonts w:ascii="Book Antiqua" w:eastAsia="Book Antiqua" w:hAnsi="Book Antiqua" w:cs="Book Antiqua"/>
          <w:b/>
          <w:bCs/>
          <w:color w:val="000000"/>
        </w:rPr>
        <w:t>Yaffe</w:t>
      </w:r>
      <w:proofErr w:type="spellEnd"/>
      <w:r w:rsidRPr="001B79D8">
        <w:rPr>
          <w:rFonts w:ascii="Book Antiqua" w:eastAsia="Book Antiqua" w:hAnsi="Book Antiqua" w:cs="Book Antiqua"/>
          <w:b/>
          <w:bCs/>
          <w:color w:val="000000"/>
        </w:rPr>
        <w:t xml:space="preserve"> K</w:t>
      </w:r>
      <w:r w:rsidRPr="001B79D8">
        <w:rPr>
          <w:rFonts w:ascii="Book Antiqua" w:eastAsia="Book Antiqua" w:hAnsi="Book Antiqua" w:cs="Book Antiqua"/>
          <w:color w:val="000000"/>
        </w:rPr>
        <w:t xml:space="preserve">, Blackwell T, Whitmer RA, Krueger K, Barrett Connor E. Glycosylated hemoglobin level and development of mild cognitive impairment or dementia in older women.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Nutr</w:t>
      </w:r>
      <w:proofErr w:type="spellEnd"/>
      <w:r w:rsidRPr="001B79D8">
        <w:rPr>
          <w:rFonts w:ascii="Book Antiqua" w:eastAsia="Book Antiqua" w:hAnsi="Book Antiqua" w:cs="Book Antiqua"/>
          <w:i/>
          <w:iCs/>
          <w:color w:val="000000"/>
        </w:rPr>
        <w:t xml:space="preserve"> Health Aging</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10</w:t>
      </w:r>
      <w:r w:rsidRPr="001B79D8">
        <w:rPr>
          <w:rFonts w:ascii="Book Antiqua" w:eastAsia="Book Antiqua" w:hAnsi="Book Antiqua" w:cs="Book Antiqua"/>
          <w:color w:val="000000"/>
        </w:rPr>
        <w:t>: 293-295 [PMID: 16886099]</w:t>
      </w:r>
    </w:p>
    <w:p w14:paraId="616EEEB6" w14:textId="34D613F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75 </w:t>
      </w:r>
      <w:proofErr w:type="spellStart"/>
      <w:r w:rsidRPr="001B79D8">
        <w:rPr>
          <w:rFonts w:ascii="Book Antiqua" w:eastAsia="Book Antiqua" w:hAnsi="Book Antiqua" w:cs="Book Antiqua"/>
          <w:b/>
          <w:bCs/>
          <w:color w:val="000000"/>
        </w:rPr>
        <w:t>Kodl</w:t>
      </w:r>
      <w:proofErr w:type="spellEnd"/>
      <w:r w:rsidRPr="001B79D8">
        <w:rPr>
          <w:rFonts w:ascii="Book Antiqua" w:eastAsia="Book Antiqua" w:hAnsi="Book Antiqua" w:cs="Book Antiqua"/>
          <w:b/>
          <w:bCs/>
          <w:color w:val="000000"/>
        </w:rPr>
        <w:t xml:space="preserve"> CT</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Seaquist</w:t>
      </w:r>
      <w:proofErr w:type="spellEnd"/>
      <w:r w:rsidRPr="001B79D8">
        <w:rPr>
          <w:rFonts w:ascii="Book Antiqua" w:eastAsia="Book Antiqua" w:hAnsi="Book Antiqua" w:cs="Book Antiqua"/>
          <w:color w:val="000000"/>
        </w:rPr>
        <w:t xml:space="preserve"> ER. Cognitive dysfunction and diabetes mellitus. </w:t>
      </w:r>
      <w:proofErr w:type="spellStart"/>
      <w:r w:rsidRPr="001B79D8">
        <w:rPr>
          <w:rFonts w:ascii="Book Antiqua" w:eastAsia="Book Antiqua" w:hAnsi="Book Antiqua" w:cs="Book Antiqua"/>
          <w:i/>
          <w:iCs/>
          <w:color w:val="000000"/>
        </w:rPr>
        <w:t>Endocr</w:t>
      </w:r>
      <w:proofErr w:type="spellEnd"/>
      <w:r w:rsidRPr="001B79D8">
        <w:rPr>
          <w:rFonts w:ascii="Book Antiqua" w:eastAsia="Book Antiqua" w:hAnsi="Book Antiqua" w:cs="Book Antiqua"/>
          <w:i/>
          <w:iCs/>
          <w:color w:val="000000"/>
        </w:rPr>
        <w:t xml:space="preserve"> Rev</w:t>
      </w:r>
      <w:r w:rsidRPr="001B79D8">
        <w:rPr>
          <w:rFonts w:ascii="Book Antiqua" w:eastAsia="Book Antiqua" w:hAnsi="Book Antiqua" w:cs="Book Antiqua"/>
          <w:color w:val="000000"/>
        </w:rPr>
        <w:t xml:space="preserve"> 2008; </w:t>
      </w:r>
      <w:r w:rsidRPr="001B79D8">
        <w:rPr>
          <w:rFonts w:ascii="Book Antiqua" w:eastAsia="Book Antiqua" w:hAnsi="Book Antiqua" w:cs="Book Antiqua"/>
          <w:b/>
          <w:bCs/>
          <w:color w:val="000000"/>
        </w:rPr>
        <w:t>29</w:t>
      </w:r>
      <w:r w:rsidRPr="001B79D8">
        <w:rPr>
          <w:rFonts w:ascii="Book Antiqua" w:eastAsia="Book Antiqua" w:hAnsi="Book Antiqua" w:cs="Book Antiqua"/>
          <w:color w:val="000000"/>
        </w:rPr>
        <w:t>: 494-511 [PMID: 18436709 DOI: 10.1210/er.2007-0034]</w:t>
      </w:r>
    </w:p>
    <w:p w14:paraId="77C89B33" w14:textId="13C8D8C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76 </w:t>
      </w:r>
      <w:r w:rsidRPr="001B79D8">
        <w:rPr>
          <w:rFonts w:ascii="Book Antiqua" w:eastAsia="Book Antiqua" w:hAnsi="Book Antiqua" w:cs="Book Antiqua"/>
          <w:b/>
          <w:bCs/>
          <w:color w:val="000000"/>
        </w:rPr>
        <w:t>Cunnane S</w:t>
      </w:r>
      <w:r w:rsidRPr="001B79D8">
        <w:rPr>
          <w:rFonts w:ascii="Book Antiqua" w:eastAsia="Book Antiqua" w:hAnsi="Book Antiqua" w:cs="Book Antiqua"/>
          <w:color w:val="000000"/>
        </w:rPr>
        <w:t xml:space="preserve">, Nugent S, Roy M, </w:t>
      </w:r>
      <w:proofErr w:type="spellStart"/>
      <w:r w:rsidRPr="001B79D8">
        <w:rPr>
          <w:rFonts w:ascii="Book Antiqua" w:eastAsia="Book Antiqua" w:hAnsi="Book Antiqua" w:cs="Book Antiqua"/>
          <w:color w:val="000000"/>
        </w:rPr>
        <w:t>Courchesne-Loyer</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Croteau</w:t>
      </w:r>
      <w:proofErr w:type="spellEnd"/>
      <w:r w:rsidRPr="001B79D8">
        <w:rPr>
          <w:rFonts w:ascii="Book Antiqua" w:eastAsia="Book Antiqua" w:hAnsi="Book Antiqua" w:cs="Book Antiqua"/>
          <w:color w:val="000000"/>
        </w:rPr>
        <w:t xml:space="preserve"> E, Tremblay S, </w:t>
      </w:r>
      <w:proofErr w:type="spellStart"/>
      <w:r w:rsidRPr="001B79D8">
        <w:rPr>
          <w:rFonts w:ascii="Book Antiqua" w:eastAsia="Book Antiqua" w:hAnsi="Book Antiqua" w:cs="Book Antiqua"/>
          <w:color w:val="000000"/>
        </w:rPr>
        <w:t>Castellano</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Pifferi</w:t>
      </w:r>
      <w:proofErr w:type="spellEnd"/>
      <w:r w:rsidRPr="001B79D8">
        <w:rPr>
          <w:rFonts w:ascii="Book Antiqua" w:eastAsia="Book Antiqua" w:hAnsi="Book Antiqua" w:cs="Book Antiqua"/>
          <w:color w:val="000000"/>
        </w:rPr>
        <w:t xml:space="preserve"> F, </w:t>
      </w:r>
      <w:proofErr w:type="spellStart"/>
      <w:r w:rsidRPr="001B79D8">
        <w:rPr>
          <w:rFonts w:ascii="Book Antiqua" w:eastAsia="Book Antiqua" w:hAnsi="Book Antiqua" w:cs="Book Antiqua"/>
          <w:color w:val="000000"/>
        </w:rPr>
        <w:t>Bocti</w:t>
      </w:r>
      <w:proofErr w:type="spellEnd"/>
      <w:r w:rsidRPr="001B79D8">
        <w:rPr>
          <w:rFonts w:ascii="Book Antiqua" w:eastAsia="Book Antiqua" w:hAnsi="Book Antiqua" w:cs="Book Antiqua"/>
          <w:color w:val="000000"/>
        </w:rPr>
        <w:t xml:space="preserve"> C, </w:t>
      </w:r>
      <w:proofErr w:type="spellStart"/>
      <w:r w:rsidRPr="001B79D8">
        <w:rPr>
          <w:rFonts w:ascii="Book Antiqua" w:eastAsia="Book Antiqua" w:hAnsi="Book Antiqua" w:cs="Book Antiqua"/>
          <w:color w:val="000000"/>
        </w:rPr>
        <w:t>Paquet</w:t>
      </w:r>
      <w:proofErr w:type="spellEnd"/>
      <w:r w:rsidRPr="001B79D8">
        <w:rPr>
          <w:rFonts w:ascii="Book Antiqua" w:eastAsia="Book Antiqua" w:hAnsi="Book Antiqua" w:cs="Book Antiqua"/>
          <w:color w:val="000000"/>
        </w:rPr>
        <w:t xml:space="preserve"> N, </w:t>
      </w:r>
      <w:proofErr w:type="spellStart"/>
      <w:r w:rsidRPr="001B79D8">
        <w:rPr>
          <w:rFonts w:ascii="Book Antiqua" w:eastAsia="Book Antiqua" w:hAnsi="Book Antiqua" w:cs="Book Antiqua"/>
          <w:color w:val="000000"/>
        </w:rPr>
        <w:t>Begdouri</w:t>
      </w:r>
      <w:proofErr w:type="spellEnd"/>
      <w:r w:rsidRPr="001B79D8">
        <w:rPr>
          <w:rFonts w:ascii="Book Antiqua" w:eastAsia="Book Antiqua" w:hAnsi="Book Antiqua" w:cs="Book Antiqua"/>
          <w:color w:val="000000"/>
        </w:rPr>
        <w:t xml:space="preserve"> H, </w:t>
      </w:r>
      <w:proofErr w:type="spellStart"/>
      <w:r w:rsidRPr="001B79D8">
        <w:rPr>
          <w:rFonts w:ascii="Book Antiqua" w:eastAsia="Book Antiqua" w:hAnsi="Book Antiqua" w:cs="Book Antiqua"/>
          <w:color w:val="000000"/>
        </w:rPr>
        <w:t>Bentourkia</w:t>
      </w:r>
      <w:proofErr w:type="spellEnd"/>
      <w:r w:rsidRPr="001B79D8">
        <w:rPr>
          <w:rFonts w:ascii="Book Antiqua" w:eastAsia="Book Antiqua" w:hAnsi="Book Antiqua" w:cs="Book Antiqua"/>
          <w:color w:val="000000"/>
        </w:rPr>
        <w:t xml:space="preserve"> M, Turcotte E, Allard M, </w:t>
      </w:r>
      <w:proofErr w:type="spellStart"/>
      <w:r w:rsidRPr="001B79D8">
        <w:rPr>
          <w:rFonts w:ascii="Book Antiqua" w:eastAsia="Book Antiqua" w:hAnsi="Book Antiqua" w:cs="Book Antiqua"/>
          <w:color w:val="000000"/>
        </w:rPr>
        <w:t>Barberger</w:t>
      </w:r>
      <w:proofErr w:type="spellEnd"/>
      <w:r w:rsidRPr="001B79D8">
        <w:rPr>
          <w:rFonts w:ascii="Book Antiqua" w:eastAsia="Book Antiqua" w:hAnsi="Book Antiqua" w:cs="Book Antiqua"/>
          <w:color w:val="000000"/>
        </w:rPr>
        <w:t xml:space="preserve">-Gateau P, </w:t>
      </w:r>
      <w:proofErr w:type="spellStart"/>
      <w:r w:rsidRPr="001B79D8">
        <w:rPr>
          <w:rFonts w:ascii="Book Antiqua" w:eastAsia="Book Antiqua" w:hAnsi="Book Antiqua" w:cs="Book Antiqua"/>
          <w:color w:val="000000"/>
        </w:rPr>
        <w:t>Fulop</w:t>
      </w:r>
      <w:proofErr w:type="spellEnd"/>
      <w:r w:rsidRPr="001B79D8">
        <w:rPr>
          <w:rFonts w:ascii="Book Antiqua" w:eastAsia="Book Antiqua" w:hAnsi="Book Antiqua" w:cs="Book Antiqua"/>
          <w:color w:val="000000"/>
        </w:rPr>
        <w:t xml:space="preserve"> T, Rapoport SI. Brain fuel metabolism, aging, and Alzheimer's disease. </w:t>
      </w:r>
      <w:r w:rsidRPr="001B79D8">
        <w:rPr>
          <w:rFonts w:ascii="Book Antiqua" w:eastAsia="Book Antiqua" w:hAnsi="Book Antiqua" w:cs="Book Antiqua"/>
          <w:i/>
          <w:iCs/>
          <w:color w:val="000000"/>
        </w:rPr>
        <w:t>Nutrition</w:t>
      </w:r>
      <w:r w:rsidRPr="001B79D8">
        <w:rPr>
          <w:rFonts w:ascii="Book Antiqua" w:eastAsia="Book Antiqua" w:hAnsi="Book Antiqua" w:cs="Book Antiqua"/>
          <w:color w:val="000000"/>
        </w:rPr>
        <w:t xml:space="preserve"> 2011; </w:t>
      </w:r>
      <w:r w:rsidRPr="001B79D8">
        <w:rPr>
          <w:rFonts w:ascii="Book Antiqua" w:eastAsia="Book Antiqua" w:hAnsi="Book Antiqua" w:cs="Book Antiqua"/>
          <w:b/>
          <w:bCs/>
          <w:color w:val="000000"/>
        </w:rPr>
        <w:t>27</w:t>
      </w:r>
      <w:r w:rsidRPr="001B79D8">
        <w:rPr>
          <w:rFonts w:ascii="Book Antiqua" w:eastAsia="Book Antiqua" w:hAnsi="Book Antiqua" w:cs="Book Antiqua"/>
          <w:color w:val="000000"/>
        </w:rPr>
        <w:t>: 3-20 [PMID: 21035308 DOI: 10.1016/j.nut.2010.07.021]</w:t>
      </w:r>
    </w:p>
    <w:p w14:paraId="65F6E09F" w14:textId="1B3203C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77 </w:t>
      </w:r>
      <w:proofErr w:type="spellStart"/>
      <w:r w:rsidRPr="001B79D8">
        <w:rPr>
          <w:rFonts w:ascii="Book Antiqua" w:eastAsia="Book Antiqua" w:hAnsi="Book Antiqua" w:cs="Book Antiqua"/>
          <w:b/>
          <w:bCs/>
          <w:color w:val="000000"/>
        </w:rPr>
        <w:t>Cunnane</w:t>
      </w:r>
      <w:proofErr w:type="spellEnd"/>
      <w:r w:rsidRPr="001B79D8">
        <w:rPr>
          <w:rFonts w:ascii="Book Antiqua" w:eastAsia="Book Antiqua" w:hAnsi="Book Antiqua" w:cs="Book Antiqua"/>
          <w:b/>
          <w:bCs/>
          <w:color w:val="000000"/>
        </w:rPr>
        <w:t xml:space="preserve"> SC</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Plourde</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Pifferi</w:t>
      </w:r>
      <w:proofErr w:type="spellEnd"/>
      <w:r w:rsidRPr="001B79D8">
        <w:rPr>
          <w:rFonts w:ascii="Book Antiqua" w:eastAsia="Book Antiqua" w:hAnsi="Book Antiqua" w:cs="Book Antiqua"/>
          <w:color w:val="000000"/>
        </w:rPr>
        <w:t xml:space="preserve"> F, </w:t>
      </w:r>
      <w:proofErr w:type="spellStart"/>
      <w:r w:rsidRPr="001B79D8">
        <w:rPr>
          <w:rFonts w:ascii="Book Antiqua" w:eastAsia="Book Antiqua" w:hAnsi="Book Antiqua" w:cs="Book Antiqua"/>
          <w:color w:val="000000"/>
        </w:rPr>
        <w:t>Bégin</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Féart</w:t>
      </w:r>
      <w:proofErr w:type="spellEnd"/>
      <w:r w:rsidRPr="001B79D8">
        <w:rPr>
          <w:rFonts w:ascii="Book Antiqua" w:eastAsia="Book Antiqua" w:hAnsi="Book Antiqua" w:cs="Book Antiqua"/>
          <w:color w:val="000000"/>
        </w:rPr>
        <w:t xml:space="preserve"> C, </w:t>
      </w:r>
      <w:proofErr w:type="spellStart"/>
      <w:r w:rsidRPr="001B79D8">
        <w:rPr>
          <w:rFonts w:ascii="Book Antiqua" w:eastAsia="Book Antiqua" w:hAnsi="Book Antiqua" w:cs="Book Antiqua"/>
          <w:color w:val="000000"/>
        </w:rPr>
        <w:t>Barberger</w:t>
      </w:r>
      <w:proofErr w:type="spellEnd"/>
      <w:r w:rsidRPr="001B79D8">
        <w:rPr>
          <w:rFonts w:ascii="Book Antiqua" w:eastAsia="Book Antiqua" w:hAnsi="Book Antiqua" w:cs="Book Antiqua"/>
          <w:color w:val="000000"/>
        </w:rPr>
        <w:t xml:space="preserve">-Gateau P. Fish, docosahexaenoic acid and Alzheimer's disease. </w:t>
      </w:r>
      <w:r w:rsidRPr="001B79D8">
        <w:rPr>
          <w:rFonts w:ascii="Book Antiqua" w:eastAsia="Book Antiqua" w:hAnsi="Book Antiqua" w:cs="Book Antiqua"/>
          <w:i/>
          <w:iCs/>
          <w:color w:val="000000"/>
        </w:rPr>
        <w:t>Prog Lipid Res</w:t>
      </w:r>
      <w:r w:rsidRPr="001B79D8">
        <w:rPr>
          <w:rFonts w:ascii="Book Antiqua" w:eastAsia="Book Antiqua" w:hAnsi="Book Antiqua" w:cs="Book Antiqua"/>
          <w:color w:val="000000"/>
        </w:rPr>
        <w:t xml:space="preserve"> 2009; </w:t>
      </w:r>
      <w:r w:rsidRPr="001B79D8">
        <w:rPr>
          <w:rFonts w:ascii="Book Antiqua" w:eastAsia="Book Antiqua" w:hAnsi="Book Antiqua" w:cs="Book Antiqua"/>
          <w:b/>
          <w:bCs/>
          <w:color w:val="000000"/>
        </w:rPr>
        <w:t>48</w:t>
      </w:r>
      <w:r w:rsidRPr="001B79D8">
        <w:rPr>
          <w:rFonts w:ascii="Book Antiqua" w:eastAsia="Book Antiqua" w:hAnsi="Book Antiqua" w:cs="Book Antiqua"/>
          <w:color w:val="000000"/>
        </w:rPr>
        <w:t>: 239-256 [PMID: 19362576 DOI: 10.1016/j.plipres.2009.04.001]</w:t>
      </w:r>
    </w:p>
    <w:p w14:paraId="4B141F95" w14:textId="68C85BFC"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78 </w:t>
      </w:r>
      <w:proofErr w:type="spellStart"/>
      <w:r w:rsidRPr="001B79D8">
        <w:rPr>
          <w:rFonts w:ascii="Book Antiqua" w:eastAsia="Book Antiqua" w:hAnsi="Book Antiqua" w:cs="Book Antiqua"/>
          <w:b/>
          <w:bCs/>
          <w:color w:val="000000"/>
        </w:rPr>
        <w:t>Yassine</w:t>
      </w:r>
      <w:proofErr w:type="spellEnd"/>
      <w:r w:rsidRPr="001B79D8">
        <w:rPr>
          <w:rFonts w:ascii="Book Antiqua" w:eastAsia="Book Antiqua" w:hAnsi="Book Antiqua" w:cs="Book Antiqua"/>
          <w:b/>
          <w:bCs/>
          <w:color w:val="000000"/>
        </w:rPr>
        <w:t xml:space="preserve"> HN</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Croteau</w:t>
      </w:r>
      <w:proofErr w:type="spellEnd"/>
      <w:r w:rsidRPr="001B79D8">
        <w:rPr>
          <w:rFonts w:ascii="Book Antiqua" w:eastAsia="Book Antiqua" w:hAnsi="Book Antiqua" w:cs="Book Antiqua"/>
          <w:color w:val="000000"/>
        </w:rPr>
        <w:t xml:space="preserve"> E, </w:t>
      </w:r>
      <w:proofErr w:type="spellStart"/>
      <w:r w:rsidRPr="001B79D8">
        <w:rPr>
          <w:rFonts w:ascii="Book Antiqua" w:eastAsia="Book Antiqua" w:hAnsi="Book Antiqua" w:cs="Book Antiqua"/>
          <w:color w:val="000000"/>
        </w:rPr>
        <w:t>Rawat</w:t>
      </w:r>
      <w:proofErr w:type="spellEnd"/>
      <w:r w:rsidRPr="001B79D8">
        <w:rPr>
          <w:rFonts w:ascii="Book Antiqua" w:eastAsia="Book Antiqua" w:hAnsi="Book Antiqua" w:cs="Book Antiqua"/>
          <w:color w:val="000000"/>
        </w:rPr>
        <w:t xml:space="preserve"> V, </w:t>
      </w:r>
      <w:proofErr w:type="spellStart"/>
      <w:r w:rsidRPr="001B79D8">
        <w:rPr>
          <w:rFonts w:ascii="Book Antiqua" w:eastAsia="Book Antiqua" w:hAnsi="Book Antiqua" w:cs="Book Antiqua"/>
          <w:color w:val="000000"/>
        </w:rPr>
        <w:t>Hibbeln</w:t>
      </w:r>
      <w:proofErr w:type="spellEnd"/>
      <w:r w:rsidRPr="001B79D8">
        <w:rPr>
          <w:rFonts w:ascii="Book Antiqua" w:eastAsia="Book Antiqua" w:hAnsi="Book Antiqua" w:cs="Book Antiqua"/>
          <w:color w:val="000000"/>
        </w:rPr>
        <w:t xml:space="preserve"> JR, </w:t>
      </w:r>
      <w:proofErr w:type="spellStart"/>
      <w:r w:rsidRPr="001B79D8">
        <w:rPr>
          <w:rFonts w:ascii="Book Antiqua" w:eastAsia="Book Antiqua" w:hAnsi="Book Antiqua" w:cs="Book Antiqua"/>
          <w:color w:val="000000"/>
        </w:rPr>
        <w:t>Rapoport</w:t>
      </w:r>
      <w:proofErr w:type="spellEnd"/>
      <w:r w:rsidRPr="001B79D8">
        <w:rPr>
          <w:rFonts w:ascii="Book Antiqua" w:eastAsia="Book Antiqua" w:hAnsi="Book Antiqua" w:cs="Book Antiqua"/>
          <w:color w:val="000000"/>
        </w:rPr>
        <w:t xml:space="preserve"> SI, </w:t>
      </w:r>
      <w:proofErr w:type="spellStart"/>
      <w:r w:rsidRPr="001B79D8">
        <w:rPr>
          <w:rFonts w:ascii="Book Antiqua" w:eastAsia="Book Antiqua" w:hAnsi="Book Antiqua" w:cs="Book Antiqua"/>
          <w:color w:val="000000"/>
        </w:rPr>
        <w:t>Cunnane</w:t>
      </w:r>
      <w:proofErr w:type="spellEnd"/>
      <w:r w:rsidRPr="001B79D8">
        <w:rPr>
          <w:rFonts w:ascii="Book Antiqua" w:eastAsia="Book Antiqua" w:hAnsi="Book Antiqua" w:cs="Book Antiqua"/>
          <w:color w:val="000000"/>
        </w:rPr>
        <w:t xml:space="preserve"> SC, </w:t>
      </w:r>
      <w:proofErr w:type="spellStart"/>
      <w:r w:rsidRPr="001B79D8">
        <w:rPr>
          <w:rFonts w:ascii="Book Antiqua" w:eastAsia="Book Antiqua" w:hAnsi="Book Antiqua" w:cs="Book Antiqua"/>
          <w:color w:val="000000"/>
        </w:rPr>
        <w:t>Umhau</w:t>
      </w:r>
      <w:proofErr w:type="spellEnd"/>
      <w:r w:rsidRPr="001B79D8">
        <w:rPr>
          <w:rFonts w:ascii="Book Antiqua" w:eastAsia="Book Antiqua" w:hAnsi="Book Antiqua" w:cs="Book Antiqua"/>
          <w:color w:val="000000"/>
        </w:rPr>
        <w:t xml:space="preserve"> JC. DHA brain uptake and APOE4 status: a PET study with [1-</w:t>
      </w:r>
      <w:r w:rsidRPr="001B79D8">
        <w:rPr>
          <w:rFonts w:ascii="Book Antiqua" w:eastAsia="Book Antiqua" w:hAnsi="Book Antiqua" w:cs="Book Antiqua"/>
          <w:color w:val="000000"/>
          <w:vertAlign w:val="superscript"/>
        </w:rPr>
        <w:t>11</w:t>
      </w:r>
      <w:r w:rsidRPr="001B79D8">
        <w:rPr>
          <w:rFonts w:ascii="Book Antiqua" w:eastAsia="Book Antiqua" w:hAnsi="Book Antiqua" w:cs="Book Antiqua"/>
          <w:color w:val="000000"/>
        </w:rPr>
        <w:t xml:space="preserve">C]-DHA. </w:t>
      </w:r>
      <w:proofErr w:type="spellStart"/>
      <w:r w:rsidRPr="001B79D8">
        <w:rPr>
          <w:rFonts w:ascii="Book Antiqua" w:eastAsia="Book Antiqua" w:hAnsi="Book Antiqua" w:cs="Book Antiqua"/>
          <w:i/>
          <w:iCs/>
          <w:color w:val="000000"/>
        </w:rPr>
        <w:t>Alzheimers</w:t>
      </w:r>
      <w:proofErr w:type="spellEnd"/>
      <w:r w:rsidRPr="001B79D8">
        <w:rPr>
          <w:rFonts w:ascii="Book Antiqua" w:eastAsia="Book Antiqua" w:hAnsi="Book Antiqua" w:cs="Book Antiqua"/>
          <w:i/>
          <w:iCs/>
          <w:color w:val="000000"/>
        </w:rPr>
        <w:t xml:space="preserve"> Res </w:t>
      </w:r>
      <w:proofErr w:type="spellStart"/>
      <w:r w:rsidRPr="001B79D8">
        <w:rPr>
          <w:rFonts w:ascii="Book Antiqua" w:eastAsia="Book Antiqua" w:hAnsi="Book Antiqua" w:cs="Book Antiqua"/>
          <w:i/>
          <w:iCs/>
          <w:color w:val="000000"/>
        </w:rPr>
        <w:t>Ther</w:t>
      </w:r>
      <w:proofErr w:type="spellEnd"/>
      <w:r w:rsidRPr="001B79D8">
        <w:rPr>
          <w:rFonts w:ascii="Book Antiqua" w:eastAsia="Book Antiqua" w:hAnsi="Book Antiqua" w:cs="Book Antiqua"/>
          <w:color w:val="000000"/>
        </w:rPr>
        <w:t xml:space="preserve"> 2017; </w:t>
      </w:r>
      <w:r w:rsidRPr="001B79D8">
        <w:rPr>
          <w:rFonts w:ascii="Book Antiqua" w:eastAsia="Book Antiqua" w:hAnsi="Book Antiqua" w:cs="Book Antiqua"/>
          <w:b/>
          <w:bCs/>
          <w:color w:val="000000"/>
        </w:rPr>
        <w:t>9</w:t>
      </w:r>
      <w:r w:rsidRPr="001B79D8">
        <w:rPr>
          <w:rFonts w:ascii="Book Antiqua" w:eastAsia="Book Antiqua" w:hAnsi="Book Antiqua" w:cs="Book Antiqua"/>
          <w:color w:val="000000"/>
        </w:rPr>
        <w:t>: 23 [PMID: 28335828 DOI: 10.1186/s13195-017-0250-1]</w:t>
      </w:r>
    </w:p>
    <w:p w14:paraId="5E0C7F94" w14:textId="697DB932"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79 </w:t>
      </w:r>
      <w:r w:rsidRPr="001B79D8">
        <w:rPr>
          <w:rFonts w:ascii="Book Antiqua" w:eastAsia="Book Antiqua" w:hAnsi="Book Antiqua" w:cs="Book Antiqua"/>
          <w:b/>
          <w:bCs/>
          <w:color w:val="000000"/>
        </w:rPr>
        <w:t>Croteau E</w:t>
      </w:r>
      <w:r w:rsidRPr="001B79D8">
        <w:rPr>
          <w:rFonts w:ascii="Book Antiqua" w:eastAsia="Book Antiqua" w:hAnsi="Book Antiqua" w:cs="Book Antiqua"/>
          <w:color w:val="000000"/>
        </w:rPr>
        <w:t xml:space="preserve">, Castellano CA, Richard MA, Fortier M, Nugent S, Lepage M, Duchesne S, </w:t>
      </w:r>
      <w:proofErr w:type="spellStart"/>
      <w:r w:rsidRPr="001B79D8">
        <w:rPr>
          <w:rFonts w:ascii="Book Antiqua" w:eastAsia="Book Antiqua" w:hAnsi="Book Antiqua" w:cs="Book Antiqua"/>
          <w:color w:val="000000"/>
        </w:rPr>
        <w:t>Whittingstall</w:t>
      </w:r>
      <w:proofErr w:type="spellEnd"/>
      <w:r w:rsidRPr="001B79D8">
        <w:rPr>
          <w:rFonts w:ascii="Book Antiqua" w:eastAsia="Book Antiqua" w:hAnsi="Book Antiqua" w:cs="Book Antiqua"/>
          <w:color w:val="000000"/>
        </w:rPr>
        <w:t xml:space="preserve"> K, </w:t>
      </w:r>
      <w:proofErr w:type="spellStart"/>
      <w:r w:rsidRPr="001B79D8">
        <w:rPr>
          <w:rFonts w:ascii="Book Antiqua" w:eastAsia="Book Antiqua" w:hAnsi="Book Antiqua" w:cs="Book Antiqua"/>
          <w:color w:val="000000"/>
        </w:rPr>
        <w:t>Turcotte</w:t>
      </w:r>
      <w:proofErr w:type="spellEnd"/>
      <w:r w:rsidRPr="001B79D8">
        <w:rPr>
          <w:rFonts w:ascii="Book Antiqua" w:eastAsia="Book Antiqua" w:hAnsi="Book Antiqua" w:cs="Book Antiqua"/>
          <w:color w:val="000000"/>
        </w:rPr>
        <w:t xml:space="preserve"> ÉE, </w:t>
      </w:r>
      <w:proofErr w:type="spellStart"/>
      <w:r w:rsidRPr="001B79D8">
        <w:rPr>
          <w:rFonts w:ascii="Book Antiqua" w:eastAsia="Book Antiqua" w:hAnsi="Book Antiqua" w:cs="Book Antiqua"/>
          <w:color w:val="000000"/>
        </w:rPr>
        <w:t>Bocti</w:t>
      </w:r>
      <w:proofErr w:type="spellEnd"/>
      <w:r w:rsidRPr="001B79D8">
        <w:rPr>
          <w:rFonts w:ascii="Book Antiqua" w:eastAsia="Book Antiqua" w:hAnsi="Book Antiqua" w:cs="Book Antiqua"/>
          <w:color w:val="000000"/>
        </w:rPr>
        <w:t xml:space="preserve"> C, </w:t>
      </w:r>
      <w:proofErr w:type="spellStart"/>
      <w:r w:rsidRPr="001B79D8">
        <w:rPr>
          <w:rFonts w:ascii="Book Antiqua" w:eastAsia="Book Antiqua" w:hAnsi="Book Antiqua" w:cs="Book Antiqua"/>
          <w:color w:val="000000"/>
        </w:rPr>
        <w:t>Fülöp</w:t>
      </w:r>
      <w:proofErr w:type="spellEnd"/>
      <w:r w:rsidRPr="001B79D8">
        <w:rPr>
          <w:rFonts w:ascii="Book Antiqua" w:eastAsia="Book Antiqua" w:hAnsi="Book Antiqua" w:cs="Book Antiqua"/>
          <w:color w:val="000000"/>
        </w:rPr>
        <w:t xml:space="preserve"> T, Cunnane SC. Ketogenic Medium Chain Triglycerides Increase Brain Energy Metabolism in Alzheimer's Disease.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Alzheimers</w:t>
      </w:r>
      <w:proofErr w:type="spellEnd"/>
      <w:r w:rsidRPr="001B79D8">
        <w:rPr>
          <w:rFonts w:ascii="Book Antiqua" w:eastAsia="Book Antiqua" w:hAnsi="Book Antiqua" w:cs="Book Antiqua"/>
          <w:i/>
          <w:iCs/>
          <w:color w:val="000000"/>
        </w:rPr>
        <w:t xml:space="preserve"> Dis</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64</w:t>
      </w:r>
      <w:r w:rsidRPr="001B79D8">
        <w:rPr>
          <w:rFonts w:ascii="Book Antiqua" w:eastAsia="Book Antiqua" w:hAnsi="Book Antiqua" w:cs="Book Antiqua"/>
          <w:color w:val="000000"/>
        </w:rPr>
        <w:t>: 551-561 [PMID: 29914035 DOI: 10.3233/JAD-180202]</w:t>
      </w:r>
    </w:p>
    <w:p w14:paraId="2087328D" w14:textId="1736AD86"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80 </w:t>
      </w:r>
      <w:proofErr w:type="spellStart"/>
      <w:r w:rsidRPr="001B79D8">
        <w:rPr>
          <w:rFonts w:ascii="Book Antiqua" w:eastAsia="Book Antiqua" w:hAnsi="Book Antiqua" w:cs="Book Antiqua"/>
          <w:b/>
          <w:bCs/>
          <w:color w:val="000000"/>
        </w:rPr>
        <w:t>Abdi</w:t>
      </w:r>
      <w:proofErr w:type="spellEnd"/>
      <w:r w:rsidRPr="001B79D8">
        <w:rPr>
          <w:rFonts w:ascii="Book Antiqua" w:eastAsia="Book Antiqua" w:hAnsi="Book Antiqua" w:cs="Book Antiqua"/>
          <w:b/>
          <w:bCs/>
          <w:color w:val="000000"/>
        </w:rPr>
        <w:t xml:space="preserve"> A</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Jalilian</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Sarbarzeh</w:t>
      </w:r>
      <w:proofErr w:type="spellEnd"/>
      <w:r w:rsidRPr="001B79D8">
        <w:rPr>
          <w:rFonts w:ascii="Book Antiqua" w:eastAsia="Book Antiqua" w:hAnsi="Book Antiqua" w:cs="Book Antiqua"/>
          <w:color w:val="000000"/>
        </w:rPr>
        <w:t xml:space="preserve"> PA, </w:t>
      </w:r>
      <w:proofErr w:type="spellStart"/>
      <w:r w:rsidRPr="001B79D8">
        <w:rPr>
          <w:rFonts w:ascii="Book Antiqua" w:eastAsia="Book Antiqua" w:hAnsi="Book Antiqua" w:cs="Book Antiqua"/>
          <w:color w:val="000000"/>
        </w:rPr>
        <w:t>Vlaisavljevic</w:t>
      </w:r>
      <w:proofErr w:type="spellEnd"/>
      <w:r w:rsidRPr="001B79D8">
        <w:rPr>
          <w:rFonts w:ascii="Book Antiqua" w:eastAsia="Book Antiqua" w:hAnsi="Book Antiqua" w:cs="Book Antiqua"/>
          <w:color w:val="000000"/>
        </w:rPr>
        <w:t xml:space="preserve"> Z. Diabetes and COVID-19: A systematic review on the current evidences. </w:t>
      </w:r>
      <w:r w:rsidRPr="001B79D8">
        <w:rPr>
          <w:rFonts w:ascii="Book Antiqua" w:eastAsia="Book Antiqua" w:hAnsi="Book Antiqua" w:cs="Book Antiqua"/>
          <w:i/>
          <w:iCs/>
          <w:color w:val="000000"/>
        </w:rPr>
        <w:t xml:space="preserve">Diabetes Res </w:t>
      </w:r>
      <w:proofErr w:type="spellStart"/>
      <w:r w:rsidRPr="001B79D8">
        <w:rPr>
          <w:rFonts w:ascii="Book Antiqua" w:eastAsia="Book Antiqua" w:hAnsi="Book Antiqua" w:cs="Book Antiqua"/>
          <w:i/>
          <w:iCs/>
          <w:color w:val="000000"/>
        </w:rPr>
        <w:t>Clin</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Pract</w:t>
      </w:r>
      <w:proofErr w:type="spellEnd"/>
      <w:r w:rsidRPr="001B79D8">
        <w:rPr>
          <w:rFonts w:ascii="Book Antiqua" w:eastAsia="Book Antiqua" w:hAnsi="Book Antiqua" w:cs="Book Antiqua"/>
          <w:color w:val="000000"/>
        </w:rPr>
        <w:t xml:space="preserve"> 2020; </w:t>
      </w:r>
      <w:r w:rsidRPr="001B79D8">
        <w:rPr>
          <w:rFonts w:ascii="Book Antiqua" w:eastAsia="Book Antiqua" w:hAnsi="Book Antiqua" w:cs="Book Antiqua"/>
          <w:b/>
          <w:bCs/>
          <w:color w:val="000000"/>
        </w:rPr>
        <w:t>166</w:t>
      </w:r>
      <w:r w:rsidRPr="001B79D8">
        <w:rPr>
          <w:rFonts w:ascii="Book Antiqua" w:eastAsia="Book Antiqua" w:hAnsi="Book Antiqua" w:cs="Book Antiqua"/>
          <w:color w:val="000000"/>
        </w:rPr>
        <w:t>: 108347 [PMID: 32711003 DOI: 10.1016/j.diabres.2020.108347]</w:t>
      </w:r>
    </w:p>
    <w:p w14:paraId="7DAB0045" w14:textId="27ABB8E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81 </w:t>
      </w:r>
      <w:r w:rsidRPr="001B79D8">
        <w:rPr>
          <w:rFonts w:ascii="Book Antiqua" w:eastAsia="Book Antiqua" w:hAnsi="Book Antiqua" w:cs="Book Antiqua"/>
          <w:b/>
          <w:bCs/>
          <w:color w:val="000000"/>
        </w:rPr>
        <w:t>Lim S</w:t>
      </w:r>
      <w:r w:rsidRPr="001B79D8">
        <w:rPr>
          <w:rFonts w:ascii="Book Antiqua" w:eastAsia="Book Antiqua" w:hAnsi="Book Antiqua" w:cs="Book Antiqua"/>
          <w:color w:val="000000"/>
        </w:rPr>
        <w:t xml:space="preserve">, Bae JH, Kwon HS, </w:t>
      </w:r>
      <w:proofErr w:type="spellStart"/>
      <w:r w:rsidRPr="001B79D8">
        <w:rPr>
          <w:rFonts w:ascii="Book Antiqua" w:eastAsia="Book Antiqua" w:hAnsi="Book Antiqua" w:cs="Book Antiqua"/>
          <w:color w:val="000000"/>
        </w:rPr>
        <w:t>Nauck</w:t>
      </w:r>
      <w:proofErr w:type="spellEnd"/>
      <w:r w:rsidRPr="001B79D8">
        <w:rPr>
          <w:rFonts w:ascii="Book Antiqua" w:eastAsia="Book Antiqua" w:hAnsi="Book Antiqua" w:cs="Book Antiqua"/>
          <w:color w:val="000000"/>
        </w:rPr>
        <w:t xml:space="preserve"> MA. COVID-19 and diabetes mellitus: from pathophysiology to clinical management. </w:t>
      </w:r>
      <w:r w:rsidRPr="001B79D8">
        <w:rPr>
          <w:rFonts w:ascii="Book Antiqua" w:eastAsia="Book Antiqua" w:hAnsi="Book Antiqua" w:cs="Book Antiqua"/>
          <w:i/>
          <w:iCs/>
          <w:color w:val="000000"/>
        </w:rPr>
        <w:t>Nat Rev Endocrinol</w:t>
      </w:r>
      <w:r w:rsidRPr="001B79D8">
        <w:rPr>
          <w:rFonts w:ascii="Book Antiqua" w:eastAsia="Book Antiqua" w:hAnsi="Book Antiqua" w:cs="Book Antiqua"/>
          <w:color w:val="000000"/>
        </w:rPr>
        <w:t xml:space="preserve"> 2021; </w:t>
      </w:r>
      <w:r w:rsidRPr="001B79D8">
        <w:rPr>
          <w:rFonts w:ascii="Book Antiqua" w:eastAsia="Book Antiqua" w:hAnsi="Book Antiqua" w:cs="Book Antiqua"/>
          <w:b/>
          <w:bCs/>
          <w:color w:val="000000"/>
        </w:rPr>
        <w:t>17</w:t>
      </w:r>
      <w:r w:rsidRPr="001B79D8">
        <w:rPr>
          <w:rFonts w:ascii="Book Antiqua" w:eastAsia="Book Antiqua" w:hAnsi="Book Antiqua" w:cs="Book Antiqua"/>
          <w:color w:val="000000"/>
        </w:rPr>
        <w:t>: 11-30 [PMID: 33188364 DOI: 10.1038/s41574-020-00435-4]</w:t>
      </w:r>
    </w:p>
    <w:p w14:paraId="243647FC" w14:textId="01E18436"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lastRenderedPageBreak/>
        <w:t xml:space="preserve">82 </w:t>
      </w:r>
      <w:r w:rsidRPr="001B79D8">
        <w:rPr>
          <w:rFonts w:ascii="Book Antiqua" w:eastAsia="Book Antiqua" w:hAnsi="Book Antiqua" w:cs="Book Antiqua"/>
          <w:b/>
          <w:bCs/>
          <w:color w:val="000000"/>
        </w:rPr>
        <w:t>Zhang LK</w:t>
      </w:r>
      <w:r w:rsidRPr="001B79D8">
        <w:rPr>
          <w:rFonts w:ascii="Book Antiqua" w:eastAsia="Book Antiqua" w:hAnsi="Book Antiqua" w:cs="Book Antiqua"/>
          <w:color w:val="000000"/>
        </w:rPr>
        <w:t xml:space="preserve">, Sun Y, Zeng H, Wang Q, Jiang X, Shang WJ, Wu Y, Li S, Zhang YL, Hao ZN, Chen H, Jin R, Liu W, Li H, Peng K, Xiao G. Calcium channel blocker amlodipine besylate therapy is associated with reduced case fatality rate of COVID-19 patients with hypertension. </w:t>
      </w:r>
      <w:r w:rsidRPr="001B79D8">
        <w:rPr>
          <w:rFonts w:ascii="Book Antiqua" w:eastAsia="Book Antiqua" w:hAnsi="Book Antiqua" w:cs="Book Antiqua"/>
          <w:i/>
          <w:iCs/>
          <w:color w:val="000000"/>
          <w:lang w:val="pt-BR"/>
        </w:rPr>
        <w:t>Cell Discov</w:t>
      </w:r>
      <w:r w:rsidRPr="001B79D8">
        <w:rPr>
          <w:rFonts w:ascii="Book Antiqua" w:eastAsia="Book Antiqua" w:hAnsi="Book Antiqua" w:cs="Book Antiqua"/>
          <w:color w:val="000000"/>
          <w:lang w:val="pt-BR"/>
        </w:rPr>
        <w:t xml:space="preserve"> 2020; </w:t>
      </w:r>
      <w:r w:rsidRPr="001B79D8">
        <w:rPr>
          <w:rFonts w:ascii="Book Antiqua" w:eastAsia="Book Antiqua" w:hAnsi="Book Antiqua" w:cs="Book Antiqua"/>
          <w:b/>
          <w:bCs/>
          <w:color w:val="000000"/>
          <w:lang w:val="pt-BR"/>
        </w:rPr>
        <w:t>6</w:t>
      </w:r>
      <w:r w:rsidRPr="001B79D8">
        <w:rPr>
          <w:rFonts w:ascii="Book Antiqua" w:eastAsia="Book Antiqua" w:hAnsi="Book Antiqua" w:cs="Book Antiqua"/>
          <w:color w:val="000000"/>
          <w:lang w:val="pt-BR"/>
        </w:rPr>
        <w:t>: 96 [PMID: 33349633 DOI: 10.1038/s41421-020-00235-0]</w:t>
      </w:r>
    </w:p>
    <w:p w14:paraId="51745E32" w14:textId="4399BC9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83 </w:t>
      </w:r>
      <w:r w:rsidRPr="001B79D8">
        <w:rPr>
          <w:rFonts w:ascii="Book Antiqua" w:eastAsia="Book Antiqua" w:hAnsi="Book Antiqua" w:cs="Book Antiqua"/>
          <w:b/>
          <w:bCs/>
          <w:color w:val="000000"/>
          <w:lang w:val="pt-BR"/>
        </w:rPr>
        <w:t>Silva IVG</w:t>
      </w:r>
      <w:r w:rsidRPr="001B79D8">
        <w:rPr>
          <w:rFonts w:ascii="Book Antiqua" w:eastAsia="Book Antiqua" w:hAnsi="Book Antiqua" w:cs="Book Antiqua"/>
          <w:color w:val="000000"/>
          <w:lang w:val="pt-BR"/>
        </w:rPr>
        <w:t xml:space="preserve">, de Figueiredo RC, Rios DRA. </w:t>
      </w:r>
      <w:r w:rsidRPr="001B79D8">
        <w:rPr>
          <w:rFonts w:ascii="Book Antiqua" w:eastAsia="Book Antiqua" w:hAnsi="Book Antiqua" w:cs="Book Antiqua"/>
          <w:color w:val="000000"/>
        </w:rPr>
        <w:t xml:space="preserve">Effect of Different Classes of Antihypertensive Drugs on Endothelial Function and Inflammation. </w:t>
      </w:r>
      <w:r w:rsidRPr="001B79D8">
        <w:rPr>
          <w:rFonts w:ascii="Book Antiqua" w:eastAsia="Book Antiqua" w:hAnsi="Book Antiqua" w:cs="Book Antiqua"/>
          <w:i/>
          <w:iCs/>
          <w:color w:val="000000"/>
        </w:rPr>
        <w:t>Int J Mol Sci</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20</w:t>
      </w:r>
      <w:r w:rsidRPr="001B79D8">
        <w:rPr>
          <w:rFonts w:ascii="Book Antiqua" w:eastAsia="Book Antiqua" w:hAnsi="Book Antiqua" w:cs="Book Antiqua"/>
          <w:color w:val="000000"/>
        </w:rPr>
        <w:t xml:space="preserve"> [PMID: 31337127 DOI: 10.3390/ijms20143458]</w:t>
      </w:r>
    </w:p>
    <w:p w14:paraId="784E8139" w14:textId="7BE5F1A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84 </w:t>
      </w:r>
      <w:proofErr w:type="spellStart"/>
      <w:r w:rsidRPr="001B79D8">
        <w:rPr>
          <w:rFonts w:ascii="Book Antiqua" w:eastAsia="Book Antiqua" w:hAnsi="Book Antiqua" w:cs="Book Antiqua"/>
          <w:b/>
          <w:bCs/>
          <w:color w:val="000000"/>
        </w:rPr>
        <w:t>D'Elia</w:t>
      </w:r>
      <w:proofErr w:type="spellEnd"/>
      <w:r w:rsidRPr="001B79D8">
        <w:rPr>
          <w:rFonts w:ascii="Book Antiqua" w:eastAsia="Book Antiqua" w:hAnsi="Book Antiqua" w:cs="Book Antiqua"/>
          <w:b/>
          <w:bCs/>
          <w:color w:val="000000"/>
        </w:rPr>
        <w:t xml:space="preserve"> JA</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Weinrauch</w:t>
      </w:r>
      <w:proofErr w:type="spellEnd"/>
      <w:r w:rsidRPr="001B79D8">
        <w:rPr>
          <w:rFonts w:ascii="Book Antiqua" w:eastAsia="Book Antiqua" w:hAnsi="Book Antiqua" w:cs="Book Antiqua"/>
          <w:color w:val="000000"/>
        </w:rPr>
        <w:t xml:space="preserve"> LA. Calcium Ion Channels: Roles in Infection and Sepsis Mechanisms of Calcium Channel Blocker Benefits in Immunocompromised Patients at Risk for Infection. </w:t>
      </w:r>
      <w:r w:rsidRPr="001B79D8">
        <w:rPr>
          <w:rFonts w:ascii="Book Antiqua" w:eastAsia="Book Antiqua" w:hAnsi="Book Antiqua" w:cs="Book Antiqua"/>
          <w:i/>
          <w:iCs/>
          <w:color w:val="000000"/>
        </w:rPr>
        <w:t>Int J Mol Sci</w:t>
      </w:r>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19</w:t>
      </w:r>
      <w:r w:rsidRPr="001B79D8">
        <w:rPr>
          <w:rFonts w:ascii="Book Antiqua" w:eastAsia="Book Antiqua" w:hAnsi="Book Antiqua" w:cs="Book Antiqua"/>
          <w:color w:val="000000"/>
        </w:rPr>
        <w:t xml:space="preserve"> [PMID: 30134544 DOI: 10.3390/ijms19092465]</w:t>
      </w:r>
    </w:p>
    <w:p w14:paraId="76C05879" w14:textId="3F74BF54"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85 </w:t>
      </w:r>
      <w:r w:rsidRPr="001B79D8">
        <w:rPr>
          <w:rFonts w:ascii="Book Antiqua" w:eastAsia="Book Antiqua" w:hAnsi="Book Antiqua" w:cs="Book Antiqua"/>
          <w:b/>
          <w:bCs/>
          <w:color w:val="000000"/>
        </w:rPr>
        <w:t>Zhou F</w:t>
      </w:r>
      <w:r w:rsidRPr="001B79D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1B79D8">
        <w:rPr>
          <w:rFonts w:ascii="Book Antiqua" w:eastAsia="Book Antiqua" w:hAnsi="Book Antiqua" w:cs="Book Antiqua"/>
          <w:i/>
          <w:iCs/>
          <w:color w:val="000000"/>
        </w:rPr>
        <w:t>Lancet</w:t>
      </w:r>
      <w:r w:rsidRPr="001B79D8">
        <w:rPr>
          <w:rFonts w:ascii="Book Antiqua" w:eastAsia="Book Antiqua" w:hAnsi="Book Antiqua" w:cs="Book Antiqua"/>
          <w:color w:val="000000"/>
        </w:rPr>
        <w:t xml:space="preserve"> 2020; </w:t>
      </w:r>
      <w:r w:rsidRPr="001B79D8">
        <w:rPr>
          <w:rFonts w:ascii="Book Antiqua" w:eastAsia="Book Antiqua" w:hAnsi="Book Antiqua" w:cs="Book Antiqua"/>
          <w:b/>
          <w:bCs/>
          <w:color w:val="000000"/>
        </w:rPr>
        <w:t>395</w:t>
      </w:r>
      <w:r w:rsidRPr="001B79D8">
        <w:rPr>
          <w:rFonts w:ascii="Book Antiqua" w:eastAsia="Book Antiqua" w:hAnsi="Book Antiqua" w:cs="Book Antiqua"/>
          <w:color w:val="000000"/>
        </w:rPr>
        <w:t>: 1054-1062 [PMID: 32171076 DOI: 10.1016/S0140-6736(20)30566-3]</w:t>
      </w:r>
    </w:p>
    <w:p w14:paraId="4C0F0208" w14:textId="7CDCD8BF"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86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The Interplay Between Asthma and Other Diseases: Role of Ca2+/</w:t>
      </w:r>
      <w:proofErr w:type="spellStart"/>
      <w:r w:rsidRPr="001B79D8">
        <w:rPr>
          <w:rFonts w:ascii="Book Antiqua" w:eastAsia="Book Antiqua" w:hAnsi="Book Antiqua" w:cs="Book Antiqua"/>
          <w:color w:val="000000"/>
        </w:rPr>
        <w:t>cAMP</w:t>
      </w:r>
      <w:proofErr w:type="spellEnd"/>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Signalling</w:t>
      </w:r>
      <w:proofErr w:type="spellEnd"/>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i/>
          <w:iCs/>
          <w:color w:val="000000"/>
        </w:rPr>
        <w:t>Endocr</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Metab</w:t>
      </w:r>
      <w:proofErr w:type="spellEnd"/>
      <w:r w:rsidRPr="001B79D8">
        <w:rPr>
          <w:rFonts w:ascii="Book Antiqua" w:eastAsia="Book Antiqua" w:hAnsi="Book Antiqua" w:cs="Book Antiqua"/>
          <w:i/>
          <w:iCs/>
          <w:color w:val="000000"/>
        </w:rPr>
        <w:t xml:space="preserve"> Immune </w:t>
      </w:r>
      <w:proofErr w:type="spellStart"/>
      <w:r w:rsidRPr="001B79D8">
        <w:rPr>
          <w:rFonts w:ascii="Book Antiqua" w:eastAsia="Book Antiqua" w:hAnsi="Book Antiqua" w:cs="Book Antiqua"/>
          <w:i/>
          <w:iCs/>
          <w:color w:val="000000"/>
        </w:rPr>
        <w:t>Disord</w:t>
      </w:r>
      <w:proofErr w:type="spellEnd"/>
      <w:r w:rsidRPr="001B79D8">
        <w:rPr>
          <w:rFonts w:ascii="Book Antiqua" w:eastAsia="Book Antiqua" w:hAnsi="Book Antiqua" w:cs="Book Antiqua"/>
          <w:i/>
          <w:iCs/>
          <w:color w:val="000000"/>
        </w:rPr>
        <w:t xml:space="preserve"> Drug Targets</w:t>
      </w:r>
      <w:r w:rsidRPr="001B79D8">
        <w:rPr>
          <w:rFonts w:ascii="Book Antiqua" w:eastAsia="Book Antiqua" w:hAnsi="Book Antiqua" w:cs="Book Antiqua"/>
          <w:color w:val="000000"/>
        </w:rPr>
        <w:t xml:space="preserve"> 2020; </w:t>
      </w:r>
      <w:r w:rsidRPr="001B79D8">
        <w:rPr>
          <w:rFonts w:ascii="Book Antiqua" w:eastAsia="Book Antiqua" w:hAnsi="Book Antiqua" w:cs="Book Antiqua"/>
          <w:b/>
          <w:bCs/>
          <w:color w:val="000000"/>
        </w:rPr>
        <w:t>20</w:t>
      </w:r>
      <w:r w:rsidRPr="001B79D8">
        <w:rPr>
          <w:rFonts w:ascii="Book Antiqua" w:eastAsia="Book Antiqua" w:hAnsi="Book Antiqua" w:cs="Book Antiqua"/>
          <w:color w:val="000000"/>
        </w:rPr>
        <w:t>: 321-327 [PMID: 31456527 DOI: 10.2174/1871530319666190828145854]</w:t>
      </w:r>
    </w:p>
    <w:p w14:paraId="76CDD248" w14:textId="3F74126B" w:rsidR="00A77B3E" w:rsidRPr="001B79D8" w:rsidRDefault="00286924" w:rsidP="001B79D8">
      <w:pPr>
        <w:spacing w:line="360" w:lineRule="auto"/>
        <w:jc w:val="both"/>
        <w:rPr>
          <w:rFonts w:ascii="Book Antiqua" w:hAnsi="Book Antiqua"/>
          <w:lang w:val="pt-BR"/>
        </w:rPr>
      </w:pPr>
      <w:r w:rsidRPr="001B79D8">
        <w:rPr>
          <w:rFonts w:ascii="Book Antiqua" w:eastAsia="Book Antiqua" w:hAnsi="Book Antiqua" w:cs="Book Antiqua"/>
          <w:color w:val="000000"/>
        </w:rPr>
        <w:t xml:space="preserve">87 </w:t>
      </w:r>
      <w:proofErr w:type="spellStart"/>
      <w:r w:rsidRPr="001B79D8">
        <w:rPr>
          <w:rFonts w:ascii="Book Antiqua" w:eastAsia="Book Antiqua" w:hAnsi="Book Antiqua" w:cs="Book Antiqua"/>
          <w:b/>
          <w:bCs/>
          <w:color w:val="000000"/>
        </w:rPr>
        <w:t>Bergantin</w:t>
      </w:r>
      <w:proofErr w:type="spellEnd"/>
      <w:r w:rsidRPr="001B79D8">
        <w:rPr>
          <w:rFonts w:ascii="Book Antiqua" w:eastAsia="Book Antiqua" w:hAnsi="Book Antiqua" w:cs="Book Antiqua"/>
          <w:b/>
          <w:bCs/>
          <w:color w:val="000000"/>
        </w:rPr>
        <w:t xml:space="preserve"> LB</w:t>
      </w:r>
      <w:r w:rsidRPr="001B79D8">
        <w:rPr>
          <w:rFonts w:ascii="Book Antiqua" w:eastAsia="Book Antiqua" w:hAnsi="Book Antiqua" w:cs="Book Antiqua"/>
          <w:color w:val="000000"/>
        </w:rPr>
        <w:t>. Diabetes and Parkinson's Disease: Debating the Link Through Ca2+/</w:t>
      </w:r>
      <w:proofErr w:type="spellStart"/>
      <w:r w:rsidRPr="001B79D8">
        <w:rPr>
          <w:rFonts w:ascii="Book Antiqua" w:eastAsia="Book Antiqua" w:hAnsi="Book Antiqua" w:cs="Book Antiqua"/>
          <w:color w:val="000000"/>
        </w:rPr>
        <w:t>cAMP</w:t>
      </w:r>
      <w:proofErr w:type="spellEnd"/>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Signalling</w:t>
      </w:r>
      <w:proofErr w:type="spellEnd"/>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lang w:val="pt-BR"/>
        </w:rPr>
        <w:t>Curr Diabetes Rev</w:t>
      </w:r>
      <w:r w:rsidRPr="001B79D8">
        <w:rPr>
          <w:rFonts w:ascii="Book Antiqua" w:eastAsia="Book Antiqua" w:hAnsi="Book Antiqua" w:cs="Book Antiqua"/>
          <w:color w:val="000000"/>
          <w:lang w:val="pt-BR"/>
        </w:rPr>
        <w:t xml:space="preserve"> 2020; </w:t>
      </w:r>
      <w:r w:rsidRPr="001B79D8">
        <w:rPr>
          <w:rFonts w:ascii="Book Antiqua" w:eastAsia="Book Antiqua" w:hAnsi="Book Antiqua" w:cs="Book Antiqua"/>
          <w:b/>
          <w:bCs/>
          <w:color w:val="000000"/>
          <w:lang w:val="pt-BR"/>
        </w:rPr>
        <w:t>16</w:t>
      </w:r>
      <w:r w:rsidRPr="001B79D8">
        <w:rPr>
          <w:rFonts w:ascii="Book Antiqua" w:eastAsia="Book Antiqua" w:hAnsi="Book Antiqua" w:cs="Book Antiqua"/>
          <w:color w:val="000000"/>
          <w:lang w:val="pt-BR"/>
        </w:rPr>
        <w:t>: 238-241 [PMID: 31291877 DOI: 10.2174/1573399815666190711113644]</w:t>
      </w:r>
    </w:p>
    <w:p w14:paraId="51090B24" w14:textId="62F3769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lang w:val="pt-BR"/>
        </w:rPr>
        <w:t xml:space="preserve">88 </w:t>
      </w:r>
      <w:r w:rsidRPr="001B79D8">
        <w:rPr>
          <w:rFonts w:ascii="Book Antiqua" w:eastAsia="Book Antiqua" w:hAnsi="Book Antiqua" w:cs="Book Antiqua"/>
          <w:b/>
          <w:bCs/>
          <w:color w:val="000000"/>
          <w:lang w:val="pt-BR"/>
        </w:rPr>
        <w:t>Fajardo AM</w:t>
      </w:r>
      <w:r w:rsidRPr="001B79D8">
        <w:rPr>
          <w:rFonts w:ascii="Book Antiqua" w:eastAsia="Book Antiqua" w:hAnsi="Book Antiqua" w:cs="Book Antiqua"/>
          <w:color w:val="000000"/>
          <w:lang w:val="pt-BR"/>
        </w:rPr>
        <w:t xml:space="preserve">, Piazza GA, Tinsley HN. </w:t>
      </w:r>
      <w:r w:rsidRPr="001B79D8">
        <w:rPr>
          <w:rFonts w:ascii="Book Antiqua" w:eastAsia="Book Antiqua" w:hAnsi="Book Antiqua" w:cs="Book Antiqua"/>
          <w:color w:val="000000"/>
        </w:rPr>
        <w:t xml:space="preserve">The role of cyclic nucleotide signaling pathways in cancer: targets for prevention and treatment. </w:t>
      </w:r>
      <w:r w:rsidRPr="001B79D8">
        <w:rPr>
          <w:rFonts w:ascii="Book Antiqua" w:eastAsia="Book Antiqua" w:hAnsi="Book Antiqua" w:cs="Book Antiqua"/>
          <w:i/>
          <w:iCs/>
          <w:color w:val="000000"/>
        </w:rPr>
        <w:t>Cancers (Basel)</w:t>
      </w:r>
      <w:r w:rsidRPr="001B79D8">
        <w:rPr>
          <w:rFonts w:ascii="Book Antiqua" w:eastAsia="Book Antiqua" w:hAnsi="Book Antiqua" w:cs="Book Antiqua"/>
          <w:color w:val="000000"/>
        </w:rPr>
        <w:t xml:space="preserve"> 2014; </w:t>
      </w:r>
      <w:r w:rsidRPr="001B79D8">
        <w:rPr>
          <w:rFonts w:ascii="Book Antiqua" w:eastAsia="Book Antiqua" w:hAnsi="Book Antiqua" w:cs="Book Antiqua"/>
          <w:b/>
          <w:bCs/>
          <w:color w:val="000000"/>
        </w:rPr>
        <w:t>6</w:t>
      </w:r>
      <w:r w:rsidRPr="001B79D8">
        <w:rPr>
          <w:rFonts w:ascii="Book Antiqua" w:eastAsia="Book Antiqua" w:hAnsi="Book Antiqua" w:cs="Book Antiqua"/>
          <w:color w:val="000000"/>
        </w:rPr>
        <w:t>: 436-458 [PMID: 24577242 DOI: 10.3390/cancers6010436]</w:t>
      </w:r>
    </w:p>
    <w:p w14:paraId="62FD4F00"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89 </w:t>
      </w:r>
      <w:r w:rsidRPr="001B79D8">
        <w:rPr>
          <w:rFonts w:ascii="Book Antiqua" w:eastAsia="Book Antiqua" w:hAnsi="Book Antiqua" w:cs="Book Antiqua"/>
          <w:b/>
          <w:bCs/>
          <w:color w:val="000000"/>
        </w:rPr>
        <w:t>Drees M</w:t>
      </w:r>
      <w:r w:rsidRPr="001B79D8">
        <w:rPr>
          <w:rFonts w:ascii="Book Antiqua" w:eastAsia="Book Antiqua" w:hAnsi="Book Antiqua" w:cs="Book Antiqua"/>
          <w:color w:val="000000"/>
        </w:rPr>
        <w:t xml:space="preserve">, Zimmermann R, </w:t>
      </w:r>
      <w:proofErr w:type="spellStart"/>
      <w:r w:rsidRPr="001B79D8">
        <w:rPr>
          <w:rFonts w:ascii="Book Antiqua" w:eastAsia="Book Antiqua" w:hAnsi="Book Antiqua" w:cs="Book Antiqua"/>
          <w:color w:val="000000"/>
        </w:rPr>
        <w:t>Eisenbrand</w:t>
      </w:r>
      <w:proofErr w:type="spellEnd"/>
      <w:r w:rsidRPr="001B79D8">
        <w:rPr>
          <w:rFonts w:ascii="Book Antiqua" w:eastAsia="Book Antiqua" w:hAnsi="Book Antiqua" w:cs="Book Antiqua"/>
          <w:color w:val="000000"/>
        </w:rPr>
        <w:t xml:space="preserve"> G. 3',5'-Cyclic nucleotide phosphodiesterase in tumor cells as potential target for tumor growth inhibition. </w:t>
      </w:r>
      <w:r w:rsidRPr="001B79D8">
        <w:rPr>
          <w:rFonts w:ascii="Book Antiqua" w:eastAsia="Book Antiqua" w:hAnsi="Book Antiqua" w:cs="Book Antiqua"/>
          <w:i/>
          <w:iCs/>
          <w:color w:val="000000"/>
        </w:rPr>
        <w:t>Cancer Res</w:t>
      </w:r>
      <w:r w:rsidRPr="001B79D8">
        <w:rPr>
          <w:rFonts w:ascii="Book Antiqua" w:eastAsia="Book Antiqua" w:hAnsi="Book Antiqua" w:cs="Book Antiqua"/>
          <w:color w:val="000000"/>
        </w:rPr>
        <w:t xml:space="preserve"> 1993; </w:t>
      </w:r>
      <w:r w:rsidRPr="001B79D8">
        <w:rPr>
          <w:rFonts w:ascii="Book Antiqua" w:eastAsia="Book Antiqua" w:hAnsi="Book Antiqua" w:cs="Book Antiqua"/>
          <w:b/>
          <w:bCs/>
          <w:color w:val="000000"/>
        </w:rPr>
        <w:t>53</w:t>
      </w:r>
      <w:r w:rsidRPr="001B79D8">
        <w:rPr>
          <w:rFonts w:ascii="Book Antiqua" w:eastAsia="Book Antiqua" w:hAnsi="Book Antiqua" w:cs="Book Antiqua"/>
          <w:color w:val="000000"/>
        </w:rPr>
        <w:t>: 3058-3061 [PMID: 8391385]</w:t>
      </w:r>
    </w:p>
    <w:p w14:paraId="2ACC948F" w14:textId="3119C2B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90 </w:t>
      </w:r>
      <w:r w:rsidRPr="001B79D8">
        <w:rPr>
          <w:rFonts w:ascii="Book Antiqua" w:eastAsia="Book Antiqua" w:hAnsi="Book Antiqua" w:cs="Book Antiqua"/>
          <w:b/>
          <w:bCs/>
          <w:color w:val="000000"/>
        </w:rPr>
        <w:t>Xiao L</w:t>
      </w:r>
      <w:r w:rsidRPr="001B79D8">
        <w:rPr>
          <w:rFonts w:ascii="Book Antiqua" w:eastAsia="Book Antiqua" w:hAnsi="Book Antiqua" w:cs="Book Antiqua"/>
          <w:color w:val="000000"/>
        </w:rPr>
        <w:t xml:space="preserve">, O'Callaghan JP, O'Donnell JM. Effects of repeated treatment with phosphodiesterase-4 inhibitors on cAMP signaling, hippocampal cell proliferation, and </w:t>
      </w:r>
      <w:r w:rsidRPr="001B79D8">
        <w:rPr>
          <w:rFonts w:ascii="Book Antiqua" w:eastAsia="Book Antiqua" w:hAnsi="Book Antiqua" w:cs="Book Antiqua"/>
          <w:color w:val="000000"/>
        </w:rPr>
        <w:lastRenderedPageBreak/>
        <w:t xml:space="preserve">behavior in the forced-swim test. </w:t>
      </w:r>
      <w:r w:rsidRPr="001B79D8">
        <w:rPr>
          <w:rFonts w:ascii="Book Antiqua" w:eastAsia="Book Antiqua" w:hAnsi="Book Antiqua" w:cs="Book Antiqua"/>
          <w:i/>
          <w:iCs/>
          <w:color w:val="000000"/>
        </w:rPr>
        <w:t xml:space="preserve">J </w:t>
      </w:r>
      <w:proofErr w:type="spellStart"/>
      <w:r w:rsidRPr="001B79D8">
        <w:rPr>
          <w:rFonts w:ascii="Book Antiqua" w:eastAsia="Book Antiqua" w:hAnsi="Book Antiqua" w:cs="Book Antiqua"/>
          <w:i/>
          <w:iCs/>
          <w:color w:val="000000"/>
        </w:rPr>
        <w:t>Pharmacol</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Exp</w:t>
      </w:r>
      <w:proofErr w:type="spellEnd"/>
      <w:r w:rsidRPr="001B79D8">
        <w:rPr>
          <w:rFonts w:ascii="Book Antiqua" w:eastAsia="Book Antiqua" w:hAnsi="Book Antiqua" w:cs="Book Antiqua"/>
          <w:i/>
          <w:iCs/>
          <w:color w:val="000000"/>
        </w:rPr>
        <w:t xml:space="preserve"> </w:t>
      </w:r>
      <w:proofErr w:type="spellStart"/>
      <w:r w:rsidRPr="001B79D8">
        <w:rPr>
          <w:rFonts w:ascii="Book Antiqua" w:eastAsia="Book Antiqua" w:hAnsi="Book Antiqua" w:cs="Book Antiqua"/>
          <w:i/>
          <w:iCs/>
          <w:color w:val="000000"/>
        </w:rPr>
        <w:t>Ther</w:t>
      </w:r>
      <w:proofErr w:type="spellEnd"/>
      <w:r w:rsidRPr="001B79D8">
        <w:rPr>
          <w:rFonts w:ascii="Book Antiqua" w:eastAsia="Book Antiqua" w:hAnsi="Book Antiqua" w:cs="Book Antiqua"/>
          <w:color w:val="000000"/>
        </w:rPr>
        <w:t xml:space="preserve"> 2011; </w:t>
      </w:r>
      <w:r w:rsidRPr="001B79D8">
        <w:rPr>
          <w:rFonts w:ascii="Book Antiqua" w:eastAsia="Book Antiqua" w:hAnsi="Book Antiqua" w:cs="Book Antiqua"/>
          <w:b/>
          <w:bCs/>
          <w:color w:val="000000"/>
        </w:rPr>
        <w:t>338</w:t>
      </w:r>
      <w:r w:rsidRPr="001B79D8">
        <w:rPr>
          <w:rFonts w:ascii="Book Antiqua" w:eastAsia="Book Antiqua" w:hAnsi="Book Antiqua" w:cs="Book Antiqua"/>
          <w:color w:val="000000"/>
        </w:rPr>
        <w:t>: 641-647 [PMID: 21566211 DOI: 10.1124/jpet.111.179358]</w:t>
      </w:r>
    </w:p>
    <w:p w14:paraId="056BF876" w14:textId="444FDF5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91 </w:t>
      </w:r>
      <w:proofErr w:type="spellStart"/>
      <w:r w:rsidRPr="001B79D8">
        <w:rPr>
          <w:rFonts w:ascii="Book Antiqua" w:eastAsia="Book Antiqua" w:hAnsi="Book Antiqua" w:cs="Book Antiqua"/>
          <w:b/>
          <w:bCs/>
          <w:color w:val="000000"/>
        </w:rPr>
        <w:t>Uddin</w:t>
      </w:r>
      <w:proofErr w:type="spellEnd"/>
      <w:r w:rsidRPr="001B79D8">
        <w:rPr>
          <w:rFonts w:ascii="Book Antiqua" w:eastAsia="Book Antiqua" w:hAnsi="Book Antiqua" w:cs="Book Antiqua"/>
          <w:b/>
          <w:bCs/>
          <w:color w:val="000000"/>
        </w:rPr>
        <w:t xml:space="preserve"> MS</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Stachowiak</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Mamun</w:t>
      </w:r>
      <w:proofErr w:type="spellEnd"/>
      <w:r w:rsidRPr="001B79D8">
        <w:rPr>
          <w:rFonts w:ascii="Book Antiqua" w:eastAsia="Book Antiqua" w:hAnsi="Book Antiqua" w:cs="Book Antiqua"/>
          <w:color w:val="000000"/>
        </w:rPr>
        <w:t xml:space="preserve"> AA, </w:t>
      </w:r>
      <w:proofErr w:type="spellStart"/>
      <w:r w:rsidRPr="001B79D8">
        <w:rPr>
          <w:rFonts w:ascii="Book Antiqua" w:eastAsia="Book Antiqua" w:hAnsi="Book Antiqua" w:cs="Book Antiqua"/>
          <w:color w:val="000000"/>
        </w:rPr>
        <w:t>Tzvetkov</w:t>
      </w:r>
      <w:proofErr w:type="spellEnd"/>
      <w:r w:rsidRPr="001B79D8">
        <w:rPr>
          <w:rFonts w:ascii="Book Antiqua" w:eastAsia="Book Antiqua" w:hAnsi="Book Antiqua" w:cs="Book Antiqua"/>
          <w:color w:val="000000"/>
        </w:rPr>
        <w:t xml:space="preserve"> NT, Takeda S, </w:t>
      </w:r>
      <w:proofErr w:type="spellStart"/>
      <w:r w:rsidRPr="001B79D8">
        <w:rPr>
          <w:rFonts w:ascii="Book Antiqua" w:eastAsia="Book Antiqua" w:hAnsi="Book Antiqua" w:cs="Book Antiqua"/>
          <w:color w:val="000000"/>
        </w:rPr>
        <w:t>Atanasov</w:t>
      </w:r>
      <w:proofErr w:type="spellEnd"/>
      <w:r w:rsidRPr="001B79D8">
        <w:rPr>
          <w:rFonts w:ascii="Book Antiqua" w:eastAsia="Book Antiqua" w:hAnsi="Book Antiqua" w:cs="Book Antiqua"/>
          <w:color w:val="000000"/>
        </w:rPr>
        <w:t xml:space="preserve"> AG, </w:t>
      </w:r>
      <w:proofErr w:type="spellStart"/>
      <w:r w:rsidRPr="001B79D8">
        <w:rPr>
          <w:rFonts w:ascii="Book Antiqua" w:eastAsia="Book Antiqua" w:hAnsi="Book Antiqua" w:cs="Book Antiqua"/>
          <w:color w:val="000000"/>
        </w:rPr>
        <w:t>Bergantin</w:t>
      </w:r>
      <w:proofErr w:type="spellEnd"/>
      <w:r w:rsidRPr="001B79D8">
        <w:rPr>
          <w:rFonts w:ascii="Book Antiqua" w:eastAsia="Book Antiqua" w:hAnsi="Book Antiqua" w:cs="Book Antiqua"/>
          <w:color w:val="000000"/>
        </w:rPr>
        <w:t xml:space="preserve"> LB, Abdel-</w:t>
      </w:r>
      <w:proofErr w:type="spellStart"/>
      <w:r w:rsidRPr="001B79D8">
        <w:rPr>
          <w:rFonts w:ascii="Book Antiqua" w:eastAsia="Book Antiqua" w:hAnsi="Book Antiqua" w:cs="Book Antiqua"/>
          <w:color w:val="000000"/>
        </w:rPr>
        <w:t>Daim</w:t>
      </w:r>
      <w:proofErr w:type="spellEnd"/>
      <w:r w:rsidRPr="001B79D8">
        <w:rPr>
          <w:rFonts w:ascii="Book Antiqua" w:eastAsia="Book Antiqua" w:hAnsi="Book Antiqua" w:cs="Book Antiqua"/>
          <w:color w:val="000000"/>
        </w:rPr>
        <w:t xml:space="preserve"> MM, </w:t>
      </w:r>
      <w:proofErr w:type="spellStart"/>
      <w:r w:rsidRPr="001B79D8">
        <w:rPr>
          <w:rFonts w:ascii="Book Antiqua" w:eastAsia="Book Antiqua" w:hAnsi="Book Antiqua" w:cs="Book Antiqua"/>
          <w:color w:val="000000"/>
        </w:rPr>
        <w:t>Stankiewicz</w:t>
      </w:r>
      <w:proofErr w:type="spellEnd"/>
      <w:r w:rsidRPr="001B79D8">
        <w:rPr>
          <w:rFonts w:ascii="Book Antiqua" w:eastAsia="Book Antiqua" w:hAnsi="Book Antiqua" w:cs="Book Antiqua"/>
          <w:color w:val="000000"/>
        </w:rPr>
        <w:t xml:space="preserve"> AM. Autophagy and Alzheimer's Disease: From Molecular Mechanisms to Therapeutic Implications. </w:t>
      </w:r>
      <w:r w:rsidRPr="001B79D8">
        <w:rPr>
          <w:rFonts w:ascii="Book Antiqua" w:eastAsia="Book Antiqua" w:hAnsi="Book Antiqua" w:cs="Book Antiqua"/>
          <w:i/>
          <w:iCs/>
          <w:color w:val="000000"/>
        </w:rPr>
        <w:t xml:space="preserve">Front Aging </w:t>
      </w:r>
      <w:proofErr w:type="spellStart"/>
      <w:r w:rsidRPr="001B79D8">
        <w:rPr>
          <w:rFonts w:ascii="Book Antiqua" w:eastAsia="Book Antiqua" w:hAnsi="Book Antiqua" w:cs="Book Antiqua"/>
          <w:i/>
          <w:iCs/>
          <w:color w:val="000000"/>
        </w:rPr>
        <w:t>Neurosci</w:t>
      </w:r>
      <w:proofErr w:type="spellEnd"/>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10</w:t>
      </w:r>
      <w:r w:rsidRPr="001B79D8">
        <w:rPr>
          <w:rFonts w:ascii="Book Antiqua" w:eastAsia="Book Antiqua" w:hAnsi="Book Antiqua" w:cs="Book Antiqua"/>
          <w:color w:val="000000"/>
        </w:rPr>
        <w:t>: 04 [PMID: 29441009 DOI: 10.3389/fnagi.2018.00004]</w:t>
      </w:r>
    </w:p>
    <w:p w14:paraId="1A27776C" w14:textId="4737E5E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92 </w:t>
      </w:r>
      <w:r w:rsidRPr="001B79D8">
        <w:rPr>
          <w:rFonts w:ascii="Book Antiqua" w:eastAsia="Book Antiqua" w:hAnsi="Book Antiqua" w:cs="Book Antiqua"/>
          <w:b/>
          <w:bCs/>
          <w:color w:val="000000"/>
        </w:rPr>
        <w:t>Ribeiro CM</w:t>
      </w:r>
      <w:r w:rsidRPr="001B79D8">
        <w:rPr>
          <w:rFonts w:ascii="Book Antiqua" w:eastAsia="Book Antiqua" w:hAnsi="Book Antiqua" w:cs="Book Antiqua"/>
          <w:color w:val="000000"/>
        </w:rPr>
        <w:t xml:space="preserve">. The role of intracellular calcium signals in inflammatory responses of </w:t>
      </w:r>
      <w:proofErr w:type="spellStart"/>
      <w:r w:rsidRPr="001B79D8">
        <w:rPr>
          <w:rFonts w:ascii="Book Antiqua" w:eastAsia="Book Antiqua" w:hAnsi="Book Antiqua" w:cs="Book Antiqua"/>
          <w:color w:val="000000"/>
        </w:rPr>
        <w:t>polarised</w:t>
      </w:r>
      <w:proofErr w:type="spellEnd"/>
      <w:r w:rsidRPr="001B79D8">
        <w:rPr>
          <w:rFonts w:ascii="Book Antiqua" w:eastAsia="Book Antiqua" w:hAnsi="Book Antiqua" w:cs="Book Antiqua"/>
          <w:color w:val="000000"/>
        </w:rPr>
        <w:t xml:space="preserve"> cystic fibrosis human airway epithelia. </w:t>
      </w:r>
      <w:r w:rsidRPr="001B79D8">
        <w:rPr>
          <w:rFonts w:ascii="Book Antiqua" w:eastAsia="Book Antiqua" w:hAnsi="Book Antiqua" w:cs="Book Antiqua"/>
          <w:i/>
          <w:iCs/>
          <w:color w:val="000000"/>
        </w:rPr>
        <w:t>Drugs R D</w:t>
      </w:r>
      <w:r w:rsidRPr="001B79D8">
        <w:rPr>
          <w:rFonts w:ascii="Book Antiqua" w:eastAsia="Book Antiqua" w:hAnsi="Book Antiqua" w:cs="Book Antiqua"/>
          <w:color w:val="000000"/>
        </w:rPr>
        <w:t xml:space="preserve"> 2006;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17-31 [PMID: 16620134 DOI: 10.2165/00126839-200607010-00002]</w:t>
      </w:r>
    </w:p>
    <w:p w14:paraId="771D38AE" w14:textId="467C55FE"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93 </w:t>
      </w:r>
      <w:r w:rsidRPr="001B79D8">
        <w:rPr>
          <w:rFonts w:ascii="Book Antiqua" w:eastAsia="Book Antiqua" w:hAnsi="Book Antiqua" w:cs="Book Antiqua"/>
          <w:b/>
          <w:bCs/>
          <w:color w:val="000000"/>
        </w:rPr>
        <w:t>Raker VK</w:t>
      </w:r>
      <w:r w:rsidRPr="001B79D8">
        <w:rPr>
          <w:rFonts w:ascii="Book Antiqua" w:eastAsia="Book Antiqua" w:hAnsi="Book Antiqua" w:cs="Book Antiqua"/>
          <w:color w:val="000000"/>
        </w:rPr>
        <w:t xml:space="preserve">, Becker C, Steinbrink K. The cAMP Pathway as Therapeutic Target in Autoimmune and Inflammatory Diseases. </w:t>
      </w:r>
      <w:r w:rsidRPr="001B79D8">
        <w:rPr>
          <w:rFonts w:ascii="Book Antiqua" w:eastAsia="Book Antiqua" w:hAnsi="Book Antiqua" w:cs="Book Antiqua"/>
          <w:i/>
          <w:iCs/>
          <w:color w:val="000000"/>
        </w:rPr>
        <w:t>Front Immunol</w:t>
      </w:r>
      <w:r w:rsidRPr="001B79D8">
        <w:rPr>
          <w:rFonts w:ascii="Book Antiqua" w:eastAsia="Book Antiqua" w:hAnsi="Book Antiqua" w:cs="Book Antiqua"/>
          <w:color w:val="000000"/>
        </w:rPr>
        <w:t xml:space="preserve"> 2016; </w:t>
      </w:r>
      <w:r w:rsidRPr="001B79D8">
        <w:rPr>
          <w:rFonts w:ascii="Book Antiqua" w:eastAsia="Book Antiqua" w:hAnsi="Book Antiqua" w:cs="Book Antiqua"/>
          <w:b/>
          <w:bCs/>
          <w:color w:val="000000"/>
        </w:rPr>
        <w:t>7</w:t>
      </w:r>
      <w:r w:rsidRPr="001B79D8">
        <w:rPr>
          <w:rFonts w:ascii="Book Antiqua" w:eastAsia="Book Antiqua" w:hAnsi="Book Antiqua" w:cs="Book Antiqua"/>
          <w:color w:val="000000"/>
        </w:rPr>
        <w:t>: 123 [PMID: 27065076 DOI: 10.3389/fimmu.2016.00123]</w:t>
      </w:r>
    </w:p>
    <w:p w14:paraId="3714723C" w14:textId="2AFBC126"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94 </w:t>
      </w:r>
      <w:r w:rsidRPr="001B79D8">
        <w:rPr>
          <w:rFonts w:ascii="Book Antiqua" w:eastAsia="Book Antiqua" w:hAnsi="Book Antiqua" w:cs="Book Antiqua"/>
          <w:b/>
          <w:bCs/>
          <w:color w:val="000000"/>
        </w:rPr>
        <w:t>Novotny M</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Klimova</w:t>
      </w:r>
      <w:proofErr w:type="spellEnd"/>
      <w:r w:rsidRPr="001B79D8">
        <w:rPr>
          <w:rFonts w:ascii="Book Antiqua" w:eastAsia="Book Antiqua" w:hAnsi="Book Antiqua" w:cs="Book Antiqua"/>
          <w:color w:val="000000"/>
        </w:rPr>
        <w:t xml:space="preserve"> B, </w:t>
      </w:r>
      <w:proofErr w:type="spellStart"/>
      <w:r w:rsidRPr="001B79D8">
        <w:rPr>
          <w:rFonts w:ascii="Book Antiqua" w:eastAsia="Book Antiqua" w:hAnsi="Book Antiqua" w:cs="Book Antiqua"/>
          <w:color w:val="000000"/>
        </w:rPr>
        <w:t>Valis</w:t>
      </w:r>
      <w:proofErr w:type="spellEnd"/>
      <w:r w:rsidRPr="001B79D8">
        <w:rPr>
          <w:rFonts w:ascii="Book Antiqua" w:eastAsia="Book Antiqua" w:hAnsi="Book Antiqua" w:cs="Book Antiqua"/>
          <w:color w:val="000000"/>
        </w:rPr>
        <w:t xml:space="preserve"> M. Nitrendipine and Dementia: Forgotten Positive Facts? </w:t>
      </w:r>
      <w:r w:rsidRPr="001B79D8">
        <w:rPr>
          <w:rFonts w:ascii="Book Antiqua" w:eastAsia="Book Antiqua" w:hAnsi="Book Antiqua" w:cs="Book Antiqua"/>
          <w:i/>
          <w:iCs/>
          <w:color w:val="000000"/>
        </w:rPr>
        <w:t xml:space="preserve">Front Aging </w:t>
      </w:r>
      <w:proofErr w:type="spellStart"/>
      <w:r w:rsidRPr="001B79D8">
        <w:rPr>
          <w:rFonts w:ascii="Book Antiqua" w:eastAsia="Book Antiqua" w:hAnsi="Book Antiqua" w:cs="Book Antiqua"/>
          <w:i/>
          <w:iCs/>
          <w:color w:val="000000"/>
        </w:rPr>
        <w:t>Neurosci</w:t>
      </w:r>
      <w:proofErr w:type="spellEnd"/>
      <w:r w:rsidRPr="001B79D8">
        <w:rPr>
          <w:rFonts w:ascii="Book Antiqua" w:eastAsia="Book Antiqua" w:hAnsi="Book Antiqua" w:cs="Book Antiqua"/>
          <w:color w:val="000000"/>
        </w:rPr>
        <w:t xml:space="preserve"> 2018; </w:t>
      </w:r>
      <w:r w:rsidRPr="001B79D8">
        <w:rPr>
          <w:rFonts w:ascii="Book Antiqua" w:eastAsia="Book Antiqua" w:hAnsi="Book Antiqua" w:cs="Book Antiqua"/>
          <w:b/>
          <w:bCs/>
          <w:color w:val="000000"/>
        </w:rPr>
        <w:t>10</w:t>
      </w:r>
      <w:r w:rsidRPr="001B79D8">
        <w:rPr>
          <w:rFonts w:ascii="Book Antiqua" w:eastAsia="Book Antiqua" w:hAnsi="Book Antiqua" w:cs="Book Antiqua"/>
          <w:color w:val="000000"/>
        </w:rPr>
        <w:t>: 418 [PMID: 30618724 DOI: 10.3389/fnagi.2018.00418]</w:t>
      </w:r>
    </w:p>
    <w:p w14:paraId="266F2790" w14:textId="172D9A69"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 xml:space="preserve">95 </w:t>
      </w:r>
      <w:r w:rsidRPr="001B79D8">
        <w:rPr>
          <w:rFonts w:ascii="Book Antiqua" w:eastAsia="Book Antiqua" w:hAnsi="Book Antiqua" w:cs="Book Antiqua"/>
          <w:b/>
          <w:bCs/>
          <w:color w:val="000000"/>
        </w:rPr>
        <w:t>Takada K</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Kashiwagi</w:t>
      </w:r>
      <w:proofErr w:type="spellEnd"/>
      <w:r w:rsidRPr="001B79D8">
        <w:rPr>
          <w:rFonts w:ascii="Book Antiqua" w:eastAsia="Book Antiqua" w:hAnsi="Book Antiqua" w:cs="Book Antiqua"/>
          <w:color w:val="000000"/>
        </w:rPr>
        <w:t xml:space="preserve"> S, Asano Y, </w:t>
      </w:r>
      <w:proofErr w:type="spellStart"/>
      <w:r w:rsidRPr="001B79D8">
        <w:rPr>
          <w:rFonts w:ascii="Book Antiqua" w:eastAsia="Book Antiqua" w:hAnsi="Book Antiqua" w:cs="Book Antiqua"/>
          <w:color w:val="000000"/>
        </w:rPr>
        <w:t>Goto</w:t>
      </w:r>
      <w:proofErr w:type="spellEnd"/>
      <w:r w:rsidRPr="001B79D8">
        <w:rPr>
          <w:rFonts w:ascii="Book Antiqua" w:eastAsia="Book Antiqua" w:hAnsi="Book Antiqua" w:cs="Book Antiqua"/>
          <w:color w:val="000000"/>
        </w:rPr>
        <w:t xml:space="preserve"> W, Takahashi K, Fujita H, Takashima T, Tomita S, </w:t>
      </w:r>
      <w:proofErr w:type="spellStart"/>
      <w:r w:rsidRPr="001B79D8">
        <w:rPr>
          <w:rFonts w:ascii="Book Antiqua" w:eastAsia="Book Antiqua" w:hAnsi="Book Antiqua" w:cs="Book Antiqua"/>
          <w:color w:val="000000"/>
        </w:rPr>
        <w:t>Hirakawa</w:t>
      </w:r>
      <w:proofErr w:type="spellEnd"/>
      <w:r w:rsidRPr="001B79D8">
        <w:rPr>
          <w:rFonts w:ascii="Book Antiqua" w:eastAsia="Book Antiqua" w:hAnsi="Book Antiqua" w:cs="Book Antiqua"/>
          <w:color w:val="000000"/>
        </w:rPr>
        <w:t xml:space="preserve"> K, </w:t>
      </w:r>
      <w:proofErr w:type="spellStart"/>
      <w:r w:rsidRPr="001B79D8">
        <w:rPr>
          <w:rFonts w:ascii="Book Antiqua" w:eastAsia="Book Antiqua" w:hAnsi="Book Antiqua" w:cs="Book Antiqua"/>
          <w:color w:val="000000"/>
        </w:rPr>
        <w:t>Ohira</w:t>
      </w:r>
      <w:proofErr w:type="spellEnd"/>
      <w:r w:rsidRPr="001B79D8">
        <w:rPr>
          <w:rFonts w:ascii="Book Antiqua" w:eastAsia="Book Antiqua" w:hAnsi="Book Antiqua" w:cs="Book Antiqua"/>
          <w:color w:val="000000"/>
        </w:rPr>
        <w:t xml:space="preserve"> M. Verification of the effects of calcium channel blockers on the immune microenvironment of breast cancer. </w:t>
      </w:r>
      <w:r w:rsidRPr="001B79D8">
        <w:rPr>
          <w:rFonts w:ascii="Book Antiqua" w:eastAsia="Book Antiqua" w:hAnsi="Book Antiqua" w:cs="Book Antiqua"/>
          <w:i/>
          <w:iCs/>
          <w:color w:val="000000"/>
        </w:rPr>
        <w:t>BMC Cancer</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19</w:t>
      </w:r>
      <w:r w:rsidRPr="001B79D8">
        <w:rPr>
          <w:rFonts w:ascii="Book Antiqua" w:eastAsia="Book Antiqua" w:hAnsi="Book Antiqua" w:cs="Book Antiqua"/>
          <w:color w:val="000000"/>
        </w:rPr>
        <w:t>: 615 [PMID: 31234828 DOI: 10.1186/s12885-019-5828-5]</w:t>
      </w:r>
    </w:p>
    <w:p w14:paraId="114D88E5" w14:textId="1C767D9F" w:rsidR="00447BE1" w:rsidRDefault="00286924" w:rsidP="001B79D8">
      <w:pPr>
        <w:spacing w:line="360" w:lineRule="auto"/>
        <w:jc w:val="both"/>
        <w:rPr>
          <w:rFonts w:ascii="Book Antiqua" w:eastAsia="Book Antiqua" w:hAnsi="Book Antiqua" w:cs="Book Antiqua"/>
          <w:color w:val="000000"/>
        </w:rPr>
      </w:pPr>
      <w:proofErr w:type="gramStart"/>
      <w:r w:rsidRPr="001B79D8">
        <w:rPr>
          <w:rFonts w:ascii="Book Antiqua" w:eastAsia="Book Antiqua" w:hAnsi="Book Antiqua" w:cs="Book Antiqua"/>
          <w:color w:val="000000"/>
        </w:rPr>
        <w:t xml:space="preserve">96 </w:t>
      </w:r>
      <w:proofErr w:type="spellStart"/>
      <w:r w:rsidRPr="001B79D8">
        <w:rPr>
          <w:rFonts w:ascii="Book Antiqua" w:eastAsia="Book Antiqua" w:hAnsi="Book Antiqua" w:cs="Book Antiqua"/>
          <w:b/>
          <w:bCs/>
          <w:color w:val="000000"/>
        </w:rPr>
        <w:t>Taghizadehghalehjoughi</w:t>
      </w:r>
      <w:proofErr w:type="spellEnd"/>
      <w:r w:rsidRPr="001B79D8">
        <w:rPr>
          <w:rFonts w:ascii="Book Antiqua" w:eastAsia="Book Antiqua" w:hAnsi="Book Antiqua" w:cs="Book Antiqua"/>
          <w:b/>
          <w:bCs/>
          <w:color w:val="000000"/>
        </w:rPr>
        <w:t xml:space="preserve"> A</w:t>
      </w:r>
      <w:r w:rsidRPr="001B79D8">
        <w:rPr>
          <w:rFonts w:ascii="Book Antiqua" w:eastAsia="Book Antiqua" w:hAnsi="Book Antiqua" w:cs="Book Antiqua"/>
          <w:color w:val="000000"/>
        </w:rPr>
        <w:t xml:space="preserve">, </w:t>
      </w:r>
      <w:proofErr w:type="spellStart"/>
      <w:r w:rsidRPr="001B79D8">
        <w:rPr>
          <w:rFonts w:ascii="Book Antiqua" w:eastAsia="Book Antiqua" w:hAnsi="Book Antiqua" w:cs="Book Antiqua"/>
          <w:color w:val="000000"/>
        </w:rPr>
        <w:t>Sezen</w:t>
      </w:r>
      <w:proofErr w:type="spellEnd"/>
      <w:r w:rsidRPr="001B79D8">
        <w:rPr>
          <w:rFonts w:ascii="Book Antiqua" w:eastAsia="Book Antiqua" w:hAnsi="Book Antiqua" w:cs="Book Antiqua"/>
          <w:color w:val="000000"/>
        </w:rPr>
        <w:t xml:space="preserve"> S, </w:t>
      </w:r>
      <w:proofErr w:type="spellStart"/>
      <w:r w:rsidRPr="001B79D8">
        <w:rPr>
          <w:rFonts w:ascii="Book Antiqua" w:eastAsia="Book Antiqua" w:hAnsi="Book Antiqua" w:cs="Book Antiqua"/>
          <w:color w:val="000000"/>
        </w:rPr>
        <w:t>Hacimuftuoglu</w:t>
      </w:r>
      <w:proofErr w:type="spellEnd"/>
      <w:r w:rsidRPr="001B79D8">
        <w:rPr>
          <w:rFonts w:ascii="Book Antiqua" w:eastAsia="Book Antiqua" w:hAnsi="Book Antiqua" w:cs="Book Antiqua"/>
          <w:color w:val="000000"/>
        </w:rPr>
        <w:t xml:space="preserve"> A, </w:t>
      </w:r>
      <w:proofErr w:type="spellStart"/>
      <w:r w:rsidRPr="001B79D8">
        <w:rPr>
          <w:rFonts w:ascii="Book Antiqua" w:eastAsia="Book Antiqua" w:hAnsi="Book Antiqua" w:cs="Book Antiqua"/>
          <w:color w:val="000000"/>
        </w:rPr>
        <w:t>Güllüce</w:t>
      </w:r>
      <w:proofErr w:type="spellEnd"/>
      <w:r w:rsidRPr="001B79D8">
        <w:rPr>
          <w:rFonts w:ascii="Book Antiqua" w:eastAsia="Book Antiqua" w:hAnsi="Book Antiqua" w:cs="Book Antiqua"/>
          <w:color w:val="000000"/>
        </w:rPr>
        <w:t xml:space="preserve"> M. Vincristine combination with 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 increase antitumor effects.</w:t>
      </w:r>
      <w:proofErr w:type="gramEnd"/>
      <w:r w:rsidRPr="001B79D8">
        <w:rPr>
          <w:rFonts w:ascii="Book Antiqua" w:eastAsia="Book Antiqua" w:hAnsi="Book Antiqua" w:cs="Book Antiqua"/>
          <w:color w:val="000000"/>
        </w:rPr>
        <w:t xml:space="preserve"> </w:t>
      </w:r>
      <w:r w:rsidRPr="001B79D8">
        <w:rPr>
          <w:rFonts w:ascii="Book Antiqua" w:eastAsia="Book Antiqua" w:hAnsi="Book Antiqua" w:cs="Book Antiqua"/>
          <w:i/>
          <w:iCs/>
          <w:color w:val="000000"/>
        </w:rPr>
        <w:t>Mol Biol Rep</w:t>
      </w:r>
      <w:r w:rsidRPr="001B79D8">
        <w:rPr>
          <w:rFonts w:ascii="Book Antiqua" w:eastAsia="Book Antiqua" w:hAnsi="Book Antiqua" w:cs="Book Antiqua"/>
          <w:color w:val="000000"/>
        </w:rPr>
        <w:t xml:space="preserve"> 2019; </w:t>
      </w:r>
      <w:r w:rsidRPr="001B79D8">
        <w:rPr>
          <w:rFonts w:ascii="Book Antiqua" w:eastAsia="Book Antiqua" w:hAnsi="Book Antiqua" w:cs="Book Antiqua"/>
          <w:b/>
          <w:bCs/>
          <w:color w:val="000000"/>
        </w:rPr>
        <w:t>46</w:t>
      </w:r>
      <w:r w:rsidRPr="001B79D8">
        <w:rPr>
          <w:rFonts w:ascii="Book Antiqua" w:eastAsia="Book Antiqua" w:hAnsi="Book Antiqua" w:cs="Book Antiqua"/>
          <w:color w:val="000000"/>
        </w:rPr>
        <w:t>: 2523-2528 [PMID: 30903573 DOI: 10.1007/s11033-019-04706-w]</w:t>
      </w:r>
    </w:p>
    <w:p w14:paraId="66897AE7" w14:textId="70CC3E82" w:rsidR="00A77B3E" w:rsidRPr="00F77333" w:rsidRDefault="00447BE1" w:rsidP="00F77333">
      <w:pPr>
        <w:rPr>
          <w:rFonts w:ascii="Book Antiqua" w:hAnsi="Book Antiqua" w:cs="Book Antiqua"/>
          <w:color w:val="000000"/>
          <w:lang w:eastAsia="zh-CN"/>
        </w:rPr>
        <w:sectPr w:rsidR="00A77B3E" w:rsidRPr="00F77333">
          <w:footerReference w:type="default" r:id="rId11"/>
          <w:pgSz w:w="12240" w:h="15840"/>
          <w:pgMar w:top="1440" w:right="1440" w:bottom="1440" w:left="1440" w:header="720" w:footer="720" w:gutter="0"/>
          <w:cols w:space="720"/>
          <w:docGrid w:linePitch="360"/>
        </w:sectPr>
      </w:pPr>
      <w:r>
        <w:rPr>
          <w:rFonts w:ascii="Book Antiqua" w:eastAsia="Book Antiqua" w:hAnsi="Book Antiqua" w:cs="Book Antiqua"/>
          <w:color w:val="000000"/>
        </w:rPr>
        <w:br w:type="page"/>
      </w:r>
      <w:bookmarkEnd w:id="34"/>
    </w:p>
    <w:p w14:paraId="433CD539"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lastRenderedPageBreak/>
        <w:t>Footnotes</w:t>
      </w:r>
    </w:p>
    <w:p w14:paraId="0FCCB55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Conflict-of-interest statement: </w:t>
      </w:r>
      <w:r w:rsidRPr="001B79D8">
        <w:rPr>
          <w:rFonts w:ascii="Book Antiqua" w:eastAsia="Book Antiqua" w:hAnsi="Book Antiqua" w:cs="Book Antiqua"/>
          <w:color w:val="000000"/>
        </w:rPr>
        <w:t>The author declares no conflict of interest, financial or otherwise.</w:t>
      </w:r>
    </w:p>
    <w:p w14:paraId="3B567977" w14:textId="77777777" w:rsidR="00A77B3E" w:rsidRPr="001B79D8" w:rsidRDefault="00A77B3E" w:rsidP="001B79D8">
      <w:pPr>
        <w:spacing w:line="360" w:lineRule="auto"/>
        <w:jc w:val="both"/>
        <w:rPr>
          <w:rFonts w:ascii="Book Antiqua" w:hAnsi="Book Antiqua"/>
        </w:rPr>
      </w:pPr>
    </w:p>
    <w:p w14:paraId="7F7EAB69"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 xml:space="preserve">Open-Access: </w:t>
      </w:r>
      <w:bookmarkStart w:id="36" w:name="OLE_LINK217"/>
      <w:bookmarkStart w:id="37" w:name="OLE_LINK218"/>
      <w:r w:rsidRPr="001B79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79D8">
        <w:rPr>
          <w:rFonts w:ascii="Book Antiqua" w:eastAsia="Book Antiqua" w:hAnsi="Book Antiqua" w:cs="Book Antiqua"/>
          <w:color w:val="000000"/>
        </w:rPr>
        <w:t>NonCommercial</w:t>
      </w:r>
      <w:proofErr w:type="spellEnd"/>
      <w:r w:rsidRPr="001B79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6"/>
    <w:bookmarkEnd w:id="37"/>
    <w:p w14:paraId="3982CB8A" w14:textId="77777777" w:rsidR="00A77B3E" w:rsidRPr="001B79D8" w:rsidRDefault="00A77B3E" w:rsidP="001B79D8">
      <w:pPr>
        <w:spacing w:line="360" w:lineRule="auto"/>
        <w:jc w:val="both"/>
        <w:rPr>
          <w:rFonts w:ascii="Book Antiqua" w:hAnsi="Book Antiqua"/>
        </w:rPr>
      </w:pPr>
    </w:p>
    <w:p w14:paraId="69C7324A" w14:textId="7C0CD3C8"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Manuscript source: </w:t>
      </w:r>
      <w:r w:rsidRPr="001B79D8">
        <w:rPr>
          <w:rFonts w:ascii="Book Antiqua" w:eastAsia="Book Antiqua" w:hAnsi="Book Antiqua" w:cs="Book Antiqua"/>
          <w:color w:val="000000"/>
        </w:rPr>
        <w:t xml:space="preserve">Invited </w:t>
      </w:r>
      <w:r w:rsidR="003D09E6">
        <w:rPr>
          <w:rFonts w:ascii="Book Antiqua" w:eastAsia="Book Antiqua" w:hAnsi="Book Antiqua" w:cs="Book Antiqua"/>
          <w:color w:val="000000"/>
        </w:rPr>
        <w:t>m</w:t>
      </w:r>
      <w:r w:rsidRPr="001B79D8">
        <w:rPr>
          <w:rFonts w:ascii="Book Antiqua" w:eastAsia="Book Antiqua" w:hAnsi="Book Antiqua" w:cs="Book Antiqua"/>
          <w:color w:val="000000"/>
        </w:rPr>
        <w:t>anuscript</w:t>
      </w:r>
    </w:p>
    <w:p w14:paraId="19E133D3" w14:textId="77777777" w:rsidR="00A77B3E" w:rsidRPr="001B79D8" w:rsidRDefault="00A77B3E" w:rsidP="001B79D8">
      <w:pPr>
        <w:spacing w:line="360" w:lineRule="auto"/>
        <w:jc w:val="both"/>
        <w:rPr>
          <w:rFonts w:ascii="Book Antiqua" w:hAnsi="Book Antiqua"/>
        </w:rPr>
      </w:pPr>
    </w:p>
    <w:p w14:paraId="6F8DF18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Peer-review started: </w:t>
      </w:r>
      <w:r w:rsidRPr="001B79D8">
        <w:rPr>
          <w:rFonts w:ascii="Book Antiqua" w:eastAsia="Book Antiqua" w:hAnsi="Book Antiqua" w:cs="Book Antiqua"/>
          <w:color w:val="000000"/>
        </w:rPr>
        <w:t>December 2, 2020</w:t>
      </w:r>
    </w:p>
    <w:p w14:paraId="3378AE80"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First decision: </w:t>
      </w:r>
      <w:r w:rsidRPr="001B79D8">
        <w:rPr>
          <w:rFonts w:ascii="Book Antiqua" w:eastAsia="Book Antiqua" w:hAnsi="Book Antiqua" w:cs="Book Antiqua"/>
          <w:color w:val="000000"/>
        </w:rPr>
        <w:t>December 24, 2020</w:t>
      </w:r>
    </w:p>
    <w:p w14:paraId="37CB3D24" w14:textId="72A7C3FB"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Article in press: </w:t>
      </w:r>
      <w:r w:rsidR="003A2F3B" w:rsidRPr="003A2F3B">
        <w:rPr>
          <w:rFonts w:ascii="Book Antiqua" w:eastAsia="Book Antiqua" w:hAnsi="Book Antiqua" w:cs="Book Antiqua"/>
          <w:color w:val="000000"/>
        </w:rPr>
        <w:t>March 7, 2021</w:t>
      </w:r>
    </w:p>
    <w:p w14:paraId="0AF5635A" w14:textId="77777777" w:rsidR="00A77B3E" w:rsidRPr="001B79D8" w:rsidRDefault="00A77B3E" w:rsidP="001B79D8">
      <w:pPr>
        <w:spacing w:line="360" w:lineRule="auto"/>
        <w:jc w:val="both"/>
        <w:rPr>
          <w:rFonts w:ascii="Book Antiqua" w:hAnsi="Book Antiqua"/>
        </w:rPr>
      </w:pPr>
    </w:p>
    <w:p w14:paraId="02F11BF0" w14:textId="594DA8B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Specialty type: </w:t>
      </w:r>
      <w:r w:rsidR="0069364C" w:rsidRPr="004E2923">
        <w:rPr>
          <w:rFonts w:ascii="Book Antiqua" w:eastAsia="微软雅黑" w:hAnsi="Book Antiqua" w:cs="宋体"/>
        </w:rPr>
        <w:t>Endocrinology and metabolism</w:t>
      </w:r>
    </w:p>
    <w:p w14:paraId="76C9680D"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 xml:space="preserve">Country/Territory of origin: </w:t>
      </w:r>
      <w:r w:rsidRPr="001B79D8">
        <w:rPr>
          <w:rFonts w:ascii="Book Antiqua" w:eastAsia="Book Antiqua" w:hAnsi="Book Antiqua" w:cs="Book Antiqua"/>
          <w:color w:val="000000"/>
        </w:rPr>
        <w:t>Brazil</w:t>
      </w:r>
    </w:p>
    <w:p w14:paraId="27A9BED3"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t>Peer-review report’s scientific quality classification</w:t>
      </w:r>
    </w:p>
    <w:p w14:paraId="360A780C"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A (Excellent): 0</w:t>
      </w:r>
    </w:p>
    <w:p w14:paraId="4AAC4491" w14:textId="21E7DF6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B (Very good): B, B</w:t>
      </w:r>
      <w:r w:rsidR="00867808">
        <w:rPr>
          <w:rFonts w:ascii="Book Antiqua" w:eastAsia="Book Antiqua" w:hAnsi="Book Antiqua" w:cs="Book Antiqua"/>
          <w:color w:val="000000"/>
        </w:rPr>
        <w:t>, B</w:t>
      </w:r>
    </w:p>
    <w:p w14:paraId="4DCF513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C (Good): C</w:t>
      </w:r>
    </w:p>
    <w:p w14:paraId="256B32A0"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D (Fair): 0</w:t>
      </w:r>
    </w:p>
    <w:p w14:paraId="1C81EBD5"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color w:val="000000"/>
        </w:rPr>
        <w:t>Grade E (Poor): 0</w:t>
      </w:r>
    </w:p>
    <w:p w14:paraId="3F411DB3" w14:textId="77777777" w:rsidR="00A77B3E" w:rsidRPr="001B79D8" w:rsidRDefault="00A77B3E" w:rsidP="001B79D8">
      <w:pPr>
        <w:spacing w:line="360" w:lineRule="auto"/>
        <w:jc w:val="both"/>
        <w:rPr>
          <w:rFonts w:ascii="Book Antiqua" w:hAnsi="Book Antiqua"/>
        </w:rPr>
      </w:pPr>
    </w:p>
    <w:p w14:paraId="16878ED7" w14:textId="77777777" w:rsidR="003A2F3B" w:rsidRDefault="00286924" w:rsidP="001B79D8">
      <w:pPr>
        <w:spacing w:line="360" w:lineRule="auto"/>
        <w:jc w:val="both"/>
        <w:rPr>
          <w:rFonts w:ascii="Book Antiqua" w:eastAsia="Book Antiqua" w:hAnsi="Book Antiqua" w:cs="Book Antiqua"/>
          <w:b/>
          <w:color w:val="000000"/>
        </w:rPr>
      </w:pPr>
      <w:r w:rsidRPr="001B79D8">
        <w:rPr>
          <w:rFonts w:ascii="Book Antiqua" w:eastAsia="Book Antiqua" w:hAnsi="Book Antiqua" w:cs="Book Antiqua"/>
          <w:b/>
          <w:color w:val="000000"/>
        </w:rPr>
        <w:t xml:space="preserve">P-Reviewer: </w:t>
      </w:r>
      <w:proofErr w:type="spellStart"/>
      <w:r w:rsidRPr="001B79D8">
        <w:rPr>
          <w:rFonts w:ascii="Book Antiqua" w:eastAsia="Book Antiqua" w:hAnsi="Book Antiqua" w:cs="Book Antiqua"/>
          <w:color w:val="000000"/>
        </w:rPr>
        <w:t>Aureliano</w:t>
      </w:r>
      <w:proofErr w:type="spellEnd"/>
      <w:r w:rsidRPr="001B79D8">
        <w:rPr>
          <w:rFonts w:ascii="Book Antiqua" w:eastAsia="Book Antiqua" w:hAnsi="Book Antiqua" w:cs="Book Antiqua"/>
          <w:color w:val="000000"/>
        </w:rPr>
        <w:t xml:space="preserve"> M, </w:t>
      </w:r>
      <w:proofErr w:type="spellStart"/>
      <w:r w:rsidRPr="001B79D8">
        <w:rPr>
          <w:rFonts w:ascii="Book Antiqua" w:eastAsia="Book Antiqua" w:hAnsi="Book Antiqua" w:cs="Book Antiqua"/>
          <w:color w:val="000000"/>
        </w:rPr>
        <w:t>Avtanski</w:t>
      </w:r>
      <w:proofErr w:type="spellEnd"/>
      <w:r w:rsidRPr="001B79D8">
        <w:rPr>
          <w:rFonts w:ascii="Book Antiqua" w:eastAsia="Book Antiqua" w:hAnsi="Book Antiqua" w:cs="Book Antiqua"/>
          <w:color w:val="000000"/>
        </w:rPr>
        <w:t xml:space="preserve"> D</w:t>
      </w:r>
      <w:r w:rsidRPr="001B79D8">
        <w:rPr>
          <w:rFonts w:ascii="Book Antiqua" w:eastAsia="Book Antiqua" w:hAnsi="Book Antiqua" w:cs="Book Antiqua"/>
          <w:b/>
          <w:color w:val="000000"/>
        </w:rPr>
        <w:t xml:space="preserve"> S-Editor: </w:t>
      </w:r>
      <w:r w:rsidRPr="001B79D8">
        <w:rPr>
          <w:rFonts w:ascii="Book Antiqua" w:eastAsia="Book Antiqua" w:hAnsi="Book Antiqua" w:cs="Book Antiqua"/>
          <w:color w:val="000000"/>
        </w:rPr>
        <w:t>Fan JR</w:t>
      </w:r>
      <w:r w:rsidRPr="001B79D8">
        <w:rPr>
          <w:rFonts w:ascii="Book Antiqua" w:eastAsia="Book Antiqua" w:hAnsi="Book Antiqua" w:cs="Book Antiqua"/>
          <w:b/>
          <w:color w:val="000000"/>
        </w:rPr>
        <w:t xml:space="preserve"> L-Editor: </w:t>
      </w:r>
      <w:r w:rsidR="0000748B">
        <w:rPr>
          <w:rFonts w:ascii="Book Antiqua" w:eastAsia="Book Antiqua" w:hAnsi="Book Antiqua" w:cs="Book Antiqua"/>
          <w:color w:val="000000"/>
        </w:rPr>
        <w:t>Webster JR</w:t>
      </w:r>
      <w:r w:rsidRPr="001B79D8">
        <w:rPr>
          <w:rFonts w:ascii="Book Antiqua" w:eastAsia="Book Antiqua" w:hAnsi="Book Antiqua" w:cs="Book Antiqua"/>
          <w:b/>
          <w:color w:val="000000"/>
        </w:rPr>
        <w:t xml:space="preserve"> P-Editor:</w:t>
      </w:r>
      <w:r w:rsidR="003A2F3B">
        <w:rPr>
          <w:rFonts w:ascii="Book Antiqua" w:hAnsi="Book Antiqua" w:cs="Book Antiqua" w:hint="eastAsia"/>
          <w:b/>
          <w:color w:val="000000"/>
          <w:lang w:eastAsia="zh-CN"/>
        </w:rPr>
        <w:t xml:space="preserve"> </w:t>
      </w:r>
      <w:r w:rsidR="003A2F3B" w:rsidRPr="003A2F3B">
        <w:rPr>
          <w:rFonts w:ascii="Book Antiqua" w:hAnsi="Book Antiqua" w:cs="Book Antiqua" w:hint="eastAsia"/>
          <w:color w:val="000000"/>
          <w:lang w:eastAsia="zh-CN"/>
        </w:rPr>
        <w:t>Yuan YY</w:t>
      </w:r>
    </w:p>
    <w:p w14:paraId="401D3544" w14:textId="7E09BB2B" w:rsidR="00A77B3E" w:rsidRPr="00F77333" w:rsidRDefault="003A2F3B" w:rsidP="00F77333">
      <w:pPr>
        <w:rPr>
          <w:rFonts w:ascii="Book Antiqua" w:hAnsi="Book Antiqua" w:cs="Book Antiqua"/>
          <w:b/>
          <w:color w:val="000000"/>
          <w:lang w:eastAsia="zh-CN"/>
        </w:rPr>
        <w:sectPr w:rsidR="00A77B3E" w:rsidRPr="00F77333">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br w:type="page"/>
      </w:r>
    </w:p>
    <w:p w14:paraId="3B91585B" w14:textId="77777777"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color w:val="000000"/>
        </w:rPr>
        <w:lastRenderedPageBreak/>
        <w:t>Figure Legends</w:t>
      </w:r>
    </w:p>
    <w:p w14:paraId="5AC0A7D2" w14:textId="3E3331CC" w:rsidR="00855E49" w:rsidRPr="001B79D8" w:rsidRDefault="00FF72D4" w:rsidP="001B79D8">
      <w:pPr>
        <w:spacing w:line="360" w:lineRule="auto"/>
        <w:jc w:val="both"/>
        <w:rPr>
          <w:rFonts w:ascii="Book Antiqua" w:eastAsia="Book Antiqua" w:hAnsi="Book Antiqua" w:cs="Book Antiqua"/>
          <w:b/>
          <w:bCs/>
          <w:color w:val="000000"/>
        </w:rPr>
      </w:pPr>
      <w:r w:rsidRPr="001B79D8">
        <w:rPr>
          <w:rFonts w:ascii="Book Antiqua" w:hAnsi="Book Antiqua"/>
          <w:noProof/>
          <w:lang w:eastAsia="zh-CN"/>
        </w:rPr>
        <w:drawing>
          <wp:inline distT="0" distB="0" distL="0" distR="0" wp14:anchorId="4D0A3474" wp14:editId="1B8B1BB6">
            <wp:extent cx="3666667" cy="44476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6667" cy="4447619"/>
                    </a:xfrm>
                    <a:prstGeom prst="rect">
                      <a:avLst/>
                    </a:prstGeom>
                  </pic:spPr>
                </pic:pic>
              </a:graphicData>
            </a:graphic>
          </wp:inline>
        </w:drawing>
      </w:r>
    </w:p>
    <w:p w14:paraId="51F76F0D" w14:textId="27D0FCCD" w:rsidR="00A77B3E" w:rsidRPr="001B79D8" w:rsidRDefault="00286924" w:rsidP="001B79D8">
      <w:pPr>
        <w:spacing w:line="360" w:lineRule="auto"/>
        <w:jc w:val="both"/>
        <w:rPr>
          <w:rFonts w:ascii="Book Antiqua" w:hAnsi="Book Antiqua"/>
        </w:rPr>
      </w:pPr>
      <w:r w:rsidRPr="001B79D8">
        <w:rPr>
          <w:rFonts w:ascii="Book Antiqua" w:eastAsia="Book Antiqua" w:hAnsi="Book Antiqua" w:cs="Book Antiqua"/>
          <w:b/>
          <w:bCs/>
          <w:color w:val="000000"/>
        </w:rPr>
        <w:t>Figure 1</w:t>
      </w:r>
      <w:r w:rsidRPr="001B79D8">
        <w:rPr>
          <w:rFonts w:ascii="Book Antiqua" w:eastAsia="Book Antiqua" w:hAnsi="Book Antiqua" w:cs="Book Antiqua"/>
          <w:color w:val="000000"/>
        </w:rPr>
        <w:t xml:space="preserve"> </w:t>
      </w:r>
      <w:r w:rsidRPr="001A5636">
        <w:rPr>
          <w:rFonts w:ascii="Book Antiqua" w:eastAsia="Book Antiqua" w:hAnsi="Book Antiqua" w:cs="Book Antiqua"/>
          <w:b/>
          <w:bCs/>
          <w:color w:val="000000"/>
        </w:rPr>
        <w:t>Pharmaceutical modulation of Ca</w:t>
      </w:r>
      <w:r w:rsidRPr="001A5636">
        <w:rPr>
          <w:rFonts w:ascii="Book Antiqua" w:eastAsia="Book Antiqua" w:hAnsi="Book Antiqua" w:cs="Book Antiqua"/>
          <w:b/>
          <w:bCs/>
          <w:color w:val="000000"/>
          <w:vertAlign w:val="superscript"/>
        </w:rPr>
        <w:t>2+</w:t>
      </w:r>
      <w:r w:rsidRPr="001A5636">
        <w:rPr>
          <w:rFonts w:ascii="Book Antiqua" w:eastAsia="Book Antiqua" w:hAnsi="Book Antiqua" w:cs="Book Antiqua"/>
          <w:b/>
          <w:bCs/>
          <w:color w:val="000000"/>
        </w:rPr>
        <w:t>/</w:t>
      </w:r>
      <w:r w:rsidR="001A5636" w:rsidRPr="001A5636">
        <w:rPr>
          <w:rFonts w:ascii="Book Antiqua" w:hAnsi="Book Antiqua"/>
          <w:b/>
          <w:bCs/>
        </w:rPr>
        <w:t>3'-5'-cyclic adenosine monophosphate</w:t>
      </w:r>
      <w:r w:rsidRPr="001A5636">
        <w:rPr>
          <w:rFonts w:ascii="Book Antiqua" w:eastAsia="Book Antiqua" w:hAnsi="Book Antiqua" w:cs="Book Antiqua"/>
          <w:b/>
          <w:bCs/>
          <w:color w:val="000000"/>
        </w:rPr>
        <w:t xml:space="preserve"> signaling</w:t>
      </w:r>
      <w:r w:rsidRPr="00D30C32">
        <w:rPr>
          <w:rFonts w:ascii="Book Antiqua" w:eastAsia="Book Antiqua" w:hAnsi="Book Antiqua" w:cs="Book Antiqua"/>
          <w:b/>
          <w:bCs/>
          <w:color w:val="000000"/>
        </w:rPr>
        <w:t>.</w:t>
      </w:r>
      <w:r w:rsidRPr="001B79D8">
        <w:rPr>
          <w:rFonts w:ascii="Book Antiqua" w:eastAsia="Book Antiqua" w:hAnsi="Book Antiqua" w:cs="Book Antiqua"/>
          <w:color w:val="000000"/>
        </w:rPr>
        <w:t xml:space="preserve"> </w:t>
      </w:r>
      <w:r w:rsidR="0000748B">
        <w:rPr>
          <w:rFonts w:ascii="Book Antiqua" w:eastAsia="Book Antiqua" w:hAnsi="Book Antiqua" w:cs="Book Antiqua"/>
          <w:color w:val="000000"/>
        </w:rPr>
        <w:t>D</w:t>
      </w:r>
      <w:r w:rsidRPr="001B79D8">
        <w:rPr>
          <w:rFonts w:ascii="Book Antiqua" w:eastAsia="Book Antiqua" w:hAnsi="Book Antiqua" w:cs="Book Antiqua"/>
          <w:color w:val="000000"/>
        </w:rPr>
        <w:t>ecreasing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influx through L-type Ca</w:t>
      </w:r>
      <w:r w:rsidRPr="001B79D8">
        <w:rPr>
          <w:rFonts w:ascii="Book Antiqua" w:eastAsia="Book Antiqua" w:hAnsi="Book Antiqua" w:cs="Book Antiqua"/>
          <w:color w:val="000000"/>
          <w:vertAlign w:val="superscript"/>
        </w:rPr>
        <w:t xml:space="preserve">2+ </w:t>
      </w:r>
      <w:r w:rsidRPr="001B79D8">
        <w:rPr>
          <w:rFonts w:ascii="Book Antiqua" w:eastAsia="Book Antiqua" w:hAnsi="Book Antiqua" w:cs="Book Antiqua"/>
          <w:color w:val="000000"/>
        </w:rPr>
        <w:t xml:space="preserve">channels, </w:t>
      </w:r>
      <w:r w:rsidRPr="00E90451">
        <w:rPr>
          <w:rFonts w:ascii="Book Antiqua" w:eastAsia="Book Antiqua" w:hAnsi="Book Antiqua" w:cs="Book Antiqua"/>
          <w:i/>
          <w:iCs/>
          <w:color w:val="000000"/>
        </w:rPr>
        <w:t>e.g</w:t>
      </w:r>
      <w:r w:rsidRPr="001A5636">
        <w:rPr>
          <w:rFonts w:ascii="Book Antiqua" w:eastAsia="Book Antiqua" w:hAnsi="Book Antiqua" w:cs="Book Antiqua"/>
          <w:color w:val="000000"/>
        </w:rPr>
        <w:t>.</w:t>
      </w:r>
      <w:r w:rsidRPr="001B79D8">
        <w:rPr>
          <w:rFonts w:ascii="Book Antiqua" w:eastAsia="Book Antiqua" w:hAnsi="Book Antiqua" w:cs="Book Antiqua"/>
          <w:color w:val="000000"/>
        </w:rPr>
        <w:t xml:space="preserve">, endorsed by </w:t>
      </w:r>
      <w:r w:rsidR="001A5636" w:rsidRPr="001B79D8">
        <w:rPr>
          <w:rFonts w:ascii="Book Antiqua" w:eastAsia="Book Antiqua" w:hAnsi="Book Antiqua" w:cs="Book Antiqua"/>
          <w:color w:val="000000"/>
        </w:rPr>
        <w:t>Ca</w:t>
      </w:r>
      <w:r w:rsidR="001A5636" w:rsidRPr="001B79D8">
        <w:rPr>
          <w:rFonts w:ascii="Book Antiqua" w:eastAsia="Book Antiqua" w:hAnsi="Book Antiqua" w:cs="Book Antiqua"/>
          <w:color w:val="000000"/>
          <w:vertAlign w:val="superscript"/>
        </w:rPr>
        <w:t>2+</w:t>
      </w:r>
      <w:r w:rsidR="001A5636" w:rsidRPr="001B79D8">
        <w:rPr>
          <w:rFonts w:ascii="Book Antiqua" w:eastAsia="Book Antiqua" w:hAnsi="Book Antiqua" w:cs="Book Antiqua"/>
          <w:color w:val="000000"/>
        </w:rPr>
        <w:t xml:space="preserve"> channel blockers </w:t>
      </w:r>
      <w:r w:rsidR="001A5636">
        <w:rPr>
          <w:rFonts w:ascii="Book Antiqua" w:eastAsia="Book Antiqua" w:hAnsi="Book Antiqua" w:cs="Book Antiqua"/>
          <w:color w:val="000000"/>
        </w:rPr>
        <w:t>(</w:t>
      </w:r>
      <w:r w:rsidRPr="001B79D8">
        <w:rPr>
          <w:rFonts w:ascii="Book Antiqua" w:eastAsia="Book Antiqua" w:hAnsi="Book Antiqua" w:cs="Book Antiqua"/>
          <w:color w:val="000000"/>
        </w:rPr>
        <w:t>CCBs</w:t>
      </w:r>
      <w:r w:rsidR="001A5636">
        <w:rPr>
          <w:rFonts w:ascii="Book Antiqua" w:eastAsia="Book Antiqua" w:hAnsi="Book Antiqua" w:cs="Book Antiqua"/>
          <w:color w:val="000000"/>
        </w:rPr>
        <w:t>)</w:t>
      </w:r>
      <w:r w:rsidRPr="001B79D8">
        <w:rPr>
          <w:rFonts w:ascii="Book Antiqua" w:eastAsia="Book Antiqua" w:hAnsi="Book Antiqua" w:cs="Book Antiqua"/>
          <w:color w:val="000000"/>
        </w:rPr>
        <w:t xml:space="preserve">, enhances </w:t>
      </w:r>
      <w:r w:rsidR="001A5636" w:rsidRPr="001B79D8">
        <w:rPr>
          <w:rFonts w:ascii="Book Antiqua" w:eastAsia="Book Antiqua" w:hAnsi="Book Antiqua" w:cs="Book Antiqua"/>
          <w:color w:val="000000"/>
          <w:shd w:val="clear" w:color="auto" w:fill="FFFFFF"/>
        </w:rPr>
        <w:t>adenylyl cyclase</w:t>
      </w:r>
      <w:r w:rsidRPr="001B79D8">
        <w:rPr>
          <w:rFonts w:ascii="Book Antiqua" w:eastAsia="Book Antiqua" w:hAnsi="Book Antiqua" w:cs="Book Antiqua"/>
          <w:color w:val="000000"/>
        </w:rPr>
        <w:t xml:space="preserve"> activity (and consequently increas</w:t>
      </w:r>
      <w:r w:rsidR="0000748B">
        <w:rPr>
          <w:rFonts w:ascii="Book Antiqua" w:eastAsia="Book Antiqua" w:hAnsi="Book Antiqua" w:cs="Book Antiqua"/>
          <w:color w:val="000000"/>
        </w:rPr>
        <w:t>es</w:t>
      </w:r>
      <w:r w:rsidRPr="001B79D8">
        <w:rPr>
          <w:rFonts w:ascii="Book Antiqua" w:eastAsia="Book Antiqua" w:hAnsi="Book Antiqua" w:cs="Book Antiqua"/>
          <w:color w:val="000000"/>
        </w:rPr>
        <w:t xml:space="preserve"> </w:t>
      </w:r>
      <w:r w:rsidR="001A5636" w:rsidRPr="001A5636">
        <w:rPr>
          <w:rFonts w:ascii="Book Antiqua" w:hAnsi="Book Antiqua"/>
        </w:rPr>
        <w:t>3'-5'-cyclic adenosine monophosphate</w:t>
      </w:r>
      <w:r w:rsidR="001A5636" w:rsidRPr="001B79D8">
        <w:rPr>
          <w:rFonts w:ascii="Book Antiqua" w:eastAsia="Book Antiqua" w:hAnsi="Book Antiqua" w:cs="Book Antiqua"/>
          <w:color w:val="000000"/>
        </w:rPr>
        <w:t xml:space="preserve"> </w:t>
      </w:r>
      <w:r w:rsidR="001A5636">
        <w:rPr>
          <w:rFonts w:ascii="Book Antiqua" w:eastAsia="Book Antiqua" w:hAnsi="Book Antiqua" w:cs="Book Antiqua"/>
          <w:color w:val="000000"/>
        </w:rPr>
        <w:t>(</w:t>
      </w:r>
      <w:r w:rsidRPr="001B79D8">
        <w:rPr>
          <w:rFonts w:ascii="Book Antiqua" w:eastAsia="Book Antiqua" w:hAnsi="Book Antiqua" w:cs="Book Antiqua"/>
          <w:color w:val="000000"/>
        </w:rPr>
        <w:t>cAMP</w:t>
      </w:r>
      <w:r w:rsidR="001A5636">
        <w:rPr>
          <w:rFonts w:ascii="Book Antiqua" w:eastAsia="Book Antiqua" w:hAnsi="Book Antiqua" w:cs="Book Antiqua"/>
          <w:color w:val="000000"/>
        </w:rPr>
        <w:t>)</w:t>
      </w:r>
      <w:r w:rsidRPr="001B79D8">
        <w:rPr>
          <w:rFonts w:ascii="Book Antiqua" w:eastAsia="Book Antiqua" w:hAnsi="Book Antiqua" w:cs="Book Antiqua"/>
          <w:color w:val="000000"/>
        </w:rPr>
        <w:t xml:space="preserve"> levels; identified as </w:t>
      </w:r>
      <w:r w:rsidR="0000748B">
        <w:rPr>
          <w:rFonts w:ascii="Book Antiqua" w:eastAsia="Book Antiqua" w:hAnsi="Book Antiqua" w:cs="Book Antiqua"/>
          <w:color w:val="000000"/>
        </w:rPr>
        <w:t xml:space="preserve">a </w:t>
      </w:r>
      <w:r w:rsidRPr="001B79D8">
        <w:rPr>
          <w:rFonts w:ascii="Book Antiqua" w:eastAsia="Book Antiqua" w:hAnsi="Book Antiqua" w:cs="Book Antiqua"/>
          <w:color w:val="000000"/>
        </w:rPr>
        <w:t>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/cAMP signaling interaction), </w:t>
      </w:r>
      <w:r w:rsidR="0000748B">
        <w:rPr>
          <w:rFonts w:ascii="Book Antiqua" w:eastAsia="Book Antiqua" w:hAnsi="Book Antiqua" w:cs="Book Antiqua"/>
          <w:color w:val="000000"/>
        </w:rPr>
        <w:t>and</w:t>
      </w:r>
      <w:r w:rsidRPr="001B79D8">
        <w:rPr>
          <w:rFonts w:ascii="Book Antiqua" w:eastAsia="Book Antiqua" w:hAnsi="Book Antiqua" w:cs="Book Antiqua"/>
          <w:color w:val="000000"/>
        </w:rPr>
        <w:t xml:space="preserve"> these effects of CCBs could be increased by cAMP-enhancer compounds (</w:t>
      </w:r>
      <w:r w:rsidR="0000748B">
        <w:rPr>
          <w:rFonts w:ascii="Book Antiqua" w:eastAsia="Book Antiqua" w:hAnsi="Book Antiqua" w:cs="Book Antiqua"/>
          <w:color w:val="000000"/>
        </w:rPr>
        <w:t>such as</w:t>
      </w:r>
      <w:r w:rsidRPr="001B79D8">
        <w:rPr>
          <w:rFonts w:ascii="Book Antiqua" w:eastAsia="Book Antiqua" w:hAnsi="Book Antiqua" w:cs="Book Antiqua"/>
          <w:color w:val="000000"/>
        </w:rPr>
        <w:t xml:space="preserve"> </w:t>
      </w:r>
      <w:r w:rsidR="00E95753" w:rsidRPr="004E652E">
        <w:rPr>
          <w:rFonts w:ascii="Book Antiqua" w:eastAsia="Book Antiqua" w:hAnsi="Book Antiqua" w:cs="Book Antiqua"/>
          <w:color w:val="000000"/>
          <w:shd w:val="clear" w:color="auto" w:fill="FFFFFF"/>
        </w:rPr>
        <w:t>phosphodiesterase</w:t>
      </w:r>
      <w:r w:rsidRPr="001B79D8">
        <w:rPr>
          <w:rFonts w:ascii="Book Antiqua" w:eastAsia="Book Antiqua" w:hAnsi="Book Antiqua" w:cs="Book Antiqua"/>
          <w:color w:val="000000"/>
        </w:rPr>
        <w:t xml:space="preserve"> inhibitors).</w:t>
      </w:r>
      <w:r w:rsidR="001A5636">
        <w:rPr>
          <w:rFonts w:ascii="Book Antiqua" w:eastAsia="Book Antiqua" w:hAnsi="Book Antiqua" w:cs="Book Antiqua"/>
          <w:color w:val="000000"/>
        </w:rPr>
        <w:t xml:space="preserve"> </w:t>
      </w:r>
      <w:r w:rsidR="001A5636" w:rsidRPr="001B79D8">
        <w:rPr>
          <w:rFonts w:ascii="Book Antiqua" w:hAnsi="Book Antiqua"/>
          <w:shd w:val="clear" w:color="auto" w:fill="FFFFFF"/>
        </w:rPr>
        <w:t>CCBs</w:t>
      </w:r>
      <w:r w:rsidR="001A5636">
        <w:rPr>
          <w:rFonts w:ascii="Book Antiqua" w:hAnsi="Book Antiqua"/>
          <w:shd w:val="clear" w:color="auto" w:fill="FFFFFF"/>
        </w:rPr>
        <w:t>:</w:t>
      </w:r>
      <w:r w:rsidR="001A5636" w:rsidRPr="004E5148">
        <w:rPr>
          <w:rFonts w:ascii="Book Antiqua" w:hAnsi="Book Antiqua"/>
        </w:rPr>
        <w:t xml:space="preserve"> </w:t>
      </w:r>
      <w:r w:rsidR="001A5636" w:rsidRPr="001B79D8">
        <w:rPr>
          <w:rFonts w:ascii="Book Antiqua" w:eastAsia="Book Antiqua" w:hAnsi="Book Antiqua" w:cs="Book Antiqua"/>
          <w:color w:val="000000"/>
        </w:rPr>
        <w:t>Ca</w:t>
      </w:r>
      <w:r w:rsidR="001A5636" w:rsidRPr="001B79D8">
        <w:rPr>
          <w:rFonts w:ascii="Book Antiqua" w:eastAsia="Book Antiqua" w:hAnsi="Book Antiqua" w:cs="Book Antiqua"/>
          <w:color w:val="000000"/>
          <w:vertAlign w:val="superscript"/>
        </w:rPr>
        <w:t>2+</w:t>
      </w:r>
      <w:r w:rsidR="001A5636" w:rsidRPr="001B79D8">
        <w:rPr>
          <w:rFonts w:ascii="Book Antiqua" w:eastAsia="Book Antiqua" w:hAnsi="Book Antiqua" w:cs="Book Antiqua"/>
          <w:color w:val="000000"/>
        </w:rPr>
        <w:t xml:space="preserve"> channel blockers</w:t>
      </w:r>
      <w:r w:rsidR="001A5636">
        <w:rPr>
          <w:rFonts w:ascii="Book Antiqua" w:hAnsi="Book Antiqua"/>
        </w:rPr>
        <w:t xml:space="preserve">; </w:t>
      </w:r>
      <w:r w:rsidR="001A5636" w:rsidRPr="004E5148">
        <w:rPr>
          <w:rFonts w:ascii="Book Antiqua" w:hAnsi="Book Antiqua"/>
        </w:rPr>
        <w:t>cAMP: 3'-5'-cyclic adenosine monophosphate</w:t>
      </w:r>
      <w:r w:rsidR="001A5636">
        <w:rPr>
          <w:rFonts w:ascii="Book Antiqua" w:hAnsi="Book Antiqua"/>
        </w:rPr>
        <w:t xml:space="preserve">; AC: </w:t>
      </w:r>
      <w:r w:rsidR="001A5636">
        <w:rPr>
          <w:rFonts w:ascii="Book Antiqua" w:eastAsia="Book Antiqua" w:hAnsi="Book Antiqua" w:cs="Book Antiqua"/>
          <w:color w:val="000000"/>
          <w:shd w:val="clear" w:color="auto" w:fill="FFFFFF"/>
        </w:rPr>
        <w:t>A</w:t>
      </w:r>
      <w:r w:rsidR="001A5636" w:rsidRPr="001B79D8">
        <w:rPr>
          <w:rFonts w:ascii="Book Antiqua" w:eastAsia="Book Antiqua" w:hAnsi="Book Antiqua" w:cs="Book Antiqua"/>
          <w:color w:val="000000"/>
          <w:shd w:val="clear" w:color="auto" w:fill="FFFFFF"/>
        </w:rPr>
        <w:t xml:space="preserve">denylyl </w:t>
      </w:r>
      <w:proofErr w:type="spellStart"/>
      <w:r w:rsidR="001A5636" w:rsidRPr="001B79D8">
        <w:rPr>
          <w:rFonts w:ascii="Book Antiqua" w:eastAsia="Book Antiqua" w:hAnsi="Book Antiqua" w:cs="Book Antiqua"/>
          <w:color w:val="000000"/>
          <w:shd w:val="clear" w:color="auto" w:fill="FFFFFF"/>
        </w:rPr>
        <w:t>cyclase</w:t>
      </w:r>
      <w:proofErr w:type="spellEnd"/>
      <w:r w:rsidR="002B46CC">
        <w:rPr>
          <w:rFonts w:ascii="Book Antiqua" w:eastAsia="Book Antiqua" w:hAnsi="Book Antiqua" w:cs="Book Antiqua"/>
          <w:color w:val="000000"/>
          <w:shd w:val="clear" w:color="auto" w:fill="FFFFFF"/>
        </w:rPr>
        <w:t xml:space="preserve">; </w:t>
      </w:r>
      <w:r w:rsidR="00EB5264">
        <w:rPr>
          <w:rFonts w:ascii="Book Antiqua" w:eastAsia="Book Antiqua" w:hAnsi="Book Antiqua" w:cs="Book Antiqua"/>
          <w:color w:val="000000"/>
          <w:shd w:val="clear" w:color="auto" w:fill="FFFFFF"/>
        </w:rPr>
        <w:t xml:space="preserve">PDEs: </w:t>
      </w:r>
      <w:proofErr w:type="spellStart"/>
      <w:r w:rsidR="00EB5264">
        <w:rPr>
          <w:rFonts w:ascii="Book Antiqua" w:eastAsia="Book Antiqua" w:hAnsi="Book Antiqua" w:cs="Book Antiqua"/>
          <w:color w:val="000000"/>
          <w:shd w:val="clear" w:color="auto" w:fill="FFFFFF"/>
        </w:rPr>
        <w:t>P</w:t>
      </w:r>
      <w:r w:rsidR="00EB5264" w:rsidRPr="004E652E">
        <w:rPr>
          <w:rFonts w:ascii="Book Antiqua" w:eastAsia="Book Antiqua" w:hAnsi="Book Antiqua" w:cs="Book Antiqua"/>
          <w:color w:val="000000"/>
          <w:shd w:val="clear" w:color="auto" w:fill="FFFFFF"/>
        </w:rPr>
        <w:t>hosphodiesterases</w:t>
      </w:r>
      <w:proofErr w:type="spellEnd"/>
      <w:r w:rsidR="00EB5264">
        <w:rPr>
          <w:rFonts w:ascii="Book Antiqua" w:eastAsia="Book Antiqua" w:hAnsi="Book Antiqua" w:cs="Book Antiqua"/>
          <w:color w:val="000000"/>
          <w:shd w:val="clear" w:color="auto" w:fill="FFFFFF"/>
        </w:rPr>
        <w:t>.</w:t>
      </w:r>
    </w:p>
    <w:p w14:paraId="27AEBC57" w14:textId="420A9ED1" w:rsidR="00855E49" w:rsidRPr="001B79D8" w:rsidRDefault="00495B66" w:rsidP="001B79D8">
      <w:pPr>
        <w:spacing w:line="360" w:lineRule="auto"/>
        <w:jc w:val="both"/>
        <w:rPr>
          <w:rFonts w:ascii="Book Antiqua" w:eastAsia="Book Antiqua" w:hAnsi="Book Antiqua" w:cs="Book Antiqua"/>
          <w:b/>
          <w:bCs/>
          <w:color w:val="000000"/>
        </w:rPr>
      </w:pPr>
      <w:r w:rsidRPr="001B79D8">
        <w:rPr>
          <w:rFonts w:ascii="Book Antiqua" w:eastAsia="Book Antiqua" w:hAnsi="Book Antiqua" w:cs="Book Antiqua"/>
          <w:b/>
          <w:bCs/>
          <w:color w:val="000000"/>
        </w:rPr>
        <w:br w:type="page"/>
      </w:r>
      <w:r w:rsidRPr="001B79D8">
        <w:rPr>
          <w:rFonts w:ascii="Book Antiqua" w:hAnsi="Book Antiqua"/>
          <w:noProof/>
          <w:lang w:eastAsia="zh-CN"/>
        </w:rPr>
        <w:lastRenderedPageBreak/>
        <w:drawing>
          <wp:inline distT="0" distB="0" distL="0" distR="0" wp14:anchorId="2C7BA15A" wp14:editId="64CB1E90">
            <wp:extent cx="5943600" cy="6054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054725"/>
                    </a:xfrm>
                    <a:prstGeom prst="rect">
                      <a:avLst/>
                    </a:prstGeom>
                  </pic:spPr>
                </pic:pic>
              </a:graphicData>
            </a:graphic>
          </wp:inline>
        </w:drawing>
      </w:r>
    </w:p>
    <w:p w14:paraId="1C6C3751" w14:textId="177F0B48" w:rsidR="00A77B3E" w:rsidRPr="00325A18" w:rsidRDefault="00286924" w:rsidP="001B79D8">
      <w:pPr>
        <w:spacing w:line="360" w:lineRule="auto"/>
        <w:jc w:val="both"/>
        <w:rPr>
          <w:rFonts w:ascii="Book Antiqua" w:eastAsia="Book Antiqua" w:hAnsi="Book Antiqua" w:cs="Book Antiqua"/>
          <w:color w:val="000000"/>
        </w:rPr>
      </w:pPr>
      <w:bookmarkStart w:id="38" w:name="OLE_LINK240"/>
      <w:bookmarkStart w:id="39" w:name="OLE_LINK241"/>
      <w:r w:rsidRPr="001B79D8">
        <w:rPr>
          <w:rFonts w:ascii="Book Antiqua" w:eastAsia="Book Antiqua" w:hAnsi="Book Antiqua" w:cs="Book Antiqua"/>
          <w:b/>
          <w:bCs/>
          <w:color w:val="000000"/>
        </w:rPr>
        <w:t xml:space="preserve">Figure 2 </w:t>
      </w:r>
      <w:r w:rsidRPr="00325A18">
        <w:rPr>
          <w:rFonts w:ascii="Book Antiqua" w:eastAsia="Book Antiqua" w:hAnsi="Book Antiqua" w:cs="Book Antiqua"/>
          <w:b/>
          <w:bCs/>
          <w:color w:val="000000"/>
        </w:rPr>
        <w:t>The Ca</w:t>
      </w:r>
      <w:r w:rsidRPr="00325A18">
        <w:rPr>
          <w:rFonts w:ascii="Book Antiqua" w:eastAsia="Book Antiqua" w:hAnsi="Book Antiqua" w:cs="Book Antiqua"/>
          <w:b/>
          <w:bCs/>
          <w:color w:val="000000"/>
          <w:vertAlign w:val="superscript"/>
        </w:rPr>
        <w:t>2+</w:t>
      </w:r>
      <w:r w:rsidRPr="00325A18">
        <w:rPr>
          <w:rFonts w:ascii="Book Antiqua" w:eastAsia="Book Antiqua" w:hAnsi="Book Antiqua" w:cs="Book Antiqua"/>
          <w:b/>
          <w:bCs/>
          <w:color w:val="000000"/>
        </w:rPr>
        <w:t>/</w:t>
      </w:r>
      <w:r w:rsidR="001B428B" w:rsidRPr="004E5148">
        <w:rPr>
          <w:rFonts w:ascii="Book Antiqua" w:hAnsi="Book Antiqua"/>
          <w:b/>
          <w:bCs/>
        </w:rPr>
        <w:t>3'-5'-cyclic adenosine monophosphate</w:t>
      </w:r>
      <w:r w:rsidRPr="00325A18">
        <w:rPr>
          <w:rFonts w:ascii="Book Antiqua" w:eastAsia="Book Antiqua" w:hAnsi="Book Antiqua" w:cs="Book Antiqua"/>
          <w:b/>
          <w:bCs/>
          <w:color w:val="000000"/>
        </w:rPr>
        <w:t xml:space="preserve"> signaling dysregulations and their consequences.</w:t>
      </w:r>
      <w:r w:rsidRPr="001B79D8">
        <w:rPr>
          <w:rFonts w:ascii="Book Antiqua" w:eastAsia="Book Antiqua" w:hAnsi="Book Antiqua" w:cs="Book Antiqua"/>
          <w:color w:val="000000"/>
        </w:rPr>
        <w:t xml:space="preserve"> </w:t>
      </w:r>
      <w:r w:rsidRPr="00325A18">
        <w:rPr>
          <w:rFonts w:ascii="Book Antiqua" w:eastAsia="Book Antiqua" w:hAnsi="Book Antiqua" w:cs="Book Antiqua"/>
          <w:color w:val="000000"/>
        </w:rPr>
        <w:t xml:space="preserve">Up arrow: </w:t>
      </w:r>
      <w:r w:rsidR="001B428B">
        <w:rPr>
          <w:rFonts w:ascii="Book Antiqua" w:eastAsia="Book Antiqua" w:hAnsi="Book Antiqua" w:cs="Book Antiqua"/>
          <w:color w:val="000000"/>
        </w:rPr>
        <w:t>I</w:t>
      </w:r>
      <w:r w:rsidRPr="00325A18">
        <w:rPr>
          <w:rFonts w:ascii="Book Antiqua" w:eastAsia="Book Antiqua" w:hAnsi="Book Antiqua" w:cs="Book Antiqua"/>
          <w:color w:val="000000"/>
        </w:rPr>
        <w:t xml:space="preserve">ncreasing; Down arrow: </w:t>
      </w:r>
      <w:r w:rsidR="001B428B">
        <w:rPr>
          <w:rFonts w:ascii="Book Antiqua" w:eastAsia="Book Antiqua" w:hAnsi="Book Antiqua" w:cs="Book Antiqua"/>
          <w:color w:val="000000"/>
        </w:rPr>
        <w:t>D</w:t>
      </w:r>
      <w:r w:rsidRPr="00325A18">
        <w:rPr>
          <w:rFonts w:ascii="Book Antiqua" w:eastAsia="Book Antiqua" w:hAnsi="Book Antiqua" w:cs="Book Antiqua"/>
          <w:color w:val="000000"/>
        </w:rPr>
        <w:t>ecreasing</w:t>
      </w:r>
      <w:r w:rsidR="00E90451">
        <w:rPr>
          <w:rFonts w:ascii="Book Antiqua" w:eastAsia="Book Antiqua" w:hAnsi="Book Antiqua" w:cs="Book Antiqua"/>
          <w:color w:val="000000"/>
        </w:rPr>
        <w:t>.</w:t>
      </w:r>
      <w:r w:rsidRPr="00325A18">
        <w:rPr>
          <w:rFonts w:ascii="Book Antiqua" w:eastAsia="Book Antiqua" w:hAnsi="Book Antiqua" w:cs="Book Antiqua"/>
          <w:color w:val="000000"/>
        </w:rPr>
        <w:t xml:space="preserve"> [Ca</w:t>
      </w:r>
      <w:r w:rsidRPr="00325A18">
        <w:rPr>
          <w:rFonts w:ascii="Book Antiqua" w:eastAsia="Book Antiqua" w:hAnsi="Book Antiqua" w:cs="Book Antiqua"/>
          <w:color w:val="000000"/>
          <w:vertAlign w:val="superscript"/>
        </w:rPr>
        <w:t>2+</w:t>
      </w:r>
      <w:r w:rsidRPr="00325A18">
        <w:rPr>
          <w:rFonts w:ascii="Book Antiqua" w:eastAsia="Book Antiqua" w:hAnsi="Book Antiqua" w:cs="Book Antiqua"/>
          <w:color w:val="000000"/>
        </w:rPr>
        <w:t>]</w:t>
      </w:r>
      <w:r w:rsidRPr="00325A18">
        <w:rPr>
          <w:rFonts w:ascii="Book Antiqua" w:eastAsia="Book Antiqua" w:hAnsi="Book Antiqua" w:cs="Book Antiqua"/>
          <w:color w:val="000000"/>
          <w:vertAlign w:val="subscript"/>
        </w:rPr>
        <w:t>c</w:t>
      </w:r>
      <w:r w:rsidRPr="00325A18">
        <w:rPr>
          <w:rFonts w:ascii="Book Antiqua" w:eastAsia="Book Antiqua" w:hAnsi="Book Antiqua" w:cs="Book Antiqua"/>
          <w:color w:val="000000"/>
        </w:rPr>
        <w:t>:</w:t>
      </w:r>
      <w:r w:rsidRPr="00325A18">
        <w:rPr>
          <w:rFonts w:ascii="Book Antiqua" w:eastAsia="Book Antiqua" w:hAnsi="Book Antiqua" w:cs="Book Antiqua"/>
          <w:color w:val="000000"/>
          <w:vertAlign w:val="subscript"/>
        </w:rPr>
        <w:t xml:space="preserve"> </w:t>
      </w:r>
      <w:r w:rsidR="00677AF9">
        <w:rPr>
          <w:rFonts w:ascii="Book Antiqua" w:eastAsia="Book Antiqua" w:hAnsi="Book Antiqua" w:cs="Book Antiqua"/>
          <w:color w:val="000000"/>
        </w:rPr>
        <w:t>I</w:t>
      </w:r>
      <w:r w:rsidRPr="00325A18">
        <w:rPr>
          <w:rFonts w:ascii="Book Antiqua" w:eastAsia="Book Antiqua" w:hAnsi="Book Antiqua" w:cs="Book Antiqua"/>
          <w:color w:val="000000"/>
        </w:rPr>
        <w:t>ntracellular concentration of Ca</w:t>
      </w:r>
      <w:r w:rsidRPr="00325A18">
        <w:rPr>
          <w:rFonts w:ascii="Book Antiqua" w:eastAsia="Book Antiqua" w:hAnsi="Book Antiqua" w:cs="Book Antiqua"/>
          <w:color w:val="000000"/>
          <w:vertAlign w:val="superscript"/>
        </w:rPr>
        <w:t>2+</w:t>
      </w:r>
      <w:r w:rsidRPr="00325A18">
        <w:rPr>
          <w:rFonts w:ascii="Book Antiqua" w:eastAsia="Book Antiqua" w:hAnsi="Book Antiqua" w:cs="Book Antiqua"/>
          <w:color w:val="000000"/>
        </w:rPr>
        <w:t>; [cAMP]</w:t>
      </w:r>
      <w:r w:rsidRPr="00325A18">
        <w:rPr>
          <w:rFonts w:ascii="Book Antiqua" w:eastAsia="Book Antiqua" w:hAnsi="Book Antiqua" w:cs="Book Antiqua"/>
          <w:color w:val="000000"/>
          <w:vertAlign w:val="subscript"/>
        </w:rPr>
        <w:t>c</w:t>
      </w:r>
      <w:r w:rsidRPr="00325A18">
        <w:rPr>
          <w:rFonts w:ascii="Book Antiqua" w:eastAsia="Book Antiqua" w:hAnsi="Book Antiqua" w:cs="Book Antiqua"/>
          <w:color w:val="000000"/>
        </w:rPr>
        <w:t xml:space="preserve">: </w:t>
      </w:r>
      <w:r w:rsidR="00677AF9">
        <w:rPr>
          <w:rFonts w:ascii="Book Antiqua" w:eastAsia="Book Antiqua" w:hAnsi="Book Antiqua" w:cs="Book Antiqua"/>
          <w:color w:val="000000"/>
        </w:rPr>
        <w:t>I</w:t>
      </w:r>
      <w:r w:rsidRPr="00325A18">
        <w:rPr>
          <w:rFonts w:ascii="Book Antiqua" w:eastAsia="Book Antiqua" w:hAnsi="Book Antiqua" w:cs="Book Antiqua"/>
          <w:color w:val="000000"/>
        </w:rPr>
        <w:t xml:space="preserve">ntracellular concentration of </w:t>
      </w:r>
      <w:r w:rsidR="001B428B" w:rsidRPr="001B428B">
        <w:rPr>
          <w:rFonts w:ascii="Book Antiqua" w:hAnsi="Book Antiqua"/>
        </w:rPr>
        <w:t>3'-5'-cyclic adenosine monophosphate</w:t>
      </w:r>
      <w:r w:rsidRPr="00325A18">
        <w:rPr>
          <w:rFonts w:ascii="Book Antiqua" w:eastAsia="Book Antiqua" w:hAnsi="Book Antiqua" w:cs="Book Antiqua"/>
          <w:color w:val="000000"/>
        </w:rPr>
        <w:t>.</w:t>
      </w:r>
    </w:p>
    <w:bookmarkEnd w:id="38"/>
    <w:bookmarkEnd w:id="39"/>
    <w:p w14:paraId="53B6DFDE" w14:textId="263C1D7C" w:rsidR="00827B50" w:rsidRPr="00611EDC" w:rsidRDefault="0044046B" w:rsidP="001B79D8">
      <w:pPr>
        <w:pStyle w:val="p"/>
        <w:spacing w:before="0" w:beforeAutospacing="0" w:after="0" w:afterAutospacing="0" w:line="360" w:lineRule="auto"/>
        <w:jc w:val="both"/>
        <w:rPr>
          <w:rFonts w:ascii="Book Antiqua" w:eastAsiaTheme="minorEastAsia" w:hAnsi="Book Antiqua"/>
          <w:shd w:val="clear" w:color="auto" w:fill="FFFFFF"/>
          <w:lang w:val="en-US" w:eastAsia="zh-CN"/>
        </w:rPr>
      </w:pPr>
      <w:r w:rsidRPr="001B79D8">
        <w:rPr>
          <w:rFonts w:ascii="Book Antiqua" w:eastAsia="Book Antiqua" w:hAnsi="Book Antiqua" w:cs="Book Antiqua"/>
          <w:color w:val="000000"/>
          <w:lang w:val="en-US"/>
        </w:rPr>
        <w:br w:type="page"/>
      </w:r>
      <w:r w:rsidR="00827B50" w:rsidRPr="00447BE1">
        <w:rPr>
          <w:rFonts w:ascii="Book Antiqua" w:hAnsi="Book Antiqua"/>
          <w:b/>
          <w:bCs/>
          <w:lang w:val="en-US"/>
        </w:rPr>
        <w:lastRenderedPageBreak/>
        <w:t>Table 1 Timeline of the major events in Ca</w:t>
      </w:r>
      <w:r w:rsidR="00827B50" w:rsidRPr="00611EDC">
        <w:rPr>
          <w:rFonts w:ascii="Book Antiqua" w:hAnsi="Book Antiqua"/>
          <w:b/>
          <w:bCs/>
          <w:vertAlign w:val="superscript"/>
          <w:lang w:val="en-US"/>
        </w:rPr>
        <w:t>2+</w:t>
      </w:r>
      <w:r w:rsidR="00827B50" w:rsidRPr="00447BE1">
        <w:rPr>
          <w:rFonts w:ascii="Book Antiqua" w:hAnsi="Book Antiqua"/>
          <w:b/>
          <w:bCs/>
          <w:lang w:val="en-US"/>
        </w:rPr>
        <w:t>/</w:t>
      </w:r>
      <w:r w:rsidR="001B428B" w:rsidRPr="001B428B">
        <w:rPr>
          <w:rFonts w:ascii="Book Antiqua" w:hAnsi="Book Antiqua"/>
          <w:b/>
          <w:bCs/>
          <w:lang w:val="en-US"/>
        </w:rPr>
        <w:t>3'-5'-cyclic adenosine monophosphate</w:t>
      </w:r>
      <w:r w:rsidR="00827B50" w:rsidRPr="00983559">
        <w:rPr>
          <w:rFonts w:ascii="Book Antiqua" w:hAnsi="Book Antiqua"/>
          <w:b/>
          <w:bCs/>
          <w:shd w:val="clear" w:color="auto" w:fill="FFFFFF"/>
          <w:lang w:val="en-US"/>
        </w:rPr>
        <w:t xml:space="preserve"> </w:t>
      </w:r>
      <w:r w:rsidR="00827B50" w:rsidRPr="00447BE1">
        <w:rPr>
          <w:rFonts w:ascii="Book Antiqua" w:hAnsi="Book Antiqua"/>
          <w:b/>
          <w:bCs/>
          <w:lang w:val="en-US"/>
        </w:rPr>
        <w:t>signaling</w:t>
      </w:r>
    </w:p>
    <w:tbl>
      <w:tblPr>
        <w:tblW w:w="0" w:type="auto"/>
        <w:tblBorders>
          <w:top w:val="single" w:sz="4" w:space="0" w:color="auto"/>
          <w:bottom w:val="single" w:sz="4" w:space="0" w:color="auto"/>
        </w:tblBorders>
        <w:tblLook w:val="04A0" w:firstRow="1" w:lastRow="0" w:firstColumn="1" w:lastColumn="0" w:noHBand="0" w:noVBand="1"/>
      </w:tblPr>
      <w:tblGrid>
        <w:gridCol w:w="1128"/>
        <w:gridCol w:w="1667"/>
        <w:gridCol w:w="1949"/>
        <w:gridCol w:w="2175"/>
        <w:gridCol w:w="2220"/>
      </w:tblGrid>
      <w:tr w:rsidR="00827B50" w:rsidRPr="0075668D" w14:paraId="3D878895" w14:textId="77777777" w:rsidTr="009065F1">
        <w:tc>
          <w:tcPr>
            <w:tcW w:w="1128" w:type="dxa"/>
            <w:tcBorders>
              <w:top w:val="single" w:sz="4" w:space="0" w:color="auto"/>
              <w:bottom w:val="single" w:sz="4" w:space="0" w:color="auto"/>
            </w:tcBorders>
            <w:shd w:val="clear" w:color="auto" w:fill="auto"/>
          </w:tcPr>
          <w:p w14:paraId="6E4E61D7" w14:textId="77777777" w:rsidR="00827B50" w:rsidRPr="0075668D" w:rsidRDefault="00827B50" w:rsidP="001B79D8">
            <w:pPr>
              <w:pStyle w:val="p"/>
              <w:spacing w:before="0" w:beforeAutospacing="0" w:after="0" w:afterAutospacing="0" w:line="360" w:lineRule="auto"/>
              <w:jc w:val="both"/>
              <w:rPr>
                <w:rFonts w:ascii="Book Antiqua" w:hAnsi="Book Antiqua"/>
                <w:b/>
                <w:shd w:val="clear" w:color="auto" w:fill="FFFFFF"/>
                <w:lang w:val="en-US"/>
              </w:rPr>
            </w:pPr>
          </w:p>
        </w:tc>
        <w:tc>
          <w:tcPr>
            <w:tcW w:w="1667" w:type="dxa"/>
            <w:tcBorders>
              <w:top w:val="single" w:sz="4" w:space="0" w:color="auto"/>
              <w:bottom w:val="single" w:sz="4" w:space="0" w:color="auto"/>
            </w:tcBorders>
            <w:shd w:val="clear" w:color="auto" w:fill="auto"/>
          </w:tcPr>
          <w:p w14:paraId="500C5E27" w14:textId="77777777" w:rsidR="00827B50" w:rsidRPr="0075668D" w:rsidRDefault="00827B50" w:rsidP="001B79D8">
            <w:pPr>
              <w:pStyle w:val="p"/>
              <w:spacing w:before="0" w:beforeAutospacing="0" w:after="0" w:afterAutospacing="0" w:line="360" w:lineRule="auto"/>
              <w:jc w:val="both"/>
              <w:rPr>
                <w:rFonts w:ascii="Book Antiqua" w:hAnsi="Book Antiqua"/>
                <w:b/>
                <w:bCs/>
                <w:shd w:val="clear" w:color="auto" w:fill="FFFFFF"/>
                <w:lang w:val="en-US"/>
              </w:rPr>
            </w:pPr>
            <w:r w:rsidRPr="0075668D">
              <w:rPr>
                <w:rFonts w:ascii="Book Antiqua" w:eastAsia="Book Antiqua" w:hAnsi="Book Antiqua" w:cs="Book Antiqua"/>
                <w:b/>
                <w:color w:val="000000"/>
                <w:lang w:val="en-US" w:eastAsia="en-US"/>
              </w:rPr>
              <w:t>1970s</w:t>
            </w:r>
          </w:p>
        </w:tc>
        <w:tc>
          <w:tcPr>
            <w:tcW w:w="1949" w:type="dxa"/>
            <w:tcBorders>
              <w:top w:val="single" w:sz="4" w:space="0" w:color="auto"/>
              <w:bottom w:val="single" w:sz="4" w:space="0" w:color="auto"/>
            </w:tcBorders>
            <w:shd w:val="clear" w:color="auto" w:fill="auto"/>
          </w:tcPr>
          <w:p w14:paraId="0584F17D" w14:textId="3908C12A" w:rsidR="00827B50" w:rsidRPr="0075668D" w:rsidRDefault="00827B50" w:rsidP="00387447">
            <w:pPr>
              <w:pStyle w:val="p"/>
              <w:spacing w:before="0" w:beforeAutospacing="0" w:after="0" w:afterAutospacing="0" w:line="360" w:lineRule="auto"/>
              <w:jc w:val="both"/>
              <w:rPr>
                <w:rFonts w:ascii="Book Antiqua" w:eastAsia="Book Antiqua" w:hAnsi="Book Antiqua" w:cs="Book Antiqua"/>
                <w:b/>
                <w:color w:val="000000"/>
                <w:lang w:val="en-US" w:eastAsia="en-US"/>
              </w:rPr>
            </w:pPr>
            <w:r w:rsidRPr="0075668D">
              <w:rPr>
                <w:rFonts w:ascii="Book Antiqua" w:eastAsia="Book Antiqua" w:hAnsi="Book Antiqua" w:cs="Book Antiqua"/>
                <w:b/>
                <w:color w:val="000000"/>
                <w:lang w:val="en-US" w:eastAsia="en-US"/>
              </w:rPr>
              <w:t>1980s</w:t>
            </w:r>
            <w:r w:rsidR="00387447">
              <w:rPr>
                <w:rFonts w:ascii="Book Antiqua" w:eastAsiaTheme="minorEastAsia" w:hAnsi="Book Antiqua" w:cs="Book Antiqua" w:hint="eastAsia"/>
                <w:b/>
                <w:color w:val="000000"/>
                <w:lang w:val="en-US" w:eastAsia="zh-CN"/>
              </w:rPr>
              <w:t xml:space="preserve"> </w:t>
            </w:r>
            <w:r w:rsidRPr="0075668D">
              <w:rPr>
                <w:rFonts w:ascii="Book Antiqua" w:eastAsia="Book Antiqua" w:hAnsi="Book Antiqua" w:cs="Book Antiqua"/>
                <w:b/>
                <w:color w:val="000000"/>
                <w:lang w:val="en-US" w:eastAsia="en-US"/>
              </w:rPr>
              <w:t>and</w:t>
            </w:r>
            <w:r w:rsidR="00387447">
              <w:rPr>
                <w:rFonts w:ascii="Book Antiqua" w:eastAsiaTheme="minorEastAsia" w:hAnsi="Book Antiqua" w:cs="Book Antiqua" w:hint="eastAsia"/>
                <w:b/>
                <w:color w:val="000000"/>
                <w:lang w:val="en-US" w:eastAsia="zh-CN"/>
              </w:rPr>
              <w:t xml:space="preserve"> 19</w:t>
            </w:r>
            <w:r w:rsidRPr="0075668D">
              <w:rPr>
                <w:rFonts w:ascii="Book Antiqua" w:eastAsia="Book Antiqua" w:hAnsi="Book Antiqua" w:cs="Book Antiqua"/>
                <w:b/>
                <w:color w:val="000000"/>
                <w:lang w:val="en-US" w:eastAsia="en-US"/>
              </w:rPr>
              <w:t>90s</w:t>
            </w:r>
          </w:p>
        </w:tc>
        <w:tc>
          <w:tcPr>
            <w:tcW w:w="2175" w:type="dxa"/>
            <w:tcBorders>
              <w:top w:val="single" w:sz="4" w:space="0" w:color="auto"/>
              <w:bottom w:val="single" w:sz="4" w:space="0" w:color="auto"/>
            </w:tcBorders>
            <w:shd w:val="clear" w:color="auto" w:fill="auto"/>
          </w:tcPr>
          <w:p w14:paraId="5830EA6D" w14:textId="2633BAE7" w:rsidR="00827B50" w:rsidRPr="0075668D" w:rsidRDefault="00827B50" w:rsidP="00387447">
            <w:pPr>
              <w:pStyle w:val="p"/>
              <w:spacing w:before="0" w:beforeAutospacing="0" w:after="0" w:afterAutospacing="0" w:line="360" w:lineRule="auto"/>
              <w:jc w:val="both"/>
              <w:rPr>
                <w:rFonts w:ascii="Book Antiqua" w:eastAsia="Book Antiqua" w:hAnsi="Book Antiqua" w:cs="Book Antiqua"/>
                <w:b/>
                <w:color w:val="000000"/>
                <w:lang w:val="en-US" w:eastAsia="en-US"/>
              </w:rPr>
            </w:pPr>
            <w:r w:rsidRPr="0075668D">
              <w:rPr>
                <w:rFonts w:ascii="Book Antiqua" w:eastAsia="Book Antiqua" w:hAnsi="Book Antiqua" w:cs="Book Antiqua"/>
                <w:b/>
                <w:color w:val="000000"/>
                <w:lang w:val="en-US" w:eastAsia="en-US"/>
              </w:rPr>
              <w:t>2000s and</w:t>
            </w:r>
            <w:r w:rsidR="00387447">
              <w:rPr>
                <w:rFonts w:ascii="Book Antiqua" w:eastAsiaTheme="minorEastAsia" w:hAnsi="Book Antiqua" w:cs="Book Antiqua" w:hint="eastAsia"/>
                <w:b/>
                <w:color w:val="000000"/>
                <w:lang w:val="en-US" w:eastAsia="zh-CN"/>
              </w:rPr>
              <w:t xml:space="preserve"> 20</w:t>
            </w:r>
            <w:r w:rsidRPr="0075668D">
              <w:rPr>
                <w:rFonts w:ascii="Book Antiqua" w:eastAsia="Book Antiqua" w:hAnsi="Book Antiqua" w:cs="Book Antiqua"/>
                <w:b/>
                <w:color w:val="000000"/>
                <w:lang w:val="en-US" w:eastAsia="en-US"/>
              </w:rPr>
              <w:t>10s</w:t>
            </w:r>
          </w:p>
        </w:tc>
        <w:tc>
          <w:tcPr>
            <w:tcW w:w="2220" w:type="dxa"/>
            <w:tcBorders>
              <w:top w:val="single" w:sz="4" w:space="0" w:color="auto"/>
              <w:bottom w:val="single" w:sz="4" w:space="0" w:color="auto"/>
            </w:tcBorders>
            <w:shd w:val="clear" w:color="auto" w:fill="auto"/>
          </w:tcPr>
          <w:p w14:paraId="679E4344" w14:textId="77777777" w:rsidR="00827B50" w:rsidRPr="0075668D" w:rsidRDefault="00827B50" w:rsidP="001B79D8">
            <w:pPr>
              <w:pStyle w:val="p"/>
              <w:spacing w:before="0" w:beforeAutospacing="0" w:after="0" w:afterAutospacing="0" w:line="360" w:lineRule="auto"/>
              <w:jc w:val="both"/>
              <w:rPr>
                <w:rFonts w:ascii="Book Antiqua" w:eastAsia="Book Antiqua" w:hAnsi="Book Antiqua" w:cs="Book Antiqua"/>
                <w:b/>
                <w:color w:val="000000"/>
                <w:lang w:val="en-US" w:eastAsia="en-US"/>
              </w:rPr>
            </w:pPr>
            <w:r w:rsidRPr="0075668D">
              <w:rPr>
                <w:rFonts w:ascii="Book Antiqua" w:eastAsia="Book Antiqua" w:hAnsi="Book Antiqua" w:cs="Book Antiqua"/>
                <w:b/>
                <w:color w:val="000000"/>
                <w:lang w:val="en-US" w:eastAsia="en-US"/>
              </w:rPr>
              <w:t>2019-2020</w:t>
            </w:r>
          </w:p>
        </w:tc>
      </w:tr>
      <w:tr w:rsidR="00827B50" w:rsidRPr="001B79D8" w14:paraId="4A19A541" w14:textId="77777777" w:rsidTr="009065F1">
        <w:trPr>
          <w:trHeight w:val="2710"/>
        </w:trPr>
        <w:tc>
          <w:tcPr>
            <w:tcW w:w="1128" w:type="dxa"/>
            <w:vMerge w:val="restart"/>
            <w:tcBorders>
              <w:top w:val="single" w:sz="4" w:space="0" w:color="auto"/>
            </w:tcBorders>
            <w:shd w:val="clear" w:color="auto" w:fill="auto"/>
          </w:tcPr>
          <w:p w14:paraId="5B32BEE3" w14:textId="77777777"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17952">
              <w:rPr>
                <w:rFonts w:ascii="Book Antiqua" w:eastAsia="Book Antiqua" w:hAnsi="Book Antiqua" w:cs="Book Antiqua"/>
                <w:color w:val="000000"/>
                <w:lang w:val="en-US" w:eastAsia="en-US"/>
              </w:rPr>
              <w:t>Major events</w:t>
            </w:r>
          </w:p>
        </w:tc>
        <w:tc>
          <w:tcPr>
            <w:tcW w:w="1667" w:type="dxa"/>
            <w:vMerge w:val="restart"/>
            <w:tcBorders>
              <w:top w:val="single" w:sz="4" w:space="0" w:color="auto"/>
            </w:tcBorders>
            <w:shd w:val="clear" w:color="auto" w:fill="auto"/>
          </w:tcPr>
          <w:p w14:paraId="7C0AAD45" w14:textId="505F2DB2"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17952">
              <w:rPr>
                <w:rFonts w:ascii="Book Antiqua" w:eastAsia="Book Antiqua" w:hAnsi="Book Antiqua" w:cs="Book Antiqua"/>
                <w:color w:val="000000"/>
                <w:lang w:val="en-US" w:eastAsia="en-US"/>
              </w:rPr>
              <w:t xml:space="preserve">Verapamil paradoxically enhanced the contractions of smooth muscles, </w:t>
            </w:r>
            <w:r w:rsidRPr="0075668D">
              <w:rPr>
                <w:rFonts w:ascii="Book Antiqua" w:eastAsia="Book Antiqua" w:hAnsi="Book Antiqua" w:cs="Book Antiqua"/>
                <w:i/>
                <w:color w:val="000000"/>
                <w:lang w:val="en-US" w:eastAsia="en-US"/>
              </w:rPr>
              <w:t>e.g.</w:t>
            </w:r>
            <w:r w:rsidRPr="00C17952">
              <w:rPr>
                <w:rFonts w:ascii="Book Antiqua" w:eastAsia="Book Antiqua" w:hAnsi="Book Antiqua" w:cs="Book Antiqua"/>
                <w:color w:val="000000"/>
                <w:lang w:val="en-US" w:eastAsia="en-US"/>
              </w:rPr>
              <w:t>,</w:t>
            </w:r>
            <w:r w:rsidRPr="001B79D8">
              <w:rPr>
                <w:rFonts w:ascii="Book Antiqua" w:hAnsi="Book Antiqua"/>
                <w:shd w:val="clear" w:color="auto" w:fill="FFFFFF"/>
                <w:lang w:val="en-US"/>
              </w:rPr>
              <w:t xml:space="preserve"> </w:t>
            </w:r>
            <w:r w:rsidRPr="00C17952">
              <w:rPr>
                <w:rFonts w:ascii="Book Antiqua" w:eastAsia="Book Antiqua" w:hAnsi="Book Antiqua" w:cs="Book Antiqua"/>
                <w:color w:val="000000"/>
                <w:lang w:val="en-US" w:eastAsia="en-US"/>
              </w:rPr>
              <w:t>rat vas deferens</w:t>
            </w:r>
          </w:p>
        </w:tc>
        <w:tc>
          <w:tcPr>
            <w:tcW w:w="1949" w:type="dxa"/>
            <w:vMerge w:val="restart"/>
            <w:tcBorders>
              <w:top w:val="single" w:sz="4" w:space="0" w:color="auto"/>
            </w:tcBorders>
            <w:shd w:val="clear" w:color="auto" w:fill="auto"/>
          </w:tcPr>
          <w:p w14:paraId="39A17145" w14:textId="4B9A83C6"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17952">
              <w:rPr>
                <w:rFonts w:ascii="Book Antiqua" w:eastAsia="Book Antiqua" w:hAnsi="Book Antiqua" w:cs="Book Antiqua"/>
                <w:color w:val="000000"/>
                <w:lang w:val="en-US" w:eastAsia="en-US"/>
              </w:rPr>
              <w:t xml:space="preserve">Other CCBs (besides verapamil) also paradoxically enhanced the contractions of smooth muscles, </w:t>
            </w:r>
            <w:r w:rsidRPr="0075668D">
              <w:rPr>
                <w:rFonts w:ascii="Book Antiqua" w:eastAsia="Book Antiqua" w:hAnsi="Book Antiqua" w:cs="Book Antiqua"/>
                <w:i/>
                <w:color w:val="000000"/>
                <w:lang w:val="en-US" w:eastAsia="en-US"/>
              </w:rPr>
              <w:t>e.g.</w:t>
            </w:r>
            <w:r w:rsidRPr="00C17952">
              <w:rPr>
                <w:rFonts w:ascii="Book Antiqua" w:eastAsia="Book Antiqua" w:hAnsi="Book Antiqua" w:cs="Book Antiqua"/>
                <w:color w:val="000000"/>
                <w:lang w:val="en-US" w:eastAsia="en-US"/>
              </w:rPr>
              <w:t>, rat vas deferens</w:t>
            </w:r>
          </w:p>
        </w:tc>
        <w:tc>
          <w:tcPr>
            <w:tcW w:w="2175" w:type="dxa"/>
            <w:tcBorders>
              <w:top w:val="single" w:sz="4" w:space="0" w:color="auto"/>
            </w:tcBorders>
            <w:shd w:val="clear" w:color="auto" w:fill="auto"/>
          </w:tcPr>
          <w:p w14:paraId="1ADA0998" w14:textId="52BB6E28" w:rsidR="00827B50" w:rsidRPr="003078C2" w:rsidRDefault="00983559" w:rsidP="00FB1696">
            <w:pPr>
              <w:pStyle w:val="p"/>
              <w:spacing w:before="0" w:beforeAutospacing="0" w:after="0" w:afterAutospacing="0" w:line="360" w:lineRule="auto"/>
              <w:ind w:right="-45"/>
              <w:jc w:val="both"/>
              <w:rPr>
                <w:rFonts w:ascii="Book Antiqua" w:hAnsi="Book Antiqua"/>
                <w:b/>
                <w:bCs/>
                <w:shd w:val="clear" w:color="auto" w:fill="FFFFFF"/>
                <w:lang w:val="en-US"/>
              </w:rPr>
            </w:pPr>
            <w:r w:rsidRPr="00C17952">
              <w:rPr>
                <w:rFonts w:ascii="Book Antiqua" w:eastAsia="Book Antiqua" w:hAnsi="Book Antiqua" w:cs="Book Antiqua"/>
                <w:color w:val="000000"/>
                <w:lang w:val="en-US" w:eastAsia="en-US"/>
              </w:rPr>
              <w:t>2013</w:t>
            </w:r>
            <w:r w:rsidRPr="00C17952">
              <w:rPr>
                <w:rFonts w:ascii="Book Antiqua" w:eastAsia="Book Antiqua" w:hAnsi="Book Antiqua" w:cs="Book Antiqua" w:hint="eastAsia"/>
                <w:color w:val="000000"/>
                <w:lang w:val="en-US" w:eastAsia="en-US"/>
              </w:rPr>
              <w:t>.</w:t>
            </w:r>
            <w:r w:rsidRPr="00C17952">
              <w:rPr>
                <w:rFonts w:ascii="Book Antiqua" w:eastAsia="Book Antiqua" w:hAnsi="Book Antiqua" w:cs="Book Antiqua"/>
                <w:color w:val="000000"/>
                <w:lang w:val="en-US" w:eastAsia="en-US"/>
              </w:rPr>
              <w:t xml:space="preserve"> </w:t>
            </w:r>
            <w:proofErr w:type="spellStart"/>
            <w:r w:rsidR="00827B50" w:rsidRPr="00C17952">
              <w:rPr>
                <w:rFonts w:ascii="Book Antiqua" w:eastAsia="Book Antiqua" w:hAnsi="Book Antiqua" w:cs="Book Antiqua"/>
                <w:color w:val="000000"/>
                <w:lang w:val="en-US" w:eastAsia="en-US"/>
              </w:rPr>
              <w:t>Bergantin</w:t>
            </w:r>
            <w:proofErr w:type="spellEnd"/>
            <w:r w:rsidR="00827B50" w:rsidRPr="00C17952">
              <w:rPr>
                <w:rFonts w:ascii="Book Antiqua" w:eastAsia="Book Antiqua" w:hAnsi="Book Antiqua" w:cs="Book Antiqua"/>
                <w:color w:val="000000"/>
                <w:lang w:val="en-US" w:eastAsia="en-US"/>
              </w:rPr>
              <w:t xml:space="preserve"> </w:t>
            </w:r>
            <w:r w:rsidR="00827B50" w:rsidRPr="000F4D44">
              <w:rPr>
                <w:rFonts w:ascii="Book Antiqua" w:eastAsia="Book Antiqua" w:hAnsi="Book Antiqua" w:cs="Book Antiqua"/>
                <w:i/>
                <w:color w:val="000000"/>
                <w:lang w:val="en-US" w:eastAsia="en-US"/>
              </w:rPr>
              <w:t>et al</w:t>
            </w:r>
            <w:r w:rsidRPr="00A53DA4">
              <w:rPr>
                <w:rFonts w:ascii="Book Antiqua" w:eastAsia="Book Antiqua" w:hAnsi="Book Antiqua" w:cs="Book Antiqua"/>
                <w:color w:val="000000"/>
                <w:vertAlign w:val="superscript"/>
                <w:lang w:val="en-US" w:eastAsia="en-US"/>
              </w:rPr>
              <w:t>[32]</w:t>
            </w:r>
            <w:r w:rsidR="00827B50" w:rsidRPr="00C17952">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d</w:t>
            </w:r>
            <w:r w:rsidR="00827B50" w:rsidRPr="00C17952">
              <w:rPr>
                <w:rFonts w:ascii="Book Antiqua" w:eastAsia="Book Antiqua" w:hAnsi="Book Antiqua" w:cs="Book Antiqua"/>
                <w:color w:val="000000"/>
                <w:lang w:val="en-US" w:eastAsia="en-US"/>
              </w:rPr>
              <w:t xml:space="preserve">iscovered that the paradoxical increase </w:t>
            </w:r>
            <w:r w:rsidR="00FB1696" w:rsidRPr="00C17952">
              <w:rPr>
                <w:rFonts w:ascii="Book Antiqua" w:eastAsia="Book Antiqua" w:hAnsi="Book Antiqua" w:cs="Book Antiqua"/>
                <w:color w:val="000000"/>
                <w:lang w:val="en-US" w:eastAsia="en-US"/>
              </w:rPr>
              <w:t>in</w:t>
            </w:r>
            <w:r w:rsidR="00827B50" w:rsidRPr="00C17952">
              <w:rPr>
                <w:rFonts w:ascii="Book Antiqua" w:eastAsia="Book Antiqua" w:hAnsi="Book Antiqua" w:cs="Book Antiqua"/>
                <w:color w:val="000000"/>
                <w:lang w:val="en-US" w:eastAsia="en-US"/>
              </w:rPr>
              <w:t xml:space="preserve"> the contractions of smooth muscles, produced by CCBs, was due to an interaction of Ca</w:t>
            </w:r>
            <w:r w:rsidR="00827B50" w:rsidRPr="000F4D44">
              <w:rPr>
                <w:rFonts w:ascii="Book Antiqua" w:eastAsia="Book Antiqua" w:hAnsi="Book Antiqua" w:cs="Book Antiqua"/>
                <w:color w:val="000000"/>
                <w:vertAlign w:val="superscript"/>
                <w:lang w:val="en-US" w:eastAsia="en-US"/>
              </w:rPr>
              <w:t>2+</w:t>
            </w:r>
            <w:r w:rsidR="00827B50" w:rsidRPr="00C17952">
              <w:rPr>
                <w:rFonts w:ascii="Book Antiqua" w:eastAsia="Book Antiqua" w:hAnsi="Book Antiqua" w:cs="Book Antiqua"/>
                <w:color w:val="000000"/>
                <w:lang w:val="en-US" w:eastAsia="en-US"/>
              </w:rPr>
              <w:t>/cAMP signaling</w:t>
            </w:r>
          </w:p>
        </w:tc>
        <w:tc>
          <w:tcPr>
            <w:tcW w:w="2220" w:type="dxa"/>
            <w:vMerge w:val="restart"/>
            <w:tcBorders>
              <w:top w:val="single" w:sz="4" w:space="0" w:color="auto"/>
            </w:tcBorders>
            <w:shd w:val="clear" w:color="auto" w:fill="auto"/>
          </w:tcPr>
          <w:p w14:paraId="31F61F40" w14:textId="7B7DCCB8" w:rsidR="00827B50" w:rsidRPr="001B79D8" w:rsidRDefault="00827B50" w:rsidP="00FB1696">
            <w:pPr>
              <w:pStyle w:val="p"/>
              <w:spacing w:before="0" w:beforeAutospacing="0" w:after="0" w:afterAutospacing="0" w:line="360" w:lineRule="auto"/>
              <w:jc w:val="both"/>
              <w:rPr>
                <w:rFonts w:ascii="Book Antiqua" w:hAnsi="Book Antiqua"/>
                <w:shd w:val="clear" w:color="auto" w:fill="FFFFFF"/>
                <w:lang w:val="en-US"/>
              </w:rPr>
            </w:pPr>
            <w:proofErr w:type="spellStart"/>
            <w:r w:rsidRPr="0075668D">
              <w:rPr>
                <w:rFonts w:ascii="Book Antiqua" w:eastAsia="Book Antiqua" w:hAnsi="Book Antiqua" w:cs="Book Antiqua"/>
                <w:color w:val="000000"/>
                <w:lang w:val="en-US" w:eastAsia="en-US"/>
              </w:rPr>
              <w:t>Bergantin</w:t>
            </w:r>
            <w:proofErr w:type="spellEnd"/>
            <w:r w:rsidR="003078C2" w:rsidRPr="00A53DA4">
              <w:rPr>
                <w:rFonts w:ascii="Book Antiqua" w:eastAsia="Book Antiqua" w:hAnsi="Book Antiqua" w:cs="Book Antiqua"/>
                <w:color w:val="000000"/>
                <w:vertAlign w:val="superscript"/>
                <w:lang w:val="en-US" w:eastAsia="en-US"/>
              </w:rPr>
              <w:t>[12,25,86,87]</w:t>
            </w:r>
            <w:r w:rsidRPr="0075668D">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discussed the involvement of Ca</w:t>
            </w:r>
            <w:r w:rsidRPr="000F4D44">
              <w:rPr>
                <w:rFonts w:ascii="Book Antiqua" w:eastAsia="Book Antiqua" w:hAnsi="Book Antiqua" w:cs="Book Antiqua"/>
                <w:color w:val="000000"/>
                <w:vertAlign w:val="superscript"/>
                <w:lang w:val="en-US" w:eastAsia="en-US"/>
              </w:rPr>
              <w:t>2+</w:t>
            </w:r>
            <w:r w:rsidRPr="00C17952">
              <w:rPr>
                <w:rFonts w:ascii="Book Antiqua" w:eastAsia="Book Antiqua" w:hAnsi="Book Antiqua" w:cs="Book Antiqua"/>
                <w:color w:val="000000"/>
                <w:lang w:val="en-US" w:eastAsia="en-US"/>
              </w:rPr>
              <w:t>/cAMP signaling in the pathogenesis of several diseases, including hypertension, diabetes, neurodegenerative diseases, asthma, and cancer</w:t>
            </w:r>
          </w:p>
        </w:tc>
      </w:tr>
      <w:tr w:rsidR="00827B50" w:rsidRPr="001B79D8" w14:paraId="08FF4D86" w14:textId="77777777" w:rsidTr="009065F1">
        <w:trPr>
          <w:trHeight w:val="2710"/>
        </w:trPr>
        <w:tc>
          <w:tcPr>
            <w:tcW w:w="1128" w:type="dxa"/>
            <w:vMerge/>
            <w:shd w:val="clear" w:color="auto" w:fill="auto"/>
          </w:tcPr>
          <w:p w14:paraId="54E581A2" w14:textId="77777777" w:rsidR="00827B50" w:rsidRPr="00CF1429"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c>
          <w:tcPr>
            <w:tcW w:w="1667" w:type="dxa"/>
            <w:vMerge/>
            <w:shd w:val="clear" w:color="auto" w:fill="auto"/>
          </w:tcPr>
          <w:p w14:paraId="03AB0796" w14:textId="77777777"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c>
          <w:tcPr>
            <w:tcW w:w="1949" w:type="dxa"/>
            <w:vMerge/>
            <w:shd w:val="clear" w:color="auto" w:fill="auto"/>
          </w:tcPr>
          <w:p w14:paraId="534EAFE7" w14:textId="77777777" w:rsidR="00827B50" w:rsidRPr="001B79D8" w:rsidRDefault="00827B50" w:rsidP="001B79D8">
            <w:pPr>
              <w:pStyle w:val="p"/>
              <w:spacing w:before="0" w:beforeAutospacing="0" w:after="0" w:afterAutospacing="0" w:line="360" w:lineRule="auto"/>
              <w:ind w:left="-30"/>
              <w:jc w:val="both"/>
              <w:rPr>
                <w:rFonts w:ascii="Book Antiqua" w:hAnsi="Book Antiqua"/>
                <w:shd w:val="clear" w:color="auto" w:fill="FFFFFF"/>
                <w:lang w:val="en-US"/>
              </w:rPr>
            </w:pPr>
          </w:p>
        </w:tc>
        <w:tc>
          <w:tcPr>
            <w:tcW w:w="2175" w:type="dxa"/>
            <w:shd w:val="clear" w:color="auto" w:fill="auto"/>
          </w:tcPr>
          <w:p w14:paraId="16F2D2D3" w14:textId="06CB9EDF" w:rsidR="00827B50" w:rsidRPr="001B79D8" w:rsidRDefault="00827B50" w:rsidP="00FB1696">
            <w:pPr>
              <w:pStyle w:val="p"/>
              <w:spacing w:before="0" w:beforeAutospacing="0" w:after="0" w:afterAutospacing="0" w:line="360" w:lineRule="auto"/>
              <w:ind w:right="-45"/>
              <w:jc w:val="both"/>
              <w:rPr>
                <w:rFonts w:ascii="Book Antiqua" w:hAnsi="Book Antiqua"/>
                <w:shd w:val="clear" w:color="auto" w:fill="FFFFFF"/>
                <w:lang w:val="en-US"/>
              </w:rPr>
            </w:pPr>
            <w:r w:rsidRPr="00C17952">
              <w:rPr>
                <w:rFonts w:ascii="Book Antiqua" w:eastAsia="Book Antiqua" w:hAnsi="Book Antiqua" w:cs="Book Antiqua"/>
                <w:color w:val="000000"/>
                <w:lang w:val="en-US" w:eastAsia="en-US"/>
              </w:rPr>
              <w:t>2015-2016</w:t>
            </w:r>
            <w:r w:rsidR="003078C2" w:rsidRPr="00C17952">
              <w:rPr>
                <w:rFonts w:ascii="Book Antiqua" w:eastAsia="Book Antiqua" w:hAnsi="Book Antiqua" w:cs="Book Antiqua"/>
                <w:color w:val="000000"/>
                <w:lang w:val="en-US" w:eastAsia="en-US"/>
              </w:rPr>
              <w:t>.</w:t>
            </w:r>
            <w:r w:rsidR="003078C2" w:rsidRPr="00C17952">
              <w:rPr>
                <w:rFonts w:ascii="Book Antiqua" w:eastAsia="Book Antiqua" w:hAnsi="Book Antiqua" w:cs="Book Antiqua" w:hint="eastAsia"/>
                <w:color w:val="000000"/>
                <w:lang w:val="en-US" w:eastAsia="en-US"/>
              </w:rPr>
              <w:t xml:space="preserve"> </w:t>
            </w:r>
            <w:proofErr w:type="spellStart"/>
            <w:r w:rsidRPr="00C17952">
              <w:rPr>
                <w:rFonts w:ascii="Book Antiqua" w:eastAsia="Book Antiqua" w:hAnsi="Book Antiqua" w:cs="Book Antiqua"/>
                <w:color w:val="000000"/>
                <w:lang w:val="en-US" w:eastAsia="en-US"/>
              </w:rPr>
              <w:t>Bergantin</w:t>
            </w:r>
            <w:proofErr w:type="spellEnd"/>
            <w:r w:rsidRPr="00C17952">
              <w:rPr>
                <w:rFonts w:ascii="Book Antiqua" w:eastAsia="Book Antiqua" w:hAnsi="Book Antiqua" w:cs="Book Antiqua"/>
                <w:color w:val="000000"/>
                <w:lang w:val="en-US" w:eastAsia="en-US"/>
              </w:rPr>
              <w:t xml:space="preserve"> </w:t>
            </w:r>
            <w:r w:rsidRPr="00A53DA4">
              <w:rPr>
                <w:rFonts w:ascii="Book Antiqua" w:eastAsia="Book Antiqua" w:hAnsi="Book Antiqua" w:cs="Book Antiqua"/>
                <w:i/>
                <w:color w:val="000000"/>
                <w:lang w:val="en-US" w:eastAsia="en-US"/>
              </w:rPr>
              <w:t>et al</w:t>
            </w:r>
            <w:r w:rsidR="003078C2" w:rsidRPr="00A53DA4">
              <w:rPr>
                <w:rFonts w:ascii="Book Antiqua" w:eastAsia="Book Antiqua" w:hAnsi="Book Antiqua" w:cs="Book Antiqua"/>
                <w:color w:val="000000"/>
                <w:vertAlign w:val="superscript"/>
                <w:lang w:val="en-US" w:eastAsia="en-US"/>
              </w:rPr>
              <w:t>[24]</w:t>
            </w:r>
            <w:r w:rsidRPr="001B79D8">
              <w:rPr>
                <w:rFonts w:ascii="Book Antiqua" w:hAnsi="Book Antiqua"/>
                <w:shd w:val="clear" w:color="auto" w:fill="FFFFFF"/>
                <w:lang w:val="en-US"/>
              </w:rPr>
              <w:t xml:space="preserve"> </w:t>
            </w:r>
            <w:r w:rsidRPr="00C17952">
              <w:rPr>
                <w:rFonts w:ascii="Book Antiqua" w:eastAsia="Book Antiqua" w:hAnsi="Book Antiqua" w:cs="Book Antiqua"/>
                <w:color w:val="000000"/>
                <w:lang w:val="en-US" w:eastAsia="en-US"/>
              </w:rPr>
              <w:t>proposed that the pharmacological manipulation of Ca</w:t>
            </w:r>
            <w:r w:rsidRPr="002116EA">
              <w:rPr>
                <w:rFonts w:ascii="Book Antiqua" w:eastAsia="Book Antiqua" w:hAnsi="Book Antiqua" w:cs="Book Antiqua"/>
                <w:color w:val="000000"/>
                <w:vertAlign w:val="superscript"/>
                <w:lang w:val="en-US" w:eastAsia="en-US"/>
              </w:rPr>
              <w:t>2+</w:t>
            </w:r>
            <w:r w:rsidRPr="00C17952">
              <w:rPr>
                <w:rFonts w:ascii="Book Antiqua" w:eastAsia="Book Antiqua" w:hAnsi="Book Antiqua" w:cs="Book Antiqua"/>
                <w:color w:val="000000"/>
                <w:lang w:val="en-US" w:eastAsia="en-US"/>
              </w:rPr>
              <w:t>/cAMP signaling could be a new therapeutic strategy for increasing neurotransmission in psychiatric disorders, and</w:t>
            </w:r>
            <w:r w:rsidRPr="001B79D8">
              <w:rPr>
                <w:rFonts w:ascii="Book Antiqua" w:hAnsi="Book Antiqua"/>
                <w:shd w:val="clear" w:color="auto" w:fill="FFFFFF"/>
                <w:lang w:val="en-US"/>
              </w:rPr>
              <w:t xml:space="preserve"> </w:t>
            </w:r>
            <w:r w:rsidRPr="00C17952">
              <w:rPr>
                <w:rFonts w:ascii="Book Antiqua" w:eastAsia="Book Antiqua" w:hAnsi="Book Antiqua" w:cs="Book Antiqua"/>
                <w:color w:val="000000"/>
                <w:lang w:val="en-US" w:eastAsia="en-US"/>
              </w:rPr>
              <w:lastRenderedPageBreak/>
              <w:t>producing neuroprotection in neurodegenerative diseases</w:t>
            </w:r>
          </w:p>
        </w:tc>
        <w:tc>
          <w:tcPr>
            <w:tcW w:w="2220" w:type="dxa"/>
            <w:vMerge/>
            <w:shd w:val="clear" w:color="auto" w:fill="auto"/>
          </w:tcPr>
          <w:p w14:paraId="7C8EAFE8" w14:textId="77777777"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lang w:val="en-US"/>
              </w:rPr>
            </w:pPr>
          </w:p>
        </w:tc>
      </w:tr>
      <w:tr w:rsidR="00827B50" w:rsidRPr="00705115" w14:paraId="0062A64F" w14:textId="77777777" w:rsidTr="009065F1">
        <w:tc>
          <w:tcPr>
            <w:tcW w:w="1128" w:type="dxa"/>
            <w:shd w:val="clear" w:color="auto" w:fill="auto"/>
          </w:tcPr>
          <w:p w14:paraId="6648049F" w14:textId="0765CEFE" w:rsidR="00827B50" w:rsidRPr="0037260B" w:rsidRDefault="00827B50" w:rsidP="001B79D8">
            <w:pPr>
              <w:pStyle w:val="p"/>
              <w:spacing w:before="0" w:beforeAutospacing="0" w:after="0" w:afterAutospacing="0" w:line="360" w:lineRule="auto"/>
              <w:jc w:val="both"/>
              <w:rPr>
                <w:rFonts w:ascii="Book Antiqua" w:eastAsiaTheme="minorEastAsia" w:hAnsi="Book Antiqua" w:cs="Book Antiqua"/>
                <w:color w:val="000000"/>
                <w:lang w:val="en-US" w:eastAsia="zh-CN"/>
              </w:rPr>
            </w:pPr>
            <w:r w:rsidRPr="00C17952">
              <w:rPr>
                <w:rFonts w:ascii="Book Antiqua" w:eastAsia="Book Antiqua" w:hAnsi="Book Antiqua" w:cs="Book Antiqua"/>
                <w:color w:val="000000"/>
                <w:lang w:val="en-US" w:eastAsia="en-US"/>
              </w:rPr>
              <w:lastRenderedPageBreak/>
              <w:t>Articles indexed</w:t>
            </w:r>
            <w:r w:rsidR="0037260B">
              <w:rPr>
                <w:rFonts w:ascii="Book Antiqua" w:eastAsiaTheme="minorEastAsia" w:hAnsi="Book Antiqua" w:cs="Book Antiqua" w:hint="eastAsia"/>
                <w:color w:val="000000"/>
                <w:lang w:val="en-US" w:eastAsia="zh-CN"/>
              </w:rPr>
              <w:t xml:space="preserve"> </w:t>
            </w:r>
            <w:r w:rsidRPr="00C17952">
              <w:rPr>
                <w:rFonts w:ascii="Book Antiqua" w:eastAsia="Book Antiqua" w:hAnsi="Book Antiqua" w:cs="Book Antiqua"/>
                <w:color w:val="000000"/>
                <w:lang w:val="en-US" w:eastAsia="en-US"/>
              </w:rPr>
              <w:t>in PubMed</w:t>
            </w:r>
            <w:r w:rsidR="00A44352" w:rsidRPr="00C17952">
              <w:rPr>
                <w:rFonts w:ascii="Book Antiqua" w:eastAsia="Book Antiqua" w:hAnsi="Book Antiqua" w:cs="Book Antiqua" w:hint="eastAsia"/>
                <w:color w:val="000000"/>
                <w:lang w:val="en-US" w:eastAsia="en-US"/>
              </w:rPr>
              <w:t xml:space="preserve"> </w:t>
            </w:r>
            <w:r w:rsidRPr="00C17952">
              <w:rPr>
                <w:rFonts w:ascii="Book Antiqua" w:eastAsia="Book Antiqua" w:hAnsi="Book Antiqua" w:cs="Book Antiqua"/>
                <w:color w:val="000000"/>
                <w:lang w:val="en-US" w:eastAsia="en-US"/>
              </w:rPr>
              <w:t>(PMID)</w:t>
            </w:r>
          </w:p>
        </w:tc>
        <w:tc>
          <w:tcPr>
            <w:tcW w:w="1667" w:type="dxa"/>
            <w:shd w:val="clear" w:color="auto" w:fill="auto"/>
          </w:tcPr>
          <w:p w14:paraId="7AEF1167" w14:textId="7E1CC1C7" w:rsidR="00827B50" w:rsidRPr="00C17952" w:rsidRDefault="00827B50" w:rsidP="001B79D8">
            <w:pPr>
              <w:pStyle w:val="p"/>
              <w:spacing w:before="0" w:beforeAutospacing="0" w:after="0" w:afterAutospacing="0" w:line="360" w:lineRule="auto"/>
              <w:jc w:val="both"/>
              <w:rPr>
                <w:rFonts w:ascii="Book Antiqua" w:eastAsia="Book Antiqua" w:hAnsi="Book Antiqua" w:cs="Book Antiqua"/>
                <w:color w:val="000000"/>
                <w:lang w:val="en-US" w:eastAsia="en-US"/>
              </w:rPr>
            </w:pPr>
            <w:r w:rsidRPr="00C17952">
              <w:rPr>
                <w:rFonts w:ascii="Book Antiqua" w:eastAsia="Book Antiqua" w:hAnsi="Book Antiqua" w:cs="Book Antiqua"/>
                <w:color w:val="000000"/>
                <w:lang w:val="en-US" w:eastAsia="en-US"/>
              </w:rPr>
              <w:t>PMID:</w:t>
            </w:r>
            <w:r w:rsidR="00A44352" w:rsidRPr="00C17952">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1143442</w:t>
            </w:r>
          </w:p>
        </w:tc>
        <w:tc>
          <w:tcPr>
            <w:tcW w:w="1949" w:type="dxa"/>
            <w:shd w:val="clear" w:color="auto" w:fill="auto"/>
          </w:tcPr>
          <w:p w14:paraId="175B8356" w14:textId="42CBEC0F" w:rsidR="00827B50" w:rsidRPr="00A44352" w:rsidRDefault="00827B50" w:rsidP="001B79D8">
            <w:pPr>
              <w:pStyle w:val="p"/>
              <w:spacing w:before="0" w:beforeAutospacing="0" w:after="0" w:afterAutospacing="0" w:line="360" w:lineRule="auto"/>
              <w:jc w:val="both"/>
              <w:rPr>
                <w:rFonts w:ascii="Book Antiqua" w:hAnsi="Book Antiqua"/>
                <w:shd w:val="clear" w:color="auto" w:fill="FFFFFF"/>
                <w:lang w:val="en-US"/>
              </w:rPr>
            </w:pPr>
            <w:r w:rsidRPr="00C17952">
              <w:rPr>
                <w:rFonts w:ascii="Book Antiqua" w:eastAsia="Book Antiqua" w:hAnsi="Book Antiqua" w:cs="Book Antiqua"/>
                <w:color w:val="000000"/>
                <w:lang w:val="en-US" w:eastAsia="en-US"/>
              </w:rPr>
              <w:t>PMID: 3113986</w:t>
            </w:r>
            <w:r w:rsidR="00A44352" w:rsidRPr="00C17952">
              <w:rPr>
                <w:rFonts w:ascii="Book Antiqua" w:eastAsia="Book Antiqua" w:hAnsi="Book Antiqua" w:cs="Book Antiqua"/>
                <w:color w:val="000000"/>
                <w:lang w:val="en-US" w:eastAsia="en-US"/>
              </w:rPr>
              <w:t>;</w:t>
            </w:r>
            <w:r w:rsidR="00A44352" w:rsidRPr="00C17952">
              <w:rPr>
                <w:rFonts w:ascii="Book Antiqua" w:eastAsia="Book Antiqua" w:hAnsi="Book Antiqua" w:cs="Book Antiqua" w:hint="eastAsia"/>
                <w:color w:val="000000"/>
                <w:lang w:val="en-US" w:eastAsia="en-US"/>
              </w:rPr>
              <w:t xml:space="preserve"> </w:t>
            </w:r>
            <w:r w:rsidRPr="00C17952">
              <w:rPr>
                <w:rFonts w:ascii="Book Antiqua" w:eastAsia="Book Antiqua" w:hAnsi="Book Antiqua" w:cs="Book Antiqua"/>
                <w:color w:val="000000"/>
                <w:lang w:val="en-US" w:eastAsia="en-US"/>
              </w:rPr>
              <w:t>PMID:</w:t>
            </w:r>
            <w:r w:rsidR="00A44352" w:rsidRPr="00C17952">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2466518</w:t>
            </w:r>
          </w:p>
        </w:tc>
        <w:tc>
          <w:tcPr>
            <w:tcW w:w="2175" w:type="dxa"/>
            <w:shd w:val="clear" w:color="auto" w:fill="auto"/>
          </w:tcPr>
          <w:p w14:paraId="0E55FC51" w14:textId="7AE921C0" w:rsidR="00827B50" w:rsidRPr="00A44352" w:rsidRDefault="00827B50" w:rsidP="001B79D8">
            <w:pPr>
              <w:pStyle w:val="p"/>
              <w:spacing w:before="0" w:beforeAutospacing="0" w:after="0" w:afterAutospacing="0" w:line="360" w:lineRule="auto"/>
              <w:jc w:val="both"/>
              <w:rPr>
                <w:rFonts w:ascii="Book Antiqua" w:hAnsi="Book Antiqua"/>
                <w:shd w:val="clear" w:color="auto" w:fill="FFFFFF"/>
              </w:rPr>
            </w:pPr>
            <w:r w:rsidRPr="00C17952">
              <w:rPr>
                <w:rFonts w:ascii="Book Antiqua" w:eastAsia="Book Antiqua" w:hAnsi="Book Antiqua" w:cs="Book Antiqua"/>
                <w:color w:val="000000"/>
                <w:lang w:val="en-US" w:eastAsia="en-US"/>
              </w:rPr>
              <w:t>PMID:</w:t>
            </w:r>
            <w:r w:rsidR="00A44352" w:rsidRPr="00C17952">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23849429</w:t>
            </w:r>
            <w:r w:rsidR="00A44352" w:rsidRPr="00C17952">
              <w:rPr>
                <w:rFonts w:ascii="Book Antiqua" w:eastAsia="Book Antiqua" w:hAnsi="Book Antiqua" w:cs="Book Antiqua"/>
                <w:color w:val="000000"/>
                <w:lang w:val="en-US" w:eastAsia="en-US"/>
              </w:rPr>
              <w:t>;</w:t>
            </w:r>
            <w:r w:rsidR="00A44352" w:rsidRPr="00C17952">
              <w:rPr>
                <w:rFonts w:ascii="Book Antiqua" w:eastAsia="Book Antiqua" w:hAnsi="Book Antiqua" w:cs="Book Antiqua" w:hint="eastAsia"/>
                <w:color w:val="000000"/>
                <w:lang w:val="en-US" w:eastAsia="en-US"/>
              </w:rPr>
              <w:t xml:space="preserve"> </w:t>
            </w:r>
            <w:r w:rsidRPr="00C17952">
              <w:rPr>
                <w:rFonts w:ascii="Book Antiqua" w:eastAsia="Book Antiqua" w:hAnsi="Book Antiqua" w:cs="Book Antiqua"/>
                <w:color w:val="000000"/>
                <w:lang w:val="en-US" w:eastAsia="en-US"/>
              </w:rPr>
              <w:t>PMID:</w:t>
            </w:r>
            <w:r w:rsidR="00A44352" w:rsidRPr="00C17952">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26516591</w:t>
            </w:r>
            <w:r w:rsidR="00A44352" w:rsidRPr="00C17952">
              <w:rPr>
                <w:rFonts w:ascii="Book Antiqua" w:eastAsia="Book Antiqua" w:hAnsi="Book Antiqua" w:cs="Book Antiqua"/>
                <w:color w:val="000000"/>
                <w:lang w:val="en-US" w:eastAsia="en-US"/>
              </w:rPr>
              <w:t>;</w:t>
            </w:r>
            <w:r w:rsidR="00A44352" w:rsidRPr="00C17952">
              <w:rPr>
                <w:rFonts w:ascii="Book Antiqua" w:eastAsia="Book Antiqua" w:hAnsi="Book Antiqua" w:cs="Book Antiqua" w:hint="eastAsia"/>
                <w:color w:val="000000"/>
                <w:lang w:val="en-US" w:eastAsia="en-US"/>
              </w:rPr>
              <w:t xml:space="preserve"> </w:t>
            </w:r>
            <w:r w:rsidRPr="00C17952">
              <w:rPr>
                <w:rFonts w:ascii="Book Antiqua" w:eastAsia="Book Antiqua" w:hAnsi="Book Antiqua" w:cs="Book Antiqua"/>
                <w:color w:val="000000"/>
                <w:lang w:val="en-US" w:eastAsia="en-US"/>
              </w:rPr>
              <w:t>PMID:</w:t>
            </w:r>
            <w:r w:rsidR="00A44352" w:rsidRPr="00C17952">
              <w:rPr>
                <w:rFonts w:ascii="Book Antiqua" w:eastAsia="Book Antiqua" w:hAnsi="Book Antiqua" w:cs="Book Antiqua"/>
                <w:color w:val="000000"/>
                <w:lang w:val="en-US" w:eastAsia="en-US"/>
              </w:rPr>
              <w:t xml:space="preserve"> </w:t>
            </w:r>
            <w:r w:rsidRPr="00C17952">
              <w:rPr>
                <w:rFonts w:ascii="Book Antiqua" w:eastAsia="Book Antiqua" w:hAnsi="Book Antiqua" w:cs="Book Antiqua"/>
                <w:color w:val="000000"/>
                <w:lang w:val="en-US" w:eastAsia="en-US"/>
              </w:rPr>
              <w:t>27349146</w:t>
            </w:r>
          </w:p>
        </w:tc>
        <w:tc>
          <w:tcPr>
            <w:tcW w:w="2220" w:type="dxa"/>
            <w:shd w:val="clear" w:color="auto" w:fill="auto"/>
          </w:tcPr>
          <w:p w14:paraId="333B2E0E" w14:textId="1C876421" w:rsidR="00827B50" w:rsidRPr="001B79D8" w:rsidRDefault="00827B50" w:rsidP="001B79D8">
            <w:pPr>
              <w:pStyle w:val="p"/>
              <w:spacing w:before="0" w:beforeAutospacing="0" w:after="0" w:afterAutospacing="0" w:line="360" w:lineRule="auto"/>
              <w:jc w:val="both"/>
              <w:rPr>
                <w:rFonts w:ascii="Book Antiqua" w:hAnsi="Book Antiqua"/>
                <w:shd w:val="clear" w:color="auto" w:fill="FFFFFF"/>
              </w:rPr>
            </w:pPr>
            <w:r w:rsidRPr="00452418">
              <w:rPr>
                <w:rFonts w:ascii="Book Antiqua" w:eastAsia="Book Antiqua" w:hAnsi="Book Antiqua" w:cs="Book Antiqua"/>
                <w:color w:val="000000"/>
                <w:lang w:eastAsia="en-US"/>
              </w:rPr>
              <w:t>PMID:</w:t>
            </w:r>
            <w:r w:rsidR="00111A16" w:rsidRPr="00452418">
              <w:rPr>
                <w:rFonts w:ascii="Book Antiqua" w:eastAsia="Book Antiqua" w:hAnsi="Book Antiqua" w:cs="Book Antiqua"/>
                <w:color w:val="000000"/>
                <w:lang w:eastAsia="en-US"/>
              </w:rPr>
              <w:t xml:space="preserve"> </w:t>
            </w:r>
            <w:r w:rsidRPr="00452418">
              <w:rPr>
                <w:rFonts w:ascii="Book Antiqua" w:eastAsia="Book Antiqua" w:hAnsi="Book Antiqua" w:cs="Book Antiqua"/>
                <w:color w:val="000000"/>
                <w:lang w:eastAsia="en-US"/>
              </w:rPr>
              <w:t>30117399</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w:t>
            </w:r>
            <w:r w:rsidR="00111A16" w:rsidRPr="00452418">
              <w:rPr>
                <w:rFonts w:ascii="Book Antiqua" w:eastAsia="Book Antiqua" w:hAnsi="Book Antiqua" w:cs="Book Antiqua"/>
                <w:color w:val="000000"/>
                <w:lang w:eastAsia="en-US"/>
              </w:rPr>
              <w:t xml:space="preserve"> </w:t>
            </w:r>
            <w:r w:rsidRPr="00452418">
              <w:rPr>
                <w:rFonts w:ascii="Book Antiqua" w:eastAsia="Book Antiqua" w:hAnsi="Book Antiqua" w:cs="Book Antiqua"/>
                <w:color w:val="000000"/>
                <w:lang w:eastAsia="en-US"/>
              </w:rPr>
              <w:t>30639385</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w:t>
            </w:r>
            <w:r w:rsidR="00111A16" w:rsidRPr="00452418">
              <w:rPr>
                <w:rFonts w:ascii="Book Antiqua" w:eastAsia="Book Antiqua" w:hAnsi="Book Antiqua" w:cs="Book Antiqua"/>
                <w:color w:val="000000"/>
                <w:lang w:eastAsia="en-US"/>
              </w:rPr>
              <w:t xml:space="preserve"> </w:t>
            </w:r>
            <w:r w:rsidRPr="00452418">
              <w:rPr>
                <w:rFonts w:ascii="Book Antiqua" w:eastAsia="Book Antiqua" w:hAnsi="Book Antiqua" w:cs="Book Antiqua"/>
                <w:color w:val="000000"/>
                <w:lang w:eastAsia="en-US"/>
              </w:rPr>
              <w:t>30771427</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w:t>
            </w:r>
            <w:r w:rsidR="00111A16" w:rsidRPr="00452418">
              <w:rPr>
                <w:rFonts w:ascii="Book Antiqua" w:eastAsia="Book Antiqua" w:hAnsi="Book Antiqua" w:cs="Book Antiqua"/>
                <w:color w:val="000000"/>
                <w:lang w:eastAsia="en-US"/>
              </w:rPr>
              <w:t xml:space="preserve"> </w:t>
            </w:r>
            <w:r w:rsidRPr="00452418">
              <w:rPr>
                <w:rFonts w:ascii="Book Antiqua" w:eastAsia="Book Antiqua" w:hAnsi="Book Antiqua" w:cs="Book Antiqua"/>
                <w:color w:val="000000"/>
                <w:lang w:eastAsia="en-US"/>
              </w:rPr>
              <w:t>30648516</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31291877</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31456527</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31995022</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32077833</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32186273</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32026774</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32065096</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32562933</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33210037</w:t>
            </w:r>
            <w:r w:rsidR="00111A16" w:rsidRPr="00452418">
              <w:rPr>
                <w:rFonts w:ascii="Book Antiqua" w:eastAsia="Book Antiqua" w:hAnsi="Book Antiqua" w:cs="Book Antiqua"/>
                <w:color w:val="000000"/>
                <w:lang w:eastAsia="en-US"/>
              </w:rPr>
              <w:t>;</w:t>
            </w:r>
            <w:r w:rsidR="00111A16" w:rsidRPr="00452418">
              <w:rPr>
                <w:rFonts w:ascii="Book Antiqua" w:eastAsia="Book Antiqua" w:hAnsi="Book Antiqua" w:cs="Book Antiqua" w:hint="eastAsia"/>
                <w:color w:val="000000"/>
                <w:lang w:eastAsia="en-US"/>
              </w:rPr>
              <w:t xml:space="preserve"> </w:t>
            </w:r>
            <w:r w:rsidRPr="00452418">
              <w:rPr>
                <w:rFonts w:ascii="Book Antiqua" w:eastAsia="Book Antiqua" w:hAnsi="Book Antiqua" w:cs="Book Antiqua"/>
                <w:color w:val="000000"/>
                <w:lang w:eastAsia="en-US"/>
              </w:rPr>
              <w:t>PMID: 33176668</w:t>
            </w:r>
          </w:p>
        </w:tc>
      </w:tr>
    </w:tbl>
    <w:p w14:paraId="7D23224A" w14:textId="2BFD0A7E" w:rsidR="00827B50" w:rsidRPr="00534D99" w:rsidRDefault="002E6342" w:rsidP="001B79D8">
      <w:pPr>
        <w:spacing w:line="360" w:lineRule="auto"/>
        <w:jc w:val="both"/>
        <w:rPr>
          <w:rFonts w:ascii="Book Antiqua" w:hAnsi="Book Antiqua"/>
        </w:rPr>
      </w:pPr>
      <w:r w:rsidRPr="00C17952">
        <w:rPr>
          <w:rFonts w:ascii="Book Antiqua" w:eastAsia="Book Antiqua" w:hAnsi="Book Antiqua" w:cs="Book Antiqua"/>
          <w:color w:val="000000"/>
        </w:rPr>
        <w:t xml:space="preserve">CCBs: </w:t>
      </w:r>
      <w:r w:rsidRPr="001B79D8">
        <w:rPr>
          <w:rFonts w:ascii="Book Antiqua" w:eastAsia="Book Antiqua" w:hAnsi="Book Antiqua" w:cs="Book Antiqua"/>
          <w:color w:val="000000"/>
        </w:rPr>
        <w:t>Ca</w:t>
      </w:r>
      <w:r w:rsidRPr="001B79D8">
        <w:rPr>
          <w:rFonts w:ascii="Book Antiqua" w:eastAsia="Book Antiqua" w:hAnsi="Book Antiqua" w:cs="Book Antiqua"/>
          <w:color w:val="000000"/>
          <w:vertAlign w:val="superscript"/>
        </w:rPr>
        <w:t>2+</w:t>
      </w:r>
      <w:r w:rsidRPr="001B79D8">
        <w:rPr>
          <w:rFonts w:ascii="Book Antiqua" w:eastAsia="Book Antiqua" w:hAnsi="Book Antiqua" w:cs="Book Antiqua"/>
          <w:color w:val="000000"/>
        </w:rPr>
        <w:t xml:space="preserve"> channel blockers</w:t>
      </w:r>
      <w:r>
        <w:rPr>
          <w:rFonts w:ascii="Book Antiqua" w:hAnsi="Book Antiqua"/>
        </w:rPr>
        <w:t xml:space="preserve">; </w:t>
      </w:r>
      <w:r w:rsidR="00534D99" w:rsidRPr="004E5148">
        <w:rPr>
          <w:rFonts w:ascii="Book Antiqua" w:hAnsi="Book Antiqua"/>
        </w:rPr>
        <w:t>cAMP: 3'-5'-cyclic adenosine monophosphate</w:t>
      </w:r>
      <w:r w:rsidR="00534D99">
        <w:rPr>
          <w:rFonts w:ascii="Book Antiqua" w:hAnsi="Book Antiqua"/>
        </w:rPr>
        <w:t>.</w:t>
      </w:r>
    </w:p>
    <w:p w14:paraId="75260E88" w14:textId="4C9A96FF" w:rsidR="00827B50" w:rsidRPr="00B44195" w:rsidRDefault="00827B50" w:rsidP="001B79D8">
      <w:pPr>
        <w:spacing w:line="360" w:lineRule="auto"/>
        <w:jc w:val="both"/>
        <w:rPr>
          <w:rFonts w:ascii="Book Antiqua" w:hAnsi="Book Antiqua"/>
          <w:b/>
          <w:bCs/>
        </w:rPr>
      </w:pPr>
      <w:r w:rsidRPr="00534D99">
        <w:rPr>
          <w:rFonts w:ascii="Book Antiqua" w:hAnsi="Book Antiqua"/>
        </w:rPr>
        <w:br w:type="page"/>
      </w:r>
      <w:r w:rsidRPr="001B79D8">
        <w:rPr>
          <w:rFonts w:ascii="Book Antiqua" w:hAnsi="Book Antiqua"/>
          <w:b/>
        </w:rPr>
        <w:lastRenderedPageBreak/>
        <w:t>Table 2</w:t>
      </w:r>
      <w:r w:rsidRPr="00B44195">
        <w:rPr>
          <w:rFonts w:ascii="Book Antiqua" w:hAnsi="Book Antiqua"/>
          <w:b/>
          <w:bCs/>
        </w:rPr>
        <w:t xml:space="preserve"> A list of several </w:t>
      </w:r>
      <w:r w:rsidR="00B44195" w:rsidRPr="00B44195">
        <w:rPr>
          <w:rFonts w:ascii="Book Antiqua" w:hAnsi="Book Antiqua"/>
          <w:b/>
          <w:bCs/>
        </w:rPr>
        <w:t>Ca</w:t>
      </w:r>
      <w:r w:rsidR="00B44195" w:rsidRPr="00B44195">
        <w:rPr>
          <w:rFonts w:ascii="Book Antiqua" w:hAnsi="Book Antiqua"/>
          <w:b/>
          <w:bCs/>
          <w:vertAlign w:val="superscript"/>
        </w:rPr>
        <w:t>2+</w:t>
      </w:r>
      <w:r w:rsidR="00B44195" w:rsidRPr="00B44195">
        <w:rPr>
          <w:rFonts w:ascii="Book Antiqua" w:hAnsi="Book Antiqua"/>
          <w:b/>
          <w:bCs/>
        </w:rPr>
        <w:t xml:space="preserve"> channel blockers</w:t>
      </w:r>
      <w:r w:rsidRPr="00B44195">
        <w:rPr>
          <w:rFonts w:ascii="Book Antiqua" w:hAnsi="Book Antiqua"/>
          <w:b/>
          <w:bCs/>
        </w:rPr>
        <w:t xml:space="preserve"> and </w:t>
      </w:r>
      <w:r w:rsidR="004E5148" w:rsidRPr="004E5148">
        <w:rPr>
          <w:rFonts w:ascii="Book Antiqua" w:hAnsi="Book Antiqua"/>
          <w:b/>
          <w:bCs/>
        </w:rPr>
        <w:t>3'-5'-cyclic adenosine monophosphate</w:t>
      </w:r>
      <w:r w:rsidRPr="00B44195">
        <w:rPr>
          <w:rFonts w:ascii="Book Antiqua" w:hAnsi="Book Antiqua"/>
          <w:b/>
          <w:bCs/>
        </w:rPr>
        <w:t xml:space="preserve"> signaling-enhancer</w:t>
      </w:r>
      <w:bookmarkStart w:id="40" w:name="_Hlk484189959"/>
      <w:r w:rsidRPr="00B44195">
        <w:rPr>
          <w:rFonts w:ascii="Book Antiqua" w:hAnsi="Book Antiqua"/>
          <w:b/>
          <w:bCs/>
        </w:rPr>
        <w:t xml:space="preserve"> compounds</w:t>
      </w:r>
      <w:bookmarkEnd w:id="40"/>
    </w:p>
    <w:tbl>
      <w:tblPr>
        <w:tblW w:w="5000" w:type="pct"/>
        <w:tblBorders>
          <w:top w:val="single" w:sz="4" w:space="0" w:color="auto"/>
          <w:bottom w:val="single" w:sz="4" w:space="0" w:color="auto"/>
        </w:tblBorders>
        <w:tblLook w:val="04A0" w:firstRow="1" w:lastRow="0" w:firstColumn="1" w:lastColumn="0" w:noHBand="0" w:noVBand="1"/>
      </w:tblPr>
      <w:tblGrid>
        <w:gridCol w:w="4788"/>
        <w:gridCol w:w="4788"/>
      </w:tblGrid>
      <w:tr w:rsidR="00827B50" w:rsidRPr="001B79D8" w14:paraId="47BEF9AB" w14:textId="77777777" w:rsidTr="00ED52A9">
        <w:tc>
          <w:tcPr>
            <w:tcW w:w="2500" w:type="pct"/>
            <w:tcBorders>
              <w:top w:val="single" w:sz="4" w:space="0" w:color="auto"/>
              <w:bottom w:val="single" w:sz="4" w:space="0" w:color="auto"/>
            </w:tcBorders>
            <w:shd w:val="clear" w:color="auto" w:fill="auto"/>
          </w:tcPr>
          <w:p w14:paraId="24FCF21B" w14:textId="0E1ADD23" w:rsidR="00827B50" w:rsidRPr="0058254A" w:rsidRDefault="00827B50" w:rsidP="001B79D8">
            <w:pPr>
              <w:spacing w:line="360" w:lineRule="auto"/>
              <w:jc w:val="both"/>
              <w:rPr>
                <w:rFonts w:ascii="Book Antiqua" w:hAnsi="Book Antiqua"/>
                <w:b/>
                <w:bCs/>
              </w:rPr>
            </w:pPr>
            <w:r w:rsidRPr="0058254A">
              <w:rPr>
                <w:rFonts w:ascii="Book Antiqua" w:hAnsi="Book Antiqua"/>
                <w:b/>
                <w:bCs/>
              </w:rPr>
              <w:t>CCBs</w:t>
            </w:r>
          </w:p>
        </w:tc>
        <w:tc>
          <w:tcPr>
            <w:tcW w:w="2500" w:type="pct"/>
            <w:tcBorders>
              <w:top w:val="single" w:sz="4" w:space="0" w:color="auto"/>
              <w:bottom w:val="single" w:sz="4" w:space="0" w:color="auto"/>
            </w:tcBorders>
            <w:shd w:val="clear" w:color="auto" w:fill="auto"/>
          </w:tcPr>
          <w:p w14:paraId="16E0C3A9" w14:textId="619F8123" w:rsidR="00827B50" w:rsidRPr="0058254A" w:rsidRDefault="00827B50" w:rsidP="00FB1696">
            <w:pPr>
              <w:spacing w:line="360" w:lineRule="auto"/>
              <w:jc w:val="both"/>
              <w:rPr>
                <w:rFonts w:ascii="Book Antiqua" w:hAnsi="Book Antiqua"/>
                <w:b/>
                <w:bCs/>
              </w:rPr>
            </w:pPr>
            <w:r w:rsidRPr="0058254A">
              <w:rPr>
                <w:rFonts w:ascii="Book Antiqua" w:hAnsi="Book Antiqua"/>
                <w:b/>
                <w:bCs/>
              </w:rPr>
              <w:t>cAMP signaling (enhancer compounds)</w:t>
            </w:r>
          </w:p>
        </w:tc>
      </w:tr>
      <w:tr w:rsidR="00827B50" w:rsidRPr="001B79D8" w14:paraId="74A3042E" w14:textId="77777777" w:rsidTr="00ED52A9">
        <w:tc>
          <w:tcPr>
            <w:tcW w:w="2500" w:type="pct"/>
            <w:tcBorders>
              <w:top w:val="single" w:sz="4" w:space="0" w:color="auto"/>
            </w:tcBorders>
            <w:shd w:val="clear" w:color="auto" w:fill="auto"/>
          </w:tcPr>
          <w:p w14:paraId="047CF5B5" w14:textId="77777777" w:rsidR="00827B50" w:rsidRPr="001B79D8" w:rsidRDefault="00827B50" w:rsidP="0058254A">
            <w:pPr>
              <w:spacing w:line="360" w:lineRule="auto"/>
              <w:jc w:val="both"/>
              <w:rPr>
                <w:rFonts w:ascii="Book Antiqua" w:hAnsi="Book Antiqua"/>
              </w:rPr>
            </w:pPr>
            <w:r w:rsidRPr="001B79D8">
              <w:rPr>
                <w:rFonts w:ascii="Book Antiqua" w:hAnsi="Book Antiqua"/>
              </w:rPr>
              <w:t>Verapamil</w:t>
            </w:r>
          </w:p>
        </w:tc>
        <w:tc>
          <w:tcPr>
            <w:tcW w:w="2500" w:type="pct"/>
            <w:tcBorders>
              <w:top w:val="single" w:sz="4" w:space="0" w:color="auto"/>
            </w:tcBorders>
            <w:shd w:val="clear" w:color="auto" w:fill="auto"/>
          </w:tcPr>
          <w:p w14:paraId="48EAD966" w14:textId="7EF89E19" w:rsidR="00827B50" w:rsidRPr="001B79D8" w:rsidRDefault="00827B50" w:rsidP="001B79D8">
            <w:pPr>
              <w:spacing w:line="360" w:lineRule="auto"/>
              <w:jc w:val="both"/>
              <w:rPr>
                <w:rFonts w:ascii="Book Antiqua" w:hAnsi="Book Antiqua"/>
              </w:rPr>
            </w:pPr>
            <w:r w:rsidRPr="001B79D8">
              <w:rPr>
                <w:rFonts w:ascii="Book Antiqua" w:hAnsi="Book Antiqua"/>
              </w:rPr>
              <w:t>Rolipram</w:t>
            </w:r>
          </w:p>
        </w:tc>
      </w:tr>
      <w:tr w:rsidR="00827B50" w:rsidRPr="001B79D8" w14:paraId="19AF1C12" w14:textId="77777777" w:rsidTr="00ED52A9">
        <w:tc>
          <w:tcPr>
            <w:tcW w:w="2500" w:type="pct"/>
            <w:shd w:val="clear" w:color="auto" w:fill="auto"/>
          </w:tcPr>
          <w:p w14:paraId="2CE448A8" w14:textId="77777777" w:rsidR="00827B50" w:rsidRPr="001B79D8" w:rsidRDefault="00827B50" w:rsidP="0058254A">
            <w:pPr>
              <w:spacing w:line="360" w:lineRule="auto"/>
              <w:jc w:val="both"/>
              <w:rPr>
                <w:rFonts w:ascii="Book Antiqua" w:hAnsi="Book Antiqua"/>
              </w:rPr>
            </w:pPr>
            <w:r w:rsidRPr="001B79D8">
              <w:rPr>
                <w:rFonts w:ascii="Book Antiqua" w:hAnsi="Book Antiqua"/>
              </w:rPr>
              <w:t>Nifedipine</w:t>
            </w:r>
          </w:p>
        </w:tc>
        <w:tc>
          <w:tcPr>
            <w:tcW w:w="2500" w:type="pct"/>
            <w:shd w:val="clear" w:color="auto" w:fill="auto"/>
          </w:tcPr>
          <w:p w14:paraId="4CC416E5" w14:textId="22D62AD5" w:rsidR="00827B50" w:rsidRPr="001B79D8" w:rsidRDefault="00827B50" w:rsidP="001B79D8">
            <w:pPr>
              <w:spacing w:line="360" w:lineRule="auto"/>
              <w:jc w:val="both"/>
              <w:rPr>
                <w:rFonts w:ascii="Book Antiqua" w:hAnsi="Book Antiqua"/>
              </w:rPr>
            </w:pPr>
            <w:r w:rsidRPr="00611EDC">
              <w:rPr>
                <w:rFonts w:ascii="Book Antiqua" w:hAnsi="Book Antiqua"/>
              </w:rPr>
              <w:t>3-isobutyl-1-methylxanthine (</w:t>
            </w:r>
            <w:r w:rsidRPr="001B79D8">
              <w:rPr>
                <w:rFonts w:ascii="Book Antiqua" w:hAnsi="Book Antiqua"/>
              </w:rPr>
              <w:t>IBMX)</w:t>
            </w:r>
          </w:p>
        </w:tc>
      </w:tr>
      <w:tr w:rsidR="00827B50" w:rsidRPr="001B79D8" w14:paraId="25AD15AE" w14:textId="77777777" w:rsidTr="00ED52A9">
        <w:tc>
          <w:tcPr>
            <w:tcW w:w="2500" w:type="pct"/>
            <w:shd w:val="clear" w:color="auto" w:fill="auto"/>
          </w:tcPr>
          <w:p w14:paraId="6DD49FF3" w14:textId="77777777" w:rsidR="00827B50" w:rsidRPr="001B79D8" w:rsidRDefault="00827B50" w:rsidP="0058254A">
            <w:pPr>
              <w:spacing w:line="360" w:lineRule="auto"/>
              <w:jc w:val="both"/>
              <w:rPr>
                <w:rFonts w:ascii="Book Antiqua" w:hAnsi="Book Antiqua"/>
              </w:rPr>
            </w:pPr>
            <w:r w:rsidRPr="001B79D8">
              <w:rPr>
                <w:rFonts w:ascii="Book Antiqua" w:hAnsi="Book Antiqua"/>
              </w:rPr>
              <w:t>Diltiazem</w:t>
            </w:r>
          </w:p>
        </w:tc>
        <w:tc>
          <w:tcPr>
            <w:tcW w:w="2500" w:type="pct"/>
            <w:shd w:val="clear" w:color="auto" w:fill="auto"/>
          </w:tcPr>
          <w:p w14:paraId="11091D13" w14:textId="0D35E9B3" w:rsidR="00827B50" w:rsidRPr="001B79D8" w:rsidRDefault="00827B50" w:rsidP="001B79D8">
            <w:pPr>
              <w:spacing w:line="360" w:lineRule="auto"/>
              <w:jc w:val="both"/>
              <w:rPr>
                <w:rFonts w:ascii="Book Antiqua" w:hAnsi="Book Antiqua"/>
              </w:rPr>
            </w:pPr>
            <w:r w:rsidRPr="001B79D8">
              <w:rPr>
                <w:rFonts w:ascii="Book Antiqua" w:hAnsi="Book Antiqua"/>
              </w:rPr>
              <w:t>Forskolin</w:t>
            </w:r>
          </w:p>
        </w:tc>
      </w:tr>
      <w:tr w:rsidR="00827B50" w:rsidRPr="001B79D8" w14:paraId="0366AF62" w14:textId="77777777" w:rsidTr="00ED52A9">
        <w:tc>
          <w:tcPr>
            <w:tcW w:w="2500" w:type="pct"/>
            <w:shd w:val="clear" w:color="auto" w:fill="auto"/>
          </w:tcPr>
          <w:p w14:paraId="7C257B64" w14:textId="77777777" w:rsidR="00827B50" w:rsidRPr="001B79D8" w:rsidRDefault="00827B50" w:rsidP="0058254A">
            <w:pPr>
              <w:spacing w:line="360" w:lineRule="auto"/>
              <w:jc w:val="both"/>
              <w:rPr>
                <w:rFonts w:ascii="Book Antiqua" w:hAnsi="Book Antiqua"/>
              </w:rPr>
            </w:pPr>
            <w:proofErr w:type="spellStart"/>
            <w:r w:rsidRPr="001B79D8">
              <w:rPr>
                <w:rFonts w:ascii="Book Antiqua" w:hAnsi="Book Antiqua"/>
              </w:rPr>
              <w:t>Isradipine</w:t>
            </w:r>
            <w:proofErr w:type="spellEnd"/>
          </w:p>
        </w:tc>
        <w:tc>
          <w:tcPr>
            <w:tcW w:w="2500" w:type="pct"/>
            <w:shd w:val="clear" w:color="auto" w:fill="auto"/>
          </w:tcPr>
          <w:p w14:paraId="44FB9A99" w14:textId="685333F8" w:rsidR="00827B50" w:rsidRPr="001B79D8" w:rsidRDefault="00827B50" w:rsidP="001B79D8">
            <w:pPr>
              <w:spacing w:line="360" w:lineRule="auto"/>
              <w:jc w:val="both"/>
              <w:rPr>
                <w:rFonts w:ascii="Book Antiqua" w:hAnsi="Book Antiqua"/>
              </w:rPr>
            </w:pPr>
            <w:r w:rsidRPr="001B79D8">
              <w:rPr>
                <w:rFonts w:ascii="Book Antiqua" w:hAnsi="Book Antiqua"/>
              </w:rPr>
              <w:t>Aminophylline</w:t>
            </w:r>
          </w:p>
        </w:tc>
      </w:tr>
      <w:tr w:rsidR="00827B50" w:rsidRPr="001B79D8" w14:paraId="521D3F8A" w14:textId="77777777" w:rsidTr="00ED52A9">
        <w:tc>
          <w:tcPr>
            <w:tcW w:w="2500" w:type="pct"/>
            <w:shd w:val="clear" w:color="auto" w:fill="auto"/>
          </w:tcPr>
          <w:p w14:paraId="1563073D" w14:textId="77777777" w:rsidR="00827B50" w:rsidRPr="001B79D8" w:rsidRDefault="00827B50" w:rsidP="0058254A">
            <w:pPr>
              <w:spacing w:line="360" w:lineRule="auto"/>
              <w:jc w:val="both"/>
              <w:rPr>
                <w:rFonts w:ascii="Book Antiqua" w:hAnsi="Book Antiqua"/>
              </w:rPr>
            </w:pPr>
            <w:r w:rsidRPr="001B79D8">
              <w:rPr>
                <w:rFonts w:ascii="Book Antiqua" w:hAnsi="Book Antiqua"/>
              </w:rPr>
              <w:t>Amlodipine</w:t>
            </w:r>
          </w:p>
        </w:tc>
        <w:tc>
          <w:tcPr>
            <w:tcW w:w="2500" w:type="pct"/>
            <w:shd w:val="clear" w:color="auto" w:fill="auto"/>
          </w:tcPr>
          <w:p w14:paraId="13197153" w14:textId="5AFD96EC" w:rsidR="00827B50" w:rsidRPr="001B79D8" w:rsidRDefault="00827B50" w:rsidP="001B79D8">
            <w:pPr>
              <w:spacing w:line="360" w:lineRule="auto"/>
              <w:jc w:val="both"/>
              <w:rPr>
                <w:rFonts w:ascii="Book Antiqua" w:hAnsi="Book Antiqua"/>
              </w:rPr>
            </w:pPr>
            <w:r w:rsidRPr="001B79D8">
              <w:rPr>
                <w:rFonts w:ascii="Book Antiqua" w:hAnsi="Book Antiqua"/>
              </w:rPr>
              <w:t>Theophylline</w:t>
            </w:r>
          </w:p>
        </w:tc>
      </w:tr>
      <w:tr w:rsidR="00827B50" w:rsidRPr="001B79D8" w14:paraId="6FC24F18" w14:textId="77777777" w:rsidTr="00ED52A9">
        <w:tc>
          <w:tcPr>
            <w:tcW w:w="2500" w:type="pct"/>
            <w:shd w:val="clear" w:color="auto" w:fill="auto"/>
          </w:tcPr>
          <w:p w14:paraId="471B686D" w14:textId="77777777" w:rsidR="00827B50" w:rsidRPr="001B79D8" w:rsidRDefault="00827B50" w:rsidP="0058254A">
            <w:pPr>
              <w:spacing w:line="360" w:lineRule="auto"/>
              <w:jc w:val="both"/>
              <w:rPr>
                <w:rFonts w:ascii="Book Antiqua" w:hAnsi="Book Antiqua"/>
              </w:rPr>
            </w:pPr>
            <w:r w:rsidRPr="001B79D8">
              <w:rPr>
                <w:rFonts w:ascii="Book Antiqua" w:hAnsi="Book Antiqua"/>
              </w:rPr>
              <w:t>Nicardipine</w:t>
            </w:r>
          </w:p>
        </w:tc>
        <w:tc>
          <w:tcPr>
            <w:tcW w:w="2500" w:type="pct"/>
            <w:shd w:val="clear" w:color="auto" w:fill="auto"/>
          </w:tcPr>
          <w:p w14:paraId="0181E888" w14:textId="4D93AFCE" w:rsidR="00827B50" w:rsidRPr="001B79D8" w:rsidRDefault="00827B50" w:rsidP="001B79D8">
            <w:pPr>
              <w:spacing w:line="360" w:lineRule="auto"/>
              <w:jc w:val="both"/>
              <w:rPr>
                <w:rFonts w:ascii="Book Antiqua" w:hAnsi="Book Antiqua"/>
              </w:rPr>
            </w:pPr>
            <w:r w:rsidRPr="001B79D8">
              <w:rPr>
                <w:rFonts w:ascii="Book Antiqua" w:hAnsi="Book Antiqua"/>
              </w:rPr>
              <w:t>Paraxanthine</w:t>
            </w:r>
          </w:p>
        </w:tc>
      </w:tr>
    </w:tbl>
    <w:p w14:paraId="09220872" w14:textId="784C195D" w:rsidR="00721699" w:rsidRDefault="00B44195" w:rsidP="001B79D8">
      <w:pPr>
        <w:spacing w:line="360" w:lineRule="auto"/>
        <w:jc w:val="both"/>
        <w:rPr>
          <w:rFonts w:ascii="Book Antiqua" w:hAnsi="Book Antiqua"/>
        </w:rPr>
      </w:pPr>
      <w:r w:rsidRPr="00B44195">
        <w:rPr>
          <w:rFonts w:ascii="Book Antiqua" w:hAnsi="Book Antiqua"/>
        </w:rPr>
        <w:t>CCBs: Ca</w:t>
      </w:r>
      <w:r w:rsidRPr="00B44195">
        <w:rPr>
          <w:rFonts w:ascii="Book Antiqua" w:hAnsi="Book Antiqua"/>
          <w:vertAlign w:val="superscript"/>
        </w:rPr>
        <w:t>2+</w:t>
      </w:r>
      <w:r w:rsidRPr="00B44195">
        <w:rPr>
          <w:rFonts w:ascii="Book Antiqua" w:hAnsi="Book Antiqua"/>
        </w:rPr>
        <w:t xml:space="preserve"> channel blockers</w:t>
      </w:r>
      <w:r>
        <w:rPr>
          <w:rFonts w:ascii="Book Antiqua" w:hAnsi="Book Antiqua"/>
        </w:rPr>
        <w:t xml:space="preserve">; </w:t>
      </w:r>
      <w:proofErr w:type="spellStart"/>
      <w:r w:rsidR="004E5148" w:rsidRPr="004E5148">
        <w:rPr>
          <w:rFonts w:ascii="Book Antiqua" w:hAnsi="Book Antiqua"/>
        </w:rPr>
        <w:t>cAMP</w:t>
      </w:r>
      <w:proofErr w:type="spellEnd"/>
      <w:r w:rsidR="004E5148" w:rsidRPr="004E5148">
        <w:rPr>
          <w:rFonts w:ascii="Book Antiqua" w:hAnsi="Book Antiqua"/>
        </w:rPr>
        <w:t>: 3'-5'-cyclic adenosine monophosphate</w:t>
      </w:r>
      <w:r w:rsidR="004E5148">
        <w:rPr>
          <w:rFonts w:ascii="Book Antiqua" w:hAnsi="Book Antiqua"/>
        </w:rPr>
        <w:t>.</w:t>
      </w:r>
    </w:p>
    <w:p w14:paraId="1A75F0FC" w14:textId="77777777" w:rsidR="00721699" w:rsidRDefault="00721699">
      <w:pPr>
        <w:rPr>
          <w:rFonts w:ascii="Book Antiqua" w:hAnsi="Book Antiqua"/>
        </w:rPr>
      </w:pPr>
      <w:r>
        <w:rPr>
          <w:rFonts w:ascii="Book Antiqua" w:hAnsi="Book Antiqua"/>
        </w:rPr>
        <w:br w:type="page"/>
      </w:r>
    </w:p>
    <w:p w14:paraId="429597C3" w14:textId="77777777" w:rsidR="00721699" w:rsidRDefault="00721699" w:rsidP="00721699">
      <w:pPr>
        <w:ind w:leftChars="100" w:left="240"/>
        <w:jc w:val="center"/>
        <w:rPr>
          <w:rFonts w:ascii="Book Antiqua" w:hAnsi="Book Antiqua"/>
          <w:lang w:eastAsia="zh-CN"/>
        </w:rPr>
      </w:pPr>
    </w:p>
    <w:p w14:paraId="7FEBDFD0" w14:textId="77777777" w:rsidR="00721699" w:rsidRDefault="00721699" w:rsidP="00721699">
      <w:pPr>
        <w:ind w:leftChars="100" w:left="240"/>
        <w:jc w:val="center"/>
        <w:rPr>
          <w:rFonts w:ascii="Book Antiqua" w:hAnsi="Book Antiqua"/>
          <w:lang w:eastAsia="zh-CN"/>
        </w:rPr>
      </w:pPr>
    </w:p>
    <w:p w14:paraId="16F635D0" w14:textId="77777777" w:rsidR="00721699" w:rsidRDefault="00721699" w:rsidP="00721699">
      <w:pPr>
        <w:ind w:leftChars="100" w:left="240"/>
        <w:jc w:val="center"/>
        <w:rPr>
          <w:rFonts w:ascii="Book Antiqua" w:hAnsi="Book Antiqua"/>
          <w:lang w:eastAsia="zh-CN"/>
        </w:rPr>
      </w:pPr>
    </w:p>
    <w:p w14:paraId="7E7B1ACA" w14:textId="77777777" w:rsidR="00721699" w:rsidRDefault="00721699" w:rsidP="00721699">
      <w:pPr>
        <w:ind w:leftChars="100" w:left="240"/>
        <w:jc w:val="center"/>
        <w:rPr>
          <w:rFonts w:ascii="Book Antiqua" w:hAnsi="Book Antiqua"/>
          <w:lang w:eastAsia="zh-CN"/>
        </w:rPr>
      </w:pPr>
    </w:p>
    <w:p w14:paraId="53BFBA5B" w14:textId="77777777" w:rsidR="00721699" w:rsidRDefault="00721699" w:rsidP="00721699">
      <w:pPr>
        <w:ind w:leftChars="100" w:left="240"/>
        <w:jc w:val="center"/>
        <w:rPr>
          <w:rFonts w:ascii="Book Antiqua" w:hAnsi="Book Antiqua"/>
          <w:lang w:eastAsia="zh-CN"/>
        </w:rPr>
      </w:pPr>
      <w:r>
        <w:rPr>
          <w:rFonts w:ascii="Book Antiqua" w:hAnsi="Book Antiqua"/>
          <w:noProof/>
          <w:lang w:eastAsia="zh-CN"/>
        </w:rPr>
        <w:drawing>
          <wp:inline distT="0" distB="0" distL="0" distR="0" wp14:anchorId="7CD19B1D" wp14:editId="10389B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5D2260" w14:textId="77777777" w:rsidR="00721699" w:rsidRDefault="00721699" w:rsidP="00721699">
      <w:pPr>
        <w:ind w:leftChars="100" w:left="240"/>
        <w:jc w:val="center"/>
        <w:rPr>
          <w:rFonts w:ascii="Book Antiqua" w:hAnsi="Book Antiqua"/>
          <w:lang w:eastAsia="zh-CN"/>
        </w:rPr>
      </w:pPr>
    </w:p>
    <w:p w14:paraId="78FCBD99" w14:textId="77777777" w:rsidR="00721699" w:rsidRPr="00763D22" w:rsidRDefault="00721699" w:rsidP="0072169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302992F" w14:textId="77777777" w:rsidR="00721699" w:rsidRPr="00763D22" w:rsidRDefault="00721699" w:rsidP="0072169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BB6AA0" w14:textId="77777777" w:rsidR="00721699" w:rsidRPr="00763D22" w:rsidRDefault="00721699" w:rsidP="0072169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F6720F" w14:textId="77777777" w:rsidR="00721699" w:rsidRPr="00763D22" w:rsidRDefault="00721699" w:rsidP="0072169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82A5E8" w14:textId="77777777" w:rsidR="00721699" w:rsidRPr="00763D22" w:rsidRDefault="00721699" w:rsidP="0072169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2383CF" w14:textId="77777777" w:rsidR="00721699" w:rsidRPr="00763D22" w:rsidRDefault="00721699" w:rsidP="0072169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6845D75" w14:textId="77777777" w:rsidR="00721699" w:rsidRDefault="00721699" w:rsidP="00721699">
      <w:pPr>
        <w:ind w:leftChars="100" w:left="240"/>
        <w:jc w:val="center"/>
        <w:rPr>
          <w:rFonts w:ascii="Book Antiqua" w:hAnsi="Book Antiqua"/>
          <w:lang w:eastAsia="zh-CN"/>
        </w:rPr>
      </w:pPr>
    </w:p>
    <w:p w14:paraId="4F0259B9" w14:textId="77777777" w:rsidR="00721699" w:rsidRDefault="00721699" w:rsidP="00721699">
      <w:pPr>
        <w:ind w:leftChars="100" w:left="240"/>
        <w:jc w:val="center"/>
        <w:rPr>
          <w:rFonts w:ascii="Book Antiqua" w:hAnsi="Book Antiqua"/>
          <w:lang w:eastAsia="zh-CN"/>
        </w:rPr>
      </w:pPr>
    </w:p>
    <w:p w14:paraId="2838F0BD" w14:textId="77777777" w:rsidR="00721699" w:rsidRDefault="00721699" w:rsidP="00721699">
      <w:pPr>
        <w:ind w:leftChars="100" w:left="240"/>
        <w:jc w:val="center"/>
        <w:rPr>
          <w:rFonts w:ascii="Book Antiqua" w:hAnsi="Book Antiqua"/>
          <w:lang w:eastAsia="zh-CN"/>
        </w:rPr>
      </w:pPr>
    </w:p>
    <w:p w14:paraId="2B785708" w14:textId="77777777" w:rsidR="00721699" w:rsidRDefault="00721699" w:rsidP="00721699">
      <w:pPr>
        <w:ind w:leftChars="100" w:left="240"/>
        <w:jc w:val="center"/>
        <w:rPr>
          <w:rFonts w:ascii="Book Antiqua" w:hAnsi="Book Antiqua"/>
          <w:lang w:eastAsia="zh-CN"/>
        </w:rPr>
      </w:pPr>
      <w:r>
        <w:rPr>
          <w:rFonts w:ascii="Book Antiqua" w:hAnsi="Book Antiqua"/>
          <w:noProof/>
          <w:lang w:eastAsia="zh-CN"/>
        </w:rPr>
        <w:drawing>
          <wp:inline distT="0" distB="0" distL="0" distR="0" wp14:anchorId="66BBE419" wp14:editId="512A7A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AF959D" w14:textId="77777777" w:rsidR="00721699" w:rsidRDefault="00721699" w:rsidP="00721699">
      <w:pPr>
        <w:ind w:leftChars="100" w:left="240"/>
        <w:jc w:val="center"/>
        <w:rPr>
          <w:rFonts w:ascii="Book Antiqua" w:hAnsi="Book Antiqua"/>
          <w:lang w:eastAsia="zh-CN"/>
        </w:rPr>
      </w:pPr>
    </w:p>
    <w:p w14:paraId="650B7B5A" w14:textId="77777777" w:rsidR="00721699" w:rsidRDefault="00721699" w:rsidP="00721699">
      <w:pPr>
        <w:ind w:leftChars="100" w:left="240"/>
        <w:jc w:val="center"/>
        <w:rPr>
          <w:rFonts w:ascii="Book Antiqua" w:hAnsi="Book Antiqua"/>
          <w:lang w:eastAsia="zh-CN"/>
        </w:rPr>
      </w:pPr>
    </w:p>
    <w:p w14:paraId="04882B4D" w14:textId="77777777" w:rsidR="00721699" w:rsidRDefault="00721699" w:rsidP="00721699">
      <w:pPr>
        <w:ind w:leftChars="100" w:left="240"/>
        <w:jc w:val="center"/>
        <w:rPr>
          <w:rFonts w:ascii="Book Antiqua" w:hAnsi="Book Antiqua"/>
          <w:lang w:eastAsia="zh-CN"/>
        </w:rPr>
      </w:pPr>
    </w:p>
    <w:p w14:paraId="76F1E942" w14:textId="77777777" w:rsidR="00721699" w:rsidRDefault="00721699" w:rsidP="00721699">
      <w:pPr>
        <w:ind w:leftChars="100" w:left="240"/>
        <w:jc w:val="center"/>
        <w:rPr>
          <w:rFonts w:ascii="Book Antiqua" w:hAnsi="Book Antiqua"/>
          <w:lang w:eastAsia="zh-CN"/>
        </w:rPr>
      </w:pPr>
    </w:p>
    <w:p w14:paraId="398E8356" w14:textId="77777777" w:rsidR="00721699" w:rsidRDefault="00721699" w:rsidP="00721699">
      <w:pPr>
        <w:ind w:leftChars="100" w:left="240"/>
        <w:jc w:val="center"/>
        <w:rPr>
          <w:rFonts w:ascii="Book Antiqua" w:hAnsi="Book Antiqua"/>
          <w:lang w:eastAsia="zh-CN"/>
        </w:rPr>
      </w:pPr>
    </w:p>
    <w:p w14:paraId="2B51458C" w14:textId="77777777" w:rsidR="00721699" w:rsidRDefault="00721699" w:rsidP="00721699">
      <w:pPr>
        <w:ind w:leftChars="100" w:left="240"/>
        <w:jc w:val="center"/>
        <w:rPr>
          <w:rFonts w:ascii="Book Antiqua" w:hAnsi="Book Antiqua"/>
          <w:lang w:eastAsia="zh-CN"/>
        </w:rPr>
      </w:pPr>
    </w:p>
    <w:p w14:paraId="67E5D463" w14:textId="77777777" w:rsidR="00721699" w:rsidRDefault="00721699" w:rsidP="00721699">
      <w:pPr>
        <w:ind w:leftChars="100" w:left="240"/>
        <w:jc w:val="center"/>
        <w:rPr>
          <w:rFonts w:ascii="Book Antiqua" w:hAnsi="Book Antiqua"/>
          <w:lang w:eastAsia="zh-CN"/>
        </w:rPr>
      </w:pPr>
    </w:p>
    <w:p w14:paraId="7711D392" w14:textId="77777777" w:rsidR="00721699" w:rsidRDefault="00721699" w:rsidP="00721699">
      <w:pPr>
        <w:ind w:leftChars="100" w:left="240"/>
        <w:jc w:val="center"/>
        <w:rPr>
          <w:rFonts w:ascii="Book Antiqua" w:hAnsi="Book Antiqua"/>
          <w:lang w:eastAsia="zh-CN"/>
        </w:rPr>
      </w:pPr>
    </w:p>
    <w:p w14:paraId="01EE80AE" w14:textId="77777777" w:rsidR="00721699" w:rsidRDefault="00721699" w:rsidP="00721699">
      <w:pPr>
        <w:ind w:leftChars="100" w:left="240"/>
        <w:jc w:val="center"/>
        <w:rPr>
          <w:rFonts w:ascii="Book Antiqua" w:hAnsi="Book Antiqua"/>
          <w:lang w:eastAsia="zh-CN"/>
        </w:rPr>
      </w:pPr>
    </w:p>
    <w:p w14:paraId="35CB3168" w14:textId="77777777" w:rsidR="00721699" w:rsidRPr="00763D22" w:rsidRDefault="00721699" w:rsidP="00721699">
      <w:pPr>
        <w:ind w:leftChars="100" w:left="240"/>
        <w:jc w:val="right"/>
        <w:rPr>
          <w:rFonts w:ascii="Book Antiqua" w:hAnsi="Book Antiqua"/>
          <w:color w:val="000000" w:themeColor="text1"/>
          <w:lang w:eastAsia="zh-CN"/>
        </w:rPr>
      </w:pPr>
    </w:p>
    <w:p w14:paraId="4F334457" w14:textId="77777777" w:rsidR="00721699" w:rsidRPr="00763D22" w:rsidRDefault="00721699" w:rsidP="0072169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E23A3B5" w14:textId="77777777" w:rsidR="0044046B" w:rsidRPr="00B44195" w:rsidRDefault="0044046B" w:rsidP="001B79D8">
      <w:pPr>
        <w:spacing w:line="360" w:lineRule="auto"/>
        <w:jc w:val="both"/>
        <w:rPr>
          <w:rFonts w:ascii="Book Antiqua" w:hAnsi="Book Antiqua"/>
        </w:rPr>
      </w:pPr>
      <w:bookmarkStart w:id="41" w:name="_GoBack"/>
      <w:bookmarkEnd w:id="41"/>
    </w:p>
    <w:sectPr w:rsidR="0044046B" w:rsidRPr="00B44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3685" w14:textId="77777777" w:rsidR="002133E8" w:rsidRDefault="002133E8" w:rsidP="00C3151D">
      <w:r>
        <w:separator/>
      </w:r>
    </w:p>
  </w:endnote>
  <w:endnote w:type="continuationSeparator" w:id="0">
    <w:p w14:paraId="56707378" w14:textId="77777777" w:rsidR="002133E8" w:rsidRDefault="002133E8" w:rsidP="00C3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aramond-Regular">
    <w:altName w:val="Yu Gothic"/>
    <w:panose1 w:val="00000000000000000000"/>
    <w:charset w:val="80"/>
    <w:family w:val="roman"/>
    <w:notTrueType/>
    <w:pitch w:val="default"/>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B37D" w14:textId="77777777" w:rsidR="000D2449" w:rsidRPr="00C3151D" w:rsidRDefault="000D2449" w:rsidP="00C3151D">
    <w:pPr>
      <w:pStyle w:val="a4"/>
      <w:jc w:val="right"/>
      <w:rPr>
        <w:rFonts w:ascii="Book Antiqua" w:hAnsi="Book Antiqua"/>
        <w:sz w:val="24"/>
        <w:szCs w:val="24"/>
      </w:rPr>
    </w:pPr>
    <w:r w:rsidRPr="00C3151D">
      <w:rPr>
        <w:rFonts w:ascii="Book Antiqua" w:hAnsi="Book Antiqua"/>
        <w:sz w:val="24"/>
        <w:szCs w:val="24"/>
        <w:lang w:val="zh-CN" w:eastAsia="zh-CN"/>
      </w:rPr>
      <w:t xml:space="preserve"> </w:t>
    </w:r>
    <w:r w:rsidRPr="00C3151D">
      <w:rPr>
        <w:rFonts w:ascii="Book Antiqua" w:hAnsi="Book Antiqua"/>
        <w:sz w:val="24"/>
        <w:szCs w:val="24"/>
      </w:rPr>
      <w:fldChar w:fldCharType="begin"/>
    </w:r>
    <w:r w:rsidRPr="00C3151D">
      <w:rPr>
        <w:rFonts w:ascii="Book Antiqua" w:hAnsi="Book Antiqua"/>
        <w:sz w:val="24"/>
        <w:szCs w:val="24"/>
      </w:rPr>
      <w:instrText>PAGE  \* Arabic  \* MERGEFORMAT</w:instrText>
    </w:r>
    <w:r w:rsidRPr="00C3151D">
      <w:rPr>
        <w:rFonts w:ascii="Book Antiqua" w:hAnsi="Book Antiqua"/>
        <w:sz w:val="24"/>
        <w:szCs w:val="24"/>
      </w:rPr>
      <w:fldChar w:fldCharType="separate"/>
    </w:r>
    <w:r w:rsidR="00721699" w:rsidRPr="00721699">
      <w:rPr>
        <w:rFonts w:ascii="Book Antiqua" w:hAnsi="Book Antiqua"/>
        <w:noProof/>
        <w:sz w:val="24"/>
        <w:szCs w:val="24"/>
        <w:lang w:val="zh-CN" w:eastAsia="zh-CN"/>
      </w:rPr>
      <w:t>35</w:t>
    </w:r>
    <w:r w:rsidRPr="00C3151D">
      <w:rPr>
        <w:rFonts w:ascii="Book Antiqua" w:hAnsi="Book Antiqua"/>
        <w:sz w:val="24"/>
        <w:szCs w:val="24"/>
      </w:rPr>
      <w:fldChar w:fldCharType="end"/>
    </w:r>
    <w:r w:rsidRPr="00C3151D">
      <w:rPr>
        <w:rFonts w:ascii="Book Antiqua" w:hAnsi="Book Antiqua"/>
        <w:sz w:val="24"/>
        <w:szCs w:val="24"/>
        <w:lang w:val="zh-CN" w:eastAsia="zh-CN"/>
      </w:rPr>
      <w:t xml:space="preserve"> / </w:t>
    </w:r>
    <w:r w:rsidRPr="00C3151D">
      <w:rPr>
        <w:rFonts w:ascii="Book Antiqua" w:hAnsi="Book Antiqua"/>
        <w:sz w:val="24"/>
        <w:szCs w:val="24"/>
      </w:rPr>
      <w:fldChar w:fldCharType="begin"/>
    </w:r>
    <w:r w:rsidRPr="00C3151D">
      <w:rPr>
        <w:rFonts w:ascii="Book Antiqua" w:hAnsi="Book Antiqua"/>
        <w:sz w:val="24"/>
        <w:szCs w:val="24"/>
      </w:rPr>
      <w:instrText>NUMPAGES  \* Arabic  \* MERGEFORMAT</w:instrText>
    </w:r>
    <w:r w:rsidRPr="00C3151D">
      <w:rPr>
        <w:rFonts w:ascii="Book Antiqua" w:hAnsi="Book Antiqua"/>
        <w:sz w:val="24"/>
        <w:szCs w:val="24"/>
      </w:rPr>
      <w:fldChar w:fldCharType="separate"/>
    </w:r>
    <w:r w:rsidR="00721699" w:rsidRPr="00721699">
      <w:rPr>
        <w:rFonts w:ascii="Book Antiqua" w:hAnsi="Book Antiqua"/>
        <w:noProof/>
        <w:sz w:val="24"/>
        <w:szCs w:val="24"/>
        <w:lang w:val="zh-CN" w:eastAsia="zh-CN"/>
      </w:rPr>
      <w:t>35</w:t>
    </w:r>
    <w:r w:rsidRPr="00C3151D">
      <w:rPr>
        <w:rFonts w:ascii="Book Antiqua" w:hAnsi="Book Antiqua"/>
        <w:sz w:val="24"/>
        <w:szCs w:val="24"/>
      </w:rPr>
      <w:fldChar w:fldCharType="end"/>
    </w:r>
  </w:p>
  <w:p w14:paraId="3514D094" w14:textId="77777777" w:rsidR="000D2449" w:rsidRPr="00C3151D" w:rsidRDefault="000D2449" w:rsidP="00C3151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C8DB2" w14:textId="77777777" w:rsidR="002133E8" w:rsidRDefault="002133E8" w:rsidP="00C3151D">
      <w:r>
        <w:separator/>
      </w:r>
    </w:p>
  </w:footnote>
  <w:footnote w:type="continuationSeparator" w:id="0">
    <w:p w14:paraId="0DC4CEEA" w14:textId="77777777" w:rsidR="002133E8" w:rsidRDefault="002133E8" w:rsidP="00C3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21D"/>
    <w:multiLevelType w:val="hybridMultilevel"/>
    <w:tmpl w:val="3DF09B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8B"/>
    <w:rsid w:val="000500A7"/>
    <w:rsid w:val="00070DA1"/>
    <w:rsid w:val="00080A79"/>
    <w:rsid w:val="000920C6"/>
    <w:rsid w:val="000A7DBD"/>
    <w:rsid w:val="000C6919"/>
    <w:rsid w:val="000D2449"/>
    <w:rsid w:val="000F4D44"/>
    <w:rsid w:val="0010313F"/>
    <w:rsid w:val="00111A16"/>
    <w:rsid w:val="0014533A"/>
    <w:rsid w:val="00162D5B"/>
    <w:rsid w:val="00190F06"/>
    <w:rsid w:val="001A474A"/>
    <w:rsid w:val="001A5636"/>
    <w:rsid w:val="001A6204"/>
    <w:rsid w:val="001B428B"/>
    <w:rsid w:val="001B79D8"/>
    <w:rsid w:val="00203FD8"/>
    <w:rsid w:val="002116EA"/>
    <w:rsid w:val="002133E8"/>
    <w:rsid w:val="002142F3"/>
    <w:rsid w:val="002219DD"/>
    <w:rsid w:val="0023592C"/>
    <w:rsid w:val="00260875"/>
    <w:rsid w:val="00282498"/>
    <w:rsid w:val="00286924"/>
    <w:rsid w:val="002B46CC"/>
    <w:rsid w:val="002E6342"/>
    <w:rsid w:val="00301815"/>
    <w:rsid w:val="00303180"/>
    <w:rsid w:val="003078C2"/>
    <w:rsid w:val="00314E64"/>
    <w:rsid w:val="00325A18"/>
    <w:rsid w:val="0037260B"/>
    <w:rsid w:val="00387447"/>
    <w:rsid w:val="003A2F3B"/>
    <w:rsid w:val="003D09E6"/>
    <w:rsid w:val="00410474"/>
    <w:rsid w:val="004147FE"/>
    <w:rsid w:val="0043552D"/>
    <w:rsid w:val="004359E4"/>
    <w:rsid w:val="0044046B"/>
    <w:rsid w:val="00442D9B"/>
    <w:rsid w:val="00447BE1"/>
    <w:rsid w:val="00452418"/>
    <w:rsid w:val="00495B66"/>
    <w:rsid w:val="004A2164"/>
    <w:rsid w:val="004E5148"/>
    <w:rsid w:val="004E652E"/>
    <w:rsid w:val="00534D99"/>
    <w:rsid w:val="0058254A"/>
    <w:rsid w:val="0059762D"/>
    <w:rsid w:val="005A4A5F"/>
    <w:rsid w:val="005C47DF"/>
    <w:rsid w:val="005D39E1"/>
    <w:rsid w:val="00611EDC"/>
    <w:rsid w:val="00646556"/>
    <w:rsid w:val="00652C74"/>
    <w:rsid w:val="00677AF9"/>
    <w:rsid w:val="00682A30"/>
    <w:rsid w:val="00684326"/>
    <w:rsid w:val="0069364C"/>
    <w:rsid w:val="006B7966"/>
    <w:rsid w:val="006C2D68"/>
    <w:rsid w:val="006C47AE"/>
    <w:rsid w:val="006E6578"/>
    <w:rsid w:val="006F3393"/>
    <w:rsid w:val="00705115"/>
    <w:rsid w:val="00721699"/>
    <w:rsid w:val="0073097B"/>
    <w:rsid w:val="00741055"/>
    <w:rsid w:val="0075668D"/>
    <w:rsid w:val="0077119A"/>
    <w:rsid w:val="007B649C"/>
    <w:rsid w:val="007F401D"/>
    <w:rsid w:val="00805DA7"/>
    <w:rsid w:val="00821D76"/>
    <w:rsid w:val="00823272"/>
    <w:rsid w:val="00827B50"/>
    <w:rsid w:val="0085011F"/>
    <w:rsid w:val="00851AFF"/>
    <w:rsid w:val="00855E49"/>
    <w:rsid w:val="00867808"/>
    <w:rsid w:val="00887F61"/>
    <w:rsid w:val="008A2FC3"/>
    <w:rsid w:val="008C4CA8"/>
    <w:rsid w:val="008C6429"/>
    <w:rsid w:val="008F4527"/>
    <w:rsid w:val="009065F1"/>
    <w:rsid w:val="009472FA"/>
    <w:rsid w:val="00951F63"/>
    <w:rsid w:val="00972E21"/>
    <w:rsid w:val="00983559"/>
    <w:rsid w:val="009A3B9D"/>
    <w:rsid w:val="009F1336"/>
    <w:rsid w:val="009F38A4"/>
    <w:rsid w:val="00A44352"/>
    <w:rsid w:val="00A53DA4"/>
    <w:rsid w:val="00A77B3E"/>
    <w:rsid w:val="00A8192C"/>
    <w:rsid w:val="00AD5674"/>
    <w:rsid w:val="00AF3E42"/>
    <w:rsid w:val="00B03313"/>
    <w:rsid w:val="00B048DC"/>
    <w:rsid w:val="00B32DAD"/>
    <w:rsid w:val="00B4172A"/>
    <w:rsid w:val="00B44195"/>
    <w:rsid w:val="00B77AD7"/>
    <w:rsid w:val="00B84D66"/>
    <w:rsid w:val="00B85F1C"/>
    <w:rsid w:val="00BD30C6"/>
    <w:rsid w:val="00BE71DD"/>
    <w:rsid w:val="00C17952"/>
    <w:rsid w:val="00C3151D"/>
    <w:rsid w:val="00C71046"/>
    <w:rsid w:val="00C76047"/>
    <w:rsid w:val="00C930F9"/>
    <w:rsid w:val="00CA2A55"/>
    <w:rsid w:val="00CF1429"/>
    <w:rsid w:val="00D06D88"/>
    <w:rsid w:val="00D257CA"/>
    <w:rsid w:val="00D30C32"/>
    <w:rsid w:val="00D33987"/>
    <w:rsid w:val="00D82240"/>
    <w:rsid w:val="00DA2615"/>
    <w:rsid w:val="00E17366"/>
    <w:rsid w:val="00E56B3E"/>
    <w:rsid w:val="00E90451"/>
    <w:rsid w:val="00E928EC"/>
    <w:rsid w:val="00E95753"/>
    <w:rsid w:val="00EA562F"/>
    <w:rsid w:val="00EB5264"/>
    <w:rsid w:val="00EC19C1"/>
    <w:rsid w:val="00ED52A9"/>
    <w:rsid w:val="00F20D7F"/>
    <w:rsid w:val="00F77333"/>
    <w:rsid w:val="00FB1696"/>
    <w:rsid w:val="00FC19C6"/>
    <w:rsid w:val="00FD7650"/>
    <w:rsid w:val="00FF712F"/>
    <w:rsid w:val="00FF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1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151D"/>
    <w:rPr>
      <w:sz w:val="18"/>
      <w:szCs w:val="18"/>
    </w:rPr>
  </w:style>
  <w:style w:type="paragraph" w:styleId="a4">
    <w:name w:val="footer"/>
    <w:basedOn w:val="a"/>
    <w:link w:val="Char0"/>
    <w:uiPriority w:val="99"/>
    <w:unhideWhenUsed/>
    <w:rsid w:val="00C3151D"/>
    <w:pPr>
      <w:tabs>
        <w:tab w:val="center" w:pos="4153"/>
        <w:tab w:val="right" w:pos="8306"/>
      </w:tabs>
      <w:snapToGrid w:val="0"/>
    </w:pPr>
    <w:rPr>
      <w:sz w:val="18"/>
      <w:szCs w:val="18"/>
    </w:rPr>
  </w:style>
  <w:style w:type="character" w:customStyle="1" w:styleId="Char0">
    <w:name w:val="页脚 Char"/>
    <w:basedOn w:val="a0"/>
    <w:link w:val="a4"/>
    <w:uiPriority w:val="99"/>
    <w:rsid w:val="00C3151D"/>
    <w:rPr>
      <w:sz w:val="18"/>
      <w:szCs w:val="18"/>
    </w:rPr>
  </w:style>
  <w:style w:type="paragraph" w:customStyle="1" w:styleId="p">
    <w:name w:val="p"/>
    <w:basedOn w:val="a"/>
    <w:rsid w:val="00827B50"/>
    <w:pPr>
      <w:spacing w:before="100" w:beforeAutospacing="1" w:after="100" w:afterAutospacing="1"/>
    </w:pPr>
    <w:rPr>
      <w:rFonts w:eastAsia="Times New Roman"/>
      <w:lang w:val="pt-BR" w:eastAsia="pt-BR"/>
    </w:rPr>
  </w:style>
  <w:style w:type="paragraph" w:styleId="a5">
    <w:name w:val="Balloon Text"/>
    <w:basedOn w:val="a"/>
    <w:link w:val="Char1"/>
    <w:rsid w:val="0043552D"/>
    <w:rPr>
      <w:rFonts w:ascii="Tahoma" w:hAnsi="Tahoma" w:cs="Tahoma"/>
      <w:sz w:val="16"/>
      <w:szCs w:val="16"/>
    </w:rPr>
  </w:style>
  <w:style w:type="character" w:customStyle="1" w:styleId="Char1">
    <w:name w:val="批注框文本 Char"/>
    <w:basedOn w:val="a0"/>
    <w:link w:val="a5"/>
    <w:rsid w:val="00435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1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151D"/>
    <w:rPr>
      <w:sz w:val="18"/>
      <w:szCs w:val="18"/>
    </w:rPr>
  </w:style>
  <w:style w:type="paragraph" w:styleId="a4">
    <w:name w:val="footer"/>
    <w:basedOn w:val="a"/>
    <w:link w:val="Char0"/>
    <w:uiPriority w:val="99"/>
    <w:unhideWhenUsed/>
    <w:rsid w:val="00C3151D"/>
    <w:pPr>
      <w:tabs>
        <w:tab w:val="center" w:pos="4153"/>
        <w:tab w:val="right" w:pos="8306"/>
      </w:tabs>
      <w:snapToGrid w:val="0"/>
    </w:pPr>
    <w:rPr>
      <w:sz w:val="18"/>
      <w:szCs w:val="18"/>
    </w:rPr>
  </w:style>
  <w:style w:type="character" w:customStyle="1" w:styleId="Char0">
    <w:name w:val="页脚 Char"/>
    <w:basedOn w:val="a0"/>
    <w:link w:val="a4"/>
    <w:uiPriority w:val="99"/>
    <w:rsid w:val="00C3151D"/>
    <w:rPr>
      <w:sz w:val="18"/>
      <w:szCs w:val="18"/>
    </w:rPr>
  </w:style>
  <w:style w:type="paragraph" w:customStyle="1" w:styleId="p">
    <w:name w:val="p"/>
    <w:basedOn w:val="a"/>
    <w:rsid w:val="00827B50"/>
    <w:pPr>
      <w:spacing w:before="100" w:beforeAutospacing="1" w:after="100" w:afterAutospacing="1"/>
    </w:pPr>
    <w:rPr>
      <w:rFonts w:eastAsia="Times New Roman"/>
      <w:lang w:val="pt-BR" w:eastAsia="pt-BR"/>
    </w:rPr>
  </w:style>
  <w:style w:type="paragraph" w:styleId="a5">
    <w:name w:val="Balloon Text"/>
    <w:basedOn w:val="a"/>
    <w:link w:val="Char1"/>
    <w:rsid w:val="0043552D"/>
    <w:rPr>
      <w:rFonts w:ascii="Tahoma" w:hAnsi="Tahoma" w:cs="Tahoma"/>
      <w:sz w:val="16"/>
      <w:szCs w:val="16"/>
    </w:rPr>
  </w:style>
  <w:style w:type="character" w:customStyle="1" w:styleId="Char1">
    <w:name w:val="批注框文本 Char"/>
    <w:basedOn w:val="a0"/>
    <w:link w:val="a5"/>
    <w:rsid w:val="00435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glucose-utilization"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sciencedirect.com/topics/medicine-and-dentistry/bypass" TargetMode="External"/><Relationship Id="rId4" Type="http://schemas.openxmlformats.org/officeDocument/2006/relationships/settings" Target="settings.xml"/><Relationship Id="rId9" Type="http://schemas.openxmlformats.org/officeDocument/2006/relationships/hyperlink" Target="https://www.sciencedirect.com/topics/medicine-and-dentistry/insulin-sensitivit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35</Pages>
  <Words>8796</Words>
  <Characters>50138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Lenovo</cp:lastModifiedBy>
  <cp:revision>28</cp:revision>
  <dcterms:created xsi:type="dcterms:W3CDTF">2021-05-10T20:04:00Z</dcterms:created>
  <dcterms:modified xsi:type="dcterms:W3CDTF">2021-06-03T07:46:00Z</dcterms:modified>
</cp:coreProperties>
</file>