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01869" w14:textId="77777777" w:rsidR="00A77B3E" w:rsidRDefault="002B6AD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26E0186A" w14:textId="77777777" w:rsidR="00A77B3E" w:rsidRDefault="002B6AD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61721</w:t>
      </w:r>
    </w:p>
    <w:p w14:paraId="26E0186B" w14:textId="77777777" w:rsidR="00A77B3E" w:rsidRDefault="002B6AD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26E0186C" w14:textId="77777777" w:rsidR="00A77B3E" w:rsidRDefault="00A77B3E">
      <w:pPr>
        <w:spacing w:line="360" w:lineRule="auto"/>
        <w:jc w:val="both"/>
      </w:pPr>
    </w:p>
    <w:p w14:paraId="26E0186D" w14:textId="77777777" w:rsidR="00A77B3E" w:rsidRDefault="002B6AD7">
      <w:pPr>
        <w:spacing w:line="360" w:lineRule="auto"/>
        <w:jc w:val="both"/>
      </w:pPr>
      <w:r>
        <w:rPr>
          <w:rFonts w:ascii="Book Antiqua" w:eastAsia="Book Antiqua" w:hAnsi="Book Antiqua" w:cs="Book Antiqua"/>
          <w:b/>
          <w:color w:val="000000"/>
        </w:rPr>
        <w:t xml:space="preserve">Cardiovascular risk management in </w:t>
      </w:r>
      <w:r w:rsidR="00AE1FAB">
        <w:rPr>
          <w:rFonts w:ascii="Book Antiqua" w:eastAsia="Book Antiqua" w:hAnsi="Book Antiqua" w:cs="Book Antiqua"/>
          <w:b/>
          <w:color w:val="000000"/>
        </w:rPr>
        <w:t>cancer survivor</w:t>
      </w:r>
      <w:r>
        <w:rPr>
          <w:rFonts w:ascii="Book Antiqua" w:eastAsia="Book Antiqua" w:hAnsi="Book Antiqua" w:cs="Book Antiqua"/>
          <w:b/>
          <w:color w:val="000000"/>
        </w:rPr>
        <w:t>s: Are we doing it right?</w:t>
      </w:r>
    </w:p>
    <w:p w14:paraId="26E0186E" w14:textId="77777777" w:rsidR="00A77B3E" w:rsidRDefault="00A77B3E">
      <w:pPr>
        <w:spacing w:line="360" w:lineRule="auto"/>
        <w:jc w:val="both"/>
      </w:pPr>
    </w:p>
    <w:p w14:paraId="26E0186F" w14:textId="77777777" w:rsidR="00A77B3E" w:rsidRDefault="00AF46BD">
      <w:pPr>
        <w:spacing w:line="360" w:lineRule="auto"/>
        <w:jc w:val="both"/>
      </w:pPr>
      <w:r>
        <w:rPr>
          <w:rFonts w:ascii="Book Antiqua" w:eastAsia="Book Antiqua" w:hAnsi="Book Antiqua" w:cs="Book Antiqua"/>
          <w:color w:val="000000"/>
        </w:rPr>
        <w:t xml:space="preserve">Mohammed </w:t>
      </w:r>
      <w:r>
        <w:rPr>
          <w:rFonts w:ascii="Book Antiqua" w:hAnsi="Book Antiqua" w:cs="Book Antiqua" w:hint="eastAsia"/>
          <w:color w:val="000000"/>
          <w:lang w:eastAsia="zh-CN"/>
        </w:rPr>
        <w:t xml:space="preserve">T </w:t>
      </w:r>
      <w:r w:rsidRPr="00AF46B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B6AD7">
        <w:rPr>
          <w:rFonts w:ascii="Book Antiqua" w:eastAsia="Book Antiqua" w:hAnsi="Book Antiqua" w:cs="Book Antiqua"/>
          <w:color w:val="000000"/>
        </w:rPr>
        <w:t xml:space="preserve">CVD </w:t>
      </w:r>
      <w:r w:rsidR="00AE1FAB">
        <w:rPr>
          <w:rFonts w:ascii="Book Antiqua" w:eastAsia="Book Antiqua" w:hAnsi="Book Antiqua" w:cs="Book Antiqua"/>
          <w:color w:val="000000"/>
        </w:rPr>
        <w:t>risk management in cancer su</w:t>
      </w:r>
      <w:r w:rsidR="002B6AD7">
        <w:rPr>
          <w:rFonts w:ascii="Book Antiqua" w:eastAsia="Book Antiqua" w:hAnsi="Book Antiqua" w:cs="Book Antiqua"/>
          <w:color w:val="000000"/>
        </w:rPr>
        <w:t>rvivors</w:t>
      </w:r>
    </w:p>
    <w:p w14:paraId="26E01870" w14:textId="77777777" w:rsidR="00A77B3E" w:rsidRDefault="00A77B3E">
      <w:pPr>
        <w:spacing w:line="360" w:lineRule="auto"/>
        <w:jc w:val="both"/>
      </w:pPr>
    </w:p>
    <w:p w14:paraId="26E01871" w14:textId="77777777" w:rsidR="00A77B3E" w:rsidRDefault="002B6AD7">
      <w:pPr>
        <w:spacing w:line="360" w:lineRule="auto"/>
        <w:jc w:val="both"/>
      </w:pPr>
      <w:r>
        <w:rPr>
          <w:rFonts w:ascii="Book Antiqua" w:eastAsia="Book Antiqua" w:hAnsi="Book Antiqua" w:cs="Book Antiqua"/>
          <w:color w:val="000000"/>
        </w:rPr>
        <w:t xml:space="preserve">Turab </w:t>
      </w:r>
      <w:bookmarkStart w:id="0" w:name="OLE_LINK1"/>
      <w:r>
        <w:rPr>
          <w:rFonts w:ascii="Book Antiqua" w:eastAsia="Book Antiqua" w:hAnsi="Book Antiqua" w:cs="Book Antiqua"/>
          <w:color w:val="000000"/>
        </w:rPr>
        <w:t>Mohammed</w:t>
      </w:r>
      <w:bookmarkEnd w:id="0"/>
      <w:r>
        <w:rPr>
          <w:rFonts w:ascii="Book Antiqua" w:eastAsia="Book Antiqua" w:hAnsi="Book Antiqua" w:cs="Book Antiqua"/>
          <w:color w:val="000000"/>
        </w:rPr>
        <w:t>, Tarang Parekh, Aakash Desai</w:t>
      </w:r>
    </w:p>
    <w:p w14:paraId="26E01872" w14:textId="77777777" w:rsidR="00A77B3E" w:rsidRDefault="00A77B3E">
      <w:pPr>
        <w:spacing w:line="360" w:lineRule="auto"/>
        <w:jc w:val="both"/>
      </w:pPr>
    </w:p>
    <w:p w14:paraId="26E01873" w14:textId="77777777" w:rsidR="00A77B3E" w:rsidRDefault="002B6AD7">
      <w:pPr>
        <w:spacing w:line="360" w:lineRule="auto"/>
        <w:jc w:val="both"/>
      </w:pPr>
      <w:r>
        <w:rPr>
          <w:rFonts w:ascii="Book Antiqua" w:eastAsia="Book Antiqua" w:hAnsi="Book Antiqua" w:cs="Book Antiqua"/>
          <w:b/>
          <w:bCs/>
          <w:color w:val="000000"/>
        </w:rPr>
        <w:t xml:space="preserve">Turab Mohammed, </w:t>
      </w:r>
      <w:r>
        <w:rPr>
          <w:rFonts w:ascii="Book Antiqua" w:eastAsia="Book Antiqua" w:hAnsi="Book Antiqua" w:cs="Book Antiqua"/>
          <w:color w:val="000000"/>
        </w:rPr>
        <w:t>Department of Medicine, University of Connecticut, Farmington, CT 06030, United States</w:t>
      </w:r>
    </w:p>
    <w:p w14:paraId="26E01874" w14:textId="77777777" w:rsidR="00A77B3E" w:rsidRDefault="00A77B3E">
      <w:pPr>
        <w:spacing w:line="360" w:lineRule="auto"/>
        <w:jc w:val="both"/>
      </w:pPr>
    </w:p>
    <w:p w14:paraId="26E01875" w14:textId="77777777" w:rsidR="00A77B3E" w:rsidRDefault="002B6AD7">
      <w:pPr>
        <w:spacing w:line="360" w:lineRule="auto"/>
        <w:jc w:val="both"/>
      </w:pPr>
      <w:r>
        <w:rPr>
          <w:rFonts w:ascii="Book Antiqua" w:eastAsia="Book Antiqua" w:hAnsi="Book Antiqua" w:cs="Book Antiqua"/>
          <w:b/>
          <w:bCs/>
          <w:color w:val="000000"/>
        </w:rPr>
        <w:t xml:space="preserve">Tarang Parekh, </w:t>
      </w:r>
      <w:r>
        <w:rPr>
          <w:rFonts w:ascii="Book Antiqua" w:eastAsia="Book Antiqua" w:hAnsi="Book Antiqua" w:cs="Book Antiqua"/>
          <w:color w:val="000000"/>
        </w:rPr>
        <w:t>Department of Health Administration and Policy, George Mason University, Fairfax, V</w:t>
      </w:r>
      <w:r w:rsidR="00F3512E">
        <w:rPr>
          <w:rFonts w:ascii="Book Antiqua" w:hAnsi="Book Antiqua" w:cs="Book Antiqua" w:hint="eastAsia"/>
          <w:color w:val="000000"/>
          <w:lang w:eastAsia="zh-CN"/>
        </w:rPr>
        <w:t>A</w:t>
      </w:r>
      <w:r>
        <w:rPr>
          <w:rFonts w:ascii="Book Antiqua" w:eastAsia="Book Antiqua" w:hAnsi="Book Antiqua" w:cs="Book Antiqua"/>
          <w:color w:val="000000"/>
        </w:rPr>
        <w:t xml:space="preserve"> 22030, United States</w:t>
      </w:r>
    </w:p>
    <w:p w14:paraId="26E01876" w14:textId="77777777" w:rsidR="00A77B3E" w:rsidRDefault="00A77B3E">
      <w:pPr>
        <w:spacing w:line="360" w:lineRule="auto"/>
        <w:jc w:val="both"/>
      </w:pPr>
    </w:p>
    <w:p w14:paraId="26E01877" w14:textId="77777777" w:rsidR="00A77B3E" w:rsidRDefault="002B6AD7">
      <w:pPr>
        <w:spacing w:line="360" w:lineRule="auto"/>
        <w:jc w:val="both"/>
      </w:pPr>
      <w:r>
        <w:rPr>
          <w:rFonts w:ascii="Book Antiqua" w:eastAsia="Book Antiqua" w:hAnsi="Book Antiqua" w:cs="Book Antiqua"/>
          <w:b/>
          <w:bCs/>
          <w:color w:val="000000"/>
        </w:rPr>
        <w:t xml:space="preserve">Aakash Desai, </w:t>
      </w:r>
      <w:r>
        <w:rPr>
          <w:rFonts w:ascii="Book Antiqua" w:eastAsia="Book Antiqua" w:hAnsi="Book Antiqua" w:cs="Book Antiqua"/>
          <w:color w:val="000000"/>
        </w:rPr>
        <w:t>Department of Hematology and Oncology, Mayo Clinic, Rochester, MN 55902, United States</w:t>
      </w:r>
    </w:p>
    <w:p w14:paraId="26E01878" w14:textId="77777777" w:rsidR="00A77B3E" w:rsidRDefault="00A77B3E">
      <w:pPr>
        <w:spacing w:line="360" w:lineRule="auto"/>
        <w:jc w:val="both"/>
      </w:pPr>
    </w:p>
    <w:p w14:paraId="26E01879" w14:textId="1FC2A567" w:rsidR="00A77B3E" w:rsidRDefault="002B6AD7" w:rsidP="002501FE">
      <w:pPr>
        <w:spacing w:line="360" w:lineRule="auto"/>
        <w:jc w:val="both"/>
        <w:rPr>
          <w:lang w:eastAsia="zh-CN"/>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Mohammed</w:t>
      </w:r>
      <w:r w:rsidR="002501FE">
        <w:rPr>
          <w:rFonts w:ascii="Book Antiqua" w:hAnsi="Book Antiqua" w:cs="Book Antiqua" w:hint="eastAsia"/>
          <w:color w:val="000000"/>
          <w:lang w:eastAsia="zh-CN"/>
        </w:rPr>
        <w:t xml:space="preserve"> T and</w:t>
      </w:r>
      <w:r>
        <w:rPr>
          <w:rFonts w:ascii="Book Antiqua" w:eastAsia="Book Antiqua" w:hAnsi="Book Antiqua" w:cs="Book Antiqua"/>
          <w:color w:val="000000"/>
        </w:rPr>
        <w:t xml:space="preserve"> Desai</w:t>
      </w:r>
      <w:r w:rsidR="002501FE" w:rsidRPr="002501FE">
        <w:rPr>
          <w:rFonts w:ascii="Book Antiqua" w:eastAsia="Book Antiqua" w:hAnsi="Book Antiqua" w:cs="Book Antiqua"/>
          <w:color w:val="000000"/>
        </w:rPr>
        <w:t xml:space="preserve"> </w:t>
      </w:r>
      <w:r w:rsidR="002501FE">
        <w:rPr>
          <w:rFonts w:ascii="Book Antiqua" w:hAnsi="Book Antiqua" w:cs="Book Antiqua" w:hint="eastAsia"/>
          <w:color w:val="000000"/>
          <w:lang w:eastAsia="zh-CN"/>
        </w:rPr>
        <w:t xml:space="preserve">A </w:t>
      </w:r>
      <w:bookmarkStart w:id="1" w:name="OLE_LINK4"/>
      <w:bookmarkStart w:id="2" w:name="OLE_LINK5"/>
      <w:r w:rsidR="002501FE">
        <w:rPr>
          <w:rFonts w:ascii="Book Antiqua" w:hAnsi="Book Antiqua" w:cs="Book Antiqua" w:hint="eastAsia"/>
          <w:color w:val="000000"/>
          <w:lang w:eastAsia="zh-CN"/>
        </w:rPr>
        <w:t>contributed to the</w:t>
      </w:r>
      <w:bookmarkEnd w:id="1"/>
      <w:bookmarkEnd w:id="2"/>
      <w:r w:rsidR="002501FE">
        <w:rPr>
          <w:rFonts w:ascii="Book Antiqua" w:hAnsi="Book Antiqua" w:cs="Book Antiqua" w:hint="eastAsia"/>
          <w:color w:val="000000"/>
          <w:lang w:eastAsia="zh-CN"/>
        </w:rPr>
        <w:t xml:space="preserve"> c</w:t>
      </w:r>
      <w:r w:rsidR="002501FE">
        <w:rPr>
          <w:rFonts w:ascii="Book Antiqua" w:eastAsia="Book Antiqua" w:hAnsi="Book Antiqua" w:cs="Book Antiqua"/>
          <w:color w:val="000000"/>
        </w:rPr>
        <w:t>onception and design</w:t>
      </w:r>
      <w:r w:rsidR="002501FE">
        <w:rPr>
          <w:rFonts w:ascii="Book Antiqua" w:hAnsi="Book Antiqua" w:cs="Book Antiqua" w:hint="eastAsia"/>
          <w:color w:val="000000"/>
          <w:lang w:eastAsia="zh-CN"/>
        </w:rPr>
        <w:t>, p</w:t>
      </w:r>
      <w:r w:rsidR="002501FE">
        <w:rPr>
          <w:rFonts w:ascii="Book Antiqua" w:eastAsia="Book Antiqua" w:hAnsi="Book Antiqua" w:cs="Book Antiqua"/>
          <w:color w:val="000000"/>
        </w:rPr>
        <w:t>rovision</w:t>
      </w:r>
      <w:r>
        <w:rPr>
          <w:rFonts w:ascii="Book Antiqua" w:eastAsia="Book Antiqua" w:hAnsi="Book Antiqua" w:cs="Book Antiqua"/>
          <w:color w:val="000000"/>
        </w:rPr>
        <w:t xml:space="preserve"> of study material or patients</w:t>
      </w:r>
      <w:r w:rsidR="002501FE">
        <w:rPr>
          <w:rFonts w:ascii="Book Antiqua" w:hAnsi="Book Antiqua" w:cs="Book Antiqua" w:hint="eastAsia"/>
          <w:color w:val="000000"/>
          <w:lang w:eastAsia="zh-CN"/>
        </w:rPr>
        <w:t>;</w:t>
      </w:r>
      <w:r w:rsidR="002501FE" w:rsidRPr="002501FE">
        <w:rPr>
          <w:rFonts w:ascii="Book Antiqua" w:eastAsia="Book Antiqua" w:hAnsi="Book Antiqua" w:cs="Book Antiqua"/>
          <w:color w:val="000000"/>
        </w:rPr>
        <w:t xml:space="preserve"> </w:t>
      </w:r>
      <w:r w:rsidR="002501FE">
        <w:rPr>
          <w:rFonts w:ascii="Book Antiqua" w:hAnsi="Book Antiqua" w:cs="Book Antiqua" w:hint="eastAsia"/>
          <w:color w:val="000000"/>
          <w:lang w:eastAsia="zh-CN"/>
        </w:rPr>
        <w:t>a</w:t>
      </w:r>
      <w:r w:rsidR="002501FE">
        <w:rPr>
          <w:rFonts w:ascii="Book Antiqua" w:eastAsia="Book Antiqua" w:hAnsi="Book Antiqua" w:cs="Book Antiqua"/>
          <w:color w:val="000000"/>
        </w:rPr>
        <w:t>ll authors</w:t>
      </w:r>
      <w:r w:rsidR="002501FE" w:rsidRPr="002501FE">
        <w:rPr>
          <w:rFonts w:ascii="Book Antiqua" w:hAnsi="Book Antiqua" w:cs="Book Antiqua" w:hint="eastAsia"/>
          <w:color w:val="000000"/>
          <w:lang w:eastAsia="zh-CN"/>
        </w:rPr>
        <w:t xml:space="preserve"> </w:t>
      </w:r>
      <w:r w:rsidR="002501FE">
        <w:rPr>
          <w:rFonts w:ascii="Book Antiqua" w:hAnsi="Book Antiqua" w:cs="Book Antiqua" w:hint="eastAsia"/>
          <w:color w:val="000000"/>
          <w:lang w:eastAsia="zh-CN"/>
        </w:rPr>
        <w:t xml:space="preserve">contributed to the </w:t>
      </w:r>
      <w:r w:rsidR="002501FE">
        <w:rPr>
          <w:rFonts w:hint="eastAsia"/>
          <w:lang w:eastAsia="zh-CN"/>
        </w:rPr>
        <w:t>c</w:t>
      </w:r>
      <w:r>
        <w:rPr>
          <w:rFonts w:ascii="Book Antiqua" w:eastAsia="Book Antiqua" w:hAnsi="Book Antiqua" w:cs="Book Antiqua"/>
          <w:color w:val="000000"/>
        </w:rPr>
        <w:t>ollection and assembly of data</w:t>
      </w:r>
      <w:r w:rsidR="002501FE">
        <w:rPr>
          <w:rFonts w:ascii="Book Antiqua" w:hAnsi="Book Antiqua" w:cs="Book Antiqua" w:hint="eastAsia"/>
          <w:color w:val="000000"/>
          <w:lang w:eastAsia="zh-CN"/>
        </w:rPr>
        <w:t>,</w:t>
      </w:r>
      <w:r w:rsidR="002501FE">
        <w:rPr>
          <w:rFonts w:hint="eastAsia"/>
          <w:lang w:eastAsia="zh-CN"/>
        </w:rPr>
        <w:t xml:space="preserve"> d</w:t>
      </w:r>
      <w:r>
        <w:rPr>
          <w:rFonts w:ascii="Book Antiqua" w:eastAsia="Book Antiqua" w:hAnsi="Book Antiqua" w:cs="Book Antiqua"/>
          <w:color w:val="000000"/>
        </w:rPr>
        <w:t>ata analysis</w:t>
      </w:r>
      <w:r w:rsidR="00E5361A">
        <w:rPr>
          <w:rFonts w:ascii="Book Antiqua" w:eastAsia="Book Antiqua" w:hAnsi="Book Antiqua" w:cs="Book Antiqua"/>
          <w:color w:val="000000"/>
        </w:rPr>
        <w:t>,</w:t>
      </w:r>
      <w:r>
        <w:rPr>
          <w:rFonts w:ascii="Book Antiqua" w:eastAsia="Book Antiqua" w:hAnsi="Book Antiqua" w:cs="Book Antiqua"/>
          <w:color w:val="000000"/>
        </w:rPr>
        <w:t xml:space="preserve"> and interpretation</w:t>
      </w:r>
      <w:r w:rsidR="002501FE">
        <w:rPr>
          <w:rFonts w:ascii="Book Antiqua" w:hAnsi="Book Antiqua" w:cs="Book Antiqua" w:hint="eastAsia"/>
          <w:color w:val="000000"/>
          <w:lang w:eastAsia="zh-CN"/>
        </w:rPr>
        <w:t xml:space="preserve"> </w:t>
      </w:r>
      <w:r w:rsidR="00E5361A">
        <w:rPr>
          <w:rFonts w:ascii="Book Antiqua" w:hAnsi="Book Antiqua" w:cs="Book Antiqua"/>
          <w:color w:val="000000"/>
          <w:lang w:eastAsia="zh-CN"/>
        </w:rPr>
        <w:t xml:space="preserve">of </w:t>
      </w:r>
      <w:r w:rsidR="002501FE">
        <w:rPr>
          <w:rFonts w:ascii="Book Antiqua" w:hAnsi="Book Antiqua" w:cs="Book Antiqua" w:hint="eastAsia"/>
          <w:color w:val="000000"/>
          <w:lang w:eastAsia="zh-CN"/>
        </w:rPr>
        <w:t>m</w:t>
      </w:r>
      <w:r>
        <w:rPr>
          <w:rFonts w:ascii="Book Antiqua" w:eastAsia="Book Antiqua" w:hAnsi="Book Antiqua" w:cs="Book Antiqua"/>
          <w:color w:val="000000"/>
        </w:rPr>
        <w:t>anuscript writing</w:t>
      </w:r>
      <w:r w:rsidR="002501FE">
        <w:rPr>
          <w:rFonts w:ascii="Book Antiqua" w:hAnsi="Book Antiqua" w:cs="Book Antiqua" w:hint="eastAsia"/>
          <w:color w:val="000000"/>
          <w:lang w:eastAsia="zh-CN"/>
        </w:rPr>
        <w:t xml:space="preserve"> and f</w:t>
      </w:r>
      <w:r>
        <w:rPr>
          <w:rFonts w:ascii="Book Antiqua" w:eastAsia="Book Antiqua" w:hAnsi="Book Antiqua" w:cs="Book Antiqua"/>
          <w:color w:val="000000"/>
        </w:rPr>
        <w:t xml:space="preserve">inal approval of </w:t>
      </w:r>
      <w:r w:rsidR="00E5361A">
        <w:rPr>
          <w:rFonts w:ascii="Book Antiqua" w:eastAsia="Book Antiqua" w:hAnsi="Book Antiqua" w:cs="Book Antiqua"/>
          <w:color w:val="000000"/>
        </w:rPr>
        <w:t xml:space="preserve">the </w:t>
      </w:r>
      <w:r>
        <w:rPr>
          <w:rFonts w:ascii="Book Antiqua" w:eastAsia="Book Antiqua" w:hAnsi="Book Antiqua" w:cs="Book Antiqua"/>
          <w:color w:val="000000"/>
        </w:rPr>
        <w:t>manuscript.</w:t>
      </w:r>
    </w:p>
    <w:p w14:paraId="26E0187A" w14:textId="77777777" w:rsidR="00A77B3E" w:rsidRDefault="00A77B3E">
      <w:pPr>
        <w:spacing w:line="360" w:lineRule="auto"/>
        <w:jc w:val="both"/>
      </w:pPr>
    </w:p>
    <w:p w14:paraId="26E0187B" w14:textId="77777777" w:rsidR="00A77B3E" w:rsidRDefault="002B6AD7">
      <w:pPr>
        <w:spacing w:line="360" w:lineRule="auto"/>
        <w:jc w:val="both"/>
      </w:pPr>
      <w:r>
        <w:rPr>
          <w:rFonts w:ascii="Book Antiqua" w:eastAsia="Book Antiqua" w:hAnsi="Book Antiqua" w:cs="Book Antiqua"/>
          <w:b/>
          <w:bCs/>
          <w:color w:val="000000"/>
        </w:rPr>
        <w:t xml:space="preserve">Corresponding author: Aakash Desai, MBBS, Postdoctoral Fellow, </w:t>
      </w:r>
      <w:r>
        <w:rPr>
          <w:rFonts w:ascii="Book Antiqua" w:eastAsia="Book Antiqua" w:hAnsi="Book Antiqua" w:cs="Book Antiqua"/>
          <w:color w:val="000000"/>
        </w:rPr>
        <w:t>Department of Hematology and Oncology, Mayo Clinic, Rochester, MN 55902, United States. adesaimd@outlook.com</w:t>
      </w:r>
    </w:p>
    <w:p w14:paraId="26E0187C" w14:textId="77777777" w:rsidR="00A77B3E" w:rsidRDefault="00A77B3E">
      <w:pPr>
        <w:spacing w:line="360" w:lineRule="auto"/>
        <w:jc w:val="both"/>
      </w:pPr>
    </w:p>
    <w:p w14:paraId="26E0187D" w14:textId="77777777" w:rsidR="00A77B3E" w:rsidRDefault="002B6AD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16, 2020</w:t>
      </w:r>
    </w:p>
    <w:p w14:paraId="26E0187E" w14:textId="77777777" w:rsidR="00A77B3E" w:rsidRDefault="002B6AD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12, 2021</w:t>
      </w:r>
    </w:p>
    <w:p w14:paraId="26E0187F" w14:textId="1E864E07" w:rsidR="00A77B3E" w:rsidRDefault="002B6AD7">
      <w:pPr>
        <w:spacing w:line="360" w:lineRule="auto"/>
        <w:jc w:val="both"/>
      </w:pPr>
      <w:r>
        <w:rPr>
          <w:rFonts w:ascii="Book Antiqua" w:eastAsia="Book Antiqua" w:hAnsi="Book Antiqua" w:cs="Book Antiqua"/>
          <w:b/>
          <w:bCs/>
          <w:color w:val="000000"/>
        </w:rPr>
        <w:lastRenderedPageBreak/>
        <w:t xml:space="preserve">Accepted: </w:t>
      </w:r>
      <w:r w:rsidR="00924065" w:rsidRPr="00924065">
        <w:rPr>
          <w:rFonts w:ascii="Book Antiqua" w:eastAsia="Book Antiqua" w:hAnsi="Book Antiqua" w:cs="Book Antiqua"/>
          <w:color w:val="000000"/>
        </w:rPr>
        <w:t>February 12, 2021</w:t>
      </w:r>
    </w:p>
    <w:p w14:paraId="26E01880" w14:textId="77777777" w:rsidR="00A77B3E" w:rsidRDefault="002B6AD7">
      <w:pPr>
        <w:spacing w:line="360" w:lineRule="auto"/>
        <w:jc w:val="both"/>
      </w:pPr>
      <w:r>
        <w:rPr>
          <w:rFonts w:ascii="Book Antiqua" w:eastAsia="Book Antiqua" w:hAnsi="Book Antiqua" w:cs="Book Antiqua"/>
          <w:b/>
          <w:bCs/>
          <w:color w:val="000000"/>
        </w:rPr>
        <w:t xml:space="preserve">Published online: </w:t>
      </w:r>
    </w:p>
    <w:p w14:paraId="26E0188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6E01882" w14:textId="77777777" w:rsidR="00A77B3E" w:rsidRDefault="002B6AD7">
      <w:pPr>
        <w:spacing w:line="360" w:lineRule="auto"/>
        <w:jc w:val="both"/>
      </w:pPr>
      <w:r>
        <w:rPr>
          <w:rFonts w:ascii="Book Antiqua" w:eastAsia="Book Antiqua" w:hAnsi="Book Antiqua" w:cs="Book Antiqua"/>
          <w:b/>
          <w:color w:val="000000"/>
        </w:rPr>
        <w:lastRenderedPageBreak/>
        <w:t>Abstract</w:t>
      </w:r>
    </w:p>
    <w:p w14:paraId="26E01883" w14:textId="7C501509" w:rsidR="00A77B3E" w:rsidRDefault="002B6AD7">
      <w:pPr>
        <w:spacing w:line="360" w:lineRule="auto"/>
        <w:jc w:val="both"/>
      </w:pPr>
      <w:r>
        <w:rPr>
          <w:rFonts w:ascii="Book Antiqua" w:eastAsia="Book Antiqua" w:hAnsi="Book Antiqua" w:cs="Book Antiqua"/>
          <w:color w:val="000000"/>
        </w:rPr>
        <w:t xml:space="preserve">Although </w:t>
      </w:r>
      <w:r w:rsidR="002064CD">
        <w:rPr>
          <w:rFonts w:ascii="Book Antiqua" w:eastAsia="Book Antiqua" w:hAnsi="Book Antiqua" w:cs="Book Antiqua"/>
          <w:color w:val="000000"/>
        </w:rPr>
        <w:t>under</w:t>
      </w:r>
      <w:r w:rsidR="002064CD">
        <w:rPr>
          <w:rFonts w:ascii="Book Antiqua" w:hAnsi="Book Antiqua" w:cs="Book Antiqua"/>
          <w:color w:val="000000"/>
          <w:lang w:eastAsia="zh-CN"/>
        </w:rPr>
        <w:t>-</w:t>
      </w:r>
      <w:r>
        <w:rPr>
          <w:rFonts w:ascii="Book Antiqua" w:eastAsia="Book Antiqua" w:hAnsi="Book Antiqua" w:cs="Book Antiqua"/>
          <w:color w:val="000000"/>
        </w:rPr>
        <w:t xml:space="preserve">recognized, cancer survivors continue to be at an increased risk of death from cardiovascular complications </w:t>
      </w:r>
      <w:r w:rsidR="002064CD">
        <w:rPr>
          <w:rFonts w:ascii="Book Antiqua" w:eastAsia="Book Antiqua" w:hAnsi="Book Antiqua" w:cs="Book Antiqua"/>
          <w:color w:val="000000"/>
        </w:rPr>
        <w:t>post-</w:t>
      </w:r>
      <w:r>
        <w:rPr>
          <w:rFonts w:ascii="Book Antiqua" w:eastAsia="Book Antiqua" w:hAnsi="Book Antiqua" w:cs="Book Antiqua"/>
          <w:color w:val="000000"/>
        </w:rPr>
        <w:t>remission or cure. This increased burden of cardiovascular disease results from the interplay of various factors. Adequate cardiovascular risk assessment and timely intervention through a multi-disciplinary approach in these patients plays a pivotal role in the prevention of cardiovascular morbidity and mortality. We discuss the shortcomings of using current risk prediction scores in cancer survivors and provide some insights into cardiovascular risk management relevant for primary care physicians, oncologists, and cardiologists alike.</w:t>
      </w:r>
    </w:p>
    <w:p w14:paraId="26E01884" w14:textId="77777777" w:rsidR="00A77B3E" w:rsidRDefault="00A77B3E">
      <w:pPr>
        <w:spacing w:line="360" w:lineRule="auto"/>
        <w:jc w:val="both"/>
      </w:pPr>
    </w:p>
    <w:p w14:paraId="26E01885" w14:textId="77777777" w:rsidR="00A77B3E" w:rsidRDefault="002B6AD7">
      <w:pPr>
        <w:spacing w:line="360" w:lineRule="auto"/>
        <w:jc w:val="both"/>
      </w:pPr>
      <w:r>
        <w:rPr>
          <w:rFonts w:ascii="Book Antiqua" w:eastAsia="Book Antiqua" w:hAnsi="Book Antiqua" w:cs="Book Antiqua"/>
          <w:b/>
          <w:bCs/>
          <w:color w:val="000000"/>
        </w:rPr>
        <w:t xml:space="preserve">Key Words: </w:t>
      </w:r>
      <w:r w:rsidR="00C907B8">
        <w:rPr>
          <w:rFonts w:ascii="Book Antiqua" w:hAnsi="Book Antiqua" w:cs="Book Antiqua" w:hint="eastAsia"/>
          <w:color w:val="000000"/>
          <w:lang w:eastAsia="zh-CN"/>
        </w:rPr>
        <w:t>C</w:t>
      </w:r>
      <w:r w:rsidR="00C907B8">
        <w:rPr>
          <w:rFonts w:ascii="Book Antiqua" w:eastAsia="Book Antiqua" w:hAnsi="Book Antiqua" w:cs="Book Antiqua"/>
          <w:color w:val="000000"/>
        </w:rPr>
        <w:t xml:space="preserve">ancer survivors; </w:t>
      </w:r>
      <w:r w:rsidR="00C907B8">
        <w:rPr>
          <w:rFonts w:ascii="Book Antiqua" w:hAnsi="Book Antiqua" w:cs="Book Antiqua" w:hint="eastAsia"/>
          <w:color w:val="000000"/>
          <w:lang w:eastAsia="zh-CN"/>
        </w:rPr>
        <w:t>C</w:t>
      </w:r>
      <w:r>
        <w:rPr>
          <w:rFonts w:ascii="Book Antiqua" w:eastAsia="Book Antiqua" w:hAnsi="Book Antiqua" w:cs="Book Antiqua"/>
          <w:color w:val="000000"/>
        </w:rPr>
        <w:t xml:space="preserve">ardio-oncology; </w:t>
      </w:r>
      <w:r w:rsidR="00C907B8">
        <w:rPr>
          <w:rFonts w:ascii="Book Antiqua" w:hAnsi="Book Antiqua" w:cs="Book Antiqua" w:hint="eastAsia"/>
          <w:color w:val="000000"/>
          <w:lang w:eastAsia="zh-CN"/>
        </w:rPr>
        <w:t>A</w:t>
      </w:r>
      <w:r w:rsidR="00C907B8" w:rsidRPr="00C907B8">
        <w:rPr>
          <w:rFonts w:ascii="Book Antiqua" w:eastAsia="Book Antiqua" w:hAnsi="Book Antiqua" w:cs="Book Antiqua"/>
          <w:color w:val="000000"/>
        </w:rPr>
        <w:t xml:space="preserve">therosclerotic cardiovascular disease </w:t>
      </w:r>
      <w:r w:rsidR="00C907B8">
        <w:rPr>
          <w:rFonts w:ascii="Book Antiqua" w:eastAsia="Book Antiqua" w:hAnsi="Book Antiqua" w:cs="Book Antiqua"/>
          <w:color w:val="000000"/>
        </w:rPr>
        <w:t xml:space="preserve">risk estimator; </w:t>
      </w:r>
      <w:r w:rsidR="00C907B8">
        <w:rPr>
          <w:rFonts w:ascii="Book Antiqua" w:hAnsi="Book Antiqua" w:cs="Book Antiqua" w:hint="eastAsia"/>
          <w:color w:val="000000"/>
          <w:lang w:eastAsia="zh-CN"/>
        </w:rPr>
        <w:t>C</w:t>
      </w:r>
      <w:r w:rsidR="00C907B8">
        <w:rPr>
          <w:rFonts w:ascii="Book Antiqua" w:eastAsia="Book Antiqua" w:hAnsi="Book Antiqua" w:cs="Book Antiqua"/>
          <w:color w:val="000000"/>
        </w:rPr>
        <w:t xml:space="preserve">ardiovascular disease risk; </w:t>
      </w:r>
      <w:r w:rsidR="00C907B8">
        <w:rPr>
          <w:rFonts w:ascii="Book Antiqua" w:hAnsi="Book Antiqua" w:cs="Book Antiqua" w:hint="eastAsia"/>
          <w:color w:val="000000"/>
          <w:lang w:eastAsia="zh-CN"/>
        </w:rPr>
        <w:t>C</w:t>
      </w:r>
      <w:r>
        <w:rPr>
          <w:rFonts w:ascii="Book Antiqua" w:eastAsia="Book Antiqua" w:hAnsi="Book Antiqua" w:cs="Book Antiqua"/>
          <w:color w:val="000000"/>
        </w:rPr>
        <w:t>h</w:t>
      </w:r>
      <w:r w:rsidR="00C907B8">
        <w:rPr>
          <w:rFonts w:ascii="Book Antiqua" w:eastAsia="Book Antiqua" w:hAnsi="Book Antiqua" w:cs="Book Antiqua"/>
          <w:color w:val="000000"/>
        </w:rPr>
        <w:t xml:space="preserve">ildhood cancer survivor study; </w:t>
      </w:r>
      <w:r w:rsidR="00C907B8">
        <w:rPr>
          <w:rFonts w:ascii="Book Antiqua" w:hAnsi="Book Antiqua" w:cs="Book Antiqua" w:hint="eastAsia"/>
          <w:color w:val="000000"/>
          <w:lang w:eastAsia="zh-CN"/>
        </w:rPr>
        <w:t>C</w:t>
      </w:r>
      <w:r>
        <w:rPr>
          <w:rFonts w:ascii="Book Antiqua" w:eastAsia="Book Antiqua" w:hAnsi="Book Antiqua" w:cs="Book Antiqua"/>
          <w:color w:val="000000"/>
        </w:rPr>
        <w:t>ancer policy</w:t>
      </w:r>
    </w:p>
    <w:p w14:paraId="26E01886" w14:textId="77777777" w:rsidR="00A77B3E" w:rsidRDefault="00A77B3E">
      <w:pPr>
        <w:spacing w:line="360" w:lineRule="auto"/>
        <w:jc w:val="both"/>
      </w:pPr>
    </w:p>
    <w:p w14:paraId="26E01887" w14:textId="77777777" w:rsidR="00A77B3E" w:rsidRDefault="002B6AD7">
      <w:pPr>
        <w:spacing w:line="360" w:lineRule="auto"/>
        <w:jc w:val="both"/>
      </w:pPr>
      <w:r>
        <w:rPr>
          <w:rFonts w:ascii="Book Antiqua" w:eastAsia="Book Antiqua" w:hAnsi="Book Antiqua" w:cs="Book Antiqua"/>
          <w:color w:val="000000"/>
        </w:rPr>
        <w:t>Mohammed T, Parekh T, Desai A. Cardiovascular risk management in</w:t>
      </w:r>
      <w:r w:rsidR="008C63BA">
        <w:rPr>
          <w:rFonts w:ascii="Book Antiqua" w:eastAsia="Book Antiqua" w:hAnsi="Book Antiqua" w:cs="Book Antiqua"/>
          <w:color w:val="000000"/>
        </w:rPr>
        <w:t xml:space="preserve"> cancer surv</w:t>
      </w:r>
      <w:r>
        <w:rPr>
          <w:rFonts w:ascii="Book Antiqua" w:eastAsia="Book Antiqua" w:hAnsi="Book Antiqua" w:cs="Book Antiqua"/>
          <w:color w:val="000000"/>
        </w:rPr>
        <w:t xml:space="preserve">ivors: Are we doing it right?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2021; In press</w:t>
      </w:r>
    </w:p>
    <w:p w14:paraId="26E01888" w14:textId="77777777" w:rsidR="00A77B3E" w:rsidRDefault="00A77B3E">
      <w:pPr>
        <w:spacing w:line="360" w:lineRule="auto"/>
        <w:jc w:val="both"/>
      </w:pPr>
    </w:p>
    <w:p w14:paraId="26E01889" w14:textId="77777777" w:rsidR="00A77B3E" w:rsidRDefault="002B6AD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Accurate assessment of cardiovascular risk in adult cancer survivors is important. Cancer survivors form a unique subset of a vulnerable population given their exposures to potential cardiotoxic therapies. The importance of common preventive cardiovascular strategies in the long-term outcomes of cancer survivors is understated in clinical practice.</w:t>
      </w:r>
    </w:p>
    <w:p w14:paraId="26E0188A" w14:textId="77777777" w:rsidR="00A77B3E" w:rsidRDefault="00A77B3E">
      <w:pPr>
        <w:spacing w:line="360" w:lineRule="auto"/>
        <w:jc w:val="both"/>
      </w:pPr>
    </w:p>
    <w:p w14:paraId="26E0188B" w14:textId="77777777" w:rsidR="00A77B3E" w:rsidRDefault="009A0610">
      <w:pPr>
        <w:spacing w:line="360" w:lineRule="auto"/>
        <w:jc w:val="both"/>
      </w:pPr>
      <w:r>
        <w:rPr>
          <w:rFonts w:ascii="Book Antiqua" w:eastAsia="Book Antiqua" w:hAnsi="Book Antiqua" w:cs="Book Antiqua"/>
          <w:b/>
          <w:caps/>
          <w:color w:val="000000"/>
          <w:u w:val="single"/>
        </w:rPr>
        <w:br w:type="page"/>
      </w:r>
      <w:r w:rsidR="002B6AD7">
        <w:rPr>
          <w:rFonts w:ascii="Book Antiqua" w:eastAsia="Book Antiqua" w:hAnsi="Book Antiqua" w:cs="Book Antiqua"/>
          <w:b/>
          <w:caps/>
          <w:color w:val="000000"/>
          <w:u w:val="single"/>
        </w:rPr>
        <w:lastRenderedPageBreak/>
        <w:t>INTRODUCTION</w:t>
      </w:r>
    </w:p>
    <w:p w14:paraId="26E0188C" w14:textId="719979C9" w:rsidR="00A77B3E" w:rsidRDefault="002B6AD7">
      <w:pPr>
        <w:spacing w:line="360" w:lineRule="auto"/>
        <w:jc w:val="both"/>
      </w:pPr>
      <w:r>
        <w:rPr>
          <w:rFonts w:ascii="Book Antiqua" w:eastAsia="Book Antiqua" w:hAnsi="Book Antiqua" w:cs="Book Antiqua"/>
          <w:color w:val="000000"/>
        </w:rPr>
        <w:t xml:space="preserve">A 40-year-old African American female, with a past medical history of Hodgkin’s lymphoma, and hypertension, comes to your clinic for follow-up. At age 18, she was diagnosed with Hodgkin’s lymphoma and treated with doxorubicin, bleomycin, vincristine, etoposide, prednisone, and cyclophosphamide chemotherapy along with 24Gy radiation to the neck, mediastinum, and para-aortic nodes. Today, her blood pressure is well controlled with losartan. She has never smoked, does not have diabetes, and has a normal </w:t>
      </w:r>
      <w:r w:rsidR="00850060" w:rsidRPr="00850060">
        <w:rPr>
          <w:rFonts w:ascii="Book Antiqua" w:eastAsia="Book Antiqua" w:hAnsi="Book Antiqua" w:cs="Book Antiqua"/>
          <w:color w:val="000000"/>
        </w:rPr>
        <w:t>body mass index</w:t>
      </w:r>
      <w:r>
        <w:rPr>
          <w:rFonts w:ascii="Book Antiqua" w:eastAsia="Book Antiqua" w:hAnsi="Book Antiqua" w:cs="Book Antiqua"/>
          <w:color w:val="000000"/>
        </w:rPr>
        <w:t xml:space="preserve">. Her last lipid profile revealed total cholesterol of 197 mg/dL, </w:t>
      </w:r>
      <w:r w:rsidR="002064CD">
        <w:rPr>
          <w:rFonts w:ascii="Book Antiqua" w:hAnsi="Book Antiqua" w:cs="Book Antiqua" w:hint="eastAsia"/>
          <w:color w:val="000000"/>
          <w:lang w:eastAsia="zh-CN"/>
        </w:rPr>
        <w:t>h</w:t>
      </w:r>
      <w:r w:rsidR="002064CD">
        <w:rPr>
          <w:rFonts w:ascii="Book Antiqua" w:eastAsia="Book Antiqua" w:hAnsi="Book Antiqua" w:cs="Book Antiqua"/>
          <w:color w:val="000000"/>
        </w:rPr>
        <w:t>igh</w:t>
      </w:r>
      <w:r w:rsidR="002064CD">
        <w:rPr>
          <w:rFonts w:ascii="Book Antiqua" w:hAnsi="Book Antiqua" w:cs="Book Antiqua"/>
          <w:color w:val="000000"/>
          <w:lang w:eastAsia="zh-CN"/>
        </w:rPr>
        <w:t>-</w:t>
      </w:r>
      <w:r w:rsidR="008E355C" w:rsidRPr="008E355C">
        <w:rPr>
          <w:rFonts w:ascii="Book Antiqua" w:eastAsia="Book Antiqua" w:hAnsi="Book Antiqua" w:cs="Book Antiqua"/>
          <w:color w:val="000000"/>
        </w:rPr>
        <w:t xml:space="preserve">density lipoprotein </w:t>
      </w:r>
      <w:r>
        <w:rPr>
          <w:rFonts w:ascii="Book Antiqua" w:eastAsia="Book Antiqua" w:hAnsi="Book Antiqua" w:cs="Book Antiqua"/>
          <w:color w:val="000000"/>
        </w:rPr>
        <w:t xml:space="preserve">cholesterol of 36 mg/dL, and </w:t>
      </w:r>
      <w:r w:rsidR="002064CD" w:rsidRPr="008E355C">
        <w:rPr>
          <w:rFonts w:ascii="Book Antiqua" w:eastAsia="Book Antiqua" w:hAnsi="Book Antiqua" w:cs="Book Antiqua"/>
          <w:color w:val="000000"/>
        </w:rPr>
        <w:t>low</w:t>
      </w:r>
      <w:r w:rsidR="002064CD">
        <w:rPr>
          <w:rFonts w:ascii="Book Antiqua" w:eastAsia="Book Antiqua" w:hAnsi="Book Antiqua" w:cs="Book Antiqua"/>
          <w:color w:val="000000"/>
        </w:rPr>
        <w:t>-</w:t>
      </w:r>
      <w:r w:rsidR="008E355C" w:rsidRPr="008E355C">
        <w:rPr>
          <w:rFonts w:ascii="Book Antiqua" w:eastAsia="Book Antiqua" w:hAnsi="Book Antiqua" w:cs="Book Antiqua"/>
          <w:color w:val="000000"/>
        </w:rPr>
        <w:t xml:space="preserve">density lipoprotein </w:t>
      </w:r>
      <w:r>
        <w:rPr>
          <w:rFonts w:ascii="Book Antiqua" w:eastAsia="Book Antiqua" w:hAnsi="Book Antiqua" w:cs="Book Antiqua"/>
          <w:color w:val="000000"/>
        </w:rPr>
        <w:t>cholesterol of 156 mg/dL.</w:t>
      </w:r>
    </w:p>
    <w:p w14:paraId="26E0188D" w14:textId="77777777" w:rsidR="00A77B3E" w:rsidRDefault="002B6AD7" w:rsidP="008E355C">
      <w:pPr>
        <w:spacing w:line="360" w:lineRule="auto"/>
        <w:ind w:firstLineChars="100" w:firstLine="240"/>
        <w:jc w:val="both"/>
      </w:pPr>
      <w:r>
        <w:rPr>
          <w:rFonts w:ascii="Book Antiqua" w:eastAsia="Book Antiqua" w:hAnsi="Book Antiqua" w:cs="Book Antiqua"/>
          <w:color w:val="000000"/>
        </w:rPr>
        <w:t>There are mainly two questions</w:t>
      </w:r>
      <w:r w:rsidR="00F513BE">
        <w:rPr>
          <w:rFonts w:ascii="Book Antiqua" w:eastAsia="Book Antiqua" w:hAnsi="Book Antiqua" w:cs="Book Antiqua"/>
          <w:color w:val="000000"/>
        </w:rPr>
        <w:t xml:space="preserve"> discussed here</w:t>
      </w:r>
      <w:r w:rsidR="00F513BE">
        <w:rPr>
          <w:rFonts w:ascii="Book Antiqua" w:hAnsi="Book Antiqua" w:cs="Book Antiqua" w:hint="eastAsia"/>
          <w:color w:val="000000"/>
          <w:lang w:eastAsia="zh-CN"/>
        </w:rPr>
        <w:t>:</w:t>
      </w:r>
      <w:r>
        <w:rPr>
          <w:rFonts w:ascii="Book Antiqua" w:eastAsia="Book Antiqua" w:hAnsi="Book Antiqua" w:cs="Book Antiqua"/>
          <w:color w:val="000000"/>
        </w:rPr>
        <w:t xml:space="preserve"> How would you calculate her </w:t>
      </w:r>
      <w:bookmarkStart w:id="3" w:name="OLE_LINK21"/>
      <w:bookmarkStart w:id="4" w:name="OLE_LINK22"/>
      <w:r>
        <w:rPr>
          <w:rFonts w:ascii="Book Antiqua" w:eastAsia="Book Antiqua" w:hAnsi="Book Antiqua" w:cs="Book Antiqua"/>
          <w:color w:val="000000"/>
        </w:rPr>
        <w:t>cardiovascular disease</w:t>
      </w:r>
      <w:bookmarkEnd w:id="3"/>
      <w:bookmarkEnd w:id="4"/>
      <w:r>
        <w:rPr>
          <w:rFonts w:ascii="Book Antiqua" w:eastAsia="Book Antiqua" w:hAnsi="Book Antiqua" w:cs="Book Antiqua"/>
          <w:color w:val="000000"/>
        </w:rPr>
        <w:t xml:space="preserve"> (CVD) risk? How can you reduce the risk of future cardiovascular events in her case?</w:t>
      </w:r>
    </w:p>
    <w:p w14:paraId="26E0188E" w14:textId="77777777" w:rsidR="00A77B3E" w:rsidRDefault="002B6AD7" w:rsidP="00F513BE">
      <w:pPr>
        <w:spacing w:line="360" w:lineRule="auto"/>
        <w:ind w:firstLineChars="100" w:firstLine="240"/>
        <w:jc w:val="both"/>
      </w:pPr>
      <w:r>
        <w:rPr>
          <w:rFonts w:ascii="Book Antiqua" w:eastAsia="Book Antiqua" w:hAnsi="Book Antiqua" w:cs="Book Antiqua"/>
          <w:color w:val="000000"/>
        </w:rPr>
        <w:t>According to the commonly used</w:t>
      </w:r>
      <w:r w:rsidR="00D601FF" w:rsidRPr="00D601FF">
        <w:t xml:space="preserve"> </w:t>
      </w:r>
      <w:bookmarkStart w:id="5" w:name="OLE_LINK23"/>
      <w:bookmarkStart w:id="6" w:name="OLE_LINK24"/>
      <w:bookmarkStart w:id="7" w:name="OLE_LINK25"/>
      <w:r w:rsidR="004D3C28" w:rsidRPr="00D601FF">
        <w:rPr>
          <w:rFonts w:ascii="Book Antiqua" w:eastAsia="Book Antiqua" w:hAnsi="Book Antiqua" w:cs="Book Antiqua"/>
          <w:color w:val="000000"/>
        </w:rPr>
        <w:t>American Heart Association</w:t>
      </w:r>
      <w:r w:rsidR="004D3C28">
        <w:rPr>
          <w:rFonts w:ascii="Book Antiqua" w:hAnsi="Book Antiqua" w:cs="Book Antiqua" w:hint="eastAsia"/>
          <w:color w:val="000000"/>
          <w:lang w:eastAsia="zh-CN"/>
        </w:rPr>
        <w:t>/</w:t>
      </w:r>
      <w:r w:rsidR="00D601FF" w:rsidRPr="00D601FF">
        <w:rPr>
          <w:rFonts w:ascii="Book Antiqua" w:eastAsia="Book Antiqua" w:hAnsi="Book Antiqua" w:cs="Book Antiqua"/>
          <w:color w:val="000000"/>
        </w:rPr>
        <w:t>American College of Cardiology</w:t>
      </w:r>
      <w:bookmarkEnd w:id="5"/>
      <w:bookmarkEnd w:id="6"/>
      <w:bookmarkEnd w:id="7"/>
      <w:r>
        <w:rPr>
          <w:rFonts w:ascii="Book Antiqua" w:eastAsia="Book Antiqua" w:hAnsi="Book Antiqua" w:cs="Book Antiqua"/>
          <w:color w:val="000000"/>
        </w:rPr>
        <w:t xml:space="preserve"> </w:t>
      </w:r>
      <w:bookmarkStart w:id="8" w:name="OLE_LINK10"/>
      <w:bookmarkStart w:id="9" w:name="OLE_LINK11"/>
      <w:r w:rsidR="00D601FF">
        <w:rPr>
          <w:rFonts w:ascii="Book Antiqua" w:hAnsi="Book Antiqua" w:cs="Book Antiqua" w:hint="eastAsia"/>
          <w:color w:val="000000"/>
          <w:lang w:eastAsia="zh-CN"/>
        </w:rPr>
        <w:t>(</w:t>
      </w:r>
      <w:r>
        <w:rPr>
          <w:rFonts w:ascii="Book Antiqua" w:eastAsia="Book Antiqua" w:hAnsi="Book Antiqua" w:cs="Book Antiqua"/>
          <w:color w:val="000000"/>
        </w:rPr>
        <w:t>AHA/ACC</w:t>
      </w:r>
      <w:bookmarkEnd w:id="8"/>
      <w:bookmarkEnd w:id="9"/>
      <w:r w:rsidR="00D601FF">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10" w:name="OLE_LINK6"/>
      <w:bookmarkStart w:id="11" w:name="OLE_LINK7"/>
      <w:r w:rsidR="00D601FF">
        <w:rPr>
          <w:rFonts w:ascii="Book Antiqua" w:eastAsia="Book Antiqua" w:hAnsi="Book Antiqua" w:cs="Book Antiqua"/>
          <w:color w:val="000000"/>
        </w:rPr>
        <w:t>atherosclerotic cardiovascular dis</w:t>
      </w:r>
      <w:r>
        <w:rPr>
          <w:rFonts w:ascii="Book Antiqua" w:eastAsia="Book Antiqua" w:hAnsi="Book Antiqua" w:cs="Book Antiqua"/>
          <w:color w:val="000000"/>
        </w:rPr>
        <w:t>ease</w:t>
      </w:r>
      <w:bookmarkEnd w:id="10"/>
      <w:bookmarkEnd w:id="11"/>
      <w:r>
        <w:rPr>
          <w:rFonts w:ascii="Book Antiqua" w:eastAsia="Book Antiqua" w:hAnsi="Book Antiqua" w:cs="Book Antiqua"/>
          <w:color w:val="000000"/>
        </w:rPr>
        <w:t xml:space="preserve"> (ASCVD) risk estimator, her 10-year risk of cardiovascular disease is 3.8%, putting her into the low-risk criteria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However, this does not account for the increased risk of cardiovascular events from her exposure to potentially cardiotoxic chemotherapy and radiation, both known to increase </w:t>
      </w:r>
      <w:bookmarkStart w:id="12" w:name="OLE_LINK12"/>
      <w:bookmarkStart w:id="13" w:name="OLE_LINK13"/>
      <w:r w:rsidR="00043BA6" w:rsidRPr="00043BA6">
        <w:rPr>
          <w:rFonts w:ascii="Book Antiqua" w:eastAsia="Book Antiqua" w:hAnsi="Book Antiqua" w:cs="Book Antiqua"/>
          <w:color w:val="000000"/>
        </w:rPr>
        <w:t xml:space="preserve">cardiovascular </w:t>
      </w:r>
      <w:r w:rsidR="00043BA6">
        <w:rPr>
          <w:rFonts w:ascii="Book Antiqua" w:hAnsi="Book Antiqua" w:cs="Book Antiqua" w:hint="eastAsia"/>
          <w:color w:val="000000"/>
          <w:lang w:eastAsia="zh-CN"/>
        </w:rPr>
        <w:t>(</w:t>
      </w:r>
      <w:r>
        <w:rPr>
          <w:rFonts w:ascii="Book Antiqua" w:eastAsia="Book Antiqua" w:hAnsi="Book Antiqua" w:cs="Book Antiqua"/>
          <w:color w:val="000000"/>
        </w:rPr>
        <w:t>CV</w:t>
      </w:r>
      <w:r w:rsidR="00043BA6">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12"/>
      <w:bookmarkEnd w:id="13"/>
      <w:r>
        <w:rPr>
          <w:rFonts w:ascii="Book Antiqua" w:eastAsia="Book Antiqua" w:hAnsi="Book Antiqua" w:cs="Book Antiqua"/>
          <w:color w:val="000000"/>
        </w:rPr>
        <w:t>morbidity and mortality in cancer survivors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Here, we discuss the shortcomings of using ASCVD risk calculators in cancer survivors and provide some insights into cardiovascular risk management among cancer survivors relevant for primary care physicians, oncologists, and cardiologists alike.</w:t>
      </w:r>
    </w:p>
    <w:p w14:paraId="26E0188F" w14:textId="0BD9D938" w:rsidR="00A77B3E" w:rsidRDefault="002B6AD7" w:rsidP="0023171F">
      <w:pPr>
        <w:spacing w:line="360" w:lineRule="auto"/>
        <w:ind w:firstLineChars="100" w:firstLine="240"/>
        <w:jc w:val="both"/>
      </w:pPr>
      <w:r>
        <w:rPr>
          <w:rFonts w:ascii="Book Antiqua" w:eastAsia="Book Antiqua" w:hAnsi="Book Antiqua" w:cs="Book Antiqua"/>
          <w:color w:val="000000"/>
        </w:rPr>
        <w:t>As we know, advances in cancer medicine have resulted in long-term remission and even cure in some early-stage cancers. Although less recognized, cancer survivors continue to be at an increased risk of death from cardiovascular complications post-remission or cure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Interestingly, cardiovascular disease is now one of the leading causes of death among long-term breast cancer survivors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This increased burden of </w:t>
      </w:r>
      <w:r w:rsidR="00E5361A">
        <w:rPr>
          <w:rFonts w:ascii="Book Antiqua" w:eastAsia="Book Antiqua" w:hAnsi="Book Antiqua" w:cs="Book Antiqua"/>
          <w:color w:val="000000"/>
        </w:rPr>
        <w:t xml:space="preserve">the </w:t>
      </w:r>
      <w:r>
        <w:rPr>
          <w:rFonts w:ascii="Book Antiqua" w:eastAsia="Book Antiqua" w:hAnsi="Book Antiqua" w:cs="Book Antiqua"/>
          <w:color w:val="000000"/>
        </w:rPr>
        <w:t>cardiovascular disease results from the interplay of various factors such as chemotherapy (type, formulation, or cumulative dosage), exposure to radiation therapy or indirect factors (stress, deconditioning from cancer)</w:t>
      </w:r>
      <w:r w:rsidR="002064CD">
        <w:rPr>
          <w:rFonts w:ascii="Book Antiqua" w:eastAsia="Book Antiqua" w:hAnsi="Book Antiqua" w:cs="Book Antiqua"/>
          <w:color w:val="000000"/>
        </w:rPr>
        <w:t>,</w:t>
      </w:r>
      <w:r>
        <w:rPr>
          <w:rFonts w:ascii="Book Antiqua" w:eastAsia="Book Antiqua" w:hAnsi="Book Antiqua" w:cs="Book Antiqua"/>
          <w:color w:val="000000"/>
        </w:rPr>
        <w:t xml:space="preserve"> or other pre-existing patient-related risk </w:t>
      </w:r>
      <w:r>
        <w:rPr>
          <w:rFonts w:ascii="Book Antiqua" w:eastAsia="Book Antiqua" w:hAnsi="Book Antiqua" w:cs="Book Antiqua"/>
          <w:color w:val="000000"/>
        </w:rPr>
        <w:lastRenderedPageBreak/>
        <w:t xml:space="preserve">factors (increased age, obesity, hypertension, and diabetes). </w:t>
      </w:r>
      <w:r w:rsidR="00E5361A">
        <w:rPr>
          <w:rFonts w:ascii="Book Antiqua" w:eastAsia="Book Antiqua" w:hAnsi="Book Antiqua" w:cs="Book Antiqua"/>
          <w:color w:val="000000"/>
        </w:rPr>
        <w:t>Also</w:t>
      </w:r>
      <w:r>
        <w:rPr>
          <w:rFonts w:ascii="Book Antiqua" w:eastAsia="Book Antiqua" w:hAnsi="Book Antiqua" w:cs="Book Antiqua"/>
          <w:color w:val="000000"/>
        </w:rPr>
        <w:t xml:space="preserve">, demographic and socioeconomic disparities in cancer survivors could have an additive effect on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Thus, adequate cardiovascular risk assessment and timely intervention through a multi-disciplinary approach in these patients play a pivotal role in the prevention of cardiovascular morbidity and mortality in this patient population.</w:t>
      </w:r>
    </w:p>
    <w:p w14:paraId="26E01890" w14:textId="77777777" w:rsidR="00A77B3E" w:rsidRDefault="00A77B3E">
      <w:pPr>
        <w:spacing w:line="360" w:lineRule="auto"/>
        <w:jc w:val="both"/>
      </w:pPr>
    </w:p>
    <w:p w14:paraId="26E01891" w14:textId="77777777" w:rsidR="00A77B3E" w:rsidRDefault="002B6AD7">
      <w:pPr>
        <w:spacing w:line="360" w:lineRule="auto"/>
        <w:jc w:val="both"/>
      </w:pPr>
      <w:r>
        <w:rPr>
          <w:rFonts w:ascii="Book Antiqua" w:eastAsia="Book Antiqua" w:hAnsi="Book Antiqua" w:cs="Book Antiqua"/>
          <w:b/>
          <w:caps/>
          <w:color w:val="000000"/>
          <w:u w:val="single"/>
        </w:rPr>
        <w:t>CARDIOVASCULAR RISK PREDICTION</w:t>
      </w:r>
    </w:p>
    <w:p w14:paraId="26E01892" w14:textId="77777777" w:rsidR="00A77B3E" w:rsidRDefault="002B6AD7">
      <w:pPr>
        <w:spacing w:line="360" w:lineRule="auto"/>
        <w:jc w:val="both"/>
      </w:pPr>
      <w:r>
        <w:rPr>
          <w:rFonts w:ascii="Book Antiqua" w:eastAsia="Book Antiqua" w:hAnsi="Book Antiqua" w:cs="Book Antiqua"/>
          <w:color w:val="000000"/>
        </w:rPr>
        <w:t>For childhood cancer survivors, a risk prediction tool for heart failure, ischemic heart disease, and stroke (by age 50) currently exists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 </w:t>
      </w:r>
      <w:bookmarkStart w:id="14" w:name="OLE_LINK14"/>
      <w:r w:rsidR="001F08EF">
        <w:rPr>
          <w:rFonts w:ascii="Book Antiqua" w:eastAsia="Book Antiqua" w:hAnsi="Book Antiqua" w:cs="Book Antiqua"/>
          <w:color w:val="000000"/>
        </w:rPr>
        <w:t>childhood cancer survivor study cardiovascular risk calculator</w:t>
      </w:r>
      <w:bookmarkEnd w:id="14"/>
      <w:r>
        <w:rPr>
          <w:rFonts w:ascii="Book Antiqua" w:eastAsia="Book Antiqua" w:hAnsi="Book Antiqua" w:cs="Book Antiqua"/>
          <w:color w:val="000000"/>
        </w:rPr>
        <w:t xml:space="preserve"> includes parameters such as type and dose of chemotherapy, and dose and extent of radiation in addition to the conventional cardiovascular risk factors utilized by the ASCVD risk calculator (Table 1). Going back to our patient, the estimated probability of developing heart failure for her by 50 years of age is 13.7% (95%</w:t>
      </w:r>
      <w:r w:rsidR="00162E28">
        <w:rPr>
          <w:rFonts w:ascii="Book Antiqua" w:hAnsi="Book Antiqua" w:cs="Book Antiqua" w:hint="eastAsia"/>
          <w:color w:val="000000"/>
          <w:lang w:eastAsia="zh-CN"/>
        </w:rPr>
        <w:t>CI:</w:t>
      </w:r>
      <w:r>
        <w:rPr>
          <w:rFonts w:ascii="Book Antiqua" w:eastAsia="Book Antiqua" w:hAnsi="Book Antiqua" w:cs="Book Antiqua"/>
          <w:color w:val="000000"/>
        </w:rPr>
        <w:t xml:space="preserve"> 7.9</w:t>
      </w:r>
      <w:r w:rsidR="00162E28">
        <w:rPr>
          <w:rFonts w:ascii="Book Antiqua" w:hAnsi="Book Antiqua" w:cs="Book Antiqua" w:hint="eastAsia"/>
          <w:color w:val="000000"/>
          <w:lang w:eastAsia="zh-CN"/>
        </w:rPr>
        <w:t>%</w:t>
      </w:r>
      <w:r>
        <w:rPr>
          <w:rFonts w:ascii="Book Antiqua" w:eastAsia="Book Antiqua" w:hAnsi="Book Antiqua" w:cs="Book Antiqua"/>
          <w:color w:val="000000"/>
        </w:rPr>
        <w:t>-19.5%) with a relative risk of 33 (95%</w:t>
      </w:r>
      <w:r w:rsidR="00162E28">
        <w:rPr>
          <w:rFonts w:ascii="Book Antiqua" w:hAnsi="Book Antiqua" w:cs="Book Antiqua" w:hint="eastAsia"/>
          <w:color w:val="000000"/>
          <w:lang w:eastAsia="zh-CN"/>
        </w:rPr>
        <w:t>CI:</w:t>
      </w:r>
      <w:r>
        <w:rPr>
          <w:rFonts w:ascii="Book Antiqua" w:eastAsia="Book Antiqua" w:hAnsi="Book Antiqua" w:cs="Book Antiqua"/>
          <w:color w:val="000000"/>
        </w:rPr>
        <w:t xml:space="preserve"> 18.0-60.7) for developing heart failure compared to a non-cancer sibling. This would put her at intermediate risk (7.5% to 19.9%) of future cardiovascular events. Thus, the ACC/AHA ASCVD risk calculator severely underestimates the risk of future cardiovascular events and its use is not sufficient in this special group of patients. A similar model was developed for predicting heart failure and cardiomyopathy in breast cancer patients, however, it was limited to trastuzumab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Currently, no validated risk prediction tools exist for accurate cardiovascular risk assessment in cancer survivors who have undergone cardiotoxic chemotherapy or radiation treatments for adult cancers. Thus, it is imperative for primary care providers to aggressively treat known risk factors in cancer survivors to reduce their cardiovascular disease burden. </w:t>
      </w:r>
    </w:p>
    <w:p w14:paraId="26E01893" w14:textId="77777777" w:rsidR="00A77B3E" w:rsidRPr="00DD550F" w:rsidRDefault="002B6AD7" w:rsidP="009679C9">
      <w:pPr>
        <w:spacing w:line="360" w:lineRule="auto"/>
        <w:ind w:firstLineChars="100" w:firstLine="240"/>
        <w:jc w:val="both"/>
        <w:rPr>
          <w:lang w:eastAsia="zh-CN"/>
        </w:rPr>
      </w:pPr>
      <w:r>
        <w:rPr>
          <w:rFonts w:ascii="Book Antiqua" w:eastAsia="Book Antiqua" w:hAnsi="Book Antiqua" w:cs="Book Antiqua"/>
          <w:color w:val="000000"/>
        </w:rPr>
        <w:t>Hypertension, hyperlipidemia, obesity, and diabetes are common comorbidities among cancer survivors, as with the general population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Cancer</w:t>
      </w:r>
      <w:r w:rsidR="00AF594D">
        <w:rPr>
          <w:rFonts w:ascii="Book Antiqua" w:eastAsia="Book Antiqua" w:hAnsi="Book Antiqua" w:cs="Book Antiqua"/>
          <w:color w:val="000000"/>
        </w:rPr>
        <w:t xml:space="preserve"> therapeutics related cardiac dysfunction</w:t>
      </w:r>
      <w:r>
        <w:rPr>
          <w:rFonts w:ascii="Book Antiqua" w:eastAsia="Book Antiqua" w:hAnsi="Book Antiqua" w:cs="Book Antiqua"/>
          <w:color w:val="000000"/>
        </w:rPr>
        <w:t xml:space="preserve"> (CTRCD) [defined as a decline in ejection fraction (EF) from baseline &gt;</w:t>
      </w:r>
      <w:r w:rsidR="00DD550F">
        <w:rPr>
          <w:rFonts w:ascii="Book Antiqua" w:hAnsi="Book Antiqua" w:cs="Book Antiqua" w:hint="eastAsia"/>
          <w:color w:val="000000"/>
          <w:lang w:eastAsia="zh-CN"/>
        </w:rPr>
        <w:t xml:space="preserve"> </w:t>
      </w:r>
      <w:r>
        <w:rPr>
          <w:rFonts w:ascii="Book Antiqua" w:eastAsia="Book Antiqua" w:hAnsi="Book Antiqua" w:cs="Book Antiqua"/>
          <w:color w:val="000000"/>
        </w:rPr>
        <w:t>10% to a value &lt;</w:t>
      </w:r>
      <w:r w:rsidR="00DD550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53%] is often diagnosed late as symptoms of heart failure appear. Anthracycline and trastuzumab are one of the most commonly used chemotherapeutic agents known to cause CTRCD. Anthracyclines lead to a dose-dependent irreversible </w:t>
      </w:r>
      <w:r>
        <w:rPr>
          <w:rFonts w:ascii="Book Antiqua" w:eastAsia="Book Antiqua" w:hAnsi="Book Antiqua" w:cs="Book Antiqua"/>
          <w:color w:val="000000"/>
        </w:rPr>
        <w:lastRenderedPageBreak/>
        <w:t>structural damage to cardiomyocytes (Type I CTCRD) resulting in heart failure, whereas trastuzumab causes inhibition of signal transduction predominantly (reversible injury, type II) and has an additive effect to the cardiotoxicity from other modalities when used in a combinational anticancer treatment regimen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Radiation-induced heart disease, from radiation treatment to prevent cancer recurrence is another cause for major cardiovascular events among long-term cancer survivors that need to be accounted for where assessing CVD risk among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 area of active research is assessing the utility of various CV imaging techniques for the early detection of individuals at a higher risk of future CV events following cardiotoxic therapy. Myocardial strain assessment through echocardiography and cardiac magnetic resonance to detect myocardial fibrosis when other imaging techniques are nondiagnostic have been an important addition to the existing diagnostic tools to detect early myocardial injury and follow-up CTRCD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early intervention and effective </w:t>
      </w:r>
      <w:proofErr w:type="spellStart"/>
      <w:r>
        <w:rPr>
          <w:rFonts w:ascii="Book Antiqua" w:eastAsia="Book Antiqua" w:hAnsi="Book Antiqua" w:cs="Book Antiqua"/>
          <w:color w:val="000000"/>
        </w:rPr>
        <w:t>cardioprevention</w:t>
      </w:r>
      <w:proofErr w:type="spellEnd"/>
      <w:r>
        <w:rPr>
          <w:rFonts w:ascii="Book Antiqua" w:eastAsia="Book Antiqua" w:hAnsi="Book Antiqua" w:cs="Book Antiqua"/>
          <w:color w:val="000000"/>
        </w:rPr>
        <w:t xml:space="preserve"> as guided by accurate risk assessment can delay the occurrence or possibly prevent CTRCD. Hence, aggressive risk factor reduction should be pursued in all cancer survivors as outlined below</w:t>
      </w:r>
      <w:r w:rsidR="00DD550F">
        <w:rPr>
          <w:rFonts w:ascii="Book Antiqua" w:hAnsi="Book Antiqua" w:cs="Book Antiqua" w:hint="eastAsia"/>
          <w:color w:val="000000"/>
          <w:lang w:eastAsia="zh-CN"/>
        </w:rPr>
        <w:t>.</w:t>
      </w:r>
    </w:p>
    <w:p w14:paraId="26E01894" w14:textId="77777777" w:rsidR="00A77B3E" w:rsidRDefault="00A77B3E">
      <w:pPr>
        <w:spacing w:line="360" w:lineRule="auto"/>
        <w:jc w:val="both"/>
      </w:pPr>
    </w:p>
    <w:p w14:paraId="26E01895" w14:textId="77777777" w:rsidR="00A77B3E" w:rsidRDefault="002B6AD7">
      <w:pPr>
        <w:spacing w:line="360" w:lineRule="auto"/>
        <w:jc w:val="both"/>
      </w:pPr>
      <w:r>
        <w:rPr>
          <w:rFonts w:ascii="Book Antiqua" w:eastAsia="Book Antiqua" w:hAnsi="Book Antiqua" w:cs="Book Antiqua"/>
          <w:b/>
          <w:caps/>
          <w:color w:val="000000"/>
          <w:u w:val="single"/>
        </w:rPr>
        <w:t>CARDIOVASCULAR RISK MANAGEMENT</w:t>
      </w:r>
    </w:p>
    <w:p w14:paraId="26E01896" w14:textId="77777777" w:rsidR="00A77B3E" w:rsidRPr="00400C11" w:rsidRDefault="002B6AD7">
      <w:pPr>
        <w:spacing w:line="360" w:lineRule="auto"/>
        <w:jc w:val="both"/>
        <w:rPr>
          <w:i/>
        </w:rPr>
      </w:pPr>
      <w:r w:rsidRPr="00400C11">
        <w:rPr>
          <w:rFonts w:ascii="Book Antiqua" w:eastAsia="Book Antiqua" w:hAnsi="Book Antiqua" w:cs="Book Antiqua"/>
          <w:b/>
          <w:bCs/>
          <w:i/>
          <w:color w:val="000000"/>
        </w:rPr>
        <w:t>Hypertension</w:t>
      </w:r>
    </w:p>
    <w:p w14:paraId="26E01897" w14:textId="3F6EDEBC" w:rsidR="00A77B3E" w:rsidRDefault="002B6AD7">
      <w:pPr>
        <w:spacing w:line="360" w:lineRule="auto"/>
        <w:jc w:val="both"/>
      </w:pPr>
      <w:r>
        <w:rPr>
          <w:rFonts w:ascii="Book Antiqua" w:eastAsia="Book Antiqua" w:hAnsi="Book Antiqua" w:cs="Book Antiqua"/>
          <w:color w:val="000000"/>
        </w:rPr>
        <w:t>As we know, patients with uncontrolled hypertension are at an increased risk of heart failure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Given the increased incidence of cardiotoxicity of numerous anticancer agents, cardio-oncology experts recommend a target BP below 140/90 mmHg in general and below 130/80 mmHg in patients who have diabetes mellitus or kidney disease for the maximal benefit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this should change with the new AHA/ACC hypertension guidelines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 meta-analysis evaluating the efficacy of neurohormonal blockade in preventing the decline of left ventricular </w:t>
      </w:r>
      <w:r w:rsidR="00F6454C">
        <w:rPr>
          <w:rFonts w:ascii="Book Antiqua" w:eastAsia="Book Antiqua" w:hAnsi="Book Antiqua" w:cs="Book Antiqua"/>
          <w:color w:val="000000"/>
        </w:rPr>
        <w:t>EF</w:t>
      </w:r>
      <w:r>
        <w:rPr>
          <w:rFonts w:ascii="Book Antiqua" w:eastAsia="Book Antiqua" w:hAnsi="Book Antiqua" w:cs="Book Antiqua"/>
          <w:color w:val="000000"/>
        </w:rPr>
        <w:t xml:space="preserve"> after chemotherapy suggested that patients on beta-blockers and/or </w:t>
      </w:r>
      <w:r w:rsidR="002064CD">
        <w:rPr>
          <w:rFonts w:ascii="Book Antiqua" w:eastAsia="Book Antiqua" w:hAnsi="Book Antiqua" w:cs="Book Antiqua"/>
          <w:color w:val="000000"/>
        </w:rPr>
        <w:t>angiotensin-</w:t>
      </w:r>
      <w:r w:rsidR="00F6454C">
        <w:rPr>
          <w:rFonts w:ascii="Book Antiqua" w:eastAsia="Book Antiqua" w:hAnsi="Book Antiqua" w:cs="Book Antiqua"/>
          <w:color w:val="000000"/>
        </w:rPr>
        <w:t>converting enzyme</w:t>
      </w:r>
      <w:r w:rsidR="00F6454C">
        <w:rPr>
          <w:rFonts w:ascii="Book Antiqua" w:hAnsi="Book Antiqua" w:cs="Book Antiqua" w:hint="eastAsia"/>
          <w:color w:val="000000"/>
          <w:lang w:eastAsia="zh-CN"/>
        </w:rPr>
        <w:t xml:space="preserve"> i</w:t>
      </w:r>
      <w:r>
        <w:rPr>
          <w:rFonts w:ascii="Book Antiqua" w:eastAsia="Book Antiqua" w:hAnsi="Book Antiqua" w:cs="Book Antiqua"/>
          <w:color w:val="000000"/>
        </w:rPr>
        <w:t xml:space="preserve">nhibitors or </w:t>
      </w:r>
      <w:r w:rsidR="00F6454C">
        <w:rPr>
          <w:rFonts w:ascii="Book Antiqua" w:eastAsia="Book Antiqua" w:hAnsi="Book Antiqua" w:cs="Book Antiqua"/>
          <w:color w:val="000000"/>
        </w:rPr>
        <w:t>angiotensin receptor blo</w:t>
      </w:r>
      <w:r>
        <w:rPr>
          <w:rFonts w:ascii="Book Antiqua" w:eastAsia="Book Antiqua" w:hAnsi="Book Antiqua" w:cs="Book Antiqua"/>
          <w:color w:val="000000"/>
        </w:rPr>
        <w:t xml:space="preserve">ckers had higher </w:t>
      </w:r>
      <w:r w:rsidR="00AF594D">
        <w:rPr>
          <w:rFonts w:ascii="Book Antiqua" w:eastAsia="Book Antiqua" w:hAnsi="Book Antiqua" w:cs="Book Antiqua"/>
          <w:color w:val="000000"/>
        </w:rPr>
        <w:t>EF</w:t>
      </w:r>
      <w:r>
        <w:rPr>
          <w:rFonts w:ascii="Book Antiqua" w:eastAsia="Book Antiqua" w:hAnsi="Book Antiqua" w:cs="Book Antiqua"/>
          <w:color w:val="000000"/>
        </w:rPr>
        <w:t xml:space="preserve">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 up compared to those on placebo with usual </w:t>
      </w:r>
      <w:r w:rsidR="00972505">
        <w:rPr>
          <w:rFonts w:ascii="Book Antiqua" w:eastAsia="Book Antiqua" w:hAnsi="Book Antiqua" w:cs="Book Antiqua"/>
          <w:color w:val="000000"/>
        </w:rPr>
        <w:t>care</w:t>
      </w:r>
      <w:r w:rsidR="0097250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Hence, these drug classes should be preferentially used as anti-hypertensives in patients with cancer for their added benefit in preventing cardiac dysfunction in cancer survivors.</w:t>
      </w:r>
    </w:p>
    <w:p w14:paraId="26E01898" w14:textId="77777777" w:rsidR="00F93982" w:rsidRDefault="00F93982">
      <w:pPr>
        <w:spacing w:line="360" w:lineRule="auto"/>
        <w:jc w:val="both"/>
        <w:rPr>
          <w:rFonts w:ascii="Book Antiqua" w:hAnsi="Book Antiqua" w:cs="Book Antiqua"/>
          <w:b/>
          <w:bCs/>
          <w:i/>
          <w:color w:val="000000"/>
          <w:lang w:eastAsia="zh-CN"/>
        </w:rPr>
      </w:pPr>
    </w:p>
    <w:p w14:paraId="26E01899" w14:textId="77777777" w:rsidR="00A77B3E" w:rsidRPr="00F93982" w:rsidRDefault="00F93982">
      <w:pPr>
        <w:spacing w:line="360" w:lineRule="auto"/>
        <w:jc w:val="both"/>
        <w:rPr>
          <w:i/>
        </w:rPr>
      </w:pPr>
      <w:r w:rsidRPr="00F93982">
        <w:rPr>
          <w:rFonts w:ascii="Book Antiqua" w:eastAsia="Book Antiqua" w:hAnsi="Book Antiqua" w:cs="Book Antiqua"/>
          <w:b/>
          <w:bCs/>
          <w:i/>
          <w:color w:val="000000"/>
        </w:rPr>
        <w:t>Diabetes mellitus</w:t>
      </w:r>
    </w:p>
    <w:p w14:paraId="26E0189A" w14:textId="121F9D1A" w:rsidR="00A77B3E" w:rsidRDefault="002B6AD7">
      <w:pPr>
        <w:spacing w:line="360" w:lineRule="auto"/>
        <w:jc w:val="both"/>
      </w:pPr>
      <w:r>
        <w:rPr>
          <w:rFonts w:ascii="Book Antiqua" w:eastAsia="Book Antiqua" w:hAnsi="Book Antiqua" w:cs="Book Antiqua"/>
          <w:color w:val="000000"/>
        </w:rPr>
        <w:t xml:space="preserve">Recent data suggest that diabetic risk reduction among cancer survivors was much lower compared to their non-cancer </w:t>
      </w:r>
      <w:r w:rsidR="00972505">
        <w:rPr>
          <w:rFonts w:ascii="Book Antiqua" w:eastAsia="Book Antiqua" w:hAnsi="Book Antiqua" w:cs="Book Antiqua"/>
          <w:color w:val="000000"/>
        </w:rPr>
        <w:t>counterparts</w:t>
      </w:r>
      <w:r w:rsidR="0097250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Uncontrolled diabetes, obesity, and hyperlipidemia have been shown to induce myocardial fibrosis which subsequently increases the incidence of symptomatic cancer treatment-related cardiotoxicity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Hence, increased vigilance and multi-disciplinary collaborations between expert diabetic educator, a nutritionist and/or dietician, and primary care physicians are required for optimal diabetes management and maintaining the HbA1c goal of &lt;</w:t>
      </w:r>
      <w:r w:rsidR="00F93982">
        <w:rPr>
          <w:rFonts w:ascii="Book Antiqua" w:hAnsi="Book Antiqua" w:cs="Book Antiqua" w:hint="eastAsia"/>
          <w:color w:val="000000"/>
          <w:lang w:eastAsia="zh-CN"/>
        </w:rPr>
        <w:t xml:space="preserve"> </w:t>
      </w:r>
      <w:r>
        <w:rPr>
          <w:rFonts w:ascii="Book Antiqua" w:eastAsia="Book Antiqua" w:hAnsi="Book Antiqua" w:cs="Book Antiqua"/>
          <w:color w:val="000000"/>
        </w:rPr>
        <w:t>7% in most patients.</w:t>
      </w:r>
    </w:p>
    <w:p w14:paraId="26E0189B" w14:textId="77777777" w:rsidR="00F93982" w:rsidRDefault="00F93982">
      <w:pPr>
        <w:spacing w:line="360" w:lineRule="auto"/>
        <w:jc w:val="both"/>
        <w:rPr>
          <w:rFonts w:ascii="Book Antiqua" w:hAnsi="Book Antiqua" w:cs="Book Antiqua"/>
          <w:b/>
          <w:bCs/>
          <w:i/>
          <w:color w:val="000000"/>
          <w:lang w:eastAsia="zh-CN"/>
        </w:rPr>
      </w:pPr>
    </w:p>
    <w:p w14:paraId="26E0189C" w14:textId="77777777" w:rsidR="00A77B3E" w:rsidRPr="00F93982" w:rsidRDefault="002B6AD7">
      <w:pPr>
        <w:spacing w:line="360" w:lineRule="auto"/>
        <w:jc w:val="both"/>
        <w:rPr>
          <w:i/>
        </w:rPr>
      </w:pPr>
      <w:r w:rsidRPr="00F93982">
        <w:rPr>
          <w:rFonts w:ascii="Book Antiqua" w:eastAsia="Book Antiqua" w:hAnsi="Book Antiqua" w:cs="Book Antiqua"/>
          <w:b/>
          <w:bCs/>
          <w:i/>
          <w:color w:val="000000"/>
        </w:rPr>
        <w:t>Obesity</w:t>
      </w:r>
    </w:p>
    <w:p w14:paraId="26E0189D" w14:textId="77777777" w:rsidR="00A77B3E" w:rsidRDefault="002B6AD7">
      <w:pPr>
        <w:spacing w:line="360" w:lineRule="auto"/>
        <w:jc w:val="both"/>
      </w:pPr>
      <w:r>
        <w:rPr>
          <w:rFonts w:ascii="Book Antiqua" w:eastAsia="Book Antiqua" w:hAnsi="Book Antiqua" w:cs="Book Antiqua"/>
          <w:color w:val="000000"/>
          <w:shd w:val="clear" w:color="auto" w:fill="FFFFFF"/>
        </w:rPr>
        <w:t>Up to 40% of cancer survivors develop obesity placing them at an increased risk of adverse cardiovascular outcomes and secondary cancers in the future. Growing evidence suggests the importance of adequate weight management in improving overall health and wellbeing especially cardiovascular health among survivors. In a study of breast cancer patients treated with anthracyclines and trastuzumab, obesity was found to be an independent risk factor associated with greater cardiotoxicity when compared to non-obese patients</w:t>
      </w:r>
      <w:r>
        <w:rPr>
          <w:rFonts w:ascii="Book Antiqua" w:eastAsia="Book Antiqua" w:hAnsi="Book Antiqua" w:cs="Book Antiqua"/>
          <w:color w:val="000000"/>
          <w:vertAlign w:val="superscript"/>
        </w:rPr>
        <w:t>[19]</w:t>
      </w:r>
      <w:r>
        <w:rPr>
          <w:rFonts w:ascii="Book Antiqua" w:eastAsia="Book Antiqua" w:hAnsi="Book Antiqua" w:cs="Book Antiqua"/>
          <w:color w:val="000000"/>
          <w:shd w:val="clear" w:color="auto" w:fill="FFFFFF"/>
        </w:rPr>
        <w:t>. Given the high prevalence of obesity and associated inactivity in cancer survivors, energy balance interventions need to be incorporated in the treatment plan right from the time of the first diagnosis. A motivating diet plan- and exercise-induced weight management have led to clinically meaningful weight loss and subsequent control of risk factors related to cardiovascular health</w:t>
      </w:r>
      <w:r>
        <w:rPr>
          <w:rFonts w:ascii="Book Antiqua" w:eastAsia="Book Antiqua" w:hAnsi="Book Antiqua" w:cs="Book Antiqua"/>
          <w:color w:val="000000"/>
          <w:vertAlign w:val="superscript"/>
        </w:rPr>
        <w:t>[20]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26E0189E" w14:textId="77777777" w:rsidR="007C50F9" w:rsidRDefault="007C50F9">
      <w:pPr>
        <w:spacing w:line="360" w:lineRule="auto"/>
        <w:jc w:val="both"/>
        <w:rPr>
          <w:rFonts w:ascii="Book Antiqua" w:hAnsi="Book Antiqua" w:cs="Book Antiqua"/>
          <w:b/>
          <w:bCs/>
          <w:i/>
          <w:color w:val="000000"/>
          <w:lang w:eastAsia="zh-CN"/>
        </w:rPr>
      </w:pPr>
    </w:p>
    <w:p w14:paraId="26E0189F" w14:textId="77777777" w:rsidR="00A77B3E" w:rsidRPr="007C50F9" w:rsidRDefault="002B6AD7">
      <w:pPr>
        <w:spacing w:line="360" w:lineRule="auto"/>
        <w:jc w:val="both"/>
        <w:rPr>
          <w:i/>
        </w:rPr>
      </w:pPr>
      <w:r w:rsidRPr="007C50F9">
        <w:rPr>
          <w:rFonts w:ascii="Book Antiqua" w:eastAsia="Book Antiqua" w:hAnsi="Book Antiqua" w:cs="Book Antiqua"/>
          <w:b/>
          <w:bCs/>
          <w:i/>
          <w:color w:val="000000"/>
        </w:rPr>
        <w:t xml:space="preserve">Nutrition and </w:t>
      </w:r>
      <w:r w:rsidR="007C50F9" w:rsidRPr="007C50F9">
        <w:rPr>
          <w:rFonts w:ascii="Book Antiqua" w:eastAsia="Book Antiqua" w:hAnsi="Book Antiqua" w:cs="Book Antiqua"/>
          <w:b/>
          <w:bCs/>
          <w:i/>
          <w:color w:val="000000"/>
        </w:rPr>
        <w:t>exercise</w:t>
      </w:r>
    </w:p>
    <w:p w14:paraId="26E018A0" w14:textId="6C660DAB" w:rsidR="00A77B3E" w:rsidRDefault="002B6AD7">
      <w:pPr>
        <w:spacing w:line="360" w:lineRule="auto"/>
        <w:jc w:val="both"/>
      </w:pPr>
      <w:r>
        <w:rPr>
          <w:rFonts w:ascii="Book Antiqua" w:eastAsia="Book Antiqua" w:hAnsi="Book Antiqua" w:cs="Book Antiqua"/>
          <w:color w:val="000000"/>
        </w:rPr>
        <w:t>The role of nutrition and exercise is often underestimated despite robust evidence on its effects on cardiovascular morbidity and mortality among cancer survivors. It has been reported that adult survivors of pediatric cancers were found to have low cardio-respiratory reserve compared to age-matched healthy individuals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Exercise training has been shown to significantly improve the decline in cardio-respiratory reserve after cancer therapy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 large-scale study called TITAN is currently underway to evaluate </w:t>
      </w:r>
      <w:r>
        <w:rPr>
          <w:rFonts w:ascii="Book Antiqua" w:eastAsia="Book Antiqua" w:hAnsi="Book Antiqua" w:cs="Book Antiqua"/>
          <w:color w:val="000000"/>
        </w:rPr>
        <w:lastRenderedPageBreak/>
        <w:t>the effect of a multidisciplinary approach to reduce the CTRCD. Exercise training is the cornerstone of the intervention arm in the study along with pharmacy, nutritional counseling, and cardiology team support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 specific model for exercise and physical training for cancer patients and survivors, called</w:t>
      </w:r>
      <w:r w:rsidR="00573C18">
        <w:rPr>
          <w:rFonts w:ascii="Book Antiqua" w:hAnsi="Book Antiqua" w:cs="Book Antiqua" w:hint="eastAsia"/>
          <w:color w:val="000000"/>
          <w:lang w:eastAsia="zh-CN"/>
        </w:rPr>
        <w:t xml:space="preserve"> </w:t>
      </w:r>
      <w:r w:rsidR="00573C18">
        <w:rPr>
          <w:rFonts w:ascii="Book Antiqua" w:eastAsia="Book Antiqua" w:hAnsi="Book Antiqua" w:cs="Book Antiqua"/>
          <w:color w:val="000000"/>
        </w:rPr>
        <w:t>cardio-oncology rehabilitation</w:t>
      </w:r>
      <w:r>
        <w:rPr>
          <w:rFonts w:ascii="Book Antiqua" w:eastAsia="Book Antiqua" w:hAnsi="Book Antiqua" w:cs="Book Antiqua"/>
          <w:color w:val="000000"/>
        </w:rPr>
        <w:t xml:space="preserve"> has also been proposed to effectively manage the CVD risk factors in this vulnerable </w:t>
      </w:r>
      <w:r w:rsidR="00972505">
        <w:rPr>
          <w:rFonts w:ascii="Book Antiqua" w:eastAsia="Book Antiqua" w:hAnsi="Book Antiqua" w:cs="Book Antiqua"/>
          <w:color w:val="000000"/>
        </w:rPr>
        <w:t>population</w:t>
      </w:r>
      <w:r w:rsidR="00972505">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p>
    <w:p w14:paraId="26E018A1" w14:textId="604DFAC5" w:rsidR="00A77B3E" w:rsidRDefault="002B6AD7" w:rsidP="00573C18">
      <w:pPr>
        <w:spacing w:line="360" w:lineRule="auto"/>
        <w:ind w:firstLineChars="100" w:firstLine="240"/>
        <w:jc w:val="both"/>
      </w:pPr>
      <w:r>
        <w:rPr>
          <w:rFonts w:ascii="Book Antiqua" w:eastAsia="Book Antiqua" w:hAnsi="Book Antiqua" w:cs="Book Antiqua"/>
          <w:color w:val="000000"/>
          <w:shd w:val="clear" w:color="auto" w:fill="FFFFFF"/>
        </w:rPr>
        <w:t>While researchers continue to develop a tool to estimate the cardiovascular risk among adult cancer survivors, the physician should focus on managing these patients by utilizing the ABCDE steps to prevent heart disease which has been largely applied to breast and prostate cancer survivors but can be adapted for all types of cancer survivors</w:t>
      </w:r>
      <w:r>
        <w:rPr>
          <w:rFonts w:ascii="Book Antiqua" w:eastAsia="Book Antiqua" w:hAnsi="Book Antiqua" w:cs="Book Antiqua"/>
          <w:color w:val="000000"/>
          <w:vertAlign w:val="superscript"/>
        </w:rPr>
        <w:t>[25,26]</w:t>
      </w:r>
      <w:r w:rsidR="00D44AE1">
        <w:rPr>
          <w:rFonts w:ascii="Book Antiqua" w:eastAsia="Book Antiqua" w:hAnsi="Book Antiqua" w:cs="Book Antiqua"/>
          <w:color w:val="000000"/>
          <w:shd w:val="clear" w:color="auto" w:fill="FFFFFF"/>
        </w:rPr>
        <w:t>. A</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being </w:t>
      </w:r>
      <w:r>
        <w:rPr>
          <w:rFonts w:ascii="Book Antiqua" w:eastAsia="Book Antiqua" w:hAnsi="Book Antiqua" w:cs="Book Antiqua"/>
          <w:color w:val="000000"/>
          <w:u w:val="single" w:color="000000"/>
          <w:shd w:val="clear" w:color="auto" w:fill="FFFFFF"/>
        </w:rPr>
        <w:t>A</w:t>
      </w:r>
      <w:r>
        <w:rPr>
          <w:rFonts w:ascii="Book Antiqua" w:eastAsia="Book Antiqua" w:hAnsi="Book Antiqua" w:cs="Book Antiqua"/>
          <w:color w:val="000000"/>
          <w:shd w:val="clear" w:color="auto" w:fill="FFFFFF"/>
        </w:rPr>
        <w:t xml:space="preserve">wareness of risks of heart disease and symptoms associated with cardiovascular illness, and </w:t>
      </w:r>
      <w:r>
        <w:rPr>
          <w:rFonts w:ascii="Book Antiqua" w:eastAsia="Book Antiqua" w:hAnsi="Book Antiqua" w:cs="Book Antiqua"/>
          <w:color w:val="000000"/>
          <w:u w:val="single" w:color="000000"/>
          <w:shd w:val="clear" w:color="auto" w:fill="FFFFFF"/>
        </w:rPr>
        <w:t>A</w:t>
      </w:r>
      <w:r>
        <w:rPr>
          <w:rFonts w:ascii="Book Antiqua" w:eastAsia="Book Antiqua" w:hAnsi="Book Antiqua" w:cs="Book Antiqua"/>
          <w:color w:val="000000"/>
          <w:shd w:val="clear" w:color="auto" w:fill="FFFFFF"/>
        </w:rPr>
        <w:t>spirin proph</w:t>
      </w:r>
      <w:r w:rsidR="00D44AE1">
        <w:rPr>
          <w:rFonts w:ascii="Book Antiqua" w:eastAsia="Book Antiqua" w:hAnsi="Book Antiqua" w:cs="Book Antiqua"/>
          <w:color w:val="000000"/>
          <w:shd w:val="clear" w:color="auto" w:fill="FFFFFF"/>
        </w:rPr>
        <w:t>ylaxis for eligible patients</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B</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maintaining </w:t>
      </w:r>
      <w:r>
        <w:rPr>
          <w:rFonts w:ascii="Book Antiqua" w:eastAsia="Book Antiqua" w:hAnsi="Book Antiqua" w:cs="Book Antiqua"/>
          <w:color w:val="000000"/>
          <w:u w:val="single" w:color="000000"/>
          <w:shd w:val="clear" w:color="auto" w:fill="FFFFFF"/>
        </w:rPr>
        <w:t>B</w:t>
      </w:r>
      <w:r>
        <w:rPr>
          <w:rFonts w:ascii="Book Antiqua" w:eastAsia="Book Antiqua" w:hAnsi="Book Antiqua" w:cs="Book Antiqua"/>
          <w:color w:val="000000"/>
          <w:shd w:val="clear" w:color="auto" w:fill="FFFFFF"/>
        </w:rPr>
        <w:t>lo</w:t>
      </w:r>
      <w:r w:rsidR="00D44AE1">
        <w:rPr>
          <w:rFonts w:ascii="Book Antiqua" w:eastAsia="Book Antiqua" w:hAnsi="Book Antiqua" w:cs="Book Antiqua"/>
          <w:color w:val="000000"/>
          <w:shd w:val="clear" w:color="auto" w:fill="FFFFFF"/>
        </w:rPr>
        <w:t>od pressure below cutoffs</w:t>
      </w:r>
      <w:r w:rsidR="00D44AE1">
        <w:rPr>
          <w:rFonts w:ascii="Book Antiqua" w:hAnsi="Book Antiqua" w:cs="Book Antiqua" w:hint="eastAsia"/>
          <w:color w:val="000000"/>
          <w:shd w:val="clear" w:color="auto" w:fill="FFFFFF"/>
          <w:lang w:eastAsia="zh-CN"/>
        </w:rPr>
        <w:t>;</w:t>
      </w:r>
      <w:r w:rsidR="00D44AE1">
        <w:rPr>
          <w:rFonts w:ascii="Book Antiqua" w:eastAsia="Book Antiqua" w:hAnsi="Book Antiqua" w:cs="Book Antiqua"/>
          <w:color w:val="000000"/>
          <w:shd w:val="clear" w:color="auto" w:fill="FFFFFF"/>
        </w:rPr>
        <w:t xml:space="preserve"> C</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controlling </w:t>
      </w:r>
      <w:r>
        <w:rPr>
          <w:rFonts w:ascii="Book Antiqua" w:eastAsia="Book Antiqua" w:hAnsi="Book Antiqua" w:cs="Book Antiqua"/>
          <w:color w:val="000000"/>
          <w:u w:val="single" w:color="000000"/>
          <w:shd w:val="clear" w:color="auto" w:fill="FFFFFF"/>
        </w:rPr>
        <w:t>C</w:t>
      </w:r>
      <w:r>
        <w:rPr>
          <w:rFonts w:ascii="Book Antiqua" w:eastAsia="Book Antiqua" w:hAnsi="Book Antiqua" w:cs="Book Antiqua"/>
          <w:color w:val="000000"/>
          <w:shd w:val="clear" w:color="auto" w:fill="FFFFFF"/>
        </w:rPr>
        <w:t xml:space="preserve">holesterol levels and promoting </w:t>
      </w:r>
      <w:r>
        <w:rPr>
          <w:rFonts w:ascii="Book Antiqua" w:eastAsia="Book Antiqua" w:hAnsi="Book Antiqua" w:cs="Book Antiqua"/>
          <w:color w:val="000000"/>
          <w:u w:val="single" w:color="000000"/>
          <w:shd w:val="clear" w:color="auto" w:fill="FFFFFF"/>
        </w:rPr>
        <w:t>C</w:t>
      </w:r>
      <w:r>
        <w:rPr>
          <w:rFonts w:ascii="Book Antiqua" w:eastAsia="Book Antiqua" w:hAnsi="Book Antiqua" w:cs="Book Antiqua"/>
          <w:color w:val="000000"/>
          <w:shd w:val="clear" w:color="auto" w:fill="FFFFFF"/>
        </w:rPr>
        <w:t>igarette/tobacco s</w:t>
      </w:r>
      <w:r w:rsidR="00D44AE1">
        <w:rPr>
          <w:rFonts w:ascii="Book Antiqua" w:eastAsia="Book Antiqua" w:hAnsi="Book Antiqua" w:cs="Book Antiqua"/>
          <w:color w:val="000000"/>
          <w:shd w:val="clear" w:color="auto" w:fill="FFFFFF"/>
        </w:rPr>
        <w:t>moking cessation</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D</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u w:val="single" w:color="000000"/>
          <w:shd w:val="clear" w:color="auto" w:fill="FFFFFF"/>
        </w:rPr>
        <w:t>D</w:t>
      </w:r>
      <w:r>
        <w:rPr>
          <w:rFonts w:ascii="Book Antiqua" w:eastAsia="Book Antiqua" w:hAnsi="Book Antiqua" w:cs="Book Antiqua"/>
          <w:color w:val="000000"/>
          <w:shd w:val="clear" w:color="auto" w:fill="FFFFFF"/>
        </w:rPr>
        <w:t xml:space="preserve">iet and </w:t>
      </w:r>
      <w:r>
        <w:rPr>
          <w:rFonts w:ascii="Book Antiqua" w:eastAsia="Book Antiqua" w:hAnsi="Book Antiqua" w:cs="Book Antiqua"/>
          <w:color w:val="000000"/>
          <w:u w:val="single" w:color="000000"/>
          <w:shd w:val="clear" w:color="auto" w:fill="FFFFFF"/>
        </w:rPr>
        <w:t>D</w:t>
      </w:r>
      <w:r w:rsidR="00D44AE1">
        <w:rPr>
          <w:rFonts w:ascii="Book Antiqua" w:eastAsia="Book Antiqua" w:hAnsi="Book Antiqua" w:cs="Book Antiqua"/>
          <w:color w:val="000000"/>
          <w:shd w:val="clear" w:color="auto" w:fill="FFFFFF"/>
        </w:rPr>
        <w:t>iabetes management</w:t>
      </w:r>
      <w:r w:rsidR="00D44AE1">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w:t>
      </w:r>
      <w:r w:rsidRPr="005A0615">
        <w:rPr>
          <w:rFonts w:ascii="Book Antiqua" w:eastAsia="Book Antiqua" w:hAnsi="Book Antiqua" w:cs="Book Antiqua"/>
          <w:color w:val="000000"/>
          <w:shd w:val="clear" w:color="auto" w:fill="FFFFFF"/>
        </w:rPr>
        <w:t>E</w:t>
      </w:r>
      <w:r w:rsidR="00D44AE1" w:rsidRPr="005A0615">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Pr="005A0615">
        <w:rPr>
          <w:rFonts w:ascii="Book Antiqua" w:eastAsia="Book Antiqua" w:hAnsi="Book Antiqua" w:cs="Book Antiqua"/>
          <w:color w:val="000000"/>
          <w:u w:val="single"/>
          <w:shd w:val="clear" w:color="auto" w:fill="FFFFFF"/>
        </w:rPr>
        <w:t>E</w:t>
      </w:r>
      <w:r w:rsidR="00AE271F">
        <w:rPr>
          <w:rFonts w:ascii="Book Antiqua" w:eastAsia="Book Antiqua" w:hAnsi="Book Antiqua" w:cs="Book Antiqua"/>
          <w:color w:val="000000"/>
          <w:shd w:val="clear" w:color="auto" w:fill="FFFFFF"/>
        </w:rPr>
        <w:t>xercise (Figure</w:t>
      </w:r>
      <w:r w:rsidR="00AE271F">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w:t>
      </w:r>
      <w:r>
        <w:rPr>
          <w:rFonts w:ascii="Book Antiqua" w:eastAsia="Book Antiqua" w:hAnsi="Book Antiqua" w:cs="Book Antiqua"/>
          <w:color w:val="000000"/>
        </w:rPr>
        <w:t xml:space="preserve"> </w:t>
      </w:r>
    </w:p>
    <w:p w14:paraId="26E018A2" w14:textId="77777777" w:rsidR="00A77B3E" w:rsidRDefault="00A77B3E">
      <w:pPr>
        <w:spacing w:line="360" w:lineRule="auto"/>
        <w:jc w:val="both"/>
      </w:pPr>
    </w:p>
    <w:p w14:paraId="26E018A3" w14:textId="77777777" w:rsidR="00A77B3E" w:rsidRDefault="002B6AD7">
      <w:pPr>
        <w:spacing w:line="360" w:lineRule="auto"/>
        <w:jc w:val="both"/>
      </w:pPr>
      <w:r>
        <w:rPr>
          <w:rFonts w:ascii="Book Antiqua" w:eastAsia="Book Antiqua" w:hAnsi="Book Antiqua" w:cs="Book Antiqua"/>
          <w:b/>
          <w:caps/>
          <w:color w:val="000000"/>
          <w:u w:val="single"/>
        </w:rPr>
        <w:t>CONCLUSION</w:t>
      </w:r>
    </w:p>
    <w:p w14:paraId="26E018A4" w14:textId="77777777" w:rsidR="00A77B3E" w:rsidRDefault="002B6AD7">
      <w:pPr>
        <w:spacing w:line="360" w:lineRule="auto"/>
        <w:jc w:val="both"/>
      </w:pPr>
      <w:r>
        <w:rPr>
          <w:rFonts w:ascii="Book Antiqua" w:eastAsia="Book Antiqua" w:hAnsi="Book Antiqua" w:cs="Book Antiqua"/>
          <w:color w:val="000000"/>
        </w:rPr>
        <w:t xml:space="preserve">In conclusion, </w:t>
      </w:r>
      <w:r w:rsidR="007E477C">
        <w:rPr>
          <w:rFonts w:ascii="Book Antiqua" w:eastAsia="Book Antiqua" w:hAnsi="Book Antiqua" w:cs="Book Antiqua"/>
          <w:color w:val="000000"/>
        </w:rPr>
        <w:t>cardio-on</w:t>
      </w:r>
      <w:r>
        <w:rPr>
          <w:rFonts w:ascii="Book Antiqua" w:eastAsia="Book Antiqua" w:hAnsi="Book Antiqua" w:cs="Book Antiqua"/>
          <w:color w:val="000000"/>
        </w:rPr>
        <w:t xml:space="preserve">cologist care must be initiated right from the pre-treatment stage for identifying high-risk patients and mitigating the factors known to contribute to cardiotoxicity to after treatment phase where future cardiovascular risk is frequently assessed and appropriate measures are undertaken to maintain long-term cardiovascular health. Recent progress in terms of utilizing advanced imaging techniques and identifying the role of cardioprotective medications to prevent the progression of ventricular dysfunction has been a step in the right direction, and now the urgent need is to direct future studies with the focus to develop an accurate cardiovascular risk prediction and assessment tool for adult cancer survivors to continue to provide comprehensive cancer. In the meantime, physicians should work collaboratively and must strive to optimize and aggressively manage cardiovascular risk factors in cancer survivors since they form a unique subset of a vulnerable population given their exposures to potential cardiotoxic therapies. </w:t>
      </w:r>
    </w:p>
    <w:p w14:paraId="26E018A5" w14:textId="77777777" w:rsidR="00A77B3E" w:rsidRPr="00A1646B" w:rsidRDefault="00A77B3E">
      <w:pPr>
        <w:spacing w:line="360" w:lineRule="auto"/>
        <w:jc w:val="both"/>
        <w:rPr>
          <w:lang w:eastAsia="zh-CN"/>
        </w:rPr>
      </w:pPr>
    </w:p>
    <w:p w14:paraId="26E018A6" w14:textId="77777777" w:rsidR="00A77B3E" w:rsidRDefault="002B6AD7">
      <w:pPr>
        <w:spacing w:line="360" w:lineRule="auto"/>
        <w:jc w:val="both"/>
      </w:pPr>
      <w:r>
        <w:rPr>
          <w:rFonts w:ascii="Book Antiqua" w:eastAsia="Book Antiqua" w:hAnsi="Book Antiqua" w:cs="Book Antiqua"/>
          <w:b/>
          <w:color w:val="000000"/>
        </w:rPr>
        <w:t>REFERENCES</w:t>
      </w:r>
    </w:p>
    <w:p w14:paraId="26E018A7" w14:textId="77777777" w:rsidR="00A77B3E" w:rsidRDefault="002B6AD7">
      <w:pPr>
        <w:spacing w:line="360" w:lineRule="auto"/>
        <w:jc w:val="both"/>
      </w:pPr>
      <w:bookmarkStart w:id="15" w:name="OLE_LINK19"/>
      <w:bookmarkStart w:id="16" w:name="OLE_LINK20"/>
      <w:bookmarkStart w:id="17" w:name="OLE_LINK30"/>
      <w:bookmarkStart w:id="18" w:name="OLE_LINK31"/>
      <w:r>
        <w:rPr>
          <w:rFonts w:ascii="Book Antiqua" w:eastAsia="Book Antiqua" w:hAnsi="Book Antiqua" w:cs="Book Antiqua"/>
          <w:color w:val="000000"/>
        </w:rPr>
        <w:t xml:space="preserve">1 </w:t>
      </w:r>
      <w:r>
        <w:rPr>
          <w:rFonts w:ascii="Book Antiqua" w:eastAsia="Book Antiqua" w:hAnsi="Book Antiqua" w:cs="Book Antiqua"/>
          <w:b/>
          <w:bCs/>
          <w:color w:val="000000"/>
        </w:rPr>
        <w:t>Goff DC Jr</w:t>
      </w:r>
      <w:r>
        <w:rPr>
          <w:rFonts w:ascii="Book Antiqua" w:eastAsia="Book Antiqua" w:hAnsi="Book Antiqua" w:cs="Book Antiqua"/>
          <w:color w:val="000000"/>
        </w:rPr>
        <w:t xml:space="preserve">, Lloyd-Jones DM, Bennett G, </w:t>
      </w:r>
      <w:proofErr w:type="spellStart"/>
      <w:r>
        <w:rPr>
          <w:rFonts w:ascii="Book Antiqua" w:eastAsia="Book Antiqua" w:hAnsi="Book Antiqua" w:cs="Book Antiqua"/>
          <w:color w:val="000000"/>
        </w:rPr>
        <w:t>Coady</w:t>
      </w:r>
      <w:proofErr w:type="spellEnd"/>
      <w:r>
        <w:rPr>
          <w:rFonts w:ascii="Book Antiqua" w:eastAsia="Book Antiqua" w:hAnsi="Book Antiqua" w:cs="Book Antiqua"/>
          <w:color w:val="000000"/>
        </w:rPr>
        <w:t xml:space="preserve"> S, D'Agostino RB, Gibbons R, Greenland P, Lackland DT, Levy D, O'Donnell CJ, Robinson JG, Schwartz JS, Shero ST, Smith SC Jr, </w:t>
      </w:r>
      <w:proofErr w:type="spellStart"/>
      <w:r>
        <w:rPr>
          <w:rFonts w:ascii="Book Antiqua" w:eastAsia="Book Antiqua" w:hAnsi="Book Antiqua" w:cs="Book Antiqua"/>
          <w:color w:val="000000"/>
        </w:rPr>
        <w:t>Sorlie</w:t>
      </w:r>
      <w:proofErr w:type="spellEnd"/>
      <w:r>
        <w:rPr>
          <w:rFonts w:ascii="Book Antiqua" w:eastAsia="Book Antiqua" w:hAnsi="Book Antiqua" w:cs="Book Antiqua"/>
          <w:color w:val="000000"/>
        </w:rPr>
        <w:t xml:space="preserve"> P, Stone NJ, Wilson PW, Jordan HS, </w:t>
      </w:r>
      <w:proofErr w:type="spellStart"/>
      <w:r>
        <w:rPr>
          <w:rFonts w:ascii="Book Antiqua" w:eastAsia="Book Antiqua" w:hAnsi="Book Antiqua" w:cs="Book Antiqua"/>
          <w:color w:val="000000"/>
        </w:rPr>
        <w:t>Nevo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Wnek</w:t>
      </w:r>
      <w:proofErr w:type="spellEnd"/>
      <w:r>
        <w:rPr>
          <w:rFonts w:ascii="Book Antiqua" w:eastAsia="Book Antiqua" w:hAnsi="Book Antiqua" w:cs="Book Antiqua"/>
          <w:color w:val="000000"/>
        </w:rPr>
        <w:t xml:space="preserve"> J, Anderson JL, Halperin JL, Albert NM, Bozkurt B, </w:t>
      </w:r>
      <w:proofErr w:type="spellStart"/>
      <w:r>
        <w:rPr>
          <w:rFonts w:ascii="Book Antiqua" w:eastAsia="Book Antiqua" w:hAnsi="Book Antiqua" w:cs="Book Antiqua"/>
          <w:color w:val="000000"/>
        </w:rPr>
        <w:t>Brindis</w:t>
      </w:r>
      <w:proofErr w:type="spellEnd"/>
      <w:r>
        <w:rPr>
          <w:rFonts w:ascii="Book Antiqua" w:eastAsia="Book Antiqua" w:hAnsi="Book Antiqua" w:cs="Book Antiqua"/>
          <w:color w:val="000000"/>
        </w:rPr>
        <w:t xml:space="preserve"> RG, Curtis LH, </w:t>
      </w:r>
      <w:proofErr w:type="spellStart"/>
      <w:r>
        <w:rPr>
          <w:rFonts w:ascii="Book Antiqua" w:eastAsia="Book Antiqua" w:hAnsi="Book Antiqua" w:cs="Book Antiqua"/>
          <w:color w:val="000000"/>
        </w:rPr>
        <w:t>DeMets</w:t>
      </w:r>
      <w:proofErr w:type="spellEnd"/>
      <w:r>
        <w:rPr>
          <w:rFonts w:ascii="Book Antiqua" w:eastAsia="Book Antiqua" w:hAnsi="Book Antiqua" w:cs="Book Antiqua"/>
          <w:color w:val="000000"/>
        </w:rPr>
        <w:t xml:space="preserve"> D, Hochman JS, Kovacs RJ,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EM, Pressler SJ, </w:t>
      </w:r>
      <w:proofErr w:type="spellStart"/>
      <w:r>
        <w:rPr>
          <w:rFonts w:ascii="Book Antiqua" w:eastAsia="Book Antiqua" w:hAnsi="Book Antiqua" w:cs="Book Antiqua"/>
          <w:color w:val="000000"/>
        </w:rPr>
        <w:t>Sellke</w:t>
      </w:r>
      <w:proofErr w:type="spellEnd"/>
      <w:r>
        <w:rPr>
          <w:rFonts w:ascii="Book Antiqua" w:eastAsia="Book Antiqua" w:hAnsi="Book Antiqua" w:cs="Book Antiqua"/>
          <w:color w:val="000000"/>
        </w:rPr>
        <w:t xml:space="preserve"> FW, Shen WK, Smith SC Jr, Tomaselli GF; American College of Cardiology/American Heart Association Task Force on Practice Guidelines. 2013 ACC/AHA guideline on the assessment of cardiovascular risk: a report of the American College of Cardiology/American Heart Association Task Force on Practice Guidelines.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129</w:t>
      </w:r>
      <w:r>
        <w:rPr>
          <w:rFonts w:ascii="Book Antiqua" w:eastAsia="Book Antiqua" w:hAnsi="Book Antiqua" w:cs="Book Antiqua"/>
          <w:color w:val="000000"/>
        </w:rPr>
        <w:t>: S49-S73 [PMID: 24222018 DOI: 10.1161/01.cir.0000437741.48606.98]</w:t>
      </w:r>
    </w:p>
    <w:p w14:paraId="26E018A8" w14:textId="77777777" w:rsidR="00A77B3E" w:rsidRDefault="002B6AD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Desai R</w:t>
      </w:r>
      <w:r>
        <w:rPr>
          <w:rFonts w:ascii="Book Antiqua" w:eastAsia="Book Antiqua" w:hAnsi="Book Antiqua" w:cs="Book Antiqua"/>
          <w:color w:val="000000"/>
        </w:rPr>
        <w:t xml:space="preserve">, Desai A, Abbas SA, Patel U, </w:t>
      </w:r>
      <w:proofErr w:type="spellStart"/>
      <w:r>
        <w:rPr>
          <w:rFonts w:ascii="Book Antiqua" w:eastAsia="Book Antiqua" w:hAnsi="Book Antiqua" w:cs="Book Antiqua"/>
          <w:color w:val="000000"/>
        </w:rPr>
        <w:t>Bansod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Damarlapally</w:t>
      </w:r>
      <w:proofErr w:type="spellEnd"/>
      <w:r>
        <w:rPr>
          <w:rFonts w:ascii="Book Antiqua" w:eastAsia="Book Antiqua" w:hAnsi="Book Antiqua" w:cs="Book Antiqua"/>
          <w:color w:val="000000"/>
        </w:rPr>
        <w:t xml:space="preserve"> N, Doshi R, Savani S, Gangani K, Sachdeva R, Kumar G. National prevalence, trends and outcomes of takotsubo syndrome in hospitalizations with prior history of mediastinal/intrathoracic cancer and radiation therapy.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309</w:t>
      </w:r>
      <w:r>
        <w:rPr>
          <w:rFonts w:ascii="Book Antiqua" w:eastAsia="Book Antiqua" w:hAnsi="Book Antiqua" w:cs="Book Antiqua"/>
          <w:color w:val="000000"/>
        </w:rPr>
        <w:t>: 14-18 [PMID: 32087939 DOI: 10.1016/j.ijcard.2020.02.036]</w:t>
      </w:r>
    </w:p>
    <w:p w14:paraId="26E018A9" w14:textId="77777777" w:rsidR="00A77B3E" w:rsidRDefault="002B6AD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Desai A</w:t>
      </w:r>
      <w:r>
        <w:rPr>
          <w:rFonts w:ascii="Book Antiqua" w:eastAsia="Book Antiqua" w:hAnsi="Book Antiqua" w:cs="Book Antiqua"/>
          <w:color w:val="000000"/>
        </w:rPr>
        <w:t xml:space="preserve">, Noor A, Joshi S, Kim AS. Takotsubo cardiomyopathy in cancer patients. </w:t>
      </w:r>
      <w:proofErr w:type="spellStart"/>
      <w:r>
        <w:rPr>
          <w:rFonts w:ascii="Book Antiqua" w:eastAsia="Book Antiqua" w:hAnsi="Book Antiqua" w:cs="Book Antiqua"/>
          <w:i/>
          <w:iCs/>
          <w:color w:val="000000"/>
        </w:rPr>
        <w:t>Cardiooncology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7 [PMID: 32154014 DOI: 10.1186/s40959-019-0042-9]</w:t>
      </w:r>
    </w:p>
    <w:p w14:paraId="26E018AA" w14:textId="77777777" w:rsidR="00A77B3E" w:rsidRDefault="002B6AD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Hanrahan EO</w:t>
      </w:r>
      <w:r>
        <w:rPr>
          <w:rFonts w:ascii="Book Antiqua" w:eastAsia="Book Antiqua" w:hAnsi="Book Antiqua" w:cs="Book Antiqua"/>
          <w:color w:val="000000"/>
        </w:rPr>
        <w:t xml:space="preserve">, Gonzalez-Angulo AM, Giordano SH, </w:t>
      </w:r>
      <w:proofErr w:type="spellStart"/>
      <w:r>
        <w:rPr>
          <w:rFonts w:ascii="Book Antiqua" w:eastAsia="Book Antiqua" w:hAnsi="Book Antiqua" w:cs="Book Antiqua"/>
          <w:color w:val="000000"/>
        </w:rPr>
        <w:t>Rouzier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Broglio</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Hortobagyi</w:t>
      </w:r>
      <w:proofErr w:type="spellEnd"/>
      <w:r>
        <w:rPr>
          <w:rFonts w:ascii="Book Antiqua" w:eastAsia="Book Antiqua" w:hAnsi="Book Antiqua" w:cs="Book Antiqua"/>
          <w:color w:val="000000"/>
        </w:rPr>
        <w:t xml:space="preserve"> GN, Valero V. Overall survival and cause-specific mortality of patients with stage T1a,bN0M0 breast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4952-4960 [PMID: 17971593 DOI: 10.1200/JCO.2006.08.0499]</w:t>
      </w:r>
    </w:p>
    <w:p w14:paraId="26E018AB" w14:textId="77777777" w:rsidR="00A77B3E" w:rsidRDefault="002B6AD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Bradshaw PT</w:t>
      </w:r>
      <w:r>
        <w:rPr>
          <w:rFonts w:ascii="Book Antiqua" w:eastAsia="Book Antiqua" w:hAnsi="Book Antiqua" w:cs="Book Antiqua"/>
          <w:color w:val="000000"/>
        </w:rPr>
        <w:t xml:space="preserve">, Stevens J, </w:t>
      </w:r>
      <w:proofErr w:type="spellStart"/>
      <w:r>
        <w:rPr>
          <w:rFonts w:ascii="Book Antiqua" w:eastAsia="Book Antiqua" w:hAnsi="Book Antiqua" w:cs="Book Antiqua"/>
          <w:color w:val="000000"/>
        </w:rPr>
        <w:t>Khankari</w:t>
      </w:r>
      <w:proofErr w:type="spellEnd"/>
      <w:r>
        <w:rPr>
          <w:rFonts w:ascii="Book Antiqua" w:eastAsia="Book Antiqua" w:hAnsi="Book Antiqua" w:cs="Book Antiqua"/>
          <w:color w:val="000000"/>
        </w:rPr>
        <w:t xml:space="preserve"> N, Teitelbaum SL, </w:t>
      </w:r>
      <w:proofErr w:type="spellStart"/>
      <w:r>
        <w:rPr>
          <w:rFonts w:ascii="Book Antiqua" w:eastAsia="Book Antiqua" w:hAnsi="Book Antiqua" w:cs="Book Antiqua"/>
          <w:color w:val="000000"/>
        </w:rPr>
        <w:t>Neugut</w:t>
      </w:r>
      <w:proofErr w:type="spellEnd"/>
      <w:r>
        <w:rPr>
          <w:rFonts w:ascii="Book Antiqua" w:eastAsia="Book Antiqua" w:hAnsi="Book Antiqua" w:cs="Book Antiqua"/>
          <w:color w:val="000000"/>
        </w:rPr>
        <w:t xml:space="preserve"> AI, Gammon MD. Cardiovascular Disease Mortality Among Breast Cancer Survivors. </w:t>
      </w:r>
      <w:r>
        <w:rPr>
          <w:rFonts w:ascii="Book Antiqua" w:eastAsia="Book Antiqua" w:hAnsi="Book Antiqua" w:cs="Book Antiqua"/>
          <w:i/>
          <w:iCs/>
          <w:color w:val="000000"/>
        </w:rPr>
        <w:t>Epidemiology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6-13 [PMID: 26414938 DOI: 10.1097/EDE.0000000000000394]</w:t>
      </w:r>
    </w:p>
    <w:p w14:paraId="26E018AC" w14:textId="77777777" w:rsidR="00A77B3E" w:rsidRDefault="002B6AD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Parekh T</w:t>
      </w:r>
      <w:r>
        <w:rPr>
          <w:rFonts w:ascii="Book Antiqua" w:eastAsia="Book Antiqua" w:hAnsi="Book Antiqua" w:cs="Book Antiqua"/>
          <w:color w:val="000000"/>
        </w:rPr>
        <w:t xml:space="preserve">, Desai A. Demographic and Socioeconomic Disparities Among Cancer Survivors in Clinical Trials Participation, USA, 2016-2018. </w:t>
      </w:r>
      <w:r>
        <w:rPr>
          <w:rFonts w:ascii="Book Antiqua" w:eastAsia="Book Antiqua" w:hAnsi="Book Antiqua" w:cs="Book Antiqua"/>
          <w:i/>
          <w:iCs/>
          <w:color w:val="000000"/>
        </w:rPr>
        <w:t>J Cancer Educ</w:t>
      </w:r>
      <w:r>
        <w:rPr>
          <w:rFonts w:ascii="Book Antiqua" w:eastAsia="Book Antiqua" w:hAnsi="Book Antiqua" w:cs="Book Antiqua"/>
          <w:color w:val="000000"/>
        </w:rPr>
        <w:t xml:space="preserve"> 2020 [PMID: 32529604 DOI: 10.1007/s13187-020-01790-6]</w:t>
      </w:r>
    </w:p>
    <w:p w14:paraId="26E018AD" w14:textId="77777777" w:rsidR="00A77B3E" w:rsidRDefault="002B6AD7">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Chen Y</w:t>
      </w:r>
      <w:r>
        <w:rPr>
          <w:rFonts w:ascii="Book Antiqua" w:eastAsia="Book Antiqua" w:hAnsi="Book Antiqua" w:cs="Book Antiqua"/>
          <w:color w:val="000000"/>
        </w:rPr>
        <w:t xml:space="preserve">, Chow EJ,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Border WL, </w:t>
      </w:r>
      <w:proofErr w:type="spellStart"/>
      <w:r>
        <w:rPr>
          <w:rFonts w:ascii="Book Antiqua" w:eastAsia="Book Antiqua" w:hAnsi="Book Antiqua" w:cs="Book Antiqua"/>
          <w:color w:val="000000"/>
        </w:rPr>
        <w:t>Leisenring</w:t>
      </w:r>
      <w:proofErr w:type="spellEnd"/>
      <w:r>
        <w:rPr>
          <w:rFonts w:ascii="Book Antiqua" w:eastAsia="Book Antiqua" w:hAnsi="Book Antiqua" w:cs="Book Antiqua"/>
          <w:color w:val="000000"/>
        </w:rPr>
        <w:t xml:space="preserve"> WM, Meacham LR, </w:t>
      </w:r>
      <w:proofErr w:type="spellStart"/>
      <w:r>
        <w:rPr>
          <w:rFonts w:ascii="Book Antiqua" w:eastAsia="Book Antiqua" w:hAnsi="Book Antiqua" w:cs="Book Antiqua"/>
          <w:color w:val="000000"/>
        </w:rPr>
        <w:t>Mulrooney</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Sklar</w:t>
      </w:r>
      <w:proofErr w:type="spellEnd"/>
      <w:r>
        <w:rPr>
          <w:rFonts w:ascii="Book Antiqua" w:eastAsia="Book Antiqua" w:hAnsi="Book Antiqua" w:cs="Book Antiqua"/>
          <w:color w:val="000000"/>
        </w:rPr>
        <w:t xml:space="preserve"> CA, Stovall M, Robison LL, Armstrong GT, </w:t>
      </w:r>
      <w:proofErr w:type="spellStart"/>
      <w:r>
        <w:rPr>
          <w:rFonts w:ascii="Book Antiqua" w:eastAsia="Book Antiqua" w:hAnsi="Book Antiqua" w:cs="Book Antiqua"/>
          <w:color w:val="000000"/>
        </w:rPr>
        <w:t>Yasui</w:t>
      </w:r>
      <w:proofErr w:type="spellEnd"/>
      <w:r>
        <w:rPr>
          <w:rFonts w:ascii="Book Antiqua" w:eastAsia="Book Antiqua" w:hAnsi="Book Antiqua" w:cs="Book Antiqua"/>
          <w:color w:val="000000"/>
        </w:rPr>
        <w:t xml:space="preserve"> Y. Traditional Cardiovascular Risk Factors and Individual Prediction of Cardiovascular Events in Childhood Cancer Survivors.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256-265 [PMID: 31161223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/djz108]</w:t>
      </w:r>
    </w:p>
    <w:p w14:paraId="26E018AE" w14:textId="77777777" w:rsidR="00A77B3E" w:rsidRDefault="002B6AD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Ezaz</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Long JB, Gross CP, Chen J. Risk prediction model for heart failure and cardiomyopathy after adjuvant trastuzumab therapy for breast cancer.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e000472 [PMID: 24584736 DOI: 10.1161/JAHA.113.000472]</w:t>
      </w:r>
    </w:p>
    <w:p w14:paraId="26E018AF" w14:textId="77777777" w:rsidR="00A77B3E" w:rsidRDefault="002B6AD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Koene</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Prizment</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Blaes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Konety</w:t>
      </w:r>
      <w:proofErr w:type="spellEnd"/>
      <w:r>
        <w:rPr>
          <w:rFonts w:ascii="Book Antiqua" w:eastAsia="Book Antiqua" w:hAnsi="Book Antiqua" w:cs="Book Antiqua"/>
          <w:color w:val="000000"/>
        </w:rPr>
        <w:t xml:space="preserve"> SH. Shared Risk Factors in Cardiovascular Disease and Cancer.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1104-1114 [PMID: 26976915 DOI: 10.1161/CIRCULATIONAHA.115.020406]</w:t>
      </w:r>
    </w:p>
    <w:p w14:paraId="26E018B0" w14:textId="77777777" w:rsidR="00A77B3E" w:rsidRDefault="002B6AD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Nicolazzi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Carnicelli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Fuorlo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Masetti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Landolfi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Favuzzi</w:t>
      </w:r>
      <w:proofErr w:type="spellEnd"/>
      <w:r>
        <w:rPr>
          <w:rFonts w:ascii="Book Antiqua" w:eastAsia="Book Antiqua" w:hAnsi="Book Antiqua" w:cs="Book Antiqua"/>
          <w:color w:val="000000"/>
        </w:rPr>
        <w:t xml:space="preserve"> AMR. Anthracycline and trastuzumab-induced cardiotoxicity in breast cancer. </w:t>
      </w:r>
      <w:r>
        <w:rPr>
          <w:rFonts w:ascii="Book Antiqua" w:eastAsia="Book Antiqua" w:hAnsi="Book Antiqua" w:cs="Book Antiqua"/>
          <w:i/>
          <w:iCs/>
          <w:color w:val="000000"/>
        </w:rPr>
        <w:t xml:space="preserve">Eur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2175-2185 [PMID: 29687878 DOI: 10.26355/eurrev_201804_14752]</w:t>
      </w:r>
    </w:p>
    <w:p w14:paraId="26E018B1" w14:textId="77777777" w:rsidR="00A77B3E" w:rsidRDefault="002B6AD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Raghunathan D</w:t>
      </w:r>
      <w:r>
        <w:rPr>
          <w:rFonts w:ascii="Book Antiqua" w:eastAsia="Book Antiqua" w:hAnsi="Book Antiqua" w:cs="Book Antiqua"/>
          <w:color w:val="000000"/>
        </w:rPr>
        <w:t xml:space="preserve">, Khilji MI, Hassan SA, Yusuf SW. Radiation-Induced Cardiovascular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22 [PMID: 28315200 DOI: 10.1007/s11883-017-0658-x]</w:t>
      </w:r>
    </w:p>
    <w:p w14:paraId="26E018B2" w14:textId="77777777" w:rsidR="00A77B3E" w:rsidRDefault="002B6AD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Gilon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Leibowitz D, Durst R, </w:t>
      </w:r>
      <w:proofErr w:type="spellStart"/>
      <w:r>
        <w:rPr>
          <w:rFonts w:ascii="Book Antiqua" w:eastAsia="Book Antiqua" w:hAnsi="Book Antiqua" w:cs="Book Antiqua"/>
          <w:color w:val="000000"/>
        </w:rPr>
        <w:t>Iakobishvili</w:t>
      </w:r>
      <w:proofErr w:type="spellEnd"/>
      <w:r>
        <w:rPr>
          <w:rFonts w:ascii="Book Antiqua" w:eastAsia="Book Antiqua" w:hAnsi="Book Antiqua" w:cs="Book Antiqua"/>
          <w:color w:val="000000"/>
        </w:rPr>
        <w:t xml:space="preserve"> Z. Imaging in Cardio-oncology: An Overview of an Emerging Medical Discipline.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4-11 [PMID: 31513052 DOI: 10.1097/RTI.0000000000000442]</w:t>
      </w:r>
    </w:p>
    <w:p w14:paraId="26E018B3" w14:textId="77777777" w:rsidR="00A77B3E" w:rsidRDefault="002B6AD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Kuriakose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Kukreja</w:t>
      </w:r>
      <w:proofErr w:type="spellEnd"/>
      <w:r>
        <w:rPr>
          <w:rFonts w:ascii="Book Antiqua" w:eastAsia="Book Antiqua" w:hAnsi="Book Antiqua" w:cs="Book Antiqua"/>
          <w:color w:val="000000"/>
        </w:rPr>
        <w:t xml:space="preserve"> RC, Xi L. Potential Therapeutic Strategies for Hypertension-Exacerbated Cardiotoxicity of Anticancer Drugs. </w:t>
      </w:r>
      <w:r>
        <w:rPr>
          <w:rFonts w:ascii="Book Antiqua" w:eastAsia="Book Antiqua" w:hAnsi="Book Antiqua" w:cs="Book Antiqua"/>
          <w:i/>
          <w:iCs/>
          <w:color w:val="000000"/>
        </w:rPr>
        <w:t xml:space="preserve">Oxid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8139861 [PMID: 27829985 DOI: 10.1155/2016/8139861]</w:t>
      </w:r>
    </w:p>
    <w:p w14:paraId="26E018B4" w14:textId="77777777" w:rsidR="00A77B3E" w:rsidRDefault="002B6AD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Mouhayar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Salahudeen</w:t>
      </w:r>
      <w:proofErr w:type="spellEnd"/>
      <w:r>
        <w:rPr>
          <w:rFonts w:ascii="Book Antiqua" w:eastAsia="Book Antiqua" w:hAnsi="Book Antiqua" w:cs="Book Antiqua"/>
          <w:color w:val="000000"/>
        </w:rPr>
        <w:t xml:space="preserve"> A. Hypertension in cancer patients. </w:t>
      </w:r>
      <w:proofErr w:type="spellStart"/>
      <w:r>
        <w:rPr>
          <w:rFonts w:ascii="Book Antiqua" w:eastAsia="Book Antiqua" w:hAnsi="Book Antiqua" w:cs="Book Antiqua"/>
          <w:i/>
          <w:iCs/>
          <w:color w:val="000000"/>
        </w:rPr>
        <w:t>Tex</w:t>
      </w:r>
      <w:proofErr w:type="spellEnd"/>
      <w:r>
        <w:rPr>
          <w:rFonts w:ascii="Book Antiqua" w:eastAsia="Book Antiqua" w:hAnsi="Book Antiqua" w:cs="Book Antiqua"/>
          <w:i/>
          <w:iCs/>
          <w:color w:val="000000"/>
        </w:rPr>
        <w:t xml:space="preserve"> Heart Inst J</w:t>
      </w:r>
      <w:r>
        <w:rPr>
          <w:rFonts w:ascii="Book Antiqua" w:eastAsia="Book Antiqua" w:hAnsi="Book Antiqua" w:cs="Book Antiqua"/>
          <w:color w:val="000000"/>
        </w:rPr>
        <w:t xml:space="preserve"> 2011; </w:t>
      </w:r>
      <w:r>
        <w:rPr>
          <w:rFonts w:ascii="Book Antiqua" w:eastAsia="Book Antiqua" w:hAnsi="Book Antiqua" w:cs="Book Antiqua"/>
          <w:b/>
          <w:bCs/>
          <w:color w:val="000000"/>
        </w:rPr>
        <w:t>38</w:t>
      </w:r>
      <w:r>
        <w:rPr>
          <w:rFonts w:ascii="Book Antiqua" w:eastAsia="Book Antiqua" w:hAnsi="Book Antiqua" w:cs="Book Antiqua"/>
          <w:color w:val="000000"/>
        </w:rPr>
        <w:t>: 263-265 [PMID: 21720467]</w:t>
      </w:r>
    </w:p>
    <w:p w14:paraId="26E018B5" w14:textId="77777777" w:rsidR="00A77B3E" w:rsidRDefault="002B6AD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Whelton</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Carey RM, </w:t>
      </w:r>
      <w:proofErr w:type="spellStart"/>
      <w:r>
        <w:rPr>
          <w:rFonts w:ascii="Book Antiqua" w:eastAsia="Book Antiqua" w:hAnsi="Book Antiqua" w:cs="Book Antiqua"/>
          <w:color w:val="000000"/>
        </w:rPr>
        <w:t>Aronow</w:t>
      </w:r>
      <w:proofErr w:type="spellEnd"/>
      <w:r>
        <w:rPr>
          <w:rFonts w:ascii="Book Antiqua" w:eastAsia="Book Antiqua" w:hAnsi="Book Antiqua" w:cs="Book Antiqua"/>
          <w:color w:val="000000"/>
        </w:rPr>
        <w:t xml:space="preserve"> WS, Casey DE Jr, Collins KJ, Dennison Himmelfarb C, DePalma SM, </w:t>
      </w:r>
      <w:proofErr w:type="spellStart"/>
      <w:r>
        <w:rPr>
          <w:rFonts w:ascii="Book Antiqua" w:eastAsia="Book Antiqua" w:hAnsi="Book Antiqua" w:cs="Book Antiqua"/>
          <w:color w:val="000000"/>
        </w:rPr>
        <w:t>Gidding</w:t>
      </w:r>
      <w:proofErr w:type="spellEnd"/>
      <w:r>
        <w:rPr>
          <w:rFonts w:ascii="Book Antiqua" w:eastAsia="Book Antiqua" w:hAnsi="Book Antiqua" w:cs="Book Antiqua"/>
          <w:color w:val="000000"/>
        </w:rPr>
        <w:t xml:space="preserve"> S, Jamerson KA, Jones DW, </w:t>
      </w:r>
      <w:proofErr w:type="spellStart"/>
      <w:r>
        <w:rPr>
          <w:rFonts w:ascii="Book Antiqua" w:eastAsia="Book Antiqua" w:hAnsi="Book Antiqua" w:cs="Book Antiqua"/>
          <w:color w:val="000000"/>
        </w:rPr>
        <w:t>MacLaughlin</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Muntner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Ovbiagele</w:t>
      </w:r>
      <w:proofErr w:type="spellEnd"/>
      <w:r>
        <w:rPr>
          <w:rFonts w:ascii="Book Antiqua" w:eastAsia="Book Antiqua" w:hAnsi="Book Antiqua" w:cs="Book Antiqua"/>
          <w:color w:val="000000"/>
        </w:rPr>
        <w:t xml:space="preserve"> B, Smith SC Jr, Spencer CC, Stafford RS, Taler SJ, Thomas RJ, Williams KA Sr, Williamson JD, Wright JT Jr. 2017 </w:t>
      </w:r>
      <w:r>
        <w:rPr>
          <w:rFonts w:ascii="Book Antiqua" w:eastAsia="Book Antiqua" w:hAnsi="Book Antiqua" w:cs="Book Antiqua"/>
          <w:color w:val="000000"/>
        </w:rPr>
        <w:lastRenderedPageBreak/>
        <w:t>ACC/AHA/AAPA/ABC/ACPM/AGS/</w:t>
      </w:r>
      <w:proofErr w:type="spellStart"/>
      <w:r>
        <w:rPr>
          <w:rFonts w:ascii="Book Antiqua" w:eastAsia="Book Antiqua" w:hAnsi="Book Antiqua" w:cs="Book Antiqua"/>
          <w:color w:val="000000"/>
        </w:rPr>
        <w:t>APhA</w:t>
      </w:r>
      <w:proofErr w:type="spellEnd"/>
      <w:r>
        <w:rPr>
          <w:rFonts w:ascii="Book Antiqua" w:eastAsia="Book Antiqua" w:hAnsi="Book Antiqua" w:cs="Book Antiqua"/>
          <w:color w:val="000000"/>
        </w:rPr>
        <w:t xml:space="preserve">/ASH/ASPC/NMA/PCNA Guideline for the Prevention, Detection, Evaluation, and Management of High Blood Pressure in Adults: Executive Summary: A Report of the American College of Cardiology/American Heart Association Task Force on Clinical Practice Guidelines.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1269-1324 [PMID: 29133354 DOI: 10.1161/HYP.0000000000000066]</w:t>
      </w:r>
    </w:p>
    <w:p w14:paraId="26E018B6" w14:textId="77777777" w:rsidR="00A77B3E" w:rsidRDefault="002B6AD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Vaduganathan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Hirji</w:t>
      </w:r>
      <w:proofErr w:type="spellEnd"/>
      <w:r>
        <w:rPr>
          <w:rFonts w:ascii="Book Antiqua" w:eastAsia="Book Antiqua" w:hAnsi="Book Antiqua" w:cs="Book Antiqua"/>
          <w:color w:val="000000"/>
        </w:rPr>
        <w:t xml:space="preserve"> SA, Qamar A, Bajaj N, Gupta A, Zaha V, Chandra A, </w:t>
      </w:r>
      <w:proofErr w:type="spellStart"/>
      <w:r>
        <w:rPr>
          <w:rFonts w:ascii="Book Antiqua" w:eastAsia="Book Antiqua" w:hAnsi="Book Antiqua" w:cs="Book Antiqua"/>
          <w:color w:val="000000"/>
        </w:rPr>
        <w:t>Haykowsky</w:t>
      </w:r>
      <w:proofErr w:type="spellEnd"/>
      <w:r>
        <w:rPr>
          <w:rFonts w:ascii="Book Antiqua" w:eastAsia="Book Antiqua" w:hAnsi="Book Antiqua" w:cs="Book Antiqua"/>
          <w:color w:val="000000"/>
        </w:rPr>
        <w:t xml:space="preserve"> M, Ky B, Moslehi J, </w:t>
      </w:r>
      <w:proofErr w:type="spellStart"/>
      <w:r>
        <w:rPr>
          <w:rFonts w:ascii="Book Antiqua" w:eastAsia="Book Antiqua" w:hAnsi="Book Antiqua" w:cs="Book Antiqua"/>
          <w:color w:val="000000"/>
        </w:rPr>
        <w:t>Nohria</w:t>
      </w:r>
      <w:proofErr w:type="spellEnd"/>
      <w:r>
        <w:rPr>
          <w:rFonts w:ascii="Book Antiqua" w:eastAsia="Book Antiqua" w:hAnsi="Book Antiqua" w:cs="Book Antiqua"/>
          <w:color w:val="000000"/>
        </w:rPr>
        <w:t xml:space="preserve"> A, Butler J, Pandey A. Efficacy of Neurohormonal Therapies in Preventing Cardiotoxicity in Patients with Cancer Undergoing Chemotherapy. </w:t>
      </w:r>
      <w:r>
        <w:rPr>
          <w:rFonts w:ascii="Book Antiqua" w:eastAsia="Book Antiqua" w:hAnsi="Book Antiqua" w:cs="Book Antiqua"/>
          <w:i/>
          <w:iCs/>
          <w:color w:val="000000"/>
        </w:rPr>
        <w:t xml:space="preserve">JACC </w:t>
      </w:r>
      <w:proofErr w:type="spellStart"/>
      <w:r>
        <w:rPr>
          <w:rFonts w:ascii="Book Antiqua" w:eastAsia="Book Antiqua" w:hAnsi="Book Antiqua" w:cs="Book Antiqua"/>
          <w:i/>
          <w:iCs/>
          <w:color w:val="000000"/>
        </w:rPr>
        <w:t>CardioOncol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w:t>
      </w:r>
      <w:r>
        <w:rPr>
          <w:rFonts w:ascii="Book Antiqua" w:eastAsia="Book Antiqua" w:hAnsi="Book Antiqua" w:cs="Book Antiqua"/>
          <w:color w:val="000000"/>
        </w:rPr>
        <w:t>: 54-65 [PMID: 33083790 DOI: 10.1016/j.jaccao.2019.08.006]</w:t>
      </w:r>
    </w:p>
    <w:p w14:paraId="26E018B7" w14:textId="77777777" w:rsidR="00A77B3E" w:rsidRDefault="002B6AD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Hwangbo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Kang D, Kang M, Kim S, Lee EK, Kim YA, Chang YJ, Choi KS, Jung SY, Woo SM,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JS, Sim SH, Hong YS, Pastor-</w:t>
      </w:r>
      <w:proofErr w:type="spellStart"/>
      <w:r>
        <w:rPr>
          <w:rFonts w:ascii="Book Antiqua" w:eastAsia="Book Antiqua" w:hAnsi="Book Antiqua" w:cs="Book Antiqua"/>
          <w:color w:val="000000"/>
        </w:rPr>
        <w:t>Barriuso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Lee ES, Kong SY, Cho J. Incidence of Diabetes After Cancer Development: A Korean National Cohort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1099-1105 [PMID: 29879271 DOI: 10.1001/jamaoncol.2018.1684]</w:t>
      </w:r>
    </w:p>
    <w:p w14:paraId="26E018B8" w14:textId="77777777" w:rsidR="00A77B3E" w:rsidRDefault="002B6AD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Kosalka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Johnson C, </w:t>
      </w:r>
      <w:proofErr w:type="spellStart"/>
      <w:r>
        <w:rPr>
          <w:rFonts w:ascii="Book Antiqua" w:eastAsia="Book Antiqua" w:hAnsi="Book Antiqua" w:cs="Book Antiqua"/>
          <w:color w:val="000000"/>
        </w:rPr>
        <w:t>Turek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Sulpher</w:t>
      </w:r>
      <w:proofErr w:type="spellEnd"/>
      <w:r>
        <w:rPr>
          <w:rFonts w:ascii="Book Antiqua" w:eastAsia="Book Antiqua" w:hAnsi="Book Antiqua" w:cs="Book Antiqua"/>
          <w:color w:val="000000"/>
        </w:rPr>
        <w:t xml:space="preserve"> J, Law A, </w:t>
      </w:r>
      <w:proofErr w:type="spellStart"/>
      <w:r>
        <w:rPr>
          <w:rFonts w:ascii="Book Antiqua" w:eastAsia="Book Antiqua" w:hAnsi="Book Antiqua" w:cs="Book Antiqua"/>
          <w:color w:val="000000"/>
        </w:rPr>
        <w:t>Botros</w:t>
      </w:r>
      <w:proofErr w:type="spellEnd"/>
      <w:r>
        <w:rPr>
          <w:rFonts w:ascii="Book Antiqua" w:eastAsia="Book Antiqua" w:hAnsi="Book Antiqua" w:cs="Book Antiqua"/>
          <w:color w:val="000000"/>
        </w:rPr>
        <w:t xml:space="preserve"> J, Dent S, </w:t>
      </w:r>
      <w:proofErr w:type="spellStart"/>
      <w:r>
        <w:rPr>
          <w:rFonts w:ascii="Book Antiqua" w:eastAsia="Book Antiqua" w:hAnsi="Book Antiqua" w:cs="Book Antiqua"/>
          <w:color w:val="000000"/>
        </w:rPr>
        <w:t>Aseyev</w:t>
      </w:r>
      <w:proofErr w:type="spellEnd"/>
      <w:r>
        <w:rPr>
          <w:rFonts w:ascii="Book Antiqua" w:eastAsia="Book Antiqua" w:hAnsi="Book Antiqua" w:cs="Book Antiqua"/>
          <w:color w:val="000000"/>
        </w:rPr>
        <w:t xml:space="preserve"> O. Effect of obesity, dyslipidemia, and diabetes on trastuzumab-related cardiotoxicity in breast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e314-e321 [PMID: 31285674 DOI: 10.3747/co.26.4823]</w:t>
      </w:r>
    </w:p>
    <w:p w14:paraId="26E018B9" w14:textId="77777777" w:rsidR="00A77B3E" w:rsidRDefault="002B6AD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Guenancia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Lefebvre A, Cardinale D, Yu AF, </w:t>
      </w:r>
      <w:proofErr w:type="spellStart"/>
      <w:r>
        <w:rPr>
          <w:rFonts w:ascii="Book Antiqua" w:eastAsia="Book Antiqua" w:hAnsi="Book Antiqua" w:cs="Book Antiqua"/>
          <w:color w:val="000000"/>
        </w:rPr>
        <w:t>Ladoire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Ghiringhelli</w:t>
      </w:r>
      <w:proofErr w:type="spellEnd"/>
      <w:r>
        <w:rPr>
          <w:rFonts w:ascii="Book Antiqua" w:eastAsia="Book Antiqua" w:hAnsi="Book Antiqua" w:cs="Book Antiqua"/>
          <w:color w:val="000000"/>
        </w:rPr>
        <w:t xml:space="preserve"> F, Zeller M, Rochette L, </w:t>
      </w:r>
      <w:proofErr w:type="spellStart"/>
      <w:r>
        <w:rPr>
          <w:rFonts w:ascii="Book Antiqua" w:eastAsia="Book Antiqua" w:hAnsi="Book Antiqua" w:cs="Book Antiqua"/>
          <w:color w:val="000000"/>
        </w:rPr>
        <w:t>Cottin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Vergely</w:t>
      </w:r>
      <w:proofErr w:type="spellEnd"/>
      <w:r>
        <w:rPr>
          <w:rFonts w:ascii="Book Antiqua" w:eastAsia="Book Antiqua" w:hAnsi="Book Antiqua" w:cs="Book Antiqua"/>
          <w:color w:val="000000"/>
        </w:rPr>
        <w:t xml:space="preserve"> C. Obesity As a Risk Factor for Anthracyclines and Trastuzumab Cardiotoxicity in Breast Cancer: A Systematic Review and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3157-3165 [PMID: 27458291 DOI: 10.1200/JCO.2016.67.4846]</w:t>
      </w:r>
    </w:p>
    <w:p w14:paraId="26E018BA" w14:textId="77777777" w:rsidR="00A77B3E" w:rsidRDefault="002B6AD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Rock CL</w:t>
      </w:r>
      <w:r>
        <w:rPr>
          <w:rFonts w:ascii="Book Antiqua" w:eastAsia="Book Antiqua" w:hAnsi="Book Antiqua" w:cs="Book Antiqua"/>
          <w:color w:val="000000"/>
        </w:rPr>
        <w:t>, Flatt SW, Byers TE, Colditz GA, Demark-</w:t>
      </w:r>
      <w:proofErr w:type="spellStart"/>
      <w:r>
        <w:rPr>
          <w:rFonts w:ascii="Book Antiqua" w:eastAsia="Book Antiqua" w:hAnsi="Book Antiqua" w:cs="Book Antiqua"/>
          <w:color w:val="000000"/>
        </w:rPr>
        <w:t>Wahnefried</w:t>
      </w:r>
      <w:proofErr w:type="spellEnd"/>
      <w:r>
        <w:rPr>
          <w:rFonts w:ascii="Book Antiqua" w:eastAsia="Book Antiqua" w:hAnsi="Book Antiqua" w:cs="Book Antiqua"/>
          <w:color w:val="000000"/>
        </w:rPr>
        <w:t xml:space="preserve"> W, Ganz PA, Wolin KY, Elias A, </w:t>
      </w:r>
      <w:proofErr w:type="spellStart"/>
      <w:r>
        <w:rPr>
          <w:rFonts w:ascii="Book Antiqua" w:eastAsia="Book Antiqua" w:hAnsi="Book Antiqua" w:cs="Book Antiqua"/>
          <w:color w:val="000000"/>
        </w:rPr>
        <w:t>Krontiras</w:t>
      </w:r>
      <w:proofErr w:type="spellEnd"/>
      <w:r>
        <w:rPr>
          <w:rFonts w:ascii="Book Antiqua" w:eastAsia="Book Antiqua" w:hAnsi="Book Antiqua" w:cs="Book Antiqua"/>
          <w:color w:val="000000"/>
        </w:rPr>
        <w:t xml:space="preserve"> H, Liu J, Naughton M, </w:t>
      </w:r>
      <w:proofErr w:type="spellStart"/>
      <w:r>
        <w:rPr>
          <w:rFonts w:ascii="Book Antiqua" w:eastAsia="Book Antiqua" w:hAnsi="Book Antiqua" w:cs="Book Antiqua"/>
          <w:color w:val="000000"/>
        </w:rPr>
        <w:t>Pakiz</w:t>
      </w:r>
      <w:proofErr w:type="spellEnd"/>
      <w:r>
        <w:rPr>
          <w:rFonts w:ascii="Book Antiqua" w:eastAsia="Book Antiqua" w:hAnsi="Book Antiqua" w:cs="Book Antiqua"/>
          <w:color w:val="000000"/>
        </w:rPr>
        <w:t xml:space="preserve"> B, Parker BA, </w:t>
      </w:r>
      <w:proofErr w:type="spellStart"/>
      <w:r>
        <w:rPr>
          <w:rFonts w:ascii="Book Antiqua" w:eastAsia="Book Antiqua" w:hAnsi="Book Antiqua" w:cs="Book Antiqua"/>
          <w:color w:val="000000"/>
        </w:rPr>
        <w:t>Sedjo</w:t>
      </w:r>
      <w:proofErr w:type="spellEnd"/>
      <w:r>
        <w:rPr>
          <w:rFonts w:ascii="Book Antiqua" w:eastAsia="Book Antiqua" w:hAnsi="Book Antiqua" w:cs="Book Antiqua"/>
          <w:color w:val="000000"/>
        </w:rPr>
        <w:t xml:space="preserve"> RL, Wyatt H. Results of the Exercise and Nutrition to Enhance Recovery and Good Health for You (ENERGY) Trial: A Behavioral Weight Loss Intervention in Overweight or Obese Breast Cancer Survivors.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3169-3176 [PMID: 26282657 DOI: 10.1200/JCO.2015.61.1095]</w:t>
      </w:r>
    </w:p>
    <w:p w14:paraId="26E018BB" w14:textId="77777777" w:rsidR="00A77B3E" w:rsidRDefault="002B6AD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Miller AM</w:t>
      </w:r>
      <w:r>
        <w:rPr>
          <w:rFonts w:ascii="Book Antiqua" w:eastAsia="Book Antiqua" w:hAnsi="Book Antiqua" w:cs="Book Antiqua"/>
          <w:color w:val="000000"/>
        </w:rPr>
        <w:t>, Lopez-</w:t>
      </w:r>
      <w:proofErr w:type="spellStart"/>
      <w:r>
        <w:rPr>
          <w:rFonts w:ascii="Book Antiqua" w:eastAsia="Book Antiqua" w:hAnsi="Book Antiqua" w:cs="Book Antiqua"/>
          <w:color w:val="000000"/>
        </w:rPr>
        <w:t>Mitnik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Somarriba</w:t>
      </w:r>
      <w:proofErr w:type="spellEnd"/>
      <w:r>
        <w:rPr>
          <w:rFonts w:ascii="Book Antiqua" w:eastAsia="Book Antiqua" w:hAnsi="Book Antiqua" w:cs="Book Antiqua"/>
          <w:color w:val="000000"/>
        </w:rPr>
        <w:t xml:space="preserve"> G, Lipsitz SR, Hinkle AS, </w:t>
      </w:r>
      <w:proofErr w:type="spellStart"/>
      <w:r>
        <w:rPr>
          <w:rFonts w:ascii="Book Antiqua" w:eastAsia="Book Antiqua" w:hAnsi="Book Antiqua" w:cs="Book Antiqua"/>
          <w:color w:val="000000"/>
        </w:rPr>
        <w:t>Constine</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Lipshultz</w:t>
      </w:r>
      <w:proofErr w:type="spellEnd"/>
      <w:r>
        <w:rPr>
          <w:rFonts w:ascii="Book Antiqua" w:eastAsia="Book Antiqua" w:hAnsi="Book Antiqua" w:cs="Book Antiqua"/>
          <w:color w:val="000000"/>
        </w:rPr>
        <w:t xml:space="preserve"> SE, Miller TL. Exercise capacity in long-term survivors of pediatric cancer: an </w:t>
      </w:r>
      <w:r>
        <w:rPr>
          <w:rFonts w:ascii="Book Antiqua" w:eastAsia="Book Antiqua" w:hAnsi="Book Antiqua" w:cs="Book Antiqua"/>
          <w:color w:val="000000"/>
        </w:rPr>
        <w:lastRenderedPageBreak/>
        <w:t xml:space="preserve">analysis from the Cardiac Risk Factors in Childhood Cancer Survivors Study.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Blood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60</w:t>
      </w:r>
      <w:r>
        <w:rPr>
          <w:rFonts w:ascii="Book Antiqua" w:eastAsia="Book Antiqua" w:hAnsi="Book Antiqua" w:cs="Book Antiqua"/>
          <w:color w:val="000000"/>
        </w:rPr>
        <w:t>: 663-668 [PMID: 23255294 DOI: 10.1002/pbc.24410]</w:t>
      </w:r>
    </w:p>
    <w:p w14:paraId="26E018BC" w14:textId="77777777" w:rsidR="00A77B3E" w:rsidRDefault="002B6AD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Scott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Zabor</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Schwitzer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Koelwyn</w:t>
      </w:r>
      <w:proofErr w:type="spellEnd"/>
      <w:r>
        <w:rPr>
          <w:rFonts w:ascii="Book Antiqua" w:eastAsia="Book Antiqua" w:hAnsi="Book Antiqua" w:cs="Book Antiqua"/>
          <w:color w:val="000000"/>
        </w:rPr>
        <w:t xml:space="preserve"> GJ, Adams SC, Nilsen TS, Moskowitz CS, </w:t>
      </w:r>
      <w:proofErr w:type="spellStart"/>
      <w:r>
        <w:rPr>
          <w:rFonts w:ascii="Book Antiqua" w:eastAsia="Book Antiqua" w:hAnsi="Book Antiqua" w:cs="Book Antiqua"/>
          <w:color w:val="000000"/>
        </w:rPr>
        <w:t>Matsoukas</w:t>
      </w:r>
      <w:proofErr w:type="spellEnd"/>
      <w:r>
        <w:rPr>
          <w:rFonts w:ascii="Book Antiqua" w:eastAsia="Book Antiqua" w:hAnsi="Book Antiqua" w:cs="Book Antiqua"/>
          <w:color w:val="000000"/>
        </w:rPr>
        <w:t xml:space="preserve"> K, Iyengar NM, Dang CT, Jones LW. Efficacy of Exercise Therapy on Cardiorespiratory Fitness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Cancer: A Systematic Review and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2297-2305 [PMID: 29894274 DOI: 10.1200/JCO.2017.77.5809]</w:t>
      </w:r>
    </w:p>
    <w:p w14:paraId="26E018BD" w14:textId="77777777" w:rsidR="00A77B3E" w:rsidRDefault="002B6AD7">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Pituskin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Haykowsky</w:t>
      </w:r>
      <w:proofErr w:type="spellEnd"/>
      <w:r>
        <w:rPr>
          <w:rFonts w:ascii="Book Antiqua" w:eastAsia="Book Antiqua" w:hAnsi="Book Antiqua" w:cs="Book Antiqua"/>
          <w:color w:val="000000"/>
        </w:rPr>
        <w:t xml:space="preserve"> M, McNeely M, Mackey J, Chua N, Paterson I. Rationale and design of the multidisciplinary team </w:t>
      </w:r>
      <w:proofErr w:type="spellStart"/>
      <w:r>
        <w:rPr>
          <w:rFonts w:ascii="Book Antiqua" w:eastAsia="Book Antiqua" w:hAnsi="Book Antiqua" w:cs="Book Antiqua"/>
          <w:color w:val="000000"/>
        </w:rPr>
        <w:t>I</w:t>
      </w:r>
      <w:bookmarkStart w:id="19" w:name="OLE_LINK17"/>
      <w:bookmarkStart w:id="20" w:name="OLE_LINK18"/>
      <w:r>
        <w:rPr>
          <w:rFonts w:ascii="Book Antiqua" w:eastAsia="Book Antiqua" w:hAnsi="Book Antiqua" w:cs="Book Antiqua"/>
          <w:color w:val="000000"/>
        </w:rPr>
        <w:t>ntervenTion</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cArdio-oNcology</w:t>
      </w:r>
      <w:proofErr w:type="spellEnd"/>
      <w:r>
        <w:rPr>
          <w:rFonts w:ascii="Book Antiqua" w:eastAsia="Book Antiqua" w:hAnsi="Book Antiqua" w:cs="Book Antiqua"/>
          <w:color w:val="000000"/>
        </w:rPr>
        <w:t xml:space="preserve"> study</w:t>
      </w:r>
      <w:bookmarkEnd w:id="19"/>
      <w:bookmarkEnd w:id="20"/>
      <w:r>
        <w:rPr>
          <w:rFonts w:ascii="Book Antiqua" w:eastAsia="Book Antiqua" w:hAnsi="Book Antiqua" w:cs="Book Antiqua"/>
          <w:color w:val="000000"/>
        </w:rPr>
        <w:t xml:space="preserve"> (</w:t>
      </w:r>
      <w:bookmarkStart w:id="21" w:name="OLE_LINK15"/>
      <w:bookmarkStart w:id="22" w:name="OLE_LINK16"/>
      <w:r>
        <w:rPr>
          <w:rFonts w:ascii="Book Antiqua" w:eastAsia="Book Antiqua" w:hAnsi="Book Antiqua" w:cs="Book Antiqua"/>
          <w:color w:val="000000"/>
        </w:rPr>
        <w:t>TITAN</w:t>
      </w:r>
      <w:bookmarkEnd w:id="21"/>
      <w:bookmarkEnd w:id="22"/>
      <w:r>
        <w:rPr>
          <w:rFonts w:ascii="Book Antiqua" w:eastAsia="Book Antiqua" w:hAnsi="Book Antiqua" w:cs="Book Antiqua"/>
          <w:color w:val="000000"/>
        </w:rPr>
        <w:t xml:space="preserv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733 [PMID: 27629548 DOI: 10.1186/s12885-016-2761-8]</w:t>
      </w:r>
    </w:p>
    <w:p w14:paraId="26E018BE" w14:textId="77777777" w:rsidR="00A77B3E" w:rsidRDefault="002B6AD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Gilchrist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Ades PA, Alfano CM, Franklin BA, Jones LW, La </w:t>
      </w:r>
      <w:proofErr w:type="spellStart"/>
      <w:r>
        <w:rPr>
          <w:rFonts w:ascii="Book Antiqua" w:eastAsia="Book Antiqua" w:hAnsi="Book Antiqua" w:cs="Book Antiqua"/>
          <w:color w:val="000000"/>
        </w:rPr>
        <w:t>Gerche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Ligibel</w:t>
      </w:r>
      <w:proofErr w:type="spellEnd"/>
      <w:r>
        <w:rPr>
          <w:rFonts w:ascii="Book Antiqua" w:eastAsia="Book Antiqua" w:hAnsi="Book Antiqua" w:cs="Book Antiqua"/>
          <w:color w:val="000000"/>
        </w:rPr>
        <w:t xml:space="preserve"> JA, Lopez G, Madan K,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Salamone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e997-e1012 [PMID: 30955352 DOI: 10.1161/CIR.0000000000000679]</w:t>
      </w:r>
    </w:p>
    <w:p w14:paraId="26E018BF" w14:textId="77777777" w:rsidR="00A77B3E" w:rsidRDefault="002B6AD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Bhatia N</w:t>
      </w:r>
      <w:r>
        <w:rPr>
          <w:rFonts w:ascii="Book Antiqua" w:eastAsia="Book Antiqua" w:hAnsi="Book Antiqua" w:cs="Book Antiqua"/>
          <w:color w:val="000000"/>
        </w:rPr>
        <w:t xml:space="preserve">, Santos M, Jones LW, Beckman JA, Penson DF, </w:t>
      </w:r>
      <w:proofErr w:type="spellStart"/>
      <w:r>
        <w:rPr>
          <w:rFonts w:ascii="Book Antiqua" w:eastAsia="Book Antiqua" w:hAnsi="Book Antiqua" w:cs="Book Antiqua"/>
          <w:color w:val="000000"/>
        </w:rPr>
        <w:t>Morgans</w:t>
      </w:r>
      <w:proofErr w:type="spellEnd"/>
      <w:r>
        <w:rPr>
          <w:rFonts w:ascii="Book Antiqua" w:eastAsia="Book Antiqua" w:hAnsi="Book Antiqua" w:cs="Book Antiqua"/>
          <w:color w:val="000000"/>
        </w:rPr>
        <w:t xml:space="preserve"> AK, Moslehi J. Cardiovascular Effects of Androgen Deprivation Therapy for the Treatment of Prostate Cancer: ABCDE Steps to Reduce Cardiovascular Disease in Patients With Prostate Cancer.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133</w:t>
      </w:r>
      <w:r>
        <w:rPr>
          <w:rFonts w:ascii="Book Antiqua" w:eastAsia="Book Antiqua" w:hAnsi="Book Antiqua" w:cs="Book Antiqua"/>
          <w:color w:val="000000"/>
        </w:rPr>
        <w:t>: 537-541 [PMID: 26831435 DOI: 10.1161/CIRCULATIONAHA.115.012519]</w:t>
      </w:r>
    </w:p>
    <w:p w14:paraId="26E018C0" w14:textId="77777777" w:rsidR="00A77B3E" w:rsidRDefault="002B6AD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Montazeri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Unitt</w:t>
      </w:r>
      <w:proofErr w:type="spellEnd"/>
      <w:r>
        <w:rPr>
          <w:rFonts w:ascii="Book Antiqua" w:eastAsia="Book Antiqua" w:hAnsi="Book Antiqua" w:cs="Book Antiqua"/>
          <w:color w:val="000000"/>
        </w:rPr>
        <w:t xml:space="preserve"> C, Foody JM, Harris JR, Partridge AH, Moslehi J. ABCDE steps to prevent heart disease in breast cancer survivors.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130</w:t>
      </w:r>
      <w:r>
        <w:rPr>
          <w:rFonts w:ascii="Book Antiqua" w:eastAsia="Book Antiqua" w:hAnsi="Book Antiqua" w:cs="Book Antiqua"/>
          <w:color w:val="000000"/>
        </w:rPr>
        <w:t>: e157-e159 [PMID: 25462826 DOI: 10.1161/CIRCULATIONAHA.114.008820]</w:t>
      </w:r>
    </w:p>
    <w:bookmarkEnd w:id="15"/>
    <w:bookmarkEnd w:id="16"/>
    <w:bookmarkEnd w:id="17"/>
    <w:bookmarkEnd w:id="18"/>
    <w:p w14:paraId="26E018C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6E018C2" w14:textId="77777777" w:rsidR="00A77B3E" w:rsidRDefault="002B6AD7">
      <w:pPr>
        <w:spacing w:line="360" w:lineRule="auto"/>
        <w:jc w:val="both"/>
      </w:pPr>
      <w:r>
        <w:rPr>
          <w:rFonts w:ascii="Book Antiqua" w:eastAsia="Book Antiqua" w:hAnsi="Book Antiqua" w:cs="Book Antiqua"/>
          <w:b/>
          <w:color w:val="000000"/>
        </w:rPr>
        <w:lastRenderedPageBreak/>
        <w:t>Footnotes</w:t>
      </w:r>
    </w:p>
    <w:p w14:paraId="26E018C3" w14:textId="77777777" w:rsidR="00A77B3E" w:rsidRDefault="002B6AD7">
      <w:pPr>
        <w:spacing w:line="360" w:lineRule="auto"/>
        <w:jc w:val="both"/>
      </w:pPr>
      <w:r>
        <w:rPr>
          <w:rFonts w:ascii="Book Antiqua" w:eastAsia="Book Antiqua" w:hAnsi="Book Antiqua" w:cs="Book Antiqua"/>
          <w:b/>
          <w:bCs/>
          <w:color w:val="000000"/>
        </w:rPr>
        <w:t xml:space="preserve">Conflict-of-interest statement: </w:t>
      </w:r>
      <w:r w:rsidR="00640824">
        <w:rPr>
          <w:rFonts w:ascii="Book Antiqua" w:hAnsi="Book Antiqua" w:cs="Book Antiqua" w:hint="eastAsia"/>
          <w:color w:val="000000"/>
          <w:lang w:eastAsia="zh-CN"/>
        </w:rPr>
        <w:t>The</w:t>
      </w:r>
      <w:r>
        <w:rPr>
          <w:rFonts w:ascii="Book Antiqua" w:eastAsia="Book Antiqua" w:hAnsi="Book Antiqua" w:cs="Book Antiqua"/>
          <w:color w:val="000000"/>
        </w:rPr>
        <w:t xml:space="preserve"> authors </w:t>
      </w:r>
      <w:r w:rsidR="00640824">
        <w:rPr>
          <w:rFonts w:ascii="Book Antiqua" w:hAnsi="Book Antiqua" w:cs="Book Antiqua" w:hint="eastAsia"/>
          <w:color w:val="000000"/>
          <w:lang w:eastAsia="zh-CN"/>
        </w:rPr>
        <w:t>declare that they have</w:t>
      </w:r>
      <w:r>
        <w:rPr>
          <w:rFonts w:ascii="Book Antiqua" w:eastAsia="Book Antiqua" w:hAnsi="Book Antiqua" w:cs="Book Antiqua"/>
          <w:color w:val="000000"/>
        </w:rPr>
        <w:t xml:space="preserve"> no conflict of interest.</w:t>
      </w:r>
    </w:p>
    <w:p w14:paraId="26E018C4" w14:textId="77777777" w:rsidR="00A77B3E" w:rsidRDefault="00A77B3E">
      <w:pPr>
        <w:spacing w:line="360" w:lineRule="auto"/>
        <w:jc w:val="both"/>
      </w:pPr>
    </w:p>
    <w:p w14:paraId="26E018C5" w14:textId="77777777" w:rsidR="00A77B3E" w:rsidRDefault="002B6AD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E018C6" w14:textId="77777777" w:rsidR="00A77B3E" w:rsidRDefault="00A77B3E">
      <w:pPr>
        <w:spacing w:line="360" w:lineRule="auto"/>
        <w:jc w:val="both"/>
      </w:pPr>
    </w:p>
    <w:p w14:paraId="26E018C7" w14:textId="77777777" w:rsidR="00A77B3E" w:rsidRDefault="002B6AD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40824">
        <w:rPr>
          <w:rFonts w:ascii="Book Antiqua" w:eastAsia="Book Antiqua" w:hAnsi="Book Antiqua" w:cs="Book Antiqua"/>
          <w:color w:val="000000"/>
        </w:rPr>
        <w:t>manuscript</w:t>
      </w:r>
    </w:p>
    <w:p w14:paraId="26E018C8" w14:textId="77777777" w:rsidR="00A77B3E" w:rsidRDefault="00A77B3E">
      <w:pPr>
        <w:spacing w:line="360" w:lineRule="auto"/>
        <w:jc w:val="both"/>
      </w:pPr>
    </w:p>
    <w:p w14:paraId="26E018C9" w14:textId="77777777" w:rsidR="00A77B3E" w:rsidRDefault="002B6AD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16, 2020</w:t>
      </w:r>
    </w:p>
    <w:p w14:paraId="26E018CA" w14:textId="77777777" w:rsidR="00A77B3E" w:rsidRDefault="002B6AD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26E018CB" w14:textId="77777777" w:rsidR="00A77B3E" w:rsidRDefault="002B6AD7">
      <w:pPr>
        <w:spacing w:line="360" w:lineRule="auto"/>
        <w:jc w:val="both"/>
      </w:pPr>
      <w:r>
        <w:rPr>
          <w:rFonts w:ascii="Book Antiqua" w:eastAsia="Book Antiqua" w:hAnsi="Book Antiqua" w:cs="Book Antiqua"/>
          <w:b/>
          <w:color w:val="000000"/>
        </w:rPr>
        <w:t xml:space="preserve">Article in press: </w:t>
      </w:r>
    </w:p>
    <w:p w14:paraId="26E018CC" w14:textId="77777777" w:rsidR="00A77B3E" w:rsidRDefault="00A77B3E">
      <w:pPr>
        <w:spacing w:line="360" w:lineRule="auto"/>
        <w:jc w:val="both"/>
      </w:pPr>
    </w:p>
    <w:p w14:paraId="26E018CD" w14:textId="77777777" w:rsidR="00A77B3E" w:rsidRDefault="002B6AD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6E018CE" w14:textId="77777777" w:rsidR="00A77B3E" w:rsidRDefault="002B6AD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6E018CF" w14:textId="77777777" w:rsidR="00A77B3E" w:rsidRDefault="002B6AD7">
      <w:pPr>
        <w:spacing w:line="360" w:lineRule="auto"/>
        <w:jc w:val="both"/>
      </w:pPr>
      <w:r>
        <w:rPr>
          <w:rFonts w:ascii="Book Antiqua" w:eastAsia="Book Antiqua" w:hAnsi="Book Antiqua" w:cs="Book Antiqua"/>
          <w:b/>
          <w:color w:val="000000"/>
        </w:rPr>
        <w:t>Peer-review report’s scientific quality classification</w:t>
      </w:r>
    </w:p>
    <w:p w14:paraId="26E018D0" w14:textId="77777777" w:rsidR="00A77B3E" w:rsidRDefault="002B6AD7">
      <w:pPr>
        <w:spacing w:line="360" w:lineRule="auto"/>
        <w:jc w:val="both"/>
      </w:pPr>
      <w:r>
        <w:rPr>
          <w:rFonts w:ascii="Book Antiqua" w:eastAsia="Book Antiqua" w:hAnsi="Book Antiqua" w:cs="Book Antiqua"/>
          <w:color w:val="000000"/>
        </w:rPr>
        <w:t>Grade A (Excellent): 0</w:t>
      </w:r>
    </w:p>
    <w:p w14:paraId="26E018D1" w14:textId="77777777" w:rsidR="00A77B3E" w:rsidRDefault="002B6AD7">
      <w:pPr>
        <w:spacing w:line="360" w:lineRule="auto"/>
        <w:jc w:val="both"/>
      </w:pPr>
      <w:r>
        <w:rPr>
          <w:rFonts w:ascii="Book Antiqua" w:eastAsia="Book Antiqua" w:hAnsi="Book Antiqua" w:cs="Book Antiqua"/>
          <w:color w:val="000000"/>
        </w:rPr>
        <w:t>Grade B (Very good): 0</w:t>
      </w:r>
    </w:p>
    <w:p w14:paraId="26E018D2" w14:textId="77777777" w:rsidR="00A77B3E" w:rsidRDefault="002B6AD7">
      <w:pPr>
        <w:spacing w:line="360" w:lineRule="auto"/>
        <w:jc w:val="both"/>
      </w:pPr>
      <w:r>
        <w:rPr>
          <w:rFonts w:ascii="Book Antiqua" w:eastAsia="Book Antiqua" w:hAnsi="Book Antiqua" w:cs="Book Antiqua"/>
          <w:color w:val="000000"/>
        </w:rPr>
        <w:t>Grade C (Good): C</w:t>
      </w:r>
    </w:p>
    <w:p w14:paraId="26E018D3" w14:textId="77777777" w:rsidR="00A77B3E" w:rsidRDefault="002B6AD7">
      <w:pPr>
        <w:spacing w:line="360" w:lineRule="auto"/>
        <w:jc w:val="both"/>
      </w:pPr>
      <w:r>
        <w:rPr>
          <w:rFonts w:ascii="Book Antiqua" w:eastAsia="Book Antiqua" w:hAnsi="Book Antiqua" w:cs="Book Antiqua"/>
          <w:color w:val="000000"/>
        </w:rPr>
        <w:t>Grade D (Fair): 0</w:t>
      </w:r>
    </w:p>
    <w:p w14:paraId="26E018D4" w14:textId="77777777" w:rsidR="00A77B3E" w:rsidRDefault="002B6AD7">
      <w:pPr>
        <w:spacing w:line="360" w:lineRule="auto"/>
        <w:jc w:val="both"/>
      </w:pPr>
      <w:r>
        <w:rPr>
          <w:rFonts w:ascii="Book Antiqua" w:eastAsia="Book Antiqua" w:hAnsi="Book Antiqua" w:cs="Book Antiqua"/>
          <w:color w:val="000000"/>
        </w:rPr>
        <w:t>Grade E (Poor): 0</w:t>
      </w:r>
    </w:p>
    <w:p w14:paraId="26E018D5" w14:textId="77777777" w:rsidR="00A77B3E" w:rsidRDefault="00A77B3E">
      <w:pPr>
        <w:spacing w:line="360" w:lineRule="auto"/>
        <w:jc w:val="both"/>
      </w:pPr>
    </w:p>
    <w:p w14:paraId="26E018D6" w14:textId="77777777" w:rsidR="00A77B3E" w:rsidRDefault="002B6AD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Sardesai</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640824">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6C04589C" w14:textId="77777777" w:rsidR="007B27C3" w:rsidRDefault="007B27C3">
      <w:pPr>
        <w:spacing w:line="360" w:lineRule="auto"/>
        <w:jc w:val="both"/>
        <w:sectPr w:rsidR="007B27C3">
          <w:pgSz w:w="12240" w:h="15840"/>
          <w:pgMar w:top="1440" w:right="1440" w:bottom="1440" w:left="1440" w:header="720" w:footer="720" w:gutter="0"/>
          <w:cols w:space="720"/>
          <w:docGrid w:linePitch="360"/>
        </w:sectPr>
      </w:pPr>
    </w:p>
    <w:p w14:paraId="26E018D7" w14:textId="77777777" w:rsidR="00A77B3E" w:rsidRDefault="002B6AD7">
      <w:pPr>
        <w:spacing w:line="360" w:lineRule="auto"/>
        <w:jc w:val="both"/>
      </w:pPr>
      <w:r>
        <w:rPr>
          <w:rFonts w:ascii="Book Antiqua" w:eastAsia="Book Antiqua" w:hAnsi="Book Antiqua" w:cs="Book Antiqua"/>
          <w:b/>
          <w:color w:val="000000"/>
        </w:rPr>
        <w:lastRenderedPageBreak/>
        <w:t>Figure Legends</w:t>
      </w:r>
    </w:p>
    <w:p w14:paraId="26E018D8" w14:textId="77777777" w:rsidR="00223945" w:rsidRDefault="00223945">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26E01904" wp14:editId="26E01905">
            <wp:extent cx="5934075" cy="33876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452" cy="3389572"/>
                    </a:xfrm>
                    <a:prstGeom prst="rect">
                      <a:avLst/>
                    </a:prstGeom>
                    <a:noFill/>
                  </pic:spPr>
                </pic:pic>
              </a:graphicData>
            </a:graphic>
          </wp:inline>
        </w:drawing>
      </w:r>
    </w:p>
    <w:p w14:paraId="26E018D9" w14:textId="349B6B17" w:rsidR="005F231C" w:rsidRDefault="003848F1">
      <w:pPr>
        <w:spacing w:line="360" w:lineRule="auto"/>
        <w:jc w:val="both"/>
        <w:rPr>
          <w:rFonts w:ascii="Book Antiqua" w:hAnsi="Book Antiqua" w:cs="Book Antiqua"/>
          <w:color w:val="000000"/>
          <w:lang w:eastAsia="zh-CN"/>
        </w:rPr>
      </w:pPr>
      <w:r w:rsidRPr="003848F1">
        <w:rPr>
          <w:rFonts w:ascii="Book Antiqua" w:hAnsi="Book Antiqua" w:cs="Book Antiqua" w:hint="eastAsia"/>
          <w:b/>
          <w:color w:val="000000"/>
          <w:lang w:eastAsia="zh-CN"/>
        </w:rPr>
        <w:t xml:space="preserve">Figure 1 </w:t>
      </w:r>
      <w:r w:rsidR="002B6AD7" w:rsidRPr="003848F1">
        <w:rPr>
          <w:rFonts w:ascii="Book Antiqua" w:eastAsia="Book Antiqua" w:hAnsi="Book Antiqua" w:cs="Book Antiqua"/>
          <w:b/>
          <w:color w:val="000000"/>
        </w:rPr>
        <w:t>ABCDE steps to prevent heart disease in cancer survivors</w:t>
      </w:r>
      <w:r>
        <w:rPr>
          <w:rFonts w:ascii="Book Antiqua" w:hAnsi="Book Antiqua" w:cs="Book Antiqua" w:hint="eastAsia"/>
          <w:b/>
          <w:color w:val="000000"/>
          <w:lang w:eastAsia="zh-CN"/>
        </w:rPr>
        <w:t>.</w:t>
      </w:r>
      <w:r w:rsidR="004D3C28">
        <w:rPr>
          <w:rFonts w:ascii="Book Antiqua" w:hAnsi="Book Antiqua" w:cs="Book Antiqua" w:hint="eastAsia"/>
          <w:b/>
          <w:color w:val="000000"/>
          <w:lang w:eastAsia="zh-CN"/>
        </w:rPr>
        <w:t xml:space="preserve"> </w:t>
      </w:r>
      <w:r w:rsidR="004D3C28">
        <w:rPr>
          <w:rFonts w:ascii="Book Antiqua" w:hAnsi="Book Antiqua" w:cs="Book Antiqua" w:hint="eastAsia"/>
          <w:color w:val="000000"/>
          <w:lang w:eastAsia="zh-CN"/>
        </w:rPr>
        <w:t>CVD: C</w:t>
      </w:r>
      <w:r w:rsidR="004D3C28">
        <w:rPr>
          <w:rFonts w:ascii="Book Antiqua" w:eastAsia="Book Antiqua" w:hAnsi="Book Antiqua" w:cs="Book Antiqua"/>
          <w:color w:val="000000"/>
        </w:rPr>
        <w:t>ardiovascular disease</w:t>
      </w:r>
      <w:r w:rsidR="004D3C28">
        <w:rPr>
          <w:rFonts w:ascii="Book Antiqua" w:hAnsi="Book Antiqua" w:cs="Book Antiqua" w:hint="eastAsia"/>
          <w:color w:val="000000"/>
          <w:lang w:eastAsia="zh-CN"/>
        </w:rPr>
        <w:t xml:space="preserve">; AHA/ACC: </w:t>
      </w:r>
      <w:bookmarkStart w:id="23" w:name="OLE_LINK34"/>
      <w:r w:rsidR="00411336" w:rsidRPr="00D601FF">
        <w:rPr>
          <w:rFonts w:ascii="Book Antiqua" w:eastAsia="Book Antiqua" w:hAnsi="Book Antiqua" w:cs="Book Antiqua"/>
          <w:color w:val="000000"/>
        </w:rPr>
        <w:t>American Heart Association</w:t>
      </w:r>
      <w:r w:rsidR="00411336">
        <w:rPr>
          <w:rFonts w:ascii="Book Antiqua" w:hAnsi="Book Antiqua" w:cs="Book Antiqua" w:hint="eastAsia"/>
          <w:color w:val="000000"/>
          <w:lang w:eastAsia="zh-CN"/>
        </w:rPr>
        <w:t>/</w:t>
      </w:r>
      <w:r w:rsidR="00411336" w:rsidRPr="00D601FF">
        <w:rPr>
          <w:rFonts w:ascii="Book Antiqua" w:eastAsia="Book Antiqua" w:hAnsi="Book Antiqua" w:cs="Book Antiqua"/>
          <w:color w:val="000000"/>
        </w:rPr>
        <w:t>American College of Cardiology</w:t>
      </w:r>
      <w:bookmarkEnd w:id="23"/>
      <w:r w:rsidR="004D3C28">
        <w:rPr>
          <w:rFonts w:ascii="Book Antiqua" w:hAnsi="Book Antiqua" w:cs="Book Antiqua" w:hint="eastAsia"/>
          <w:color w:val="000000"/>
          <w:lang w:eastAsia="zh-CN"/>
        </w:rPr>
        <w:t xml:space="preserve">; </w:t>
      </w:r>
      <w:bookmarkStart w:id="24" w:name="OLE_LINK26"/>
      <w:bookmarkStart w:id="25" w:name="OLE_LINK27"/>
      <w:r w:rsidR="004D3C28">
        <w:rPr>
          <w:rFonts w:ascii="Book Antiqua" w:hAnsi="Book Antiqua" w:cs="Book Antiqua" w:hint="eastAsia"/>
          <w:color w:val="000000"/>
          <w:lang w:eastAsia="zh-CN"/>
        </w:rPr>
        <w:t>ACE/BB</w:t>
      </w:r>
      <w:bookmarkEnd w:id="24"/>
      <w:bookmarkEnd w:id="25"/>
      <w:r w:rsidR="004D3C28">
        <w:rPr>
          <w:rFonts w:ascii="Book Antiqua" w:hAnsi="Book Antiqua" w:cs="Book Antiqua" w:hint="eastAsia"/>
          <w:color w:val="000000"/>
          <w:lang w:eastAsia="zh-CN"/>
        </w:rPr>
        <w:t xml:space="preserve">: </w:t>
      </w:r>
      <w:r w:rsidR="002064CD">
        <w:rPr>
          <w:rFonts w:ascii="Book Antiqua" w:hAnsi="Book Antiqua" w:cs="Book Antiqua" w:hint="eastAsia"/>
          <w:color w:val="000000"/>
          <w:lang w:eastAsia="zh-CN"/>
        </w:rPr>
        <w:t>A</w:t>
      </w:r>
      <w:r w:rsidR="002064CD">
        <w:rPr>
          <w:rFonts w:ascii="Book Antiqua" w:hAnsi="Book Antiqua" w:cs="Book Antiqua"/>
          <w:color w:val="000000"/>
          <w:lang w:eastAsia="zh-CN"/>
        </w:rPr>
        <w:t>ngiotensin-</w:t>
      </w:r>
      <w:r w:rsidR="00411336" w:rsidRPr="00411336">
        <w:rPr>
          <w:rFonts w:ascii="Book Antiqua" w:hAnsi="Book Antiqua" w:cs="Book Antiqua"/>
          <w:color w:val="000000"/>
          <w:lang w:eastAsia="zh-CN"/>
        </w:rPr>
        <w:t>converting enzyme</w:t>
      </w:r>
      <w:r w:rsidR="00411336">
        <w:rPr>
          <w:rFonts w:ascii="Book Antiqua" w:hAnsi="Book Antiqua" w:cs="Book Antiqua" w:hint="eastAsia"/>
          <w:color w:val="000000"/>
          <w:lang w:eastAsia="zh-CN"/>
        </w:rPr>
        <w:t>/</w:t>
      </w:r>
      <w:r w:rsidR="00411336">
        <w:rPr>
          <w:rFonts w:hint="eastAsia"/>
          <w:lang w:eastAsia="zh-CN"/>
        </w:rPr>
        <w:t>b</w:t>
      </w:r>
      <w:r w:rsidR="00411336" w:rsidRPr="00411336">
        <w:rPr>
          <w:rFonts w:ascii="Book Antiqua" w:hAnsi="Book Antiqua" w:cs="Book Antiqua"/>
          <w:color w:val="000000"/>
          <w:lang w:eastAsia="zh-CN"/>
        </w:rPr>
        <w:t>eta-blockers</w:t>
      </w:r>
      <w:r w:rsidR="004D3C28">
        <w:rPr>
          <w:rFonts w:ascii="Book Antiqua" w:hAnsi="Book Antiqua" w:cs="Book Antiqua" w:hint="eastAsia"/>
          <w:color w:val="000000"/>
          <w:lang w:eastAsia="zh-CN"/>
        </w:rPr>
        <w:t xml:space="preserve">; </w:t>
      </w:r>
      <w:bookmarkStart w:id="26" w:name="OLE_LINK28"/>
      <w:bookmarkStart w:id="27" w:name="OLE_LINK29"/>
      <w:r w:rsidR="004D3C28">
        <w:rPr>
          <w:rFonts w:ascii="Book Antiqua" w:hAnsi="Book Antiqua" w:cs="Book Antiqua" w:hint="eastAsia"/>
          <w:color w:val="000000"/>
          <w:lang w:eastAsia="zh-CN"/>
        </w:rPr>
        <w:t>ADA</w:t>
      </w:r>
      <w:bookmarkEnd w:id="26"/>
      <w:bookmarkEnd w:id="27"/>
      <w:r w:rsidR="004D3C28">
        <w:rPr>
          <w:rFonts w:ascii="Book Antiqua" w:hAnsi="Book Antiqua" w:cs="Book Antiqua" w:hint="eastAsia"/>
          <w:color w:val="000000"/>
          <w:lang w:eastAsia="zh-CN"/>
        </w:rPr>
        <w:t xml:space="preserve">: </w:t>
      </w:r>
      <w:r w:rsidR="00411336" w:rsidRPr="00411336">
        <w:rPr>
          <w:rFonts w:ascii="Book Antiqua" w:hAnsi="Book Antiqua" w:cs="Book Antiqua"/>
          <w:color w:val="000000"/>
          <w:lang w:eastAsia="zh-CN"/>
        </w:rPr>
        <w:t>American Diabetes Association</w:t>
      </w:r>
      <w:r w:rsidR="004D3C28">
        <w:rPr>
          <w:rFonts w:ascii="Book Antiqua" w:hAnsi="Book Antiqua" w:cs="Book Antiqua" w:hint="eastAsia"/>
          <w:color w:val="000000"/>
          <w:lang w:eastAsia="zh-CN"/>
        </w:rPr>
        <w:t>.</w:t>
      </w:r>
    </w:p>
    <w:p w14:paraId="26E018DA" w14:textId="77777777" w:rsidR="005F231C" w:rsidRDefault="005F231C" w:rsidP="005F231C">
      <w:pPr>
        <w:pStyle w:val="ListParagraph"/>
        <w:adjustRightInd w:val="0"/>
        <w:snapToGrid w:val="0"/>
        <w:spacing w:after="0" w:line="360" w:lineRule="auto"/>
        <w:ind w:left="0"/>
        <w:jc w:val="both"/>
        <w:rPr>
          <w:rFonts w:ascii="Book Antiqua" w:hAnsi="Book Antiqua" w:cs="Times New Roman"/>
          <w:b/>
          <w:bCs/>
          <w:sz w:val="24"/>
          <w:szCs w:val="24"/>
          <w:lang w:eastAsia="zh-CN"/>
        </w:rPr>
      </w:pPr>
      <w:r>
        <w:rPr>
          <w:rFonts w:ascii="Book Antiqua" w:hAnsi="Book Antiqua" w:cs="Book Antiqua"/>
          <w:color w:val="000000"/>
          <w:lang w:eastAsia="zh-CN"/>
        </w:rPr>
        <w:br w:type="page"/>
      </w:r>
      <w:r>
        <w:rPr>
          <w:rFonts w:ascii="Book Antiqua" w:hAnsi="Book Antiqua" w:cs="Times New Roman"/>
          <w:b/>
          <w:bCs/>
          <w:sz w:val="24"/>
          <w:szCs w:val="24"/>
        </w:rPr>
        <w:lastRenderedPageBreak/>
        <w:t xml:space="preserve">Table 1 Comparison of the risk factors included in the </w:t>
      </w:r>
      <w:r w:rsidRPr="005F231C">
        <w:rPr>
          <w:rFonts w:ascii="Book Antiqua" w:hAnsi="Book Antiqua" w:cs="Times New Roman"/>
          <w:b/>
          <w:bCs/>
          <w:sz w:val="24"/>
          <w:szCs w:val="24"/>
        </w:rPr>
        <w:t>American Heart Association/American College of Cardiology</w:t>
      </w:r>
      <w:r>
        <w:rPr>
          <w:rFonts w:ascii="Book Antiqua" w:hAnsi="Book Antiqua" w:cs="Times New Roman"/>
          <w:b/>
          <w:bCs/>
          <w:sz w:val="24"/>
          <w:szCs w:val="24"/>
        </w:rPr>
        <w:t xml:space="preserve"> </w:t>
      </w:r>
      <w:r w:rsidR="004D64B5" w:rsidRPr="004D64B5">
        <w:rPr>
          <w:rFonts w:ascii="Book Antiqua" w:hAnsi="Book Antiqua" w:cs="Times New Roman"/>
          <w:b/>
          <w:bCs/>
          <w:sz w:val="24"/>
          <w:szCs w:val="24"/>
        </w:rPr>
        <w:t xml:space="preserve">atherosclerotic cardiovascular disease </w:t>
      </w:r>
      <w:r>
        <w:rPr>
          <w:rFonts w:ascii="Book Antiqua" w:hAnsi="Book Antiqua" w:cs="Times New Roman"/>
          <w:b/>
          <w:bCs/>
          <w:sz w:val="24"/>
          <w:szCs w:val="24"/>
        </w:rPr>
        <w:t xml:space="preserve">risk calculator and the </w:t>
      </w:r>
      <w:bookmarkStart w:id="28" w:name="OLE_LINK35"/>
      <w:bookmarkStart w:id="29" w:name="OLE_LINK36"/>
      <w:r w:rsidRPr="005F231C">
        <w:rPr>
          <w:rFonts w:ascii="Book Antiqua" w:hAnsi="Book Antiqua" w:cs="Times New Roman"/>
          <w:b/>
          <w:bCs/>
          <w:sz w:val="24"/>
          <w:szCs w:val="24"/>
        </w:rPr>
        <w:t>childhood cancer survivor study</w:t>
      </w:r>
      <w:bookmarkEnd w:id="28"/>
      <w:bookmarkEnd w:id="29"/>
      <w:r w:rsidRPr="005F231C">
        <w:rPr>
          <w:rFonts w:ascii="Book Antiqua" w:hAnsi="Book Antiqua" w:cs="Times New Roman"/>
          <w:b/>
          <w:bCs/>
          <w:sz w:val="24"/>
          <w:szCs w:val="24"/>
        </w:rPr>
        <w:t xml:space="preserve"> </w:t>
      </w:r>
      <w:r>
        <w:rPr>
          <w:rFonts w:ascii="Book Antiqua" w:hAnsi="Book Antiqua" w:cs="Times New Roman"/>
          <w:b/>
          <w:bCs/>
          <w:sz w:val="24"/>
          <w:szCs w:val="24"/>
        </w:rPr>
        <w:t>cardiovascular risk calculator</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575"/>
      </w:tblGrid>
      <w:tr w:rsidR="005F231C" w14:paraId="26E018DD" w14:textId="77777777" w:rsidTr="00EA45F1">
        <w:trPr>
          <w:trHeight w:val="288"/>
        </w:trPr>
        <w:tc>
          <w:tcPr>
            <w:tcW w:w="3775" w:type="dxa"/>
            <w:tcBorders>
              <w:top w:val="single" w:sz="4" w:space="0" w:color="auto"/>
              <w:bottom w:val="single" w:sz="4" w:space="0" w:color="auto"/>
            </w:tcBorders>
            <w:hideMark/>
          </w:tcPr>
          <w:p w14:paraId="26E018DB" w14:textId="77777777" w:rsidR="005F231C" w:rsidRDefault="005F231C">
            <w:pPr>
              <w:adjustRightInd w:val="0"/>
              <w:snapToGrid w:val="0"/>
              <w:spacing w:line="360" w:lineRule="auto"/>
              <w:jc w:val="both"/>
              <w:rPr>
                <w:rFonts w:ascii="Book Antiqua" w:eastAsiaTheme="minorEastAsia" w:hAnsi="Book Antiqua" w:cs="Times New Roman"/>
                <w:b/>
                <w:bCs/>
              </w:rPr>
            </w:pPr>
            <w:r>
              <w:rPr>
                <w:rFonts w:ascii="Book Antiqua" w:hAnsi="Book Antiqua" w:cs="Times New Roman"/>
                <w:b/>
                <w:bCs/>
              </w:rPr>
              <w:t xml:space="preserve">ASCVD </w:t>
            </w:r>
            <w:r w:rsidR="003E7483">
              <w:rPr>
                <w:rFonts w:ascii="Book Antiqua" w:hAnsi="Book Antiqua" w:cs="Times New Roman"/>
                <w:b/>
                <w:bCs/>
              </w:rPr>
              <w:t>risk ca</w:t>
            </w:r>
            <w:r>
              <w:rPr>
                <w:rFonts w:ascii="Book Antiqua" w:hAnsi="Book Antiqua" w:cs="Times New Roman"/>
                <w:b/>
                <w:bCs/>
              </w:rPr>
              <w:t>lculator</w:t>
            </w:r>
          </w:p>
        </w:tc>
        <w:tc>
          <w:tcPr>
            <w:tcW w:w="5575" w:type="dxa"/>
            <w:tcBorders>
              <w:top w:val="single" w:sz="4" w:space="0" w:color="auto"/>
              <w:bottom w:val="single" w:sz="4" w:space="0" w:color="auto"/>
            </w:tcBorders>
            <w:hideMark/>
          </w:tcPr>
          <w:p w14:paraId="26E018DC" w14:textId="77777777" w:rsidR="005F231C" w:rsidRDefault="005F231C">
            <w:pPr>
              <w:adjustRightInd w:val="0"/>
              <w:snapToGrid w:val="0"/>
              <w:spacing w:line="360" w:lineRule="auto"/>
              <w:jc w:val="both"/>
              <w:rPr>
                <w:rFonts w:ascii="Book Antiqua" w:eastAsiaTheme="minorEastAsia" w:hAnsi="Book Antiqua" w:cs="Times New Roman"/>
                <w:b/>
                <w:bCs/>
              </w:rPr>
            </w:pPr>
            <w:r>
              <w:rPr>
                <w:rFonts w:ascii="Book Antiqua" w:hAnsi="Book Antiqua" w:cs="Times New Roman"/>
                <w:b/>
                <w:bCs/>
              </w:rPr>
              <w:t xml:space="preserve">CCSS </w:t>
            </w:r>
            <w:r w:rsidR="003E7483">
              <w:rPr>
                <w:rFonts w:ascii="Book Antiqua" w:hAnsi="Book Antiqua" w:cs="Times New Roman"/>
                <w:b/>
                <w:bCs/>
              </w:rPr>
              <w:t>cardiovascular risk cal</w:t>
            </w:r>
            <w:r>
              <w:rPr>
                <w:rFonts w:ascii="Book Antiqua" w:hAnsi="Book Antiqua" w:cs="Times New Roman"/>
                <w:b/>
                <w:bCs/>
              </w:rPr>
              <w:t>culator</w:t>
            </w:r>
          </w:p>
        </w:tc>
      </w:tr>
      <w:tr w:rsidR="005F231C" w14:paraId="26E018E0" w14:textId="77777777" w:rsidTr="00EA45F1">
        <w:trPr>
          <w:trHeight w:val="288"/>
        </w:trPr>
        <w:tc>
          <w:tcPr>
            <w:tcW w:w="3775" w:type="dxa"/>
            <w:tcBorders>
              <w:top w:val="single" w:sz="4" w:space="0" w:color="auto"/>
            </w:tcBorders>
            <w:hideMark/>
          </w:tcPr>
          <w:p w14:paraId="26E018DE"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Age</w:t>
            </w:r>
          </w:p>
        </w:tc>
        <w:tc>
          <w:tcPr>
            <w:tcW w:w="5575" w:type="dxa"/>
            <w:tcBorders>
              <w:top w:val="single" w:sz="4" w:space="0" w:color="auto"/>
            </w:tcBorders>
            <w:hideMark/>
          </w:tcPr>
          <w:p w14:paraId="26E018DF"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Age</w:t>
            </w:r>
          </w:p>
        </w:tc>
      </w:tr>
      <w:tr w:rsidR="005F231C" w14:paraId="26E018E3" w14:textId="77777777" w:rsidTr="00EA45F1">
        <w:trPr>
          <w:trHeight w:val="288"/>
        </w:trPr>
        <w:tc>
          <w:tcPr>
            <w:tcW w:w="3775" w:type="dxa"/>
            <w:hideMark/>
          </w:tcPr>
          <w:p w14:paraId="26E018E1"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Gender</w:t>
            </w:r>
          </w:p>
        </w:tc>
        <w:tc>
          <w:tcPr>
            <w:tcW w:w="5575" w:type="dxa"/>
            <w:hideMark/>
          </w:tcPr>
          <w:p w14:paraId="26E018E2"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Gender</w:t>
            </w:r>
          </w:p>
        </w:tc>
      </w:tr>
      <w:tr w:rsidR="005F231C" w14:paraId="26E018E6" w14:textId="77777777" w:rsidTr="00EA45F1">
        <w:trPr>
          <w:trHeight w:val="288"/>
        </w:trPr>
        <w:tc>
          <w:tcPr>
            <w:tcW w:w="3775" w:type="dxa"/>
            <w:hideMark/>
          </w:tcPr>
          <w:p w14:paraId="26E018E4"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Race</w:t>
            </w:r>
          </w:p>
        </w:tc>
        <w:tc>
          <w:tcPr>
            <w:tcW w:w="5575" w:type="dxa"/>
            <w:hideMark/>
          </w:tcPr>
          <w:p w14:paraId="26E018E5"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 xml:space="preserve">Age at diagnosis of </w:t>
            </w:r>
            <w:r w:rsidR="00320C12">
              <w:rPr>
                <w:rFonts w:ascii="Book Antiqua" w:hAnsi="Book Antiqua" w:cs="Times New Roman"/>
              </w:rPr>
              <w:t>cancer</w:t>
            </w:r>
          </w:p>
        </w:tc>
      </w:tr>
      <w:tr w:rsidR="005F231C" w14:paraId="26E018E9" w14:textId="77777777" w:rsidTr="00EA45F1">
        <w:trPr>
          <w:trHeight w:val="288"/>
        </w:trPr>
        <w:tc>
          <w:tcPr>
            <w:tcW w:w="3775" w:type="dxa"/>
            <w:hideMark/>
          </w:tcPr>
          <w:p w14:paraId="26E018E7" w14:textId="77777777" w:rsidR="005F231C" w:rsidRDefault="00320C12">
            <w:pPr>
              <w:adjustRightInd w:val="0"/>
              <w:snapToGrid w:val="0"/>
              <w:spacing w:line="360" w:lineRule="auto"/>
              <w:jc w:val="both"/>
              <w:rPr>
                <w:rFonts w:ascii="Book Antiqua" w:eastAsiaTheme="minorEastAsia" w:hAnsi="Book Antiqua" w:cs="Times New Roman"/>
              </w:rPr>
            </w:pPr>
            <w:r>
              <w:rPr>
                <w:rFonts w:ascii="Book Antiqua" w:hAnsi="Book Antiqua" w:cs="Times New Roman"/>
              </w:rPr>
              <w:t>Cholesterol</w:t>
            </w:r>
            <w:r>
              <w:rPr>
                <w:rFonts w:ascii="Book Antiqua" w:eastAsiaTheme="minorEastAsia" w:hAnsi="Book Antiqua" w:cs="Times New Roman" w:hint="eastAsia"/>
                <w:lang w:eastAsia="zh-CN"/>
              </w:rPr>
              <w:t>-</w:t>
            </w:r>
            <w:r>
              <w:rPr>
                <w:rFonts w:ascii="Book Antiqua" w:hAnsi="Book Antiqua" w:cs="Times New Roman"/>
              </w:rPr>
              <w:t>total chole</w:t>
            </w:r>
            <w:r w:rsidR="005F231C">
              <w:rPr>
                <w:rFonts w:ascii="Book Antiqua" w:hAnsi="Book Antiqua" w:cs="Times New Roman"/>
              </w:rPr>
              <w:t>sterol</w:t>
            </w:r>
            <w:r>
              <w:rPr>
                <w:rFonts w:ascii="Book Antiqua" w:eastAsiaTheme="minorEastAsia" w:hAnsi="Book Antiqua" w:cs="Times New Roman" w:hint="eastAsia"/>
                <w:lang w:eastAsia="zh-CN"/>
              </w:rPr>
              <w:t xml:space="preserve">, </w:t>
            </w:r>
            <w:bookmarkStart w:id="30" w:name="OLE_LINK37"/>
            <w:bookmarkStart w:id="31" w:name="OLE_LINK38"/>
            <w:r w:rsidR="005F231C">
              <w:rPr>
                <w:rFonts w:ascii="Book Antiqua" w:hAnsi="Book Antiqua" w:cs="Times New Roman"/>
              </w:rPr>
              <w:t xml:space="preserve">HDL </w:t>
            </w:r>
            <w:bookmarkEnd w:id="30"/>
            <w:bookmarkEnd w:id="31"/>
            <w:r w:rsidR="005F231C">
              <w:rPr>
                <w:rFonts w:ascii="Book Antiqua" w:hAnsi="Book Antiqua" w:cs="Times New Roman"/>
              </w:rPr>
              <w:t>levels</w:t>
            </w:r>
          </w:p>
        </w:tc>
        <w:tc>
          <w:tcPr>
            <w:tcW w:w="5575" w:type="dxa"/>
            <w:hideMark/>
          </w:tcPr>
          <w:p w14:paraId="26E018E8"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Dyslipidemia medication use</w:t>
            </w:r>
          </w:p>
        </w:tc>
      </w:tr>
      <w:tr w:rsidR="005F231C" w14:paraId="26E018EC" w14:textId="77777777" w:rsidTr="00EA45F1">
        <w:trPr>
          <w:trHeight w:val="288"/>
        </w:trPr>
        <w:tc>
          <w:tcPr>
            <w:tcW w:w="3775" w:type="dxa"/>
            <w:hideMark/>
          </w:tcPr>
          <w:p w14:paraId="26E018EA" w14:textId="77777777" w:rsidR="005F231C" w:rsidRDefault="00320C12">
            <w:pPr>
              <w:adjustRightInd w:val="0"/>
              <w:snapToGrid w:val="0"/>
              <w:spacing w:line="360" w:lineRule="auto"/>
              <w:jc w:val="both"/>
              <w:rPr>
                <w:rFonts w:ascii="Book Antiqua" w:eastAsiaTheme="minorEastAsia" w:hAnsi="Book Antiqua" w:cs="Times New Roman"/>
                <w:lang w:eastAsia="zh-CN"/>
              </w:rPr>
            </w:pPr>
            <w:r>
              <w:rPr>
                <w:rFonts w:ascii="Book Antiqua" w:hAnsi="Book Antiqua" w:cs="Times New Roman"/>
              </w:rPr>
              <w:t>Blood pressure</w:t>
            </w:r>
            <w:r>
              <w:rPr>
                <w:rFonts w:ascii="Book Antiqua" w:eastAsiaTheme="minorEastAsia" w:hAnsi="Book Antiqua" w:cs="Times New Roman" w:hint="eastAsia"/>
                <w:lang w:eastAsia="zh-CN"/>
              </w:rPr>
              <w:t>-</w:t>
            </w:r>
            <w:r>
              <w:rPr>
                <w:rFonts w:ascii="Book Antiqua" w:hAnsi="Book Antiqua" w:cs="Times New Roman"/>
              </w:rPr>
              <w:t>systolic</w:t>
            </w:r>
            <w:r>
              <w:rPr>
                <w:rFonts w:ascii="Book Antiqua" w:eastAsiaTheme="minorEastAsia" w:hAnsi="Book Antiqua" w:cs="Times New Roman" w:hint="eastAsia"/>
                <w:lang w:eastAsia="zh-CN"/>
              </w:rPr>
              <w:t xml:space="preserve">, </w:t>
            </w:r>
            <w:r>
              <w:rPr>
                <w:rFonts w:ascii="Book Antiqua" w:hAnsi="Book Antiqua" w:cs="Times New Roman"/>
              </w:rPr>
              <w:t>diastolic</w:t>
            </w:r>
            <w:r>
              <w:rPr>
                <w:rFonts w:ascii="Book Antiqua" w:eastAsiaTheme="minorEastAsia" w:hAnsi="Book Antiqua" w:cs="Times New Roman" w:hint="eastAsia"/>
                <w:lang w:eastAsia="zh-CN"/>
              </w:rPr>
              <w:t xml:space="preserve">, </w:t>
            </w:r>
            <w:r>
              <w:rPr>
                <w:rFonts w:ascii="Book Antiqua" w:hAnsi="Book Antiqua" w:cs="Times New Roman"/>
              </w:rPr>
              <w:t>medication</w:t>
            </w:r>
            <w:r w:rsidR="005F231C">
              <w:rPr>
                <w:rFonts w:ascii="Book Antiqua" w:hAnsi="Book Antiqua" w:cs="Times New Roman"/>
              </w:rPr>
              <w:t xml:space="preserve"> use</w:t>
            </w:r>
          </w:p>
        </w:tc>
        <w:tc>
          <w:tcPr>
            <w:tcW w:w="5575" w:type="dxa"/>
            <w:hideMark/>
          </w:tcPr>
          <w:p w14:paraId="26E018EB"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Hypertension medication use</w:t>
            </w:r>
          </w:p>
        </w:tc>
      </w:tr>
      <w:tr w:rsidR="005F231C" w14:paraId="26E018EF" w14:textId="77777777" w:rsidTr="00EA45F1">
        <w:trPr>
          <w:trHeight w:val="288"/>
        </w:trPr>
        <w:tc>
          <w:tcPr>
            <w:tcW w:w="3775" w:type="dxa"/>
            <w:hideMark/>
          </w:tcPr>
          <w:p w14:paraId="26E018ED"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Diabetes</w:t>
            </w:r>
          </w:p>
        </w:tc>
        <w:tc>
          <w:tcPr>
            <w:tcW w:w="5575" w:type="dxa"/>
            <w:hideMark/>
          </w:tcPr>
          <w:p w14:paraId="26E018EE"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Diabetes Medication use</w:t>
            </w:r>
          </w:p>
        </w:tc>
      </w:tr>
      <w:tr w:rsidR="005F231C" w14:paraId="26E018F2" w14:textId="77777777" w:rsidTr="00EA45F1">
        <w:trPr>
          <w:trHeight w:val="288"/>
        </w:trPr>
        <w:tc>
          <w:tcPr>
            <w:tcW w:w="3775" w:type="dxa"/>
            <w:hideMark/>
          </w:tcPr>
          <w:p w14:paraId="26E018F0"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Smoking</w:t>
            </w:r>
          </w:p>
        </w:tc>
        <w:tc>
          <w:tcPr>
            <w:tcW w:w="5575" w:type="dxa"/>
            <w:hideMark/>
          </w:tcPr>
          <w:p w14:paraId="26E018F1"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Anthracycline chemotherapy exposure and dosage (</w:t>
            </w:r>
            <w:r w:rsidR="00EA45F1">
              <w:rPr>
                <w:rFonts w:ascii="Book Antiqua" w:hAnsi="Book Antiqua" w:cs="Times New Roman"/>
              </w:rPr>
              <w:t xml:space="preserve">if </w:t>
            </w:r>
            <w:r>
              <w:rPr>
                <w:rFonts w:ascii="Book Antiqua" w:hAnsi="Book Antiqua" w:cs="Times New Roman"/>
              </w:rPr>
              <w:t>known)</w:t>
            </w:r>
          </w:p>
        </w:tc>
      </w:tr>
      <w:tr w:rsidR="005F231C" w14:paraId="26E018F5" w14:textId="77777777" w:rsidTr="00EA45F1">
        <w:trPr>
          <w:trHeight w:val="288"/>
        </w:trPr>
        <w:tc>
          <w:tcPr>
            <w:tcW w:w="3775" w:type="dxa"/>
          </w:tcPr>
          <w:p w14:paraId="26E018F3" w14:textId="77777777" w:rsidR="005F231C" w:rsidRDefault="005F231C">
            <w:pPr>
              <w:adjustRightInd w:val="0"/>
              <w:snapToGrid w:val="0"/>
              <w:spacing w:line="360" w:lineRule="auto"/>
              <w:jc w:val="both"/>
              <w:rPr>
                <w:rFonts w:ascii="Book Antiqua" w:eastAsiaTheme="minorEastAsia" w:hAnsi="Book Antiqua" w:cs="Times New Roman"/>
              </w:rPr>
            </w:pPr>
          </w:p>
        </w:tc>
        <w:tc>
          <w:tcPr>
            <w:tcW w:w="5575" w:type="dxa"/>
            <w:hideMark/>
          </w:tcPr>
          <w:p w14:paraId="26E018F4"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 xml:space="preserve">Alkylating chemotherapy exposure </w:t>
            </w:r>
          </w:p>
        </w:tc>
      </w:tr>
      <w:tr w:rsidR="005F231C" w14:paraId="26E018F8" w14:textId="77777777" w:rsidTr="00EA45F1">
        <w:trPr>
          <w:trHeight w:val="288"/>
        </w:trPr>
        <w:tc>
          <w:tcPr>
            <w:tcW w:w="3775" w:type="dxa"/>
          </w:tcPr>
          <w:p w14:paraId="26E018F6" w14:textId="77777777" w:rsidR="005F231C" w:rsidRDefault="005F231C">
            <w:pPr>
              <w:adjustRightInd w:val="0"/>
              <w:snapToGrid w:val="0"/>
              <w:spacing w:line="360" w:lineRule="auto"/>
              <w:jc w:val="both"/>
              <w:rPr>
                <w:rFonts w:ascii="Book Antiqua" w:eastAsiaTheme="minorEastAsia" w:hAnsi="Book Antiqua" w:cs="Times New Roman"/>
              </w:rPr>
            </w:pPr>
          </w:p>
        </w:tc>
        <w:tc>
          <w:tcPr>
            <w:tcW w:w="5575" w:type="dxa"/>
            <w:hideMark/>
          </w:tcPr>
          <w:p w14:paraId="26E018F7"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 xml:space="preserve">Platinum agents chemotherapy exposure </w:t>
            </w:r>
          </w:p>
        </w:tc>
      </w:tr>
      <w:tr w:rsidR="005F231C" w14:paraId="26E018FB" w14:textId="77777777" w:rsidTr="00EA45F1">
        <w:trPr>
          <w:trHeight w:val="288"/>
        </w:trPr>
        <w:tc>
          <w:tcPr>
            <w:tcW w:w="3775" w:type="dxa"/>
          </w:tcPr>
          <w:p w14:paraId="26E018F9" w14:textId="77777777" w:rsidR="005F231C" w:rsidRDefault="005F231C">
            <w:pPr>
              <w:adjustRightInd w:val="0"/>
              <w:snapToGrid w:val="0"/>
              <w:spacing w:line="360" w:lineRule="auto"/>
              <w:jc w:val="both"/>
              <w:rPr>
                <w:rFonts w:ascii="Book Antiqua" w:eastAsiaTheme="minorEastAsia" w:hAnsi="Book Antiqua" w:cs="Times New Roman"/>
              </w:rPr>
            </w:pPr>
          </w:p>
        </w:tc>
        <w:tc>
          <w:tcPr>
            <w:tcW w:w="5575" w:type="dxa"/>
            <w:hideMark/>
          </w:tcPr>
          <w:p w14:paraId="26E018FA"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Radiation exposure to the brain, neck, and chest</w:t>
            </w:r>
          </w:p>
        </w:tc>
      </w:tr>
      <w:tr w:rsidR="005F231C" w14:paraId="26E018FE" w14:textId="77777777" w:rsidTr="00EA45F1">
        <w:trPr>
          <w:trHeight w:val="288"/>
        </w:trPr>
        <w:tc>
          <w:tcPr>
            <w:tcW w:w="3775" w:type="dxa"/>
          </w:tcPr>
          <w:p w14:paraId="26E018FC" w14:textId="77777777" w:rsidR="005F231C" w:rsidRDefault="005F231C">
            <w:pPr>
              <w:adjustRightInd w:val="0"/>
              <w:snapToGrid w:val="0"/>
              <w:spacing w:line="360" w:lineRule="auto"/>
              <w:jc w:val="both"/>
              <w:rPr>
                <w:rFonts w:ascii="Book Antiqua" w:eastAsiaTheme="minorEastAsia" w:hAnsi="Book Antiqua" w:cs="Times New Roman"/>
              </w:rPr>
            </w:pPr>
          </w:p>
        </w:tc>
        <w:tc>
          <w:tcPr>
            <w:tcW w:w="5575" w:type="dxa"/>
            <w:hideMark/>
          </w:tcPr>
          <w:p w14:paraId="26E018FD"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Chest radiation dose</w:t>
            </w:r>
          </w:p>
        </w:tc>
      </w:tr>
      <w:tr w:rsidR="005F231C" w14:paraId="26E01901" w14:textId="77777777" w:rsidTr="00EA45F1">
        <w:trPr>
          <w:trHeight w:val="288"/>
        </w:trPr>
        <w:tc>
          <w:tcPr>
            <w:tcW w:w="3775" w:type="dxa"/>
          </w:tcPr>
          <w:p w14:paraId="26E018FF" w14:textId="77777777" w:rsidR="005F231C" w:rsidRDefault="005F231C">
            <w:pPr>
              <w:adjustRightInd w:val="0"/>
              <w:snapToGrid w:val="0"/>
              <w:spacing w:line="360" w:lineRule="auto"/>
              <w:jc w:val="both"/>
              <w:rPr>
                <w:rFonts w:ascii="Book Antiqua" w:eastAsiaTheme="minorEastAsia" w:hAnsi="Book Antiqua" w:cs="Times New Roman"/>
              </w:rPr>
            </w:pPr>
          </w:p>
        </w:tc>
        <w:tc>
          <w:tcPr>
            <w:tcW w:w="5575" w:type="dxa"/>
            <w:hideMark/>
          </w:tcPr>
          <w:p w14:paraId="26E01900" w14:textId="77777777" w:rsidR="005F231C" w:rsidRDefault="005F231C">
            <w:pPr>
              <w:adjustRightInd w:val="0"/>
              <w:snapToGrid w:val="0"/>
              <w:spacing w:line="360" w:lineRule="auto"/>
              <w:jc w:val="both"/>
              <w:rPr>
                <w:rFonts w:ascii="Book Antiqua" w:eastAsiaTheme="minorEastAsia" w:hAnsi="Book Antiqua" w:cs="Times New Roman"/>
              </w:rPr>
            </w:pPr>
            <w:r>
              <w:rPr>
                <w:rFonts w:ascii="Book Antiqua" w:hAnsi="Book Antiqua" w:cs="Times New Roman"/>
              </w:rPr>
              <w:t>Heart-specific radiation dose</w:t>
            </w:r>
          </w:p>
        </w:tc>
      </w:tr>
    </w:tbl>
    <w:p w14:paraId="26E01902" w14:textId="3B007DD7" w:rsidR="005F231C" w:rsidRPr="00CA3485" w:rsidRDefault="004D64B5" w:rsidP="005F231C">
      <w:pPr>
        <w:pStyle w:val="ListParagraph"/>
        <w:adjustRightInd w:val="0"/>
        <w:snapToGrid w:val="0"/>
        <w:spacing w:after="0" w:line="360" w:lineRule="auto"/>
        <w:ind w:left="0"/>
        <w:jc w:val="both"/>
        <w:rPr>
          <w:rFonts w:ascii="Book Antiqua" w:hAnsi="Book Antiqua" w:cs="Times New Roman"/>
          <w:sz w:val="24"/>
          <w:szCs w:val="24"/>
          <w:lang w:eastAsia="zh-CN"/>
        </w:rPr>
      </w:pPr>
      <w:r>
        <w:rPr>
          <w:rFonts w:ascii="Book Antiqua" w:hAnsi="Book Antiqua" w:cs="Times New Roman" w:hint="eastAsia"/>
          <w:sz w:val="24"/>
          <w:szCs w:val="24"/>
          <w:lang w:eastAsia="zh-CN"/>
        </w:rPr>
        <w:t>ASCVD: A</w:t>
      </w:r>
      <w:r w:rsidRPr="004D64B5">
        <w:rPr>
          <w:rFonts w:ascii="Book Antiqua" w:hAnsi="Book Antiqua" w:cs="Times New Roman"/>
          <w:sz w:val="24"/>
          <w:szCs w:val="24"/>
        </w:rPr>
        <w:t>therosclerotic cardiovascular disease</w:t>
      </w:r>
      <w:r>
        <w:rPr>
          <w:rFonts w:ascii="Book Antiqua" w:hAnsi="Book Antiqua" w:cs="Times New Roman" w:hint="eastAsia"/>
          <w:sz w:val="24"/>
          <w:szCs w:val="24"/>
          <w:lang w:eastAsia="zh-CN"/>
        </w:rPr>
        <w:t>;</w:t>
      </w:r>
      <w:r w:rsidR="00CA3485">
        <w:rPr>
          <w:rFonts w:ascii="Book Antiqua" w:hAnsi="Book Antiqua" w:cs="Times New Roman" w:hint="eastAsia"/>
          <w:sz w:val="24"/>
          <w:szCs w:val="24"/>
          <w:lang w:eastAsia="zh-CN"/>
        </w:rPr>
        <w:t xml:space="preserve"> CCSS: </w:t>
      </w:r>
      <w:r w:rsidR="00CA3485">
        <w:rPr>
          <w:rFonts w:ascii="Book Antiqua" w:hAnsi="Book Antiqua" w:cs="Times New Roman" w:hint="eastAsia"/>
          <w:bCs/>
          <w:sz w:val="24"/>
          <w:szCs w:val="24"/>
          <w:lang w:eastAsia="zh-CN"/>
        </w:rPr>
        <w:t>C</w:t>
      </w:r>
      <w:r w:rsidR="00CA3485" w:rsidRPr="00CA3485">
        <w:rPr>
          <w:rFonts w:ascii="Book Antiqua" w:hAnsi="Book Antiqua" w:cs="Times New Roman"/>
          <w:bCs/>
          <w:sz w:val="24"/>
          <w:szCs w:val="24"/>
        </w:rPr>
        <w:t>hildhood cancer survivor study</w:t>
      </w:r>
      <w:r w:rsidR="009139B3">
        <w:rPr>
          <w:rFonts w:ascii="Book Antiqua" w:hAnsi="Book Antiqua" w:cs="Times New Roman" w:hint="eastAsia"/>
          <w:bCs/>
          <w:sz w:val="24"/>
          <w:szCs w:val="24"/>
          <w:lang w:eastAsia="zh-CN"/>
        </w:rPr>
        <w:t xml:space="preserve">; HDL: </w:t>
      </w:r>
      <w:r w:rsidR="002064CD">
        <w:rPr>
          <w:rFonts w:ascii="Book Antiqua" w:hAnsi="Book Antiqua" w:cs="Times New Roman"/>
          <w:bCs/>
          <w:sz w:val="24"/>
          <w:szCs w:val="24"/>
          <w:lang w:eastAsia="zh-CN"/>
        </w:rPr>
        <w:t>High-</w:t>
      </w:r>
      <w:r w:rsidR="009139B3" w:rsidRPr="009139B3">
        <w:rPr>
          <w:rFonts w:ascii="Book Antiqua" w:hAnsi="Book Antiqua" w:cs="Times New Roman"/>
          <w:bCs/>
          <w:sz w:val="24"/>
          <w:szCs w:val="24"/>
          <w:lang w:eastAsia="zh-CN"/>
        </w:rPr>
        <w:t>density lipoprotein</w:t>
      </w:r>
      <w:r w:rsidR="009139B3">
        <w:rPr>
          <w:rFonts w:ascii="Book Antiqua" w:hAnsi="Book Antiqua" w:cs="Times New Roman" w:hint="eastAsia"/>
          <w:bCs/>
          <w:sz w:val="24"/>
          <w:szCs w:val="24"/>
          <w:lang w:eastAsia="zh-CN"/>
        </w:rPr>
        <w:t>.</w:t>
      </w:r>
    </w:p>
    <w:p w14:paraId="26E01903" w14:textId="77777777" w:rsidR="00A77B3E" w:rsidRPr="004D3C28" w:rsidRDefault="00A77B3E">
      <w:pPr>
        <w:spacing w:line="360" w:lineRule="auto"/>
        <w:jc w:val="both"/>
        <w:rPr>
          <w:lang w:eastAsia="zh-CN"/>
        </w:rPr>
      </w:pPr>
    </w:p>
    <w:sectPr w:rsidR="00A77B3E" w:rsidRPr="004D3C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9EC8B" w14:textId="77777777" w:rsidR="00266554" w:rsidRDefault="00266554" w:rsidP="000B5427">
      <w:r>
        <w:separator/>
      </w:r>
    </w:p>
  </w:endnote>
  <w:endnote w:type="continuationSeparator" w:id="0">
    <w:p w14:paraId="26E9A5AD" w14:textId="77777777" w:rsidR="00266554" w:rsidRDefault="00266554" w:rsidP="000B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8617891"/>
      <w:docPartObj>
        <w:docPartGallery w:val="Page Numbers (Bottom of Page)"/>
        <w:docPartUnique/>
      </w:docPartObj>
    </w:sdtPr>
    <w:sdtEndPr/>
    <w:sdtContent>
      <w:sdt>
        <w:sdtPr>
          <w:id w:val="860082579"/>
          <w:docPartObj>
            <w:docPartGallery w:val="Page Numbers (Top of Page)"/>
            <w:docPartUnique/>
          </w:docPartObj>
        </w:sdtPr>
        <w:sdtEndPr/>
        <w:sdtContent>
          <w:p w14:paraId="26E0190A" w14:textId="77777777" w:rsidR="009F3AB7" w:rsidRDefault="009F3AB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C17F4">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C17F4">
              <w:rPr>
                <w:b/>
                <w:bCs/>
                <w:noProof/>
              </w:rPr>
              <w:t>16</w:t>
            </w:r>
            <w:r>
              <w:rPr>
                <w:b/>
                <w:bCs/>
                <w:sz w:val="24"/>
                <w:szCs w:val="24"/>
              </w:rPr>
              <w:fldChar w:fldCharType="end"/>
            </w:r>
          </w:p>
        </w:sdtContent>
      </w:sdt>
    </w:sdtContent>
  </w:sdt>
  <w:p w14:paraId="26E0190B" w14:textId="77777777" w:rsidR="009F3AB7" w:rsidRDefault="009F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CF1C" w14:textId="77777777" w:rsidR="00266554" w:rsidRDefault="00266554" w:rsidP="000B5427">
      <w:r>
        <w:separator/>
      </w:r>
    </w:p>
  </w:footnote>
  <w:footnote w:type="continuationSeparator" w:id="0">
    <w:p w14:paraId="7ECCFC23" w14:textId="77777777" w:rsidR="00266554" w:rsidRDefault="00266554" w:rsidP="000B5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LY0N7EwMzMyMDBT0lEKTi0uzszPAykwqgUARG/l+CwAAAA="/>
  </w:docVars>
  <w:rsids>
    <w:rsidRoot w:val="00A77B3E"/>
    <w:rsid w:val="00041EB1"/>
    <w:rsid w:val="00043BA6"/>
    <w:rsid w:val="000B5427"/>
    <w:rsid w:val="0013604C"/>
    <w:rsid w:val="00162E28"/>
    <w:rsid w:val="001F08EF"/>
    <w:rsid w:val="002064CD"/>
    <w:rsid w:val="00223945"/>
    <w:rsid w:val="0023171F"/>
    <w:rsid w:val="002501FE"/>
    <w:rsid w:val="00266554"/>
    <w:rsid w:val="002B6AD7"/>
    <w:rsid w:val="00320C12"/>
    <w:rsid w:val="0034693D"/>
    <w:rsid w:val="003848F1"/>
    <w:rsid w:val="003D7898"/>
    <w:rsid w:val="003E7483"/>
    <w:rsid w:val="00400C11"/>
    <w:rsid w:val="00410236"/>
    <w:rsid w:val="00411336"/>
    <w:rsid w:val="004D3C28"/>
    <w:rsid w:val="004D64B5"/>
    <w:rsid w:val="004F2E7C"/>
    <w:rsid w:val="00573C18"/>
    <w:rsid w:val="005A0615"/>
    <w:rsid w:val="005B26C9"/>
    <w:rsid w:val="005F231C"/>
    <w:rsid w:val="00600F70"/>
    <w:rsid w:val="00640824"/>
    <w:rsid w:val="007B27C3"/>
    <w:rsid w:val="007C17F4"/>
    <w:rsid w:val="007C50F9"/>
    <w:rsid w:val="007E477C"/>
    <w:rsid w:val="00850060"/>
    <w:rsid w:val="008C63BA"/>
    <w:rsid w:val="008E355C"/>
    <w:rsid w:val="009139B3"/>
    <w:rsid w:val="00924065"/>
    <w:rsid w:val="009278E6"/>
    <w:rsid w:val="009679C9"/>
    <w:rsid w:val="00972505"/>
    <w:rsid w:val="0098143B"/>
    <w:rsid w:val="009A0610"/>
    <w:rsid w:val="009F3AB7"/>
    <w:rsid w:val="00A14821"/>
    <w:rsid w:val="00A1646B"/>
    <w:rsid w:val="00A77B3E"/>
    <w:rsid w:val="00AE173A"/>
    <w:rsid w:val="00AE1FAB"/>
    <w:rsid w:val="00AE271F"/>
    <w:rsid w:val="00AF46BD"/>
    <w:rsid w:val="00AF594D"/>
    <w:rsid w:val="00C907B8"/>
    <w:rsid w:val="00CA2A55"/>
    <w:rsid w:val="00CA3485"/>
    <w:rsid w:val="00CC0712"/>
    <w:rsid w:val="00D44AE1"/>
    <w:rsid w:val="00D601FF"/>
    <w:rsid w:val="00DD550F"/>
    <w:rsid w:val="00E5361A"/>
    <w:rsid w:val="00EA45F1"/>
    <w:rsid w:val="00F33E3A"/>
    <w:rsid w:val="00F3512E"/>
    <w:rsid w:val="00F513BE"/>
    <w:rsid w:val="00F6454C"/>
    <w:rsid w:val="00F902F7"/>
    <w:rsid w:val="00F93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01869"/>
  <w15:docId w15:val="{54B7F740-CE4A-4371-921C-82818028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23945"/>
    <w:rPr>
      <w:sz w:val="18"/>
      <w:szCs w:val="18"/>
    </w:rPr>
  </w:style>
  <w:style w:type="character" w:customStyle="1" w:styleId="BalloonTextChar">
    <w:name w:val="Balloon Text Char"/>
    <w:basedOn w:val="DefaultParagraphFont"/>
    <w:link w:val="BalloonText"/>
    <w:rsid w:val="00223945"/>
    <w:rPr>
      <w:sz w:val="18"/>
      <w:szCs w:val="18"/>
    </w:rPr>
  </w:style>
  <w:style w:type="paragraph" w:styleId="ListParagraph">
    <w:name w:val="List Paragraph"/>
    <w:basedOn w:val="Normal"/>
    <w:uiPriority w:val="34"/>
    <w:qFormat/>
    <w:rsid w:val="005F231C"/>
    <w:pPr>
      <w:spacing w:after="160" w:line="256" w:lineRule="auto"/>
      <w:ind w:left="720"/>
      <w:contextualSpacing/>
    </w:pPr>
    <w:rPr>
      <w:rFonts w:asciiTheme="minorHAnsi" w:hAnsiTheme="minorHAnsi" w:cstheme="minorBidi"/>
      <w:sz w:val="22"/>
      <w:szCs w:val="22"/>
    </w:rPr>
  </w:style>
  <w:style w:type="table" w:styleId="TableGrid">
    <w:name w:val="Table Grid"/>
    <w:basedOn w:val="TableNormal"/>
    <w:uiPriority w:val="39"/>
    <w:rsid w:val="005F231C"/>
    <w:rPr>
      <w:rFonts w:asciiTheme="minorHAnsi" w:eastAsia="Times New Roman"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B54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B5427"/>
    <w:rPr>
      <w:sz w:val="18"/>
      <w:szCs w:val="18"/>
    </w:rPr>
  </w:style>
  <w:style w:type="paragraph" w:styleId="Footer">
    <w:name w:val="footer"/>
    <w:basedOn w:val="Normal"/>
    <w:link w:val="FooterChar"/>
    <w:uiPriority w:val="99"/>
    <w:rsid w:val="000B54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B54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0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2021-02-12T17:02:00Z</dcterms:created>
  <dcterms:modified xsi:type="dcterms:W3CDTF">2021-02-12T17:14:00Z</dcterms:modified>
</cp:coreProperties>
</file>