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2CD" w:rsidRPr="00566A13" w:rsidRDefault="00472C8B">
      <w:pPr>
        <w:spacing w:line="360" w:lineRule="auto"/>
        <w:jc w:val="both"/>
      </w:pPr>
      <w:r w:rsidRPr="00566A13">
        <w:rPr>
          <w:rFonts w:ascii="Book Antiqua" w:eastAsia="Book Antiqua" w:hAnsi="Book Antiqua" w:cs="Book Antiqua"/>
          <w:b/>
          <w:color w:val="000000"/>
        </w:rPr>
        <w:t xml:space="preserve">Name of Journal: </w:t>
      </w:r>
      <w:r w:rsidRPr="00566A13">
        <w:rPr>
          <w:rFonts w:ascii="Book Antiqua" w:eastAsia="Book Antiqua" w:hAnsi="Book Antiqua" w:cs="Book Antiqua"/>
          <w:i/>
          <w:color w:val="000000"/>
        </w:rPr>
        <w:t>World Journal of Clinical Oncology</w:t>
      </w:r>
    </w:p>
    <w:p w:rsidR="00EB72CD" w:rsidRPr="00566A13" w:rsidRDefault="00472C8B">
      <w:pPr>
        <w:spacing w:line="360" w:lineRule="auto"/>
        <w:jc w:val="both"/>
      </w:pPr>
      <w:r w:rsidRPr="00566A13">
        <w:rPr>
          <w:rFonts w:ascii="Book Antiqua" w:eastAsia="Book Antiqua" w:hAnsi="Book Antiqua" w:cs="Book Antiqua"/>
          <w:b/>
          <w:color w:val="000000"/>
        </w:rPr>
        <w:t xml:space="preserve">Manuscript NO: </w:t>
      </w:r>
      <w:r w:rsidRPr="00566A13">
        <w:rPr>
          <w:rFonts w:ascii="Book Antiqua" w:eastAsia="Book Antiqua" w:hAnsi="Book Antiqua" w:cs="Book Antiqua"/>
          <w:color w:val="000000"/>
        </w:rPr>
        <w:t>61792</w:t>
      </w:r>
    </w:p>
    <w:p w:rsidR="00EB72CD" w:rsidRPr="00566A13" w:rsidRDefault="00472C8B">
      <w:pPr>
        <w:spacing w:line="360" w:lineRule="auto"/>
        <w:jc w:val="both"/>
      </w:pPr>
      <w:r w:rsidRPr="00566A13">
        <w:rPr>
          <w:rFonts w:ascii="Book Antiqua" w:eastAsia="Book Antiqua" w:hAnsi="Book Antiqua" w:cs="Book Antiqua"/>
          <w:b/>
          <w:color w:val="000000"/>
        </w:rPr>
        <w:t xml:space="preserve">Manuscript Type: </w:t>
      </w:r>
      <w:r w:rsidRPr="00566A13">
        <w:rPr>
          <w:rFonts w:ascii="Book Antiqua" w:eastAsia="Book Antiqua" w:hAnsi="Book Antiqua" w:cs="Book Antiqua"/>
          <w:color w:val="000000"/>
        </w:rPr>
        <w:t>CASE REPORT</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olor w:val="000000"/>
        </w:rPr>
        <w:t xml:space="preserve">Tongue swelling as a manifestation of tongue metastasis from pulmonary </w:t>
      </w:r>
      <w:proofErr w:type="spellStart"/>
      <w:r w:rsidRPr="00566A13">
        <w:rPr>
          <w:rFonts w:ascii="Book Antiqua" w:eastAsia="Book Antiqua" w:hAnsi="Book Antiqua" w:cs="Book Antiqua"/>
          <w:b/>
          <w:color w:val="000000"/>
        </w:rPr>
        <w:t>sarcomatoid</w:t>
      </w:r>
      <w:proofErr w:type="spellEnd"/>
      <w:r w:rsidRPr="00566A13">
        <w:rPr>
          <w:rFonts w:ascii="Book Antiqua" w:eastAsia="Book Antiqua" w:hAnsi="Book Antiqua" w:cs="Book Antiqua"/>
          <w:b/>
          <w:color w:val="000000"/>
        </w:rPr>
        <w:t xml:space="preserve"> carcinoma: A case report</w:t>
      </w:r>
    </w:p>
    <w:p w:rsidR="00EB72CD" w:rsidRPr="00566A13" w:rsidRDefault="00EB72CD">
      <w:pPr>
        <w:spacing w:line="360" w:lineRule="auto"/>
        <w:jc w:val="both"/>
      </w:pPr>
    </w:p>
    <w:p w:rsidR="00EB72CD" w:rsidRPr="00566A13" w:rsidRDefault="00472C8B">
      <w:pPr>
        <w:spacing w:line="360" w:lineRule="auto"/>
        <w:jc w:val="both"/>
      </w:pPr>
      <w:proofErr w:type="spellStart"/>
      <w:r w:rsidRPr="00566A13">
        <w:rPr>
          <w:rFonts w:ascii="Book Antiqua" w:eastAsia="Book Antiqua" w:hAnsi="Book Antiqua" w:cs="Book Antiqua"/>
          <w:color w:val="000000"/>
        </w:rPr>
        <w:t>Guo</w:t>
      </w:r>
      <w:proofErr w:type="spellEnd"/>
      <w:r w:rsidRPr="00566A13">
        <w:rPr>
          <w:rFonts w:ascii="Book Antiqua" w:eastAsia="Book Antiqua" w:hAnsi="Book Antiqua" w:cs="Book Antiqua"/>
          <w:color w:val="000000"/>
        </w:rPr>
        <w:t xml:space="preserve"> MN </w:t>
      </w:r>
      <w:r w:rsidRPr="00566A13">
        <w:rPr>
          <w:rFonts w:ascii="Book Antiqua" w:eastAsia="Book Antiqua" w:hAnsi="Book Antiqua" w:cs="Book Antiqua"/>
          <w:i/>
          <w:iCs/>
          <w:color w:val="000000"/>
        </w:rPr>
        <w:t>et al</w:t>
      </w:r>
      <w:r w:rsidRPr="00566A13">
        <w:rPr>
          <w:rFonts w:ascii="Book Antiqua" w:eastAsia="Book Antiqua" w:hAnsi="Book Antiqua" w:cs="Book Antiqua"/>
          <w:color w:val="000000"/>
        </w:rPr>
        <w:t>. PSC metastasis to tongue</w:t>
      </w:r>
    </w:p>
    <w:p w:rsidR="00EB72CD" w:rsidRPr="00566A13" w:rsidRDefault="00EB72CD">
      <w:pPr>
        <w:spacing w:line="360" w:lineRule="auto"/>
        <w:jc w:val="both"/>
      </w:pPr>
    </w:p>
    <w:p w:rsidR="00EB72CD" w:rsidRPr="00566A13" w:rsidRDefault="00472C8B">
      <w:pPr>
        <w:spacing w:line="360" w:lineRule="auto"/>
        <w:jc w:val="both"/>
      </w:pPr>
      <w:proofErr w:type="spellStart"/>
      <w:r w:rsidRPr="00566A13">
        <w:rPr>
          <w:rFonts w:ascii="Book Antiqua" w:eastAsia="Book Antiqua" w:hAnsi="Book Antiqua" w:cs="Book Antiqua"/>
          <w:color w:val="000000"/>
        </w:rPr>
        <w:t>Meng</w:t>
      </w:r>
      <w:proofErr w:type="spellEnd"/>
      <w:r w:rsidRPr="00566A13">
        <w:rPr>
          <w:rFonts w:ascii="Book Antiqua" w:eastAsia="Book Antiqua" w:hAnsi="Book Antiqua" w:cs="Book Antiqua"/>
          <w:color w:val="000000"/>
        </w:rPr>
        <w:t xml:space="preserve">-Ni </w:t>
      </w:r>
      <w:proofErr w:type="spellStart"/>
      <w:r w:rsidRPr="00566A13">
        <w:rPr>
          <w:rFonts w:ascii="Book Antiqua" w:eastAsia="Book Antiqua" w:hAnsi="Book Antiqua" w:cs="Book Antiqua"/>
          <w:color w:val="000000"/>
        </w:rPr>
        <w:t>Guo</w:t>
      </w:r>
      <w:proofErr w:type="spellEnd"/>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Anum</w:t>
      </w:r>
      <w:proofErr w:type="spellEnd"/>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Jalil</w:t>
      </w:r>
      <w:proofErr w:type="spellEnd"/>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Jie</w:t>
      </w:r>
      <w:proofErr w:type="spellEnd"/>
      <w:r w:rsidRPr="00566A13">
        <w:rPr>
          <w:rFonts w:ascii="Book Antiqua" w:eastAsia="Book Antiqua" w:hAnsi="Book Antiqua" w:cs="Book Antiqua"/>
          <w:color w:val="000000"/>
        </w:rPr>
        <w:t xml:space="preserve">-Ying Liu, </w:t>
      </w:r>
      <w:proofErr w:type="spellStart"/>
      <w:r w:rsidRPr="00566A13">
        <w:rPr>
          <w:rFonts w:ascii="Book Antiqua" w:eastAsia="Book Antiqua" w:hAnsi="Book Antiqua" w:cs="Book Antiqua"/>
          <w:color w:val="000000"/>
        </w:rPr>
        <w:t>Ruo</w:t>
      </w:r>
      <w:proofErr w:type="spellEnd"/>
      <w:r w:rsidRPr="00566A13">
        <w:rPr>
          <w:rFonts w:ascii="Book Antiqua" w:eastAsia="Book Antiqua" w:hAnsi="Book Antiqua" w:cs="Book Antiqua"/>
          <w:color w:val="000000"/>
        </w:rPr>
        <w:t xml:space="preserve">-Yu Miao, </w:t>
      </w:r>
      <w:proofErr w:type="spellStart"/>
      <w:r w:rsidRPr="00566A13">
        <w:rPr>
          <w:rFonts w:ascii="Book Antiqua" w:eastAsia="Book Antiqua" w:hAnsi="Book Antiqua" w:cs="Book Antiqua"/>
          <w:color w:val="000000"/>
        </w:rPr>
        <w:t>Tien</w:t>
      </w:r>
      <w:proofErr w:type="spellEnd"/>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Anh</w:t>
      </w:r>
      <w:proofErr w:type="spellEnd"/>
      <w:r w:rsidRPr="00566A13">
        <w:rPr>
          <w:rFonts w:ascii="Book Antiqua" w:eastAsia="Book Antiqua" w:hAnsi="Book Antiqua" w:cs="Book Antiqua"/>
          <w:color w:val="000000"/>
        </w:rPr>
        <w:t xml:space="preserve"> Tran, </w:t>
      </w:r>
      <w:proofErr w:type="spellStart"/>
      <w:r w:rsidRPr="00566A13">
        <w:rPr>
          <w:rFonts w:ascii="Book Antiqua" w:eastAsia="Book Antiqua" w:hAnsi="Book Antiqua" w:cs="Book Antiqua"/>
          <w:color w:val="000000"/>
        </w:rPr>
        <w:t>Jian</w:t>
      </w:r>
      <w:proofErr w:type="spellEnd"/>
      <w:r w:rsidRPr="00566A13">
        <w:rPr>
          <w:rFonts w:ascii="Book Antiqua" w:eastAsia="Book Antiqua" w:hAnsi="Book Antiqua" w:cs="Book Antiqua"/>
          <w:color w:val="000000"/>
        </w:rPr>
        <w:t xml:space="preserve"> Guan</w:t>
      </w:r>
    </w:p>
    <w:p w:rsidR="00EB72CD" w:rsidRPr="00566A13" w:rsidRDefault="00EB72CD">
      <w:pPr>
        <w:spacing w:line="360" w:lineRule="auto"/>
        <w:jc w:val="both"/>
      </w:pPr>
    </w:p>
    <w:p w:rsidR="00EB72CD" w:rsidRPr="00566A13" w:rsidRDefault="00472C8B">
      <w:pPr>
        <w:spacing w:line="360" w:lineRule="auto"/>
        <w:jc w:val="both"/>
      </w:pPr>
      <w:proofErr w:type="spellStart"/>
      <w:r w:rsidRPr="00566A13">
        <w:rPr>
          <w:rFonts w:ascii="Book Antiqua" w:eastAsia="Book Antiqua" w:hAnsi="Book Antiqua" w:cs="Book Antiqua"/>
          <w:b/>
          <w:bCs/>
          <w:color w:val="000000"/>
        </w:rPr>
        <w:t>Meng</w:t>
      </w:r>
      <w:proofErr w:type="spellEnd"/>
      <w:r w:rsidRPr="00566A13">
        <w:rPr>
          <w:rFonts w:ascii="Book Antiqua" w:eastAsia="Book Antiqua" w:hAnsi="Book Antiqua" w:cs="Book Antiqua"/>
          <w:b/>
          <w:bCs/>
          <w:color w:val="000000"/>
        </w:rPr>
        <w:t xml:space="preserve">-Ni </w:t>
      </w:r>
      <w:proofErr w:type="spellStart"/>
      <w:r w:rsidRPr="00566A13">
        <w:rPr>
          <w:rFonts w:ascii="Book Antiqua" w:eastAsia="Book Antiqua" w:hAnsi="Book Antiqua" w:cs="Book Antiqua"/>
          <w:b/>
          <w:bCs/>
          <w:color w:val="000000"/>
        </w:rPr>
        <w:t>Guo</w:t>
      </w:r>
      <w:proofErr w:type="spellEnd"/>
      <w:r w:rsidRPr="00566A13">
        <w:rPr>
          <w:rFonts w:ascii="Book Antiqua" w:eastAsia="Book Antiqua" w:hAnsi="Book Antiqua" w:cs="Book Antiqua"/>
          <w:b/>
          <w:bCs/>
          <w:color w:val="000000"/>
        </w:rPr>
        <w:t xml:space="preserve">, </w:t>
      </w:r>
      <w:proofErr w:type="spellStart"/>
      <w:r w:rsidRPr="00566A13">
        <w:rPr>
          <w:rFonts w:ascii="Book Antiqua" w:eastAsia="Book Antiqua" w:hAnsi="Book Antiqua" w:cs="Book Antiqua"/>
          <w:b/>
          <w:bCs/>
          <w:color w:val="000000"/>
        </w:rPr>
        <w:t>Anum</w:t>
      </w:r>
      <w:proofErr w:type="spellEnd"/>
      <w:r w:rsidRPr="00566A13">
        <w:rPr>
          <w:rFonts w:ascii="Book Antiqua" w:eastAsia="Book Antiqua" w:hAnsi="Book Antiqua" w:cs="Book Antiqua"/>
          <w:b/>
          <w:bCs/>
          <w:color w:val="000000"/>
        </w:rPr>
        <w:t xml:space="preserve"> </w:t>
      </w:r>
      <w:proofErr w:type="spellStart"/>
      <w:r w:rsidRPr="00566A13">
        <w:rPr>
          <w:rFonts w:ascii="Book Antiqua" w:eastAsia="Book Antiqua" w:hAnsi="Book Antiqua" w:cs="Book Antiqua"/>
          <w:b/>
          <w:bCs/>
          <w:color w:val="000000"/>
        </w:rPr>
        <w:t>Jalil</w:t>
      </w:r>
      <w:proofErr w:type="spellEnd"/>
      <w:r w:rsidRPr="00566A13">
        <w:rPr>
          <w:rFonts w:ascii="Book Antiqua" w:eastAsia="Book Antiqua" w:hAnsi="Book Antiqua" w:cs="Book Antiqua"/>
          <w:b/>
          <w:bCs/>
          <w:color w:val="000000"/>
        </w:rPr>
        <w:t xml:space="preserve">, </w:t>
      </w:r>
      <w:proofErr w:type="spellStart"/>
      <w:r w:rsidRPr="00566A13">
        <w:rPr>
          <w:rFonts w:ascii="Book Antiqua" w:eastAsia="Book Antiqua" w:hAnsi="Book Antiqua" w:cs="Book Antiqua"/>
          <w:b/>
          <w:bCs/>
          <w:color w:val="000000"/>
        </w:rPr>
        <w:t>Jie</w:t>
      </w:r>
      <w:proofErr w:type="spellEnd"/>
      <w:r w:rsidRPr="00566A13">
        <w:rPr>
          <w:rFonts w:ascii="Book Antiqua" w:eastAsia="Book Antiqua" w:hAnsi="Book Antiqua" w:cs="Book Antiqua"/>
          <w:b/>
          <w:bCs/>
          <w:color w:val="000000"/>
        </w:rPr>
        <w:t xml:space="preserve">-Ying Liu, </w:t>
      </w:r>
      <w:proofErr w:type="spellStart"/>
      <w:r w:rsidRPr="00566A13">
        <w:rPr>
          <w:rFonts w:ascii="Book Antiqua" w:eastAsia="Book Antiqua" w:hAnsi="Book Antiqua" w:cs="Book Antiqua"/>
          <w:b/>
          <w:bCs/>
          <w:color w:val="000000"/>
        </w:rPr>
        <w:t>Ruo</w:t>
      </w:r>
      <w:proofErr w:type="spellEnd"/>
      <w:r w:rsidRPr="00566A13">
        <w:rPr>
          <w:rFonts w:ascii="Book Antiqua" w:eastAsia="Book Antiqua" w:hAnsi="Book Antiqua" w:cs="Book Antiqua"/>
          <w:b/>
          <w:bCs/>
          <w:color w:val="000000"/>
        </w:rPr>
        <w:t xml:space="preserve">-Yu Miao, </w:t>
      </w:r>
      <w:proofErr w:type="spellStart"/>
      <w:r w:rsidRPr="00566A13">
        <w:rPr>
          <w:rFonts w:ascii="Book Antiqua" w:eastAsia="Book Antiqua" w:hAnsi="Book Antiqua" w:cs="Book Antiqua"/>
          <w:b/>
          <w:bCs/>
          <w:color w:val="000000"/>
        </w:rPr>
        <w:t>Jian</w:t>
      </w:r>
      <w:proofErr w:type="spellEnd"/>
      <w:r w:rsidRPr="00566A13">
        <w:rPr>
          <w:rFonts w:ascii="Book Antiqua" w:eastAsia="Book Antiqua" w:hAnsi="Book Antiqua" w:cs="Book Antiqua"/>
          <w:b/>
          <w:bCs/>
          <w:color w:val="000000"/>
        </w:rPr>
        <w:t xml:space="preserve"> Guan, </w:t>
      </w:r>
      <w:r w:rsidRPr="00566A13">
        <w:rPr>
          <w:rFonts w:ascii="Book Antiqua" w:eastAsia="Book Antiqua" w:hAnsi="Book Antiqua" w:cs="Book Antiqua"/>
          <w:color w:val="000000"/>
        </w:rPr>
        <w:t xml:space="preserve">Department of Internal Medicine, </w:t>
      </w:r>
      <w:proofErr w:type="spellStart"/>
      <w:r w:rsidRPr="00566A13">
        <w:rPr>
          <w:rFonts w:ascii="Book Antiqua" w:eastAsia="Book Antiqua" w:hAnsi="Book Antiqua" w:cs="Book Antiqua"/>
          <w:color w:val="000000"/>
        </w:rPr>
        <w:t>AdventHealth</w:t>
      </w:r>
      <w:proofErr w:type="spellEnd"/>
      <w:r w:rsidRPr="00566A13">
        <w:rPr>
          <w:rFonts w:ascii="Book Antiqua" w:eastAsia="Book Antiqua" w:hAnsi="Book Antiqua" w:cs="Book Antiqua"/>
          <w:color w:val="000000"/>
        </w:rPr>
        <w:t xml:space="preserve"> Orlando, Orlando, FL 32804, United States</w:t>
      </w:r>
    </w:p>
    <w:p w:rsidR="00EB72CD" w:rsidRPr="00566A13" w:rsidRDefault="00EB72CD">
      <w:pPr>
        <w:spacing w:line="360" w:lineRule="auto"/>
        <w:jc w:val="both"/>
      </w:pPr>
    </w:p>
    <w:p w:rsidR="00EB72CD" w:rsidRPr="00566A13" w:rsidRDefault="00472C8B">
      <w:pPr>
        <w:spacing w:line="360" w:lineRule="auto"/>
        <w:jc w:val="both"/>
      </w:pPr>
      <w:proofErr w:type="spellStart"/>
      <w:r w:rsidRPr="00566A13">
        <w:rPr>
          <w:rFonts w:ascii="Book Antiqua" w:eastAsia="Book Antiqua" w:hAnsi="Book Antiqua" w:cs="Book Antiqua"/>
          <w:b/>
          <w:bCs/>
          <w:color w:val="000000"/>
        </w:rPr>
        <w:t>Tien</w:t>
      </w:r>
      <w:proofErr w:type="spellEnd"/>
      <w:r w:rsidRPr="00566A13">
        <w:rPr>
          <w:rFonts w:ascii="Book Antiqua" w:eastAsia="Book Antiqua" w:hAnsi="Book Antiqua" w:cs="Book Antiqua"/>
          <w:b/>
          <w:bCs/>
          <w:color w:val="000000"/>
        </w:rPr>
        <w:t xml:space="preserve"> </w:t>
      </w:r>
      <w:proofErr w:type="spellStart"/>
      <w:r w:rsidRPr="00566A13">
        <w:rPr>
          <w:rFonts w:ascii="Book Antiqua" w:eastAsia="Book Antiqua" w:hAnsi="Book Antiqua" w:cs="Book Antiqua"/>
          <w:b/>
          <w:bCs/>
          <w:color w:val="000000"/>
        </w:rPr>
        <w:t>Anh</w:t>
      </w:r>
      <w:proofErr w:type="spellEnd"/>
      <w:r w:rsidRPr="00566A13">
        <w:rPr>
          <w:rFonts w:ascii="Book Antiqua" w:eastAsia="Book Antiqua" w:hAnsi="Book Antiqua" w:cs="Book Antiqua"/>
          <w:b/>
          <w:bCs/>
          <w:color w:val="000000"/>
        </w:rPr>
        <w:t xml:space="preserve"> Tran, </w:t>
      </w:r>
      <w:r w:rsidRPr="00566A13">
        <w:rPr>
          <w:rFonts w:ascii="Book Antiqua" w:eastAsia="Book Antiqua" w:hAnsi="Book Antiqua" w:cs="Book Antiqua"/>
          <w:color w:val="000000"/>
        </w:rPr>
        <w:t xml:space="preserve">Department of Pathology, </w:t>
      </w:r>
      <w:proofErr w:type="spellStart"/>
      <w:r w:rsidRPr="00566A13">
        <w:rPr>
          <w:rFonts w:ascii="Book Antiqua" w:eastAsia="Book Antiqua" w:hAnsi="Book Antiqua" w:cs="Book Antiqua"/>
          <w:color w:val="000000"/>
        </w:rPr>
        <w:t>AdventHealth</w:t>
      </w:r>
      <w:proofErr w:type="spellEnd"/>
      <w:r w:rsidRPr="00566A13">
        <w:rPr>
          <w:rFonts w:ascii="Book Antiqua" w:eastAsia="Book Antiqua" w:hAnsi="Book Antiqua" w:cs="Book Antiqua"/>
          <w:color w:val="000000"/>
        </w:rPr>
        <w:t xml:space="preserve"> Orlando, Orlando, FL 32804, United States</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bCs/>
          <w:color w:val="000000"/>
        </w:rPr>
        <w:t xml:space="preserve">Author contributions: </w:t>
      </w:r>
      <w:proofErr w:type="spellStart"/>
      <w:r w:rsidRPr="00566A13">
        <w:rPr>
          <w:rFonts w:ascii="Book Antiqua" w:eastAsia="Book Antiqua" w:hAnsi="Book Antiqua" w:cs="Book Antiqua"/>
          <w:color w:val="000000"/>
          <w:szCs w:val="20"/>
        </w:rPr>
        <w:t>Guo</w:t>
      </w:r>
      <w:proofErr w:type="spellEnd"/>
      <w:r w:rsidRPr="00566A13">
        <w:rPr>
          <w:rFonts w:ascii="Book Antiqua" w:eastAsia="Book Antiqua" w:hAnsi="Book Antiqua" w:cs="Book Antiqua"/>
          <w:color w:val="000000"/>
          <w:szCs w:val="20"/>
        </w:rPr>
        <w:t xml:space="preserve"> MN designed the study, collected the patient's medical records, drafted and revised the manuscript; </w:t>
      </w:r>
      <w:proofErr w:type="spellStart"/>
      <w:r w:rsidRPr="00566A13">
        <w:rPr>
          <w:rFonts w:ascii="Book Antiqua" w:eastAsia="Book Antiqua" w:hAnsi="Book Antiqua" w:cs="Book Antiqua"/>
          <w:color w:val="000000"/>
          <w:szCs w:val="20"/>
        </w:rPr>
        <w:t>Jalil</w:t>
      </w:r>
      <w:proofErr w:type="spellEnd"/>
      <w:r w:rsidRPr="00566A13">
        <w:rPr>
          <w:rFonts w:ascii="Book Antiqua" w:eastAsia="Book Antiqua" w:hAnsi="Book Antiqua" w:cs="Book Antiqua"/>
          <w:color w:val="000000"/>
          <w:szCs w:val="20"/>
        </w:rPr>
        <w:t xml:space="preserve"> A, Liu JY and Miao RY contributed to revision of the manuscript; Tran TA contributed to pathological diagnosis, pathological pictures, revision of the manuscript, and study design; Guan J contributed to study design and the oversight of the study; all authors read and approved the final manuscript.</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bCs/>
          <w:color w:val="000000"/>
        </w:rPr>
        <w:t xml:space="preserve">Corresponding author: </w:t>
      </w:r>
      <w:proofErr w:type="spellStart"/>
      <w:r w:rsidRPr="00566A13">
        <w:rPr>
          <w:rFonts w:ascii="Book Antiqua" w:eastAsia="Book Antiqua" w:hAnsi="Book Antiqua" w:cs="Book Antiqua"/>
          <w:b/>
          <w:bCs/>
          <w:color w:val="000000"/>
        </w:rPr>
        <w:t>Meng</w:t>
      </w:r>
      <w:proofErr w:type="spellEnd"/>
      <w:r w:rsidRPr="00566A13">
        <w:rPr>
          <w:rFonts w:ascii="Book Antiqua" w:eastAsia="Book Antiqua" w:hAnsi="Book Antiqua" w:cs="Book Antiqua"/>
          <w:b/>
          <w:bCs/>
          <w:color w:val="000000"/>
        </w:rPr>
        <w:t xml:space="preserve">-Ni </w:t>
      </w:r>
      <w:proofErr w:type="spellStart"/>
      <w:r w:rsidRPr="00566A13">
        <w:rPr>
          <w:rFonts w:ascii="Book Antiqua" w:eastAsia="Book Antiqua" w:hAnsi="Book Antiqua" w:cs="Book Antiqua"/>
          <w:b/>
          <w:bCs/>
          <w:color w:val="000000"/>
        </w:rPr>
        <w:t>Guo</w:t>
      </w:r>
      <w:proofErr w:type="spellEnd"/>
      <w:r w:rsidRPr="00566A13">
        <w:rPr>
          <w:rFonts w:ascii="Book Antiqua" w:eastAsia="Book Antiqua" w:hAnsi="Book Antiqua" w:cs="Book Antiqua"/>
          <w:b/>
          <w:bCs/>
          <w:color w:val="000000"/>
        </w:rPr>
        <w:t xml:space="preserve">, MD, Doctor, </w:t>
      </w:r>
      <w:r w:rsidRPr="00566A13">
        <w:rPr>
          <w:rFonts w:ascii="Book Antiqua" w:eastAsia="Book Antiqua" w:hAnsi="Book Antiqua" w:cs="Book Antiqua"/>
          <w:color w:val="000000"/>
        </w:rPr>
        <w:t xml:space="preserve">Department of Internal Medicine, </w:t>
      </w:r>
      <w:proofErr w:type="spellStart"/>
      <w:r w:rsidRPr="00566A13">
        <w:rPr>
          <w:rFonts w:ascii="Book Antiqua" w:eastAsia="Book Antiqua" w:hAnsi="Book Antiqua" w:cs="Book Antiqua"/>
          <w:color w:val="000000"/>
        </w:rPr>
        <w:t>AdventHealth</w:t>
      </w:r>
      <w:proofErr w:type="spellEnd"/>
      <w:r w:rsidRPr="00566A13">
        <w:rPr>
          <w:rFonts w:ascii="Book Antiqua" w:eastAsia="Book Antiqua" w:hAnsi="Book Antiqua" w:cs="Book Antiqua"/>
          <w:color w:val="000000"/>
        </w:rPr>
        <w:t xml:space="preserve"> Orlando, 2501 N Orange Ave </w:t>
      </w:r>
      <w:proofErr w:type="spellStart"/>
      <w:r w:rsidRPr="00566A13">
        <w:rPr>
          <w:rFonts w:ascii="Book Antiqua" w:eastAsia="Book Antiqua" w:hAnsi="Book Antiqua" w:cs="Book Antiqua"/>
          <w:color w:val="000000"/>
        </w:rPr>
        <w:t>Ste</w:t>
      </w:r>
      <w:proofErr w:type="spellEnd"/>
      <w:r w:rsidRPr="00566A13">
        <w:rPr>
          <w:rFonts w:ascii="Book Antiqua" w:eastAsia="Book Antiqua" w:hAnsi="Book Antiqua" w:cs="Book Antiqua"/>
          <w:color w:val="000000"/>
        </w:rPr>
        <w:t xml:space="preserve"> 235, Orlando, FL 32804, United States. mengni.guo.md@adventhealth.com</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bCs/>
          <w:color w:val="000000"/>
        </w:rPr>
        <w:t xml:space="preserve">Received: </w:t>
      </w:r>
      <w:r w:rsidRPr="00566A13">
        <w:rPr>
          <w:rFonts w:ascii="Book Antiqua" w:eastAsia="Book Antiqua" w:hAnsi="Book Antiqua" w:cs="Book Antiqua"/>
          <w:color w:val="000000"/>
        </w:rPr>
        <w:t>January 7, 2021</w:t>
      </w:r>
    </w:p>
    <w:p w:rsidR="00EB72CD" w:rsidRPr="00566A13" w:rsidRDefault="00472C8B">
      <w:pPr>
        <w:spacing w:line="360" w:lineRule="auto"/>
        <w:jc w:val="both"/>
      </w:pPr>
      <w:r w:rsidRPr="00566A13">
        <w:rPr>
          <w:rFonts w:ascii="Book Antiqua" w:eastAsia="Book Antiqua" w:hAnsi="Book Antiqua" w:cs="Book Antiqua"/>
          <w:b/>
          <w:bCs/>
          <w:color w:val="000000"/>
        </w:rPr>
        <w:lastRenderedPageBreak/>
        <w:t xml:space="preserve">Revised: </w:t>
      </w:r>
      <w:r w:rsidRPr="00566A13">
        <w:rPr>
          <w:rFonts w:ascii="Book Antiqua" w:eastAsia="Book Antiqua" w:hAnsi="Book Antiqua" w:cs="Book Antiqua"/>
          <w:color w:val="000000"/>
        </w:rPr>
        <w:t>February 19, 2021</w:t>
      </w:r>
    </w:p>
    <w:p w:rsidR="00EB72CD" w:rsidRPr="00566A13" w:rsidRDefault="00472C8B">
      <w:pPr>
        <w:spacing w:line="360" w:lineRule="auto"/>
        <w:jc w:val="both"/>
      </w:pPr>
      <w:r w:rsidRPr="00566A13">
        <w:rPr>
          <w:rFonts w:ascii="Book Antiqua" w:eastAsia="Book Antiqua" w:hAnsi="Book Antiqua" w:cs="Book Antiqua"/>
          <w:b/>
          <w:bCs/>
          <w:color w:val="000000"/>
        </w:rPr>
        <w:t xml:space="preserve">Accepted: </w:t>
      </w:r>
      <w:r w:rsidRPr="00566A13">
        <w:rPr>
          <w:rFonts w:ascii="Book Antiqua" w:eastAsia="Book Antiqua" w:hAnsi="Book Antiqua" w:cs="Book Antiqua"/>
          <w:color w:val="000000"/>
        </w:rPr>
        <w:t>March 24, 2021</w:t>
      </w:r>
    </w:p>
    <w:p w:rsidR="00EB72CD" w:rsidRPr="00566A13" w:rsidRDefault="00472C8B">
      <w:pPr>
        <w:spacing w:line="360" w:lineRule="auto"/>
        <w:jc w:val="both"/>
      </w:pPr>
      <w:r w:rsidRPr="00566A13">
        <w:rPr>
          <w:rFonts w:ascii="Book Antiqua" w:eastAsia="Book Antiqua" w:hAnsi="Book Antiqua" w:cs="Book Antiqua"/>
          <w:b/>
          <w:bCs/>
          <w:color w:val="000000"/>
        </w:rPr>
        <w:t xml:space="preserve">Published online: </w:t>
      </w:r>
      <w:r w:rsidRPr="00566A13">
        <w:rPr>
          <w:rFonts w:ascii="Book Antiqua" w:eastAsia="Book Antiqua" w:hAnsi="Book Antiqua" w:cs="Book Antiqua" w:hint="eastAsia"/>
          <w:color w:val="000000"/>
        </w:rPr>
        <w:t>April 24, 2021</w:t>
      </w:r>
    </w:p>
    <w:p w:rsidR="00EB72CD" w:rsidRPr="00566A13" w:rsidRDefault="00EB72CD">
      <w:pPr>
        <w:spacing w:line="360" w:lineRule="auto"/>
        <w:jc w:val="both"/>
        <w:sectPr w:rsidR="00EB72CD" w:rsidRPr="00566A13">
          <w:footerReference w:type="default" r:id="rId8"/>
          <w:pgSz w:w="12240" w:h="15840"/>
          <w:pgMar w:top="1440" w:right="1440" w:bottom="1440" w:left="1440" w:header="720" w:footer="720" w:gutter="0"/>
          <w:cols w:space="720"/>
          <w:docGrid w:linePitch="360"/>
        </w:sectPr>
      </w:pPr>
    </w:p>
    <w:p w:rsidR="00EB72CD" w:rsidRPr="00566A13" w:rsidRDefault="00472C8B">
      <w:pPr>
        <w:spacing w:line="360" w:lineRule="auto"/>
        <w:jc w:val="both"/>
      </w:pPr>
      <w:r w:rsidRPr="00566A13">
        <w:rPr>
          <w:rFonts w:ascii="Book Antiqua" w:eastAsia="Book Antiqua" w:hAnsi="Book Antiqua" w:cs="Book Antiqua"/>
          <w:b/>
          <w:color w:val="000000"/>
        </w:rPr>
        <w:lastRenderedPageBreak/>
        <w:t>Abstract</w:t>
      </w:r>
    </w:p>
    <w:p w:rsidR="00EB72CD" w:rsidRPr="00566A13" w:rsidRDefault="00472C8B">
      <w:pPr>
        <w:spacing w:line="360" w:lineRule="auto"/>
        <w:jc w:val="both"/>
      </w:pPr>
      <w:r w:rsidRPr="00566A13">
        <w:rPr>
          <w:rFonts w:ascii="Book Antiqua" w:eastAsia="Book Antiqua" w:hAnsi="Book Antiqua" w:cs="Book Antiqua"/>
          <w:color w:val="000000"/>
        </w:rPr>
        <w:t>BACKGROUND</w:t>
      </w:r>
    </w:p>
    <w:p w:rsidR="00EB72CD" w:rsidRPr="00566A13" w:rsidRDefault="00472C8B">
      <w:pPr>
        <w:spacing w:line="360" w:lineRule="auto"/>
        <w:jc w:val="both"/>
      </w:pP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is a rare subtype of non-small-cell lung cancer, commonly associated with locally advanced disease, early metastasis, and poor prognosis. Tongue metastasis from lung cancer is a rare condition that may occur in advanced stage of the disease.</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color w:val="000000"/>
        </w:rPr>
        <w:t>CASE SUMMARY</w:t>
      </w:r>
    </w:p>
    <w:p w:rsidR="00EB72CD" w:rsidRPr="00566A13" w:rsidRDefault="00472C8B">
      <w:pPr>
        <w:spacing w:line="360" w:lineRule="auto"/>
        <w:jc w:val="both"/>
      </w:pPr>
      <w:r w:rsidRPr="00566A13">
        <w:rPr>
          <w:rFonts w:ascii="Book Antiqua" w:eastAsia="Book Antiqua" w:hAnsi="Book Antiqua" w:cs="Book Antiqua"/>
          <w:color w:val="000000"/>
        </w:rPr>
        <w:t xml:space="preserve">The patient was a 70-year-old female with a history of resected pulmonary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(PSC) who presented with </w:t>
      </w:r>
      <w:proofErr w:type="spellStart"/>
      <w:r w:rsidRPr="00566A13">
        <w:rPr>
          <w:rFonts w:ascii="Book Antiqua" w:eastAsia="Book Antiqua" w:hAnsi="Book Antiqua" w:cs="Book Antiqua"/>
          <w:color w:val="000000"/>
        </w:rPr>
        <w:t>subacute</w:t>
      </w:r>
      <w:proofErr w:type="spellEnd"/>
      <w:r w:rsidRPr="00566A13">
        <w:rPr>
          <w:rFonts w:ascii="Book Antiqua" w:eastAsia="Book Antiqua" w:hAnsi="Book Antiqua" w:cs="Book Antiqua"/>
          <w:color w:val="000000"/>
        </w:rPr>
        <w:t xml:space="preserve"> tongue swelling, imparting the clinical impression of a lingual abscess. However, histologic examination of the partial </w:t>
      </w:r>
      <w:proofErr w:type="spellStart"/>
      <w:r w:rsidRPr="00566A13">
        <w:rPr>
          <w:rFonts w:ascii="Book Antiqua" w:eastAsia="Book Antiqua" w:hAnsi="Book Antiqua" w:cs="Book Antiqua"/>
          <w:color w:val="000000"/>
        </w:rPr>
        <w:t>glossectomy</w:t>
      </w:r>
      <w:proofErr w:type="spellEnd"/>
      <w:r w:rsidRPr="00566A13">
        <w:rPr>
          <w:rFonts w:ascii="Book Antiqua" w:eastAsia="Book Antiqua" w:hAnsi="Book Antiqua" w:cs="Book Antiqua"/>
          <w:color w:val="000000"/>
        </w:rPr>
        <w:t xml:space="preserve"> revealed a high-grade, poorly </w:t>
      </w:r>
      <w:proofErr w:type="spellStart"/>
      <w:r w:rsidRPr="00566A13">
        <w:rPr>
          <w:rFonts w:ascii="Book Antiqua" w:eastAsia="Book Antiqua" w:hAnsi="Book Antiqua" w:cs="Book Antiqua"/>
          <w:color w:val="000000"/>
        </w:rPr>
        <w:t>differen</w:t>
      </w:r>
      <w:r w:rsidRPr="00566A13">
        <w:rPr>
          <w:rFonts w:ascii="Book Antiqua" w:eastAsia="宋体" w:hAnsi="Book Antiqua" w:cs="Book Antiqua" w:hint="eastAsia"/>
          <w:color w:val="000000"/>
          <w:lang w:eastAsia="zh-CN"/>
        </w:rPr>
        <w:t>-</w:t>
      </w:r>
      <w:r w:rsidRPr="00566A13">
        <w:rPr>
          <w:rFonts w:ascii="Book Antiqua" w:eastAsia="Book Antiqua" w:hAnsi="Book Antiqua" w:cs="Book Antiqua"/>
          <w:color w:val="000000"/>
        </w:rPr>
        <w:t>tiated</w:t>
      </w:r>
      <w:proofErr w:type="spellEnd"/>
      <w:r w:rsidRPr="00566A13">
        <w:rPr>
          <w:rFonts w:ascii="Book Antiqua" w:eastAsia="Book Antiqua" w:hAnsi="Book Antiqua" w:cs="Book Antiqua"/>
          <w:color w:val="000000"/>
        </w:rPr>
        <w:t xml:space="preserve"> spindle and </w:t>
      </w:r>
      <w:proofErr w:type="spellStart"/>
      <w:r w:rsidRPr="00566A13">
        <w:rPr>
          <w:rFonts w:ascii="Book Antiqua" w:eastAsia="Book Antiqua" w:hAnsi="Book Antiqua" w:cs="Book Antiqua"/>
          <w:color w:val="000000"/>
        </w:rPr>
        <w:t>epithelioid</w:t>
      </w:r>
      <w:proofErr w:type="spellEnd"/>
      <w:r w:rsidRPr="00566A13">
        <w:rPr>
          <w:rFonts w:ascii="Book Antiqua" w:eastAsia="Book Antiqua" w:hAnsi="Book Antiqua" w:cs="Book Antiqua"/>
          <w:color w:val="000000"/>
        </w:rPr>
        <w:t xml:space="preserve"> carcinoma consistent with metastatic PSC.</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color w:val="000000"/>
        </w:rPr>
        <w:t>CONCLUSION</w:t>
      </w:r>
    </w:p>
    <w:p w:rsidR="00EB72CD" w:rsidRPr="00566A13" w:rsidRDefault="00472C8B">
      <w:pPr>
        <w:spacing w:line="360" w:lineRule="auto"/>
        <w:jc w:val="both"/>
      </w:pPr>
      <w:r w:rsidRPr="00566A13">
        <w:rPr>
          <w:rFonts w:ascii="Book Antiqua" w:eastAsia="Book Antiqua" w:hAnsi="Book Antiqua" w:cs="Book Antiqua"/>
          <w:color w:val="000000"/>
        </w:rPr>
        <w:t>Although uncommon, clinicians should be cognizant of the possibility of a metastatic process to the tongue mimicking a benign or inflammatory process. A high index of suspicion for metastatic disease should be maintained when tongue swelling is observed in patients with a known history of PSC.</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bCs/>
          <w:color w:val="000000"/>
        </w:rPr>
        <w:t xml:space="preserve">Key Words: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Lung cancer; Tongue; Metastasis; Tongue swelling; Case report</w:t>
      </w:r>
    </w:p>
    <w:p w:rsidR="00EB72CD" w:rsidRPr="00566A13" w:rsidRDefault="00EB72CD">
      <w:pPr>
        <w:spacing w:line="360" w:lineRule="auto"/>
        <w:jc w:val="both"/>
        <w:rPr>
          <w:rFonts w:hint="eastAsia"/>
          <w:lang w:eastAsia="zh-CN"/>
        </w:rPr>
      </w:pPr>
    </w:p>
    <w:p w:rsidR="00566A13" w:rsidRPr="00566A13" w:rsidRDefault="00566A13" w:rsidP="00566A13">
      <w:pPr>
        <w:spacing w:line="360" w:lineRule="auto"/>
        <w:jc w:val="both"/>
        <w:rPr>
          <w:rFonts w:ascii="Book Antiqua" w:eastAsia="Book Antiqua" w:hAnsi="Book Antiqua" w:cs="Book Antiqua"/>
          <w:color w:val="000000"/>
        </w:rPr>
      </w:pPr>
      <w:proofErr w:type="gramStart"/>
      <w:r w:rsidRPr="00566A13">
        <w:rPr>
          <w:rFonts w:ascii="Book Antiqua" w:eastAsia="Book Antiqua" w:hAnsi="Book Antiqua" w:cs="Book Antiqua" w:hint="eastAsia"/>
          <w:b/>
          <w:color w:val="000000"/>
        </w:rPr>
        <w:t>©</w:t>
      </w:r>
      <w:r w:rsidRPr="00566A13">
        <w:rPr>
          <w:rFonts w:ascii="Book Antiqua" w:eastAsia="Book Antiqua" w:hAnsi="Book Antiqua" w:cs="Book Antiqua"/>
          <w:b/>
          <w:color w:val="000000"/>
        </w:rPr>
        <w:t>The</w:t>
      </w:r>
      <w:r w:rsidRPr="00566A13">
        <w:rPr>
          <w:rFonts w:ascii="Book Antiqua" w:eastAsia="Book Antiqua" w:hAnsi="Book Antiqua" w:cs="Book Antiqua"/>
          <w:color w:val="000000"/>
        </w:rPr>
        <w:t xml:space="preserve"> </w:t>
      </w:r>
      <w:r w:rsidRPr="00566A13">
        <w:rPr>
          <w:rFonts w:ascii="Book Antiqua" w:eastAsia="Book Antiqua" w:hAnsi="Book Antiqua" w:cs="Book Antiqua"/>
          <w:b/>
          <w:color w:val="000000"/>
        </w:rPr>
        <w:t>Author(s) 2021.</w:t>
      </w:r>
      <w:proofErr w:type="gramEnd"/>
      <w:r w:rsidRPr="00566A13">
        <w:rPr>
          <w:rFonts w:ascii="Book Antiqua" w:eastAsia="Book Antiqua" w:hAnsi="Book Antiqua" w:cs="Book Antiqua"/>
          <w:b/>
          <w:color w:val="000000"/>
        </w:rPr>
        <w:t xml:space="preserve"> </w:t>
      </w:r>
      <w:proofErr w:type="gramStart"/>
      <w:r w:rsidRPr="00566A13">
        <w:rPr>
          <w:rFonts w:ascii="Book Antiqua" w:eastAsia="Book Antiqua" w:hAnsi="Book Antiqua" w:cs="Book Antiqua"/>
          <w:color w:val="000000"/>
        </w:rPr>
        <w:t xml:space="preserve">Published by </w:t>
      </w:r>
      <w:proofErr w:type="spellStart"/>
      <w:r w:rsidRPr="00566A13">
        <w:rPr>
          <w:rFonts w:ascii="Book Antiqua" w:eastAsia="Book Antiqua" w:hAnsi="Book Antiqua" w:cs="Book Antiqua"/>
          <w:color w:val="000000"/>
        </w:rPr>
        <w:t>Baishideng</w:t>
      </w:r>
      <w:proofErr w:type="spellEnd"/>
      <w:r w:rsidRPr="00566A13">
        <w:rPr>
          <w:rFonts w:ascii="Book Antiqua" w:eastAsia="Book Antiqua" w:hAnsi="Book Antiqua" w:cs="Book Antiqua"/>
          <w:color w:val="000000"/>
        </w:rPr>
        <w:t xml:space="preserve"> Publishing Group Inc.</w:t>
      </w:r>
      <w:proofErr w:type="gramEnd"/>
      <w:r w:rsidRPr="00566A13">
        <w:rPr>
          <w:rFonts w:ascii="Book Antiqua" w:eastAsia="Book Antiqua" w:hAnsi="Book Antiqua" w:cs="Book Antiqua"/>
          <w:color w:val="000000"/>
        </w:rPr>
        <w:t xml:space="preserve"> All rights reserved. </w:t>
      </w:r>
    </w:p>
    <w:p w:rsidR="00566A13" w:rsidRPr="00566A13" w:rsidRDefault="00566A13">
      <w:pPr>
        <w:spacing w:line="360" w:lineRule="auto"/>
        <w:jc w:val="both"/>
        <w:rPr>
          <w:rFonts w:hint="eastAsia"/>
          <w:lang w:eastAsia="zh-CN"/>
        </w:rPr>
      </w:pPr>
    </w:p>
    <w:p w:rsidR="00566A13" w:rsidRPr="00566A13" w:rsidRDefault="00566A13">
      <w:pPr>
        <w:spacing w:line="360" w:lineRule="auto"/>
        <w:jc w:val="both"/>
        <w:rPr>
          <w:rFonts w:ascii="Book Antiqua" w:hAnsi="Book Antiqua" w:cs="Book Antiqua" w:hint="eastAsia"/>
          <w:color w:val="000000"/>
          <w:lang w:eastAsia="zh-CN"/>
        </w:rPr>
      </w:pPr>
      <w:r w:rsidRPr="00566A13">
        <w:rPr>
          <w:rFonts w:ascii="Book Antiqua" w:hAnsi="Book Antiqua" w:cs="Book Antiqua" w:hint="eastAsia"/>
          <w:b/>
          <w:color w:val="000000"/>
          <w:lang w:eastAsia="zh-CN"/>
        </w:rPr>
        <w:t xml:space="preserve">Citation: </w:t>
      </w:r>
      <w:proofErr w:type="spellStart"/>
      <w:r w:rsidR="00472C8B" w:rsidRPr="00566A13">
        <w:rPr>
          <w:rFonts w:ascii="Book Antiqua" w:eastAsia="Book Antiqua" w:hAnsi="Book Antiqua" w:cs="Book Antiqua"/>
          <w:color w:val="000000"/>
        </w:rPr>
        <w:t>Guo</w:t>
      </w:r>
      <w:proofErr w:type="spellEnd"/>
      <w:r w:rsidR="00472C8B" w:rsidRPr="00566A13">
        <w:rPr>
          <w:rFonts w:ascii="Book Antiqua" w:eastAsia="Book Antiqua" w:hAnsi="Book Antiqua" w:cs="Book Antiqua"/>
          <w:color w:val="000000"/>
        </w:rPr>
        <w:t xml:space="preserve"> MN, </w:t>
      </w:r>
      <w:proofErr w:type="spellStart"/>
      <w:r w:rsidR="00472C8B" w:rsidRPr="00566A13">
        <w:rPr>
          <w:rFonts w:ascii="Book Antiqua" w:eastAsia="Book Antiqua" w:hAnsi="Book Antiqua" w:cs="Book Antiqua"/>
          <w:color w:val="000000"/>
        </w:rPr>
        <w:t>Jalil</w:t>
      </w:r>
      <w:proofErr w:type="spellEnd"/>
      <w:r w:rsidR="00472C8B" w:rsidRPr="00566A13">
        <w:rPr>
          <w:rFonts w:ascii="Book Antiqua" w:eastAsia="Book Antiqua" w:hAnsi="Book Antiqua" w:cs="Book Antiqua"/>
          <w:color w:val="000000"/>
        </w:rPr>
        <w:t xml:space="preserve"> A, Liu JY, Miao RY, Tran TA, </w:t>
      </w:r>
      <w:proofErr w:type="gramStart"/>
      <w:r w:rsidR="00472C8B" w:rsidRPr="00566A13">
        <w:rPr>
          <w:rFonts w:ascii="Book Antiqua" w:eastAsia="Book Antiqua" w:hAnsi="Book Antiqua" w:cs="Book Antiqua"/>
          <w:color w:val="000000"/>
        </w:rPr>
        <w:t>Guan</w:t>
      </w:r>
      <w:proofErr w:type="gramEnd"/>
      <w:r w:rsidR="00472C8B" w:rsidRPr="00566A13">
        <w:rPr>
          <w:rFonts w:ascii="Book Antiqua" w:eastAsia="Book Antiqua" w:hAnsi="Book Antiqua" w:cs="Book Antiqua"/>
          <w:color w:val="000000"/>
        </w:rPr>
        <w:t xml:space="preserve"> J. Tongue swelling as a manifestation of tongue metastasis from pulmonary </w:t>
      </w:r>
      <w:proofErr w:type="spellStart"/>
      <w:r w:rsidR="00472C8B" w:rsidRPr="00566A13">
        <w:rPr>
          <w:rFonts w:ascii="Book Antiqua" w:eastAsia="Book Antiqua" w:hAnsi="Book Antiqua" w:cs="Book Antiqua"/>
          <w:color w:val="000000"/>
        </w:rPr>
        <w:t>sarcomatoid</w:t>
      </w:r>
      <w:proofErr w:type="spellEnd"/>
      <w:r w:rsidR="00472C8B" w:rsidRPr="00566A13">
        <w:rPr>
          <w:rFonts w:ascii="Book Antiqua" w:eastAsia="Book Antiqua" w:hAnsi="Book Antiqua" w:cs="Book Antiqua"/>
          <w:color w:val="000000"/>
        </w:rPr>
        <w:t xml:space="preserve"> carcinoma: A case report. </w:t>
      </w:r>
      <w:r w:rsidR="00472C8B" w:rsidRPr="00566A13">
        <w:rPr>
          <w:rFonts w:ascii="Book Antiqua" w:eastAsia="Book Antiqua" w:hAnsi="Book Antiqua" w:cs="Book Antiqua"/>
          <w:i/>
          <w:iCs/>
          <w:color w:val="000000"/>
        </w:rPr>
        <w:t xml:space="preserve">World J </w:t>
      </w:r>
      <w:proofErr w:type="spellStart"/>
      <w:r w:rsidR="00472C8B" w:rsidRPr="00566A13">
        <w:rPr>
          <w:rFonts w:ascii="Book Antiqua" w:eastAsia="Book Antiqua" w:hAnsi="Book Antiqua" w:cs="Book Antiqua"/>
          <w:i/>
          <w:iCs/>
          <w:color w:val="000000"/>
        </w:rPr>
        <w:t>Clin</w:t>
      </w:r>
      <w:proofErr w:type="spellEnd"/>
      <w:r w:rsidR="00472C8B" w:rsidRPr="00566A13">
        <w:rPr>
          <w:rFonts w:ascii="Book Antiqua" w:eastAsia="Book Antiqua" w:hAnsi="Book Antiqua" w:cs="Book Antiqua"/>
          <w:i/>
          <w:iCs/>
          <w:color w:val="000000"/>
        </w:rPr>
        <w:t xml:space="preserve"> </w:t>
      </w:r>
      <w:proofErr w:type="spellStart"/>
      <w:r w:rsidR="00472C8B" w:rsidRPr="00566A13">
        <w:rPr>
          <w:rFonts w:ascii="Book Antiqua" w:eastAsia="Book Antiqua" w:hAnsi="Book Antiqua" w:cs="Book Antiqua"/>
          <w:i/>
          <w:iCs/>
          <w:color w:val="000000"/>
        </w:rPr>
        <w:t>Oncol</w:t>
      </w:r>
      <w:proofErr w:type="spellEnd"/>
      <w:r w:rsidR="00472C8B" w:rsidRPr="00566A13">
        <w:rPr>
          <w:rFonts w:ascii="Book Antiqua" w:eastAsia="Book Antiqua" w:hAnsi="Book Antiqua" w:cs="Book Antiqua"/>
          <w:color w:val="000000"/>
        </w:rPr>
        <w:t xml:space="preserve"> 2021;</w:t>
      </w:r>
      <w:r w:rsidR="00472C8B" w:rsidRPr="00566A13">
        <w:rPr>
          <w:rFonts w:ascii="Book Antiqua" w:eastAsia="Book Antiqua" w:hAnsi="Book Antiqua" w:cs="Book Antiqua" w:hint="eastAsia"/>
          <w:color w:val="000000"/>
        </w:rPr>
        <w:t xml:space="preserve"> 12(4): </w:t>
      </w:r>
      <w:r w:rsidRPr="00566A13">
        <w:rPr>
          <w:rFonts w:ascii="Book Antiqua" w:hAnsi="Book Antiqua" w:cs="Book Antiqua" w:hint="eastAsia"/>
          <w:color w:val="000000"/>
          <w:lang w:eastAsia="zh-CN"/>
        </w:rPr>
        <w:t>282</w:t>
      </w:r>
      <w:r w:rsidR="00472C8B" w:rsidRPr="00566A13">
        <w:rPr>
          <w:rFonts w:ascii="Book Antiqua" w:eastAsia="Book Antiqua" w:hAnsi="Book Antiqua" w:cs="Book Antiqua" w:hint="eastAsia"/>
          <w:color w:val="000000"/>
        </w:rPr>
        <w:t>-</w:t>
      </w:r>
      <w:r w:rsidRPr="00566A13">
        <w:rPr>
          <w:rFonts w:ascii="Book Antiqua" w:hAnsi="Book Antiqua" w:cs="Book Antiqua" w:hint="eastAsia"/>
          <w:color w:val="000000"/>
          <w:lang w:eastAsia="zh-CN"/>
        </w:rPr>
        <w:t>289</w:t>
      </w:r>
      <w:r w:rsidR="00472C8B" w:rsidRPr="00566A13">
        <w:rPr>
          <w:rFonts w:ascii="Book Antiqua" w:eastAsia="Book Antiqua" w:hAnsi="Book Antiqua" w:cs="Book Antiqua" w:hint="eastAsia"/>
          <w:color w:val="000000"/>
        </w:rPr>
        <w:t xml:space="preserve"> </w:t>
      </w:r>
    </w:p>
    <w:p w:rsidR="00566A13" w:rsidRPr="00566A13" w:rsidRDefault="00472C8B">
      <w:pPr>
        <w:spacing w:line="360" w:lineRule="auto"/>
        <w:jc w:val="both"/>
        <w:rPr>
          <w:rFonts w:ascii="Book Antiqua" w:hAnsi="Book Antiqua" w:cs="Book Antiqua" w:hint="eastAsia"/>
          <w:color w:val="000000"/>
          <w:lang w:eastAsia="zh-CN"/>
        </w:rPr>
      </w:pPr>
      <w:r w:rsidRPr="00566A13">
        <w:rPr>
          <w:rFonts w:ascii="Book Antiqua" w:hAnsi="Book Antiqua" w:cs="Book Antiqua" w:hint="eastAsia"/>
          <w:b/>
          <w:color w:val="000000"/>
          <w:lang w:eastAsia="zh-CN"/>
        </w:rPr>
        <w:lastRenderedPageBreak/>
        <w:t>URL:</w:t>
      </w:r>
      <w:r w:rsidRPr="00566A13">
        <w:rPr>
          <w:rFonts w:ascii="Book Antiqua" w:eastAsia="Book Antiqua" w:hAnsi="Book Antiqua" w:cs="Book Antiqua" w:hint="eastAsia"/>
          <w:color w:val="000000"/>
        </w:rPr>
        <w:t xml:space="preserve"> https://www.wjgnet.com/2218-4333/full/v12/i4/</w:t>
      </w:r>
      <w:r w:rsidR="00566A13" w:rsidRPr="00566A13">
        <w:rPr>
          <w:rFonts w:ascii="Book Antiqua" w:hAnsi="Book Antiqua" w:cs="Book Antiqua" w:hint="eastAsia"/>
          <w:color w:val="000000"/>
          <w:lang w:eastAsia="zh-CN"/>
        </w:rPr>
        <w:t>282</w:t>
      </w:r>
      <w:r w:rsidRPr="00566A13">
        <w:rPr>
          <w:rFonts w:ascii="Book Antiqua" w:eastAsia="Book Antiqua" w:hAnsi="Book Antiqua" w:cs="Book Antiqua" w:hint="eastAsia"/>
          <w:color w:val="000000"/>
        </w:rPr>
        <w:t xml:space="preserve">.htm  </w:t>
      </w:r>
    </w:p>
    <w:p w:rsidR="00EB72CD" w:rsidRPr="00566A13" w:rsidRDefault="00472C8B">
      <w:pPr>
        <w:spacing w:line="360" w:lineRule="auto"/>
        <w:jc w:val="both"/>
        <w:rPr>
          <w:lang w:eastAsia="zh-CN"/>
        </w:rPr>
      </w:pPr>
      <w:r w:rsidRPr="00566A13">
        <w:rPr>
          <w:rFonts w:ascii="Book Antiqua" w:hAnsi="Book Antiqua" w:cs="Book Antiqua" w:hint="eastAsia"/>
          <w:b/>
          <w:color w:val="000000"/>
          <w:lang w:eastAsia="zh-CN"/>
        </w:rPr>
        <w:t xml:space="preserve">DOI: </w:t>
      </w:r>
      <w:r w:rsidRPr="00566A13">
        <w:rPr>
          <w:rFonts w:ascii="Book Antiqua" w:eastAsia="Book Antiqua" w:hAnsi="Book Antiqua" w:cs="Book Antiqua" w:hint="eastAsia"/>
          <w:color w:val="000000"/>
        </w:rPr>
        <w:t>https://dx.doi.org/10.5306/wjco.v12.i4.</w:t>
      </w:r>
      <w:r w:rsidR="00566A13" w:rsidRPr="00566A13">
        <w:rPr>
          <w:rFonts w:ascii="Book Antiqua" w:hAnsi="Book Antiqua" w:cs="Book Antiqua" w:hint="eastAsia"/>
          <w:color w:val="000000"/>
          <w:lang w:eastAsia="zh-CN"/>
        </w:rPr>
        <w:t>282</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bCs/>
          <w:color w:val="000000"/>
        </w:rPr>
        <w:t xml:space="preserve">Core Tip: </w:t>
      </w:r>
      <w:r w:rsidRPr="00566A13">
        <w:rPr>
          <w:rFonts w:ascii="Book Antiqua" w:eastAsia="Book Antiqua" w:hAnsi="Book Antiqua" w:cs="Book Antiqua"/>
          <w:color w:val="000000"/>
        </w:rPr>
        <w:t xml:space="preserve">Tongue metastasis from pulmonary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is an uncommon phenomenon. A high index of suspicion for metastatic disease should be maintained in patients with a known history of pulmonary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when tongue swelling or radiologic image indicating a lesion in the tongue, especially near the tongue base, is observed, and appropriate investigations should be undertaken.</w:t>
      </w:r>
    </w:p>
    <w:p w:rsidR="00EB72CD" w:rsidRPr="00566A13" w:rsidRDefault="00472C8B">
      <w:pPr>
        <w:spacing w:line="360" w:lineRule="auto"/>
        <w:jc w:val="both"/>
      </w:pPr>
      <w:r w:rsidRPr="00566A13">
        <w:br w:type="page"/>
      </w:r>
      <w:r w:rsidRPr="00566A13">
        <w:rPr>
          <w:rFonts w:ascii="Book Antiqua" w:eastAsia="Book Antiqua" w:hAnsi="Book Antiqua" w:cs="Book Antiqua"/>
          <w:b/>
          <w:caps/>
          <w:color w:val="000000"/>
          <w:u w:val="single"/>
        </w:rPr>
        <w:lastRenderedPageBreak/>
        <w:t>INTRODUCTION</w:t>
      </w:r>
    </w:p>
    <w:p w:rsidR="00EB72CD" w:rsidRPr="00566A13" w:rsidRDefault="00472C8B">
      <w:pPr>
        <w:spacing w:line="360" w:lineRule="auto"/>
        <w:jc w:val="both"/>
      </w:pP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is a rare biphasic tumor expressing both malignant </w:t>
      </w:r>
      <w:proofErr w:type="spellStart"/>
      <w:r w:rsidRPr="00566A13">
        <w:rPr>
          <w:rFonts w:ascii="Book Antiqua" w:eastAsia="Book Antiqua" w:hAnsi="Book Antiqua" w:cs="Book Antiqua"/>
          <w:color w:val="000000"/>
        </w:rPr>
        <w:t>mesenchymal</w:t>
      </w:r>
      <w:proofErr w:type="spellEnd"/>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and epithelial (carcinomatous) </w:t>
      </w:r>
      <w:proofErr w:type="gramStart"/>
      <w:r w:rsidRPr="00566A13">
        <w:rPr>
          <w:rFonts w:ascii="Book Antiqua" w:eastAsia="Book Antiqua" w:hAnsi="Book Antiqua" w:cs="Book Antiqua"/>
          <w:color w:val="000000"/>
        </w:rPr>
        <w:t>components</w:t>
      </w:r>
      <w:r w:rsidRPr="00566A13">
        <w:rPr>
          <w:rFonts w:ascii="Book Antiqua" w:eastAsia="Book Antiqua" w:hAnsi="Book Antiqua" w:cs="Book Antiqua"/>
          <w:color w:val="000000"/>
          <w:szCs w:val="30"/>
          <w:vertAlign w:val="superscript"/>
        </w:rPr>
        <w:t>[</w:t>
      </w:r>
      <w:proofErr w:type="gramEnd"/>
      <w:r w:rsidRPr="00566A13">
        <w:rPr>
          <w:rFonts w:ascii="Book Antiqua" w:eastAsia="Book Antiqua" w:hAnsi="Book Antiqua" w:cs="Book Antiqua"/>
          <w:color w:val="000000"/>
          <w:szCs w:val="30"/>
          <w:vertAlign w:val="superscript"/>
        </w:rPr>
        <w:t>1]</w:t>
      </w:r>
      <w:r w:rsidRPr="00566A13">
        <w:rPr>
          <w:rFonts w:ascii="Book Antiqua" w:eastAsia="Book Antiqua" w:hAnsi="Book Antiqua" w:cs="Book Antiqua"/>
          <w:color w:val="000000"/>
        </w:rPr>
        <w:t xml:space="preserve">. Pulmonary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(PSC) is a poorly differentiated subtype of non-small-cell lung cancer (NSCLC)</w:t>
      </w:r>
      <w:r w:rsidRPr="00566A13">
        <w:rPr>
          <w:rFonts w:ascii="Book Antiqua" w:eastAsia="Book Antiqua" w:hAnsi="Book Antiqua" w:cs="Book Antiqua"/>
          <w:color w:val="000000"/>
          <w:szCs w:val="30"/>
          <w:vertAlign w:val="superscript"/>
        </w:rPr>
        <w:t>[2]</w:t>
      </w:r>
      <w:r w:rsidRPr="00566A13">
        <w:rPr>
          <w:rFonts w:ascii="Book Antiqua" w:eastAsia="Book Antiqua" w:hAnsi="Book Antiqua" w:cs="Book Antiqua"/>
          <w:color w:val="000000"/>
        </w:rPr>
        <w:t xml:space="preserve">, commonly associated with aggressive clinical behaviors such as locally advanced disease, early metastasis, and poor prognosis. Tongue metastases are rare clinical events that may occur in advanced stage of the </w:t>
      </w:r>
      <w:proofErr w:type="gramStart"/>
      <w:r w:rsidRPr="00566A13">
        <w:rPr>
          <w:rFonts w:ascii="Book Antiqua" w:eastAsia="Book Antiqua" w:hAnsi="Book Antiqua" w:cs="Book Antiqua"/>
          <w:color w:val="000000"/>
        </w:rPr>
        <w:t>disease</w:t>
      </w:r>
      <w:r w:rsidRPr="00566A13">
        <w:rPr>
          <w:rFonts w:ascii="Book Antiqua" w:eastAsia="Book Antiqua" w:hAnsi="Book Antiqua" w:cs="Book Antiqua"/>
          <w:color w:val="000000"/>
          <w:szCs w:val="30"/>
          <w:vertAlign w:val="superscript"/>
        </w:rPr>
        <w:t>[</w:t>
      </w:r>
      <w:proofErr w:type="gramEnd"/>
      <w:r w:rsidRPr="00566A13">
        <w:rPr>
          <w:rFonts w:ascii="Book Antiqua" w:eastAsia="Book Antiqua" w:hAnsi="Book Antiqua" w:cs="Book Antiqua"/>
          <w:color w:val="000000"/>
          <w:szCs w:val="30"/>
          <w:vertAlign w:val="superscript"/>
        </w:rPr>
        <w:t>3]</w:t>
      </w:r>
      <w:r w:rsidRPr="00566A13">
        <w:rPr>
          <w:rFonts w:ascii="Book Antiqua" w:eastAsia="Book Antiqua" w:hAnsi="Book Antiqua" w:cs="Book Antiqua"/>
          <w:color w:val="000000"/>
        </w:rPr>
        <w:t>.</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rPr>
        <w:t xml:space="preserve">We herein report a rare case of tongue metastasis from a pleomorphic carcinoma, a subtype of PSC. To the best of our knowledge, this is the first documented case of tongue metastasis by this subtype of PSC. </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aps/>
          <w:color w:val="000000"/>
          <w:u w:val="single"/>
        </w:rPr>
        <w:t>CASE PRESENTATION</w:t>
      </w:r>
    </w:p>
    <w:p w:rsidR="00EB72CD" w:rsidRPr="00566A13" w:rsidRDefault="00472C8B">
      <w:pPr>
        <w:spacing w:line="360" w:lineRule="auto"/>
        <w:jc w:val="both"/>
      </w:pPr>
      <w:r w:rsidRPr="00566A13">
        <w:rPr>
          <w:rFonts w:ascii="Book Antiqua" w:eastAsia="Book Antiqua" w:hAnsi="Book Antiqua" w:cs="Book Antiqua"/>
          <w:b/>
          <w:i/>
          <w:color w:val="000000"/>
        </w:rPr>
        <w:t>Chief complaints</w:t>
      </w:r>
    </w:p>
    <w:p w:rsidR="00EB72CD" w:rsidRPr="00566A13" w:rsidRDefault="00472C8B">
      <w:pPr>
        <w:spacing w:line="360" w:lineRule="auto"/>
        <w:jc w:val="both"/>
      </w:pPr>
      <w:r w:rsidRPr="00566A13">
        <w:rPr>
          <w:rFonts w:ascii="Book Antiqua" w:eastAsia="Book Antiqua" w:hAnsi="Book Antiqua" w:cs="Book Antiqua"/>
          <w:color w:val="000000"/>
        </w:rPr>
        <w:t>A 70-year-old female presented with a 2-wk-history of tongue swelling and altered mental status.</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i/>
          <w:color w:val="000000"/>
        </w:rPr>
        <w:t>History of present illness</w:t>
      </w:r>
    </w:p>
    <w:p w:rsidR="00EB72CD" w:rsidRPr="00566A13" w:rsidRDefault="00472C8B">
      <w:pPr>
        <w:spacing w:line="360" w:lineRule="auto"/>
        <w:jc w:val="both"/>
      </w:pPr>
      <w:r w:rsidRPr="00566A13">
        <w:rPr>
          <w:rFonts w:ascii="Book Antiqua" w:eastAsia="Book Antiqua" w:hAnsi="Book Antiqua" w:cs="Book Antiqua"/>
          <w:color w:val="000000"/>
        </w:rPr>
        <w:t xml:space="preserve">Six months prior to admission, the patient underwent left upper lung lobectomy for pulmonary pleomorphic carcinoma, which is considered a subtype of PSC. The neoplasm was positive for </w:t>
      </w:r>
      <w:proofErr w:type="spellStart"/>
      <w:r w:rsidRPr="00566A13">
        <w:rPr>
          <w:rFonts w:ascii="Book Antiqua" w:eastAsia="Book Antiqua" w:hAnsi="Book Antiqua" w:cs="Book Antiqua"/>
          <w:color w:val="000000"/>
        </w:rPr>
        <w:t>mesenchymal</w:t>
      </w:r>
      <w:proofErr w:type="spellEnd"/>
      <w:r w:rsidRPr="00566A13">
        <w:rPr>
          <w:rFonts w:ascii="Book Antiqua" w:eastAsia="Book Antiqua" w:hAnsi="Book Antiqua" w:cs="Book Antiqua"/>
          <w:color w:val="000000"/>
        </w:rPr>
        <w:t xml:space="preserve">-epithelial transition (MET) exon 14 skipping and </w:t>
      </w:r>
      <w:r w:rsidRPr="00566A13">
        <w:rPr>
          <w:rFonts w:ascii="Book Antiqua" w:eastAsia="Book Antiqua" w:hAnsi="Book Antiqua" w:cs="Book Antiqua"/>
          <w:i/>
          <w:iCs/>
          <w:color w:val="000000"/>
        </w:rPr>
        <w:t>PIK3CA</w:t>
      </w:r>
      <w:r w:rsidRPr="00566A13">
        <w:rPr>
          <w:rFonts w:ascii="Book Antiqua" w:eastAsia="Book Antiqua" w:hAnsi="Book Antiqua" w:cs="Book Antiqua"/>
          <w:color w:val="000000"/>
        </w:rPr>
        <w:t xml:space="preserve"> mutations, with a programmed death-ligand </w:t>
      </w:r>
      <w:proofErr w:type="gramStart"/>
      <w:r w:rsidRPr="00566A13">
        <w:rPr>
          <w:rFonts w:ascii="Book Antiqua" w:eastAsia="Book Antiqua" w:hAnsi="Book Antiqua" w:cs="Book Antiqua"/>
          <w:color w:val="000000"/>
        </w:rPr>
        <w:t>1 (PD-L1) positivity</w:t>
      </w:r>
      <w:proofErr w:type="gramEnd"/>
      <w:r w:rsidRPr="00566A13">
        <w:rPr>
          <w:rFonts w:ascii="Book Antiqua" w:eastAsia="Book Antiqua" w:hAnsi="Book Antiqua" w:cs="Book Antiqua"/>
          <w:color w:val="000000"/>
        </w:rPr>
        <w:t xml:space="preserve"> of 75%. The disease was staged as T4N1M0. She was started with </w:t>
      </w:r>
      <w:proofErr w:type="spellStart"/>
      <w:r w:rsidRPr="00566A13">
        <w:rPr>
          <w:rFonts w:ascii="Book Antiqua" w:eastAsia="Book Antiqua" w:hAnsi="Book Antiqua" w:cs="Book Antiqua"/>
          <w:color w:val="000000"/>
        </w:rPr>
        <w:t>capmatinib</w:t>
      </w:r>
      <w:proofErr w:type="spellEnd"/>
      <w:r w:rsidRPr="00566A13">
        <w:rPr>
          <w:rFonts w:ascii="Book Antiqua" w:eastAsia="Book Antiqua" w:hAnsi="Book Antiqua" w:cs="Book Antiqua"/>
          <w:color w:val="000000"/>
        </w:rPr>
        <w:t xml:space="preserve"> for stage IV PSC with MET exon 14 skipping mutation.</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rPr>
        <w:t xml:space="preserve">One month prior, she underwent left vocal cord injection for left vocal cord paralysis. Two weeks prior, she developed tongue swelling, dysphagia and </w:t>
      </w:r>
      <w:proofErr w:type="spellStart"/>
      <w:r w:rsidRPr="00566A13">
        <w:rPr>
          <w:rFonts w:ascii="Book Antiqua" w:eastAsia="Book Antiqua" w:hAnsi="Book Antiqua" w:cs="Book Antiqua"/>
          <w:color w:val="000000"/>
        </w:rPr>
        <w:t>odyno</w:t>
      </w:r>
      <w:r w:rsidRPr="00566A13">
        <w:rPr>
          <w:rFonts w:ascii="Book Antiqua" w:eastAsia="宋体" w:hAnsi="Book Antiqua" w:cs="Book Antiqua" w:hint="eastAsia"/>
          <w:color w:val="000000"/>
          <w:lang w:eastAsia="zh-CN"/>
        </w:rPr>
        <w:t>-</w:t>
      </w:r>
      <w:r w:rsidRPr="00566A13">
        <w:rPr>
          <w:rFonts w:ascii="Book Antiqua" w:eastAsia="Book Antiqua" w:hAnsi="Book Antiqua" w:cs="Book Antiqua"/>
          <w:color w:val="000000"/>
        </w:rPr>
        <w:t>phagia</w:t>
      </w:r>
      <w:proofErr w:type="spellEnd"/>
      <w:r w:rsidRPr="00566A13">
        <w:rPr>
          <w:rFonts w:ascii="Book Antiqua" w:eastAsia="Book Antiqua" w:hAnsi="Book Antiqua" w:cs="Book Antiqua"/>
          <w:color w:val="000000"/>
        </w:rPr>
        <w:t xml:space="preserve">. A </w:t>
      </w:r>
      <w:bookmarkStart w:id="0" w:name="_Hlk54004097"/>
      <w:r w:rsidRPr="00566A13">
        <w:rPr>
          <w:rFonts w:ascii="Book Antiqua" w:eastAsia="Book Antiqua" w:hAnsi="Book Antiqua" w:cs="Book Antiqua"/>
          <w:color w:val="000000"/>
        </w:rPr>
        <w:t>computed tomography</w:t>
      </w:r>
      <w:bookmarkEnd w:id="0"/>
      <w:r w:rsidRPr="00566A13">
        <w:rPr>
          <w:rFonts w:ascii="Book Antiqua" w:eastAsia="Book Antiqua" w:hAnsi="Book Antiqua" w:cs="Book Antiqua"/>
          <w:color w:val="000000"/>
          <w:shd w:val="clear" w:color="auto" w:fill="FFFFFF"/>
        </w:rPr>
        <w:t xml:space="preserve"> (CT) </w:t>
      </w:r>
      <w:r w:rsidRPr="00566A13">
        <w:rPr>
          <w:rFonts w:ascii="Book Antiqua" w:eastAsia="Book Antiqua" w:hAnsi="Book Antiqua" w:cs="Book Antiqua"/>
          <w:color w:val="000000"/>
        </w:rPr>
        <w:t xml:space="preserve">of the neck with contrast was grossly unremarkable (Figure 1A), although visualization was limited due to dental streak artifact and motion artifact. The patient was started with methylprednisolone (Medrol) dose pack by her oncologist with </w:t>
      </w:r>
      <w:proofErr w:type="spellStart"/>
      <w:r w:rsidRPr="00566A13">
        <w:rPr>
          <w:rFonts w:ascii="Book Antiqua" w:eastAsia="Book Antiqua" w:hAnsi="Book Antiqua" w:cs="Book Antiqua"/>
          <w:color w:val="000000"/>
        </w:rPr>
        <w:t>capmatinib</w:t>
      </w:r>
      <w:proofErr w:type="spellEnd"/>
      <w:r w:rsidRPr="00566A13">
        <w:rPr>
          <w:rFonts w:ascii="Book Antiqua" w:eastAsia="Book Antiqua" w:hAnsi="Book Antiqua" w:cs="Book Antiqua"/>
          <w:color w:val="000000"/>
        </w:rPr>
        <w:t xml:space="preserve"> on hold as it was concerned that her tongue swelling could </w:t>
      </w:r>
      <w:r w:rsidRPr="00566A13">
        <w:rPr>
          <w:rFonts w:ascii="Book Antiqua" w:eastAsia="Book Antiqua" w:hAnsi="Book Antiqua" w:cs="Book Antiqua"/>
          <w:color w:val="000000"/>
        </w:rPr>
        <w:lastRenderedPageBreak/>
        <w:t xml:space="preserve">be an allergic reaction to </w:t>
      </w:r>
      <w:proofErr w:type="spellStart"/>
      <w:r w:rsidRPr="00566A13">
        <w:rPr>
          <w:rFonts w:ascii="Book Antiqua" w:eastAsia="Book Antiqua" w:hAnsi="Book Antiqua" w:cs="Book Antiqua"/>
          <w:color w:val="000000"/>
        </w:rPr>
        <w:t>capmatinib</w:t>
      </w:r>
      <w:proofErr w:type="spellEnd"/>
      <w:r w:rsidRPr="00566A13">
        <w:rPr>
          <w:rFonts w:ascii="Book Antiqua" w:eastAsia="Book Antiqua" w:hAnsi="Book Antiqua" w:cs="Book Antiqua"/>
          <w:color w:val="000000"/>
        </w:rPr>
        <w:t>. However, her tongue swelling continued to worsen to the point that she was unable to take anything by mouth. She became more lethargic that prompted her presentation to the emergency department.</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i/>
          <w:color w:val="000000"/>
        </w:rPr>
        <w:t>History of past illness</w:t>
      </w:r>
    </w:p>
    <w:p w:rsidR="00EB72CD" w:rsidRPr="00566A13" w:rsidRDefault="00472C8B">
      <w:pPr>
        <w:spacing w:line="360" w:lineRule="auto"/>
        <w:jc w:val="both"/>
      </w:pPr>
      <w:r w:rsidRPr="00566A13">
        <w:rPr>
          <w:rFonts w:ascii="Book Antiqua" w:eastAsia="Book Antiqua" w:hAnsi="Book Antiqua" w:cs="Book Antiqua"/>
          <w:color w:val="000000"/>
        </w:rPr>
        <w:t>She had a prior medical history of atrial fibrillation, deep venous thrombosis, and bilateral hip osteoarthritis.</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i/>
          <w:color w:val="000000"/>
        </w:rPr>
        <w:t>Personal and family history</w:t>
      </w:r>
    </w:p>
    <w:p w:rsidR="00EB72CD" w:rsidRPr="00566A13" w:rsidRDefault="00472C8B">
      <w:pPr>
        <w:spacing w:line="360" w:lineRule="auto"/>
        <w:jc w:val="both"/>
      </w:pPr>
      <w:r w:rsidRPr="00566A13">
        <w:rPr>
          <w:rFonts w:ascii="Book Antiqua" w:eastAsia="Book Antiqua" w:hAnsi="Book Antiqua" w:cs="Book Antiqua"/>
          <w:color w:val="000000"/>
        </w:rPr>
        <w:t xml:space="preserve">She was a former 25 pack/year smoker, but had stopped smoking 25 years prior to this presentation. </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i/>
          <w:color w:val="000000"/>
        </w:rPr>
        <w:t>Physical examination</w:t>
      </w:r>
    </w:p>
    <w:p w:rsidR="00EB72CD" w:rsidRPr="00566A13" w:rsidRDefault="00472C8B">
      <w:pPr>
        <w:spacing w:line="360" w:lineRule="auto"/>
        <w:jc w:val="both"/>
      </w:pPr>
      <w:r w:rsidRPr="00566A13">
        <w:rPr>
          <w:rFonts w:ascii="Book Antiqua" w:eastAsia="Book Antiqua" w:hAnsi="Book Antiqua" w:cs="Book Antiqua"/>
          <w:color w:val="000000"/>
        </w:rPr>
        <w:t>On arrival, patient's p</w:t>
      </w:r>
      <w:r w:rsidRPr="00566A13">
        <w:rPr>
          <w:rFonts w:ascii="Book Antiqua" w:eastAsia="Book Antiqua" w:hAnsi="Book Antiqua" w:cs="Book Antiqua"/>
          <w:color w:val="000000"/>
          <w:shd w:val="clear" w:color="auto" w:fill="FFFFFF"/>
        </w:rPr>
        <w:t>eripheral capillary oxygen saturation (SpO</w:t>
      </w:r>
      <w:r w:rsidRPr="00566A13">
        <w:rPr>
          <w:rFonts w:ascii="Book Antiqua" w:eastAsia="Book Antiqua" w:hAnsi="Book Antiqua" w:cs="Book Antiqua"/>
          <w:color w:val="000000"/>
          <w:shd w:val="clear" w:color="auto" w:fill="FFFFFF"/>
          <w:vertAlign w:val="subscript"/>
        </w:rPr>
        <w:t>2</w:t>
      </w:r>
      <w:r w:rsidRPr="00566A13">
        <w:rPr>
          <w:rFonts w:ascii="Book Antiqua" w:eastAsia="Book Antiqua" w:hAnsi="Book Antiqua" w:cs="Book Antiqua"/>
          <w:color w:val="000000"/>
          <w:shd w:val="clear" w:color="auto" w:fill="FFFFFF"/>
        </w:rPr>
        <w:t>)</w:t>
      </w:r>
      <w:r w:rsidRPr="00566A13">
        <w:rPr>
          <w:rFonts w:ascii="Book Antiqua" w:eastAsia="Book Antiqua" w:hAnsi="Book Antiqua" w:cs="Book Antiqua"/>
          <w:color w:val="000000"/>
        </w:rPr>
        <w:t xml:space="preserve"> was 84% on room air. Physical examination revealed that the tongue and floor of the mouth were severely edematous; the deep oral tongue felt firm to palpation; the overlying mucosa was intact and of normal color; the </w:t>
      </w:r>
      <w:proofErr w:type="spellStart"/>
      <w:r w:rsidRPr="00566A13">
        <w:rPr>
          <w:rFonts w:ascii="Book Antiqua" w:eastAsia="Book Antiqua" w:hAnsi="Book Antiqua" w:cs="Book Antiqua"/>
          <w:color w:val="000000"/>
        </w:rPr>
        <w:t>submental</w:t>
      </w:r>
      <w:proofErr w:type="spellEnd"/>
      <w:r w:rsidRPr="00566A13">
        <w:rPr>
          <w:rFonts w:ascii="Book Antiqua" w:eastAsia="Book Antiqua" w:hAnsi="Book Antiqua" w:cs="Book Antiqua"/>
          <w:color w:val="000000"/>
        </w:rPr>
        <w:t xml:space="preserve"> space was mildly full; and cervical lymphadenopathy was not palpable.</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i/>
          <w:color w:val="000000"/>
        </w:rPr>
        <w:t>Laboratory examinations</w:t>
      </w:r>
    </w:p>
    <w:p w:rsidR="00EB72CD" w:rsidRPr="00566A13" w:rsidRDefault="00472C8B">
      <w:pPr>
        <w:spacing w:line="360" w:lineRule="auto"/>
        <w:jc w:val="both"/>
      </w:pPr>
      <w:r w:rsidRPr="00566A13">
        <w:rPr>
          <w:rFonts w:ascii="Book Antiqua" w:eastAsia="Book Antiqua" w:hAnsi="Book Antiqua" w:cs="Book Antiqua"/>
          <w:color w:val="000000"/>
        </w:rPr>
        <w:t xml:space="preserve">Laboratory studies revealed </w:t>
      </w:r>
      <w:proofErr w:type="spellStart"/>
      <w:r w:rsidRPr="00566A13">
        <w:rPr>
          <w:rFonts w:ascii="Book Antiqua" w:eastAsia="Book Antiqua" w:hAnsi="Book Antiqua" w:cs="Book Antiqua"/>
          <w:color w:val="000000"/>
        </w:rPr>
        <w:t>polymorphonuclear</w:t>
      </w:r>
      <w:proofErr w:type="spellEnd"/>
      <w:r w:rsidRPr="00566A13">
        <w:rPr>
          <w:rFonts w:ascii="Book Antiqua" w:eastAsia="Book Antiqua" w:hAnsi="Book Antiqua" w:cs="Book Antiqua"/>
          <w:color w:val="000000"/>
        </w:rPr>
        <w:t xml:space="preserve"> leukocytosis with white blood cell count of 20.85 × 10</w:t>
      </w:r>
      <w:r w:rsidRPr="00566A13">
        <w:rPr>
          <w:rFonts w:ascii="Book Antiqua" w:eastAsia="Book Antiqua" w:hAnsi="Book Antiqua" w:cs="Book Antiqua"/>
          <w:color w:val="000000"/>
          <w:szCs w:val="30"/>
          <w:vertAlign w:val="superscript"/>
        </w:rPr>
        <w:t>3</w:t>
      </w:r>
      <w:r w:rsidRPr="00566A13">
        <w:rPr>
          <w:rFonts w:ascii="Book Antiqua" w:eastAsia="Book Antiqua" w:hAnsi="Book Antiqua" w:cs="Book Antiqua"/>
          <w:color w:val="000000"/>
        </w:rPr>
        <w:t>/</w:t>
      </w:r>
      <w:bookmarkStart w:id="1" w:name="_Hlk65087422"/>
      <w:proofErr w:type="spellStart"/>
      <w:r w:rsidRPr="00566A13">
        <w:rPr>
          <w:rFonts w:ascii="Book Antiqua" w:hAnsi="Book Antiqua" w:cs="Arial"/>
        </w:rPr>
        <w:t>μ</w:t>
      </w:r>
      <w:bookmarkEnd w:id="1"/>
      <w:r w:rsidRPr="00566A13">
        <w:rPr>
          <w:rFonts w:ascii="Book Antiqua" w:eastAsia="Book Antiqua" w:hAnsi="Book Antiqua" w:cs="Book Antiqua"/>
          <w:color w:val="000000"/>
        </w:rPr>
        <w:t>L</w:t>
      </w:r>
      <w:proofErr w:type="spellEnd"/>
      <w:r w:rsidRPr="00566A13">
        <w:rPr>
          <w:rFonts w:ascii="Book Antiqua" w:eastAsia="Book Antiqua" w:hAnsi="Book Antiqua" w:cs="Book Antiqua"/>
          <w:color w:val="000000"/>
        </w:rPr>
        <w:t>.</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i/>
          <w:color w:val="000000"/>
        </w:rPr>
        <w:t>Imaging examinations</w:t>
      </w:r>
    </w:p>
    <w:p w:rsidR="00EB72CD" w:rsidRPr="00566A13" w:rsidRDefault="00472C8B">
      <w:pPr>
        <w:spacing w:line="360" w:lineRule="auto"/>
        <w:jc w:val="both"/>
      </w:pPr>
      <w:r w:rsidRPr="00566A13">
        <w:rPr>
          <w:rFonts w:ascii="Book Antiqua" w:eastAsia="Book Antiqua" w:hAnsi="Book Antiqua" w:cs="Book Antiqua"/>
          <w:color w:val="000000"/>
        </w:rPr>
        <w:t xml:space="preserve">Repeated CT </w:t>
      </w:r>
      <w:r w:rsidRPr="00566A13">
        <w:rPr>
          <w:rFonts w:ascii="Book Antiqua" w:eastAsia="Book Antiqua" w:hAnsi="Book Antiqua" w:cs="Book Antiqua"/>
          <w:color w:val="000000"/>
          <w:shd w:val="clear" w:color="auto" w:fill="FFFFFF"/>
        </w:rPr>
        <w:t xml:space="preserve">of the neck with contrast (Figure 1B) identified </w:t>
      </w:r>
      <w:proofErr w:type="gramStart"/>
      <w:r w:rsidRPr="00566A13">
        <w:rPr>
          <w:rFonts w:ascii="Book Antiqua" w:eastAsia="Book Antiqua" w:hAnsi="Book Antiqua" w:cs="Book Antiqua"/>
          <w:color w:val="000000"/>
          <w:shd w:val="clear" w:color="auto" w:fill="FFFFFF"/>
        </w:rPr>
        <w:t xml:space="preserve">a </w:t>
      </w:r>
      <w:r w:rsidRPr="00566A13">
        <w:rPr>
          <w:rFonts w:ascii="Book Antiqua" w:eastAsia="Book Antiqua" w:hAnsi="Book Antiqua" w:cs="Book Antiqua"/>
          <w:color w:val="000000"/>
        </w:rPr>
        <w:t>2.7 cm × 3.2 cm × 1.9 cm lesion, which were</w:t>
      </w:r>
      <w:proofErr w:type="gramEnd"/>
      <w:r w:rsidRPr="00566A13">
        <w:rPr>
          <w:rFonts w:ascii="Book Antiqua" w:eastAsia="Book Antiqua" w:hAnsi="Book Antiqua" w:cs="Book Antiqua"/>
          <w:color w:val="000000"/>
        </w:rPr>
        <w:t xml:space="preserve"> not clearly visible in the CT one week earlier.</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aps/>
          <w:color w:val="000000"/>
          <w:u w:val="single"/>
        </w:rPr>
        <w:t>FINAL DIAGNOSIS</w:t>
      </w:r>
    </w:p>
    <w:p w:rsidR="00EB72CD" w:rsidRPr="00566A13" w:rsidRDefault="00472C8B">
      <w:pPr>
        <w:spacing w:line="360" w:lineRule="auto"/>
        <w:jc w:val="both"/>
      </w:pPr>
      <w:r w:rsidRPr="00566A13">
        <w:rPr>
          <w:rFonts w:ascii="Book Antiqua" w:eastAsia="Book Antiqua" w:hAnsi="Book Antiqua" w:cs="Book Antiqua"/>
          <w:color w:val="000000"/>
        </w:rPr>
        <w:lastRenderedPageBreak/>
        <w:t xml:space="preserve">Histologic examination of the tongue mass showed a high-grade, poorly differentiated spindle and </w:t>
      </w:r>
      <w:proofErr w:type="spellStart"/>
      <w:r w:rsidRPr="00566A13">
        <w:rPr>
          <w:rFonts w:ascii="Book Antiqua" w:eastAsia="Book Antiqua" w:hAnsi="Book Antiqua" w:cs="Book Antiqua"/>
          <w:color w:val="000000"/>
        </w:rPr>
        <w:t>epithelioid</w:t>
      </w:r>
      <w:proofErr w:type="spellEnd"/>
      <w:r w:rsidRPr="00566A13">
        <w:rPr>
          <w:rFonts w:ascii="Book Antiqua" w:eastAsia="Book Antiqua" w:hAnsi="Book Antiqua" w:cs="Book Antiqua"/>
          <w:color w:val="000000"/>
        </w:rPr>
        <w:t xml:space="preserve"> neoplasm (Figure 2) that was positive for cytokeratin AE1/AE3 and TTF-1, but negative for p40. With positive staining for TTF-1, the tongue mass was considered a metastatic pleomorphic carcinoma of pulmonary origin to the tongue.</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aps/>
          <w:color w:val="000000"/>
          <w:u w:val="single"/>
        </w:rPr>
        <w:t>TREATMENT</w:t>
      </w:r>
    </w:p>
    <w:p w:rsidR="00EB72CD" w:rsidRPr="00566A13" w:rsidRDefault="00472C8B">
      <w:pPr>
        <w:spacing w:line="360" w:lineRule="auto"/>
        <w:jc w:val="both"/>
      </w:pPr>
      <w:r w:rsidRPr="00566A13">
        <w:rPr>
          <w:rFonts w:ascii="Book Antiqua" w:eastAsia="Book Antiqua" w:hAnsi="Book Antiqua" w:cs="Book Antiqua"/>
          <w:color w:val="000000"/>
        </w:rPr>
        <w:t xml:space="preserve">Given the rapid interval change, an abscess was favored, with a differential diagnostic consideration of a necrotic mass. Patient was intubated for airway protection and admitted to the </w:t>
      </w:r>
      <w:r w:rsidRPr="00566A13">
        <w:rPr>
          <w:rFonts w:ascii="Book Antiqua" w:eastAsia="Book Antiqua" w:hAnsi="Book Antiqua" w:cs="Book Antiqua"/>
          <w:color w:val="000000"/>
          <w:shd w:val="clear" w:color="auto" w:fill="FFFFFF"/>
        </w:rPr>
        <w:t>intensive care unit</w:t>
      </w:r>
      <w:r w:rsidRPr="00566A13">
        <w:rPr>
          <w:rFonts w:ascii="Book Antiqua" w:eastAsia="Book Antiqua" w:hAnsi="Book Antiqua" w:cs="Book Antiqua"/>
          <w:color w:val="000000"/>
        </w:rPr>
        <w:t xml:space="preserve">. She was started on empirical antibiotics with </w:t>
      </w:r>
      <w:proofErr w:type="spellStart"/>
      <w:r w:rsidRPr="00566A13">
        <w:rPr>
          <w:rFonts w:ascii="Book Antiqua" w:eastAsia="Book Antiqua" w:hAnsi="Book Antiqua" w:cs="Book Antiqua"/>
          <w:color w:val="000000"/>
        </w:rPr>
        <w:t>vancomycin</w:t>
      </w:r>
      <w:proofErr w:type="spellEnd"/>
      <w:r w:rsidRPr="00566A13">
        <w:rPr>
          <w:rFonts w:ascii="Book Antiqua" w:eastAsia="Book Antiqua" w:hAnsi="Book Antiqua" w:cs="Book Antiqua"/>
          <w:color w:val="000000"/>
        </w:rPr>
        <w:t xml:space="preserve"> and </w:t>
      </w:r>
      <w:proofErr w:type="spellStart"/>
      <w:r w:rsidRPr="00566A13">
        <w:rPr>
          <w:rFonts w:ascii="Book Antiqua" w:eastAsia="Book Antiqua" w:hAnsi="Book Antiqua" w:cs="Book Antiqua"/>
          <w:color w:val="000000"/>
        </w:rPr>
        <w:t>piperacillin</w:t>
      </w:r>
      <w:proofErr w:type="spellEnd"/>
      <w:r w:rsidRPr="00566A13">
        <w:rPr>
          <w:rFonts w:ascii="Book Antiqua" w:eastAsia="Book Antiqua" w:hAnsi="Book Antiqua" w:cs="Book Antiqua"/>
          <w:color w:val="000000"/>
        </w:rPr>
        <w:t>/</w:t>
      </w:r>
      <w:proofErr w:type="spellStart"/>
      <w:r w:rsidRPr="00566A13">
        <w:rPr>
          <w:rFonts w:ascii="Book Antiqua" w:eastAsia="Book Antiqua" w:hAnsi="Book Antiqua" w:cs="Book Antiqua"/>
          <w:color w:val="000000"/>
        </w:rPr>
        <w:t>tazobactam</w:t>
      </w:r>
      <w:proofErr w:type="spellEnd"/>
      <w:r w:rsidRPr="00566A13">
        <w:rPr>
          <w:rFonts w:ascii="Book Antiqua" w:eastAsia="Book Antiqua" w:hAnsi="Book Antiqua" w:cs="Book Antiqua"/>
          <w:color w:val="000000"/>
        </w:rPr>
        <w:t xml:space="preserve">. She then underwent midline partial </w:t>
      </w:r>
      <w:proofErr w:type="spellStart"/>
      <w:r w:rsidRPr="00566A13">
        <w:rPr>
          <w:rFonts w:ascii="Book Antiqua" w:eastAsia="Book Antiqua" w:hAnsi="Book Antiqua" w:cs="Book Antiqua"/>
          <w:color w:val="000000"/>
        </w:rPr>
        <w:t>glossectomy</w:t>
      </w:r>
      <w:proofErr w:type="spellEnd"/>
      <w:r w:rsidRPr="00566A13">
        <w:rPr>
          <w:rFonts w:ascii="Book Antiqua" w:eastAsia="Book Antiqua" w:hAnsi="Book Antiqua" w:cs="Book Antiqua"/>
          <w:color w:val="000000"/>
        </w:rPr>
        <w:t xml:space="preserve"> that revealed a </w:t>
      </w:r>
      <w:proofErr w:type="spellStart"/>
      <w:r w:rsidRPr="00566A13">
        <w:rPr>
          <w:rFonts w:ascii="Book Antiqua" w:eastAsia="Book Antiqua" w:hAnsi="Book Antiqua" w:cs="Book Antiqua"/>
          <w:color w:val="000000"/>
        </w:rPr>
        <w:t>submucosal</w:t>
      </w:r>
      <w:proofErr w:type="spellEnd"/>
      <w:r w:rsidRPr="00566A13">
        <w:rPr>
          <w:rFonts w:ascii="Book Antiqua" w:eastAsia="Book Antiqua" w:hAnsi="Book Antiqua" w:cs="Book Antiqua"/>
          <w:color w:val="000000"/>
        </w:rPr>
        <w:t xml:space="preserve"> mass without involvement of the tongue surface. It extended into the base of the tongue and the floor of the mouth.</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aps/>
          <w:color w:val="000000"/>
          <w:u w:val="single"/>
        </w:rPr>
        <w:t>OUTCOME AND FOLLOW-UP</w:t>
      </w:r>
    </w:p>
    <w:p w:rsidR="00EB72CD" w:rsidRPr="00566A13" w:rsidRDefault="00472C8B">
      <w:pPr>
        <w:spacing w:line="360" w:lineRule="auto"/>
        <w:jc w:val="both"/>
      </w:pPr>
      <w:r w:rsidRPr="00566A13">
        <w:rPr>
          <w:rFonts w:ascii="Book Antiqua" w:eastAsia="Book Antiqua" w:hAnsi="Book Antiqua" w:cs="Book Antiqua"/>
          <w:color w:val="000000"/>
        </w:rPr>
        <w:t xml:space="preserve">The patient was </w:t>
      </w:r>
      <w:proofErr w:type="spellStart"/>
      <w:r w:rsidRPr="00566A13">
        <w:rPr>
          <w:rFonts w:ascii="Book Antiqua" w:eastAsia="Book Antiqua" w:hAnsi="Book Antiqua" w:cs="Book Antiqua"/>
          <w:color w:val="000000"/>
        </w:rPr>
        <w:t>extubated</w:t>
      </w:r>
      <w:proofErr w:type="spellEnd"/>
      <w:r w:rsidRPr="00566A13">
        <w:rPr>
          <w:rFonts w:ascii="Book Antiqua" w:eastAsia="Book Antiqua" w:hAnsi="Book Antiqua" w:cs="Book Antiqua"/>
          <w:color w:val="000000"/>
        </w:rPr>
        <w:t xml:space="preserve"> after the surgery with satisfactory oxygen saturation on room air and mentation back to normal. She then underwent percutaneous endoscopic gastrostomy tube placement for her persistent dysphagia. She was discharged home in a stable condition. To date, the patient has been receiving chemo-immunotherapy with carboplatin, Nab-paclitaxel, and </w:t>
      </w:r>
      <w:proofErr w:type="spellStart"/>
      <w:r w:rsidRPr="00566A13">
        <w:rPr>
          <w:rFonts w:ascii="Book Antiqua" w:eastAsia="Book Antiqua" w:hAnsi="Book Antiqua" w:cs="Book Antiqua"/>
          <w:color w:val="000000"/>
        </w:rPr>
        <w:t>pembrolizumab</w:t>
      </w:r>
      <w:proofErr w:type="spellEnd"/>
      <w:r w:rsidRPr="00566A13">
        <w:rPr>
          <w:rFonts w:ascii="Book Antiqua" w:eastAsia="Book Antiqua" w:hAnsi="Book Antiqua" w:cs="Book Antiqua"/>
          <w:color w:val="000000"/>
        </w:rPr>
        <w:t>, with regular follow-ups with her oncologist.</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aps/>
          <w:color w:val="000000"/>
          <w:u w:val="single"/>
        </w:rPr>
        <w:t>DISCUSSION</w:t>
      </w:r>
    </w:p>
    <w:p w:rsidR="00EB72CD" w:rsidRPr="00566A13" w:rsidRDefault="00472C8B">
      <w:pPr>
        <w:spacing w:line="360" w:lineRule="auto"/>
        <w:jc w:val="both"/>
      </w:pP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is a biphasic tumor expressing both malignant </w:t>
      </w:r>
      <w:proofErr w:type="spellStart"/>
      <w:r w:rsidRPr="00566A13">
        <w:rPr>
          <w:rFonts w:ascii="Book Antiqua" w:eastAsia="Book Antiqua" w:hAnsi="Book Antiqua" w:cs="Book Antiqua"/>
          <w:color w:val="000000"/>
        </w:rPr>
        <w:t>mesenchymal</w:t>
      </w:r>
      <w:proofErr w:type="spellEnd"/>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and epithelial (carcinomatous) </w:t>
      </w:r>
      <w:proofErr w:type="gramStart"/>
      <w:r w:rsidRPr="00566A13">
        <w:rPr>
          <w:rFonts w:ascii="Book Antiqua" w:eastAsia="Book Antiqua" w:hAnsi="Book Antiqua" w:cs="Book Antiqua"/>
          <w:color w:val="000000"/>
        </w:rPr>
        <w:t>components</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1]</w:t>
      </w:r>
      <w:r w:rsidRPr="00566A13">
        <w:rPr>
          <w:rFonts w:ascii="Book Antiqua" w:eastAsia="Book Antiqua" w:hAnsi="Book Antiqua" w:cs="Book Antiqua"/>
          <w:color w:val="000000"/>
        </w:rPr>
        <w:t xml:space="preserve">. It can occur in various anatomical sites, most frequently in the head and neck, kidneys, and lungs. PSC is a very rare, poorly differentiated subtype of NSCLC, representing 0.1% to 0.4% of all lung </w:t>
      </w:r>
      <w:proofErr w:type="gramStart"/>
      <w:r w:rsidRPr="00566A13">
        <w:rPr>
          <w:rFonts w:ascii="Book Antiqua" w:eastAsia="Book Antiqua" w:hAnsi="Book Antiqua" w:cs="Book Antiqua"/>
          <w:color w:val="000000"/>
        </w:rPr>
        <w:t>malignancies</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2]</w:t>
      </w:r>
      <w:r w:rsidRPr="00566A13">
        <w:rPr>
          <w:rFonts w:ascii="Book Antiqua" w:eastAsia="Book Antiqua" w:hAnsi="Book Antiqua" w:cs="Book Antiqua"/>
          <w:color w:val="000000"/>
        </w:rPr>
        <w:t xml:space="preserve">. According to the 2015 World Health Organization classification of lung tumors, PSC is sub-classified into five </w:t>
      </w:r>
      <w:proofErr w:type="gramStart"/>
      <w:r w:rsidRPr="00566A13">
        <w:rPr>
          <w:rFonts w:ascii="Book Antiqua" w:eastAsia="Book Antiqua" w:hAnsi="Book Antiqua" w:cs="Book Antiqua"/>
          <w:color w:val="000000"/>
        </w:rPr>
        <w:t>subtypes</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4]</w:t>
      </w:r>
      <w:r w:rsidRPr="00566A13">
        <w:rPr>
          <w:rFonts w:ascii="Book Antiqua" w:eastAsia="Book Antiqua" w:hAnsi="Book Antiqua" w:cs="Book Antiqua"/>
          <w:color w:val="000000"/>
        </w:rPr>
        <w:t xml:space="preserve">: pleomorphic carcinoma, spindle cell carcinoma, giant cell carcinoma, </w:t>
      </w:r>
      <w:proofErr w:type="spellStart"/>
      <w:r w:rsidRPr="00566A13">
        <w:rPr>
          <w:rFonts w:ascii="Book Antiqua" w:eastAsia="Book Antiqua" w:hAnsi="Book Antiqua" w:cs="Book Antiqua"/>
          <w:color w:val="000000"/>
        </w:rPr>
        <w:t>carcinosarcoma</w:t>
      </w:r>
      <w:proofErr w:type="spellEnd"/>
      <w:r w:rsidRPr="00566A13">
        <w:rPr>
          <w:rFonts w:ascii="Book Antiqua" w:eastAsia="Book Antiqua" w:hAnsi="Book Antiqua" w:cs="Book Antiqua"/>
          <w:color w:val="000000"/>
        </w:rPr>
        <w:t xml:space="preserve">, and pulmonary </w:t>
      </w:r>
      <w:proofErr w:type="spellStart"/>
      <w:r w:rsidRPr="00566A13">
        <w:rPr>
          <w:rFonts w:ascii="Book Antiqua" w:eastAsia="Book Antiqua" w:hAnsi="Book Antiqua" w:cs="Book Antiqua"/>
          <w:color w:val="000000"/>
        </w:rPr>
        <w:t>blastoma</w:t>
      </w:r>
      <w:proofErr w:type="spellEnd"/>
      <w:r w:rsidRPr="00566A13">
        <w:rPr>
          <w:rFonts w:ascii="Book Antiqua" w:eastAsia="Book Antiqua" w:hAnsi="Book Antiqua" w:cs="Book Antiqua"/>
          <w:color w:val="000000"/>
        </w:rPr>
        <w:t>.</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rPr>
        <w:lastRenderedPageBreak/>
        <w:t xml:space="preserve">It is more common in men in their sixth decade of </w:t>
      </w:r>
      <w:proofErr w:type="gramStart"/>
      <w:r w:rsidRPr="00566A13">
        <w:rPr>
          <w:rFonts w:ascii="Book Antiqua" w:eastAsia="Book Antiqua" w:hAnsi="Book Antiqua" w:cs="Book Antiqua"/>
          <w:color w:val="000000"/>
        </w:rPr>
        <w:t>age</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5]</w:t>
      </w:r>
      <w:r w:rsidRPr="00566A13">
        <w:rPr>
          <w:rFonts w:ascii="Book Antiqua" w:eastAsia="Book Antiqua" w:hAnsi="Book Antiqua" w:cs="Book Antiqua"/>
          <w:color w:val="000000"/>
        </w:rPr>
        <w:t xml:space="preserve">. It is linked to heavy smoking and asbestos exposure. Compared to conventional NSCLC, patients with PSC have shorter overall survival and higher recurrence rate. Distant metastasis appears more frequently than local relapse. Besides common metastatic sites for NSCLC, PSC also frequently metastasizes to the kidneys and gastrointestinal tract including the esophagus, small bowel, colon, and </w:t>
      </w:r>
      <w:proofErr w:type="gramStart"/>
      <w:r w:rsidRPr="00566A13">
        <w:rPr>
          <w:rFonts w:ascii="Book Antiqua" w:eastAsia="Book Antiqua" w:hAnsi="Book Antiqua" w:cs="Book Antiqua"/>
          <w:color w:val="000000"/>
        </w:rPr>
        <w:t>rectum</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6]</w:t>
      </w:r>
      <w:r w:rsidRPr="00566A13">
        <w:rPr>
          <w:rFonts w:ascii="Book Antiqua" w:eastAsia="Book Antiqua" w:hAnsi="Book Antiqua" w:cs="Book Antiqua"/>
          <w:color w:val="000000"/>
        </w:rPr>
        <w:t>.</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rPr>
        <w:t xml:space="preserve">Metastasizing to the oral cavity is uncommon, constituting 1%-3% of all oral </w:t>
      </w:r>
      <w:proofErr w:type="gramStart"/>
      <w:r w:rsidRPr="00566A13">
        <w:rPr>
          <w:rFonts w:ascii="Book Antiqua" w:eastAsia="Book Antiqua" w:hAnsi="Book Antiqua" w:cs="Book Antiqua"/>
          <w:color w:val="000000"/>
        </w:rPr>
        <w:t>malignancies</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7]</w:t>
      </w:r>
      <w:r w:rsidRPr="00566A13">
        <w:rPr>
          <w:rFonts w:ascii="Book Antiqua" w:eastAsia="Book Antiqua" w:hAnsi="Book Antiqua" w:cs="Book Antiqua"/>
          <w:color w:val="000000"/>
        </w:rPr>
        <w:t>. Most metastases occur in the mandible, and oral soft tissue involve</w:t>
      </w:r>
      <w:r w:rsidRPr="00566A13">
        <w:rPr>
          <w:rFonts w:ascii="Book Antiqua" w:eastAsia="宋体" w:hAnsi="Book Antiqua" w:cs="Book Antiqua" w:hint="eastAsia"/>
          <w:color w:val="000000"/>
          <w:lang w:eastAsia="zh-CN"/>
        </w:rPr>
        <w:t>-</w:t>
      </w:r>
      <w:proofErr w:type="spellStart"/>
      <w:r w:rsidRPr="00566A13">
        <w:rPr>
          <w:rFonts w:ascii="Book Antiqua" w:eastAsia="Book Antiqua" w:hAnsi="Book Antiqua" w:cs="Book Antiqua"/>
          <w:color w:val="000000"/>
        </w:rPr>
        <w:t>ment</w:t>
      </w:r>
      <w:proofErr w:type="spellEnd"/>
      <w:r w:rsidRPr="00566A13">
        <w:rPr>
          <w:rFonts w:ascii="Book Antiqua" w:eastAsia="Book Antiqua" w:hAnsi="Book Antiqua" w:cs="Book Antiqua"/>
          <w:color w:val="000000"/>
        </w:rPr>
        <w:t xml:space="preserve"> is rare. The gingiva is the most frequent site for oral soft tissue metastases (57%), followed by the tongue (27%) and tonsils (8%). The most common cancers that metastasize to the oral cavity are tumors from the lung, breast, skin, gastrointestinal tract, liver, and male genitourinary </w:t>
      </w:r>
      <w:proofErr w:type="gramStart"/>
      <w:r w:rsidRPr="00566A13">
        <w:rPr>
          <w:rFonts w:ascii="Book Antiqua" w:eastAsia="Book Antiqua" w:hAnsi="Book Antiqua" w:cs="Book Antiqua"/>
          <w:color w:val="000000"/>
        </w:rPr>
        <w:t>tract</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8]</w:t>
      </w:r>
      <w:r w:rsidRPr="00566A13">
        <w:rPr>
          <w:rFonts w:ascii="Book Antiqua" w:eastAsia="Book Antiqua" w:hAnsi="Book Antiqua" w:cs="Book Antiqua"/>
          <w:color w:val="000000"/>
        </w:rPr>
        <w:t>. Metastases of primary lung cancers to the tongue are rare, with an incidence varying between 0.2% to 1.6</w:t>
      </w:r>
      <w:proofErr w:type="gramStart"/>
      <w:r w:rsidRPr="00566A13">
        <w:rPr>
          <w:rFonts w:ascii="Book Antiqua" w:eastAsia="Book Antiqua" w:hAnsi="Book Antiqua" w:cs="Book Antiqua"/>
          <w:color w:val="000000"/>
        </w:rPr>
        <w:t>%</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9]</w:t>
      </w:r>
      <w:r w:rsidRPr="00566A13">
        <w:rPr>
          <w:rFonts w:ascii="Book Antiqua" w:eastAsia="Book Antiqua" w:hAnsi="Book Antiqua" w:cs="Book Antiqua"/>
          <w:color w:val="000000"/>
        </w:rPr>
        <w:t>. In general, histologic analysis of primary lung cancers metastasizing to the oral cavity reveals adenocarcinoma or squamous-cell carcinoma.</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rPr>
        <w:t xml:space="preserve">Tongue metastasis usually present with a </w:t>
      </w:r>
      <w:proofErr w:type="spellStart"/>
      <w:r w:rsidRPr="00566A13">
        <w:rPr>
          <w:rFonts w:ascii="Book Antiqua" w:eastAsia="Book Antiqua" w:hAnsi="Book Antiqua" w:cs="Book Antiqua"/>
          <w:color w:val="000000"/>
        </w:rPr>
        <w:t>submucosal</w:t>
      </w:r>
      <w:proofErr w:type="spellEnd"/>
      <w:r w:rsidRPr="00566A13">
        <w:rPr>
          <w:rFonts w:ascii="Book Antiqua" w:eastAsia="Book Antiqua" w:hAnsi="Book Antiqua" w:cs="Book Antiqua"/>
          <w:color w:val="000000"/>
        </w:rPr>
        <w:t xml:space="preserve"> mass, commonly with intact overlying mucosa, but occasionally with ulceration or </w:t>
      </w:r>
      <w:proofErr w:type="spellStart"/>
      <w:r w:rsidRPr="00566A13">
        <w:rPr>
          <w:rFonts w:ascii="Book Antiqua" w:eastAsia="Book Antiqua" w:hAnsi="Book Antiqua" w:cs="Book Antiqua"/>
          <w:color w:val="000000"/>
        </w:rPr>
        <w:t>polypoid</w:t>
      </w:r>
      <w:proofErr w:type="spellEnd"/>
      <w:r w:rsidRPr="00566A13">
        <w:rPr>
          <w:rFonts w:ascii="Book Antiqua" w:eastAsia="Book Antiqua" w:hAnsi="Book Antiqua" w:cs="Book Antiqua"/>
          <w:color w:val="000000"/>
        </w:rPr>
        <w:t xml:space="preserve"> appearance. In one </w:t>
      </w:r>
      <w:proofErr w:type="gramStart"/>
      <w:r w:rsidRPr="00566A13">
        <w:rPr>
          <w:rFonts w:ascii="Book Antiqua" w:eastAsia="Book Antiqua" w:hAnsi="Book Antiqua" w:cs="Book Antiqua"/>
          <w:color w:val="000000"/>
        </w:rPr>
        <w:t>study</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9]</w:t>
      </w:r>
      <w:r w:rsidRPr="00566A13">
        <w:rPr>
          <w:rFonts w:ascii="Book Antiqua" w:eastAsia="Book Antiqua" w:hAnsi="Book Antiqua" w:cs="Book Antiqua"/>
          <w:color w:val="000000"/>
        </w:rPr>
        <w:t xml:space="preserve">, there were 12 cases of lingual metastases out of 5933 patients with different types of malignancies, with tongue base the most commonly affected site due to the relative immobility and rich vascular supply of </w:t>
      </w:r>
      <w:proofErr w:type="spellStart"/>
      <w:r w:rsidRPr="00566A13">
        <w:rPr>
          <w:rFonts w:ascii="Book Antiqua" w:eastAsia="Book Antiqua" w:hAnsi="Book Antiqua" w:cs="Book Antiqua"/>
          <w:color w:val="000000"/>
        </w:rPr>
        <w:t>lymphatics</w:t>
      </w:r>
      <w:proofErr w:type="spellEnd"/>
      <w:r w:rsidRPr="00566A13">
        <w:rPr>
          <w:rFonts w:ascii="Book Antiqua" w:eastAsia="Book Antiqua" w:hAnsi="Book Antiqua" w:cs="Book Antiqua"/>
          <w:color w:val="000000"/>
        </w:rPr>
        <w:t xml:space="preserve"> and blood. The tumor of our patient was </w:t>
      </w:r>
      <w:proofErr w:type="spellStart"/>
      <w:r w:rsidRPr="00566A13">
        <w:rPr>
          <w:rFonts w:ascii="Book Antiqua" w:eastAsia="Book Antiqua" w:hAnsi="Book Antiqua" w:cs="Book Antiqua"/>
          <w:color w:val="000000"/>
        </w:rPr>
        <w:t>submucosal</w:t>
      </w:r>
      <w:proofErr w:type="spellEnd"/>
      <w:r w:rsidRPr="00566A13">
        <w:rPr>
          <w:rFonts w:ascii="Book Antiqua" w:eastAsia="Book Antiqua" w:hAnsi="Book Antiqua" w:cs="Book Antiqua"/>
          <w:color w:val="000000"/>
        </w:rPr>
        <w:t>, infiltrating the tongue muscles, and involving the tongue base, all of which are common features of metastasis.</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rPr>
        <w:t xml:space="preserve">Due to its rarity and lack of specific gross characteristics, at the time of detection, tongue metastasis may be mistakenly diagnosed as abscess, edema, or </w:t>
      </w:r>
      <w:proofErr w:type="gramStart"/>
      <w:r w:rsidRPr="00566A13">
        <w:rPr>
          <w:rFonts w:ascii="Book Antiqua" w:eastAsia="Book Antiqua" w:hAnsi="Book Antiqua" w:cs="Book Antiqua"/>
          <w:color w:val="000000"/>
        </w:rPr>
        <w:t>hemorrhage</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8]</w:t>
      </w:r>
      <w:r w:rsidRPr="00566A13">
        <w:rPr>
          <w:rFonts w:ascii="Book Antiqua" w:eastAsia="Book Antiqua" w:hAnsi="Book Antiqua" w:cs="Book Antiqua"/>
          <w:color w:val="000000"/>
        </w:rPr>
        <w:t>. Common symptoms include pain, bleeding, discomfort, dysphagia, or dyspnea. Several imaging techniques, including ultrasonography, CT, and magnetic resonance imaging can be utilized for evaluation.</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rPr>
        <w:t xml:space="preserve">In our case, the patient presented with tongue swelling and associated dysphagia, odynophagia, and airway compromise. Clinically, it was initially considered an allergic </w:t>
      </w:r>
      <w:r w:rsidRPr="00566A13">
        <w:rPr>
          <w:rFonts w:ascii="Book Antiqua" w:eastAsia="Book Antiqua" w:hAnsi="Book Antiqua" w:cs="Book Antiqua"/>
          <w:color w:val="000000"/>
        </w:rPr>
        <w:lastRenderedPageBreak/>
        <w:t>reaction to her medication and later an abscess, while tongue metastasis was judged to be less likely. There were two factors that have compromised an initial accurate diagnosis. Firstly, the initial CT image could not be adequately viewed because of the artifacts from dental filling. The tongue lesion was only discovered on the following neck CT but not in the first one that was performed one week earlier. Secondly, the rapid progression of the disease, the presence of leukocytosis at presentation, and a history of recent invasive procedure to the adjacent anatomic area (injection for vocal cord paralysis), all of which place an acute pathologic process like abscess high on our list of differential diagnosis. Although clinical presentation with acute symptoms is uncommon for tongue tumors, it could occur due to necrosis or hemorrhage into the tumor. This case report provides two important lessons in patients presenting with space occupying lesions in unusual locations who already have pre-existing PSC. Firstly, accurate diagnosis by symptoms and image studies can be difficult, while pathology remains the most accurate diagnostic method. Secondly, the new lesion should be considered as the same pathologic process unless proven otherwise.</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rPr>
        <w:t xml:space="preserve">The literature on lung cancer metastasizing to the tongue is limited with </w:t>
      </w:r>
      <w:r w:rsidRPr="00566A13">
        <w:rPr>
          <w:rFonts w:ascii="Book Antiqua" w:eastAsia="Book Antiqua" w:hAnsi="Book Antiqua" w:cs="Book Antiqua"/>
          <w:color w:val="000000"/>
          <w:shd w:val="clear" w:color="auto" w:fill="FFFFFF"/>
        </w:rPr>
        <w:t xml:space="preserve">only 12 cases reported </w:t>
      </w:r>
      <w:r w:rsidRPr="00566A13">
        <w:rPr>
          <w:rFonts w:ascii="Book Antiqua" w:eastAsia="Book Antiqua" w:hAnsi="Book Antiqua" w:cs="Book Antiqua"/>
          <w:color w:val="000000"/>
        </w:rPr>
        <w:t>f</w:t>
      </w:r>
      <w:r w:rsidRPr="00566A13">
        <w:rPr>
          <w:rFonts w:ascii="Book Antiqua" w:eastAsia="Book Antiqua" w:hAnsi="Book Antiqua" w:cs="Book Antiqua"/>
          <w:color w:val="000000"/>
          <w:shd w:val="clear" w:color="auto" w:fill="FFFFFF"/>
        </w:rPr>
        <w:t xml:space="preserve">rom 1979 to 2020 (Table 1). Most primary pulmonary tumors were either squamous cell carcinoma or adenocarcinoma except for a single </w:t>
      </w:r>
      <w:r w:rsidRPr="00566A13">
        <w:rPr>
          <w:rFonts w:ascii="Book Antiqua" w:eastAsia="Book Antiqua" w:hAnsi="Book Antiqua" w:cs="Book Antiqua"/>
          <w:color w:val="000000"/>
        </w:rPr>
        <w:t xml:space="preserve">report of PSC. </w:t>
      </w:r>
      <w:r w:rsidRPr="00566A13">
        <w:rPr>
          <w:rFonts w:ascii="Book Antiqua" w:eastAsia="Book Antiqua" w:hAnsi="Book Antiqua" w:cs="Book Antiqua"/>
          <w:color w:val="000000"/>
          <w:shd w:val="clear" w:color="auto" w:fill="FFFFFF"/>
        </w:rPr>
        <w:t xml:space="preserve">The patient was a 60-year-old man who had metastasis to the lateral border of the tongue two months after radical treatment for a spindle cell carcinoma, a subtype of </w:t>
      </w:r>
      <w:proofErr w:type="gramStart"/>
      <w:r w:rsidRPr="00566A13">
        <w:rPr>
          <w:rFonts w:ascii="Book Antiqua" w:eastAsia="Book Antiqua" w:hAnsi="Book Antiqua" w:cs="Book Antiqua"/>
          <w:color w:val="000000"/>
          <w:shd w:val="clear" w:color="auto" w:fill="FFFFFF"/>
        </w:rPr>
        <w:t>PSC</w:t>
      </w:r>
      <w:r w:rsidRPr="00566A13">
        <w:rPr>
          <w:rFonts w:ascii="Book Antiqua" w:eastAsia="Book Antiqua" w:hAnsi="Book Antiqua" w:cs="Book Antiqua"/>
          <w:color w:val="000000"/>
          <w:szCs w:val="30"/>
          <w:shd w:val="clear" w:color="auto" w:fill="FFFFFF"/>
          <w:vertAlign w:val="superscript"/>
        </w:rPr>
        <w:t>[</w:t>
      </w:r>
      <w:proofErr w:type="gramEnd"/>
      <w:r w:rsidRPr="00566A13">
        <w:rPr>
          <w:rFonts w:ascii="Book Antiqua" w:eastAsia="Book Antiqua" w:hAnsi="Book Antiqua" w:cs="Book Antiqua"/>
          <w:color w:val="000000"/>
          <w:szCs w:val="30"/>
          <w:shd w:val="clear" w:color="auto" w:fill="FFFFFF"/>
          <w:vertAlign w:val="superscript"/>
        </w:rPr>
        <w:t>10]</w:t>
      </w:r>
      <w:r w:rsidRPr="00566A13">
        <w:rPr>
          <w:rFonts w:ascii="Book Antiqua" w:eastAsia="Book Antiqua" w:hAnsi="Book Antiqua" w:cs="Book Antiqua"/>
          <w:color w:val="000000"/>
          <w:shd w:val="clear" w:color="auto" w:fill="FFFFFF"/>
        </w:rPr>
        <w:t>.</w:t>
      </w:r>
    </w:p>
    <w:p w:rsidR="00EB72CD" w:rsidRPr="00566A13" w:rsidRDefault="00472C8B">
      <w:pPr>
        <w:spacing w:line="360" w:lineRule="auto"/>
        <w:ind w:firstLineChars="100" w:firstLine="240"/>
        <w:jc w:val="both"/>
      </w:pPr>
      <w:r w:rsidRPr="00566A13">
        <w:rPr>
          <w:rFonts w:ascii="Book Antiqua" w:eastAsia="Book Antiqua" w:hAnsi="Book Antiqua" w:cs="Book Antiqua"/>
          <w:color w:val="000000"/>
          <w:shd w:val="clear" w:color="auto" w:fill="FFFFFF"/>
        </w:rPr>
        <w:t xml:space="preserve">Surgical treatment of PSC is the main therapeutic strategy for </w:t>
      </w:r>
      <w:proofErr w:type="spellStart"/>
      <w:r w:rsidRPr="00566A13">
        <w:rPr>
          <w:rFonts w:ascii="Book Antiqua" w:eastAsia="Book Antiqua" w:hAnsi="Book Antiqua" w:cs="Book Antiqua"/>
          <w:color w:val="000000"/>
          <w:shd w:val="clear" w:color="auto" w:fill="FFFFFF"/>
        </w:rPr>
        <w:t>resectable</w:t>
      </w:r>
      <w:proofErr w:type="spellEnd"/>
      <w:r w:rsidRPr="00566A13">
        <w:rPr>
          <w:rFonts w:ascii="Book Antiqua" w:eastAsia="Book Antiqua" w:hAnsi="Book Antiqua" w:cs="Book Antiqua"/>
          <w:color w:val="000000"/>
          <w:shd w:val="clear" w:color="auto" w:fill="FFFFFF"/>
        </w:rPr>
        <w:t xml:space="preserve"> tumors. The effects of chemotherapy and radiotherapy are limited in advanced stages. </w:t>
      </w:r>
      <w:r w:rsidRPr="00566A13">
        <w:rPr>
          <w:rFonts w:ascii="Book Antiqua" w:eastAsia="Book Antiqua" w:hAnsi="Book Antiqua" w:cs="Book Antiqua"/>
          <w:color w:val="000000"/>
        </w:rPr>
        <w:t xml:space="preserve">MET mutation and PD-L1 overexpression are associated with a particular propensity for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w:t>
      </w:r>
      <w:proofErr w:type="gramStart"/>
      <w:r w:rsidRPr="00566A13">
        <w:rPr>
          <w:rFonts w:ascii="Book Antiqua" w:eastAsia="Book Antiqua" w:hAnsi="Book Antiqua" w:cs="Book Antiqua"/>
          <w:color w:val="000000"/>
        </w:rPr>
        <w:t>carcinoma</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21]</w:t>
      </w:r>
      <w:r w:rsidRPr="00566A13">
        <w:rPr>
          <w:rFonts w:ascii="Book Antiqua" w:eastAsia="Book Antiqua" w:hAnsi="Book Antiqua" w:cs="Book Antiqua"/>
          <w:color w:val="000000"/>
        </w:rPr>
        <w:t>. A higher frequency of MET exon 14 mutations has been reported in PSCs compared to other NSCLC, with a prevalence ranging between 22% and 32</w:t>
      </w:r>
      <w:proofErr w:type="gramStart"/>
      <w:r w:rsidRPr="00566A13">
        <w:rPr>
          <w:rFonts w:ascii="Book Antiqua" w:eastAsia="Book Antiqua" w:hAnsi="Book Antiqua" w:cs="Book Antiqua"/>
          <w:color w:val="000000"/>
        </w:rPr>
        <w:t>%</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22,23]</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Capmatinib</w:t>
      </w:r>
      <w:proofErr w:type="spellEnd"/>
      <w:r w:rsidRPr="00566A13">
        <w:rPr>
          <w:rFonts w:ascii="Book Antiqua" w:eastAsia="Book Antiqua" w:hAnsi="Book Antiqua" w:cs="Book Antiqua"/>
          <w:color w:val="000000"/>
        </w:rPr>
        <w:t xml:space="preserve"> is a highly selective MET inhibitor with antitumor activity in NSCLC. In May 2020, oral </w:t>
      </w:r>
      <w:proofErr w:type="spellStart"/>
      <w:r w:rsidRPr="00566A13">
        <w:rPr>
          <w:rFonts w:ascii="Book Antiqua" w:eastAsia="Book Antiqua" w:hAnsi="Book Antiqua" w:cs="Book Antiqua"/>
          <w:color w:val="000000"/>
        </w:rPr>
        <w:t>capmatinib</w:t>
      </w:r>
      <w:proofErr w:type="spellEnd"/>
      <w:r w:rsidRPr="00566A13">
        <w:rPr>
          <w:rFonts w:ascii="Book Antiqua" w:eastAsia="Book Antiqua" w:hAnsi="Book Antiqua" w:cs="Book Antiqua"/>
          <w:color w:val="000000"/>
        </w:rPr>
        <w:t xml:space="preserve"> received its first global approval in the United States for the treatment of metastatic NSCLC with MET exon 14 skipping mutation. Our patient was started on this new medication but failed to achieve a good response. PD-L1 </w:t>
      </w:r>
      <w:r w:rsidRPr="00566A13">
        <w:rPr>
          <w:rFonts w:ascii="Book Antiqua" w:eastAsia="Book Antiqua" w:hAnsi="Book Antiqua" w:cs="Book Antiqua"/>
          <w:color w:val="000000"/>
        </w:rPr>
        <w:lastRenderedPageBreak/>
        <w:t xml:space="preserve">is expressed in this type of tumors in 70%-90% of cases. There are several case reports demonstrating good response in PSC patients treated with </w:t>
      </w:r>
      <w:proofErr w:type="gramStart"/>
      <w:r w:rsidRPr="00566A13">
        <w:rPr>
          <w:rFonts w:ascii="Book Antiqua" w:eastAsia="Book Antiqua" w:hAnsi="Book Antiqua" w:cs="Book Antiqua"/>
          <w:color w:val="000000"/>
        </w:rPr>
        <w:t>immunotherapy</w:t>
      </w:r>
      <w:r w:rsidRPr="00566A13">
        <w:rPr>
          <w:rFonts w:ascii="Book Antiqua" w:eastAsia="Book Antiqua" w:hAnsi="Book Antiqua" w:cs="Book Antiqua"/>
          <w:color w:val="000000"/>
          <w:szCs w:val="20"/>
          <w:vertAlign w:val="superscript"/>
        </w:rPr>
        <w:t>[</w:t>
      </w:r>
      <w:proofErr w:type="gramEnd"/>
      <w:r w:rsidRPr="00566A13">
        <w:rPr>
          <w:rFonts w:ascii="Book Antiqua" w:eastAsia="Book Antiqua" w:hAnsi="Book Antiqua" w:cs="Book Antiqua"/>
          <w:color w:val="000000"/>
          <w:szCs w:val="20"/>
          <w:vertAlign w:val="superscript"/>
        </w:rPr>
        <w:t>24,25]</w:t>
      </w:r>
      <w:r w:rsidRPr="00566A13">
        <w:rPr>
          <w:rFonts w:ascii="Book Antiqua" w:eastAsia="Book Antiqua" w:hAnsi="Book Antiqua" w:cs="Book Antiqua"/>
          <w:color w:val="000000"/>
        </w:rPr>
        <w:t>, and our patient is now switched to combined chemo-immunotherapy.</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aps/>
          <w:color w:val="000000"/>
          <w:u w:val="single"/>
        </w:rPr>
        <w:t>CONCLUSION</w:t>
      </w:r>
    </w:p>
    <w:p w:rsidR="00EB72CD" w:rsidRPr="00566A13" w:rsidRDefault="00472C8B">
      <w:pPr>
        <w:spacing w:line="360" w:lineRule="auto"/>
        <w:jc w:val="both"/>
      </w:pPr>
      <w:r w:rsidRPr="00566A13">
        <w:rPr>
          <w:rFonts w:ascii="Book Antiqua" w:eastAsia="Book Antiqua" w:hAnsi="Book Antiqua" w:cs="Book Antiqua"/>
          <w:color w:val="000000"/>
        </w:rPr>
        <w:t>Tongue metastasis from PSC is an uncommon phenomenon. To the best of our knowledge, the current case is the first case report in the literature of a primary pulmonary pleomorphic carcinoma metastasizing to the tongue and the second case report of tongue metastasis from PSC. A high index of suspicion for metastatic disease should be maintained in patients with a known history of PSC when tongue swelling or radiologic image indicating a lesion in the tongue, especially near the tongue base, is observed, and appropriate investigations should be undertaken.</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olor w:val="000000"/>
        </w:rPr>
        <w:t>REFERENCES</w:t>
      </w:r>
    </w:p>
    <w:p w:rsidR="00EB72CD" w:rsidRPr="00566A13" w:rsidRDefault="00472C8B">
      <w:pPr>
        <w:spacing w:line="360" w:lineRule="auto"/>
        <w:jc w:val="both"/>
      </w:pPr>
      <w:r w:rsidRPr="00566A13">
        <w:rPr>
          <w:rFonts w:ascii="Book Antiqua" w:eastAsia="Book Antiqua" w:hAnsi="Book Antiqua" w:cs="Book Antiqua"/>
          <w:color w:val="000000"/>
        </w:rPr>
        <w:t xml:space="preserve">1 </w:t>
      </w:r>
      <w:proofErr w:type="spellStart"/>
      <w:r w:rsidRPr="00566A13">
        <w:rPr>
          <w:rFonts w:ascii="Book Antiqua" w:eastAsia="Book Antiqua" w:hAnsi="Book Antiqua" w:cs="Book Antiqua"/>
          <w:b/>
          <w:bCs/>
          <w:color w:val="000000"/>
        </w:rPr>
        <w:t>Shen</w:t>
      </w:r>
      <w:proofErr w:type="spellEnd"/>
      <w:r w:rsidRPr="00566A13">
        <w:rPr>
          <w:rFonts w:ascii="Book Antiqua" w:eastAsia="Book Antiqua" w:hAnsi="Book Antiqua" w:cs="Book Antiqua"/>
          <w:b/>
          <w:bCs/>
          <w:color w:val="000000"/>
        </w:rPr>
        <w:t xml:space="preserve"> XZ</w:t>
      </w:r>
      <w:r w:rsidRPr="00566A13">
        <w:rPr>
          <w:rFonts w:ascii="Book Antiqua" w:eastAsia="Book Antiqua" w:hAnsi="Book Antiqua" w:cs="Book Antiqua"/>
          <w:color w:val="000000"/>
        </w:rPr>
        <w:t xml:space="preserve">, Liu F. Primary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of the mandibular gingiva: </w:t>
      </w:r>
      <w:proofErr w:type="spellStart"/>
      <w:r w:rsidRPr="00566A13">
        <w:rPr>
          <w:rFonts w:ascii="Book Antiqua" w:eastAsia="Book Antiqua" w:hAnsi="Book Antiqua" w:cs="Book Antiqua"/>
          <w:color w:val="000000"/>
        </w:rPr>
        <w:t>clinicopathological</w:t>
      </w:r>
      <w:proofErr w:type="spellEnd"/>
      <w:r w:rsidRPr="00566A13">
        <w:rPr>
          <w:rFonts w:ascii="Book Antiqua" w:eastAsia="Book Antiqua" w:hAnsi="Book Antiqua" w:cs="Book Antiqua"/>
          <w:color w:val="000000"/>
        </w:rPr>
        <w:t xml:space="preserve"> and radiological findings. </w:t>
      </w:r>
      <w:r w:rsidRPr="00566A13">
        <w:rPr>
          <w:rFonts w:ascii="Book Antiqua" w:eastAsia="Book Antiqua" w:hAnsi="Book Antiqua" w:cs="Book Antiqua"/>
          <w:i/>
          <w:iCs/>
          <w:color w:val="000000"/>
        </w:rPr>
        <w:t>Singapore Med J</w:t>
      </w:r>
      <w:r w:rsidRPr="00566A13">
        <w:rPr>
          <w:rFonts w:ascii="Book Antiqua" w:eastAsia="Book Antiqua" w:hAnsi="Book Antiqua" w:cs="Book Antiqua"/>
          <w:color w:val="000000"/>
        </w:rPr>
        <w:t xml:space="preserve"> 2014; </w:t>
      </w:r>
      <w:r w:rsidRPr="00566A13">
        <w:rPr>
          <w:rFonts w:ascii="Book Antiqua" w:eastAsia="Book Antiqua" w:hAnsi="Book Antiqua" w:cs="Book Antiqua"/>
          <w:b/>
          <w:bCs/>
          <w:color w:val="000000"/>
        </w:rPr>
        <w:t>55</w:t>
      </w:r>
      <w:r w:rsidRPr="00566A13">
        <w:rPr>
          <w:rFonts w:ascii="Book Antiqua" w:eastAsia="Book Antiqua" w:hAnsi="Book Antiqua" w:cs="Book Antiqua"/>
          <w:color w:val="000000"/>
        </w:rPr>
        <w:t>: e152-e155 [PMID: 25273946 DOI: 10.11622/smedj.2014131]</w:t>
      </w:r>
    </w:p>
    <w:p w:rsidR="00EB72CD" w:rsidRPr="00566A13" w:rsidRDefault="00472C8B">
      <w:pPr>
        <w:spacing w:line="360" w:lineRule="auto"/>
        <w:jc w:val="both"/>
      </w:pPr>
      <w:r w:rsidRPr="00566A13">
        <w:rPr>
          <w:rFonts w:ascii="Book Antiqua" w:eastAsia="Book Antiqua" w:hAnsi="Book Antiqua" w:cs="Book Antiqua"/>
          <w:color w:val="000000"/>
        </w:rPr>
        <w:t xml:space="preserve">2 </w:t>
      </w:r>
      <w:proofErr w:type="spellStart"/>
      <w:r w:rsidRPr="00566A13">
        <w:rPr>
          <w:rFonts w:ascii="Book Antiqua" w:eastAsia="Book Antiqua" w:hAnsi="Book Antiqua" w:cs="Book Antiqua"/>
          <w:b/>
          <w:bCs/>
          <w:color w:val="000000"/>
        </w:rPr>
        <w:t>Yendamuri</w:t>
      </w:r>
      <w:proofErr w:type="spellEnd"/>
      <w:r w:rsidRPr="00566A13">
        <w:rPr>
          <w:rFonts w:ascii="Book Antiqua" w:eastAsia="Book Antiqua" w:hAnsi="Book Antiqua" w:cs="Book Antiqua"/>
          <w:b/>
          <w:bCs/>
          <w:color w:val="000000"/>
        </w:rPr>
        <w:t xml:space="preserve"> S</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Caty</w:t>
      </w:r>
      <w:proofErr w:type="spellEnd"/>
      <w:r w:rsidRPr="00566A13">
        <w:rPr>
          <w:rFonts w:ascii="Book Antiqua" w:eastAsia="Book Antiqua" w:hAnsi="Book Antiqua" w:cs="Book Antiqua"/>
          <w:color w:val="000000"/>
        </w:rPr>
        <w:t xml:space="preserve"> L, Pine M, </w:t>
      </w:r>
      <w:proofErr w:type="spellStart"/>
      <w:r w:rsidRPr="00566A13">
        <w:rPr>
          <w:rFonts w:ascii="Book Antiqua" w:eastAsia="Book Antiqua" w:hAnsi="Book Antiqua" w:cs="Book Antiqua"/>
          <w:color w:val="000000"/>
        </w:rPr>
        <w:t>Adem</w:t>
      </w:r>
      <w:proofErr w:type="spellEnd"/>
      <w:r w:rsidRPr="00566A13">
        <w:rPr>
          <w:rFonts w:ascii="Book Antiqua" w:eastAsia="Book Antiqua" w:hAnsi="Book Antiqua" w:cs="Book Antiqua"/>
          <w:color w:val="000000"/>
        </w:rPr>
        <w:t xml:space="preserve"> S, </w:t>
      </w:r>
      <w:proofErr w:type="spellStart"/>
      <w:r w:rsidRPr="00566A13">
        <w:rPr>
          <w:rFonts w:ascii="Book Antiqua" w:eastAsia="Book Antiqua" w:hAnsi="Book Antiqua" w:cs="Book Antiqua"/>
          <w:color w:val="000000"/>
        </w:rPr>
        <w:t>Bogner</w:t>
      </w:r>
      <w:proofErr w:type="spellEnd"/>
      <w:r w:rsidRPr="00566A13">
        <w:rPr>
          <w:rFonts w:ascii="Book Antiqua" w:eastAsia="Book Antiqua" w:hAnsi="Book Antiqua" w:cs="Book Antiqua"/>
          <w:color w:val="000000"/>
        </w:rPr>
        <w:t xml:space="preserve"> P, Miller A, </w:t>
      </w:r>
      <w:proofErr w:type="spellStart"/>
      <w:r w:rsidRPr="00566A13">
        <w:rPr>
          <w:rFonts w:ascii="Book Antiqua" w:eastAsia="Book Antiqua" w:hAnsi="Book Antiqua" w:cs="Book Antiqua"/>
          <w:color w:val="000000"/>
        </w:rPr>
        <w:t>Demmy</w:t>
      </w:r>
      <w:proofErr w:type="spellEnd"/>
      <w:r w:rsidRPr="00566A13">
        <w:rPr>
          <w:rFonts w:ascii="Book Antiqua" w:eastAsia="Book Antiqua" w:hAnsi="Book Antiqua" w:cs="Book Antiqua"/>
          <w:color w:val="000000"/>
        </w:rPr>
        <w:t xml:space="preserve"> TL, </w:t>
      </w:r>
      <w:proofErr w:type="spellStart"/>
      <w:r w:rsidRPr="00566A13">
        <w:rPr>
          <w:rFonts w:ascii="Book Antiqua" w:eastAsia="Book Antiqua" w:hAnsi="Book Antiqua" w:cs="Book Antiqua"/>
          <w:color w:val="000000"/>
        </w:rPr>
        <w:t>Groman</w:t>
      </w:r>
      <w:proofErr w:type="spellEnd"/>
      <w:r w:rsidRPr="00566A13">
        <w:rPr>
          <w:rFonts w:ascii="Book Antiqua" w:eastAsia="Book Antiqua" w:hAnsi="Book Antiqua" w:cs="Book Antiqua"/>
          <w:color w:val="000000"/>
        </w:rPr>
        <w:t xml:space="preserve"> A, Reid M. Outcomes of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of the lung: a Surveillance, Epidemiology, and End Results Database analysis. </w:t>
      </w:r>
      <w:r w:rsidRPr="00566A13">
        <w:rPr>
          <w:rFonts w:ascii="Book Antiqua" w:eastAsia="Book Antiqua" w:hAnsi="Book Antiqua" w:cs="Book Antiqua"/>
          <w:i/>
          <w:iCs/>
          <w:color w:val="000000"/>
        </w:rPr>
        <w:t>Surgery</w:t>
      </w:r>
      <w:r w:rsidRPr="00566A13">
        <w:rPr>
          <w:rFonts w:ascii="Book Antiqua" w:eastAsia="Book Antiqua" w:hAnsi="Book Antiqua" w:cs="Book Antiqua"/>
          <w:color w:val="000000"/>
        </w:rPr>
        <w:t xml:space="preserve"> 2012; </w:t>
      </w:r>
      <w:r w:rsidRPr="00566A13">
        <w:rPr>
          <w:rFonts w:ascii="Book Antiqua" w:eastAsia="Book Antiqua" w:hAnsi="Book Antiqua" w:cs="Book Antiqua"/>
          <w:b/>
          <w:bCs/>
          <w:color w:val="000000"/>
        </w:rPr>
        <w:t>152</w:t>
      </w:r>
      <w:r w:rsidRPr="00566A13">
        <w:rPr>
          <w:rFonts w:ascii="Book Antiqua" w:eastAsia="Book Antiqua" w:hAnsi="Book Antiqua" w:cs="Book Antiqua"/>
          <w:color w:val="000000"/>
        </w:rPr>
        <w:t>: 397-402 [PMID: 22739072 DOI: 10.1016/j.surg.2012.05.007]</w:t>
      </w:r>
    </w:p>
    <w:p w:rsidR="00EB72CD" w:rsidRPr="00566A13" w:rsidRDefault="00472C8B">
      <w:pPr>
        <w:spacing w:line="360" w:lineRule="auto"/>
        <w:jc w:val="both"/>
      </w:pPr>
      <w:r w:rsidRPr="00566A13">
        <w:rPr>
          <w:rFonts w:ascii="Book Antiqua" w:eastAsia="Book Antiqua" w:hAnsi="Book Antiqua" w:cs="Book Antiqua"/>
          <w:color w:val="000000"/>
        </w:rPr>
        <w:t xml:space="preserve">3 </w:t>
      </w:r>
      <w:r w:rsidRPr="00566A13">
        <w:rPr>
          <w:rFonts w:ascii="Book Antiqua" w:eastAsia="Book Antiqua" w:hAnsi="Book Antiqua" w:cs="Book Antiqua"/>
          <w:b/>
          <w:bCs/>
          <w:color w:val="000000"/>
        </w:rPr>
        <w:t>Ito H</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Onizawa</w:t>
      </w:r>
      <w:proofErr w:type="spellEnd"/>
      <w:r w:rsidRPr="00566A13">
        <w:rPr>
          <w:rFonts w:ascii="Book Antiqua" w:eastAsia="Book Antiqua" w:hAnsi="Book Antiqua" w:cs="Book Antiqua"/>
          <w:color w:val="000000"/>
        </w:rPr>
        <w:t xml:space="preserve"> K, Satoh H. Non-small-cell lung cancer metastasis to the oral cavity: A case report. </w:t>
      </w:r>
      <w:proofErr w:type="spellStart"/>
      <w:r w:rsidRPr="00566A13">
        <w:rPr>
          <w:rFonts w:ascii="Book Antiqua" w:eastAsia="Book Antiqua" w:hAnsi="Book Antiqua" w:cs="Book Antiqua"/>
          <w:i/>
          <w:iCs/>
          <w:color w:val="000000"/>
        </w:rPr>
        <w:t>Mol</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Clin</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Oncol</w:t>
      </w:r>
      <w:proofErr w:type="spellEnd"/>
      <w:r w:rsidRPr="00566A13">
        <w:rPr>
          <w:rFonts w:ascii="Book Antiqua" w:eastAsia="Book Antiqua" w:hAnsi="Book Antiqua" w:cs="Book Antiqua"/>
          <w:color w:val="000000"/>
        </w:rPr>
        <w:t xml:space="preserve"> 2017; </w:t>
      </w:r>
      <w:r w:rsidRPr="00566A13">
        <w:rPr>
          <w:rFonts w:ascii="Book Antiqua" w:eastAsia="Book Antiqua" w:hAnsi="Book Antiqua" w:cs="Book Antiqua"/>
          <w:b/>
          <w:bCs/>
          <w:color w:val="000000"/>
        </w:rPr>
        <w:t>6</w:t>
      </w:r>
      <w:r w:rsidRPr="00566A13">
        <w:rPr>
          <w:rFonts w:ascii="Book Antiqua" w:eastAsia="Book Antiqua" w:hAnsi="Book Antiqua" w:cs="Book Antiqua"/>
          <w:color w:val="000000"/>
        </w:rPr>
        <w:t>: 422-424 [PMID: 28451425 DOI: 10.3892/mco.2017.1141]</w:t>
      </w:r>
    </w:p>
    <w:p w:rsidR="00EB72CD" w:rsidRPr="00566A13" w:rsidRDefault="00472C8B">
      <w:pPr>
        <w:spacing w:line="360" w:lineRule="auto"/>
        <w:jc w:val="both"/>
      </w:pPr>
      <w:r w:rsidRPr="00566A13">
        <w:rPr>
          <w:rFonts w:ascii="Book Antiqua" w:eastAsia="Book Antiqua" w:hAnsi="Book Antiqua" w:cs="Book Antiqua"/>
          <w:color w:val="000000"/>
        </w:rPr>
        <w:t xml:space="preserve">4 </w:t>
      </w:r>
      <w:r w:rsidRPr="00566A13">
        <w:rPr>
          <w:rFonts w:ascii="Book Antiqua" w:eastAsia="Book Antiqua" w:hAnsi="Book Antiqua" w:cs="Book Antiqua"/>
          <w:b/>
          <w:bCs/>
          <w:color w:val="000000"/>
        </w:rPr>
        <w:t>Travis WD</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Brambilla</w:t>
      </w:r>
      <w:proofErr w:type="spellEnd"/>
      <w:r w:rsidRPr="00566A13">
        <w:rPr>
          <w:rFonts w:ascii="Book Antiqua" w:eastAsia="Book Antiqua" w:hAnsi="Book Antiqua" w:cs="Book Antiqua"/>
          <w:color w:val="000000"/>
        </w:rPr>
        <w:t xml:space="preserve"> E, Nicholson AG, </w:t>
      </w:r>
      <w:proofErr w:type="spellStart"/>
      <w:r w:rsidRPr="00566A13">
        <w:rPr>
          <w:rFonts w:ascii="Book Antiqua" w:eastAsia="Book Antiqua" w:hAnsi="Book Antiqua" w:cs="Book Antiqua"/>
          <w:color w:val="000000"/>
        </w:rPr>
        <w:t>Yatabe</w:t>
      </w:r>
      <w:proofErr w:type="spellEnd"/>
      <w:r w:rsidRPr="00566A13">
        <w:rPr>
          <w:rFonts w:ascii="Book Antiqua" w:eastAsia="Book Antiqua" w:hAnsi="Book Antiqua" w:cs="Book Antiqua"/>
          <w:color w:val="000000"/>
        </w:rPr>
        <w:t xml:space="preserve"> Y, Austin JHM, Beasley MB, </w:t>
      </w:r>
      <w:proofErr w:type="spellStart"/>
      <w:r w:rsidRPr="00566A13">
        <w:rPr>
          <w:rFonts w:ascii="Book Antiqua" w:eastAsia="Book Antiqua" w:hAnsi="Book Antiqua" w:cs="Book Antiqua"/>
          <w:color w:val="000000"/>
        </w:rPr>
        <w:t>Chirieac</w:t>
      </w:r>
      <w:proofErr w:type="spellEnd"/>
      <w:r w:rsidRPr="00566A13">
        <w:rPr>
          <w:rFonts w:ascii="Book Antiqua" w:eastAsia="Book Antiqua" w:hAnsi="Book Antiqua" w:cs="Book Antiqua"/>
          <w:color w:val="000000"/>
        </w:rPr>
        <w:t xml:space="preserve"> LR, </w:t>
      </w:r>
      <w:proofErr w:type="spellStart"/>
      <w:r w:rsidRPr="00566A13">
        <w:rPr>
          <w:rFonts w:ascii="Book Antiqua" w:eastAsia="Book Antiqua" w:hAnsi="Book Antiqua" w:cs="Book Antiqua"/>
          <w:color w:val="000000"/>
        </w:rPr>
        <w:t>Dacic</w:t>
      </w:r>
      <w:proofErr w:type="spellEnd"/>
      <w:r w:rsidRPr="00566A13">
        <w:rPr>
          <w:rFonts w:ascii="Book Antiqua" w:eastAsia="Book Antiqua" w:hAnsi="Book Antiqua" w:cs="Book Antiqua"/>
          <w:color w:val="000000"/>
        </w:rPr>
        <w:t xml:space="preserve"> S, </w:t>
      </w:r>
      <w:proofErr w:type="spellStart"/>
      <w:r w:rsidRPr="00566A13">
        <w:rPr>
          <w:rFonts w:ascii="Book Antiqua" w:eastAsia="Book Antiqua" w:hAnsi="Book Antiqua" w:cs="Book Antiqua"/>
          <w:color w:val="000000"/>
        </w:rPr>
        <w:t>Duhig</w:t>
      </w:r>
      <w:proofErr w:type="spellEnd"/>
      <w:r w:rsidRPr="00566A13">
        <w:rPr>
          <w:rFonts w:ascii="Book Antiqua" w:eastAsia="Book Antiqua" w:hAnsi="Book Antiqua" w:cs="Book Antiqua"/>
          <w:color w:val="000000"/>
        </w:rPr>
        <w:t xml:space="preserve"> E, </w:t>
      </w:r>
      <w:proofErr w:type="spellStart"/>
      <w:r w:rsidRPr="00566A13">
        <w:rPr>
          <w:rFonts w:ascii="Book Antiqua" w:eastAsia="Book Antiqua" w:hAnsi="Book Antiqua" w:cs="Book Antiqua"/>
          <w:color w:val="000000"/>
        </w:rPr>
        <w:t>Flieder</w:t>
      </w:r>
      <w:proofErr w:type="spellEnd"/>
      <w:r w:rsidRPr="00566A13">
        <w:rPr>
          <w:rFonts w:ascii="Book Antiqua" w:eastAsia="Book Antiqua" w:hAnsi="Book Antiqua" w:cs="Book Antiqua"/>
          <w:color w:val="000000"/>
        </w:rPr>
        <w:t xml:space="preserve"> DB, </w:t>
      </w:r>
      <w:proofErr w:type="spellStart"/>
      <w:r w:rsidRPr="00566A13">
        <w:rPr>
          <w:rFonts w:ascii="Book Antiqua" w:eastAsia="Book Antiqua" w:hAnsi="Book Antiqua" w:cs="Book Antiqua"/>
          <w:color w:val="000000"/>
        </w:rPr>
        <w:t>Geisinger</w:t>
      </w:r>
      <w:proofErr w:type="spellEnd"/>
      <w:r w:rsidRPr="00566A13">
        <w:rPr>
          <w:rFonts w:ascii="Book Antiqua" w:eastAsia="Book Antiqua" w:hAnsi="Book Antiqua" w:cs="Book Antiqua"/>
          <w:color w:val="000000"/>
        </w:rPr>
        <w:t xml:space="preserve"> K, Hirsch FR, Ishikawa Y, Kerr KM, Noguchi M, Pelosi G, Powell CA, </w:t>
      </w:r>
      <w:proofErr w:type="spellStart"/>
      <w:r w:rsidRPr="00566A13">
        <w:rPr>
          <w:rFonts w:ascii="Book Antiqua" w:eastAsia="Book Antiqua" w:hAnsi="Book Antiqua" w:cs="Book Antiqua"/>
          <w:color w:val="000000"/>
        </w:rPr>
        <w:t>Tsao</w:t>
      </w:r>
      <w:proofErr w:type="spellEnd"/>
      <w:r w:rsidRPr="00566A13">
        <w:rPr>
          <w:rFonts w:ascii="Book Antiqua" w:eastAsia="Book Antiqua" w:hAnsi="Book Antiqua" w:cs="Book Antiqua"/>
          <w:color w:val="000000"/>
        </w:rPr>
        <w:t xml:space="preserve"> MS, </w:t>
      </w:r>
      <w:proofErr w:type="spellStart"/>
      <w:r w:rsidRPr="00566A13">
        <w:rPr>
          <w:rFonts w:ascii="Book Antiqua" w:eastAsia="Book Antiqua" w:hAnsi="Book Antiqua" w:cs="Book Antiqua"/>
          <w:color w:val="000000"/>
        </w:rPr>
        <w:t>Wistuba</w:t>
      </w:r>
      <w:proofErr w:type="spellEnd"/>
      <w:r w:rsidRPr="00566A13">
        <w:rPr>
          <w:rFonts w:ascii="Book Antiqua" w:eastAsia="Book Antiqua" w:hAnsi="Book Antiqua" w:cs="Book Antiqua"/>
          <w:color w:val="000000"/>
        </w:rPr>
        <w:t xml:space="preserve"> I; WHO Panel. The 2015 World Health Organization Classification of Lung Tumors: Impact of Genetic, Clinical and </w:t>
      </w:r>
      <w:r w:rsidRPr="00566A13">
        <w:rPr>
          <w:rFonts w:ascii="Book Antiqua" w:eastAsia="Book Antiqua" w:hAnsi="Book Antiqua" w:cs="Book Antiqua"/>
          <w:color w:val="000000"/>
        </w:rPr>
        <w:lastRenderedPageBreak/>
        <w:t xml:space="preserve">Radiologic Advances </w:t>
      </w:r>
      <w:proofErr w:type="gramStart"/>
      <w:r w:rsidRPr="00566A13">
        <w:rPr>
          <w:rFonts w:ascii="Book Antiqua" w:eastAsia="Book Antiqua" w:hAnsi="Book Antiqua" w:cs="Book Antiqua"/>
          <w:color w:val="000000"/>
        </w:rPr>
        <w:t>Since</w:t>
      </w:r>
      <w:proofErr w:type="gramEnd"/>
      <w:r w:rsidRPr="00566A13">
        <w:rPr>
          <w:rFonts w:ascii="Book Antiqua" w:eastAsia="Book Antiqua" w:hAnsi="Book Antiqua" w:cs="Book Antiqua"/>
          <w:color w:val="000000"/>
        </w:rPr>
        <w:t xml:space="preserve"> the 2004 Classification. </w:t>
      </w:r>
      <w:r w:rsidRPr="00566A13">
        <w:rPr>
          <w:rFonts w:ascii="Book Antiqua" w:eastAsia="Book Antiqua" w:hAnsi="Book Antiqua" w:cs="Book Antiqua"/>
          <w:i/>
          <w:iCs/>
          <w:color w:val="000000"/>
        </w:rPr>
        <w:t xml:space="preserve">J </w:t>
      </w:r>
      <w:proofErr w:type="spellStart"/>
      <w:r w:rsidRPr="00566A13">
        <w:rPr>
          <w:rFonts w:ascii="Book Antiqua" w:eastAsia="Book Antiqua" w:hAnsi="Book Antiqua" w:cs="Book Antiqua"/>
          <w:i/>
          <w:iCs/>
          <w:color w:val="000000"/>
        </w:rPr>
        <w:t>Thorac</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Oncol</w:t>
      </w:r>
      <w:proofErr w:type="spellEnd"/>
      <w:r w:rsidRPr="00566A13">
        <w:rPr>
          <w:rFonts w:ascii="Book Antiqua" w:eastAsia="Book Antiqua" w:hAnsi="Book Antiqua" w:cs="Book Antiqua"/>
          <w:color w:val="000000"/>
        </w:rPr>
        <w:t xml:space="preserve"> 2015; </w:t>
      </w:r>
      <w:r w:rsidRPr="00566A13">
        <w:rPr>
          <w:rFonts w:ascii="Book Antiqua" w:eastAsia="Book Antiqua" w:hAnsi="Book Antiqua" w:cs="Book Antiqua"/>
          <w:b/>
          <w:bCs/>
          <w:color w:val="000000"/>
        </w:rPr>
        <w:t>10</w:t>
      </w:r>
      <w:r w:rsidRPr="00566A13">
        <w:rPr>
          <w:rFonts w:ascii="Book Antiqua" w:eastAsia="Book Antiqua" w:hAnsi="Book Antiqua" w:cs="Book Antiqua"/>
          <w:color w:val="000000"/>
        </w:rPr>
        <w:t>: 1243-1260 [PMID: 26291008 DOI: 10.1097/JTO.0000000000000630]</w:t>
      </w:r>
    </w:p>
    <w:p w:rsidR="00EB72CD" w:rsidRPr="00566A13" w:rsidRDefault="00472C8B">
      <w:pPr>
        <w:spacing w:line="360" w:lineRule="auto"/>
        <w:jc w:val="both"/>
      </w:pPr>
      <w:r w:rsidRPr="00566A13">
        <w:rPr>
          <w:rFonts w:ascii="Book Antiqua" w:eastAsia="Book Antiqua" w:hAnsi="Book Antiqua" w:cs="Book Antiqua"/>
          <w:color w:val="000000"/>
        </w:rPr>
        <w:t xml:space="preserve">5 </w:t>
      </w:r>
      <w:r w:rsidRPr="00566A13">
        <w:rPr>
          <w:rFonts w:ascii="Book Antiqua" w:eastAsia="Book Antiqua" w:hAnsi="Book Antiqua" w:cs="Book Antiqua"/>
          <w:b/>
          <w:bCs/>
          <w:color w:val="000000"/>
        </w:rPr>
        <w:t>Mochizuki T</w:t>
      </w:r>
      <w:r w:rsidRPr="00566A13">
        <w:rPr>
          <w:rFonts w:ascii="Book Antiqua" w:eastAsia="Book Antiqua" w:hAnsi="Book Antiqua" w:cs="Book Antiqua"/>
          <w:color w:val="000000"/>
        </w:rPr>
        <w:t xml:space="preserve">, Ishii G, Nagai K, Yoshida J, Nishimura M, Mizuno T, </w:t>
      </w:r>
      <w:proofErr w:type="spellStart"/>
      <w:r w:rsidRPr="00566A13">
        <w:rPr>
          <w:rFonts w:ascii="Book Antiqua" w:eastAsia="Book Antiqua" w:hAnsi="Book Antiqua" w:cs="Book Antiqua"/>
          <w:color w:val="000000"/>
        </w:rPr>
        <w:t>Yokose</w:t>
      </w:r>
      <w:proofErr w:type="spellEnd"/>
      <w:r w:rsidRPr="00566A13">
        <w:rPr>
          <w:rFonts w:ascii="Book Antiqua" w:eastAsia="Book Antiqua" w:hAnsi="Book Antiqua" w:cs="Book Antiqua"/>
          <w:color w:val="000000"/>
        </w:rPr>
        <w:t xml:space="preserve"> T, Suzuki K, </w:t>
      </w:r>
      <w:proofErr w:type="spellStart"/>
      <w:r w:rsidRPr="00566A13">
        <w:rPr>
          <w:rFonts w:ascii="Book Antiqua" w:eastAsia="Book Antiqua" w:hAnsi="Book Antiqua" w:cs="Book Antiqua"/>
          <w:color w:val="000000"/>
        </w:rPr>
        <w:t>Ochiai</w:t>
      </w:r>
      <w:proofErr w:type="spellEnd"/>
      <w:r w:rsidRPr="00566A13">
        <w:rPr>
          <w:rFonts w:ascii="Book Antiqua" w:eastAsia="Book Antiqua" w:hAnsi="Book Antiqua" w:cs="Book Antiqua"/>
          <w:color w:val="000000"/>
        </w:rPr>
        <w:t xml:space="preserve"> A. Pleomorphic carcinoma of the lung: </w:t>
      </w:r>
      <w:proofErr w:type="spellStart"/>
      <w:r w:rsidRPr="00566A13">
        <w:rPr>
          <w:rFonts w:ascii="Book Antiqua" w:eastAsia="Book Antiqua" w:hAnsi="Book Antiqua" w:cs="Book Antiqua"/>
          <w:color w:val="000000"/>
        </w:rPr>
        <w:t>clinicopathologic</w:t>
      </w:r>
      <w:proofErr w:type="spellEnd"/>
      <w:r w:rsidRPr="00566A13">
        <w:rPr>
          <w:rFonts w:ascii="Book Antiqua" w:eastAsia="Book Antiqua" w:hAnsi="Book Antiqua" w:cs="Book Antiqua"/>
          <w:color w:val="000000"/>
        </w:rPr>
        <w:t xml:space="preserve"> characteristics of 70 cases. </w:t>
      </w:r>
      <w:r w:rsidRPr="00566A13">
        <w:rPr>
          <w:rFonts w:ascii="Book Antiqua" w:eastAsia="Book Antiqua" w:hAnsi="Book Antiqua" w:cs="Book Antiqua"/>
          <w:i/>
          <w:iCs/>
          <w:color w:val="000000"/>
        </w:rPr>
        <w:t xml:space="preserve">Am J </w:t>
      </w:r>
      <w:proofErr w:type="spellStart"/>
      <w:r w:rsidRPr="00566A13">
        <w:rPr>
          <w:rFonts w:ascii="Book Antiqua" w:eastAsia="Book Antiqua" w:hAnsi="Book Antiqua" w:cs="Book Antiqua"/>
          <w:i/>
          <w:iCs/>
          <w:color w:val="000000"/>
        </w:rPr>
        <w:t>Surg</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Pathol</w:t>
      </w:r>
      <w:proofErr w:type="spellEnd"/>
      <w:r w:rsidRPr="00566A13">
        <w:rPr>
          <w:rFonts w:ascii="Book Antiqua" w:eastAsia="Book Antiqua" w:hAnsi="Book Antiqua" w:cs="Book Antiqua"/>
          <w:color w:val="000000"/>
        </w:rPr>
        <w:t xml:space="preserve"> 2008; </w:t>
      </w:r>
      <w:r w:rsidRPr="00566A13">
        <w:rPr>
          <w:rFonts w:ascii="Book Antiqua" w:eastAsia="Book Antiqua" w:hAnsi="Book Antiqua" w:cs="Book Antiqua"/>
          <w:b/>
          <w:bCs/>
          <w:color w:val="000000"/>
        </w:rPr>
        <w:t>32</w:t>
      </w:r>
      <w:r w:rsidRPr="00566A13">
        <w:rPr>
          <w:rFonts w:ascii="Book Antiqua" w:eastAsia="Book Antiqua" w:hAnsi="Book Antiqua" w:cs="Book Antiqua"/>
          <w:color w:val="000000"/>
        </w:rPr>
        <w:t>: 1727-1735 [PMID: 18769330 DOI: 10.1097/PAS.0b013e3181804302]</w:t>
      </w:r>
    </w:p>
    <w:p w:rsidR="00EB72CD" w:rsidRPr="00566A13" w:rsidRDefault="00472C8B">
      <w:pPr>
        <w:spacing w:line="360" w:lineRule="auto"/>
        <w:jc w:val="both"/>
      </w:pPr>
      <w:r w:rsidRPr="00566A13">
        <w:rPr>
          <w:rFonts w:ascii="Book Antiqua" w:eastAsia="Book Antiqua" w:hAnsi="Book Antiqua" w:cs="Book Antiqua"/>
          <w:color w:val="000000"/>
        </w:rPr>
        <w:t xml:space="preserve">6 </w:t>
      </w:r>
      <w:r w:rsidRPr="00566A13">
        <w:rPr>
          <w:rFonts w:ascii="Book Antiqua" w:eastAsia="Book Antiqua" w:hAnsi="Book Antiqua" w:cs="Book Antiqua"/>
          <w:b/>
          <w:bCs/>
          <w:color w:val="000000"/>
        </w:rPr>
        <w:t>Chang YL</w:t>
      </w:r>
      <w:r w:rsidRPr="00566A13">
        <w:rPr>
          <w:rFonts w:ascii="Book Antiqua" w:eastAsia="Book Antiqua" w:hAnsi="Book Antiqua" w:cs="Book Antiqua"/>
          <w:color w:val="000000"/>
        </w:rPr>
        <w:t xml:space="preserve">, Lee YC, Shih JY, Wu CT. Pulmonary pleomorphic (spindle) cell carcinoma: peculiar </w:t>
      </w:r>
      <w:proofErr w:type="spellStart"/>
      <w:r w:rsidRPr="00566A13">
        <w:rPr>
          <w:rFonts w:ascii="Book Antiqua" w:eastAsia="Book Antiqua" w:hAnsi="Book Antiqua" w:cs="Book Antiqua"/>
          <w:color w:val="000000"/>
        </w:rPr>
        <w:t>clinicopathologic</w:t>
      </w:r>
      <w:proofErr w:type="spellEnd"/>
      <w:r w:rsidRPr="00566A13">
        <w:rPr>
          <w:rFonts w:ascii="Book Antiqua" w:eastAsia="Book Antiqua" w:hAnsi="Book Antiqua" w:cs="Book Antiqua"/>
          <w:color w:val="000000"/>
        </w:rPr>
        <w:t xml:space="preserve"> manifestations different from ordinary non-small cell carcinoma. </w:t>
      </w:r>
      <w:r w:rsidRPr="00566A13">
        <w:rPr>
          <w:rFonts w:ascii="Book Antiqua" w:eastAsia="Book Antiqua" w:hAnsi="Book Antiqua" w:cs="Book Antiqua"/>
          <w:i/>
          <w:iCs/>
          <w:color w:val="000000"/>
        </w:rPr>
        <w:t>Lung Cancer</w:t>
      </w:r>
      <w:r w:rsidRPr="00566A13">
        <w:rPr>
          <w:rFonts w:ascii="Book Antiqua" w:eastAsia="Book Antiqua" w:hAnsi="Book Antiqua" w:cs="Book Antiqua"/>
          <w:color w:val="000000"/>
        </w:rPr>
        <w:t xml:space="preserve"> 2001; </w:t>
      </w:r>
      <w:r w:rsidRPr="00566A13">
        <w:rPr>
          <w:rFonts w:ascii="Book Antiqua" w:eastAsia="Book Antiqua" w:hAnsi="Book Antiqua" w:cs="Book Antiqua"/>
          <w:b/>
          <w:bCs/>
          <w:color w:val="000000"/>
        </w:rPr>
        <w:t>34</w:t>
      </w:r>
      <w:r w:rsidRPr="00566A13">
        <w:rPr>
          <w:rFonts w:ascii="Book Antiqua" w:eastAsia="Book Antiqua" w:hAnsi="Book Antiqua" w:cs="Book Antiqua"/>
          <w:color w:val="000000"/>
        </w:rPr>
        <w:t>: 91-97 [PMID: 11557118 DOI: 10.1016/s0169-5002(01)00224-0]</w:t>
      </w:r>
    </w:p>
    <w:p w:rsidR="00EB72CD" w:rsidRPr="00566A13" w:rsidRDefault="00472C8B">
      <w:pPr>
        <w:spacing w:line="360" w:lineRule="auto"/>
        <w:jc w:val="both"/>
      </w:pPr>
      <w:proofErr w:type="gramStart"/>
      <w:r w:rsidRPr="00566A13">
        <w:rPr>
          <w:rFonts w:ascii="Book Antiqua" w:eastAsia="Book Antiqua" w:hAnsi="Book Antiqua" w:cs="Book Antiqua"/>
          <w:color w:val="000000"/>
        </w:rPr>
        <w:t xml:space="preserve">7 </w:t>
      </w:r>
      <w:r w:rsidRPr="00566A13">
        <w:rPr>
          <w:rFonts w:ascii="Book Antiqua" w:eastAsia="Book Antiqua" w:hAnsi="Book Antiqua" w:cs="Book Antiqua"/>
          <w:b/>
          <w:bCs/>
          <w:color w:val="000000"/>
        </w:rPr>
        <w:t>Kumar G</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Manjunatha</w:t>
      </w:r>
      <w:proofErr w:type="spellEnd"/>
      <w:r w:rsidRPr="00566A13">
        <w:rPr>
          <w:rFonts w:ascii="Book Antiqua" w:eastAsia="Book Antiqua" w:hAnsi="Book Antiqua" w:cs="Book Antiqua"/>
          <w:color w:val="000000"/>
        </w:rPr>
        <w:t xml:space="preserve"> B. Metastatic tumors to the jaws and oral cavity.</w:t>
      </w:r>
      <w:proofErr w:type="gramEnd"/>
      <w:r w:rsidRPr="00566A13">
        <w:rPr>
          <w:rFonts w:ascii="Book Antiqua" w:eastAsia="Book Antiqua" w:hAnsi="Book Antiqua" w:cs="Book Antiqua"/>
          <w:color w:val="000000"/>
        </w:rPr>
        <w:t xml:space="preserve"> </w:t>
      </w:r>
      <w:r w:rsidRPr="00566A13">
        <w:rPr>
          <w:rFonts w:ascii="Book Antiqua" w:eastAsia="Book Antiqua" w:hAnsi="Book Antiqua" w:cs="Book Antiqua"/>
          <w:i/>
          <w:iCs/>
          <w:color w:val="000000"/>
        </w:rPr>
        <w:t xml:space="preserve">J Oral </w:t>
      </w:r>
      <w:proofErr w:type="spellStart"/>
      <w:r w:rsidRPr="00566A13">
        <w:rPr>
          <w:rFonts w:ascii="Book Antiqua" w:eastAsia="Book Antiqua" w:hAnsi="Book Antiqua" w:cs="Book Antiqua"/>
          <w:i/>
          <w:iCs/>
          <w:color w:val="000000"/>
        </w:rPr>
        <w:t>Maxillofac</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Pathol</w:t>
      </w:r>
      <w:proofErr w:type="spellEnd"/>
      <w:r w:rsidRPr="00566A13">
        <w:rPr>
          <w:rFonts w:ascii="Book Antiqua" w:eastAsia="Book Antiqua" w:hAnsi="Book Antiqua" w:cs="Book Antiqua"/>
          <w:color w:val="000000"/>
        </w:rPr>
        <w:t xml:space="preserve"> 2013; </w:t>
      </w:r>
      <w:r w:rsidRPr="00566A13">
        <w:rPr>
          <w:rFonts w:ascii="Book Antiqua" w:eastAsia="Book Antiqua" w:hAnsi="Book Antiqua" w:cs="Book Antiqua"/>
          <w:b/>
          <w:bCs/>
          <w:color w:val="000000"/>
        </w:rPr>
        <w:t>17</w:t>
      </w:r>
      <w:r w:rsidRPr="00566A13">
        <w:rPr>
          <w:rFonts w:ascii="Book Antiqua" w:eastAsia="Book Antiqua" w:hAnsi="Book Antiqua" w:cs="Book Antiqua"/>
          <w:color w:val="000000"/>
        </w:rPr>
        <w:t>: 71-75 [PMID: 23798834 DOI: 10.4103/0973-029X.110737]</w:t>
      </w:r>
    </w:p>
    <w:p w:rsidR="00EB72CD" w:rsidRPr="00566A13" w:rsidRDefault="00472C8B">
      <w:pPr>
        <w:spacing w:line="360" w:lineRule="auto"/>
        <w:jc w:val="both"/>
      </w:pPr>
      <w:r w:rsidRPr="00566A13">
        <w:rPr>
          <w:rFonts w:ascii="Book Antiqua" w:eastAsia="Book Antiqua" w:hAnsi="Book Antiqua" w:cs="Book Antiqua"/>
          <w:color w:val="000000"/>
        </w:rPr>
        <w:t xml:space="preserve">8 </w:t>
      </w:r>
      <w:proofErr w:type="spellStart"/>
      <w:r w:rsidRPr="00566A13">
        <w:rPr>
          <w:rFonts w:ascii="Book Antiqua" w:eastAsia="Book Antiqua" w:hAnsi="Book Antiqua" w:cs="Book Antiqua"/>
          <w:b/>
          <w:bCs/>
          <w:color w:val="000000"/>
        </w:rPr>
        <w:t>Mavili</w:t>
      </w:r>
      <w:proofErr w:type="spellEnd"/>
      <w:r w:rsidRPr="00566A13">
        <w:rPr>
          <w:rFonts w:ascii="Book Antiqua" w:eastAsia="Book Antiqua" w:hAnsi="Book Antiqua" w:cs="Book Antiqua"/>
          <w:b/>
          <w:bCs/>
          <w:color w:val="000000"/>
        </w:rPr>
        <w:t xml:space="preserve"> E</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Oztürk</w:t>
      </w:r>
      <w:proofErr w:type="spellEnd"/>
      <w:r w:rsidRPr="00566A13">
        <w:rPr>
          <w:rFonts w:ascii="Book Antiqua" w:eastAsia="Book Antiqua" w:hAnsi="Book Antiqua" w:cs="Book Antiqua"/>
          <w:color w:val="000000"/>
        </w:rPr>
        <w:t xml:space="preserve"> M, </w:t>
      </w:r>
      <w:proofErr w:type="spellStart"/>
      <w:r w:rsidRPr="00566A13">
        <w:rPr>
          <w:rFonts w:ascii="Book Antiqua" w:eastAsia="Book Antiqua" w:hAnsi="Book Antiqua" w:cs="Book Antiqua"/>
          <w:color w:val="000000"/>
        </w:rPr>
        <w:t>Yücel</w:t>
      </w:r>
      <w:proofErr w:type="spellEnd"/>
      <w:r w:rsidRPr="00566A13">
        <w:rPr>
          <w:rFonts w:ascii="Book Antiqua" w:eastAsia="Book Antiqua" w:hAnsi="Book Antiqua" w:cs="Book Antiqua"/>
          <w:color w:val="000000"/>
        </w:rPr>
        <w:t xml:space="preserve"> T, </w:t>
      </w:r>
      <w:proofErr w:type="spellStart"/>
      <w:r w:rsidRPr="00566A13">
        <w:rPr>
          <w:rFonts w:ascii="Book Antiqua" w:eastAsia="Book Antiqua" w:hAnsi="Book Antiqua" w:cs="Book Antiqua"/>
          <w:color w:val="000000"/>
        </w:rPr>
        <w:t>Yüce</w:t>
      </w:r>
      <w:proofErr w:type="spellEnd"/>
      <w:r w:rsidRPr="00566A13">
        <w:rPr>
          <w:rFonts w:ascii="Book Antiqua" w:eastAsia="Book Antiqua" w:hAnsi="Book Antiqua" w:cs="Book Antiqua"/>
          <w:color w:val="000000"/>
        </w:rPr>
        <w:t xml:space="preserve"> I, </w:t>
      </w:r>
      <w:proofErr w:type="spellStart"/>
      <w:r w:rsidRPr="00566A13">
        <w:rPr>
          <w:rFonts w:ascii="Book Antiqua" w:eastAsia="Book Antiqua" w:hAnsi="Book Antiqua" w:cs="Book Antiqua"/>
          <w:color w:val="000000"/>
        </w:rPr>
        <w:t>Cağli</w:t>
      </w:r>
      <w:proofErr w:type="spellEnd"/>
      <w:r w:rsidRPr="00566A13">
        <w:rPr>
          <w:rFonts w:ascii="Book Antiqua" w:eastAsia="Book Antiqua" w:hAnsi="Book Antiqua" w:cs="Book Antiqua"/>
          <w:color w:val="000000"/>
        </w:rPr>
        <w:t xml:space="preserve"> S. Tongue metastasis mimicking an abscess. </w:t>
      </w:r>
      <w:proofErr w:type="spellStart"/>
      <w:r w:rsidRPr="00566A13">
        <w:rPr>
          <w:rFonts w:ascii="Book Antiqua" w:eastAsia="Book Antiqua" w:hAnsi="Book Antiqua" w:cs="Book Antiqua"/>
          <w:i/>
          <w:iCs/>
          <w:color w:val="000000"/>
        </w:rPr>
        <w:t>Diagn</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Interv</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Radiol</w:t>
      </w:r>
      <w:proofErr w:type="spellEnd"/>
      <w:r w:rsidRPr="00566A13">
        <w:rPr>
          <w:rFonts w:ascii="Book Antiqua" w:eastAsia="Book Antiqua" w:hAnsi="Book Antiqua" w:cs="Book Antiqua"/>
          <w:color w:val="000000"/>
        </w:rPr>
        <w:t xml:space="preserve"> 2010; </w:t>
      </w:r>
      <w:r w:rsidRPr="00566A13">
        <w:rPr>
          <w:rFonts w:ascii="Book Antiqua" w:eastAsia="Book Antiqua" w:hAnsi="Book Antiqua" w:cs="Book Antiqua"/>
          <w:b/>
          <w:bCs/>
          <w:color w:val="000000"/>
        </w:rPr>
        <w:t>16</w:t>
      </w:r>
      <w:r w:rsidRPr="00566A13">
        <w:rPr>
          <w:rFonts w:ascii="Book Antiqua" w:eastAsia="Book Antiqua" w:hAnsi="Book Antiqua" w:cs="Book Antiqua"/>
          <w:color w:val="000000"/>
        </w:rPr>
        <w:t>: 27-29 [PMID: 19838989 DOI: 10.4261/1305-3825.DIR.1728-08.1]</w:t>
      </w:r>
    </w:p>
    <w:p w:rsidR="00EB72CD" w:rsidRPr="00566A13" w:rsidRDefault="00472C8B">
      <w:pPr>
        <w:spacing w:line="360" w:lineRule="auto"/>
        <w:jc w:val="both"/>
      </w:pPr>
      <w:r w:rsidRPr="00566A13">
        <w:rPr>
          <w:rFonts w:ascii="Book Antiqua" w:eastAsia="Book Antiqua" w:hAnsi="Book Antiqua" w:cs="Book Antiqua"/>
          <w:color w:val="000000"/>
        </w:rPr>
        <w:t xml:space="preserve">9 </w:t>
      </w:r>
      <w:proofErr w:type="spellStart"/>
      <w:r w:rsidRPr="00566A13">
        <w:rPr>
          <w:rFonts w:ascii="Book Antiqua" w:eastAsia="Book Antiqua" w:hAnsi="Book Antiqua" w:cs="Book Antiqua"/>
          <w:b/>
          <w:bCs/>
          <w:color w:val="000000"/>
        </w:rPr>
        <w:t>Zegarelli</w:t>
      </w:r>
      <w:proofErr w:type="spellEnd"/>
      <w:r w:rsidRPr="00566A13">
        <w:rPr>
          <w:rFonts w:ascii="Book Antiqua" w:eastAsia="Book Antiqua" w:hAnsi="Book Antiqua" w:cs="Book Antiqua"/>
          <w:b/>
          <w:bCs/>
          <w:color w:val="000000"/>
        </w:rPr>
        <w:t xml:space="preserve"> DJ</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Tsukada</w:t>
      </w:r>
      <w:proofErr w:type="spellEnd"/>
      <w:r w:rsidRPr="00566A13">
        <w:rPr>
          <w:rFonts w:ascii="Book Antiqua" w:eastAsia="Book Antiqua" w:hAnsi="Book Antiqua" w:cs="Book Antiqua"/>
          <w:color w:val="000000"/>
        </w:rPr>
        <w:t xml:space="preserve"> Y, </w:t>
      </w:r>
      <w:proofErr w:type="spellStart"/>
      <w:r w:rsidRPr="00566A13">
        <w:rPr>
          <w:rFonts w:ascii="Book Antiqua" w:eastAsia="Book Antiqua" w:hAnsi="Book Antiqua" w:cs="Book Antiqua"/>
          <w:color w:val="000000"/>
        </w:rPr>
        <w:t>Pickren</w:t>
      </w:r>
      <w:proofErr w:type="spellEnd"/>
      <w:r w:rsidRPr="00566A13">
        <w:rPr>
          <w:rFonts w:ascii="Book Antiqua" w:eastAsia="Book Antiqua" w:hAnsi="Book Antiqua" w:cs="Book Antiqua"/>
          <w:color w:val="000000"/>
        </w:rPr>
        <w:t xml:space="preserve"> JW, Greene GW Jr. Metastatic tumor to the tongue. </w:t>
      </w:r>
      <w:proofErr w:type="gramStart"/>
      <w:r w:rsidRPr="00566A13">
        <w:rPr>
          <w:rFonts w:ascii="Book Antiqua" w:eastAsia="Book Antiqua" w:hAnsi="Book Antiqua" w:cs="Book Antiqua"/>
          <w:color w:val="000000"/>
        </w:rPr>
        <w:t>Report of twelve cases.</w:t>
      </w:r>
      <w:proofErr w:type="gramEnd"/>
      <w:r w:rsidRPr="00566A13">
        <w:rPr>
          <w:rFonts w:ascii="Book Antiqua" w:eastAsia="Book Antiqua" w:hAnsi="Book Antiqua" w:cs="Book Antiqua"/>
          <w:color w:val="000000"/>
        </w:rPr>
        <w:t xml:space="preserve"> </w:t>
      </w:r>
      <w:r w:rsidRPr="00566A13">
        <w:rPr>
          <w:rFonts w:ascii="Book Antiqua" w:eastAsia="Book Antiqua" w:hAnsi="Book Antiqua" w:cs="Book Antiqua"/>
          <w:i/>
          <w:iCs/>
          <w:color w:val="000000"/>
        </w:rPr>
        <w:t xml:space="preserve">Oral </w:t>
      </w:r>
      <w:proofErr w:type="spellStart"/>
      <w:r w:rsidRPr="00566A13">
        <w:rPr>
          <w:rFonts w:ascii="Book Antiqua" w:eastAsia="Book Antiqua" w:hAnsi="Book Antiqua" w:cs="Book Antiqua"/>
          <w:i/>
          <w:iCs/>
          <w:color w:val="000000"/>
        </w:rPr>
        <w:t>Surg</w:t>
      </w:r>
      <w:proofErr w:type="spellEnd"/>
      <w:r w:rsidRPr="00566A13">
        <w:rPr>
          <w:rFonts w:ascii="Book Antiqua" w:eastAsia="Book Antiqua" w:hAnsi="Book Antiqua" w:cs="Book Antiqua"/>
          <w:i/>
          <w:iCs/>
          <w:color w:val="000000"/>
        </w:rPr>
        <w:t xml:space="preserve"> Oral Med Oral </w:t>
      </w:r>
      <w:proofErr w:type="spellStart"/>
      <w:r w:rsidRPr="00566A13">
        <w:rPr>
          <w:rFonts w:ascii="Book Antiqua" w:eastAsia="Book Antiqua" w:hAnsi="Book Antiqua" w:cs="Book Antiqua"/>
          <w:i/>
          <w:iCs/>
          <w:color w:val="000000"/>
        </w:rPr>
        <w:t>Pathol</w:t>
      </w:r>
      <w:proofErr w:type="spellEnd"/>
      <w:r w:rsidRPr="00566A13">
        <w:rPr>
          <w:rFonts w:ascii="Book Antiqua" w:eastAsia="Book Antiqua" w:hAnsi="Book Antiqua" w:cs="Book Antiqua"/>
          <w:color w:val="000000"/>
        </w:rPr>
        <w:t xml:space="preserve"> 1973; </w:t>
      </w:r>
      <w:r w:rsidRPr="00566A13">
        <w:rPr>
          <w:rFonts w:ascii="Book Antiqua" w:eastAsia="Book Antiqua" w:hAnsi="Book Antiqua" w:cs="Book Antiqua"/>
          <w:b/>
          <w:bCs/>
          <w:color w:val="000000"/>
        </w:rPr>
        <w:t>35</w:t>
      </w:r>
      <w:r w:rsidRPr="00566A13">
        <w:rPr>
          <w:rFonts w:ascii="Book Antiqua" w:eastAsia="Book Antiqua" w:hAnsi="Book Antiqua" w:cs="Book Antiqua"/>
          <w:color w:val="000000"/>
        </w:rPr>
        <w:t>: 202-211 [PMID: 4513066 DOI: 10.1016/0030-4220(73)90286-7]</w:t>
      </w:r>
    </w:p>
    <w:p w:rsidR="00EB72CD" w:rsidRPr="00566A13" w:rsidRDefault="00472C8B">
      <w:pPr>
        <w:spacing w:line="360" w:lineRule="auto"/>
        <w:jc w:val="both"/>
      </w:pPr>
      <w:r w:rsidRPr="00566A13">
        <w:rPr>
          <w:rFonts w:ascii="Book Antiqua" w:eastAsia="Book Antiqua" w:hAnsi="Book Antiqua" w:cs="Book Antiqua"/>
          <w:color w:val="000000"/>
        </w:rPr>
        <w:t xml:space="preserve">10 </w:t>
      </w:r>
      <w:r w:rsidRPr="00566A13">
        <w:rPr>
          <w:rFonts w:ascii="Book Antiqua" w:eastAsia="Book Antiqua" w:hAnsi="Book Antiqua" w:cs="Book Antiqua"/>
          <w:b/>
          <w:bCs/>
          <w:color w:val="000000"/>
        </w:rPr>
        <w:t>Ganesh A</w:t>
      </w:r>
      <w:r w:rsidRPr="00566A13">
        <w:rPr>
          <w:rFonts w:ascii="Book Antiqua" w:eastAsia="Book Antiqua" w:hAnsi="Book Antiqua" w:cs="Book Antiqua"/>
          <w:color w:val="000000"/>
        </w:rPr>
        <w:t xml:space="preserve">, Abraham S, Thomas S, </w:t>
      </w:r>
      <w:proofErr w:type="spellStart"/>
      <w:r w:rsidRPr="00566A13">
        <w:rPr>
          <w:rFonts w:ascii="Book Antiqua" w:eastAsia="Book Antiqua" w:hAnsi="Book Antiqua" w:cs="Book Antiqua"/>
          <w:color w:val="000000"/>
        </w:rPr>
        <w:t>Anila</w:t>
      </w:r>
      <w:proofErr w:type="spellEnd"/>
      <w:r w:rsidRPr="00566A13">
        <w:rPr>
          <w:rFonts w:ascii="Book Antiqua" w:eastAsia="Book Antiqua" w:hAnsi="Book Antiqua" w:cs="Book Antiqua"/>
          <w:color w:val="000000"/>
        </w:rPr>
        <w:t xml:space="preserve"> K. Radically treated carcinoma lung with early metastasis to the tongue: A case report and review of literature. </w:t>
      </w:r>
      <w:proofErr w:type="spellStart"/>
      <w:r w:rsidRPr="00566A13">
        <w:rPr>
          <w:rFonts w:ascii="Book Antiqua" w:eastAsia="Book Antiqua" w:hAnsi="Book Antiqua" w:cs="Book Antiqua"/>
          <w:i/>
          <w:iCs/>
          <w:color w:val="000000"/>
        </w:rPr>
        <w:t>Clin</w:t>
      </w:r>
      <w:proofErr w:type="spellEnd"/>
      <w:r w:rsidRPr="00566A13">
        <w:rPr>
          <w:rFonts w:ascii="Book Antiqua" w:eastAsia="Book Antiqua" w:hAnsi="Book Antiqua" w:cs="Book Antiqua"/>
          <w:i/>
          <w:iCs/>
          <w:color w:val="000000"/>
        </w:rPr>
        <w:t xml:space="preserve"> Cancer </w:t>
      </w:r>
      <w:proofErr w:type="spellStart"/>
      <w:r w:rsidRPr="00566A13">
        <w:rPr>
          <w:rFonts w:ascii="Book Antiqua" w:eastAsia="Book Antiqua" w:hAnsi="Book Antiqua" w:cs="Book Antiqua"/>
          <w:i/>
          <w:iCs/>
          <w:color w:val="000000"/>
        </w:rPr>
        <w:t>Investig</w:t>
      </w:r>
      <w:proofErr w:type="spellEnd"/>
      <w:r w:rsidRPr="00566A13">
        <w:rPr>
          <w:rFonts w:ascii="Book Antiqua" w:eastAsia="Book Antiqua" w:hAnsi="Book Antiqua" w:cs="Book Antiqua"/>
          <w:i/>
          <w:iCs/>
          <w:color w:val="000000"/>
        </w:rPr>
        <w:t xml:space="preserve"> J</w:t>
      </w:r>
      <w:r w:rsidRPr="00566A13">
        <w:rPr>
          <w:rFonts w:ascii="Book Antiqua" w:eastAsia="Book Antiqua" w:hAnsi="Book Antiqua" w:cs="Book Antiqua"/>
          <w:color w:val="000000"/>
        </w:rPr>
        <w:t xml:space="preserve"> 2014; </w:t>
      </w:r>
      <w:r w:rsidRPr="00566A13">
        <w:rPr>
          <w:rFonts w:ascii="Book Antiqua" w:eastAsia="Book Antiqua" w:hAnsi="Book Antiqua" w:cs="Book Antiqua"/>
          <w:b/>
          <w:bCs/>
          <w:color w:val="000000"/>
        </w:rPr>
        <w:t>3</w:t>
      </w:r>
      <w:r w:rsidRPr="00566A13">
        <w:rPr>
          <w:rFonts w:ascii="Book Antiqua" w:eastAsia="Book Antiqua" w:hAnsi="Book Antiqua" w:cs="Book Antiqua"/>
          <w:color w:val="000000"/>
        </w:rPr>
        <w:t>: 530-532 [DOI: 10.4103/2278-0513.142655]</w:t>
      </w:r>
    </w:p>
    <w:p w:rsidR="00EB72CD" w:rsidRPr="00566A13" w:rsidRDefault="00472C8B">
      <w:pPr>
        <w:spacing w:line="360" w:lineRule="auto"/>
        <w:jc w:val="both"/>
      </w:pPr>
      <w:r w:rsidRPr="00566A13">
        <w:rPr>
          <w:rFonts w:ascii="Book Antiqua" w:eastAsia="Book Antiqua" w:hAnsi="Book Antiqua" w:cs="Book Antiqua"/>
          <w:color w:val="000000"/>
        </w:rPr>
        <w:t xml:space="preserve">11 </w:t>
      </w:r>
      <w:r w:rsidRPr="00566A13">
        <w:rPr>
          <w:rFonts w:ascii="Book Antiqua" w:eastAsia="Book Antiqua" w:hAnsi="Book Antiqua" w:cs="Book Antiqua"/>
          <w:b/>
          <w:bCs/>
          <w:color w:val="000000"/>
        </w:rPr>
        <w:t>Lee S</w:t>
      </w:r>
      <w:r w:rsidRPr="00566A13">
        <w:rPr>
          <w:rFonts w:ascii="Book Antiqua" w:eastAsia="Book Antiqua" w:hAnsi="Book Antiqua" w:cs="Book Antiqua"/>
          <w:color w:val="000000"/>
        </w:rPr>
        <w:t xml:space="preserve">, Kim M, Won C. Lingual metastasis to the tip of the tongue as the first sign of metastatic spread in lung cancer: a case report and review of the literature. </w:t>
      </w:r>
      <w:r w:rsidRPr="00566A13">
        <w:rPr>
          <w:rFonts w:ascii="Book Antiqua" w:eastAsia="Book Antiqua" w:hAnsi="Book Antiqua" w:cs="Book Antiqua"/>
          <w:i/>
          <w:iCs/>
          <w:color w:val="000000"/>
        </w:rPr>
        <w:t xml:space="preserve">Korean J </w:t>
      </w:r>
      <w:proofErr w:type="spellStart"/>
      <w:r w:rsidRPr="00566A13">
        <w:rPr>
          <w:rFonts w:ascii="Book Antiqua" w:eastAsia="Book Antiqua" w:hAnsi="Book Antiqua" w:cs="Book Antiqua"/>
          <w:i/>
          <w:iCs/>
          <w:color w:val="000000"/>
        </w:rPr>
        <w:t>Otorhinolaryngol</w:t>
      </w:r>
      <w:proofErr w:type="spellEnd"/>
      <w:r w:rsidRPr="00566A13">
        <w:rPr>
          <w:rFonts w:ascii="Book Antiqua" w:eastAsia="Book Antiqua" w:hAnsi="Book Antiqua" w:cs="Book Antiqua"/>
          <w:i/>
          <w:iCs/>
          <w:color w:val="000000"/>
        </w:rPr>
        <w:t xml:space="preserve">-Head Neck </w:t>
      </w:r>
      <w:proofErr w:type="spellStart"/>
      <w:r w:rsidRPr="00566A13">
        <w:rPr>
          <w:rFonts w:ascii="Book Antiqua" w:eastAsia="Book Antiqua" w:hAnsi="Book Antiqua" w:cs="Book Antiqua"/>
          <w:i/>
          <w:iCs/>
          <w:color w:val="000000"/>
        </w:rPr>
        <w:t>Surg</w:t>
      </w:r>
      <w:proofErr w:type="spellEnd"/>
      <w:r w:rsidRPr="00566A13">
        <w:rPr>
          <w:rFonts w:ascii="Book Antiqua" w:eastAsia="Book Antiqua" w:hAnsi="Book Antiqua" w:cs="Book Antiqua"/>
          <w:color w:val="000000"/>
        </w:rPr>
        <w:t xml:space="preserve"> 2018; </w:t>
      </w:r>
      <w:r w:rsidRPr="00566A13">
        <w:rPr>
          <w:rFonts w:ascii="Book Antiqua" w:eastAsia="Book Antiqua" w:hAnsi="Book Antiqua" w:cs="Book Antiqua"/>
          <w:b/>
          <w:bCs/>
          <w:color w:val="000000"/>
        </w:rPr>
        <w:t>61</w:t>
      </w:r>
      <w:r w:rsidRPr="00566A13">
        <w:rPr>
          <w:rFonts w:ascii="Book Antiqua" w:eastAsia="Book Antiqua" w:hAnsi="Book Antiqua" w:cs="Book Antiqua"/>
          <w:color w:val="000000"/>
        </w:rPr>
        <w:t>: 489-491 [DOI: 10.3342/kjorl-hns.2017.00017]</w:t>
      </w:r>
    </w:p>
    <w:p w:rsidR="00EB72CD" w:rsidRPr="00566A13" w:rsidRDefault="00472C8B">
      <w:pPr>
        <w:spacing w:line="360" w:lineRule="auto"/>
        <w:jc w:val="both"/>
      </w:pPr>
      <w:proofErr w:type="gramStart"/>
      <w:r w:rsidRPr="00566A13">
        <w:rPr>
          <w:rFonts w:ascii="Book Antiqua" w:eastAsia="Book Antiqua" w:hAnsi="Book Antiqua" w:cs="Book Antiqua"/>
          <w:color w:val="000000"/>
        </w:rPr>
        <w:t xml:space="preserve">12 </w:t>
      </w:r>
      <w:r w:rsidRPr="00566A13">
        <w:rPr>
          <w:rFonts w:ascii="Book Antiqua" w:eastAsia="Book Antiqua" w:hAnsi="Book Antiqua" w:cs="Book Antiqua"/>
          <w:b/>
          <w:bCs/>
          <w:color w:val="000000"/>
        </w:rPr>
        <w:t>Cheng X</w:t>
      </w:r>
      <w:r w:rsidRPr="00566A13">
        <w:rPr>
          <w:rFonts w:ascii="Book Antiqua" w:eastAsia="Book Antiqua" w:hAnsi="Book Antiqua" w:cs="Book Antiqua"/>
          <w:color w:val="000000"/>
        </w:rPr>
        <w:t xml:space="preserve">, Hu Z, Han YP, </w:t>
      </w:r>
      <w:proofErr w:type="spellStart"/>
      <w:r w:rsidRPr="00566A13">
        <w:rPr>
          <w:rFonts w:ascii="Book Antiqua" w:eastAsia="Book Antiqua" w:hAnsi="Book Antiqua" w:cs="Book Antiqua"/>
          <w:color w:val="000000"/>
        </w:rPr>
        <w:t>Bai</w:t>
      </w:r>
      <w:proofErr w:type="spellEnd"/>
      <w:r w:rsidRPr="00566A13">
        <w:rPr>
          <w:rFonts w:ascii="Book Antiqua" w:eastAsia="Book Antiqua" w:hAnsi="Book Antiqua" w:cs="Book Antiqua"/>
          <w:color w:val="000000"/>
        </w:rPr>
        <w:t xml:space="preserve"> C.</w:t>
      </w:r>
      <w:proofErr w:type="gramEnd"/>
      <w:r w:rsidRPr="00566A13">
        <w:rPr>
          <w:rFonts w:ascii="Book Antiqua" w:eastAsia="Book Antiqua" w:hAnsi="Book Antiqua" w:cs="Book Antiqua"/>
          <w:color w:val="000000"/>
        </w:rPr>
        <w:t xml:space="preserve"> </w:t>
      </w:r>
      <w:proofErr w:type="gramStart"/>
      <w:r w:rsidRPr="00566A13">
        <w:rPr>
          <w:rFonts w:ascii="Book Antiqua" w:eastAsia="Book Antiqua" w:hAnsi="Book Antiqua" w:cs="Book Antiqua"/>
          <w:color w:val="000000"/>
        </w:rPr>
        <w:t>A case report of tongue metastasis from lung squamous cell carcinoma and literature review.</w:t>
      </w:r>
      <w:proofErr w:type="gramEnd"/>
      <w:r w:rsidRPr="00566A13">
        <w:rPr>
          <w:rFonts w:ascii="Book Antiqua" w:eastAsia="Book Antiqua" w:hAnsi="Book Antiqua" w:cs="Book Antiqua"/>
          <w:color w:val="000000"/>
        </w:rPr>
        <w:t xml:space="preserve"> </w:t>
      </w:r>
      <w:r w:rsidRPr="00566A13">
        <w:rPr>
          <w:rFonts w:ascii="Book Antiqua" w:eastAsia="Book Antiqua" w:hAnsi="Book Antiqua" w:cs="Book Antiqua"/>
          <w:i/>
          <w:iCs/>
          <w:color w:val="000000"/>
        </w:rPr>
        <w:t>Medicine (Baltimore)</w:t>
      </w:r>
      <w:r w:rsidRPr="00566A13">
        <w:rPr>
          <w:rFonts w:ascii="Book Antiqua" w:eastAsia="Book Antiqua" w:hAnsi="Book Antiqua" w:cs="Book Antiqua"/>
          <w:color w:val="000000"/>
        </w:rPr>
        <w:t xml:space="preserve"> 2017; </w:t>
      </w:r>
      <w:r w:rsidRPr="00566A13">
        <w:rPr>
          <w:rFonts w:ascii="Book Antiqua" w:eastAsia="Book Antiqua" w:hAnsi="Book Antiqua" w:cs="Book Antiqua"/>
          <w:b/>
          <w:bCs/>
          <w:color w:val="000000"/>
        </w:rPr>
        <w:t>96</w:t>
      </w:r>
      <w:r w:rsidRPr="00566A13">
        <w:rPr>
          <w:rFonts w:ascii="Book Antiqua" w:eastAsia="Book Antiqua" w:hAnsi="Book Antiqua" w:cs="Book Antiqua"/>
          <w:color w:val="000000"/>
        </w:rPr>
        <w:t>: e8208 [PMID: 28984774 DOI: 10.1097/MD.0000000000008208]</w:t>
      </w:r>
    </w:p>
    <w:p w:rsidR="00EB72CD" w:rsidRPr="00566A13" w:rsidRDefault="00472C8B">
      <w:pPr>
        <w:spacing w:line="360" w:lineRule="auto"/>
        <w:jc w:val="both"/>
      </w:pPr>
      <w:r w:rsidRPr="00566A13">
        <w:rPr>
          <w:rFonts w:ascii="Book Antiqua" w:eastAsia="Book Antiqua" w:hAnsi="Book Antiqua" w:cs="Book Antiqua"/>
          <w:color w:val="000000"/>
        </w:rPr>
        <w:lastRenderedPageBreak/>
        <w:t xml:space="preserve">13 </w:t>
      </w:r>
      <w:proofErr w:type="spellStart"/>
      <w:r w:rsidRPr="00566A13">
        <w:rPr>
          <w:rFonts w:ascii="Book Antiqua" w:eastAsia="Book Antiqua" w:hAnsi="Book Antiqua" w:cs="Book Antiqua"/>
          <w:b/>
          <w:bCs/>
          <w:color w:val="000000"/>
        </w:rPr>
        <w:t>Jeba</w:t>
      </w:r>
      <w:proofErr w:type="spellEnd"/>
      <w:r w:rsidRPr="00566A13">
        <w:rPr>
          <w:rFonts w:ascii="Book Antiqua" w:eastAsia="Book Antiqua" w:hAnsi="Book Antiqua" w:cs="Book Antiqua"/>
          <w:b/>
          <w:bCs/>
          <w:color w:val="000000"/>
        </w:rPr>
        <w:t xml:space="preserve"> J</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Backianathan</w:t>
      </w:r>
      <w:proofErr w:type="spellEnd"/>
      <w:r w:rsidRPr="00566A13">
        <w:rPr>
          <w:rFonts w:ascii="Book Antiqua" w:eastAsia="Book Antiqua" w:hAnsi="Book Antiqua" w:cs="Book Antiqua"/>
          <w:color w:val="000000"/>
        </w:rPr>
        <w:t xml:space="preserve"> S, </w:t>
      </w:r>
      <w:proofErr w:type="spellStart"/>
      <w:r w:rsidRPr="00566A13">
        <w:rPr>
          <w:rFonts w:ascii="Book Antiqua" w:eastAsia="Book Antiqua" w:hAnsi="Book Antiqua" w:cs="Book Antiqua"/>
          <w:color w:val="000000"/>
        </w:rPr>
        <w:t>Ishitha</w:t>
      </w:r>
      <w:proofErr w:type="spellEnd"/>
      <w:r w:rsidRPr="00566A13">
        <w:rPr>
          <w:rFonts w:ascii="Book Antiqua" w:eastAsia="Book Antiqua" w:hAnsi="Book Antiqua" w:cs="Book Antiqua"/>
          <w:color w:val="000000"/>
        </w:rPr>
        <w:t xml:space="preserve"> G, Singh A. Oral and gastrointestinal symptomatic metastases as initial presentation of lung cancer. </w:t>
      </w:r>
      <w:r w:rsidRPr="00566A13">
        <w:rPr>
          <w:rFonts w:ascii="Book Antiqua" w:eastAsia="Book Antiqua" w:hAnsi="Book Antiqua" w:cs="Book Antiqua"/>
          <w:i/>
          <w:iCs/>
          <w:color w:val="000000"/>
        </w:rPr>
        <w:t>BMJ Case Rep</w:t>
      </w:r>
      <w:r w:rsidRPr="00566A13">
        <w:rPr>
          <w:rFonts w:ascii="Book Antiqua" w:eastAsia="Book Antiqua" w:hAnsi="Book Antiqua" w:cs="Book Antiqua"/>
          <w:color w:val="000000"/>
        </w:rPr>
        <w:t xml:space="preserve"> 2016; </w:t>
      </w:r>
      <w:r w:rsidRPr="00566A13">
        <w:rPr>
          <w:rFonts w:ascii="Book Antiqua" w:eastAsia="Book Antiqua" w:hAnsi="Book Antiqua" w:cs="Book Antiqua"/>
          <w:b/>
          <w:bCs/>
          <w:color w:val="000000"/>
        </w:rPr>
        <w:t>2016</w:t>
      </w:r>
      <w:r w:rsidRPr="00566A13">
        <w:rPr>
          <w:rFonts w:ascii="Book Antiqua" w:eastAsia="Book Antiqua" w:hAnsi="Book Antiqua" w:cs="Book Antiqua"/>
          <w:color w:val="000000"/>
        </w:rPr>
        <w:t xml:space="preserve"> [PMID: 27864300 DOI: 10.1136/bcr-2016-217539]</w:t>
      </w:r>
    </w:p>
    <w:p w:rsidR="00EB72CD" w:rsidRPr="00566A13" w:rsidRDefault="00472C8B">
      <w:pPr>
        <w:spacing w:line="360" w:lineRule="auto"/>
        <w:jc w:val="both"/>
      </w:pPr>
      <w:r w:rsidRPr="00566A13">
        <w:rPr>
          <w:rFonts w:ascii="Book Antiqua" w:eastAsia="Book Antiqua" w:hAnsi="Book Antiqua" w:cs="Book Antiqua"/>
          <w:color w:val="000000"/>
        </w:rPr>
        <w:t xml:space="preserve">14 </w:t>
      </w:r>
      <w:r w:rsidRPr="00566A13">
        <w:rPr>
          <w:rFonts w:ascii="Book Antiqua" w:eastAsia="Book Antiqua" w:hAnsi="Book Antiqua" w:cs="Book Antiqua"/>
          <w:b/>
          <w:bCs/>
          <w:color w:val="000000"/>
        </w:rPr>
        <w:t>Wu X</w:t>
      </w:r>
      <w:r w:rsidRPr="00566A13">
        <w:rPr>
          <w:rFonts w:ascii="Book Antiqua" w:eastAsia="Book Antiqua" w:hAnsi="Book Antiqua" w:cs="Book Antiqua"/>
          <w:color w:val="000000"/>
        </w:rPr>
        <w:t xml:space="preserve">, Li H, Wang Y, Fu Y. [A case report of tongue metastasis from lung carcinoma.]. </w:t>
      </w:r>
      <w:proofErr w:type="spellStart"/>
      <w:r w:rsidRPr="00566A13">
        <w:rPr>
          <w:rFonts w:ascii="Book Antiqua" w:eastAsia="Book Antiqua" w:hAnsi="Book Antiqua" w:cs="Book Antiqua"/>
          <w:i/>
          <w:iCs/>
          <w:color w:val="000000"/>
        </w:rPr>
        <w:t>Zhongguo</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Fei</w:t>
      </w:r>
      <w:proofErr w:type="spellEnd"/>
      <w:r w:rsidRPr="00566A13">
        <w:rPr>
          <w:rFonts w:ascii="Book Antiqua" w:eastAsia="Book Antiqua" w:hAnsi="Book Antiqua" w:cs="Book Antiqua"/>
          <w:i/>
          <w:iCs/>
          <w:color w:val="000000"/>
        </w:rPr>
        <w:t xml:space="preserve"> Ai </w:t>
      </w:r>
      <w:proofErr w:type="spellStart"/>
      <w:r w:rsidRPr="00566A13">
        <w:rPr>
          <w:rFonts w:ascii="Book Antiqua" w:eastAsia="Book Antiqua" w:hAnsi="Book Antiqua" w:cs="Book Antiqua"/>
          <w:i/>
          <w:iCs/>
          <w:color w:val="000000"/>
        </w:rPr>
        <w:t>Za</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Zhi</w:t>
      </w:r>
      <w:proofErr w:type="spellEnd"/>
      <w:r w:rsidRPr="00566A13">
        <w:rPr>
          <w:rFonts w:ascii="Book Antiqua" w:eastAsia="Book Antiqua" w:hAnsi="Book Antiqua" w:cs="Book Antiqua"/>
          <w:color w:val="000000"/>
        </w:rPr>
        <w:t xml:space="preserve"> 2009; </w:t>
      </w:r>
      <w:r w:rsidRPr="00566A13">
        <w:rPr>
          <w:rFonts w:ascii="Book Antiqua" w:eastAsia="Book Antiqua" w:hAnsi="Book Antiqua" w:cs="Book Antiqua"/>
          <w:b/>
          <w:bCs/>
          <w:color w:val="000000"/>
        </w:rPr>
        <w:t>12</w:t>
      </w:r>
      <w:r w:rsidRPr="00566A13">
        <w:rPr>
          <w:rFonts w:ascii="Book Antiqua" w:eastAsia="Book Antiqua" w:hAnsi="Book Antiqua" w:cs="Book Antiqua"/>
          <w:color w:val="000000"/>
        </w:rPr>
        <w:t>: 1217-1218 [PMID: 20723373 DOI: 10.3779/j.issn.1009-3419.2009.11.18]</w:t>
      </w:r>
    </w:p>
    <w:p w:rsidR="00EB72CD" w:rsidRPr="00566A13" w:rsidRDefault="00472C8B">
      <w:pPr>
        <w:spacing w:line="360" w:lineRule="auto"/>
        <w:jc w:val="both"/>
      </w:pPr>
      <w:r w:rsidRPr="00566A13">
        <w:rPr>
          <w:rFonts w:ascii="Book Antiqua" w:eastAsia="Book Antiqua" w:hAnsi="Book Antiqua" w:cs="Book Antiqua"/>
          <w:color w:val="000000"/>
        </w:rPr>
        <w:t xml:space="preserve">15 </w:t>
      </w:r>
      <w:proofErr w:type="spellStart"/>
      <w:r w:rsidRPr="00566A13">
        <w:rPr>
          <w:rFonts w:ascii="Book Antiqua" w:eastAsia="Book Antiqua" w:hAnsi="Book Antiqua" w:cs="Book Antiqua"/>
          <w:b/>
          <w:bCs/>
          <w:color w:val="000000"/>
        </w:rPr>
        <w:t>Hatoum</w:t>
      </w:r>
      <w:proofErr w:type="spellEnd"/>
      <w:r w:rsidRPr="00566A13">
        <w:rPr>
          <w:rFonts w:ascii="Book Antiqua" w:eastAsia="Book Antiqua" w:hAnsi="Book Antiqua" w:cs="Book Antiqua"/>
          <w:b/>
          <w:bCs/>
          <w:color w:val="000000"/>
        </w:rPr>
        <w:t xml:space="preserve"> HA</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Habib</w:t>
      </w:r>
      <w:proofErr w:type="spellEnd"/>
      <w:r w:rsidRPr="00566A13">
        <w:rPr>
          <w:rFonts w:ascii="Book Antiqua" w:eastAsia="Book Antiqua" w:hAnsi="Book Antiqua" w:cs="Book Antiqua"/>
          <w:color w:val="000000"/>
        </w:rPr>
        <w:t xml:space="preserve"> JG, </w:t>
      </w:r>
      <w:proofErr w:type="spellStart"/>
      <w:r w:rsidRPr="00566A13">
        <w:rPr>
          <w:rFonts w:ascii="Book Antiqua" w:eastAsia="Book Antiqua" w:hAnsi="Book Antiqua" w:cs="Book Antiqua"/>
          <w:color w:val="000000"/>
        </w:rPr>
        <w:t>Tawil</w:t>
      </w:r>
      <w:proofErr w:type="spellEnd"/>
      <w:r w:rsidRPr="00566A13">
        <w:rPr>
          <w:rFonts w:ascii="Book Antiqua" w:eastAsia="Book Antiqua" w:hAnsi="Book Antiqua" w:cs="Book Antiqua"/>
          <w:color w:val="000000"/>
        </w:rPr>
        <w:t xml:space="preserve"> A, </w:t>
      </w:r>
      <w:proofErr w:type="spellStart"/>
      <w:r w:rsidRPr="00566A13">
        <w:rPr>
          <w:rFonts w:ascii="Book Antiqua" w:eastAsia="Book Antiqua" w:hAnsi="Book Antiqua" w:cs="Book Antiqua"/>
          <w:color w:val="000000"/>
        </w:rPr>
        <w:t>Chakhachiro</w:t>
      </w:r>
      <w:proofErr w:type="spellEnd"/>
      <w:r w:rsidRPr="00566A13">
        <w:rPr>
          <w:rFonts w:ascii="Book Antiqua" w:eastAsia="Book Antiqua" w:hAnsi="Book Antiqua" w:cs="Book Antiqua"/>
          <w:color w:val="000000"/>
        </w:rPr>
        <w:t xml:space="preserve"> Z, </w:t>
      </w:r>
      <w:proofErr w:type="spellStart"/>
      <w:r w:rsidRPr="00566A13">
        <w:rPr>
          <w:rFonts w:ascii="Book Antiqua" w:eastAsia="Book Antiqua" w:hAnsi="Book Antiqua" w:cs="Book Antiqua"/>
          <w:color w:val="000000"/>
        </w:rPr>
        <w:t>Otrock</w:t>
      </w:r>
      <w:proofErr w:type="spellEnd"/>
      <w:r w:rsidRPr="00566A13">
        <w:rPr>
          <w:rFonts w:ascii="Book Antiqua" w:eastAsia="Book Antiqua" w:hAnsi="Book Antiqua" w:cs="Book Antiqua"/>
          <w:color w:val="000000"/>
        </w:rPr>
        <w:t xml:space="preserve"> ZK, </w:t>
      </w:r>
      <w:proofErr w:type="spellStart"/>
      <w:r w:rsidRPr="00566A13">
        <w:rPr>
          <w:rFonts w:ascii="Book Antiqua" w:eastAsia="Book Antiqua" w:hAnsi="Book Antiqua" w:cs="Book Antiqua"/>
          <w:color w:val="000000"/>
        </w:rPr>
        <w:t>Husari</w:t>
      </w:r>
      <w:proofErr w:type="spellEnd"/>
      <w:r w:rsidRPr="00566A13">
        <w:rPr>
          <w:rFonts w:ascii="Book Antiqua" w:eastAsia="Book Antiqua" w:hAnsi="Book Antiqua" w:cs="Book Antiqua"/>
          <w:color w:val="000000"/>
        </w:rPr>
        <w:t xml:space="preserve"> A, </w:t>
      </w:r>
      <w:proofErr w:type="spellStart"/>
      <w:r w:rsidRPr="00566A13">
        <w:rPr>
          <w:rFonts w:ascii="Book Antiqua" w:eastAsia="Book Antiqua" w:hAnsi="Book Antiqua" w:cs="Book Antiqua"/>
          <w:color w:val="000000"/>
        </w:rPr>
        <w:t>Shamseddine</w:t>
      </w:r>
      <w:proofErr w:type="spellEnd"/>
      <w:r w:rsidRPr="00566A13">
        <w:rPr>
          <w:rFonts w:ascii="Book Antiqua" w:eastAsia="Book Antiqua" w:hAnsi="Book Antiqua" w:cs="Book Antiqua"/>
          <w:color w:val="000000"/>
        </w:rPr>
        <w:t xml:space="preserve"> A. Adenocarcinoma of the lung presenting as a metastatic tongue mass. </w:t>
      </w:r>
      <w:r w:rsidRPr="00566A13">
        <w:rPr>
          <w:rFonts w:ascii="Book Antiqua" w:eastAsia="Book Antiqua" w:hAnsi="Book Antiqua" w:cs="Book Antiqua"/>
          <w:i/>
          <w:iCs/>
          <w:color w:val="000000"/>
        </w:rPr>
        <w:t>South Med J</w:t>
      </w:r>
      <w:r w:rsidRPr="00566A13">
        <w:rPr>
          <w:rFonts w:ascii="Book Antiqua" w:eastAsia="Book Antiqua" w:hAnsi="Book Antiqua" w:cs="Book Antiqua"/>
          <w:color w:val="000000"/>
        </w:rPr>
        <w:t xml:space="preserve"> 2008; </w:t>
      </w:r>
      <w:r w:rsidRPr="00566A13">
        <w:rPr>
          <w:rFonts w:ascii="Book Antiqua" w:eastAsia="Book Antiqua" w:hAnsi="Book Antiqua" w:cs="Book Antiqua"/>
          <w:b/>
          <w:bCs/>
          <w:color w:val="000000"/>
        </w:rPr>
        <w:t>101</w:t>
      </w:r>
      <w:r w:rsidRPr="00566A13">
        <w:rPr>
          <w:rFonts w:ascii="Book Antiqua" w:eastAsia="Book Antiqua" w:hAnsi="Book Antiqua" w:cs="Book Antiqua"/>
          <w:color w:val="000000"/>
        </w:rPr>
        <w:t>: 770-771 [PMID: 19209120 DOI: 10.1097/SMJ.0b013e3181778263]</w:t>
      </w:r>
    </w:p>
    <w:p w:rsidR="00EB72CD" w:rsidRPr="00566A13" w:rsidRDefault="00472C8B">
      <w:pPr>
        <w:spacing w:line="360" w:lineRule="auto"/>
        <w:jc w:val="both"/>
      </w:pPr>
      <w:proofErr w:type="gramStart"/>
      <w:r w:rsidRPr="00566A13">
        <w:rPr>
          <w:rFonts w:ascii="Book Antiqua" w:eastAsia="Book Antiqua" w:hAnsi="Book Antiqua" w:cs="Book Antiqua"/>
          <w:color w:val="000000"/>
        </w:rPr>
        <w:t xml:space="preserve">16 </w:t>
      </w:r>
      <w:r w:rsidRPr="00566A13">
        <w:rPr>
          <w:rFonts w:ascii="Book Antiqua" w:eastAsia="Book Antiqua" w:hAnsi="Book Antiqua" w:cs="Book Antiqua"/>
          <w:b/>
          <w:bCs/>
          <w:color w:val="000000"/>
        </w:rPr>
        <w:t>Kurt M</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Bulut</w:t>
      </w:r>
      <w:proofErr w:type="spellEnd"/>
      <w:r w:rsidRPr="00566A13">
        <w:rPr>
          <w:rFonts w:ascii="Book Antiqua" w:eastAsia="Book Antiqua" w:hAnsi="Book Antiqua" w:cs="Book Antiqua"/>
          <w:color w:val="000000"/>
        </w:rPr>
        <w:t xml:space="preserve"> N, </w:t>
      </w:r>
      <w:proofErr w:type="spellStart"/>
      <w:r w:rsidRPr="00566A13">
        <w:rPr>
          <w:rFonts w:ascii="Book Antiqua" w:eastAsia="Book Antiqua" w:hAnsi="Book Antiqua" w:cs="Book Antiqua"/>
          <w:color w:val="000000"/>
        </w:rPr>
        <w:t>Aksoy</w:t>
      </w:r>
      <w:proofErr w:type="spellEnd"/>
      <w:r w:rsidRPr="00566A13">
        <w:rPr>
          <w:rFonts w:ascii="Book Antiqua" w:eastAsia="Book Antiqua" w:hAnsi="Book Antiqua" w:cs="Book Antiqua"/>
          <w:color w:val="000000"/>
        </w:rPr>
        <w:t xml:space="preserve"> S, </w:t>
      </w:r>
      <w:proofErr w:type="spellStart"/>
      <w:r w:rsidRPr="00566A13">
        <w:rPr>
          <w:rFonts w:ascii="Book Antiqua" w:eastAsia="Book Antiqua" w:hAnsi="Book Antiqua" w:cs="Book Antiqua"/>
          <w:color w:val="000000"/>
        </w:rPr>
        <w:t>Kosemehmetoglu</w:t>
      </w:r>
      <w:proofErr w:type="spellEnd"/>
      <w:r w:rsidRPr="00566A13">
        <w:rPr>
          <w:rFonts w:ascii="Book Antiqua" w:eastAsia="Book Antiqua" w:hAnsi="Book Antiqua" w:cs="Book Antiqua"/>
          <w:color w:val="000000"/>
        </w:rPr>
        <w:t xml:space="preserve"> K, Kars A. Anterior tongue metastasis from lung cancer.</w:t>
      </w:r>
      <w:proofErr w:type="gramEnd"/>
      <w:r w:rsidRPr="00566A13">
        <w:rPr>
          <w:rFonts w:ascii="Book Antiqua" w:eastAsia="Book Antiqua" w:hAnsi="Book Antiqua" w:cs="Book Antiqua"/>
          <w:color w:val="000000"/>
        </w:rPr>
        <w:t xml:space="preserve"> </w:t>
      </w:r>
      <w:r w:rsidRPr="00566A13">
        <w:rPr>
          <w:rFonts w:ascii="Book Antiqua" w:eastAsia="Book Antiqua" w:hAnsi="Book Antiqua" w:cs="Book Antiqua"/>
          <w:i/>
          <w:iCs/>
          <w:color w:val="000000"/>
        </w:rPr>
        <w:t>South Med J</w:t>
      </w:r>
      <w:r w:rsidRPr="00566A13">
        <w:rPr>
          <w:rFonts w:ascii="Book Antiqua" w:eastAsia="Book Antiqua" w:hAnsi="Book Antiqua" w:cs="Book Antiqua"/>
          <w:color w:val="000000"/>
        </w:rPr>
        <w:t xml:space="preserve"> 2006; </w:t>
      </w:r>
      <w:r w:rsidRPr="00566A13">
        <w:rPr>
          <w:rFonts w:ascii="Book Antiqua" w:eastAsia="Book Antiqua" w:hAnsi="Book Antiqua" w:cs="Book Antiqua"/>
          <w:b/>
          <w:bCs/>
          <w:color w:val="000000"/>
        </w:rPr>
        <w:t>99</w:t>
      </w:r>
      <w:r w:rsidRPr="00566A13">
        <w:rPr>
          <w:rFonts w:ascii="Book Antiqua" w:eastAsia="Book Antiqua" w:hAnsi="Book Antiqua" w:cs="Book Antiqua"/>
          <w:color w:val="000000"/>
        </w:rPr>
        <w:t>: 784-785 [PMID: 16866071 DOI: 10.1097/01.smj.0000224129.90177.2f]</w:t>
      </w:r>
    </w:p>
    <w:p w:rsidR="00EB72CD" w:rsidRPr="00566A13" w:rsidRDefault="00472C8B">
      <w:pPr>
        <w:spacing w:line="360" w:lineRule="auto"/>
        <w:jc w:val="both"/>
      </w:pPr>
      <w:r w:rsidRPr="00566A13">
        <w:rPr>
          <w:rFonts w:ascii="Book Antiqua" w:eastAsia="Book Antiqua" w:hAnsi="Book Antiqua" w:cs="Book Antiqua"/>
          <w:color w:val="000000"/>
        </w:rPr>
        <w:t xml:space="preserve">17 </w:t>
      </w:r>
      <w:proofErr w:type="spellStart"/>
      <w:r w:rsidRPr="00566A13">
        <w:rPr>
          <w:rFonts w:ascii="Book Antiqua" w:eastAsia="Book Antiqua" w:hAnsi="Book Antiqua" w:cs="Book Antiqua"/>
          <w:b/>
          <w:bCs/>
          <w:color w:val="000000"/>
        </w:rPr>
        <w:t>Terashima</w:t>
      </w:r>
      <w:proofErr w:type="spellEnd"/>
      <w:r w:rsidRPr="00566A13">
        <w:rPr>
          <w:rFonts w:ascii="Book Antiqua" w:eastAsia="Book Antiqua" w:hAnsi="Book Antiqua" w:cs="Book Antiqua"/>
          <w:b/>
          <w:bCs/>
          <w:color w:val="000000"/>
        </w:rPr>
        <w:t xml:space="preserve"> T</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Matsuzaki</w:t>
      </w:r>
      <w:proofErr w:type="spellEnd"/>
      <w:r w:rsidRPr="00566A13">
        <w:rPr>
          <w:rFonts w:ascii="Book Antiqua" w:eastAsia="Book Antiqua" w:hAnsi="Book Antiqua" w:cs="Book Antiqua"/>
          <w:color w:val="000000"/>
        </w:rPr>
        <w:t xml:space="preserve"> T, Kawada I, Nishida J, Tanaka Y, </w:t>
      </w:r>
      <w:proofErr w:type="spellStart"/>
      <w:r w:rsidRPr="00566A13">
        <w:rPr>
          <w:rFonts w:ascii="Book Antiqua" w:eastAsia="Book Antiqua" w:hAnsi="Book Antiqua" w:cs="Book Antiqua"/>
          <w:color w:val="000000"/>
        </w:rPr>
        <w:t>Morishita</w:t>
      </w:r>
      <w:proofErr w:type="spellEnd"/>
      <w:r w:rsidRPr="00566A13">
        <w:rPr>
          <w:rFonts w:ascii="Book Antiqua" w:eastAsia="Book Antiqua" w:hAnsi="Book Antiqua" w:cs="Book Antiqua"/>
          <w:color w:val="000000"/>
        </w:rPr>
        <w:t xml:space="preserve"> T, </w:t>
      </w:r>
      <w:proofErr w:type="spellStart"/>
      <w:r w:rsidRPr="00566A13">
        <w:rPr>
          <w:rFonts w:ascii="Book Antiqua" w:eastAsia="Book Antiqua" w:hAnsi="Book Antiqua" w:cs="Book Antiqua"/>
          <w:color w:val="000000"/>
        </w:rPr>
        <w:t>Takeyasu</w:t>
      </w:r>
      <w:proofErr w:type="spellEnd"/>
      <w:r w:rsidRPr="00566A13">
        <w:rPr>
          <w:rFonts w:ascii="Book Antiqua" w:eastAsia="Book Antiqua" w:hAnsi="Book Antiqua" w:cs="Book Antiqua"/>
          <w:color w:val="000000"/>
        </w:rPr>
        <w:t xml:space="preserve"> Y, Yamane GY, Uchiyama T. Tongue metastasis as an initial presentation of a lung cancer. </w:t>
      </w:r>
      <w:r w:rsidRPr="00566A13">
        <w:rPr>
          <w:rFonts w:ascii="Book Antiqua" w:eastAsia="Book Antiqua" w:hAnsi="Book Antiqua" w:cs="Book Antiqua"/>
          <w:i/>
          <w:iCs/>
          <w:color w:val="000000"/>
        </w:rPr>
        <w:t>Intern Med</w:t>
      </w:r>
      <w:r w:rsidRPr="00566A13">
        <w:rPr>
          <w:rFonts w:ascii="Book Antiqua" w:eastAsia="Book Antiqua" w:hAnsi="Book Antiqua" w:cs="Book Antiqua"/>
          <w:color w:val="000000"/>
        </w:rPr>
        <w:t xml:space="preserve"> 2004; </w:t>
      </w:r>
      <w:r w:rsidRPr="00566A13">
        <w:rPr>
          <w:rFonts w:ascii="Book Antiqua" w:eastAsia="Book Antiqua" w:hAnsi="Book Antiqua" w:cs="Book Antiqua"/>
          <w:b/>
          <w:bCs/>
          <w:color w:val="000000"/>
        </w:rPr>
        <w:t>43</w:t>
      </w:r>
      <w:r w:rsidRPr="00566A13">
        <w:rPr>
          <w:rFonts w:ascii="Book Antiqua" w:eastAsia="Book Antiqua" w:hAnsi="Book Antiqua" w:cs="Book Antiqua"/>
          <w:color w:val="000000"/>
        </w:rPr>
        <w:t>: 727-730 [PMID: 15468975 DOI: 10.2169/internalmedicine.43.727]</w:t>
      </w:r>
    </w:p>
    <w:p w:rsidR="00EB72CD" w:rsidRPr="00566A13" w:rsidRDefault="00472C8B">
      <w:pPr>
        <w:spacing w:line="360" w:lineRule="auto"/>
        <w:jc w:val="both"/>
      </w:pPr>
      <w:r w:rsidRPr="00566A13">
        <w:rPr>
          <w:rFonts w:ascii="Book Antiqua" w:eastAsia="Book Antiqua" w:hAnsi="Book Antiqua" w:cs="Book Antiqua"/>
          <w:color w:val="000000"/>
        </w:rPr>
        <w:t xml:space="preserve">18 </w:t>
      </w:r>
      <w:proofErr w:type="spellStart"/>
      <w:r w:rsidRPr="00566A13">
        <w:rPr>
          <w:rFonts w:ascii="Book Antiqua" w:eastAsia="Book Antiqua" w:hAnsi="Book Antiqua" w:cs="Book Antiqua"/>
          <w:b/>
          <w:bCs/>
          <w:color w:val="000000"/>
        </w:rPr>
        <w:t>Mui</w:t>
      </w:r>
      <w:proofErr w:type="spellEnd"/>
      <w:r w:rsidRPr="00566A13">
        <w:rPr>
          <w:rFonts w:ascii="Book Antiqua" w:eastAsia="Book Antiqua" w:hAnsi="Book Antiqua" w:cs="Book Antiqua"/>
          <w:b/>
          <w:bCs/>
          <w:color w:val="000000"/>
        </w:rPr>
        <w:t xml:space="preserve"> S</w:t>
      </w:r>
      <w:r w:rsidRPr="00566A13">
        <w:rPr>
          <w:rFonts w:ascii="Book Antiqua" w:eastAsia="Book Antiqua" w:hAnsi="Book Antiqua" w:cs="Book Antiqua"/>
          <w:color w:val="000000"/>
        </w:rPr>
        <w:t xml:space="preserve">, Smith AE. </w:t>
      </w:r>
      <w:proofErr w:type="gramStart"/>
      <w:r w:rsidRPr="00566A13">
        <w:rPr>
          <w:rFonts w:ascii="Book Antiqua" w:eastAsia="Book Antiqua" w:hAnsi="Book Antiqua" w:cs="Book Antiqua"/>
          <w:color w:val="000000"/>
        </w:rPr>
        <w:t>Lingual metastasis as the initial presentation of a large cell lung carcinoma.</w:t>
      </w:r>
      <w:proofErr w:type="gramEnd"/>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i/>
          <w:iCs/>
          <w:color w:val="000000"/>
        </w:rPr>
        <w:t>Otolaryngol</w:t>
      </w:r>
      <w:proofErr w:type="spellEnd"/>
      <w:r w:rsidRPr="00566A13">
        <w:rPr>
          <w:rFonts w:ascii="Book Antiqua" w:eastAsia="Book Antiqua" w:hAnsi="Book Antiqua" w:cs="Book Antiqua"/>
          <w:i/>
          <w:iCs/>
          <w:color w:val="000000"/>
        </w:rPr>
        <w:t xml:space="preserve"> Head Neck </w:t>
      </w:r>
      <w:proofErr w:type="spellStart"/>
      <w:r w:rsidRPr="00566A13">
        <w:rPr>
          <w:rFonts w:ascii="Book Antiqua" w:eastAsia="Book Antiqua" w:hAnsi="Book Antiqua" w:cs="Book Antiqua"/>
          <w:i/>
          <w:iCs/>
          <w:color w:val="000000"/>
        </w:rPr>
        <w:t>Surg</w:t>
      </w:r>
      <w:proofErr w:type="spellEnd"/>
      <w:r w:rsidRPr="00566A13">
        <w:rPr>
          <w:rFonts w:ascii="Book Antiqua" w:eastAsia="Book Antiqua" w:hAnsi="Book Antiqua" w:cs="Book Antiqua"/>
          <w:color w:val="000000"/>
        </w:rPr>
        <w:t xml:space="preserve"> 1999; </w:t>
      </w:r>
      <w:r w:rsidRPr="00566A13">
        <w:rPr>
          <w:rFonts w:ascii="Book Antiqua" w:eastAsia="Book Antiqua" w:hAnsi="Book Antiqua" w:cs="Book Antiqua"/>
          <w:b/>
          <w:bCs/>
          <w:color w:val="000000"/>
        </w:rPr>
        <w:t>121</w:t>
      </w:r>
      <w:r w:rsidRPr="00566A13">
        <w:rPr>
          <w:rFonts w:ascii="Book Antiqua" w:eastAsia="Book Antiqua" w:hAnsi="Book Antiqua" w:cs="Book Antiqua"/>
          <w:color w:val="000000"/>
        </w:rPr>
        <w:t>: 305-306 [PMID: 10471881 DOI: 10.1016/S0194-5998(99)70188-9]</w:t>
      </w:r>
    </w:p>
    <w:p w:rsidR="00EB72CD" w:rsidRPr="00566A13" w:rsidRDefault="00472C8B">
      <w:pPr>
        <w:spacing w:line="360" w:lineRule="auto"/>
        <w:jc w:val="both"/>
      </w:pPr>
      <w:r w:rsidRPr="00566A13">
        <w:rPr>
          <w:rFonts w:ascii="Book Antiqua" w:eastAsia="Book Antiqua" w:hAnsi="Book Antiqua" w:cs="Book Antiqua"/>
          <w:color w:val="000000"/>
        </w:rPr>
        <w:t xml:space="preserve">19 </w:t>
      </w:r>
      <w:proofErr w:type="spellStart"/>
      <w:r w:rsidRPr="00566A13">
        <w:rPr>
          <w:rFonts w:ascii="Book Antiqua" w:eastAsia="Book Antiqua" w:hAnsi="Book Antiqua" w:cs="Book Antiqua"/>
          <w:b/>
          <w:bCs/>
          <w:color w:val="000000"/>
        </w:rPr>
        <w:t>Shehab</w:t>
      </w:r>
      <w:proofErr w:type="spellEnd"/>
      <w:r w:rsidRPr="00566A13">
        <w:rPr>
          <w:rFonts w:ascii="Book Antiqua" w:eastAsia="Book Antiqua" w:hAnsi="Book Antiqua" w:cs="Book Antiqua"/>
          <w:b/>
          <w:bCs/>
          <w:color w:val="000000"/>
        </w:rPr>
        <w:t xml:space="preserve"> Z</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Desousa</w:t>
      </w:r>
      <w:proofErr w:type="spellEnd"/>
      <w:r w:rsidRPr="00566A13">
        <w:rPr>
          <w:rFonts w:ascii="Book Antiqua" w:eastAsia="Book Antiqua" w:hAnsi="Book Antiqua" w:cs="Book Antiqua"/>
          <w:color w:val="000000"/>
        </w:rPr>
        <w:t xml:space="preserve"> S, </w:t>
      </w:r>
      <w:proofErr w:type="spellStart"/>
      <w:r w:rsidRPr="00566A13">
        <w:rPr>
          <w:rFonts w:ascii="Book Antiqua" w:eastAsia="Book Antiqua" w:hAnsi="Book Antiqua" w:cs="Book Antiqua"/>
          <w:color w:val="000000"/>
        </w:rPr>
        <w:t>Pahor</w:t>
      </w:r>
      <w:proofErr w:type="spellEnd"/>
      <w:r w:rsidRPr="00566A13">
        <w:rPr>
          <w:rFonts w:ascii="Book Antiqua" w:eastAsia="Book Antiqua" w:hAnsi="Book Antiqua" w:cs="Book Antiqua"/>
          <w:color w:val="000000"/>
        </w:rPr>
        <w:t xml:space="preserve"> AL. Metastasis in tongue from carcinoma of bronchus: a case report. </w:t>
      </w:r>
      <w:r w:rsidRPr="00566A13">
        <w:rPr>
          <w:rFonts w:ascii="Book Antiqua" w:eastAsia="Book Antiqua" w:hAnsi="Book Antiqua" w:cs="Book Antiqua"/>
          <w:i/>
          <w:iCs/>
          <w:color w:val="000000"/>
        </w:rPr>
        <w:t xml:space="preserve">J </w:t>
      </w:r>
      <w:proofErr w:type="spellStart"/>
      <w:r w:rsidRPr="00566A13">
        <w:rPr>
          <w:rFonts w:ascii="Book Antiqua" w:eastAsia="Book Antiqua" w:hAnsi="Book Antiqua" w:cs="Book Antiqua"/>
          <w:i/>
          <w:iCs/>
          <w:color w:val="000000"/>
        </w:rPr>
        <w:t>Laryngol</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Otol</w:t>
      </w:r>
      <w:proofErr w:type="spellEnd"/>
      <w:r w:rsidRPr="00566A13">
        <w:rPr>
          <w:rFonts w:ascii="Book Antiqua" w:eastAsia="Book Antiqua" w:hAnsi="Book Antiqua" w:cs="Book Antiqua"/>
          <w:color w:val="000000"/>
        </w:rPr>
        <w:t xml:space="preserve"> 1994; </w:t>
      </w:r>
      <w:r w:rsidRPr="00566A13">
        <w:rPr>
          <w:rFonts w:ascii="Book Antiqua" w:eastAsia="Book Antiqua" w:hAnsi="Book Antiqua" w:cs="Book Antiqua"/>
          <w:b/>
          <w:bCs/>
          <w:color w:val="000000"/>
        </w:rPr>
        <w:t>108</w:t>
      </w:r>
      <w:r w:rsidRPr="00566A13">
        <w:rPr>
          <w:rFonts w:ascii="Book Antiqua" w:eastAsia="Book Antiqua" w:hAnsi="Book Antiqua" w:cs="Book Antiqua"/>
          <w:color w:val="000000"/>
        </w:rPr>
        <w:t>: 1099-1101 [PMID: 7861094 DOI: 10.1017/s0022215100129019]</w:t>
      </w:r>
    </w:p>
    <w:p w:rsidR="00EB72CD" w:rsidRPr="00566A13" w:rsidRDefault="00472C8B">
      <w:pPr>
        <w:spacing w:line="360" w:lineRule="auto"/>
        <w:jc w:val="both"/>
      </w:pPr>
      <w:proofErr w:type="gramStart"/>
      <w:r w:rsidRPr="00566A13">
        <w:rPr>
          <w:rFonts w:ascii="Book Antiqua" w:eastAsia="Book Antiqua" w:hAnsi="Book Antiqua" w:cs="Book Antiqua"/>
          <w:color w:val="000000"/>
        </w:rPr>
        <w:t xml:space="preserve">20 </w:t>
      </w:r>
      <w:r w:rsidRPr="00566A13">
        <w:rPr>
          <w:rFonts w:ascii="Book Antiqua" w:eastAsia="Book Antiqua" w:hAnsi="Book Antiqua" w:cs="Book Antiqua"/>
          <w:b/>
          <w:bCs/>
          <w:color w:val="000000"/>
        </w:rPr>
        <w:t>Kim RY</w:t>
      </w:r>
      <w:r w:rsidRPr="00566A13">
        <w:rPr>
          <w:rFonts w:ascii="Book Antiqua" w:eastAsia="Book Antiqua" w:hAnsi="Book Antiqua" w:cs="Book Antiqua"/>
          <w:color w:val="000000"/>
        </w:rPr>
        <w:t>, Perry SR, Levy DS.</w:t>
      </w:r>
      <w:proofErr w:type="gramEnd"/>
      <w:r w:rsidRPr="00566A13">
        <w:rPr>
          <w:rFonts w:ascii="Book Antiqua" w:eastAsia="Book Antiqua" w:hAnsi="Book Antiqua" w:cs="Book Antiqua"/>
          <w:color w:val="000000"/>
        </w:rPr>
        <w:t xml:space="preserve"> Metastatic carcinoma to the tongue: a report of two cases and a review of the literature. </w:t>
      </w:r>
      <w:r w:rsidRPr="00566A13">
        <w:rPr>
          <w:rFonts w:ascii="Book Antiqua" w:eastAsia="Book Antiqua" w:hAnsi="Book Antiqua" w:cs="Book Antiqua"/>
          <w:i/>
          <w:iCs/>
          <w:color w:val="000000"/>
        </w:rPr>
        <w:t>Cancer</w:t>
      </w:r>
      <w:r w:rsidRPr="00566A13">
        <w:rPr>
          <w:rFonts w:ascii="Book Antiqua" w:eastAsia="Book Antiqua" w:hAnsi="Book Antiqua" w:cs="Book Antiqua"/>
          <w:color w:val="000000"/>
        </w:rPr>
        <w:t xml:space="preserve"> 1979; </w:t>
      </w:r>
      <w:r w:rsidRPr="00566A13">
        <w:rPr>
          <w:rFonts w:ascii="Book Antiqua" w:eastAsia="Book Antiqua" w:hAnsi="Book Antiqua" w:cs="Book Antiqua"/>
          <w:b/>
          <w:bCs/>
          <w:color w:val="000000"/>
        </w:rPr>
        <w:t>43</w:t>
      </w:r>
      <w:r w:rsidRPr="00566A13">
        <w:rPr>
          <w:rFonts w:ascii="Book Antiqua" w:eastAsia="Book Antiqua" w:hAnsi="Book Antiqua" w:cs="Book Antiqua"/>
          <w:color w:val="000000"/>
        </w:rPr>
        <w:t>: 386-389 [PMID: 216477 DOI: 10.1002/1097-0142(197901)43:1&lt;386:</w:t>
      </w:r>
      <w:proofErr w:type="gramStart"/>
      <w:r w:rsidRPr="00566A13">
        <w:rPr>
          <w:rFonts w:ascii="Book Antiqua" w:eastAsia="Book Antiqua" w:hAnsi="Book Antiqua" w:cs="Book Antiqua"/>
          <w:color w:val="000000"/>
        </w:rPr>
        <w:t>:aid</w:t>
      </w:r>
      <w:proofErr w:type="gramEnd"/>
      <w:r w:rsidRPr="00566A13">
        <w:rPr>
          <w:rFonts w:ascii="Book Antiqua" w:eastAsia="Book Antiqua" w:hAnsi="Book Antiqua" w:cs="Book Antiqua"/>
          <w:color w:val="000000"/>
        </w:rPr>
        <w:t>-cncr2820430154&gt;3.0.co;2-g]</w:t>
      </w:r>
    </w:p>
    <w:p w:rsidR="00EB72CD" w:rsidRPr="00566A13" w:rsidRDefault="00472C8B">
      <w:pPr>
        <w:spacing w:line="360" w:lineRule="auto"/>
        <w:jc w:val="both"/>
      </w:pPr>
      <w:proofErr w:type="gramStart"/>
      <w:r w:rsidRPr="00566A13">
        <w:rPr>
          <w:rFonts w:ascii="Book Antiqua" w:eastAsia="Book Antiqua" w:hAnsi="Book Antiqua" w:cs="Book Antiqua"/>
          <w:color w:val="000000"/>
        </w:rPr>
        <w:t xml:space="preserve">21 </w:t>
      </w:r>
      <w:r w:rsidRPr="00566A13">
        <w:rPr>
          <w:rFonts w:ascii="Book Antiqua" w:eastAsia="Book Antiqua" w:hAnsi="Book Antiqua" w:cs="Book Antiqua"/>
          <w:b/>
          <w:bCs/>
          <w:color w:val="000000"/>
        </w:rPr>
        <w:t>Boland JM</w:t>
      </w:r>
      <w:r w:rsidRPr="00566A13">
        <w:rPr>
          <w:rFonts w:ascii="Book Antiqua" w:eastAsia="Book Antiqua" w:hAnsi="Book Antiqua" w:cs="Book Antiqua"/>
          <w:color w:val="000000"/>
        </w:rPr>
        <w:t xml:space="preserve">, Mansfield AS, </w:t>
      </w:r>
      <w:proofErr w:type="spellStart"/>
      <w:r w:rsidRPr="00566A13">
        <w:rPr>
          <w:rFonts w:ascii="Book Antiqua" w:eastAsia="Book Antiqua" w:hAnsi="Book Antiqua" w:cs="Book Antiqua"/>
          <w:color w:val="000000"/>
        </w:rPr>
        <w:t>Roden</w:t>
      </w:r>
      <w:proofErr w:type="spellEnd"/>
      <w:r w:rsidRPr="00566A13">
        <w:rPr>
          <w:rFonts w:ascii="Book Antiqua" w:eastAsia="Book Antiqua" w:hAnsi="Book Antiqua" w:cs="Book Antiqua"/>
          <w:color w:val="000000"/>
        </w:rPr>
        <w:t xml:space="preserve"> AC. Pulmonary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carcinoma-a new hope.</w:t>
      </w:r>
      <w:proofErr w:type="gramEnd"/>
      <w:r w:rsidRPr="00566A13">
        <w:rPr>
          <w:rFonts w:ascii="Book Antiqua" w:eastAsia="Book Antiqua" w:hAnsi="Book Antiqua" w:cs="Book Antiqua"/>
          <w:color w:val="000000"/>
        </w:rPr>
        <w:t xml:space="preserve"> </w:t>
      </w:r>
      <w:r w:rsidRPr="00566A13">
        <w:rPr>
          <w:rFonts w:ascii="Book Antiqua" w:eastAsia="Book Antiqua" w:hAnsi="Book Antiqua" w:cs="Book Antiqua"/>
          <w:i/>
          <w:iCs/>
          <w:color w:val="000000"/>
        </w:rPr>
        <w:t xml:space="preserve">Ann </w:t>
      </w:r>
      <w:proofErr w:type="spellStart"/>
      <w:r w:rsidRPr="00566A13">
        <w:rPr>
          <w:rFonts w:ascii="Book Antiqua" w:eastAsia="Book Antiqua" w:hAnsi="Book Antiqua" w:cs="Book Antiqua"/>
          <w:i/>
          <w:iCs/>
          <w:color w:val="000000"/>
        </w:rPr>
        <w:t>Oncol</w:t>
      </w:r>
      <w:proofErr w:type="spellEnd"/>
      <w:r w:rsidRPr="00566A13">
        <w:rPr>
          <w:rFonts w:ascii="Book Antiqua" w:eastAsia="Book Antiqua" w:hAnsi="Book Antiqua" w:cs="Book Antiqua"/>
          <w:color w:val="000000"/>
        </w:rPr>
        <w:t xml:space="preserve"> 2017; </w:t>
      </w:r>
      <w:r w:rsidRPr="00566A13">
        <w:rPr>
          <w:rFonts w:ascii="Book Antiqua" w:eastAsia="Book Antiqua" w:hAnsi="Book Antiqua" w:cs="Book Antiqua"/>
          <w:b/>
          <w:bCs/>
          <w:color w:val="000000"/>
        </w:rPr>
        <w:t>28</w:t>
      </w:r>
      <w:r w:rsidRPr="00566A13">
        <w:rPr>
          <w:rFonts w:ascii="Book Antiqua" w:eastAsia="Book Antiqua" w:hAnsi="Book Antiqua" w:cs="Book Antiqua"/>
          <w:color w:val="000000"/>
        </w:rPr>
        <w:t>: 1417-1418 [PMID: 28637281 DOI: 10.1093/</w:t>
      </w:r>
      <w:proofErr w:type="spellStart"/>
      <w:r w:rsidRPr="00566A13">
        <w:rPr>
          <w:rFonts w:ascii="Book Antiqua" w:eastAsia="Book Antiqua" w:hAnsi="Book Antiqua" w:cs="Book Antiqua"/>
          <w:color w:val="000000"/>
        </w:rPr>
        <w:t>annonc</w:t>
      </w:r>
      <w:proofErr w:type="spellEnd"/>
      <w:r w:rsidRPr="00566A13">
        <w:rPr>
          <w:rFonts w:ascii="Book Antiqua" w:eastAsia="Book Antiqua" w:hAnsi="Book Antiqua" w:cs="Book Antiqua"/>
          <w:color w:val="000000"/>
        </w:rPr>
        <w:t>/mdx276]</w:t>
      </w:r>
    </w:p>
    <w:p w:rsidR="00EB72CD" w:rsidRPr="00566A13" w:rsidRDefault="00472C8B">
      <w:pPr>
        <w:spacing w:line="360" w:lineRule="auto"/>
        <w:jc w:val="both"/>
      </w:pPr>
      <w:r w:rsidRPr="00566A13">
        <w:rPr>
          <w:rFonts w:ascii="Book Antiqua" w:eastAsia="Book Antiqua" w:hAnsi="Book Antiqua" w:cs="Book Antiqua"/>
          <w:color w:val="000000"/>
        </w:rPr>
        <w:t xml:space="preserve">22 </w:t>
      </w:r>
      <w:r w:rsidRPr="00566A13">
        <w:rPr>
          <w:rFonts w:ascii="Book Antiqua" w:eastAsia="Book Antiqua" w:hAnsi="Book Antiqua" w:cs="Book Antiqua"/>
          <w:b/>
          <w:bCs/>
          <w:color w:val="000000"/>
        </w:rPr>
        <w:t>Tong JH</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Yeung</w:t>
      </w:r>
      <w:proofErr w:type="spellEnd"/>
      <w:r w:rsidRPr="00566A13">
        <w:rPr>
          <w:rFonts w:ascii="Book Antiqua" w:eastAsia="Book Antiqua" w:hAnsi="Book Antiqua" w:cs="Book Antiqua"/>
          <w:color w:val="000000"/>
        </w:rPr>
        <w:t xml:space="preserve"> SF, Chan AW, Chung LY, </w:t>
      </w:r>
      <w:proofErr w:type="spellStart"/>
      <w:r w:rsidRPr="00566A13">
        <w:rPr>
          <w:rFonts w:ascii="Book Antiqua" w:eastAsia="Book Antiqua" w:hAnsi="Book Antiqua" w:cs="Book Antiqua"/>
          <w:color w:val="000000"/>
        </w:rPr>
        <w:t>Chau</w:t>
      </w:r>
      <w:proofErr w:type="spellEnd"/>
      <w:r w:rsidRPr="00566A13">
        <w:rPr>
          <w:rFonts w:ascii="Book Antiqua" w:eastAsia="Book Antiqua" w:hAnsi="Book Antiqua" w:cs="Book Antiqua"/>
          <w:color w:val="000000"/>
        </w:rPr>
        <w:t xml:space="preserve"> SL, Lung RW, Tong CY, Chow C, Tin EK, Yu YH, Li H, Pan Y, </w:t>
      </w:r>
      <w:proofErr w:type="spellStart"/>
      <w:r w:rsidRPr="00566A13">
        <w:rPr>
          <w:rFonts w:ascii="Book Antiqua" w:eastAsia="Book Antiqua" w:hAnsi="Book Antiqua" w:cs="Book Antiqua"/>
          <w:color w:val="000000"/>
        </w:rPr>
        <w:t>Chak</w:t>
      </w:r>
      <w:proofErr w:type="spellEnd"/>
      <w:r w:rsidRPr="00566A13">
        <w:rPr>
          <w:rFonts w:ascii="Book Antiqua" w:eastAsia="Book Antiqua" w:hAnsi="Book Antiqua" w:cs="Book Antiqua"/>
          <w:color w:val="000000"/>
        </w:rPr>
        <w:t xml:space="preserve"> WP, Ng CS, </w:t>
      </w:r>
      <w:proofErr w:type="spellStart"/>
      <w:r w:rsidRPr="00566A13">
        <w:rPr>
          <w:rFonts w:ascii="Book Antiqua" w:eastAsia="Book Antiqua" w:hAnsi="Book Antiqua" w:cs="Book Antiqua"/>
          <w:color w:val="000000"/>
        </w:rPr>
        <w:t>Mok</w:t>
      </w:r>
      <w:proofErr w:type="spellEnd"/>
      <w:r w:rsidRPr="00566A13">
        <w:rPr>
          <w:rFonts w:ascii="Book Antiqua" w:eastAsia="Book Antiqua" w:hAnsi="Book Antiqua" w:cs="Book Antiqua"/>
          <w:color w:val="000000"/>
        </w:rPr>
        <w:t xml:space="preserve"> TS, To KF. MET Amplification and Exon 14 Splice Site Mutation Define Unique Molecular Subgroups of Non-Small Cell </w:t>
      </w:r>
      <w:r w:rsidRPr="00566A13">
        <w:rPr>
          <w:rFonts w:ascii="Book Antiqua" w:eastAsia="Book Antiqua" w:hAnsi="Book Antiqua" w:cs="Book Antiqua"/>
          <w:color w:val="000000"/>
        </w:rPr>
        <w:lastRenderedPageBreak/>
        <w:t xml:space="preserve">Lung Carcinoma with Poor Prognosis. </w:t>
      </w:r>
      <w:proofErr w:type="spellStart"/>
      <w:r w:rsidRPr="00566A13">
        <w:rPr>
          <w:rFonts w:ascii="Book Antiqua" w:eastAsia="Book Antiqua" w:hAnsi="Book Antiqua" w:cs="Book Antiqua"/>
          <w:i/>
          <w:iCs/>
          <w:color w:val="000000"/>
        </w:rPr>
        <w:t>Clin</w:t>
      </w:r>
      <w:proofErr w:type="spellEnd"/>
      <w:r w:rsidRPr="00566A13">
        <w:rPr>
          <w:rFonts w:ascii="Book Antiqua" w:eastAsia="Book Antiqua" w:hAnsi="Book Antiqua" w:cs="Book Antiqua"/>
          <w:i/>
          <w:iCs/>
          <w:color w:val="000000"/>
        </w:rPr>
        <w:t xml:space="preserve"> Cancer Res</w:t>
      </w:r>
      <w:r w:rsidRPr="00566A13">
        <w:rPr>
          <w:rFonts w:ascii="Book Antiqua" w:eastAsia="Book Antiqua" w:hAnsi="Book Antiqua" w:cs="Book Antiqua"/>
          <w:color w:val="000000"/>
        </w:rPr>
        <w:t xml:space="preserve"> 2016; </w:t>
      </w:r>
      <w:r w:rsidRPr="00566A13">
        <w:rPr>
          <w:rFonts w:ascii="Book Antiqua" w:eastAsia="Book Antiqua" w:hAnsi="Book Antiqua" w:cs="Book Antiqua"/>
          <w:b/>
          <w:bCs/>
          <w:color w:val="000000"/>
        </w:rPr>
        <w:t>22</w:t>
      </w:r>
      <w:r w:rsidRPr="00566A13">
        <w:rPr>
          <w:rFonts w:ascii="Book Antiqua" w:eastAsia="Book Antiqua" w:hAnsi="Book Antiqua" w:cs="Book Antiqua"/>
          <w:color w:val="000000"/>
        </w:rPr>
        <w:t>: 3048-3056 [PMID: 26847053 DOI: 10.1158/1078-0432.CCR-15-2061]</w:t>
      </w:r>
    </w:p>
    <w:p w:rsidR="00EB72CD" w:rsidRPr="00566A13" w:rsidRDefault="00472C8B">
      <w:pPr>
        <w:spacing w:line="360" w:lineRule="auto"/>
        <w:jc w:val="both"/>
      </w:pPr>
      <w:r w:rsidRPr="00566A13">
        <w:rPr>
          <w:rFonts w:ascii="Book Antiqua" w:eastAsia="Book Antiqua" w:hAnsi="Book Antiqua" w:cs="Book Antiqua"/>
          <w:color w:val="000000"/>
        </w:rPr>
        <w:t xml:space="preserve">23 </w:t>
      </w:r>
      <w:r w:rsidRPr="00566A13">
        <w:rPr>
          <w:rFonts w:ascii="Book Antiqua" w:eastAsia="Book Antiqua" w:hAnsi="Book Antiqua" w:cs="Book Antiqua"/>
          <w:b/>
          <w:bCs/>
          <w:color w:val="000000"/>
        </w:rPr>
        <w:t>Liu X</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Jia</w:t>
      </w:r>
      <w:proofErr w:type="spellEnd"/>
      <w:r w:rsidRPr="00566A13">
        <w:rPr>
          <w:rFonts w:ascii="Book Antiqua" w:eastAsia="Book Antiqua" w:hAnsi="Book Antiqua" w:cs="Book Antiqua"/>
          <w:color w:val="000000"/>
        </w:rPr>
        <w:t xml:space="preserve"> Y, </w:t>
      </w:r>
      <w:proofErr w:type="spellStart"/>
      <w:r w:rsidRPr="00566A13">
        <w:rPr>
          <w:rFonts w:ascii="Book Antiqua" w:eastAsia="Book Antiqua" w:hAnsi="Book Antiqua" w:cs="Book Antiqua"/>
          <w:color w:val="000000"/>
        </w:rPr>
        <w:t>Stoopler</w:t>
      </w:r>
      <w:proofErr w:type="spellEnd"/>
      <w:r w:rsidRPr="00566A13">
        <w:rPr>
          <w:rFonts w:ascii="Book Antiqua" w:eastAsia="Book Antiqua" w:hAnsi="Book Antiqua" w:cs="Book Antiqua"/>
          <w:color w:val="000000"/>
        </w:rPr>
        <w:t xml:space="preserve"> MB, </w:t>
      </w:r>
      <w:proofErr w:type="spellStart"/>
      <w:r w:rsidRPr="00566A13">
        <w:rPr>
          <w:rFonts w:ascii="Book Antiqua" w:eastAsia="Book Antiqua" w:hAnsi="Book Antiqua" w:cs="Book Antiqua"/>
          <w:color w:val="000000"/>
        </w:rPr>
        <w:t>Shen</w:t>
      </w:r>
      <w:proofErr w:type="spellEnd"/>
      <w:r w:rsidRPr="00566A13">
        <w:rPr>
          <w:rFonts w:ascii="Book Antiqua" w:eastAsia="Book Antiqua" w:hAnsi="Book Antiqua" w:cs="Book Antiqua"/>
          <w:color w:val="000000"/>
        </w:rPr>
        <w:t xml:space="preserve"> Y, Cheng H, Chen J, </w:t>
      </w:r>
      <w:proofErr w:type="spellStart"/>
      <w:r w:rsidRPr="00566A13">
        <w:rPr>
          <w:rFonts w:ascii="Book Antiqua" w:eastAsia="Book Antiqua" w:hAnsi="Book Antiqua" w:cs="Book Antiqua"/>
          <w:color w:val="000000"/>
        </w:rPr>
        <w:t>Mansukhani</w:t>
      </w:r>
      <w:proofErr w:type="spellEnd"/>
      <w:r w:rsidRPr="00566A13">
        <w:rPr>
          <w:rFonts w:ascii="Book Antiqua" w:eastAsia="Book Antiqua" w:hAnsi="Book Antiqua" w:cs="Book Antiqua"/>
          <w:color w:val="000000"/>
        </w:rPr>
        <w:t xml:space="preserve"> M, </w:t>
      </w:r>
      <w:proofErr w:type="spellStart"/>
      <w:r w:rsidRPr="00566A13">
        <w:rPr>
          <w:rFonts w:ascii="Book Antiqua" w:eastAsia="Book Antiqua" w:hAnsi="Book Antiqua" w:cs="Book Antiqua"/>
          <w:color w:val="000000"/>
        </w:rPr>
        <w:t>Koul</w:t>
      </w:r>
      <w:proofErr w:type="spellEnd"/>
      <w:r w:rsidRPr="00566A13">
        <w:rPr>
          <w:rFonts w:ascii="Book Antiqua" w:eastAsia="Book Antiqua" w:hAnsi="Book Antiqua" w:cs="Book Antiqua"/>
          <w:color w:val="000000"/>
        </w:rPr>
        <w:t xml:space="preserve"> S, </w:t>
      </w:r>
      <w:proofErr w:type="spellStart"/>
      <w:r w:rsidRPr="00566A13">
        <w:rPr>
          <w:rFonts w:ascii="Book Antiqua" w:eastAsia="Book Antiqua" w:hAnsi="Book Antiqua" w:cs="Book Antiqua"/>
          <w:color w:val="000000"/>
        </w:rPr>
        <w:t>Halmos</w:t>
      </w:r>
      <w:proofErr w:type="spellEnd"/>
      <w:r w:rsidRPr="00566A13">
        <w:rPr>
          <w:rFonts w:ascii="Book Antiqua" w:eastAsia="Book Antiqua" w:hAnsi="Book Antiqua" w:cs="Book Antiqua"/>
          <w:color w:val="000000"/>
        </w:rPr>
        <w:t xml:space="preserve"> B, </w:t>
      </w:r>
      <w:proofErr w:type="spellStart"/>
      <w:r w:rsidRPr="00566A13">
        <w:rPr>
          <w:rFonts w:ascii="Book Antiqua" w:eastAsia="Book Antiqua" w:hAnsi="Book Antiqua" w:cs="Book Antiqua"/>
          <w:color w:val="000000"/>
        </w:rPr>
        <w:t>Borczuk</w:t>
      </w:r>
      <w:proofErr w:type="spellEnd"/>
      <w:r w:rsidRPr="00566A13">
        <w:rPr>
          <w:rFonts w:ascii="Book Antiqua" w:eastAsia="Book Antiqua" w:hAnsi="Book Antiqua" w:cs="Book Antiqua"/>
          <w:color w:val="000000"/>
        </w:rPr>
        <w:t xml:space="preserve"> AC. Next-Generation Sequencing of Pulmonary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Reveals High Frequency of Actionable MET Gene Mutations. </w:t>
      </w:r>
      <w:r w:rsidRPr="00566A13">
        <w:rPr>
          <w:rFonts w:ascii="Book Antiqua" w:eastAsia="Book Antiqua" w:hAnsi="Book Antiqua" w:cs="Book Antiqua"/>
          <w:i/>
          <w:iCs/>
          <w:color w:val="000000"/>
        </w:rPr>
        <w:t xml:space="preserve">J </w:t>
      </w:r>
      <w:proofErr w:type="spellStart"/>
      <w:r w:rsidRPr="00566A13">
        <w:rPr>
          <w:rFonts w:ascii="Book Antiqua" w:eastAsia="Book Antiqua" w:hAnsi="Book Antiqua" w:cs="Book Antiqua"/>
          <w:i/>
          <w:iCs/>
          <w:color w:val="000000"/>
        </w:rPr>
        <w:t>Clin</w:t>
      </w:r>
      <w:proofErr w:type="spellEnd"/>
      <w:r w:rsidRPr="00566A13">
        <w:rPr>
          <w:rFonts w:ascii="Book Antiqua" w:eastAsia="Book Antiqua" w:hAnsi="Book Antiqua" w:cs="Book Antiqua"/>
          <w:i/>
          <w:iCs/>
          <w:color w:val="000000"/>
        </w:rPr>
        <w:t xml:space="preserve"> </w:t>
      </w:r>
      <w:proofErr w:type="spellStart"/>
      <w:r w:rsidRPr="00566A13">
        <w:rPr>
          <w:rFonts w:ascii="Book Antiqua" w:eastAsia="Book Antiqua" w:hAnsi="Book Antiqua" w:cs="Book Antiqua"/>
          <w:i/>
          <w:iCs/>
          <w:color w:val="000000"/>
        </w:rPr>
        <w:t>Oncol</w:t>
      </w:r>
      <w:proofErr w:type="spellEnd"/>
      <w:r w:rsidRPr="00566A13">
        <w:rPr>
          <w:rFonts w:ascii="Book Antiqua" w:eastAsia="Book Antiqua" w:hAnsi="Book Antiqua" w:cs="Book Antiqua"/>
          <w:color w:val="000000"/>
        </w:rPr>
        <w:t xml:space="preserve"> 2016; </w:t>
      </w:r>
      <w:r w:rsidRPr="00566A13">
        <w:rPr>
          <w:rFonts w:ascii="Book Antiqua" w:eastAsia="Book Antiqua" w:hAnsi="Book Antiqua" w:cs="Book Antiqua"/>
          <w:b/>
          <w:bCs/>
          <w:color w:val="000000"/>
        </w:rPr>
        <w:t>34</w:t>
      </w:r>
      <w:r w:rsidRPr="00566A13">
        <w:rPr>
          <w:rFonts w:ascii="Book Antiqua" w:eastAsia="Book Antiqua" w:hAnsi="Book Antiqua" w:cs="Book Antiqua"/>
          <w:color w:val="000000"/>
        </w:rPr>
        <w:t>: 794-802 [PMID: 26215952 DOI: 10.1200/JCO.2015.62.0674]</w:t>
      </w:r>
    </w:p>
    <w:p w:rsidR="00EB72CD" w:rsidRPr="00566A13" w:rsidRDefault="00472C8B">
      <w:pPr>
        <w:spacing w:line="360" w:lineRule="auto"/>
        <w:jc w:val="both"/>
      </w:pPr>
      <w:r w:rsidRPr="00566A13">
        <w:rPr>
          <w:rFonts w:ascii="Book Antiqua" w:eastAsia="Book Antiqua" w:hAnsi="Book Antiqua" w:cs="Book Antiqua"/>
          <w:color w:val="000000"/>
        </w:rPr>
        <w:t xml:space="preserve">24 </w:t>
      </w:r>
      <w:proofErr w:type="spellStart"/>
      <w:r w:rsidRPr="00566A13">
        <w:rPr>
          <w:rFonts w:ascii="Book Antiqua" w:eastAsia="Book Antiqua" w:hAnsi="Book Antiqua" w:cs="Book Antiqua"/>
          <w:b/>
          <w:bCs/>
          <w:color w:val="000000"/>
        </w:rPr>
        <w:t>Kanazu</w:t>
      </w:r>
      <w:proofErr w:type="spellEnd"/>
      <w:r w:rsidRPr="00566A13">
        <w:rPr>
          <w:rFonts w:ascii="Book Antiqua" w:eastAsia="Book Antiqua" w:hAnsi="Book Antiqua" w:cs="Book Antiqua"/>
          <w:b/>
          <w:bCs/>
          <w:color w:val="000000"/>
        </w:rPr>
        <w:t xml:space="preserve"> M</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Uenami</w:t>
      </w:r>
      <w:proofErr w:type="spellEnd"/>
      <w:r w:rsidRPr="00566A13">
        <w:rPr>
          <w:rFonts w:ascii="Book Antiqua" w:eastAsia="Book Antiqua" w:hAnsi="Book Antiqua" w:cs="Book Antiqua"/>
          <w:color w:val="000000"/>
        </w:rPr>
        <w:t xml:space="preserve"> T, Yano Y, </w:t>
      </w:r>
      <w:proofErr w:type="spellStart"/>
      <w:r w:rsidRPr="00566A13">
        <w:rPr>
          <w:rFonts w:ascii="Book Antiqua" w:eastAsia="Book Antiqua" w:hAnsi="Book Antiqua" w:cs="Book Antiqua"/>
          <w:color w:val="000000"/>
        </w:rPr>
        <w:t>Nakatsubo</w:t>
      </w:r>
      <w:proofErr w:type="spellEnd"/>
      <w:r w:rsidRPr="00566A13">
        <w:rPr>
          <w:rFonts w:ascii="Book Antiqua" w:eastAsia="Book Antiqua" w:hAnsi="Book Antiqua" w:cs="Book Antiqua"/>
          <w:color w:val="000000"/>
        </w:rPr>
        <w:t xml:space="preserve"> S, </w:t>
      </w:r>
      <w:proofErr w:type="spellStart"/>
      <w:r w:rsidRPr="00566A13">
        <w:rPr>
          <w:rFonts w:ascii="Book Antiqua" w:eastAsia="Book Antiqua" w:hAnsi="Book Antiqua" w:cs="Book Antiqua"/>
          <w:color w:val="000000"/>
        </w:rPr>
        <w:t>Hosono</w:t>
      </w:r>
      <w:proofErr w:type="spellEnd"/>
      <w:r w:rsidRPr="00566A13">
        <w:rPr>
          <w:rFonts w:ascii="Book Antiqua" w:eastAsia="Book Antiqua" w:hAnsi="Book Antiqua" w:cs="Book Antiqua"/>
          <w:color w:val="000000"/>
        </w:rPr>
        <w:t xml:space="preserve"> Y, </w:t>
      </w:r>
      <w:proofErr w:type="spellStart"/>
      <w:r w:rsidRPr="00566A13">
        <w:rPr>
          <w:rFonts w:ascii="Book Antiqua" w:eastAsia="Book Antiqua" w:hAnsi="Book Antiqua" w:cs="Book Antiqua"/>
          <w:color w:val="000000"/>
        </w:rPr>
        <w:t>Ishijima</w:t>
      </w:r>
      <w:proofErr w:type="spellEnd"/>
      <w:r w:rsidRPr="00566A13">
        <w:rPr>
          <w:rFonts w:ascii="Book Antiqua" w:eastAsia="Book Antiqua" w:hAnsi="Book Antiqua" w:cs="Book Antiqua"/>
          <w:color w:val="000000"/>
        </w:rPr>
        <w:t xml:space="preserve"> M, </w:t>
      </w:r>
      <w:proofErr w:type="spellStart"/>
      <w:r w:rsidRPr="00566A13">
        <w:rPr>
          <w:rFonts w:ascii="Book Antiqua" w:eastAsia="Book Antiqua" w:hAnsi="Book Antiqua" w:cs="Book Antiqua"/>
          <w:color w:val="000000"/>
        </w:rPr>
        <w:t>Akazawa</w:t>
      </w:r>
      <w:proofErr w:type="spellEnd"/>
      <w:r w:rsidRPr="00566A13">
        <w:rPr>
          <w:rFonts w:ascii="Book Antiqua" w:eastAsia="Book Antiqua" w:hAnsi="Book Antiqua" w:cs="Book Antiqua"/>
          <w:color w:val="000000"/>
        </w:rPr>
        <w:t xml:space="preserve"> Y, Yamaguchi T, </w:t>
      </w:r>
      <w:proofErr w:type="spellStart"/>
      <w:r w:rsidRPr="00566A13">
        <w:rPr>
          <w:rFonts w:ascii="Book Antiqua" w:eastAsia="Book Antiqua" w:hAnsi="Book Antiqua" w:cs="Book Antiqua"/>
          <w:color w:val="000000"/>
        </w:rPr>
        <w:t>Urasaki</w:t>
      </w:r>
      <w:proofErr w:type="spellEnd"/>
      <w:r w:rsidRPr="00566A13">
        <w:rPr>
          <w:rFonts w:ascii="Book Antiqua" w:eastAsia="Book Antiqua" w:hAnsi="Book Antiqua" w:cs="Book Antiqua"/>
          <w:color w:val="000000"/>
        </w:rPr>
        <w:t xml:space="preserve"> K, Mori M, Yokota S. Case series of pleomorphic carcinomas of the lung treated with </w:t>
      </w:r>
      <w:proofErr w:type="spellStart"/>
      <w:r w:rsidRPr="00566A13">
        <w:rPr>
          <w:rFonts w:ascii="Book Antiqua" w:eastAsia="Book Antiqua" w:hAnsi="Book Antiqua" w:cs="Book Antiqua"/>
          <w:color w:val="000000"/>
        </w:rPr>
        <w:t>nivolumab</w:t>
      </w:r>
      <w:proofErr w:type="spellEnd"/>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i/>
          <w:iCs/>
          <w:color w:val="000000"/>
        </w:rPr>
        <w:t>Thorac</w:t>
      </w:r>
      <w:proofErr w:type="spellEnd"/>
      <w:r w:rsidRPr="00566A13">
        <w:rPr>
          <w:rFonts w:ascii="Book Antiqua" w:eastAsia="Book Antiqua" w:hAnsi="Book Antiqua" w:cs="Book Antiqua"/>
          <w:i/>
          <w:iCs/>
          <w:color w:val="000000"/>
        </w:rPr>
        <w:t xml:space="preserve"> Cancer</w:t>
      </w:r>
      <w:r w:rsidRPr="00566A13">
        <w:rPr>
          <w:rFonts w:ascii="Book Antiqua" w:eastAsia="Book Antiqua" w:hAnsi="Book Antiqua" w:cs="Book Antiqua"/>
          <w:color w:val="000000"/>
        </w:rPr>
        <w:t xml:space="preserve"> 2017; </w:t>
      </w:r>
      <w:r w:rsidRPr="00566A13">
        <w:rPr>
          <w:rFonts w:ascii="Book Antiqua" w:eastAsia="Book Antiqua" w:hAnsi="Book Antiqua" w:cs="Book Antiqua"/>
          <w:b/>
          <w:bCs/>
          <w:color w:val="000000"/>
        </w:rPr>
        <w:t>8</w:t>
      </w:r>
      <w:r w:rsidRPr="00566A13">
        <w:rPr>
          <w:rFonts w:ascii="Book Antiqua" w:eastAsia="Book Antiqua" w:hAnsi="Book Antiqua" w:cs="Book Antiqua"/>
          <w:color w:val="000000"/>
        </w:rPr>
        <w:t>: 724-728 [PMID: 28881488 DOI: 10.1111/1759-7714.12505]</w:t>
      </w:r>
    </w:p>
    <w:p w:rsidR="00EB72CD" w:rsidRPr="00566A13" w:rsidRDefault="00472C8B">
      <w:pPr>
        <w:spacing w:line="360" w:lineRule="auto"/>
        <w:jc w:val="both"/>
      </w:pPr>
      <w:r w:rsidRPr="00566A13">
        <w:rPr>
          <w:rFonts w:ascii="Book Antiqua" w:eastAsia="Book Antiqua" w:hAnsi="Book Antiqua" w:cs="Book Antiqua"/>
          <w:color w:val="000000"/>
        </w:rPr>
        <w:t xml:space="preserve">25 </w:t>
      </w:r>
      <w:proofErr w:type="spellStart"/>
      <w:r w:rsidRPr="00566A13">
        <w:rPr>
          <w:rFonts w:ascii="Book Antiqua" w:eastAsia="Book Antiqua" w:hAnsi="Book Antiqua" w:cs="Book Antiqua"/>
          <w:b/>
          <w:bCs/>
          <w:color w:val="000000"/>
        </w:rPr>
        <w:t>Senoo</w:t>
      </w:r>
      <w:proofErr w:type="spellEnd"/>
      <w:r w:rsidRPr="00566A13">
        <w:rPr>
          <w:rFonts w:ascii="Book Antiqua" w:eastAsia="Book Antiqua" w:hAnsi="Book Antiqua" w:cs="Book Antiqua"/>
          <w:b/>
          <w:bCs/>
          <w:color w:val="000000"/>
        </w:rPr>
        <w:t xml:space="preserve"> S</w:t>
      </w:r>
      <w:r w:rsidRPr="00566A13">
        <w:rPr>
          <w:rFonts w:ascii="Book Antiqua" w:eastAsia="Book Antiqua" w:hAnsi="Book Antiqua" w:cs="Book Antiqua"/>
          <w:color w:val="000000"/>
        </w:rPr>
        <w:t xml:space="preserve">, </w:t>
      </w:r>
      <w:proofErr w:type="spellStart"/>
      <w:r w:rsidRPr="00566A13">
        <w:rPr>
          <w:rFonts w:ascii="Book Antiqua" w:eastAsia="Book Antiqua" w:hAnsi="Book Antiqua" w:cs="Book Antiqua"/>
          <w:color w:val="000000"/>
        </w:rPr>
        <w:t>Ninomiya</w:t>
      </w:r>
      <w:proofErr w:type="spellEnd"/>
      <w:r w:rsidRPr="00566A13">
        <w:rPr>
          <w:rFonts w:ascii="Book Antiqua" w:eastAsia="Book Antiqua" w:hAnsi="Book Antiqua" w:cs="Book Antiqua"/>
          <w:color w:val="000000"/>
        </w:rPr>
        <w:t xml:space="preserve"> T, </w:t>
      </w:r>
      <w:proofErr w:type="spellStart"/>
      <w:r w:rsidRPr="00566A13">
        <w:rPr>
          <w:rFonts w:ascii="Book Antiqua" w:eastAsia="Book Antiqua" w:hAnsi="Book Antiqua" w:cs="Book Antiqua"/>
          <w:color w:val="000000"/>
        </w:rPr>
        <w:t>Makimoto</w:t>
      </w:r>
      <w:proofErr w:type="spellEnd"/>
      <w:r w:rsidRPr="00566A13">
        <w:rPr>
          <w:rFonts w:ascii="Book Antiqua" w:eastAsia="Book Antiqua" w:hAnsi="Book Antiqua" w:cs="Book Antiqua"/>
          <w:color w:val="000000"/>
        </w:rPr>
        <w:t xml:space="preserve"> G, Nishii K, Kano H, Watanabe H, </w:t>
      </w:r>
      <w:proofErr w:type="spellStart"/>
      <w:r w:rsidRPr="00566A13">
        <w:rPr>
          <w:rFonts w:ascii="Book Antiqua" w:eastAsia="Book Antiqua" w:hAnsi="Book Antiqua" w:cs="Book Antiqua"/>
          <w:color w:val="000000"/>
        </w:rPr>
        <w:t>Hata</w:t>
      </w:r>
      <w:proofErr w:type="spellEnd"/>
      <w:r w:rsidRPr="00566A13">
        <w:rPr>
          <w:rFonts w:ascii="Book Antiqua" w:eastAsia="Book Antiqua" w:hAnsi="Book Antiqua" w:cs="Book Antiqua"/>
          <w:color w:val="000000"/>
        </w:rPr>
        <w:t xml:space="preserve"> Y, Kubo T, Tanaka T, </w:t>
      </w:r>
      <w:proofErr w:type="spellStart"/>
      <w:r w:rsidRPr="00566A13">
        <w:rPr>
          <w:rFonts w:ascii="Book Antiqua" w:eastAsia="Book Antiqua" w:hAnsi="Book Antiqua" w:cs="Book Antiqua"/>
          <w:color w:val="000000"/>
        </w:rPr>
        <w:t>Hotta</w:t>
      </w:r>
      <w:proofErr w:type="spellEnd"/>
      <w:r w:rsidRPr="00566A13">
        <w:rPr>
          <w:rFonts w:ascii="Book Antiqua" w:eastAsia="Book Antiqua" w:hAnsi="Book Antiqua" w:cs="Book Antiqua"/>
          <w:color w:val="000000"/>
        </w:rPr>
        <w:t xml:space="preserve"> K, Maeda Y, </w:t>
      </w:r>
      <w:proofErr w:type="spellStart"/>
      <w:r w:rsidRPr="00566A13">
        <w:rPr>
          <w:rFonts w:ascii="Book Antiqua" w:eastAsia="Book Antiqua" w:hAnsi="Book Antiqua" w:cs="Book Antiqua"/>
          <w:color w:val="000000"/>
        </w:rPr>
        <w:t>Kiura</w:t>
      </w:r>
      <w:proofErr w:type="spellEnd"/>
      <w:r w:rsidRPr="00566A13">
        <w:rPr>
          <w:rFonts w:ascii="Book Antiqua" w:eastAsia="Book Antiqua" w:hAnsi="Book Antiqua" w:cs="Book Antiqua"/>
          <w:color w:val="000000"/>
        </w:rPr>
        <w:t xml:space="preserve"> K. Rapid and Long-term Response of Pulmonary Pleomorphic Carcinoma to </w:t>
      </w:r>
      <w:proofErr w:type="spellStart"/>
      <w:r w:rsidRPr="00566A13">
        <w:rPr>
          <w:rFonts w:ascii="Book Antiqua" w:eastAsia="Book Antiqua" w:hAnsi="Book Antiqua" w:cs="Book Antiqua"/>
          <w:color w:val="000000"/>
        </w:rPr>
        <w:t>Nivolumab</w:t>
      </w:r>
      <w:proofErr w:type="spellEnd"/>
      <w:r w:rsidRPr="00566A13">
        <w:rPr>
          <w:rFonts w:ascii="Book Antiqua" w:eastAsia="Book Antiqua" w:hAnsi="Book Antiqua" w:cs="Book Antiqua"/>
          <w:color w:val="000000"/>
        </w:rPr>
        <w:t xml:space="preserve">. </w:t>
      </w:r>
      <w:r w:rsidRPr="00566A13">
        <w:rPr>
          <w:rFonts w:ascii="Book Antiqua" w:eastAsia="Book Antiqua" w:hAnsi="Book Antiqua" w:cs="Book Antiqua"/>
          <w:i/>
          <w:iCs/>
          <w:color w:val="000000"/>
        </w:rPr>
        <w:t>Intern Med</w:t>
      </w:r>
      <w:r w:rsidRPr="00566A13">
        <w:rPr>
          <w:rFonts w:ascii="Book Antiqua" w:eastAsia="Book Antiqua" w:hAnsi="Book Antiqua" w:cs="Book Antiqua"/>
          <w:color w:val="000000"/>
        </w:rPr>
        <w:t xml:space="preserve"> 2019; </w:t>
      </w:r>
      <w:r w:rsidRPr="00566A13">
        <w:rPr>
          <w:rFonts w:ascii="Book Antiqua" w:eastAsia="Book Antiqua" w:hAnsi="Book Antiqua" w:cs="Book Antiqua"/>
          <w:b/>
          <w:bCs/>
          <w:color w:val="000000"/>
        </w:rPr>
        <w:t>58</w:t>
      </w:r>
      <w:r w:rsidRPr="00566A13">
        <w:rPr>
          <w:rFonts w:ascii="Book Antiqua" w:eastAsia="Book Antiqua" w:hAnsi="Book Antiqua" w:cs="Book Antiqua"/>
          <w:color w:val="000000"/>
        </w:rPr>
        <w:t>: 985-989 [PMID: 30568113 DOI: 10.2169/internalmedicine.0890-18]</w:t>
      </w:r>
    </w:p>
    <w:p w:rsidR="00EB72CD" w:rsidRPr="00566A13" w:rsidRDefault="00EB72CD">
      <w:pPr>
        <w:spacing w:line="360" w:lineRule="auto"/>
        <w:jc w:val="both"/>
        <w:sectPr w:rsidR="00EB72CD" w:rsidRPr="00566A13">
          <w:pgSz w:w="12240" w:h="15840"/>
          <w:pgMar w:top="1440" w:right="1440" w:bottom="1440" w:left="1440" w:header="720" w:footer="720" w:gutter="0"/>
          <w:cols w:space="720"/>
          <w:docGrid w:linePitch="360"/>
        </w:sectPr>
      </w:pPr>
    </w:p>
    <w:p w:rsidR="00EB72CD" w:rsidRPr="00566A13" w:rsidRDefault="00472C8B">
      <w:pPr>
        <w:spacing w:line="360" w:lineRule="auto"/>
        <w:jc w:val="both"/>
      </w:pPr>
      <w:r w:rsidRPr="00566A13">
        <w:rPr>
          <w:rFonts w:ascii="Book Antiqua" w:eastAsia="Book Antiqua" w:hAnsi="Book Antiqua" w:cs="Book Antiqua"/>
          <w:b/>
          <w:color w:val="000000"/>
        </w:rPr>
        <w:lastRenderedPageBreak/>
        <w:t>Footnotes</w:t>
      </w:r>
    </w:p>
    <w:p w:rsidR="00EB72CD" w:rsidRPr="00566A13" w:rsidRDefault="00472C8B">
      <w:pPr>
        <w:spacing w:line="360" w:lineRule="auto"/>
        <w:jc w:val="both"/>
      </w:pPr>
      <w:r w:rsidRPr="00566A13">
        <w:rPr>
          <w:rFonts w:ascii="Book Antiqua" w:eastAsia="Book Antiqua" w:hAnsi="Book Antiqua" w:cs="Book Antiqua"/>
          <w:b/>
          <w:bCs/>
          <w:color w:val="000000"/>
        </w:rPr>
        <w:t xml:space="preserve">Informed consent statement: </w:t>
      </w:r>
      <w:r w:rsidRPr="00566A13">
        <w:rPr>
          <w:rFonts w:ascii="Book Antiqua" w:eastAsia="Book Antiqua" w:hAnsi="Book Antiqua" w:cs="Book Antiqua"/>
          <w:color w:val="000000"/>
          <w:szCs w:val="20"/>
          <w:shd w:val="clear" w:color="auto" w:fill="FFFFFF"/>
        </w:rPr>
        <w:t>All authors carefully protected the patient’s anonymity. The patient signed an informed consent allowing the publication of this case report and any other related publication.</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bCs/>
          <w:color w:val="000000"/>
        </w:rPr>
        <w:t xml:space="preserve">Conflict-of-interest statement: </w:t>
      </w:r>
      <w:r w:rsidRPr="00566A13">
        <w:rPr>
          <w:rFonts w:ascii="Book Antiqua" w:eastAsia="Book Antiqua" w:hAnsi="Book Antiqua" w:cs="Book Antiqua"/>
          <w:color w:val="000000"/>
          <w:szCs w:val="20"/>
        </w:rPr>
        <w:t>The authors report no conflict of interest.</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bCs/>
          <w:color w:val="000000"/>
        </w:rPr>
        <w:t xml:space="preserve">CARE Checklist (2016) statement: </w:t>
      </w:r>
      <w:r w:rsidRPr="00566A13">
        <w:rPr>
          <w:rFonts w:ascii="Book Antiqua" w:eastAsia="Book Antiqua" w:hAnsi="Book Antiqua" w:cs="Book Antiqua"/>
          <w:color w:val="000000"/>
          <w:szCs w:val="20"/>
          <w:shd w:val="clear" w:color="auto" w:fill="FFFFFF"/>
        </w:rPr>
        <w:t>The authors have read the CARE Checklist (2016), and the manuscript was prepared and revised according to the CARE Checklist (2016).</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bCs/>
          <w:color w:val="000000"/>
        </w:rPr>
        <w:t xml:space="preserve">Open-Access: </w:t>
      </w:r>
      <w:r w:rsidRPr="00566A1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66A13">
        <w:rPr>
          <w:rFonts w:ascii="Book Antiqua" w:eastAsia="Book Antiqua" w:hAnsi="Book Antiqua" w:cs="Book Antiqua"/>
          <w:color w:val="000000"/>
        </w:rPr>
        <w:t>NonCommercial</w:t>
      </w:r>
      <w:proofErr w:type="spellEnd"/>
      <w:r w:rsidRPr="00566A1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olor w:val="000000"/>
        </w:rPr>
        <w:t xml:space="preserve">Manuscript source: </w:t>
      </w:r>
      <w:r w:rsidRPr="00566A13">
        <w:rPr>
          <w:rFonts w:ascii="Book Antiqua" w:eastAsia="Book Antiqua" w:hAnsi="Book Antiqua" w:cs="Book Antiqua"/>
          <w:color w:val="000000"/>
        </w:rPr>
        <w:t>Unsolicited manuscript</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olor w:val="000000"/>
        </w:rPr>
        <w:t xml:space="preserve">Peer-review started: </w:t>
      </w:r>
      <w:r w:rsidRPr="00566A13">
        <w:rPr>
          <w:rFonts w:ascii="Book Antiqua" w:eastAsia="Book Antiqua" w:hAnsi="Book Antiqua" w:cs="Book Antiqua"/>
          <w:color w:val="000000"/>
        </w:rPr>
        <w:t>January 7, 2021</w:t>
      </w:r>
    </w:p>
    <w:p w:rsidR="00EB72CD" w:rsidRPr="00566A13" w:rsidRDefault="00472C8B">
      <w:pPr>
        <w:spacing w:line="360" w:lineRule="auto"/>
        <w:jc w:val="both"/>
      </w:pPr>
      <w:r w:rsidRPr="00566A13">
        <w:rPr>
          <w:rFonts w:ascii="Book Antiqua" w:eastAsia="Book Antiqua" w:hAnsi="Book Antiqua" w:cs="Book Antiqua"/>
          <w:b/>
          <w:color w:val="000000"/>
        </w:rPr>
        <w:t xml:space="preserve">First decision: </w:t>
      </w:r>
      <w:r w:rsidRPr="00566A13">
        <w:rPr>
          <w:rFonts w:ascii="Book Antiqua" w:eastAsia="Book Antiqua" w:hAnsi="Book Antiqua" w:cs="Book Antiqua"/>
          <w:color w:val="000000"/>
        </w:rPr>
        <w:t>February 15, 2021</w:t>
      </w:r>
    </w:p>
    <w:p w:rsidR="00EB72CD" w:rsidRPr="00566A13" w:rsidRDefault="00472C8B">
      <w:pPr>
        <w:spacing w:line="360" w:lineRule="auto"/>
        <w:jc w:val="both"/>
      </w:pPr>
      <w:r w:rsidRPr="00566A13">
        <w:rPr>
          <w:rFonts w:ascii="Book Antiqua" w:eastAsia="Book Antiqua" w:hAnsi="Book Antiqua" w:cs="Book Antiqua"/>
          <w:b/>
          <w:color w:val="000000"/>
        </w:rPr>
        <w:t xml:space="preserve">Article in press: </w:t>
      </w:r>
      <w:r w:rsidR="00693DE4" w:rsidRPr="00566A13">
        <w:rPr>
          <w:rFonts w:ascii="Book Antiqua" w:eastAsia="Book Antiqua" w:hAnsi="Book Antiqua" w:cs="Book Antiqua"/>
          <w:color w:val="000000"/>
        </w:rPr>
        <w:t>March 24, 2021</w:t>
      </w:r>
    </w:p>
    <w:p w:rsidR="00EB72CD" w:rsidRPr="00566A13" w:rsidRDefault="00EB72CD">
      <w:pPr>
        <w:spacing w:line="360" w:lineRule="auto"/>
        <w:jc w:val="both"/>
      </w:pPr>
    </w:p>
    <w:p w:rsidR="00EB72CD" w:rsidRPr="00566A13" w:rsidRDefault="00472C8B">
      <w:pPr>
        <w:spacing w:line="360" w:lineRule="auto"/>
        <w:jc w:val="both"/>
      </w:pPr>
      <w:r w:rsidRPr="00566A13">
        <w:rPr>
          <w:rFonts w:ascii="Book Antiqua" w:eastAsia="Book Antiqua" w:hAnsi="Book Antiqua" w:cs="Book Antiqua"/>
          <w:b/>
          <w:color w:val="000000"/>
        </w:rPr>
        <w:t xml:space="preserve">Specialty type: </w:t>
      </w:r>
      <w:r w:rsidRPr="00566A13">
        <w:rPr>
          <w:rFonts w:ascii="Book Antiqua" w:eastAsia="微软雅黑" w:hAnsi="Book Antiqua" w:cs="宋体"/>
        </w:rPr>
        <w:t>Oncology</w:t>
      </w:r>
    </w:p>
    <w:p w:rsidR="00EB72CD" w:rsidRPr="00566A13" w:rsidRDefault="00472C8B">
      <w:pPr>
        <w:spacing w:line="360" w:lineRule="auto"/>
        <w:jc w:val="both"/>
      </w:pPr>
      <w:r w:rsidRPr="00566A13">
        <w:rPr>
          <w:rFonts w:ascii="Book Antiqua" w:eastAsia="Book Antiqua" w:hAnsi="Book Antiqua" w:cs="Book Antiqua"/>
          <w:b/>
          <w:color w:val="000000"/>
        </w:rPr>
        <w:t xml:space="preserve">Country/Territory of origin: </w:t>
      </w:r>
      <w:r w:rsidRPr="00566A13">
        <w:rPr>
          <w:rFonts w:ascii="Book Antiqua" w:eastAsia="Book Antiqua" w:hAnsi="Book Antiqua" w:cs="Book Antiqua"/>
          <w:color w:val="000000"/>
        </w:rPr>
        <w:t>United States</w:t>
      </w:r>
    </w:p>
    <w:p w:rsidR="00EB72CD" w:rsidRPr="00566A13" w:rsidRDefault="00472C8B">
      <w:pPr>
        <w:spacing w:line="360" w:lineRule="auto"/>
        <w:jc w:val="both"/>
      </w:pPr>
      <w:r w:rsidRPr="00566A13">
        <w:rPr>
          <w:rFonts w:ascii="Book Antiqua" w:eastAsia="Book Antiqua" w:hAnsi="Book Antiqua" w:cs="Book Antiqua"/>
          <w:b/>
          <w:color w:val="000000"/>
        </w:rPr>
        <w:t>Peer-review report’s scientific quality classification</w:t>
      </w:r>
    </w:p>
    <w:p w:rsidR="00EB72CD" w:rsidRPr="00566A13" w:rsidRDefault="00472C8B">
      <w:pPr>
        <w:spacing w:line="360" w:lineRule="auto"/>
        <w:jc w:val="both"/>
      </w:pPr>
      <w:r w:rsidRPr="00566A13">
        <w:rPr>
          <w:rFonts w:ascii="Book Antiqua" w:eastAsia="Book Antiqua" w:hAnsi="Book Antiqua" w:cs="Book Antiqua"/>
          <w:color w:val="000000"/>
        </w:rPr>
        <w:t xml:space="preserve">Grade </w:t>
      </w:r>
      <w:proofErr w:type="gramStart"/>
      <w:r w:rsidRPr="00566A13">
        <w:rPr>
          <w:rFonts w:ascii="Book Antiqua" w:eastAsia="Book Antiqua" w:hAnsi="Book Antiqua" w:cs="Book Antiqua"/>
          <w:color w:val="000000"/>
        </w:rPr>
        <w:t>A</w:t>
      </w:r>
      <w:proofErr w:type="gramEnd"/>
      <w:r w:rsidRPr="00566A13">
        <w:rPr>
          <w:rFonts w:ascii="Book Antiqua" w:eastAsia="Book Antiqua" w:hAnsi="Book Antiqua" w:cs="Book Antiqua"/>
          <w:color w:val="000000"/>
        </w:rPr>
        <w:t xml:space="preserve"> (Excellent): 0</w:t>
      </w:r>
    </w:p>
    <w:p w:rsidR="00EB72CD" w:rsidRPr="00566A13" w:rsidRDefault="00472C8B">
      <w:pPr>
        <w:spacing w:line="360" w:lineRule="auto"/>
        <w:jc w:val="both"/>
      </w:pPr>
      <w:r w:rsidRPr="00566A13">
        <w:rPr>
          <w:rFonts w:ascii="Book Antiqua" w:eastAsia="Book Antiqua" w:hAnsi="Book Antiqua" w:cs="Book Antiqua"/>
          <w:color w:val="000000"/>
        </w:rPr>
        <w:t>Grade B (Very good): 0</w:t>
      </w:r>
    </w:p>
    <w:p w:rsidR="00EB72CD" w:rsidRPr="00566A13" w:rsidRDefault="00472C8B">
      <w:pPr>
        <w:spacing w:line="360" w:lineRule="auto"/>
        <w:jc w:val="both"/>
      </w:pPr>
      <w:r w:rsidRPr="00566A13">
        <w:rPr>
          <w:rFonts w:ascii="Book Antiqua" w:eastAsia="Book Antiqua" w:hAnsi="Book Antiqua" w:cs="Book Antiqua"/>
          <w:color w:val="000000"/>
        </w:rPr>
        <w:lastRenderedPageBreak/>
        <w:t>Grade C (Good): C</w:t>
      </w:r>
    </w:p>
    <w:p w:rsidR="00EB72CD" w:rsidRPr="00566A13" w:rsidRDefault="00472C8B">
      <w:pPr>
        <w:spacing w:line="360" w:lineRule="auto"/>
        <w:jc w:val="both"/>
      </w:pPr>
      <w:r w:rsidRPr="00566A13">
        <w:rPr>
          <w:rFonts w:ascii="Book Antiqua" w:eastAsia="Book Antiqua" w:hAnsi="Book Antiqua" w:cs="Book Antiqua"/>
          <w:color w:val="000000"/>
        </w:rPr>
        <w:t>Grade D (Fair): 0</w:t>
      </w:r>
    </w:p>
    <w:p w:rsidR="00EB72CD" w:rsidRPr="00566A13" w:rsidRDefault="00472C8B">
      <w:pPr>
        <w:spacing w:line="360" w:lineRule="auto"/>
        <w:jc w:val="both"/>
      </w:pPr>
      <w:r w:rsidRPr="00566A13">
        <w:rPr>
          <w:rFonts w:ascii="Book Antiqua" w:eastAsia="Book Antiqua" w:hAnsi="Book Antiqua" w:cs="Book Antiqua"/>
          <w:color w:val="000000"/>
        </w:rPr>
        <w:t>Grade E (Poor): 0</w:t>
      </w:r>
    </w:p>
    <w:p w:rsidR="00EB72CD" w:rsidRPr="00566A13" w:rsidRDefault="00EB72CD">
      <w:pPr>
        <w:spacing w:line="360" w:lineRule="auto"/>
        <w:jc w:val="both"/>
      </w:pPr>
    </w:p>
    <w:p w:rsidR="00EB72CD" w:rsidRPr="00566A13" w:rsidRDefault="00472C8B">
      <w:pPr>
        <w:spacing w:line="360" w:lineRule="auto"/>
        <w:jc w:val="both"/>
        <w:rPr>
          <w:rFonts w:ascii="Book Antiqua" w:eastAsia="Book Antiqua" w:hAnsi="Book Antiqua" w:cs="Book Antiqua"/>
          <w:b/>
          <w:color w:val="000000"/>
        </w:rPr>
      </w:pPr>
      <w:r w:rsidRPr="00566A13">
        <w:rPr>
          <w:rFonts w:ascii="Book Antiqua" w:eastAsia="Book Antiqua" w:hAnsi="Book Antiqua" w:cs="Book Antiqua"/>
          <w:b/>
          <w:color w:val="000000"/>
        </w:rPr>
        <w:t xml:space="preserve">P-Reviewer: </w:t>
      </w:r>
      <w:r w:rsidRPr="00566A13">
        <w:rPr>
          <w:rFonts w:ascii="Book Antiqua" w:eastAsia="Book Antiqua" w:hAnsi="Book Antiqua" w:cs="Book Antiqua"/>
          <w:color w:val="000000"/>
        </w:rPr>
        <w:t>Fang ZY</w:t>
      </w:r>
      <w:r w:rsidRPr="00566A13">
        <w:rPr>
          <w:rFonts w:ascii="Book Antiqua" w:eastAsia="Book Antiqua" w:hAnsi="Book Antiqua" w:cs="Book Antiqua"/>
          <w:b/>
          <w:color w:val="000000"/>
        </w:rPr>
        <w:t xml:space="preserve"> S-Editor: </w:t>
      </w:r>
      <w:proofErr w:type="spellStart"/>
      <w:proofErr w:type="gramStart"/>
      <w:r w:rsidRPr="00566A13">
        <w:rPr>
          <w:rFonts w:ascii="Book Antiqua" w:eastAsia="Book Antiqua" w:hAnsi="Book Antiqua" w:cs="Book Antiqua"/>
          <w:color w:val="000000"/>
        </w:rPr>
        <w:t>Gao</w:t>
      </w:r>
      <w:proofErr w:type="spellEnd"/>
      <w:proofErr w:type="gramEnd"/>
      <w:r w:rsidRPr="00566A13">
        <w:rPr>
          <w:rFonts w:ascii="Book Antiqua" w:eastAsia="Book Antiqua" w:hAnsi="Book Antiqua" w:cs="Book Antiqua"/>
          <w:color w:val="000000"/>
        </w:rPr>
        <w:t xml:space="preserve"> CC</w:t>
      </w:r>
      <w:r w:rsidRPr="00566A13">
        <w:rPr>
          <w:rFonts w:ascii="Book Antiqua" w:eastAsia="Book Antiqua" w:hAnsi="Book Antiqua" w:cs="Book Antiqua"/>
          <w:b/>
          <w:color w:val="000000"/>
        </w:rPr>
        <w:t xml:space="preserve"> L-Editor: </w:t>
      </w:r>
      <w:r w:rsidRPr="00566A13">
        <w:rPr>
          <w:rFonts w:ascii="Book Antiqua" w:eastAsia="宋体" w:hAnsi="Book Antiqua" w:cs="Book Antiqua" w:hint="eastAsia"/>
          <w:bCs/>
          <w:color w:val="000000"/>
          <w:lang w:eastAsia="zh-CN"/>
        </w:rPr>
        <w:t>A</w:t>
      </w:r>
      <w:r w:rsidRPr="00566A13">
        <w:rPr>
          <w:rFonts w:ascii="Book Antiqua" w:eastAsia="Book Antiqua" w:hAnsi="Book Antiqua" w:cs="Book Antiqua"/>
          <w:b/>
          <w:color w:val="000000"/>
        </w:rPr>
        <w:t xml:space="preserve"> P-Editor: </w:t>
      </w:r>
      <w:r w:rsidRPr="00566A13">
        <w:rPr>
          <w:rFonts w:ascii="Book Antiqua" w:eastAsia="Book Antiqua" w:hAnsi="Book Antiqua" w:cs="Book Antiqua" w:hint="eastAsia"/>
          <w:bCs/>
          <w:color w:val="000000"/>
        </w:rPr>
        <w:t>Yuan YY</w:t>
      </w:r>
    </w:p>
    <w:p w:rsidR="00EB72CD" w:rsidRPr="00566A13" w:rsidRDefault="00EB72CD">
      <w:pPr>
        <w:spacing w:line="360" w:lineRule="auto"/>
        <w:jc w:val="both"/>
        <w:sectPr w:rsidR="00EB72CD" w:rsidRPr="00566A13">
          <w:pgSz w:w="12240" w:h="15840"/>
          <w:pgMar w:top="1440" w:right="1440" w:bottom="1440" w:left="1440" w:header="720" w:footer="720" w:gutter="0"/>
          <w:cols w:space="720"/>
          <w:docGrid w:linePitch="360"/>
        </w:sectPr>
      </w:pPr>
    </w:p>
    <w:p w:rsidR="00EB72CD" w:rsidRPr="00566A13" w:rsidRDefault="00472C8B">
      <w:pPr>
        <w:spacing w:line="360" w:lineRule="auto"/>
        <w:jc w:val="both"/>
        <w:rPr>
          <w:rFonts w:ascii="Book Antiqua" w:eastAsia="Book Antiqua" w:hAnsi="Book Antiqua" w:cs="Book Antiqua"/>
          <w:b/>
          <w:color w:val="000000"/>
        </w:rPr>
      </w:pPr>
      <w:r w:rsidRPr="00566A13">
        <w:rPr>
          <w:rFonts w:ascii="Book Antiqua" w:eastAsia="Book Antiqua" w:hAnsi="Book Antiqua" w:cs="Book Antiqua"/>
          <w:b/>
          <w:color w:val="000000"/>
        </w:rPr>
        <w:lastRenderedPageBreak/>
        <w:t>Figure Legends</w:t>
      </w:r>
    </w:p>
    <w:p w:rsidR="00EB72CD" w:rsidRPr="00566A13" w:rsidRDefault="00472C8B">
      <w:pPr>
        <w:spacing w:line="360" w:lineRule="auto"/>
        <w:jc w:val="both"/>
        <w:rPr>
          <w:rFonts w:ascii="Book Antiqua" w:hAnsi="Book Antiqua" w:cs="Book Antiqua"/>
          <w:bCs/>
          <w:color w:val="000000"/>
          <w:lang w:eastAsia="zh-CN"/>
        </w:rPr>
      </w:pPr>
      <w:r w:rsidRPr="00566A13">
        <w:rPr>
          <w:rFonts w:ascii="Book Antiqua" w:hAnsi="Book Antiqua" w:cs="Book Antiqua" w:hint="eastAsia"/>
          <w:bCs/>
          <w:color w:val="000000"/>
          <w:lang w:eastAsia="zh-CN"/>
        </w:rPr>
        <w:t>A</w:t>
      </w:r>
    </w:p>
    <w:p w:rsidR="00EB72CD" w:rsidRPr="00566A13" w:rsidRDefault="00472C8B">
      <w:pPr>
        <w:spacing w:line="360" w:lineRule="auto"/>
        <w:jc w:val="both"/>
        <w:rPr>
          <w:rFonts w:ascii="Book Antiqua" w:hAnsi="Book Antiqua" w:cs="Book Antiqua"/>
          <w:bCs/>
          <w:color w:val="000000"/>
          <w:lang w:eastAsia="zh-CN"/>
        </w:rPr>
      </w:pPr>
      <w:r w:rsidRPr="00566A13">
        <w:rPr>
          <w:rFonts w:ascii="Book Antiqua" w:hAnsi="Book Antiqua" w:cs="Book Antiqua"/>
          <w:bCs/>
          <w:noProof/>
          <w:color w:val="000000"/>
          <w:lang w:eastAsia="zh-CN"/>
        </w:rPr>
        <w:drawing>
          <wp:inline distT="0" distB="0" distL="0" distR="0" wp14:anchorId="1F07529D" wp14:editId="76F918F7">
            <wp:extent cx="2669540" cy="3375025"/>
            <wp:effectExtent l="0" t="0" r="0" b="0"/>
            <wp:docPr id="3074" name="Picture 3" descr="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Fig1.A.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78064" cy="3385787"/>
                    </a:xfrm>
                    <a:prstGeom prst="rect">
                      <a:avLst/>
                    </a:prstGeom>
                    <a:noFill/>
                    <a:ln>
                      <a:noFill/>
                    </a:ln>
                  </pic:spPr>
                </pic:pic>
              </a:graphicData>
            </a:graphic>
          </wp:inline>
        </w:drawing>
      </w:r>
    </w:p>
    <w:p w:rsidR="00EB72CD" w:rsidRPr="00566A13" w:rsidRDefault="00472C8B">
      <w:pPr>
        <w:spacing w:line="360" w:lineRule="auto"/>
        <w:jc w:val="both"/>
        <w:rPr>
          <w:rFonts w:ascii="Book Antiqua" w:hAnsi="Book Antiqua" w:cs="Book Antiqua"/>
          <w:bCs/>
          <w:color w:val="000000"/>
          <w:lang w:eastAsia="zh-CN"/>
        </w:rPr>
      </w:pPr>
      <w:r w:rsidRPr="00566A13">
        <w:rPr>
          <w:rFonts w:ascii="Book Antiqua" w:hAnsi="Book Antiqua" w:cs="Book Antiqua"/>
          <w:bCs/>
          <w:color w:val="000000"/>
          <w:lang w:eastAsia="zh-CN"/>
        </w:rPr>
        <w:t>B</w:t>
      </w:r>
    </w:p>
    <w:p w:rsidR="00EB72CD" w:rsidRPr="00566A13" w:rsidRDefault="00472C8B">
      <w:pPr>
        <w:spacing w:line="360" w:lineRule="auto"/>
        <w:jc w:val="both"/>
        <w:rPr>
          <w:bCs/>
          <w:lang w:eastAsia="zh-CN"/>
        </w:rPr>
      </w:pPr>
      <w:r w:rsidRPr="00566A13">
        <w:rPr>
          <w:bCs/>
          <w:noProof/>
          <w:lang w:eastAsia="zh-CN"/>
        </w:rPr>
        <w:drawing>
          <wp:inline distT="0" distB="0" distL="0" distR="0" wp14:anchorId="4D3FA3F5" wp14:editId="1D81BAF5">
            <wp:extent cx="2689225" cy="3376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89310" cy="3376800"/>
                    </a:xfrm>
                    <a:prstGeom prst="rect">
                      <a:avLst/>
                    </a:prstGeom>
                    <a:noFill/>
                  </pic:spPr>
                </pic:pic>
              </a:graphicData>
            </a:graphic>
          </wp:inline>
        </w:drawing>
      </w:r>
    </w:p>
    <w:p w:rsidR="00EB72CD" w:rsidRPr="00566A13" w:rsidRDefault="00472C8B">
      <w:pPr>
        <w:spacing w:line="360" w:lineRule="auto"/>
        <w:jc w:val="both"/>
        <w:rPr>
          <w:rFonts w:ascii="Book Antiqua" w:eastAsia="Book Antiqua" w:hAnsi="Book Antiqua" w:cs="Book Antiqua"/>
          <w:color w:val="000000"/>
        </w:rPr>
      </w:pPr>
      <w:r w:rsidRPr="00566A13">
        <w:rPr>
          <w:rFonts w:ascii="Book Antiqua" w:eastAsia="Book Antiqua" w:hAnsi="Book Antiqua" w:cs="Book Antiqua"/>
          <w:b/>
          <w:bCs/>
          <w:color w:val="000000"/>
        </w:rPr>
        <w:lastRenderedPageBreak/>
        <w:t>Figure 1 Computed tomography of neck.</w:t>
      </w:r>
      <w:r w:rsidRPr="00566A13">
        <w:rPr>
          <w:rFonts w:ascii="Book Antiqua" w:eastAsia="Book Antiqua" w:hAnsi="Book Antiqua" w:cs="Book Antiqua"/>
          <w:color w:val="000000"/>
        </w:rPr>
        <w:t xml:space="preserve"> A: Computed tomography of neck visualization significantly limited due to motion and dental artifact; B: Pulmonary </w:t>
      </w:r>
      <w:proofErr w:type="spellStart"/>
      <w:r w:rsidRPr="00566A13">
        <w:rPr>
          <w:rFonts w:ascii="Book Antiqua" w:eastAsia="Book Antiqua" w:hAnsi="Book Antiqua" w:cs="Book Antiqua"/>
          <w:color w:val="000000"/>
        </w:rPr>
        <w:t>sarcomatoid</w:t>
      </w:r>
      <w:proofErr w:type="spellEnd"/>
      <w:r w:rsidRPr="00566A13">
        <w:rPr>
          <w:rFonts w:ascii="Book Antiqua" w:eastAsia="Book Antiqua" w:hAnsi="Book Antiqua" w:cs="Book Antiqua"/>
          <w:color w:val="000000"/>
        </w:rPr>
        <w:t xml:space="preserve"> carcinoma metastasis to tongue. A partially visualized peripherally irregular lesion measuring 2.7 cm × 3.2 cm × 1.9 cm within the tongue (arrow), with peripherally enhancement with central </w:t>
      </w:r>
      <w:proofErr w:type="spellStart"/>
      <w:r w:rsidRPr="00566A13">
        <w:rPr>
          <w:rFonts w:ascii="Book Antiqua" w:eastAsia="Book Antiqua" w:hAnsi="Book Antiqua" w:cs="Book Antiqua"/>
          <w:color w:val="000000"/>
        </w:rPr>
        <w:t>hypoattenuation</w:t>
      </w:r>
      <w:proofErr w:type="spellEnd"/>
      <w:r w:rsidRPr="00566A13">
        <w:rPr>
          <w:rFonts w:ascii="Book Antiqua" w:eastAsia="Book Antiqua" w:hAnsi="Book Antiqua" w:cs="Book Antiqua"/>
          <w:color w:val="000000"/>
        </w:rPr>
        <w:t>, only partially visualized due to streak artifact from dental amalgam.</w:t>
      </w:r>
    </w:p>
    <w:p w:rsidR="00EB72CD" w:rsidRPr="00566A13" w:rsidRDefault="00472C8B">
      <w:pPr>
        <w:spacing w:line="360" w:lineRule="auto"/>
        <w:jc w:val="both"/>
        <w:rPr>
          <w:rFonts w:ascii="Book Antiqua" w:eastAsia="Book Antiqua" w:hAnsi="Book Antiqua" w:cs="Book Antiqua"/>
          <w:color w:val="000000"/>
        </w:rPr>
      </w:pPr>
      <w:r w:rsidRPr="00566A13">
        <w:rPr>
          <w:rFonts w:ascii="Book Antiqua" w:eastAsia="Book Antiqua" w:hAnsi="Book Antiqua" w:cs="Book Antiqua"/>
          <w:color w:val="000000"/>
        </w:rPr>
        <w:br w:type="page"/>
      </w:r>
      <w:r w:rsidRPr="00566A13">
        <w:rPr>
          <w:noProof/>
          <w:lang w:eastAsia="zh-CN"/>
        </w:rPr>
        <w:lastRenderedPageBreak/>
        <w:drawing>
          <wp:inline distT="0" distB="0" distL="0" distR="0" wp14:anchorId="14EE1163" wp14:editId="0C1DC847">
            <wp:extent cx="2513965" cy="1892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518293" cy="1896252"/>
                    </a:xfrm>
                    <a:prstGeom prst="rect">
                      <a:avLst/>
                    </a:prstGeom>
                  </pic:spPr>
                </pic:pic>
              </a:graphicData>
            </a:graphic>
          </wp:inline>
        </w:drawing>
      </w:r>
    </w:p>
    <w:p w:rsidR="00EB72CD" w:rsidRPr="00566A13" w:rsidRDefault="00472C8B">
      <w:pPr>
        <w:spacing w:line="360" w:lineRule="auto"/>
        <w:jc w:val="both"/>
      </w:pPr>
      <w:r w:rsidRPr="00566A13">
        <w:rPr>
          <w:noProof/>
          <w:lang w:eastAsia="zh-CN"/>
        </w:rPr>
        <w:drawing>
          <wp:inline distT="0" distB="0" distL="0" distR="0" wp14:anchorId="6D98FFF1" wp14:editId="219FAA94">
            <wp:extent cx="2464435" cy="20021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478088" cy="2013576"/>
                    </a:xfrm>
                    <a:prstGeom prst="rect">
                      <a:avLst/>
                    </a:prstGeom>
                  </pic:spPr>
                </pic:pic>
              </a:graphicData>
            </a:graphic>
          </wp:inline>
        </w:drawing>
      </w:r>
    </w:p>
    <w:p w:rsidR="00EB72CD" w:rsidRPr="00566A13" w:rsidRDefault="00472C8B">
      <w:pPr>
        <w:spacing w:line="360" w:lineRule="auto"/>
        <w:jc w:val="both"/>
      </w:pPr>
      <w:r w:rsidRPr="00566A13">
        <w:rPr>
          <w:noProof/>
          <w:lang w:eastAsia="zh-CN"/>
        </w:rPr>
        <w:drawing>
          <wp:inline distT="0" distB="0" distL="0" distR="0" wp14:anchorId="055FA425" wp14:editId="4128D1A5">
            <wp:extent cx="2464435" cy="1861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468983" cy="1865190"/>
                    </a:xfrm>
                    <a:prstGeom prst="rect">
                      <a:avLst/>
                    </a:prstGeom>
                  </pic:spPr>
                </pic:pic>
              </a:graphicData>
            </a:graphic>
          </wp:inline>
        </w:drawing>
      </w:r>
    </w:p>
    <w:p w:rsidR="00EB72CD" w:rsidRPr="00566A13" w:rsidRDefault="00472C8B">
      <w:pPr>
        <w:spacing w:line="360" w:lineRule="auto"/>
        <w:jc w:val="both"/>
      </w:pPr>
      <w:r w:rsidRPr="00566A13">
        <w:rPr>
          <w:noProof/>
          <w:lang w:eastAsia="zh-CN"/>
        </w:rPr>
        <w:drawing>
          <wp:inline distT="0" distB="0" distL="0" distR="0" wp14:anchorId="55FF753E" wp14:editId="44419E3F">
            <wp:extent cx="2468245" cy="1872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2474561" cy="1877537"/>
                    </a:xfrm>
                    <a:prstGeom prst="rect">
                      <a:avLst/>
                    </a:prstGeom>
                  </pic:spPr>
                </pic:pic>
              </a:graphicData>
            </a:graphic>
          </wp:inline>
        </w:drawing>
      </w:r>
    </w:p>
    <w:p w:rsidR="00EB72CD" w:rsidRPr="00566A13" w:rsidRDefault="00472C8B">
      <w:pPr>
        <w:spacing w:line="360" w:lineRule="auto"/>
        <w:jc w:val="both"/>
        <w:rPr>
          <w:rFonts w:ascii="Book Antiqua" w:eastAsia="Book Antiqua" w:hAnsi="Book Antiqua" w:cs="Book Antiqua"/>
          <w:color w:val="000000"/>
        </w:rPr>
      </w:pPr>
      <w:r w:rsidRPr="00566A13">
        <w:rPr>
          <w:rFonts w:ascii="Book Antiqua" w:eastAsia="Book Antiqua" w:hAnsi="Book Antiqua" w:cs="Book Antiqua"/>
          <w:b/>
          <w:bCs/>
          <w:color w:val="000000"/>
        </w:rPr>
        <w:lastRenderedPageBreak/>
        <w:t>Figure 2 Histologic examination of the tongue mass.</w:t>
      </w:r>
      <w:r w:rsidRPr="00566A13">
        <w:rPr>
          <w:rFonts w:ascii="Book Antiqua" w:eastAsia="Book Antiqua" w:hAnsi="Book Antiqua" w:cs="Book Antiqua"/>
          <w:color w:val="000000"/>
        </w:rPr>
        <w:t xml:space="preserve"> A: Tongue mass characterized by high-grade, poorly-differentiated spindle and </w:t>
      </w:r>
      <w:proofErr w:type="spellStart"/>
      <w:r w:rsidRPr="00566A13">
        <w:rPr>
          <w:rFonts w:ascii="Book Antiqua" w:eastAsia="Book Antiqua" w:hAnsi="Book Antiqua" w:cs="Book Antiqua"/>
          <w:color w:val="000000"/>
        </w:rPr>
        <w:t>epithelioid</w:t>
      </w:r>
      <w:proofErr w:type="spellEnd"/>
      <w:r w:rsidRPr="00566A13">
        <w:rPr>
          <w:rFonts w:ascii="Book Antiqua" w:eastAsia="Book Antiqua" w:hAnsi="Book Antiqua" w:cs="Book Antiqua"/>
          <w:color w:val="000000"/>
        </w:rPr>
        <w:t xml:space="preserve"> malignant neoplasm (magnification, 100 ×); B and C: Positive for cytokeratin AE1/AE3 (B) and TTF-1 (C), consistent with a metastatic carcinoma of pulmonary origin (magnification, 200 ×); D: The neoplastic cells are completely negative for p40 (magnification, 200 ×).</w:t>
      </w:r>
    </w:p>
    <w:p w:rsidR="00EB72CD" w:rsidRPr="00566A13" w:rsidRDefault="00EB72CD">
      <w:pPr>
        <w:spacing w:line="360" w:lineRule="auto"/>
        <w:jc w:val="both"/>
        <w:rPr>
          <w:rFonts w:ascii="Book Antiqua" w:eastAsia="Book Antiqua" w:hAnsi="Book Antiqua" w:cs="Book Antiqua"/>
          <w:color w:val="000000"/>
        </w:rPr>
        <w:sectPr w:rsidR="00EB72CD" w:rsidRPr="00566A13">
          <w:pgSz w:w="12240" w:h="15840"/>
          <w:pgMar w:top="1440" w:right="1440" w:bottom="1440" w:left="1440" w:header="720" w:footer="720" w:gutter="0"/>
          <w:cols w:space="720"/>
          <w:docGrid w:linePitch="360"/>
        </w:sectPr>
      </w:pPr>
    </w:p>
    <w:p w:rsidR="00EB72CD" w:rsidRPr="00566A13" w:rsidRDefault="00472C8B">
      <w:pPr>
        <w:spacing w:line="360" w:lineRule="auto"/>
        <w:jc w:val="both"/>
        <w:rPr>
          <w:rFonts w:ascii="Book Antiqua" w:eastAsia="Book Antiqua" w:hAnsi="Book Antiqua" w:cs="Book Antiqua"/>
          <w:b/>
          <w:bCs/>
          <w:color w:val="000000"/>
        </w:rPr>
      </w:pPr>
      <w:r w:rsidRPr="00566A13">
        <w:rPr>
          <w:rFonts w:ascii="Book Antiqua" w:eastAsia="Book Antiqua" w:hAnsi="Book Antiqua" w:cs="Book Antiqua"/>
          <w:b/>
          <w:bCs/>
          <w:color w:val="000000"/>
        </w:rPr>
        <w:lastRenderedPageBreak/>
        <w:t>Table 1 Studies on lung cancer with tongue metastasis</w:t>
      </w:r>
    </w:p>
    <w:tbl>
      <w:tblPr>
        <w:tblW w:w="5000" w:type="pct"/>
        <w:tblLayout w:type="fixed"/>
        <w:tblLook w:val="04A0" w:firstRow="1" w:lastRow="0" w:firstColumn="1" w:lastColumn="0" w:noHBand="0" w:noVBand="1"/>
      </w:tblPr>
      <w:tblGrid>
        <w:gridCol w:w="821"/>
        <w:gridCol w:w="619"/>
        <w:gridCol w:w="890"/>
        <w:gridCol w:w="890"/>
        <w:gridCol w:w="1431"/>
        <w:gridCol w:w="1093"/>
        <w:gridCol w:w="958"/>
        <w:gridCol w:w="958"/>
        <w:gridCol w:w="958"/>
        <w:gridCol w:w="958"/>
      </w:tblGrid>
      <w:tr w:rsidR="00EB72CD" w:rsidRPr="00566A13">
        <w:tc>
          <w:tcPr>
            <w:tcW w:w="1114"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rPr>
            </w:pPr>
            <w:r w:rsidRPr="00566A13">
              <w:rPr>
                <w:rFonts w:ascii="Book Antiqua" w:hAnsi="Book Antiqua" w:cs="Arial"/>
                <w:b/>
                <w:bCs/>
              </w:rPr>
              <w:t>Ref.</w:t>
            </w:r>
          </w:p>
        </w:tc>
        <w:tc>
          <w:tcPr>
            <w:tcW w:w="811"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rPr>
            </w:pPr>
            <w:r w:rsidRPr="00566A13">
              <w:rPr>
                <w:rFonts w:ascii="Book Antiqua" w:hAnsi="Book Antiqua" w:cs="Arial"/>
                <w:b/>
                <w:bCs/>
              </w:rPr>
              <w:t>Year</w:t>
            </w:r>
          </w:p>
        </w:tc>
        <w:tc>
          <w:tcPr>
            <w:tcW w:w="1216"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rPr>
            </w:pPr>
            <w:r w:rsidRPr="00566A13">
              <w:rPr>
                <w:rFonts w:ascii="Book Antiqua" w:hAnsi="Book Antiqua" w:cs="Arial"/>
                <w:b/>
                <w:bCs/>
              </w:rPr>
              <w:t>Basic information</w:t>
            </w:r>
          </w:p>
        </w:tc>
        <w:tc>
          <w:tcPr>
            <w:tcW w:w="1216"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lang w:eastAsia="zh-CN"/>
              </w:rPr>
            </w:pPr>
            <w:r w:rsidRPr="00566A13">
              <w:rPr>
                <w:rFonts w:ascii="Book Antiqua" w:hAnsi="Book Antiqua" w:cs="Arial"/>
                <w:b/>
                <w:bCs/>
                <w:lang w:eastAsia="zh-CN"/>
              </w:rPr>
              <w:t>Tongue metastasis as the initial presentation</w:t>
            </w:r>
          </w:p>
        </w:tc>
        <w:tc>
          <w:tcPr>
            <w:tcW w:w="2027"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lang w:eastAsia="zh-CN"/>
              </w:rPr>
            </w:pPr>
            <w:r w:rsidRPr="00566A13">
              <w:rPr>
                <w:rFonts w:ascii="Book Antiqua" w:hAnsi="Book Antiqua" w:cs="Arial"/>
                <w:b/>
                <w:bCs/>
                <w:lang w:eastAsia="zh-CN"/>
              </w:rPr>
              <w:t>Symptoms on presentation</w:t>
            </w:r>
          </w:p>
        </w:tc>
        <w:tc>
          <w:tcPr>
            <w:tcW w:w="1520"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lang w:eastAsia="zh-CN"/>
              </w:rPr>
            </w:pPr>
            <w:r w:rsidRPr="00566A13">
              <w:rPr>
                <w:rFonts w:ascii="Book Antiqua" w:hAnsi="Book Antiqua" w:cs="Arial"/>
                <w:b/>
                <w:bCs/>
                <w:lang w:eastAsia="zh-CN"/>
              </w:rPr>
              <w:t>Tongue metastasis location</w:t>
            </w:r>
          </w:p>
        </w:tc>
        <w:tc>
          <w:tcPr>
            <w:tcW w:w="1318"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rPr>
            </w:pPr>
            <w:r w:rsidRPr="00566A13">
              <w:rPr>
                <w:rFonts w:ascii="Book Antiqua" w:hAnsi="Book Antiqua" w:cs="Arial"/>
                <w:b/>
                <w:bCs/>
              </w:rPr>
              <w:t>Lung cancer pathology</w:t>
            </w:r>
          </w:p>
        </w:tc>
        <w:tc>
          <w:tcPr>
            <w:tcW w:w="1318"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lang w:eastAsia="zh-CN"/>
              </w:rPr>
            </w:pPr>
            <w:r w:rsidRPr="00566A13">
              <w:rPr>
                <w:rFonts w:ascii="Book Antiqua" w:hAnsi="Book Antiqua" w:cs="Arial"/>
                <w:b/>
                <w:bCs/>
                <w:lang w:eastAsia="zh-CN"/>
              </w:rPr>
              <w:t xml:space="preserve">Tongue as the sole </w:t>
            </w:r>
            <w:r w:rsidRPr="00566A13">
              <w:rPr>
                <w:rFonts w:ascii="Book Antiqua" w:hAnsi="Book Antiqua" w:cs="Arial"/>
                <w:b/>
                <w:bCs/>
              </w:rPr>
              <w:t>metasta</w:t>
            </w:r>
            <w:r w:rsidRPr="00566A13">
              <w:rPr>
                <w:rFonts w:ascii="Book Antiqua" w:hAnsi="Book Antiqua" w:cs="Arial"/>
                <w:b/>
                <w:bCs/>
                <w:lang w:eastAsia="zh-CN"/>
              </w:rPr>
              <w:t>tic site</w:t>
            </w:r>
          </w:p>
        </w:tc>
        <w:tc>
          <w:tcPr>
            <w:tcW w:w="1318"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rPr>
            </w:pPr>
            <w:r w:rsidRPr="00566A13">
              <w:rPr>
                <w:rFonts w:ascii="Book Antiqua" w:hAnsi="Book Antiqua" w:cs="Arial"/>
                <w:b/>
                <w:bCs/>
              </w:rPr>
              <w:t>Treatment</w:t>
            </w:r>
          </w:p>
        </w:tc>
        <w:tc>
          <w:tcPr>
            <w:tcW w:w="1318" w:type="dxa"/>
            <w:tcBorders>
              <w:top w:val="single" w:sz="4" w:space="0" w:color="auto"/>
              <w:bottom w:val="single" w:sz="4" w:space="0" w:color="auto"/>
            </w:tcBorders>
          </w:tcPr>
          <w:p w:rsidR="00EB72CD" w:rsidRPr="00566A13" w:rsidRDefault="00472C8B">
            <w:pPr>
              <w:spacing w:line="360" w:lineRule="auto"/>
              <w:jc w:val="both"/>
              <w:rPr>
                <w:rFonts w:ascii="Book Antiqua" w:hAnsi="Book Antiqua" w:cs="Arial"/>
                <w:b/>
                <w:bCs/>
                <w:lang w:eastAsia="zh-CN"/>
              </w:rPr>
            </w:pPr>
            <w:r w:rsidRPr="00566A13">
              <w:rPr>
                <w:rFonts w:ascii="Book Antiqua" w:hAnsi="Book Antiqua" w:cs="Arial"/>
                <w:b/>
                <w:bCs/>
              </w:rPr>
              <w:t>Outcome</w:t>
            </w:r>
            <w:r w:rsidRPr="00566A13">
              <w:rPr>
                <w:rFonts w:ascii="Book Antiqua" w:hAnsi="Book Antiqua" w:cs="Arial"/>
                <w:b/>
                <w:bCs/>
                <w:lang w:eastAsia="zh-CN"/>
              </w:rPr>
              <w:t xml:space="preserve"> after diagnosis of tongue metastasis</w:t>
            </w:r>
          </w:p>
        </w:tc>
      </w:tr>
      <w:tr w:rsidR="00EB72CD" w:rsidRPr="00566A13">
        <w:tc>
          <w:tcPr>
            <w:tcW w:w="1114"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Lee </w:t>
            </w:r>
            <w:r w:rsidRPr="00566A13">
              <w:rPr>
                <w:rFonts w:ascii="Book Antiqua" w:hAnsi="Book Antiqua" w:cs="Arial"/>
                <w:i/>
                <w:iCs/>
                <w:lang w:eastAsia="zh-CN"/>
              </w:rPr>
              <w:t>et al</w:t>
            </w:r>
            <w:r w:rsidRPr="00566A13">
              <w:rPr>
                <w:rFonts w:ascii="Book Antiqua" w:hAnsi="Book Antiqua" w:cs="Arial"/>
                <w:vertAlign w:val="superscript"/>
                <w:lang w:eastAsia="zh-CN"/>
              </w:rPr>
              <w:t>[11]</w:t>
            </w:r>
          </w:p>
        </w:tc>
        <w:tc>
          <w:tcPr>
            <w:tcW w:w="811"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2018</w:t>
            </w:r>
          </w:p>
        </w:tc>
        <w:tc>
          <w:tcPr>
            <w:tcW w:w="1216"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63-yr-old; male; smoker</w:t>
            </w:r>
          </w:p>
        </w:tc>
        <w:tc>
          <w:tcPr>
            <w:tcW w:w="1216"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2027"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Dysphagia, painful tongue mass</w:t>
            </w:r>
          </w:p>
        </w:tc>
        <w:tc>
          <w:tcPr>
            <w:tcW w:w="1520"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Tip</w:t>
            </w:r>
          </w:p>
        </w:tc>
        <w:tc>
          <w:tcPr>
            <w:tcW w:w="1318"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Squamous cell carcinoma</w:t>
            </w:r>
          </w:p>
        </w:tc>
        <w:tc>
          <w:tcPr>
            <w:tcW w:w="1318"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1318"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Chemotherapy, tongue mass excision</w:t>
            </w:r>
          </w:p>
        </w:tc>
        <w:tc>
          <w:tcPr>
            <w:tcW w:w="1318" w:type="dxa"/>
            <w:tcBorders>
              <w:top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Death after 8 </w:t>
            </w:r>
            <w:proofErr w:type="spellStart"/>
            <w:r w:rsidRPr="00566A13">
              <w:rPr>
                <w:rFonts w:ascii="Book Antiqua" w:hAnsi="Book Antiqua" w:cs="Arial"/>
                <w:lang w:eastAsia="zh-CN"/>
              </w:rPr>
              <w:t>mo</w:t>
            </w:r>
            <w:proofErr w:type="spellEnd"/>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Cheng </w:t>
            </w:r>
            <w:r w:rsidRPr="00566A13">
              <w:rPr>
                <w:rFonts w:ascii="Book Antiqua" w:hAnsi="Book Antiqua" w:cs="Arial"/>
                <w:i/>
                <w:iCs/>
                <w:lang w:eastAsia="zh-CN"/>
              </w:rPr>
              <w:t>et al</w:t>
            </w:r>
            <w:r w:rsidRPr="00566A13">
              <w:rPr>
                <w:rFonts w:ascii="Book Antiqua" w:hAnsi="Book Antiqua" w:cs="Arial"/>
                <w:lang w:eastAsia="zh-CN"/>
              </w:rPr>
              <w:t>.</w:t>
            </w:r>
          </w:p>
          <w:p w:rsidR="00EB72CD" w:rsidRPr="00566A13" w:rsidRDefault="00472C8B">
            <w:pPr>
              <w:spacing w:line="360" w:lineRule="auto"/>
              <w:jc w:val="both"/>
              <w:rPr>
                <w:rFonts w:ascii="Book Antiqua" w:hAnsi="Book Antiqua" w:cs="Arial"/>
                <w:lang w:eastAsia="zh-CN"/>
              </w:rPr>
            </w:pPr>
            <w:r w:rsidRPr="00566A13">
              <w:rPr>
                <w:rFonts w:ascii="Book Antiqua" w:hAnsi="Book Antiqua" w:cs="Arial"/>
                <w:vertAlign w:val="superscript"/>
                <w:lang w:eastAsia="zh-CN"/>
              </w:rPr>
              <w:t>[12]</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2017</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56-yr-old; male; smoker</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Painful tongue nodule without ulceration, hoarseness</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Base</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Squamous cell 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Chemotherapy</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Death after 7 </w:t>
            </w:r>
            <w:proofErr w:type="spellStart"/>
            <w:r w:rsidRPr="00566A13">
              <w:rPr>
                <w:rFonts w:ascii="Book Antiqua" w:hAnsi="Book Antiqua" w:cs="Arial"/>
                <w:lang w:eastAsia="zh-CN"/>
              </w:rPr>
              <w:t>mo</w:t>
            </w:r>
            <w:proofErr w:type="spellEnd"/>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proofErr w:type="spellStart"/>
            <w:r w:rsidRPr="00566A13">
              <w:rPr>
                <w:rFonts w:ascii="Book Antiqua" w:hAnsi="Book Antiqua" w:cs="Arial"/>
                <w:lang w:eastAsia="zh-CN"/>
              </w:rPr>
              <w:t>Jeba</w:t>
            </w:r>
            <w:proofErr w:type="spellEnd"/>
            <w:r w:rsidRPr="00566A13">
              <w:rPr>
                <w:rFonts w:ascii="Book Antiqua" w:hAnsi="Book Antiqua" w:cs="Arial"/>
                <w:lang w:eastAsia="zh-CN"/>
              </w:rPr>
              <w:t xml:space="preserve"> </w:t>
            </w:r>
            <w:r w:rsidRPr="00566A13">
              <w:rPr>
                <w:rFonts w:ascii="Book Antiqua" w:hAnsi="Book Antiqua" w:cs="Arial"/>
                <w:i/>
                <w:iCs/>
                <w:lang w:eastAsia="zh-CN"/>
              </w:rPr>
              <w:t>et al</w:t>
            </w:r>
            <w:r w:rsidRPr="00566A13">
              <w:rPr>
                <w:rFonts w:ascii="Book Antiqua" w:hAnsi="Book Antiqua" w:cs="Arial"/>
                <w:vertAlign w:val="superscript"/>
                <w:lang w:eastAsia="zh-CN"/>
              </w:rPr>
              <w:t>[13]</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2016</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45-yr-old; male; smoker</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Tongue swelling without ulceration, dysarthria, dysphagia, </w:t>
            </w:r>
            <w:r w:rsidRPr="00566A13">
              <w:rPr>
                <w:rFonts w:ascii="Book Antiqua" w:hAnsi="Book Antiqua" w:cs="Arial"/>
                <w:lang w:eastAsia="zh-CN"/>
              </w:rPr>
              <w:lastRenderedPageBreak/>
              <w:t>hoarseness</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lastRenderedPageBreak/>
              <w:t>Left anterior two-third, not crossin</w:t>
            </w:r>
            <w:r w:rsidRPr="00566A13">
              <w:rPr>
                <w:rFonts w:ascii="Book Antiqua" w:hAnsi="Book Antiqua" w:cs="Arial"/>
                <w:lang w:eastAsia="zh-CN"/>
              </w:rPr>
              <w:lastRenderedPageBreak/>
              <w:t>g midline</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lastRenderedPageBreak/>
              <w:t>Adenocarcinoma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Chemotherapy</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Lost to follow-up</w:t>
            </w:r>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lastRenderedPageBreak/>
              <w:t xml:space="preserve">Ganesh </w:t>
            </w:r>
            <w:r w:rsidRPr="00566A13">
              <w:rPr>
                <w:rFonts w:ascii="Book Antiqua" w:hAnsi="Book Antiqua" w:cs="Arial"/>
                <w:i/>
                <w:iCs/>
                <w:lang w:eastAsia="zh-CN"/>
              </w:rPr>
              <w:t>et al</w:t>
            </w:r>
            <w:r w:rsidRPr="00566A13">
              <w:rPr>
                <w:rFonts w:ascii="Book Antiqua" w:hAnsi="Book Antiqua" w:cs="Arial"/>
                <w:vertAlign w:val="superscript"/>
                <w:lang w:eastAsia="zh-CN"/>
              </w:rPr>
              <w:t>[10]</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2014</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60-yr-old; male; unknown smoking </w:t>
            </w:r>
            <w:r w:rsidRPr="00566A13">
              <w:rPr>
                <w:rFonts w:ascii="Book Antiqua" w:eastAsia="Book Antiqua" w:hAnsi="Book Antiqua" w:cs="Book Antiqua"/>
                <w:color w:val="000000"/>
              </w:rPr>
              <w:t>history</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Tongue swelling, left earache</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Left lateral border</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Spindle cell carcinoma (</w:t>
            </w:r>
            <w:proofErr w:type="spellStart"/>
            <w:r w:rsidRPr="00566A13">
              <w:rPr>
                <w:rFonts w:ascii="Book Antiqua" w:hAnsi="Book Antiqua" w:cs="Arial"/>
                <w:lang w:eastAsia="zh-CN"/>
              </w:rPr>
              <w:t>sarcomatoid</w:t>
            </w:r>
            <w:proofErr w:type="spellEnd"/>
            <w:r w:rsidRPr="00566A13">
              <w:rPr>
                <w:rFonts w:ascii="Book Antiqua" w:hAnsi="Book Antiqua" w:cs="Arial"/>
                <w:lang w:eastAsia="zh-CN"/>
              </w:rPr>
              <w:t xml:space="preserve"> 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Patient refused treatment</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NA</w:t>
            </w:r>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proofErr w:type="spellStart"/>
            <w:r w:rsidRPr="00566A13">
              <w:rPr>
                <w:rFonts w:ascii="Book Antiqua" w:hAnsi="Book Antiqua" w:cs="Arial"/>
                <w:lang w:eastAsia="zh-CN"/>
              </w:rPr>
              <w:t>Mavili</w:t>
            </w:r>
            <w:proofErr w:type="spellEnd"/>
            <w:r w:rsidRPr="00566A13">
              <w:rPr>
                <w:rFonts w:ascii="Book Antiqua" w:hAnsi="Book Antiqua" w:cs="Arial"/>
                <w:lang w:eastAsia="zh-CN"/>
              </w:rPr>
              <w:t xml:space="preserve"> </w:t>
            </w:r>
            <w:r w:rsidRPr="00566A13">
              <w:rPr>
                <w:rFonts w:ascii="Book Antiqua" w:hAnsi="Book Antiqua" w:cs="Arial"/>
                <w:i/>
                <w:iCs/>
                <w:lang w:eastAsia="zh-CN"/>
              </w:rPr>
              <w:t>et al</w:t>
            </w:r>
            <w:r w:rsidRPr="00566A13">
              <w:rPr>
                <w:rFonts w:ascii="Book Antiqua" w:hAnsi="Book Antiqua" w:cs="Arial"/>
                <w:vertAlign w:val="superscript"/>
                <w:lang w:eastAsia="zh-CN"/>
              </w:rPr>
              <w:t>[8]</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2010</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58-yr-old; female; unknown smoking </w:t>
            </w:r>
            <w:r w:rsidRPr="00566A13">
              <w:rPr>
                <w:rFonts w:ascii="Book Antiqua" w:eastAsia="Book Antiqua" w:hAnsi="Book Antiqua" w:cs="Book Antiqua"/>
                <w:color w:val="000000"/>
              </w:rPr>
              <w:t>history</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Painful tongue swelling, dyspnea</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Right anterior</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Adenocarcinoma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Death after 2 </w:t>
            </w:r>
            <w:proofErr w:type="spellStart"/>
            <w:r w:rsidRPr="00566A13">
              <w:rPr>
                <w:rFonts w:ascii="Book Antiqua" w:hAnsi="Book Antiqua" w:cs="Arial"/>
                <w:lang w:eastAsia="zh-CN"/>
              </w:rPr>
              <w:t>mo</w:t>
            </w:r>
            <w:proofErr w:type="spellEnd"/>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Wu </w:t>
            </w:r>
            <w:r w:rsidRPr="00566A13">
              <w:rPr>
                <w:rFonts w:ascii="Book Antiqua" w:hAnsi="Book Antiqua" w:cs="Arial"/>
                <w:i/>
                <w:iCs/>
                <w:lang w:eastAsia="zh-CN"/>
              </w:rPr>
              <w:t>et al</w:t>
            </w:r>
            <w:r w:rsidRPr="00566A13">
              <w:rPr>
                <w:rFonts w:ascii="Book Antiqua" w:hAnsi="Book Antiqua" w:cs="Arial"/>
                <w:vertAlign w:val="superscript"/>
                <w:lang w:eastAsia="zh-CN"/>
              </w:rPr>
              <w:t>[14]</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2009</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36-yr-old; female; unknown smoki</w:t>
            </w:r>
            <w:r w:rsidRPr="00566A13">
              <w:rPr>
                <w:rFonts w:ascii="Book Antiqua" w:hAnsi="Book Antiqua" w:cs="Arial"/>
                <w:lang w:eastAsia="zh-CN"/>
              </w:rPr>
              <w:lastRenderedPageBreak/>
              <w:t xml:space="preserve">ng </w:t>
            </w:r>
            <w:r w:rsidRPr="00566A13">
              <w:rPr>
                <w:rFonts w:ascii="Book Antiqua" w:eastAsia="Book Antiqua" w:hAnsi="Book Antiqua" w:cs="Book Antiqua"/>
                <w:color w:val="000000"/>
              </w:rPr>
              <w:t>history</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lastRenderedPageBreak/>
              <w:t>No</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Dysarthria</w:t>
            </w:r>
            <w:r w:rsidRPr="00566A13">
              <w:rPr>
                <w:rFonts w:ascii="Book Antiqua" w:hAnsi="Book Antiqua" w:cs="Arial" w:hint="eastAsia"/>
                <w:lang w:eastAsia="zh-CN"/>
              </w:rPr>
              <w:t xml:space="preserve">, </w:t>
            </w:r>
            <w:r w:rsidRPr="00566A13">
              <w:rPr>
                <w:rFonts w:ascii="Book Antiqua" w:hAnsi="Book Antiqua" w:cs="Arial"/>
                <w:lang w:eastAsia="zh-CN"/>
              </w:rPr>
              <w:t>tongue swelling with deviation to left</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Base</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Adenocarcinoma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Chemo/target therapy and radiation</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Death after 3 </w:t>
            </w:r>
            <w:proofErr w:type="spellStart"/>
            <w:r w:rsidRPr="00566A13">
              <w:rPr>
                <w:rFonts w:ascii="Book Antiqua" w:hAnsi="Book Antiqua" w:cs="Arial"/>
                <w:lang w:eastAsia="zh-CN"/>
              </w:rPr>
              <w:t>mo</w:t>
            </w:r>
            <w:proofErr w:type="spellEnd"/>
          </w:p>
        </w:tc>
      </w:tr>
      <w:tr w:rsidR="00EB72CD" w:rsidRPr="00566A13">
        <w:tc>
          <w:tcPr>
            <w:tcW w:w="1114" w:type="dxa"/>
          </w:tcPr>
          <w:p w:rsidR="00EB72CD" w:rsidRPr="00566A13" w:rsidRDefault="00472C8B">
            <w:pPr>
              <w:spacing w:line="360" w:lineRule="auto"/>
              <w:jc w:val="both"/>
              <w:rPr>
                <w:rFonts w:ascii="Book Antiqua" w:hAnsi="Book Antiqua" w:cs="Arial"/>
              </w:rPr>
            </w:pPr>
            <w:proofErr w:type="spellStart"/>
            <w:r w:rsidRPr="00566A13">
              <w:rPr>
                <w:rFonts w:ascii="Book Antiqua" w:hAnsi="Book Antiqua" w:cs="Arial"/>
              </w:rPr>
              <w:lastRenderedPageBreak/>
              <w:t>Hatoum</w:t>
            </w:r>
            <w:proofErr w:type="spellEnd"/>
            <w:r w:rsidRPr="00566A13">
              <w:rPr>
                <w:rFonts w:ascii="Book Antiqua" w:hAnsi="Book Antiqua" w:cs="Arial"/>
              </w:rPr>
              <w:t xml:space="preserve"> </w:t>
            </w:r>
            <w:r w:rsidRPr="00566A13">
              <w:rPr>
                <w:rFonts w:ascii="Book Antiqua" w:hAnsi="Book Antiqua" w:cs="Arial"/>
                <w:i/>
                <w:iCs/>
              </w:rPr>
              <w:t>et al</w:t>
            </w:r>
            <w:r w:rsidRPr="00566A13">
              <w:rPr>
                <w:rFonts w:ascii="Book Antiqua" w:hAnsi="Book Antiqua" w:cs="Arial"/>
                <w:vertAlign w:val="superscript"/>
              </w:rPr>
              <w:t>[15]</w:t>
            </w:r>
          </w:p>
        </w:tc>
        <w:tc>
          <w:tcPr>
            <w:tcW w:w="811" w:type="dxa"/>
          </w:tcPr>
          <w:p w:rsidR="00EB72CD" w:rsidRPr="00566A13" w:rsidRDefault="00472C8B">
            <w:pPr>
              <w:spacing w:line="360" w:lineRule="auto"/>
              <w:jc w:val="both"/>
              <w:rPr>
                <w:rFonts w:ascii="Book Antiqua" w:hAnsi="Book Antiqua" w:cs="Arial"/>
              </w:rPr>
            </w:pPr>
            <w:r w:rsidRPr="00566A13">
              <w:rPr>
                <w:rFonts w:ascii="Book Antiqua" w:hAnsi="Book Antiqua" w:cs="Arial"/>
              </w:rPr>
              <w:t>2008</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63-yr-old; female; smoker</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Painful tongue mass without ulceration, dysarthria, dysphagia</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Entire right side, not involving the base</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Adenocarcinoma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Chemotherapy</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NA</w:t>
            </w:r>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Kurt </w:t>
            </w:r>
            <w:r w:rsidRPr="00566A13">
              <w:rPr>
                <w:rFonts w:ascii="Book Antiqua" w:hAnsi="Book Antiqua" w:cs="Arial"/>
                <w:i/>
                <w:iCs/>
                <w:lang w:eastAsia="zh-CN"/>
              </w:rPr>
              <w:t>et al</w:t>
            </w:r>
            <w:r w:rsidRPr="00566A13">
              <w:rPr>
                <w:rFonts w:ascii="Book Antiqua" w:hAnsi="Book Antiqua" w:cs="Arial"/>
                <w:vertAlign w:val="superscript"/>
                <w:lang w:eastAsia="zh-CN"/>
              </w:rPr>
              <w:t>[16]</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2006</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57-yr-old; male; smoker</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Painful tongue nodule without ulceration</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Anterior</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Squamous cell 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Chemotherapy</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Lost to follow-up</w:t>
            </w:r>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proofErr w:type="spellStart"/>
            <w:r w:rsidRPr="00566A13">
              <w:rPr>
                <w:rFonts w:ascii="Book Antiqua" w:hAnsi="Book Antiqua" w:cs="Arial"/>
                <w:lang w:eastAsia="zh-CN"/>
              </w:rPr>
              <w:t>Terashima</w:t>
            </w:r>
            <w:proofErr w:type="spellEnd"/>
            <w:r w:rsidRPr="00566A13">
              <w:rPr>
                <w:rFonts w:ascii="Book Antiqua" w:hAnsi="Book Antiqua" w:cs="Arial"/>
                <w:lang w:eastAsia="zh-CN"/>
              </w:rPr>
              <w:t xml:space="preserve"> </w:t>
            </w:r>
            <w:r w:rsidRPr="00566A13">
              <w:rPr>
                <w:rFonts w:ascii="Book Antiqua" w:hAnsi="Book Antiqua" w:cs="Arial"/>
                <w:i/>
                <w:iCs/>
                <w:lang w:eastAsia="zh-CN"/>
              </w:rPr>
              <w:t>et al</w:t>
            </w:r>
            <w:r w:rsidRPr="00566A13">
              <w:rPr>
                <w:rFonts w:ascii="Book Antiqua" w:hAnsi="Book Antiqua" w:cs="Arial"/>
                <w:vertAlign w:val="superscript"/>
                <w:lang w:eastAsia="zh-CN"/>
              </w:rPr>
              <w:t>[17]</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2004</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63-yr-old; male; smoker</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Painful tongue nodule without ulceration, dysarthria, dysphagia</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Left side involving base and midline</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Squamous cell 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Chemo-radiation</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Death after 5 </w:t>
            </w:r>
            <w:proofErr w:type="spellStart"/>
            <w:r w:rsidRPr="00566A13">
              <w:rPr>
                <w:rFonts w:ascii="Book Antiqua" w:hAnsi="Book Antiqua" w:cs="Arial"/>
                <w:lang w:eastAsia="zh-CN"/>
              </w:rPr>
              <w:t>mo</w:t>
            </w:r>
            <w:proofErr w:type="spellEnd"/>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proofErr w:type="spellStart"/>
            <w:r w:rsidRPr="00566A13">
              <w:rPr>
                <w:rFonts w:ascii="Book Antiqua" w:hAnsi="Book Antiqua" w:cs="Arial"/>
                <w:lang w:eastAsia="zh-CN"/>
              </w:rPr>
              <w:t>Mui</w:t>
            </w:r>
            <w:proofErr w:type="spellEnd"/>
            <w:r w:rsidRPr="00566A13">
              <w:rPr>
                <w:rFonts w:ascii="Book Antiqua" w:hAnsi="Book Antiqua" w:cs="Arial"/>
                <w:lang w:eastAsia="zh-CN"/>
              </w:rPr>
              <w:t xml:space="preserve"> </w:t>
            </w:r>
            <w:r w:rsidRPr="00566A13">
              <w:rPr>
                <w:rFonts w:ascii="Book Antiqua" w:hAnsi="Book Antiqua" w:cs="Arial"/>
                <w:i/>
                <w:iCs/>
                <w:lang w:eastAsia="zh-CN"/>
              </w:rPr>
              <w:t>et al</w:t>
            </w:r>
            <w:r w:rsidRPr="00566A13">
              <w:rPr>
                <w:rFonts w:ascii="Book Antiqua" w:hAnsi="Book Antiqua" w:cs="Arial"/>
                <w:vertAlign w:val="superscript"/>
                <w:lang w:eastAsia="zh-CN"/>
              </w:rPr>
              <w:t>[18]</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1999</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65-yr-old; male; smoker</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Tongue foreign body sensation and pain with </w:t>
            </w:r>
            <w:r w:rsidRPr="00566A13">
              <w:rPr>
                <w:rFonts w:ascii="Book Antiqua" w:hAnsi="Book Antiqua" w:cs="Arial"/>
                <w:lang w:eastAsia="zh-CN"/>
              </w:rPr>
              <w:lastRenderedPageBreak/>
              <w:t>ulceration, dysphagia, intermittent blood-streaked saliva</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lastRenderedPageBreak/>
              <w:t xml:space="preserve">Right </w:t>
            </w:r>
            <w:proofErr w:type="spellStart"/>
            <w:r w:rsidRPr="00566A13">
              <w:rPr>
                <w:rFonts w:ascii="Book Antiqua" w:hAnsi="Book Antiqua" w:cs="Arial"/>
                <w:lang w:eastAsia="zh-CN"/>
              </w:rPr>
              <w:t>posterolateral</w:t>
            </w:r>
            <w:proofErr w:type="spellEnd"/>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Large cell 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Chemo-radiation</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Death after 4 </w:t>
            </w:r>
            <w:proofErr w:type="spellStart"/>
            <w:r w:rsidRPr="00566A13">
              <w:rPr>
                <w:rFonts w:ascii="Book Antiqua" w:hAnsi="Book Antiqua" w:cs="Arial"/>
                <w:lang w:eastAsia="zh-CN"/>
              </w:rPr>
              <w:t>mo</w:t>
            </w:r>
            <w:proofErr w:type="spellEnd"/>
          </w:p>
        </w:tc>
      </w:tr>
      <w:tr w:rsidR="00EB72CD" w:rsidRPr="00566A13">
        <w:tc>
          <w:tcPr>
            <w:tcW w:w="1114" w:type="dxa"/>
          </w:tcPr>
          <w:p w:rsidR="00EB72CD" w:rsidRPr="00566A13" w:rsidRDefault="00472C8B">
            <w:pPr>
              <w:spacing w:line="360" w:lineRule="auto"/>
              <w:jc w:val="both"/>
              <w:rPr>
                <w:rFonts w:ascii="Book Antiqua" w:hAnsi="Book Antiqua" w:cs="Arial"/>
                <w:lang w:eastAsia="zh-CN"/>
              </w:rPr>
            </w:pPr>
            <w:proofErr w:type="spellStart"/>
            <w:r w:rsidRPr="00566A13">
              <w:rPr>
                <w:rFonts w:ascii="Book Antiqua" w:hAnsi="Book Antiqua" w:cs="Arial"/>
                <w:lang w:eastAsia="zh-CN"/>
              </w:rPr>
              <w:lastRenderedPageBreak/>
              <w:t>Shehab</w:t>
            </w:r>
            <w:proofErr w:type="spellEnd"/>
            <w:r w:rsidRPr="00566A13">
              <w:rPr>
                <w:rFonts w:ascii="Book Antiqua" w:hAnsi="Book Antiqua" w:cs="Arial"/>
                <w:lang w:eastAsia="zh-CN"/>
              </w:rPr>
              <w:t xml:space="preserve"> </w:t>
            </w:r>
            <w:r w:rsidRPr="00566A13">
              <w:rPr>
                <w:rFonts w:ascii="Book Antiqua" w:hAnsi="Book Antiqua" w:cs="Arial"/>
                <w:i/>
                <w:iCs/>
                <w:lang w:eastAsia="zh-CN"/>
              </w:rPr>
              <w:t>et al</w:t>
            </w:r>
            <w:r w:rsidRPr="00566A13">
              <w:rPr>
                <w:rFonts w:ascii="Book Antiqua" w:hAnsi="Book Antiqua" w:cs="Arial"/>
                <w:vertAlign w:val="superscript"/>
                <w:lang w:eastAsia="zh-CN"/>
              </w:rPr>
              <w:t>[19]</w:t>
            </w:r>
          </w:p>
        </w:tc>
        <w:tc>
          <w:tcPr>
            <w:tcW w:w="811"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1994</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70-yr-old; female; smoker</w:t>
            </w:r>
          </w:p>
        </w:tc>
        <w:tc>
          <w:tcPr>
            <w:tcW w:w="1216"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2027"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Tongue mass with ulceration</w:t>
            </w:r>
          </w:p>
        </w:tc>
        <w:tc>
          <w:tcPr>
            <w:tcW w:w="1520"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Right posterior one-third</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Squamous cell carcinoma</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No</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Radiation</w:t>
            </w:r>
          </w:p>
        </w:tc>
        <w:tc>
          <w:tcPr>
            <w:tcW w:w="1318" w:type="dxa"/>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Death after 28 </w:t>
            </w:r>
            <w:proofErr w:type="spellStart"/>
            <w:r w:rsidRPr="00566A13">
              <w:rPr>
                <w:rFonts w:ascii="Book Antiqua" w:hAnsi="Book Antiqua" w:cs="Arial"/>
                <w:lang w:eastAsia="zh-CN"/>
              </w:rPr>
              <w:t>mo</w:t>
            </w:r>
            <w:proofErr w:type="spellEnd"/>
          </w:p>
        </w:tc>
      </w:tr>
      <w:tr w:rsidR="00EB72CD" w:rsidRPr="00566A13">
        <w:tc>
          <w:tcPr>
            <w:tcW w:w="1114"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Kim </w:t>
            </w:r>
            <w:r w:rsidRPr="00566A13">
              <w:rPr>
                <w:rFonts w:ascii="Book Antiqua" w:hAnsi="Book Antiqua" w:cs="Arial"/>
                <w:i/>
                <w:iCs/>
                <w:lang w:eastAsia="zh-CN"/>
              </w:rPr>
              <w:t>et al</w:t>
            </w:r>
            <w:r w:rsidRPr="00566A13">
              <w:rPr>
                <w:rFonts w:ascii="Book Antiqua" w:hAnsi="Book Antiqua" w:cs="Arial"/>
                <w:vertAlign w:val="superscript"/>
                <w:lang w:eastAsia="zh-CN"/>
              </w:rPr>
              <w:t>[20]</w:t>
            </w:r>
          </w:p>
        </w:tc>
        <w:tc>
          <w:tcPr>
            <w:tcW w:w="811"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1979</w:t>
            </w:r>
          </w:p>
        </w:tc>
        <w:tc>
          <w:tcPr>
            <w:tcW w:w="1216"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 xml:space="preserve">74-yr-old; male; unknown smoking </w:t>
            </w:r>
            <w:r w:rsidRPr="00566A13">
              <w:rPr>
                <w:rFonts w:ascii="Book Antiqua" w:eastAsia="Book Antiqua" w:hAnsi="Book Antiqua" w:cs="Book Antiqua"/>
                <w:color w:val="000000"/>
              </w:rPr>
              <w:t>history</w:t>
            </w:r>
          </w:p>
        </w:tc>
        <w:tc>
          <w:tcPr>
            <w:tcW w:w="1216"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2027"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Tongue mass</w:t>
            </w:r>
          </w:p>
        </w:tc>
        <w:tc>
          <w:tcPr>
            <w:tcW w:w="1520"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Left anterior two-third</w:t>
            </w:r>
          </w:p>
        </w:tc>
        <w:tc>
          <w:tcPr>
            <w:tcW w:w="1318"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Adenocarcinoma</w:t>
            </w:r>
          </w:p>
        </w:tc>
        <w:tc>
          <w:tcPr>
            <w:tcW w:w="1318"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Yes</w:t>
            </w:r>
          </w:p>
        </w:tc>
        <w:tc>
          <w:tcPr>
            <w:tcW w:w="1318"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Radiation</w:t>
            </w:r>
          </w:p>
        </w:tc>
        <w:tc>
          <w:tcPr>
            <w:tcW w:w="1318" w:type="dxa"/>
            <w:tcBorders>
              <w:bottom w:val="single" w:sz="4" w:space="0" w:color="auto"/>
            </w:tcBorders>
          </w:tcPr>
          <w:p w:rsidR="00EB72CD" w:rsidRPr="00566A13" w:rsidRDefault="00472C8B">
            <w:pPr>
              <w:spacing w:line="360" w:lineRule="auto"/>
              <w:jc w:val="both"/>
              <w:rPr>
                <w:rFonts w:ascii="Book Antiqua" w:hAnsi="Book Antiqua" w:cs="Arial"/>
                <w:lang w:eastAsia="zh-CN"/>
              </w:rPr>
            </w:pPr>
            <w:r w:rsidRPr="00566A13">
              <w:rPr>
                <w:rFonts w:ascii="Book Antiqua" w:hAnsi="Book Antiqua" w:cs="Arial"/>
                <w:lang w:eastAsia="zh-CN"/>
              </w:rPr>
              <w:t>Death during treatment</w:t>
            </w:r>
          </w:p>
        </w:tc>
      </w:tr>
    </w:tbl>
    <w:p w:rsidR="00EB72CD" w:rsidRDefault="00472C8B">
      <w:pPr>
        <w:spacing w:line="360" w:lineRule="auto"/>
        <w:jc w:val="both"/>
        <w:rPr>
          <w:rFonts w:ascii="Book Antiqua" w:hAnsi="Book Antiqua" w:cs="Book Antiqua" w:hint="eastAsia"/>
          <w:color w:val="000000"/>
          <w:lang w:eastAsia="zh-CN"/>
        </w:rPr>
      </w:pPr>
      <w:r w:rsidRPr="00566A13">
        <w:rPr>
          <w:rFonts w:ascii="Book Antiqua" w:eastAsia="Book Antiqua" w:hAnsi="Book Antiqua" w:cs="Book Antiqua"/>
          <w:color w:val="000000"/>
        </w:rPr>
        <w:t>NA: Not available.</w:t>
      </w:r>
    </w:p>
    <w:p w:rsidR="00566A13" w:rsidRDefault="00566A13">
      <w:pPr>
        <w:spacing w:line="360" w:lineRule="auto"/>
        <w:jc w:val="both"/>
        <w:rPr>
          <w:rFonts w:ascii="Book Antiqua" w:hAnsi="Book Antiqua" w:cs="Book Antiqua" w:hint="eastAsia"/>
          <w:color w:val="000000"/>
          <w:lang w:eastAsia="zh-CN"/>
        </w:rPr>
      </w:pPr>
    </w:p>
    <w:p w:rsidR="00566A13" w:rsidRDefault="00566A13">
      <w:pPr>
        <w:spacing w:line="360" w:lineRule="auto"/>
        <w:jc w:val="both"/>
        <w:rPr>
          <w:rFonts w:ascii="Book Antiqua" w:hAnsi="Book Antiqua" w:cs="Book Antiqua" w:hint="eastAsia"/>
          <w:color w:val="000000"/>
          <w:lang w:eastAsia="zh-CN"/>
        </w:rPr>
      </w:pPr>
    </w:p>
    <w:p w:rsidR="00566A13" w:rsidRDefault="00566A13">
      <w:pPr>
        <w:spacing w:line="360" w:lineRule="auto"/>
        <w:jc w:val="both"/>
        <w:rPr>
          <w:rFonts w:ascii="Book Antiqua" w:hAnsi="Book Antiqua" w:cs="Book Antiqua" w:hint="eastAsia"/>
          <w:color w:val="000000"/>
          <w:lang w:eastAsia="zh-CN"/>
        </w:rPr>
      </w:pPr>
    </w:p>
    <w:p w:rsidR="00566A13" w:rsidRDefault="00566A13">
      <w:pPr>
        <w:spacing w:line="360" w:lineRule="auto"/>
        <w:jc w:val="both"/>
        <w:rPr>
          <w:rFonts w:ascii="Book Antiqua" w:hAnsi="Book Antiqua" w:cs="Book Antiqua" w:hint="eastAsia"/>
          <w:color w:val="000000"/>
          <w:lang w:eastAsia="zh-CN"/>
        </w:rPr>
      </w:pPr>
    </w:p>
    <w:p w:rsidR="00566A13" w:rsidRDefault="00566A13">
      <w:pPr>
        <w:spacing w:line="360" w:lineRule="auto"/>
        <w:jc w:val="both"/>
        <w:rPr>
          <w:rFonts w:ascii="Book Antiqua" w:hAnsi="Book Antiqua" w:cs="Book Antiqua" w:hint="eastAsia"/>
          <w:color w:val="000000"/>
          <w:lang w:eastAsia="zh-CN"/>
        </w:rPr>
      </w:pPr>
    </w:p>
    <w:p w:rsidR="00566A13" w:rsidRDefault="00566A13">
      <w:pPr>
        <w:spacing w:line="360" w:lineRule="auto"/>
        <w:jc w:val="both"/>
        <w:rPr>
          <w:rFonts w:ascii="Book Antiqua" w:hAnsi="Book Antiqua" w:cs="Book Antiqua" w:hint="eastAsia"/>
          <w:color w:val="000000"/>
          <w:lang w:eastAsia="zh-CN"/>
        </w:rPr>
      </w:pPr>
    </w:p>
    <w:p w:rsidR="00566A13" w:rsidRDefault="00566A13">
      <w:pPr>
        <w:spacing w:line="360" w:lineRule="auto"/>
        <w:jc w:val="both"/>
        <w:rPr>
          <w:rFonts w:ascii="Book Antiqua" w:hAnsi="Book Antiqua" w:cs="Book Antiqua" w:hint="eastAsia"/>
          <w:color w:val="000000"/>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r>
        <w:rPr>
          <w:rFonts w:ascii="Book Antiqua" w:hAnsi="Book Antiqua"/>
          <w:noProof/>
          <w:lang w:eastAsia="zh-CN"/>
        </w:rPr>
        <w:drawing>
          <wp:inline distT="0" distB="0" distL="0" distR="0" wp14:anchorId="02877392" wp14:editId="2169694E">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566A13" w:rsidRDefault="00566A13" w:rsidP="00566A13">
      <w:pPr>
        <w:jc w:val="center"/>
        <w:rPr>
          <w:rFonts w:ascii="Book Antiqua" w:hAnsi="Book Antiqua"/>
          <w:lang w:eastAsia="zh-CN"/>
        </w:rPr>
      </w:pPr>
    </w:p>
    <w:p w:rsidR="00566A13" w:rsidRPr="00763D22" w:rsidRDefault="00566A13" w:rsidP="00566A1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566A13" w:rsidRPr="00763D22" w:rsidRDefault="00566A13" w:rsidP="00566A1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566A13" w:rsidRPr="00763D22" w:rsidRDefault="00566A13" w:rsidP="00566A1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566A13" w:rsidRPr="00763D22" w:rsidRDefault="00566A13" w:rsidP="00566A1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566A13" w:rsidRPr="00763D22" w:rsidRDefault="00566A13" w:rsidP="00566A1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566A13" w:rsidRPr="00763D22" w:rsidRDefault="00566A13" w:rsidP="00566A1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r>
        <w:rPr>
          <w:rFonts w:ascii="Book Antiqua" w:hAnsi="Book Antiqua"/>
          <w:noProof/>
          <w:lang w:eastAsia="zh-CN"/>
        </w:rPr>
        <w:drawing>
          <wp:inline distT="0" distB="0" distL="0" distR="0" wp14:anchorId="63F990D4" wp14:editId="78360E65">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Default="00566A13" w:rsidP="00566A13">
      <w:pPr>
        <w:jc w:val="center"/>
        <w:rPr>
          <w:rFonts w:ascii="Book Antiqua" w:hAnsi="Book Antiqua"/>
          <w:lang w:eastAsia="zh-CN"/>
        </w:rPr>
      </w:pPr>
    </w:p>
    <w:p w:rsidR="00566A13" w:rsidRPr="00763D22" w:rsidRDefault="00566A13" w:rsidP="00566A13">
      <w:pPr>
        <w:jc w:val="right"/>
        <w:rPr>
          <w:rFonts w:ascii="Book Antiqua" w:hAnsi="Book Antiqua"/>
          <w:color w:val="000000" w:themeColor="text1"/>
          <w:lang w:eastAsia="zh-CN"/>
        </w:rPr>
      </w:pPr>
    </w:p>
    <w:p w:rsidR="00566A13" w:rsidRPr="00763D22" w:rsidRDefault="00566A13" w:rsidP="00566A1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566A13" w:rsidRPr="00566A13" w:rsidRDefault="00566A13">
      <w:pPr>
        <w:spacing w:line="360" w:lineRule="auto"/>
        <w:jc w:val="both"/>
        <w:rPr>
          <w:rFonts w:ascii="Book Antiqua" w:hAnsi="Book Antiqua" w:cs="Book Antiqua" w:hint="eastAsia"/>
          <w:color w:val="000000"/>
          <w:lang w:eastAsia="zh-CN"/>
        </w:rPr>
      </w:pPr>
      <w:bookmarkStart w:id="2" w:name="_GoBack"/>
      <w:bookmarkEnd w:id="2"/>
    </w:p>
    <w:sectPr w:rsidR="00566A13" w:rsidRPr="00566A13" w:rsidSect="00566A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0D9" w:rsidRDefault="00B560D9">
      <w:r>
        <w:separator/>
      </w:r>
    </w:p>
  </w:endnote>
  <w:endnote w:type="continuationSeparator" w:id="0">
    <w:p w:rsidR="00B560D9" w:rsidRDefault="00B5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357339"/>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EB72CD" w:rsidRDefault="00472C8B">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566A13">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566A13">
              <w:rPr>
                <w:rFonts w:ascii="Book Antiqua" w:hAnsi="Book Antiqua"/>
                <w:noProof/>
                <w:sz w:val="24"/>
                <w:szCs w:val="24"/>
              </w:rPr>
              <w:t>25</w:t>
            </w:r>
            <w:r>
              <w:rPr>
                <w:rFonts w:ascii="Book Antiqua" w:hAnsi="Book Antiqua"/>
                <w:sz w:val="24"/>
                <w:szCs w:val="24"/>
              </w:rPr>
              <w:fldChar w:fldCharType="end"/>
            </w:r>
          </w:p>
        </w:sdtContent>
      </w:sdt>
    </w:sdtContent>
  </w:sdt>
  <w:p w:rsidR="00EB72CD" w:rsidRDefault="00EB72CD">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0D9" w:rsidRDefault="00B560D9">
      <w:r>
        <w:separator/>
      </w:r>
    </w:p>
  </w:footnote>
  <w:footnote w:type="continuationSeparator" w:id="0">
    <w:p w:rsidR="00B560D9" w:rsidRDefault="00B560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97B31"/>
    <w:rsid w:val="000D56CF"/>
    <w:rsid w:val="00141A86"/>
    <w:rsid w:val="002D01C9"/>
    <w:rsid w:val="00307F20"/>
    <w:rsid w:val="003162CD"/>
    <w:rsid w:val="003E05FA"/>
    <w:rsid w:val="003E4F4F"/>
    <w:rsid w:val="00464B75"/>
    <w:rsid w:val="00472C8B"/>
    <w:rsid w:val="004871AD"/>
    <w:rsid w:val="004B00B9"/>
    <w:rsid w:val="00551DB7"/>
    <w:rsid w:val="00566A13"/>
    <w:rsid w:val="005B2749"/>
    <w:rsid w:val="005E165C"/>
    <w:rsid w:val="006052D6"/>
    <w:rsid w:val="00693DE4"/>
    <w:rsid w:val="007974D2"/>
    <w:rsid w:val="007D2D6F"/>
    <w:rsid w:val="00855AEE"/>
    <w:rsid w:val="00986913"/>
    <w:rsid w:val="00A513D9"/>
    <w:rsid w:val="00A77B3E"/>
    <w:rsid w:val="00AD0311"/>
    <w:rsid w:val="00B560D9"/>
    <w:rsid w:val="00B813F2"/>
    <w:rsid w:val="00B90D8A"/>
    <w:rsid w:val="00BC6670"/>
    <w:rsid w:val="00BE5F6E"/>
    <w:rsid w:val="00CA2A55"/>
    <w:rsid w:val="00CC5449"/>
    <w:rsid w:val="00E730D9"/>
    <w:rsid w:val="00EB72CD"/>
    <w:rsid w:val="00ED2E12"/>
    <w:rsid w:val="227F6898"/>
    <w:rsid w:val="31D00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rFonts w:ascii="Lucida Grande" w:hAnsi="Lucida Grande" w:cs="Lucida Grande"/>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rFonts w:ascii="Lucida Grande" w:hAnsi="Lucida Grande" w:cs="Lucida Grande"/>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3688</Words>
  <Characters>21025</Characters>
  <Application>Microsoft Office Word</Application>
  <DocSecurity>0</DocSecurity>
  <Lines>175</Lines>
  <Paragraphs>49</Paragraphs>
  <ScaleCrop>false</ScaleCrop>
  <Company>HP</Company>
  <LinksUpToDate>false</LinksUpToDate>
  <CharactersWithSpaces>24664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7</cp:revision>
  <dcterms:created xsi:type="dcterms:W3CDTF">2021-03-24T20:48:00Z</dcterms:created>
  <dcterms:modified xsi:type="dcterms:W3CDTF">2021-04-16T11:47:00Z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C49CD2301FE142C994E4CD40F54ED95F</vt:lpwstr>
  </property>
</Properties>
</file>