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19455" w14:textId="77777777" w:rsidR="00A77B3E" w:rsidRDefault="002E765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Psychiatry</w:t>
      </w:r>
    </w:p>
    <w:p w14:paraId="2B745F5E" w14:textId="77777777" w:rsidR="00A77B3E" w:rsidRDefault="002E765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62594</w:t>
      </w:r>
    </w:p>
    <w:p w14:paraId="2A7B5CE3" w14:textId="77777777" w:rsidR="00A77B3E" w:rsidRDefault="002E765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SCIENTOMETRICS</w:t>
      </w:r>
    </w:p>
    <w:p w14:paraId="59A72BBB" w14:textId="77777777" w:rsidR="00A77B3E" w:rsidRDefault="00A77B3E">
      <w:pPr>
        <w:spacing w:line="360" w:lineRule="auto"/>
        <w:jc w:val="both"/>
      </w:pPr>
    </w:p>
    <w:p w14:paraId="7D4598C5" w14:textId="77777777" w:rsidR="00A77B3E" w:rsidRDefault="002E7658">
      <w:pPr>
        <w:spacing w:line="360" w:lineRule="auto"/>
        <w:jc w:val="both"/>
      </w:pPr>
      <w:r>
        <w:rPr>
          <w:rFonts w:ascii="Book Antiqua" w:eastAsia="Book Antiqua" w:hAnsi="Book Antiqua" w:cs="Book Antiqua"/>
          <w:b/>
          <w:bCs/>
          <w:color w:val="000000"/>
        </w:rPr>
        <w:t>Current global research landscape on COVID-19 and depressive disorders: Bibliometric and visualization analysis</w:t>
      </w:r>
    </w:p>
    <w:p w14:paraId="7202B6B9" w14:textId="77777777" w:rsidR="00A77B3E" w:rsidRDefault="00A77B3E">
      <w:pPr>
        <w:spacing w:line="360" w:lineRule="auto"/>
        <w:jc w:val="both"/>
      </w:pPr>
    </w:p>
    <w:p w14:paraId="6D28CC78" w14:textId="416999A5" w:rsidR="00A77B3E" w:rsidRDefault="00310D72">
      <w:pPr>
        <w:spacing w:line="360" w:lineRule="auto"/>
        <w:jc w:val="both"/>
      </w:pPr>
      <w:r>
        <w:rPr>
          <w:rFonts w:ascii="Book Antiqua" w:eastAsia="Book Antiqua" w:hAnsi="Book Antiqua" w:cs="Book Antiqua"/>
          <w:color w:val="000000"/>
        </w:rPr>
        <w:t>Al-</w:t>
      </w:r>
      <w:proofErr w:type="spellStart"/>
      <w:r>
        <w:rPr>
          <w:rFonts w:ascii="Book Antiqua" w:eastAsia="Book Antiqua" w:hAnsi="Book Antiqua" w:cs="Book Antiqua"/>
          <w:color w:val="000000"/>
        </w:rPr>
        <w:t>Jabi</w:t>
      </w:r>
      <w:proofErr w:type="spellEnd"/>
      <w:r>
        <w:rPr>
          <w:rFonts w:ascii="Book Antiqua" w:eastAsia="Book Antiqua" w:hAnsi="Book Antiqua" w:cs="Book Antiqua"/>
          <w:color w:val="000000"/>
        </w:rPr>
        <w:t xml:space="preserve"> SW. </w:t>
      </w:r>
      <w:r w:rsidR="002E7658">
        <w:rPr>
          <w:rFonts w:ascii="Book Antiqua" w:eastAsia="Book Antiqua" w:hAnsi="Book Antiqua" w:cs="Book Antiqua"/>
          <w:color w:val="000000"/>
        </w:rPr>
        <w:t>COVID-19 and depressive disorders</w:t>
      </w:r>
    </w:p>
    <w:p w14:paraId="5138FBC6" w14:textId="77777777" w:rsidR="00A77B3E" w:rsidRDefault="00A77B3E">
      <w:pPr>
        <w:spacing w:line="360" w:lineRule="auto"/>
        <w:jc w:val="both"/>
      </w:pPr>
    </w:p>
    <w:p w14:paraId="121FAF3A" w14:textId="77777777" w:rsidR="00A77B3E" w:rsidRDefault="002E7658">
      <w:pPr>
        <w:spacing w:line="360" w:lineRule="auto"/>
        <w:jc w:val="both"/>
      </w:pPr>
      <w:proofErr w:type="spellStart"/>
      <w:r>
        <w:rPr>
          <w:rFonts w:ascii="Book Antiqua" w:eastAsia="Book Antiqua" w:hAnsi="Book Antiqua" w:cs="Book Antiqua"/>
          <w:color w:val="000000"/>
        </w:rPr>
        <w:t>Samah</w:t>
      </w:r>
      <w:proofErr w:type="spellEnd"/>
      <w:r>
        <w:rPr>
          <w:rFonts w:ascii="Book Antiqua" w:eastAsia="Book Antiqua" w:hAnsi="Book Antiqua" w:cs="Book Antiqua"/>
          <w:color w:val="000000"/>
        </w:rPr>
        <w:t xml:space="preserve"> W Al-</w:t>
      </w:r>
      <w:proofErr w:type="spellStart"/>
      <w:r>
        <w:rPr>
          <w:rFonts w:ascii="Book Antiqua" w:eastAsia="Book Antiqua" w:hAnsi="Book Antiqua" w:cs="Book Antiqua"/>
          <w:color w:val="000000"/>
        </w:rPr>
        <w:t>Jabi</w:t>
      </w:r>
      <w:proofErr w:type="spellEnd"/>
    </w:p>
    <w:p w14:paraId="649204CE" w14:textId="77777777" w:rsidR="00A77B3E" w:rsidRDefault="00A77B3E">
      <w:pPr>
        <w:spacing w:line="360" w:lineRule="auto"/>
        <w:jc w:val="both"/>
      </w:pPr>
    </w:p>
    <w:p w14:paraId="50CF50A4" w14:textId="77777777" w:rsidR="00A77B3E" w:rsidRDefault="002E7658">
      <w:pPr>
        <w:spacing w:line="360" w:lineRule="auto"/>
        <w:jc w:val="both"/>
      </w:pPr>
      <w:proofErr w:type="spellStart"/>
      <w:r>
        <w:rPr>
          <w:rFonts w:ascii="Book Antiqua" w:eastAsia="Book Antiqua" w:hAnsi="Book Antiqua" w:cs="Book Antiqua"/>
          <w:b/>
          <w:bCs/>
          <w:color w:val="000000"/>
        </w:rPr>
        <w:t>Samah</w:t>
      </w:r>
      <w:proofErr w:type="spellEnd"/>
      <w:r>
        <w:rPr>
          <w:rFonts w:ascii="Book Antiqua" w:eastAsia="Book Antiqua" w:hAnsi="Book Antiqua" w:cs="Book Antiqua"/>
          <w:b/>
          <w:bCs/>
          <w:color w:val="000000"/>
        </w:rPr>
        <w:t xml:space="preserve"> W Al-</w:t>
      </w:r>
      <w:proofErr w:type="spellStart"/>
      <w:r>
        <w:rPr>
          <w:rFonts w:ascii="Book Antiqua" w:eastAsia="Book Antiqua" w:hAnsi="Book Antiqua" w:cs="Book Antiqua"/>
          <w:b/>
          <w:bCs/>
          <w:color w:val="000000"/>
        </w:rPr>
        <w:t>Jabi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Clinical and Community Pharmacy, College of Medicine and Health Sciences, An-Najah National University, Nablus 44839, West Bank, Palestine</w:t>
      </w:r>
    </w:p>
    <w:p w14:paraId="3C557C72" w14:textId="77777777" w:rsidR="00A77B3E" w:rsidRDefault="00A77B3E">
      <w:pPr>
        <w:spacing w:line="360" w:lineRule="auto"/>
        <w:jc w:val="both"/>
      </w:pPr>
    </w:p>
    <w:p w14:paraId="3693E53A" w14:textId="6EED906E" w:rsidR="00A77B3E" w:rsidRDefault="002E7658">
      <w:pPr>
        <w:spacing w:line="360" w:lineRule="auto"/>
        <w:jc w:val="both"/>
      </w:pPr>
      <w:r>
        <w:rPr>
          <w:rFonts w:ascii="Book Antiqua" w:eastAsia="Book Antiqua" w:hAnsi="Book Antiqua" w:cs="Book Antiqua"/>
          <w:b/>
          <w:bCs/>
          <w:color w:val="000000"/>
          <w:szCs w:val="22"/>
        </w:rPr>
        <w:t xml:space="preserve">Author contributions: </w:t>
      </w:r>
      <w:r w:rsidR="00310D72">
        <w:rPr>
          <w:rFonts w:ascii="Book Antiqua" w:eastAsia="Book Antiqua" w:hAnsi="Book Antiqua" w:cs="Book Antiqua"/>
          <w:color w:val="000000"/>
        </w:rPr>
        <w:t>Al-</w:t>
      </w:r>
      <w:proofErr w:type="spellStart"/>
      <w:r w:rsidR="00310D72">
        <w:rPr>
          <w:rFonts w:ascii="Book Antiqua" w:eastAsia="Book Antiqua" w:hAnsi="Book Antiqua" w:cs="Book Antiqua"/>
          <w:color w:val="000000"/>
        </w:rPr>
        <w:t>Jabi</w:t>
      </w:r>
      <w:proofErr w:type="spellEnd"/>
      <w:r w:rsidR="00310D72">
        <w:rPr>
          <w:rFonts w:ascii="Book Antiqua" w:eastAsia="Book Antiqua" w:hAnsi="Book Antiqua" w:cs="Book Antiqua"/>
          <w:color w:val="000000"/>
        </w:rPr>
        <w:t xml:space="preserve"> SW</w:t>
      </w:r>
      <w:r>
        <w:rPr>
          <w:rFonts w:ascii="Book Antiqua" w:eastAsia="Book Antiqua" w:hAnsi="Book Antiqua" w:cs="Book Antiqua"/>
          <w:color w:val="000000"/>
          <w:szCs w:val="22"/>
        </w:rPr>
        <w:t xml:space="preserve"> developed the concept for the manuscript, reviewed the literature, formulated research questions, collected the data, conducted analyses, and interpreted the data</w:t>
      </w:r>
      <w:r w:rsidR="0078446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784460">
        <w:rPr>
          <w:rFonts w:ascii="Book Antiqua" w:eastAsia="Book Antiqua" w:hAnsi="Book Antiqua" w:cs="Book Antiqua"/>
          <w:color w:val="000000"/>
        </w:rPr>
        <w:t>Al-</w:t>
      </w:r>
      <w:proofErr w:type="spellStart"/>
      <w:r w:rsidR="00784460">
        <w:rPr>
          <w:rFonts w:ascii="Book Antiqua" w:eastAsia="Book Antiqua" w:hAnsi="Book Antiqua" w:cs="Book Antiqua"/>
          <w:color w:val="000000"/>
        </w:rPr>
        <w:t>Jabi</w:t>
      </w:r>
      <w:proofErr w:type="spellEnd"/>
      <w:r w:rsidR="00784460">
        <w:rPr>
          <w:rFonts w:ascii="Book Antiqua" w:eastAsia="Book Antiqua" w:hAnsi="Book Antiqua" w:cs="Book Antiqua"/>
          <w:color w:val="000000"/>
        </w:rPr>
        <w:t xml:space="preserve"> SW</w:t>
      </w:r>
      <w:r>
        <w:rPr>
          <w:rFonts w:ascii="Book Antiqua" w:eastAsia="Book Antiqua" w:hAnsi="Book Antiqua" w:cs="Book Antiqua"/>
          <w:color w:val="000000"/>
          <w:szCs w:val="22"/>
        </w:rPr>
        <w:t xml:space="preserve"> read and approved the final manuscript.</w:t>
      </w:r>
    </w:p>
    <w:p w14:paraId="62CDA44E" w14:textId="77777777" w:rsidR="00A77B3E" w:rsidRDefault="00A77B3E">
      <w:pPr>
        <w:spacing w:line="360" w:lineRule="auto"/>
        <w:jc w:val="both"/>
      </w:pPr>
    </w:p>
    <w:p w14:paraId="0625340F" w14:textId="77777777" w:rsidR="00A77B3E" w:rsidRDefault="002E7658">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Samah</w:t>
      </w:r>
      <w:proofErr w:type="spellEnd"/>
      <w:r>
        <w:rPr>
          <w:rFonts w:ascii="Book Antiqua" w:eastAsia="Book Antiqua" w:hAnsi="Book Antiqua" w:cs="Book Antiqua"/>
          <w:b/>
          <w:bCs/>
          <w:color w:val="000000"/>
        </w:rPr>
        <w:t xml:space="preserve"> W Al-</w:t>
      </w:r>
      <w:proofErr w:type="spellStart"/>
      <w:r>
        <w:rPr>
          <w:rFonts w:ascii="Book Antiqua" w:eastAsia="Book Antiqua" w:hAnsi="Book Antiqua" w:cs="Book Antiqua"/>
          <w:b/>
          <w:bCs/>
          <w:color w:val="000000"/>
        </w:rPr>
        <w:t>Jabi</w:t>
      </w:r>
      <w:proofErr w:type="spellEnd"/>
      <w:r>
        <w:rPr>
          <w:rFonts w:ascii="Book Antiqua" w:eastAsia="Book Antiqua" w:hAnsi="Book Antiqua" w:cs="Book Antiqua"/>
          <w:b/>
          <w:bCs/>
          <w:color w:val="000000"/>
        </w:rPr>
        <w:t xml:space="preserve">, PhD, Associate Professor, </w:t>
      </w:r>
      <w:r>
        <w:rPr>
          <w:rFonts w:ascii="Book Antiqua" w:eastAsia="Book Antiqua" w:hAnsi="Book Antiqua" w:cs="Book Antiqua"/>
          <w:color w:val="000000"/>
        </w:rPr>
        <w:t>Department of Clinical and Community Pharmacy, College of Medicine and Health Sciences, An-Najah National University, Academic Street, Nablus 44839, West Bank, Palestine. samahjabi@yahoo.com</w:t>
      </w:r>
    </w:p>
    <w:p w14:paraId="5C4AD041" w14:textId="77777777" w:rsidR="00A77B3E" w:rsidRDefault="00A77B3E">
      <w:pPr>
        <w:spacing w:line="360" w:lineRule="auto"/>
        <w:jc w:val="both"/>
      </w:pPr>
    </w:p>
    <w:p w14:paraId="3D243F48" w14:textId="77777777" w:rsidR="00A77B3E" w:rsidRDefault="002E765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13, 2021</w:t>
      </w:r>
    </w:p>
    <w:p w14:paraId="329C75B0" w14:textId="77777777" w:rsidR="00A77B3E" w:rsidRDefault="002E765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375BB42F" w14:textId="5AE1E72A" w:rsidR="00A77B3E" w:rsidRDefault="002E7658">
      <w:pPr>
        <w:spacing w:line="360" w:lineRule="auto"/>
        <w:jc w:val="both"/>
      </w:pPr>
      <w:r>
        <w:rPr>
          <w:rFonts w:ascii="Book Antiqua" w:eastAsia="Book Antiqua" w:hAnsi="Book Antiqua" w:cs="Book Antiqua"/>
          <w:b/>
          <w:bCs/>
          <w:color w:val="000000"/>
        </w:rPr>
        <w:t xml:space="preserve">Accepted: </w:t>
      </w:r>
      <w:r w:rsidR="00AD3405" w:rsidRPr="00AD3405">
        <w:rPr>
          <w:rFonts w:ascii="Book Antiqua" w:eastAsia="Book Antiqua" w:hAnsi="Book Antiqua" w:cs="Book Antiqua"/>
          <w:bCs/>
          <w:color w:val="000000"/>
        </w:rPr>
        <w:t>May 24, 2021</w:t>
      </w:r>
    </w:p>
    <w:p w14:paraId="541C4158" w14:textId="77777777" w:rsidR="00A77B3E" w:rsidRDefault="002E7658">
      <w:pPr>
        <w:spacing w:line="360" w:lineRule="auto"/>
        <w:jc w:val="both"/>
      </w:pPr>
      <w:r>
        <w:rPr>
          <w:rFonts w:ascii="Book Antiqua" w:eastAsia="Book Antiqua" w:hAnsi="Book Antiqua" w:cs="Book Antiqua"/>
          <w:b/>
          <w:bCs/>
          <w:color w:val="000000"/>
        </w:rPr>
        <w:t xml:space="preserve">Published online: </w:t>
      </w:r>
    </w:p>
    <w:p w14:paraId="5B03B7B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8ACC7A5" w14:textId="77777777" w:rsidR="00A77B3E" w:rsidRDefault="002E7658">
      <w:pPr>
        <w:spacing w:line="360" w:lineRule="auto"/>
        <w:jc w:val="both"/>
      </w:pPr>
      <w:r>
        <w:rPr>
          <w:rFonts w:ascii="Book Antiqua" w:eastAsia="Book Antiqua" w:hAnsi="Book Antiqua" w:cs="Book Antiqua"/>
          <w:b/>
          <w:color w:val="000000"/>
        </w:rPr>
        <w:lastRenderedPageBreak/>
        <w:t>Abstract</w:t>
      </w:r>
    </w:p>
    <w:p w14:paraId="5773D3B1" w14:textId="77777777" w:rsidR="00A77B3E" w:rsidRDefault="002E7658">
      <w:pPr>
        <w:spacing w:line="360" w:lineRule="auto"/>
        <w:jc w:val="both"/>
      </w:pPr>
      <w:r>
        <w:rPr>
          <w:rFonts w:ascii="Book Antiqua" w:eastAsia="Book Antiqua" w:hAnsi="Book Antiqua" w:cs="Book Antiqua"/>
          <w:color w:val="000000"/>
        </w:rPr>
        <w:t>BACKGROUND</w:t>
      </w:r>
    </w:p>
    <w:p w14:paraId="118D0379" w14:textId="3A893D36" w:rsidR="00A77B3E" w:rsidRDefault="00310D72">
      <w:pPr>
        <w:spacing w:line="360" w:lineRule="auto"/>
        <w:jc w:val="both"/>
      </w:pPr>
      <w:r w:rsidRPr="00310D72">
        <w:rPr>
          <w:rFonts w:ascii="Book Antiqua" w:eastAsia="Book Antiqua" w:hAnsi="Book Antiqua" w:cs="Book Antiqua"/>
          <w:color w:val="000000"/>
        </w:rPr>
        <w:t>Coronavirus disease 2019 (COVID-19)</w:t>
      </w:r>
      <w:r w:rsidR="002E7658">
        <w:rPr>
          <w:rFonts w:ascii="Book Antiqua" w:eastAsia="Book Antiqua" w:hAnsi="Book Antiqua" w:cs="Book Antiqua"/>
          <w:color w:val="000000"/>
        </w:rPr>
        <w:t xml:space="preserve"> has affected daily life globally dramatically over the last year. The impact of the COVID-19 epidemic on mental health is expected to be immense and likely to be long-lasting, raising a range of global problems that need to be addressed accordingly.</w:t>
      </w:r>
    </w:p>
    <w:p w14:paraId="69CAE816" w14:textId="77777777" w:rsidR="00A77B3E" w:rsidRDefault="00A77B3E">
      <w:pPr>
        <w:spacing w:line="360" w:lineRule="auto"/>
        <w:jc w:val="both"/>
      </w:pPr>
    </w:p>
    <w:p w14:paraId="28367780" w14:textId="77777777" w:rsidR="00A77B3E" w:rsidRDefault="002E7658">
      <w:pPr>
        <w:spacing w:line="360" w:lineRule="auto"/>
        <w:jc w:val="both"/>
      </w:pPr>
      <w:r>
        <w:rPr>
          <w:rFonts w:ascii="Book Antiqua" w:eastAsia="Book Antiqua" w:hAnsi="Book Antiqua" w:cs="Book Antiqua"/>
          <w:color w:val="000000"/>
        </w:rPr>
        <w:t>AIM</w:t>
      </w:r>
    </w:p>
    <w:p w14:paraId="4C93255E" w14:textId="09200900" w:rsidR="00A77B3E" w:rsidRDefault="002E7658">
      <w:pPr>
        <w:spacing w:line="360" w:lineRule="auto"/>
        <w:jc w:val="both"/>
      </w:pPr>
      <w:r>
        <w:rPr>
          <w:rFonts w:ascii="Book Antiqua" w:eastAsia="Book Antiqua" w:hAnsi="Book Antiqua" w:cs="Book Antiqua"/>
          <w:color w:val="000000"/>
        </w:rPr>
        <w:t>To analyze the Scopus-based depression research and COVID-19, explain the advancement of research nowadays, and comment on the possible hotspots of depression research and COVID-19 to obtain a more global perspective.</w:t>
      </w:r>
    </w:p>
    <w:p w14:paraId="440D6602" w14:textId="77777777" w:rsidR="00A77B3E" w:rsidRDefault="00A77B3E">
      <w:pPr>
        <w:spacing w:line="360" w:lineRule="auto"/>
        <w:jc w:val="both"/>
      </w:pPr>
    </w:p>
    <w:p w14:paraId="510F32EB" w14:textId="77777777" w:rsidR="00A77B3E" w:rsidRDefault="002E7658">
      <w:pPr>
        <w:spacing w:line="360" w:lineRule="auto"/>
        <w:jc w:val="both"/>
      </w:pPr>
      <w:r>
        <w:rPr>
          <w:rFonts w:ascii="Book Antiqua" w:eastAsia="Book Antiqua" w:hAnsi="Book Antiqua" w:cs="Book Antiqua"/>
          <w:color w:val="000000"/>
        </w:rPr>
        <w:t>METHODS</w:t>
      </w:r>
    </w:p>
    <w:p w14:paraId="4F213331" w14:textId="77777777" w:rsidR="00A77B3E" w:rsidRDefault="002E7658">
      <w:pPr>
        <w:spacing w:line="360" w:lineRule="auto"/>
        <w:jc w:val="both"/>
      </w:pPr>
      <w:r>
        <w:rPr>
          <w:rFonts w:ascii="Book Antiqua" w:eastAsia="Book Antiqua" w:hAnsi="Book Antiqua" w:cs="Book Antiqua"/>
          <w:color w:val="000000"/>
        </w:rPr>
        <w:t xml:space="preserve">In this report, bibliometric analysis and visualization are used to explain COVID-19's global research status on depression and provide researchers with a guide to identify future research directions. Relevant studies on depression and COVID-19 were retrieved from the Scopus database. Visualization maps were produced using the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software, including research collaboration.</w:t>
      </w:r>
    </w:p>
    <w:p w14:paraId="47B5C620" w14:textId="77777777" w:rsidR="00A77B3E" w:rsidRDefault="00A77B3E">
      <w:pPr>
        <w:spacing w:line="360" w:lineRule="auto"/>
        <w:jc w:val="both"/>
      </w:pPr>
    </w:p>
    <w:p w14:paraId="237EA5F9" w14:textId="77777777" w:rsidR="00A77B3E" w:rsidRDefault="002E7658">
      <w:pPr>
        <w:spacing w:line="360" w:lineRule="auto"/>
        <w:jc w:val="both"/>
      </w:pPr>
      <w:r>
        <w:rPr>
          <w:rFonts w:ascii="Book Antiqua" w:eastAsia="Book Antiqua" w:hAnsi="Book Antiqua" w:cs="Book Antiqua"/>
          <w:color w:val="000000"/>
        </w:rPr>
        <w:t>RESULTS</w:t>
      </w:r>
    </w:p>
    <w:p w14:paraId="4CB20DF5" w14:textId="75CEB730" w:rsidR="00A77B3E" w:rsidRDefault="002E7658">
      <w:pPr>
        <w:spacing w:line="360" w:lineRule="auto"/>
        <w:jc w:val="both"/>
      </w:pPr>
      <w:r>
        <w:rPr>
          <w:rFonts w:ascii="Book Antiqua" w:eastAsia="Book Antiqua" w:hAnsi="Book Antiqua" w:cs="Book Antiqua"/>
          <w:color w:val="000000"/>
        </w:rPr>
        <w:t>At the time of data collection (November 18, 2020), 77217 documents were released by Scopus to COVID-19 in all areas of research. By limiting the search to depression and COVID-19 (January 2020 up until November 18, 2020), there are 1274 published articles on depression and COVID-19 in the Scopus. The great majority of which are original articles (</w:t>
      </w:r>
      <w:r w:rsidRPr="00784460">
        <w:rPr>
          <w:rFonts w:ascii="Book Antiqua" w:eastAsia="Book Antiqua" w:hAnsi="Book Antiqua" w:cs="Book Antiqua"/>
          <w:i/>
          <w:iCs/>
          <w:color w:val="000000"/>
        </w:rPr>
        <w:t>n</w:t>
      </w:r>
      <w:r>
        <w:rPr>
          <w:rFonts w:ascii="Book Antiqua" w:eastAsia="Book Antiqua" w:hAnsi="Book Antiqua" w:cs="Book Antiqua"/>
          <w:color w:val="000000"/>
        </w:rPr>
        <w:t xml:space="preserve"> = 1049, 82.34%), followed by 118 review articles (9.26%), 66 </w:t>
      </w:r>
      <w:r w:rsidR="00310D72">
        <w:rPr>
          <w:rFonts w:ascii="Book Antiqua" w:eastAsia="Book Antiqua" w:hAnsi="Book Antiqua" w:cs="Book Antiqua"/>
          <w:color w:val="000000"/>
        </w:rPr>
        <w:t>l</w:t>
      </w:r>
      <w:r>
        <w:rPr>
          <w:rFonts w:ascii="Book Antiqua" w:eastAsia="Book Antiqua" w:hAnsi="Book Antiqua" w:cs="Book Antiqua"/>
          <w:color w:val="000000"/>
        </w:rPr>
        <w:t>etters (5.18%). The United States had the highest number of publications at 282 (22.14%), followed by China (19.07%) at 243 and Italy at 121 (9.5%). The major two clusters are signified by mental health outcomes among the general population and mental health outcomes among health care workers.</w:t>
      </w:r>
    </w:p>
    <w:p w14:paraId="65CE5B4D" w14:textId="77777777" w:rsidR="00A77B3E" w:rsidRDefault="00A77B3E">
      <w:pPr>
        <w:spacing w:line="360" w:lineRule="auto"/>
        <w:jc w:val="both"/>
      </w:pPr>
    </w:p>
    <w:p w14:paraId="38917702" w14:textId="77777777" w:rsidR="00A77B3E" w:rsidRDefault="002E7658">
      <w:pPr>
        <w:spacing w:line="360" w:lineRule="auto"/>
        <w:jc w:val="both"/>
      </w:pPr>
      <w:r>
        <w:rPr>
          <w:rFonts w:ascii="Book Antiqua" w:eastAsia="Book Antiqua" w:hAnsi="Book Antiqua" w:cs="Book Antiqua"/>
          <w:color w:val="000000"/>
        </w:rPr>
        <w:t>CONCLUSION</w:t>
      </w:r>
    </w:p>
    <w:p w14:paraId="3F8F5FFE" w14:textId="77777777" w:rsidR="00A77B3E" w:rsidRDefault="002E7658">
      <w:pPr>
        <w:spacing w:line="360" w:lineRule="auto"/>
        <w:jc w:val="both"/>
      </w:pPr>
      <w:r>
        <w:rPr>
          <w:rFonts w:ascii="Book Antiqua" w:eastAsia="Book Antiqua" w:hAnsi="Book Antiqua" w:cs="Book Antiqua"/>
          <w:color w:val="000000"/>
        </w:rPr>
        <w:t>The evidence from this study found that many articles focused on mental health outcomes among the general population and health care workers. With adequate psychological support offered by the government or community agencies, mental health in various communities should be put within the local and global public health agenda. This changing situation involves the scientific community's collaborative efforts to contribute to population monitoring during quarantine and COVID-19 outbreaks and to examine the short- and long-term adverse effects on psychological well-being.</w:t>
      </w:r>
    </w:p>
    <w:p w14:paraId="7A626C0F" w14:textId="77777777" w:rsidR="00A77B3E" w:rsidRDefault="00A77B3E">
      <w:pPr>
        <w:spacing w:line="360" w:lineRule="auto"/>
        <w:jc w:val="both"/>
      </w:pPr>
    </w:p>
    <w:p w14:paraId="2CD88505" w14:textId="10A88D0C" w:rsidR="00A77B3E" w:rsidRDefault="002E7658">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Depression; COVID-19; Bibliometric; Scopus</w:t>
      </w:r>
      <w:r w:rsidR="00310D72">
        <w:rPr>
          <w:rFonts w:ascii="Book Antiqua" w:eastAsia="Book Antiqua" w:hAnsi="Book Antiqua" w:cs="Book Antiqua"/>
          <w:color w:val="000000"/>
        </w:rPr>
        <w:t>; Psychological distress</w:t>
      </w:r>
    </w:p>
    <w:p w14:paraId="0973D72D" w14:textId="77777777" w:rsidR="00A77B3E" w:rsidRDefault="00A77B3E">
      <w:pPr>
        <w:spacing w:line="360" w:lineRule="auto"/>
        <w:jc w:val="both"/>
      </w:pPr>
    </w:p>
    <w:p w14:paraId="3C12A254" w14:textId="77777777" w:rsidR="00A77B3E" w:rsidRDefault="002E7658">
      <w:pPr>
        <w:spacing w:line="360" w:lineRule="auto"/>
        <w:jc w:val="both"/>
      </w:pPr>
      <w:r>
        <w:rPr>
          <w:rFonts w:ascii="Book Antiqua" w:eastAsia="Book Antiqua" w:hAnsi="Book Antiqua" w:cs="Book Antiqua"/>
          <w:color w:val="000000"/>
        </w:rPr>
        <w:t>Al-</w:t>
      </w:r>
      <w:proofErr w:type="spellStart"/>
      <w:r>
        <w:rPr>
          <w:rFonts w:ascii="Book Antiqua" w:eastAsia="Book Antiqua" w:hAnsi="Book Antiqua" w:cs="Book Antiqua"/>
          <w:color w:val="000000"/>
        </w:rPr>
        <w:t>Jabi</w:t>
      </w:r>
      <w:proofErr w:type="spellEnd"/>
      <w:r>
        <w:rPr>
          <w:rFonts w:ascii="Book Antiqua" w:eastAsia="Book Antiqua" w:hAnsi="Book Antiqua" w:cs="Book Antiqua"/>
          <w:color w:val="000000"/>
        </w:rPr>
        <w:t xml:space="preserve"> SW. Current global research landscape on COVID-19 and depressive disorders: Bibliometric and visualization 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Psychiatr</w:t>
      </w:r>
      <w:proofErr w:type="spellEnd"/>
      <w:r>
        <w:rPr>
          <w:rFonts w:ascii="Book Antiqua" w:eastAsia="Book Antiqua" w:hAnsi="Book Antiqua" w:cs="Book Antiqua"/>
          <w:color w:val="000000"/>
        </w:rPr>
        <w:t xml:space="preserve"> 2021; In press</w:t>
      </w:r>
    </w:p>
    <w:p w14:paraId="31EA4735" w14:textId="77777777" w:rsidR="00A77B3E" w:rsidRDefault="00A77B3E">
      <w:pPr>
        <w:spacing w:line="360" w:lineRule="auto"/>
        <w:jc w:val="both"/>
      </w:pPr>
    </w:p>
    <w:p w14:paraId="03BA9C2B" w14:textId="5DF54CAD" w:rsidR="00A77B3E" w:rsidRDefault="002E765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the first study to describe and visualize scientific research on </w:t>
      </w:r>
      <w:r w:rsidR="00310D72">
        <w:rPr>
          <w:rFonts w:ascii="Book Antiqua" w:eastAsia="Book Antiqua" w:hAnsi="Book Antiqua" w:cs="Book Antiqua"/>
          <w:color w:val="000000"/>
        </w:rPr>
        <w:t>c</w:t>
      </w:r>
      <w:r w:rsidR="00310D72" w:rsidRPr="00310D72">
        <w:rPr>
          <w:rFonts w:ascii="Book Antiqua" w:eastAsia="Book Antiqua" w:hAnsi="Book Antiqua" w:cs="Book Antiqua"/>
          <w:color w:val="000000"/>
        </w:rPr>
        <w:t>oronavirus disease 2019 (COVID-19)</w:t>
      </w:r>
      <w:r>
        <w:rPr>
          <w:rFonts w:ascii="Book Antiqua" w:eastAsia="Book Antiqua" w:hAnsi="Book Antiqua" w:cs="Book Antiqua"/>
          <w:color w:val="000000"/>
        </w:rPr>
        <w:t xml:space="preserve"> and its effect on depression. Therefore, the current study would enable professionals, psychiatrists, and experts from other fields of medicine, in addition to local authorities and community health staff, to obtain an empirical view of the evolution of this topic because current knowledge on the main psychological distress effects of COVID-19 is scarce and little is known in the development of research on this topic.</w:t>
      </w:r>
    </w:p>
    <w:p w14:paraId="5C539EDC" w14:textId="4E38B5E2" w:rsidR="00A77B3E" w:rsidRDefault="00310D72">
      <w:pPr>
        <w:spacing w:line="360" w:lineRule="auto"/>
        <w:jc w:val="both"/>
      </w:pPr>
      <w:r>
        <w:br w:type="page"/>
      </w:r>
      <w:r w:rsidR="002E7658">
        <w:rPr>
          <w:rFonts w:ascii="Book Antiqua" w:eastAsia="Book Antiqua" w:hAnsi="Book Antiqua" w:cs="Book Antiqua"/>
          <w:b/>
          <w:caps/>
          <w:color w:val="000000"/>
          <w:u w:val="single"/>
        </w:rPr>
        <w:lastRenderedPageBreak/>
        <w:t>INTRODUCTION</w:t>
      </w:r>
    </w:p>
    <w:p w14:paraId="0F024A7F" w14:textId="04DF135C" w:rsidR="00A77B3E" w:rsidRDefault="002E7658">
      <w:pPr>
        <w:spacing w:line="360" w:lineRule="auto"/>
        <w:jc w:val="both"/>
      </w:pPr>
      <w:r>
        <w:rPr>
          <w:rFonts w:ascii="Book Antiqua" w:eastAsia="Book Antiqua" w:hAnsi="Book Antiqua" w:cs="Book Antiqua"/>
          <w:color w:val="000000"/>
        </w:rPr>
        <w:t xml:space="preserve">In December 2019, new cases of pneumonia of unknown causes were detected in Wuhan city. In Jan 2020, Chinese authors identified a novel coronavirus, which was later known as </w:t>
      </w:r>
      <w:r w:rsidR="00864483">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w:t>
      </w:r>
      <w:r w:rsidR="00310D72">
        <w:rPr>
          <w:rFonts w:ascii="Book Antiqua" w:eastAsia="Book Antiqua" w:hAnsi="Book Antiqua" w:cs="Book Antiqua"/>
          <w:color w:val="000000"/>
        </w:rPr>
        <w:t>(</w:t>
      </w:r>
      <w:r w:rsidR="00C27868">
        <w:rPr>
          <w:rFonts w:ascii="Book Antiqua" w:eastAsia="Book Antiqua" w:hAnsi="Book Antiqua" w:cs="Book Antiqua"/>
          <w:color w:val="000000"/>
        </w:rPr>
        <w:t>SARS-CoV-2</w:t>
      </w:r>
      <w:r w:rsidR="00310D72">
        <w:rPr>
          <w:rFonts w:ascii="Book Antiqua" w:eastAsia="Book Antiqua" w:hAnsi="Book Antiqua" w:cs="Book Antiqua"/>
          <w:color w:val="000000"/>
        </w:rPr>
        <w:t xml:space="preserve">) </w:t>
      </w:r>
      <w:r>
        <w:rPr>
          <w:rFonts w:ascii="Book Antiqua" w:eastAsia="Book Antiqua" w:hAnsi="Book Antiqua" w:cs="Book Antiqua"/>
          <w:color w:val="000000"/>
        </w:rPr>
        <w:t xml:space="preserve">or </w:t>
      </w:r>
      <w:r w:rsidR="00864483">
        <w:rPr>
          <w:rFonts w:ascii="Book Antiqua" w:eastAsia="Book Antiqua" w:hAnsi="Book Antiqua" w:cs="Book Antiqua"/>
          <w:color w:val="000000"/>
        </w:rPr>
        <w:t>c</w:t>
      </w:r>
      <w:r w:rsidR="00864483" w:rsidRPr="00310D72">
        <w:rPr>
          <w:rFonts w:ascii="Book Antiqua" w:eastAsia="Book Antiqua" w:hAnsi="Book Antiqua" w:cs="Book Antiqua"/>
          <w:color w:val="000000"/>
        </w:rPr>
        <w:t>oronavirus disease 2019</w:t>
      </w:r>
      <w:r w:rsidR="00310D72">
        <w:rPr>
          <w:rFonts w:ascii="Book Antiqua" w:eastAsia="Book Antiqua" w:hAnsi="Book Antiqua" w:cs="Book Antiqua"/>
          <w:color w:val="000000"/>
        </w:rPr>
        <w:t xml:space="preserve"> (</w:t>
      </w:r>
      <w:r w:rsidR="00C27868">
        <w:rPr>
          <w:rFonts w:ascii="Book Antiqua" w:eastAsia="Book Antiqua" w:hAnsi="Book Antiqua" w:cs="Book Antiqua"/>
          <w:color w:val="000000"/>
        </w:rPr>
        <w:t>COVID-19</w:t>
      </w:r>
      <w:r w:rsidR="00310D72">
        <w:rPr>
          <w:rFonts w:ascii="Book Antiqua" w:eastAsia="Book Antiqua" w:hAnsi="Book Antiqua" w:cs="Book Antiqua"/>
          <w:color w:val="000000"/>
        </w:rPr>
        <w:t>)</w:t>
      </w:r>
      <w:r>
        <w:rPr>
          <w:rFonts w:ascii="Book Antiqua" w:eastAsia="Book Antiqua" w:hAnsi="Book Antiqua" w:cs="Book Antiqua"/>
          <w:color w:val="000000"/>
        </w:rPr>
        <w:t xml:space="preserve">. After that incidence, COVID-19 was spared in several places in the world, then the World Health Organization considered the </w:t>
      </w:r>
      <w:r w:rsidR="00C27868">
        <w:rPr>
          <w:rFonts w:ascii="Book Antiqua" w:eastAsia="Book Antiqua" w:hAnsi="Book Antiqua" w:cs="Book Antiqua"/>
          <w:color w:val="000000"/>
        </w:rPr>
        <w:t>SARS-CoV-2</w:t>
      </w:r>
      <w:r>
        <w:rPr>
          <w:rFonts w:ascii="Book Antiqua" w:eastAsia="Book Antiqua" w:hAnsi="Book Antiqua" w:cs="Book Antiqua"/>
          <w:color w:val="000000"/>
        </w:rPr>
        <w:t xml:space="preserve"> virus as a pandemic disease on March 11, 2020</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Like other coronaviruses, COVID-19 is transmitted by respiratory droplets or contact routes. Most people affected by this novel virus experienced mild to moderate symptoms such as dry cough, fever, sputum production, shortness of breathing, headache, chills, sore throat, joint and muscle itches, </w:t>
      </w:r>
      <w:r>
        <w:rPr>
          <w:rFonts w:ascii="Book Antiqua" w:eastAsia="Book Antiqua" w:hAnsi="Book Antiqua" w:cs="Book Antiqua"/>
          <w:i/>
          <w:iCs/>
          <w:color w:val="000000"/>
        </w:rPr>
        <w:t>etc.</w:t>
      </w:r>
      <w:r>
        <w:rPr>
          <w:rFonts w:ascii="Book Antiqua" w:eastAsia="Book Antiqua" w:hAnsi="Book Antiqua" w:cs="Book Antiqua"/>
          <w:color w:val="000000"/>
        </w:rPr>
        <w:t xml:space="preserve"> Symptoms become serious and severe in elderly patients and in people who have chronic diseases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As of November 21, 2020, more than 56.9 million COVID-19 cases and more than 1.3 million death cases from the disease have been reported worldwide</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5F0A52E" w14:textId="7A85B0F0" w:rsidR="00A77B3E" w:rsidRDefault="002E7658" w:rsidP="00310D72">
      <w:pPr>
        <w:spacing w:line="360" w:lineRule="auto"/>
        <w:ind w:firstLineChars="100" w:firstLine="240"/>
        <w:jc w:val="both"/>
      </w:pPr>
      <w:r>
        <w:rPr>
          <w:rFonts w:ascii="Book Antiqua" w:eastAsia="Book Antiqua" w:hAnsi="Book Antiqua" w:cs="Book Antiqua"/>
          <w:color w:val="000000"/>
        </w:rPr>
        <w:t>A condition of socio-economic crisis and deep psychological trauma rapidly emerged worldwide as a result of the advent of the COVID-19 epidemic</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current COVID-19 pandemic may have psychological implications for many reasons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Some of these reasons, including physical distance, fear of infection, inadequate information, stigma, quarantine measures, contribute to the pandemic, and government response</w:t>
      </w:r>
      <w:r w:rsidR="00310D72">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As a result of such experiences, such as social isolation, widespread anxiety; unemployment, and financial difficulties; and stress in health-care workers, both the infected and noninfected population may be susceptible</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major stressors have anticipated that lead to an elevated risk of psychopathology, such as depression or anxiety</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7,8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recent meta-analysis study was designed to review community-based depression studies performed during the COVID-19 epidemic and found that depression rates may be seven times higher in the general population in the COVID-19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Another U</w:t>
      </w:r>
      <w:r w:rsidR="00310D72">
        <w:rPr>
          <w:rFonts w:ascii="Book Antiqua" w:eastAsia="Book Antiqua" w:hAnsi="Book Antiqua" w:cs="Book Antiqua"/>
          <w:color w:val="000000"/>
        </w:rPr>
        <w:t>nited States</w:t>
      </w:r>
      <w:r>
        <w:rPr>
          <w:rFonts w:ascii="Book Antiqua" w:eastAsia="Book Antiqua" w:hAnsi="Book Antiqua" w:cs="Book Antiqua"/>
          <w:color w:val="000000"/>
        </w:rPr>
        <w:t xml:space="preserve"> study found that the prevalence of depressive symptoms among adults during the COVID-19 pandemic was more than three times higher than the most recent population-based mental health estimates in the </w:t>
      </w:r>
      <w:r w:rsidR="00310D72">
        <w:rPr>
          <w:rFonts w:ascii="Book Antiqua" w:eastAsia="Book Antiqua" w:hAnsi="Book Antiqua" w:cs="Book Antiqua"/>
          <w:color w:val="000000"/>
        </w:rPr>
        <w:t>United States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China, 50.4% of </w:t>
      </w:r>
      <w:r>
        <w:rPr>
          <w:rFonts w:ascii="Book Antiqua" w:eastAsia="Book Antiqua" w:hAnsi="Book Antiqua" w:cs="Book Antiqua"/>
          <w:color w:val="000000"/>
        </w:rPr>
        <w:lastRenderedPageBreak/>
        <w:t>health care workers who were exposed to COVID-19 patients reported symptoms of depression</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BFDB4A5" w14:textId="29D211BE" w:rsidR="00A77B3E" w:rsidRDefault="002E7658" w:rsidP="00310D72">
      <w:pPr>
        <w:spacing w:line="360" w:lineRule="auto"/>
        <w:ind w:firstLineChars="100" w:firstLine="240"/>
        <w:jc w:val="both"/>
      </w:pPr>
      <w:r>
        <w:rPr>
          <w:rFonts w:ascii="Book Antiqua" w:eastAsia="Book Antiqua" w:hAnsi="Book Antiqua" w:cs="Book Antiqua"/>
          <w:color w:val="000000"/>
        </w:rPr>
        <w:t>Several systematic reviews or meta-analysis studies show the increasing number of publications addressing the effect of COVID-19 on mental health published from numerous countries during the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5,8,12-16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To date, there is not a bibliometric study assessing depression research and COVID-19 at the global level. In several studies in virology</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17-22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more specifically on the COVID-19 outbreak</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23-29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bibliometric analysis means evaluating the research output of authors, countries, journals, and institutions</w:t>
      </w:r>
      <w:r>
        <w:rPr>
          <w:rFonts w:ascii="Book Antiqua" w:eastAsia="Book Antiqua" w:hAnsi="Book Antiqua" w:cs="Book Antiqua"/>
          <w:color w:val="000000"/>
          <w:szCs w:val="30"/>
          <w:vertAlign w:val="superscript"/>
        </w:rPr>
        <w:t>[</w:t>
      </w:r>
      <w:r w:rsidR="00310D72">
        <w:rPr>
          <w:rFonts w:ascii="Book Antiqua" w:eastAsia="Book Antiqua" w:hAnsi="Book Antiqua" w:cs="Book Antiqua"/>
          <w:color w:val="000000"/>
          <w:szCs w:val="30"/>
          <w:vertAlign w:val="superscript"/>
        </w:rPr>
        <w:t>30,31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Capturing the relevant literature is essential and promotes the comprehension of a particular focus area's characteristics and patterns. It can also rapidly and reliably present the most relevant study, which provides the theoretical foundation for further research. Therefore, we performed the bibliometric analysis to analyze the Scopus-based depression research and COVID-19, explain the advancement of research nowadays, and comment on the possible hotspots of depression research and COVID-19 to obtain a more global perspective. Because current knowledge on the key psychological distress impacts of COVID-19 is scarce and little is known in the production of reports on this subject, a descriptive and visual quantification of scientific research on COVID-19 and its impact on depression will allow information professionals, psychiatrists, and experts from other fields of medicine, in addition to local authorities and community health staff, to obtain an empirical view of evolution, current scope, and depression.</w:t>
      </w:r>
    </w:p>
    <w:p w14:paraId="2F07FD1A" w14:textId="77777777" w:rsidR="00A77B3E" w:rsidRDefault="00A77B3E">
      <w:pPr>
        <w:spacing w:line="360" w:lineRule="auto"/>
        <w:jc w:val="both"/>
      </w:pPr>
    </w:p>
    <w:p w14:paraId="60859C25" w14:textId="77777777" w:rsidR="00A77B3E" w:rsidRDefault="002E7658">
      <w:pPr>
        <w:spacing w:line="360" w:lineRule="auto"/>
        <w:jc w:val="both"/>
      </w:pPr>
      <w:r>
        <w:rPr>
          <w:rFonts w:ascii="Book Antiqua" w:eastAsia="Book Antiqua" w:hAnsi="Book Antiqua" w:cs="Book Antiqua"/>
          <w:b/>
          <w:caps/>
          <w:color w:val="000000"/>
          <w:u w:val="single"/>
        </w:rPr>
        <w:t>MATERIALS AND METHODS</w:t>
      </w:r>
    </w:p>
    <w:p w14:paraId="00C41F25" w14:textId="7AFF73A6" w:rsidR="00A77B3E" w:rsidRDefault="002E7658">
      <w:pPr>
        <w:spacing w:line="360" w:lineRule="auto"/>
        <w:jc w:val="both"/>
      </w:pPr>
      <w:r>
        <w:rPr>
          <w:rFonts w:ascii="Book Antiqua" w:eastAsia="Book Antiqua" w:hAnsi="Book Antiqua" w:cs="Book Antiqua"/>
          <w:b/>
          <w:bCs/>
          <w:i/>
          <w:iCs/>
          <w:color w:val="000000"/>
        </w:rPr>
        <w:t>Data source</w:t>
      </w:r>
    </w:p>
    <w:p w14:paraId="7EEB90E6" w14:textId="3504966D"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Scopus is known for bibliometric research as one of the most appropriate online databases. In the Scopus online database, we pick the 'Advanced search” feature and insert keywords to obtain all publications related to COVID-19 and depression literature between January 1, 2020, and November 18, 2020.</w:t>
      </w:r>
    </w:p>
    <w:p w14:paraId="0C0B9577" w14:textId="77777777" w:rsidR="00310D72" w:rsidRDefault="00310D72">
      <w:pPr>
        <w:spacing w:line="360" w:lineRule="auto"/>
        <w:jc w:val="both"/>
      </w:pPr>
    </w:p>
    <w:p w14:paraId="2E22CC2E" w14:textId="77777777" w:rsidR="00A77B3E" w:rsidRDefault="002E7658">
      <w:pPr>
        <w:spacing w:line="360" w:lineRule="auto"/>
        <w:jc w:val="both"/>
      </w:pPr>
      <w:r>
        <w:rPr>
          <w:rFonts w:ascii="Book Antiqua" w:eastAsia="Book Antiqua" w:hAnsi="Book Antiqua" w:cs="Book Antiqua"/>
          <w:b/>
          <w:bCs/>
          <w:i/>
          <w:iCs/>
          <w:color w:val="000000"/>
        </w:rPr>
        <w:lastRenderedPageBreak/>
        <w:t>Search strategies</w:t>
      </w:r>
    </w:p>
    <w:p w14:paraId="55525427" w14:textId="7A50504E"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avoid possible bias produced by continuous database update, the retrieval and export of publications should be created within one day (November 18, 2020). The retrieval and export of documents should be done within one day to prevent any bias in data collection that might be caused by constant updating of the database. This research's retrieval method was as follows:</w:t>
      </w:r>
      <w:r w:rsidR="00310D72">
        <w:rPr>
          <w:rFonts w:ascii="Book Antiqua" w:eastAsia="Book Antiqua" w:hAnsi="Book Antiqua" w:cs="Book Antiqua"/>
          <w:color w:val="000000"/>
        </w:rPr>
        <w:t xml:space="preserve"> </w:t>
      </w:r>
      <w:r>
        <w:rPr>
          <w:rFonts w:ascii="Book Antiqua" w:eastAsia="Book Antiqua" w:hAnsi="Book Antiqua" w:cs="Book Antiqua"/>
          <w:color w:val="000000"/>
        </w:rPr>
        <w:t>Step 1: The terms related to COVID-19 entered into the Scopus engine were chosen from the related studies on COVID-19 to achieve the goals of this study.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All following ‘‘terms’’ were entered as ‘‘Article Title/Abstract/Keywords’’: "COVID 19" OR "coronavirus 2019" OR "2019 novel coronavirus" OR "2019-novel </w:t>
      </w:r>
      <w:proofErr w:type="spellStart"/>
      <w:r>
        <w:rPr>
          <w:rFonts w:ascii="Book Antiqua" w:eastAsia="Book Antiqua" w:hAnsi="Book Antiqua" w:cs="Book Antiqua"/>
          <w:color w:val="000000"/>
        </w:rPr>
        <w:t>CoV</w:t>
      </w:r>
      <w:proofErr w:type="spellEnd"/>
      <w:r>
        <w:rPr>
          <w:rFonts w:ascii="Book Antiqua" w:eastAsia="Book Antiqua" w:hAnsi="Book Antiqua" w:cs="Book Antiqua"/>
          <w:color w:val="000000"/>
        </w:rPr>
        <w:t xml:space="preserve">" OR "coronavirus disease 2019" OR "2019 </w:t>
      </w:r>
      <w:proofErr w:type="spellStart"/>
      <w:r>
        <w:rPr>
          <w:rFonts w:ascii="Book Antiqua" w:eastAsia="Book Antiqua" w:hAnsi="Book Antiqua" w:cs="Book Antiqua"/>
          <w:color w:val="000000"/>
        </w:rPr>
        <w:t>ncov</w:t>
      </w:r>
      <w:proofErr w:type="spellEnd"/>
      <w:r>
        <w:rPr>
          <w:rFonts w:ascii="Book Antiqua" w:eastAsia="Book Antiqua" w:hAnsi="Book Antiqua" w:cs="Book Antiqua"/>
          <w:color w:val="000000"/>
        </w:rPr>
        <w:t>" OR COVID19 OR "COVID 2019" OR "corona virus 2019" nCoV2019 OR "nCoV-2019" OR "</w:t>
      </w:r>
      <w:proofErr w:type="spellStart"/>
      <w:r>
        <w:rPr>
          <w:rFonts w:ascii="Book Antiqua" w:eastAsia="Book Antiqua" w:hAnsi="Book Antiqua" w:cs="Book Antiqua"/>
          <w:color w:val="000000"/>
        </w:rPr>
        <w:t>nCoV</w:t>
      </w:r>
      <w:proofErr w:type="spellEnd"/>
      <w:r>
        <w:rPr>
          <w:rFonts w:ascii="Book Antiqua" w:eastAsia="Book Antiqua" w:hAnsi="Book Antiqua" w:cs="Book Antiqua"/>
          <w:color w:val="000000"/>
        </w:rPr>
        <w:t xml:space="preserve"> 2019" OR COVID-19 OR 2019-ncov OR "SARS-CoV-2" OR "Severe acute respiratory syndrome coronavirus 2".</w:t>
      </w:r>
      <w:r w:rsidR="002145D2">
        <w:rPr>
          <w:rFonts w:ascii="Book Antiqua" w:eastAsia="Book Antiqua" w:hAnsi="Book Antiqua" w:cs="Book Antiqua"/>
          <w:color w:val="000000"/>
        </w:rPr>
        <w:t xml:space="preserve"> </w:t>
      </w:r>
      <w:r>
        <w:rPr>
          <w:rFonts w:ascii="Book Antiqua" w:eastAsia="Book Antiqua" w:hAnsi="Book Antiqua" w:cs="Book Antiqua"/>
          <w:color w:val="000000"/>
        </w:rPr>
        <w:t>Step 2:</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We then restricted our collected publications in step 1 to all those included in their title or/And Abstract depression and related terms. The terms related to depression entered into the Scopus engine were chosen from previous related studies on depression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32,33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All the following ‘‘terms’’ were entered as ‘‘Article Title/Abstract’’: depression OR depressive OR “seasonal affective” OR “dysthymia” OR “affective disorder” OR “mood disorder” OR “bipolar disorder”.</w:t>
      </w:r>
      <w:r w:rsidR="002145D2">
        <w:rPr>
          <w:rFonts w:ascii="Book Antiqua" w:eastAsia="Book Antiqua" w:hAnsi="Book Antiqua" w:cs="Book Antiqua"/>
          <w:color w:val="000000"/>
        </w:rPr>
        <w:t xml:space="preserve"> </w:t>
      </w:r>
      <w:r>
        <w:rPr>
          <w:rFonts w:ascii="Book Antiqua" w:eastAsia="Book Antiqua" w:hAnsi="Book Antiqua" w:cs="Book Antiqua"/>
          <w:color w:val="000000"/>
        </w:rPr>
        <w:t>Step 3: We omitted publications that had been indexed as an erratum. No language restriction was imposed on the literature search.</w:t>
      </w:r>
    </w:p>
    <w:p w14:paraId="7625BAEA" w14:textId="77777777" w:rsidR="002145D2" w:rsidRDefault="002145D2">
      <w:pPr>
        <w:spacing w:line="360" w:lineRule="auto"/>
        <w:jc w:val="both"/>
      </w:pPr>
    </w:p>
    <w:p w14:paraId="527335C8" w14:textId="77777777" w:rsidR="00A77B3E" w:rsidRDefault="002E7658">
      <w:pPr>
        <w:spacing w:line="360" w:lineRule="auto"/>
        <w:jc w:val="both"/>
      </w:pPr>
      <w:r>
        <w:rPr>
          <w:rFonts w:ascii="Book Antiqua" w:eastAsia="Book Antiqua" w:hAnsi="Book Antiqua" w:cs="Book Antiqua"/>
          <w:b/>
          <w:bCs/>
          <w:i/>
          <w:iCs/>
          <w:color w:val="000000"/>
        </w:rPr>
        <w:t>Bibliometric analysis</w:t>
      </w:r>
    </w:p>
    <w:p w14:paraId="28E31CCA" w14:textId="55BB2EF5" w:rsidR="00A77B3E"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following bibliometric parameters were assessed: Publication count, authorship, citation count, institution, country/region, journal, document type, and </w:t>
      </w:r>
      <w:r>
        <w:rPr>
          <w:rFonts w:ascii="Book Antiqua" w:eastAsia="Book Antiqua" w:hAnsi="Book Antiqua" w:cs="Book Antiqua"/>
          <w:i/>
          <w:iCs/>
          <w:color w:val="000000"/>
        </w:rPr>
        <w:t>h</w:t>
      </w:r>
      <w:r>
        <w:rPr>
          <w:rFonts w:ascii="Book Antiqua" w:eastAsia="Book Antiqua" w:hAnsi="Book Antiqua" w:cs="Book Antiqua"/>
          <w:color w:val="000000"/>
        </w:rPr>
        <w:t>-index.</w:t>
      </w:r>
    </w:p>
    <w:p w14:paraId="09055695" w14:textId="77777777" w:rsidR="002145D2" w:rsidRDefault="002145D2">
      <w:pPr>
        <w:spacing w:line="360" w:lineRule="auto"/>
        <w:jc w:val="both"/>
      </w:pPr>
    </w:p>
    <w:p w14:paraId="2BD430C6" w14:textId="77777777" w:rsidR="00A77B3E" w:rsidRDefault="002E7658">
      <w:pPr>
        <w:spacing w:line="360" w:lineRule="auto"/>
        <w:jc w:val="both"/>
      </w:pPr>
      <w:proofErr w:type="spellStart"/>
      <w:r>
        <w:rPr>
          <w:rFonts w:ascii="Book Antiqua" w:eastAsia="Book Antiqua" w:hAnsi="Book Antiqua" w:cs="Book Antiqua"/>
          <w:b/>
          <w:bCs/>
          <w:i/>
          <w:iCs/>
          <w:color w:val="000000"/>
        </w:rPr>
        <w:t>Visualise</w:t>
      </w:r>
      <w:proofErr w:type="spellEnd"/>
      <w:r>
        <w:rPr>
          <w:rFonts w:ascii="Book Antiqua" w:eastAsia="Book Antiqua" w:hAnsi="Book Antiqua" w:cs="Book Antiqua"/>
          <w:b/>
          <w:bCs/>
          <w:i/>
          <w:iCs/>
          <w:color w:val="000000"/>
        </w:rPr>
        <w:t xml:space="preserve"> analysis</w:t>
      </w:r>
    </w:p>
    <w:p w14:paraId="065FE909" w14:textId="0898E6C9" w:rsidR="00A77B3E" w:rsidRDefault="002E7658">
      <w:pPr>
        <w:spacing w:line="360" w:lineRule="auto"/>
        <w:jc w:val="both"/>
      </w:pPr>
      <w:r>
        <w:rPr>
          <w:rFonts w:ascii="Book Antiqua" w:eastAsia="Book Antiqua" w:hAnsi="Book Antiqua" w:cs="Book Antiqua"/>
          <w:color w:val="000000"/>
        </w:rPr>
        <w:t xml:space="preserve">To evaluate the collaborative relationships between countries/regions,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1.6.15 software was used to construct network visualization maps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addition,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will identify terms with high frequencies of co-occurrence into many </w:t>
      </w:r>
      <w:r>
        <w:rPr>
          <w:rFonts w:ascii="Book Antiqua" w:eastAsia="Book Antiqua" w:hAnsi="Book Antiqua" w:cs="Book Antiqua"/>
          <w:color w:val="000000"/>
        </w:rPr>
        <w:lastRenderedPageBreak/>
        <w:t>clusters and color them simultaneously. The co-occurrence analysis of terms is a significant method to determine the hotspots related to COVID-19 and depression research. By counting the number of times that terms frequently appear in both titles and abstracts of the selected publications, the principle is to determine the value of terms. The minimum number of recurring terms is 20 by setting the counting method to binary counting.</w:t>
      </w:r>
    </w:p>
    <w:p w14:paraId="287BAE3A" w14:textId="77777777" w:rsidR="00A77B3E" w:rsidRDefault="00A77B3E">
      <w:pPr>
        <w:spacing w:line="360" w:lineRule="auto"/>
        <w:jc w:val="both"/>
      </w:pPr>
    </w:p>
    <w:p w14:paraId="2BD7A423" w14:textId="77777777" w:rsidR="00A77B3E" w:rsidRDefault="002E7658">
      <w:pPr>
        <w:spacing w:line="360" w:lineRule="auto"/>
        <w:jc w:val="both"/>
      </w:pPr>
      <w:r>
        <w:rPr>
          <w:rFonts w:ascii="Book Antiqua" w:eastAsia="Book Antiqua" w:hAnsi="Book Antiqua" w:cs="Book Antiqua"/>
          <w:b/>
          <w:caps/>
          <w:color w:val="000000"/>
          <w:u w:val="single"/>
        </w:rPr>
        <w:t>RESULTS</w:t>
      </w:r>
    </w:p>
    <w:p w14:paraId="65475DCC" w14:textId="77777777" w:rsidR="002145D2" w:rsidRDefault="002E765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At the time of data collection, 77217 documents were released by Scopus to COVID-19 in all areas of research. By limiting the search to depression and COVID-19 (January 2020 up until November 18, 2020), there are 1274 published articles on depression and COVID-19 in the Scopus. The great majority of which are original articles (</w:t>
      </w:r>
      <w:r w:rsidRPr="002145D2">
        <w:rPr>
          <w:rFonts w:ascii="Book Antiqua" w:eastAsia="Book Antiqua" w:hAnsi="Book Antiqua" w:cs="Book Antiqua"/>
          <w:i/>
          <w:iCs/>
          <w:color w:val="000000"/>
        </w:rPr>
        <w:t>n</w:t>
      </w:r>
      <w:r w:rsidR="002145D2" w:rsidRPr="002145D2">
        <w:rPr>
          <w:rFonts w:ascii="Book Antiqua" w:eastAsia="Book Antiqua" w:hAnsi="Book Antiqua" w:cs="Book Antiqua"/>
          <w:color w:val="000000"/>
        </w:rPr>
        <w:t xml:space="preserve"> = </w:t>
      </w:r>
      <w:r>
        <w:rPr>
          <w:rFonts w:ascii="Book Antiqua" w:eastAsia="Book Antiqua" w:hAnsi="Book Antiqua" w:cs="Book Antiqua"/>
          <w:color w:val="000000"/>
        </w:rPr>
        <w:t xml:space="preserve">1049, 82.34%), followed by 118 review articles (9.26%), 66 </w:t>
      </w:r>
      <w:r w:rsidR="002145D2">
        <w:rPr>
          <w:rFonts w:ascii="Book Antiqua" w:eastAsia="Book Antiqua" w:hAnsi="Book Antiqua" w:cs="Book Antiqua"/>
          <w:color w:val="000000"/>
        </w:rPr>
        <w:t>l</w:t>
      </w:r>
      <w:r>
        <w:rPr>
          <w:rFonts w:ascii="Book Antiqua" w:eastAsia="Book Antiqua" w:hAnsi="Book Antiqua" w:cs="Book Antiqua"/>
          <w:color w:val="000000"/>
        </w:rPr>
        <w:t>etters (5.18%),</w:t>
      </w:r>
      <w:r w:rsidR="002145D2" w:rsidRPr="002145D2">
        <w:t xml:space="preserve"> </w:t>
      </w:r>
      <w:r w:rsidR="002145D2" w:rsidRPr="002145D2">
        <w:rPr>
          <w:rFonts w:ascii="Book Antiqua" w:eastAsia="Book Antiqua" w:hAnsi="Book Antiqua" w:cs="Book Antiqua"/>
          <w:color w:val="000000"/>
        </w:rPr>
        <w:t>and 41 (3.22%) were others.</w:t>
      </w:r>
    </w:p>
    <w:p w14:paraId="1CDF32CE" w14:textId="0E47F54E" w:rsidR="00A77B3E" w:rsidRDefault="002E7658" w:rsidP="002145D2">
      <w:pPr>
        <w:spacing w:line="360" w:lineRule="auto"/>
        <w:ind w:firstLineChars="100" w:firstLine="240"/>
        <w:jc w:val="both"/>
      </w:pPr>
      <w:r>
        <w:rPr>
          <w:rFonts w:ascii="Book Antiqua" w:eastAsia="Book Antiqua" w:hAnsi="Book Antiqua" w:cs="Book Antiqua"/>
          <w:color w:val="000000"/>
        </w:rPr>
        <w:t>Publications analy</w:t>
      </w:r>
      <w:r w:rsidR="002145D2">
        <w:rPr>
          <w:rFonts w:ascii="Book Antiqua" w:eastAsia="Book Antiqua" w:hAnsi="Book Antiqua" w:cs="Book Antiqua"/>
          <w:color w:val="000000"/>
        </w:rPr>
        <w:t>z</w:t>
      </w:r>
      <w:r>
        <w:rPr>
          <w:rFonts w:ascii="Book Antiqua" w:eastAsia="Book Antiqua" w:hAnsi="Book Antiqua" w:cs="Book Antiqua"/>
          <w:color w:val="000000"/>
        </w:rPr>
        <w:t>ed in this study were authored by researchers from 95 countries. Of the overall publications, the top 10 countries accounted for 88.93% (1133 documents) (Table 1). The United States had the highest number of research outputs at 282 (22.14%), followed by China (19.07%) at 243 and Italy at 121 (9.5%). International research collaboration among active countries was assessed in countries with a minimum contribution of 10 publications (Figure 1).</w:t>
      </w:r>
      <w:r w:rsidR="002145D2">
        <w:rPr>
          <w:rFonts w:ascii="Book Antiqua" w:eastAsia="Book Antiqua" w:hAnsi="Book Antiqua" w:cs="Book Antiqua"/>
          <w:color w:val="000000"/>
        </w:rPr>
        <w:t xml:space="preserve"> </w:t>
      </w:r>
      <w:r>
        <w:rPr>
          <w:rFonts w:ascii="Book Antiqua" w:eastAsia="Book Antiqua" w:hAnsi="Book Antiqua" w:cs="Book Antiqua"/>
          <w:color w:val="000000"/>
        </w:rPr>
        <w:t>The United States, followed by China and Italy are at the heart of collaboration and have the strongest alliance partnerships in research with other countries.</w:t>
      </w:r>
    </w:p>
    <w:p w14:paraId="39ACBA4A" w14:textId="77777777" w:rsidR="00A77B3E" w:rsidRPr="002145D2" w:rsidRDefault="002E7658" w:rsidP="002145D2">
      <w:pPr>
        <w:spacing w:line="360" w:lineRule="auto"/>
        <w:ind w:firstLineChars="100" w:firstLine="240"/>
        <w:jc w:val="both"/>
      </w:pPr>
      <w:r>
        <w:rPr>
          <w:rFonts w:ascii="Book Antiqua" w:eastAsia="Book Antiqua" w:hAnsi="Book Antiqua" w:cs="Book Antiqua"/>
          <w:color w:val="000000"/>
        </w:rPr>
        <w:t>Table 2 shows the ten institutions that have contributed the most in the field of depression and COVID-19. Among them, the</w:t>
      </w:r>
      <w:r w:rsidRPr="002145D2">
        <w:rPr>
          <w:rFonts w:ascii="Book Antiqua" w:eastAsia="Book Antiqua" w:hAnsi="Book Antiqua" w:cs="Book Antiqua"/>
          <w:color w:val="000000"/>
        </w:rPr>
        <w:t xml:space="preserve"> Huazhong University of Science and Technology </w:t>
      </w:r>
      <w:r>
        <w:rPr>
          <w:rFonts w:ascii="Book Antiqua" w:eastAsia="Book Antiqua" w:hAnsi="Book Antiqua" w:cs="Book Antiqua"/>
          <w:color w:val="000000"/>
        </w:rPr>
        <w:t>in China published the most documents (29 publications). This was followed by</w:t>
      </w:r>
      <w:r w:rsidRPr="002145D2">
        <w:rPr>
          <w:rFonts w:ascii="Book Antiqua" w:eastAsia="Book Antiqua" w:hAnsi="Book Antiqua" w:cs="Book Antiqua"/>
          <w:color w:val="000000"/>
        </w:rPr>
        <w:t xml:space="preserve"> Tongji Medical College </w:t>
      </w:r>
      <w:r>
        <w:rPr>
          <w:rFonts w:ascii="Book Antiqua" w:eastAsia="Book Antiqua" w:hAnsi="Book Antiqua" w:cs="Book Antiqua"/>
          <w:color w:val="000000"/>
        </w:rPr>
        <w:t>from China (28 publications), the</w:t>
      </w:r>
      <w:r w:rsidRPr="002145D2">
        <w:rPr>
          <w:rFonts w:ascii="Book Antiqua" w:eastAsia="Book Antiqua" w:hAnsi="Book Antiqua" w:cs="Book Antiqua"/>
          <w:color w:val="000000"/>
        </w:rPr>
        <w:t xml:space="preserve"> University of Toronto from Canada (23 publications), and </w:t>
      </w:r>
      <w:proofErr w:type="spellStart"/>
      <w:r w:rsidRPr="002145D2">
        <w:rPr>
          <w:rFonts w:ascii="Book Antiqua" w:eastAsia="Book Antiqua" w:hAnsi="Book Antiqua" w:cs="Book Antiqua"/>
          <w:color w:val="000000"/>
        </w:rPr>
        <w:t>Università</w:t>
      </w:r>
      <w:proofErr w:type="spellEnd"/>
      <w:r w:rsidRPr="002145D2">
        <w:rPr>
          <w:rFonts w:ascii="Book Antiqua" w:eastAsia="Book Antiqua" w:hAnsi="Book Antiqua" w:cs="Book Antiqua"/>
          <w:color w:val="000000"/>
        </w:rPr>
        <w:t xml:space="preserve"> </w:t>
      </w:r>
      <w:proofErr w:type="spellStart"/>
      <w:r w:rsidRPr="002145D2">
        <w:rPr>
          <w:rFonts w:ascii="Book Antiqua" w:eastAsia="Book Antiqua" w:hAnsi="Book Antiqua" w:cs="Book Antiqua"/>
          <w:color w:val="000000"/>
        </w:rPr>
        <w:t>Degli</w:t>
      </w:r>
      <w:proofErr w:type="spellEnd"/>
      <w:r w:rsidRPr="002145D2">
        <w:rPr>
          <w:rFonts w:ascii="Book Antiqua" w:eastAsia="Book Antiqua" w:hAnsi="Book Antiqua" w:cs="Book Antiqua"/>
          <w:color w:val="000000"/>
        </w:rPr>
        <w:t xml:space="preserve"> </w:t>
      </w:r>
      <w:proofErr w:type="spellStart"/>
      <w:r w:rsidRPr="002145D2">
        <w:rPr>
          <w:rFonts w:ascii="Book Antiqua" w:eastAsia="Book Antiqua" w:hAnsi="Book Antiqua" w:cs="Book Antiqua"/>
          <w:color w:val="000000"/>
        </w:rPr>
        <w:t>Studi</w:t>
      </w:r>
      <w:proofErr w:type="spellEnd"/>
      <w:r w:rsidRPr="002145D2">
        <w:rPr>
          <w:rFonts w:ascii="Book Antiqua" w:eastAsia="Book Antiqua" w:hAnsi="Book Antiqua" w:cs="Book Antiqua"/>
          <w:color w:val="000000"/>
        </w:rPr>
        <w:t xml:space="preserve"> di Roma La Sapienza from Italy (23 publications).</w:t>
      </w:r>
    </w:p>
    <w:p w14:paraId="2A472297" w14:textId="77777777" w:rsidR="002145D2" w:rsidRDefault="002E7658" w:rsidP="002145D2">
      <w:pPr>
        <w:spacing w:line="360" w:lineRule="auto"/>
        <w:ind w:firstLineChars="100" w:firstLine="240"/>
        <w:jc w:val="both"/>
      </w:pPr>
      <w:r>
        <w:rPr>
          <w:rFonts w:ascii="Book Antiqua" w:eastAsia="Book Antiqua" w:hAnsi="Book Antiqua" w:cs="Book Antiqua"/>
          <w:color w:val="000000"/>
        </w:rPr>
        <w:lastRenderedPageBreak/>
        <w:t>Table 3 illustrates the top 10 most popular journals for publishing articles linking COVID-19 and depression. The</w:t>
      </w:r>
      <w:r w:rsidR="002145D2" w:rsidRP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International Journal of Environmental Research and Public Health had the largest number of published articles (61 publications, 4.79% of all documents), followed by Psychiatry Research (48, 3.77%),</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Journal of Affective Disorders (46, 3.61%),</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and</w:t>
      </w:r>
      <w:r w:rsidR="002145D2">
        <w:rPr>
          <w:rFonts w:ascii="Book Antiqua" w:eastAsia="Book Antiqua" w:hAnsi="Book Antiqua" w:cs="Book Antiqua"/>
          <w:color w:val="000000"/>
        </w:rPr>
        <w:t xml:space="preserve"> </w:t>
      </w:r>
      <w:r w:rsidRPr="002145D2">
        <w:rPr>
          <w:rFonts w:ascii="Book Antiqua" w:eastAsia="Book Antiqua" w:hAnsi="Book Antiqua" w:cs="Book Antiqua"/>
          <w:color w:val="000000"/>
        </w:rPr>
        <w:t>Frontiers in Psychiatry (33, 2.59%).</w:t>
      </w:r>
    </w:p>
    <w:p w14:paraId="13BE4CA4" w14:textId="653E37C3" w:rsidR="00A77B3E" w:rsidRDefault="002E7658" w:rsidP="002145D2">
      <w:pPr>
        <w:spacing w:line="360" w:lineRule="auto"/>
        <w:ind w:firstLineChars="100" w:firstLine="240"/>
        <w:jc w:val="both"/>
      </w:pPr>
      <w:r>
        <w:rPr>
          <w:rFonts w:ascii="Book Antiqua" w:eastAsia="Book Antiqua" w:hAnsi="Book Antiqua" w:cs="Book Antiqua"/>
          <w:color w:val="000000"/>
        </w:rPr>
        <w:t>The ten most cited publications have been listed in Table 4 along with the total number of citations per document. There were 8206 citations for 569 documents, with 16 documents having a minimum of 100 citations. The h-index was 35, and, on average, each paper earned 6.44 citations. The citation counts for the top 10 most cited articles in the range of 151 to 887</w:t>
      </w:r>
      <w:r>
        <w:rPr>
          <w:rFonts w:ascii="Book Antiqua" w:eastAsia="Book Antiqua" w:hAnsi="Book Antiqua" w:cs="Book Antiqua"/>
          <w:color w:val="000000"/>
          <w:szCs w:val="30"/>
          <w:vertAlign w:val="superscript"/>
        </w:rPr>
        <w:t>[</w:t>
      </w:r>
      <w:r w:rsidR="002145D2" w:rsidRPr="002145D2">
        <w:rPr>
          <w:rFonts w:ascii="Book Antiqua" w:hAnsi="Book Antiqua"/>
          <w:vertAlign w:val="superscript"/>
        </w:rPr>
        <w:t>11,15,35-42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68EF3B1" w14:textId="0D5F2736"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We analyzed all included 1274 publications using the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In</w:t>
      </w:r>
      <w:r w:rsidR="002145D2">
        <w:rPr>
          <w:rFonts w:ascii="Book Antiqua" w:eastAsia="Book Antiqua" w:hAnsi="Book Antiqua" w:cs="Book Antiqua"/>
          <w:color w:val="000000"/>
        </w:rPr>
        <w:t xml:space="preserve"> </w:t>
      </w:r>
      <w:r>
        <w:rPr>
          <w:rFonts w:ascii="Book Antiqua" w:eastAsia="Book Antiqua" w:hAnsi="Book Antiqua" w:cs="Book Antiqua"/>
          <w:color w:val="000000"/>
        </w:rPr>
        <w:t>Figure 2, among the 22839 terms, only 399 terms (defined as terms that occurred more than 20 times appeared in titles and abstracts in all publications) were divided into 3 clusters. The major two clusters are represented by two colored clusters. Cluster number 1 (red color) contained terms such as “economy”, “isolation”, “home order”, “home”, “physical activity”, “daily life”, “lockdown”, “citizens’ wellbeing”, “child”, or “social distancing” linked to mental health outcomes in the general population. While Cluster number 2 (green color) contained terms such as “health care worker”, “medical staff”, “depression scale”, “insomnia severity index”, “severe depression”, or “depression symptoms” linked to mental health outcomes amongst health care workers.</w:t>
      </w:r>
    </w:p>
    <w:p w14:paraId="3527850C" w14:textId="77777777" w:rsidR="00A77B3E" w:rsidRDefault="00A77B3E">
      <w:pPr>
        <w:spacing w:line="360" w:lineRule="auto"/>
        <w:jc w:val="both"/>
      </w:pPr>
    </w:p>
    <w:p w14:paraId="4827FC98" w14:textId="77777777" w:rsidR="00A77B3E" w:rsidRDefault="002E7658">
      <w:pPr>
        <w:spacing w:line="360" w:lineRule="auto"/>
        <w:jc w:val="both"/>
      </w:pPr>
      <w:r>
        <w:rPr>
          <w:rFonts w:ascii="Book Antiqua" w:eastAsia="Book Antiqua" w:hAnsi="Book Antiqua" w:cs="Book Antiqua"/>
          <w:b/>
          <w:caps/>
          <w:color w:val="000000"/>
          <w:u w:val="single"/>
        </w:rPr>
        <w:t>DISCUSSION</w:t>
      </w:r>
    </w:p>
    <w:p w14:paraId="411227E3" w14:textId="1238A65F" w:rsidR="00A77B3E" w:rsidRDefault="002E7658">
      <w:pPr>
        <w:spacing w:line="360" w:lineRule="auto"/>
        <w:jc w:val="both"/>
      </w:pPr>
      <w:r>
        <w:rPr>
          <w:rFonts w:ascii="Book Antiqua" w:eastAsia="Book Antiqua" w:hAnsi="Book Antiqua" w:cs="Book Antiqua"/>
          <w:color w:val="000000"/>
        </w:rPr>
        <w:t>This research is the first bibliometric analysis of depression-related publications following the pandemic of COVID-19. The appropriate bibliometric indicators for analyzing 1274 relevant research works have been followed in this study.</w:t>
      </w:r>
      <w:r w:rsidR="002145D2">
        <w:rPr>
          <w:rFonts w:ascii="Book Antiqua" w:eastAsia="Book Antiqua" w:hAnsi="Book Antiqua" w:cs="Book Antiqua"/>
          <w:color w:val="000000"/>
        </w:rPr>
        <w:t xml:space="preserve"> </w:t>
      </w:r>
      <w:r>
        <w:rPr>
          <w:rFonts w:ascii="Book Antiqua" w:eastAsia="Book Antiqua" w:hAnsi="Book Antiqua" w:cs="Book Antiqua"/>
          <w:color w:val="000000"/>
        </w:rPr>
        <w:t>Our rapid review of available studies demonstrated that the COVID-19 pandemic had produced a global emergency in less than a couple of months. This infectious virus does not only pose concerns about public health in general but also causes several psychological and behavioral diseases.</w:t>
      </w:r>
    </w:p>
    <w:p w14:paraId="7091130B" w14:textId="4EC4247C" w:rsidR="00A77B3E" w:rsidRDefault="002E7658" w:rsidP="002145D2">
      <w:pPr>
        <w:spacing w:line="360" w:lineRule="auto"/>
        <w:ind w:firstLineChars="100" w:firstLine="240"/>
        <w:jc w:val="both"/>
      </w:pPr>
      <w:r>
        <w:rPr>
          <w:rFonts w:ascii="Book Antiqua" w:eastAsia="Book Antiqua" w:hAnsi="Book Antiqua" w:cs="Book Antiqua"/>
          <w:color w:val="000000"/>
        </w:rPr>
        <w:lastRenderedPageBreak/>
        <w:t>High-income countries, including the United States, China, Italy, United Kingdom, and Canada, are the leaders in the world in depression-related publications following the COVID-19 pandemic, which contribute to more than 65% of the total publications.  The high prevalence of COVID-19 in those experiencing the first outbreak is a possible explanation for these results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43-49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Most studies were carried out within populations from highly educated, high-income, and Western nations in particular. These settings can make successful mental health treatment much more imperative and give more attention to non-Western environments, which characteri</w:t>
      </w:r>
      <w:r w:rsidR="002145D2">
        <w:rPr>
          <w:rFonts w:ascii="Book Antiqua" w:eastAsia="Book Antiqua" w:hAnsi="Book Antiqua" w:cs="Book Antiqua"/>
          <w:color w:val="000000"/>
        </w:rPr>
        <w:t>z</w:t>
      </w:r>
      <w:r>
        <w:rPr>
          <w:rFonts w:ascii="Book Antiqua" w:eastAsia="Book Antiqua" w:hAnsi="Book Antiqua" w:cs="Book Antiqua"/>
          <w:color w:val="000000"/>
        </w:rPr>
        <w:t>e by the higher population density</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There is still limited information available on the COVID-19 pandemic's mental health impact in low- and middle-income countries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prevalence of depression symptoms in low- and middle-income countries is close to that recorded during the pandemic in most high-income countries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People with low socioeconomic status are also at a higher risk of contracting COVID-19 and its complications, which include death as well as mental health concerns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52,53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Notably, clinically relevant post-traumatic stress disorder symptoms were identified in about 30% of COVID-19-infected patients who required hospitalization at the early stage of infection or months later</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Immunological mechanisms and inflammatory biomarkers, fear of disease, anxiety about the future, stigma, traumatic memories of serious illness, and social alienation encountered by patients during the COVID-19 are all important psychological stressors that may interact in determining psychopathological outcome</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55,56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8947633" w14:textId="61A436AA"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Our study showed that 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was the most prolific country in research output in the depression-related COVID-19 pandemic, leading to more than 20 percent of the topic's publications. Perhaps this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research production is because of the large size of the economic power or population. In addition, most of the social networking sites in 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were developed and built. These results are close to earlier bibliometric studies in various fields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57-61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primarily because the United States has the highest activity in the worldwide development of scientific research and international cooperation networks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62,63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28736E7" w14:textId="00E5BDAE" w:rsidR="00A77B3E" w:rsidRDefault="002E7658" w:rsidP="002145D2">
      <w:pPr>
        <w:spacing w:line="360" w:lineRule="auto"/>
        <w:ind w:firstLineChars="100" w:firstLine="240"/>
        <w:jc w:val="both"/>
      </w:pPr>
      <w:r>
        <w:rPr>
          <w:rFonts w:ascii="Book Antiqua" w:eastAsia="Book Antiqua" w:hAnsi="Book Antiqua" w:cs="Book Antiqua"/>
          <w:color w:val="000000"/>
          <w:shd w:val="clear" w:color="auto" w:fill="FFFFFF"/>
        </w:rPr>
        <w:lastRenderedPageBreak/>
        <w:t xml:space="preserve">This study has found that, generally, </w:t>
      </w:r>
      <w:r>
        <w:rPr>
          <w:rFonts w:ascii="Book Antiqua" w:eastAsia="Book Antiqua" w:hAnsi="Book Antiqua" w:cs="Book Antiqua"/>
          <w:color w:val="000000"/>
        </w:rPr>
        <w:t xml:space="preserve">many articles focused on mental health outcomes among the general population and health care workers. A clear theme to arise from the findings is that the most widely cited depression-related publications following the COVID-19 pandemic illustrated a variety of subtopics as well as hot research topics. The most cited article was by Wang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tl/>
        </w:rPr>
        <w:t xml:space="preserve"> </w:t>
      </w:r>
      <w:r>
        <w:rPr>
          <w:rFonts w:ascii="Book Antiqua" w:eastAsia="Book Antiqua" w:hAnsi="Book Antiqua" w:cs="Book Antiqua"/>
          <w:color w:val="000000"/>
        </w:rPr>
        <w:t>and published in</w:t>
      </w:r>
      <w:r w:rsidRPr="002145D2">
        <w:rPr>
          <w:rFonts w:ascii="Book Antiqua" w:eastAsia="Book Antiqua" w:hAnsi="Book Antiqua" w:cs="Book Antiqua"/>
          <w:color w:val="000000"/>
        </w:rPr>
        <w:t xml:space="preserve"> the International Journal of Environmental Research and Public Health</w:t>
      </w:r>
      <w:r>
        <w:rPr>
          <w:rFonts w:ascii="Book Antiqua" w:eastAsia="Book Antiqua" w:hAnsi="Book Antiqua" w:cs="Book Antiqua"/>
          <w:color w:val="000000"/>
        </w:rPr>
        <w:t xml:space="preserve">, which was cited 887 times. This China study demonstrated that over fifty percent of the respondents rated their psychological effects as mild </w:t>
      </w:r>
      <w:proofErr w:type="spellStart"/>
      <w:r>
        <w:rPr>
          <w:rFonts w:ascii="Book Antiqua" w:eastAsia="Book Antiqua" w:hAnsi="Book Antiqua" w:cs="Book Antiqua"/>
          <w:color w:val="000000"/>
        </w:rPr>
        <w:t>to</w:t>
      </w:r>
      <w:proofErr w:type="spellEnd"/>
      <w:r>
        <w:rPr>
          <w:rFonts w:ascii="Book Antiqua" w:eastAsia="Book Antiqua" w:hAnsi="Book Antiqua" w:cs="Book Antiqua"/>
          <w:color w:val="000000"/>
        </w:rPr>
        <w:t xml:space="preserve"> extreme during the initial phase of the COVID-19 outbreak. A greater psychological effect of the outbreak and higher levels of depression were correlated with female gender, student, and particular physical symptoms. The higher negative psychological impact was associated with longer quarantine periods, fear of infection, insufficient knowledge, stigma, or financial loss. It is expected that these significant stressors will contribute to an increased risk of depression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852147B" w14:textId="43C29DC7"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The second most cited article was by Lai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and published in </w:t>
      </w:r>
      <w:r>
        <w:rPr>
          <w:rFonts w:ascii="Book Antiqua" w:eastAsia="Book Antiqua" w:hAnsi="Book Antiqua" w:cs="Book Antiqua"/>
          <w:i/>
          <w:iCs/>
          <w:color w:val="000000"/>
        </w:rPr>
        <w:t>JAMA network open</w:t>
      </w:r>
      <w:r>
        <w:rPr>
          <w:rFonts w:ascii="Book Antiqua" w:eastAsia="Book Antiqua" w:hAnsi="Book Antiqua" w:cs="Book Antiqua"/>
          <w:color w:val="000000"/>
        </w:rPr>
        <w:t>, was cited 719 times. This is also a Chinese study that found that in hospitals with COVID-19 patients, health care staff reacting to the spread of COVID-19 recorded high rates of depression symptoms and distress. Faced with this critical situation; health care staff who are at the front-line and are actively involved in the diagnosis, recovery, and care of COVID-19 patients are at risk of experiencing psychiatric depression and other signs of mental health. The ever-increasing number of COVID-19 cases, disproportionate workload, few personal security services, extensive media attention, lack of specific medications, and feelings of insufficient help can all add to these stressors, which leads to the mental burden of health professionals</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11</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64-66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Therefore, mental health issues must also be incorporated into COVID-19 management, including psychiatric symptoms (</w:t>
      </w:r>
      <w:r w:rsidRPr="002145D2">
        <w:rPr>
          <w:rFonts w:ascii="Book Antiqua" w:eastAsia="Book Antiqua" w:hAnsi="Book Antiqua" w:cs="Book Antiqua"/>
          <w:i/>
          <w:iCs/>
          <w:color w:val="000000"/>
        </w:rPr>
        <w:t>e.g.</w:t>
      </w:r>
      <w:r>
        <w:rPr>
          <w:rFonts w:ascii="Book Antiqua" w:eastAsia="Book Antiqua" w:hAnsi="Book Antiqua" w:cs="Book Antiqua"/>
          <w:color w:val="000000"/>
        </w:rPr>
        <w:t>, depression or anxiety) monitoring, and social requirements within the general population</w:t>
      </w:r>
      <w:r>
        <w:rPr>
          <w:rFonts w:ascii="Book Antiqua" w:eastAsia="Book Antiqua" w:hAnsi="Book Antiqua" w:cs="Book Antiqua"/>
          <w:color w:val="000000"/>
          <w:szCs w:val="30"/>
          <w:vertAlign w:val="superscript"/>
        </w:rPr>
        <w:t>[</w:t>
      </w:r>
      <w:r w:rsidR="002145D2">
        <w:rPr>
          <w:rFonts w:ascii="Book Antiqua" w:eastAsia="Book Antiqua" w:hAnsi="Book Antiqua" w:cs="Book Antiqua"/>
          <w:color w:val="000000"/>
          <w:szCs w:val="30"/>
          <w:vertAlign w:val="superscript"/>
        </w:rPr>
        <w:t>8,67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FE8A758" w14:textId="77777777" w:rsidR="00A77B3E" w:rsidRDefault="002E7658" w:rsidP="002145D2">
      <w:pPr>
        <w:spacing w:line="360" w:lineRule="auto"/>
        <w:ind w:firstLineChars="100" w:firstLine="240"/>
        <w:jc w:val="both"/>
      </w:pPr>
      <w:r>
        <w:rPr>
          <w:rFonts w:ascii="Book Antiqua" w:eastAsia="Book Antiqua" w:hAnsi="Book Antiqua" w:cs="Book Antiqua"/>
          <w:color w:val="000000"/>
        </w:rPr>
        <w:t xml:space="preserve">This bibliometric review represents the first concise overview of global depression-related publications following the COVID-19 pandemic. It illustrates the advantages of </w:t>
      </w:r>
      <w:r>
        <w:rPr>
          <w:rFonts w:ascii="Book Antiqua" w:eastAsia="Book Antiqua" w:hAnsi="Book Antiqua" w:cs="Book Antiqua"/>
          <w:color w:val="000000"/>
        </w:rPr>
        <w:lastRenderedPageBreak/>
        <w:t>bibliometric analysis in a structured manner for assessing research productivity. There were some limitations that we should explain. First, the publications are only derived from Scopus. Second, due to the online database's continuous updating, there is a certain deviation between our bibliometric research outcomes and the actual findings. Regarding this issue, new studies are still being published, and the number of new studies is expected to appear during the upcoming months.</w:t>
      </w:r>
    </w:p>
    <w:p w14:paraId="7B68D40D" w14:textId="77777777" w:rsidR="00A77B3E" w:rsidRDefault="00A77B3E">
      <w:pPr>
        <w:spacing w:line="360" w:lineRule="auto"/>
        <w:jc w:val="both"/>
      </w:pPr>
    </w:p>
    <w:p w14:paraId="7F9BE4F0" w14:textId="77777777" w:rsidR="00A77B3E" w:rsidRDefault="002E7658">
      <w:pPr>
        <w:spacing w:line="360" w:lineRule="auto"/>
        <w:jc w:val="both"/>
      </w:pPr>
      <w:r>
        <w:rPr>
          <w:rFonts w:ascii="Book Antiqua" w:eastAsia="Book Antiqua" w:hAnsi="Book Antiqua" w:cs="Book Antiqua"/>
          <w:b/>
          <w:caps/>
          <w:color w:val="000000"/>
          <w:u w:val="single"/>
        </w:rPr>
        <w:t>CONCLUSION</w:t>
      </w:r>
    </w:p>
    <w:p w14:paraId="1AAAD2E3" w14:textId="6C7B477E" w:rsidR="00A77B3E" w:rsidRDefault="002E7658">
      <w:pPr>
        <w:spacing w:line="360" w:lineRule="auto"/>
        <w:jc w:val="both"/>
      </w:pPr>
      <w:r>
        <w:rPr>
          <w:rFonts w:ascii="Book Antiqua" w:eastAsia="Book Antiqua" w:hAnsi="Book Antiqua" w:cs="Book Antiqua"/>
          <w:color w:val="000000"/>
        </w:rPr>
        <w:t>During the initial stage of the COVID-19 epidemic, this bibliometric analysis can enable researchers to discover the current status and emerging trends in depression-related publications. High-income countries which include the United States, China, Italy, United Kingdom, and Canada, are the leaders in the world in depression-related publications following the pandemic of COVID-19, contributing to the majority of the total published literature.</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had the most collaboration with other countries worldwide. The research has also shown that a large number of articles focused on mental health outcomes among the general population and health care workers. With adequate psychological support offered by the government or community agencies, mental health in various communities should be put within the local and global public health agenda. This changing situation involves the scientific community's collaborative efforts to pay attention to population monitoring during quarantine and COVID-19 outbreaks and examine the short- and long-term adverse effects on psychological well-being.</w:t>
      </w:r>
    </w:p>
    <w:p w14:paraId="26690025" w14:textId="77777777" w:rsidR="00A77B3E" w:rsidRDefault="00A77B3E">
      <w:pPr>
        <w:spacing w:line="360" w:lineRule="auto"/>
        <w:jc w:val="both"/>
      </w:pPr>
    </w:p>
    <w:p w14:paraId="25374F54" w14:textId="77777777" w:rsidR="00A77B3E" w:rsidRDefault="002E7658">
      <w:pPr>
        <w:spacing w:line="360" w:lineRule="auto"/>
        <w:jc w:val="both"/>
      </w:pPr>
      <w:r>
        <w:rPr>
          <w:rFonts w:ascii="Book Antiqua" w:eastAsia="Book Antiqua" w:hAnsi="Book Antiqua" w:cs="Book Antiqua"/>
          <w:b/>
          <w:caps/>
          <w:color w:val="000000"/>
          <w:u w:val="single"/>
        </w:rPr>
        <w:t>ARTICLE HIGHLIGHTS</w:t>
      </w:r>
    </w:p>
    <w:p w14:paraId="55EB12B8" w14:textId="77777777" w:rsidR="00A77B3E" w:rsidRDefault="002E7658">
      <w:pPr>
        <w:spacing w:line="360" w:lineRule="auto"/>
        <w:jc w:val="both"/>
      </w:pPr>
      <w:r>
        <w:rPr>
          <w:rFonts w:ascii="Book Antiqua" w:eastAsia="Book Antiqua" w:hAnsi="Book Antiqua" w:cs="Book Antiqua"/>
          <w:b/>
          <w:i/>
          <w:color w:val="000000"/>
        </w:rPr>
        <w:t>Research background</w:t>
      </w:r>
    </w:p>
    <w:p w14:paraId="363A0871" w14:textId="78BEF88E" w:rsidR="00A77B3E" w:rsidRDefault="002E7658">
      <w:pPr>
        <w:spacing w:line="360" w:lineRule="auto"/>
        <w:jc w:val="both"/>
      </w:pPr>
      <w:r>
        <w:rPr>
          <w:rFonts w:ascii="Book Antiqua" w:eastAsia="Book Antiqua" w:hAnsi="Book Antiqua" w:cs="Book Antiqua"/>
          <w:color w:val="000000"/>
        </w:rPr>
        <w:t xml:space="preserve">Over the last year, </w:t>
      </w:r>
      <w:bookmarkStart w:id="0" w:name="_Hlk72240618"/>
      <w:r w:rsidR="002145D2">
        <w:rPr>
          <w:rFonts w:ascii="Book Antiqua" w:eastAsia="Book Antiqua" w:hAnsi="Book Antiqua" w:cs="Book Antiqua"/>
          <w:color w:val="000000"/>
        </w:rPr>
        <w:t>c</w:t>
      </w:r>
      <w:r w:rsidR="002145D2" w:rsidRPr="00310D72">
        <w:rPr>
          <w:rFonts w:ascii="Book Antiqua" w:eastAsia="Book Antiqua" w:hAnsi="Book Antiqua" w:cs="Book Antiqua"/>
          <w:color w:val="000000"/>
        </w:rPr>
        <w:t>oronavirus disease 2019</w:t>
      </w:r>
      <w:bookmarkEnd w:id="0"/>
      <w:r w:rsidR="002145D2" w:rsidRPr="00310D72">
        <w:rPr>
          <w:rFonts w:ascii="Book Antiqua" w:eastAsia="Book Antiqua" w:hAnsi="Book Antiqua" w:cs="Book Antiqua"/>
          <w:color w:val="000000"/>
        </w:rPr>
        <w:t xml:space="preserve"> (COVID-19)</w:t>
      </w:r>
      <w:r>
        <w:rPr>
          <w:rFonts w:ascii="Book Antiqua" w:eastAsia="Book Antiqua" w:hAnsi="Book Antiqua" w:cs="Book Antiqua"/>
          <w:color w:val="000000"/>
        </w:rPr>
        <w:t xml:space="preserve"> has had a major impact on daily life around the world. The COVID-19 epidemic is predicted to have a massive and long-lasting effect on mental health, resulting in a range of global issues that must be tackled.</w:t>
      </w:r>
    </w:p>
    <w:p w14:paraId="6B62AA98" w14:textId="77777777" w:rsidR="00A77B3E" w:rsidRDefault="00A77B3E">
      <w:pPr>
        <w:spacing w:line="360" w:lineRule="auto"/>
        <w:jc w:val="both"/>
      </w:pPr>
    </w:p>
    <w:p w14:paraId="4337775D" w14:textId="77777777" w:rsidR="00A77B3E" w:rsidRDefault="002E7658">
      <w:pPr>
        <w:spacing w:line="360" w:lineRule="auto"/>
        <w:jc w:val="both"/>
      </w:pPr>
      <w:r>
        <w:rPr>
          <w:rFonts w:ascii="Book Antiqua" w:eastAsia="Book Antiqua" w:hAnsi="Book Antiqua" w:cs="Book Antiqua"/>
          <w:b/>
          <w:i/>
          <w:color w:val="000000"/>
        </w:rPr>
        <w:t>Research motivation</w:t>
      </w:r>
    </w:p>
    <w:p w14:paraId="41EB0539" w14:textId="77777777" w:rsidR="00A77B3E" w:rsidRDefault="002E7658">
      <w:pPr>
        <w:spacing w:line="360" w:lineRule="auto"/>
        <w:jc w:val="both"/>
      </w:pPr>
      <w:r>
        <w:rPr>
          <w:rFonts w:ascii="Book Antiqua" w:eastAsia="Book Antiqua" w:hAnsi="Book Antiqua" w:cs="Book Antiqua"/>
          <w:color w:val="000000"/>
        </w:rPr>
        <w:t>To date, there is not a bibliometric study assessing depression research and COVID-19 at the global level. Capturing relevant literature is important for understanding the characteristics and trends of a specific focus area. It can also rapidly and reliably present the most relevant studies regarding depression research and COVID-19, which provides the theoretical foundation for further research.</w:t>
      </w:r>
    </w:p>
    <w:p w14:paraId="70343EC2" w14:textId="77777777" w:rsidR="00A77B3E" w:rsidRDefault="00A77B3E">
      <w:pPr>
        <w:spacing w:line="360" w:lineRule="auto"/>
        <w:jc w:val="both"/>
      </w:pPr>
    </w:p>
    <w:p w14:paraId="1F589DA0" w14:textId="77777777" w:rsidR="00A77B3E" w:rsidRDefault="002E7658">
      <w:pPr>
        <w:spacing w:line="360" w:lineRule="auto"/>
        <w:jc w:val="both"/>
      </w:pPr>
      <w:r>
        <w:rPr>
          <w:rFonts w:ascii="Book Antiqua" w:eastAsia="Book Antiqua" w:hAnsi="Book Antiqua" w:cs="Book Antiqua"/>
          <w:b/>
          <w:i/>
          <w:color w:val="000000"/>
        </w:rPr>
        <w:t>Research objectives</w:t>
      </w:r>
    </w:p>
    <w:p w14:paraId="25A3D46D" w14:textId="77777777" w:rsidR="00A77B3E" w:rsidRDefault="002E7658">
      <w:pPr>
        <w:spacing w:line="360" w:lineRule="auto"/>
        <w:jc w:val="both"/>
      </w:pPr>
      <w:r>
        <w:rPr>
          <w:rFonts w:ascii="Book Antiqua" w:eastAsia="Book Antiqua" w:hAnsi="Book Antiqua" w:cs="Book Antiqua"/>
          <w:color w:val="000000"/>
        </w:rPr>
        <w:t>This bibliometric analysis was conducted to examine Scopus-based depression research and COVID-19, clarify current research progress, and illustrate the potential hotspots in depression research and COVID-19 in order to gain a more global perspective.</w:t>
      </w:r>
    </w:p>
    <w:p w14:paraId="19191026" w14:textId="77777777" w:rsidR="00A77B3E" w:rsidRDefault="00A77B3E">
      <w:pPr>
        <w:spacing w:line="360" w:lineRule="auto"/>
        <w:jc w:val="both"/>
      </w:pPr>
    </w:p>
    <w:p w14:paraId="718D3E45" w14:textId="77777777" w:rsidR="00A77B3E" w:rsidRDefault="002E7658">
      <w:pPr>
        <w:spacing w:line="360" w:lineRule="auto"/>
        <w:jc w:val="both"/>
      </w:pPr>
      <w:r>
        <w:rPr>
          <w:rFonts w:ascii="Book Antiqua" w:eastAsia="Book Antiqua" w:hAnsi="Book Antiqua" w:cs="Book Antiqua"/>
          <w:b/>
          <w:i/>
          <w:color w:val="000000"/>
        </w:rPr>
        <w:t>Research methods</w:t>
      </w:r>
    </w:p>
    <w:p w14:paraId="529ACD4F" w14:textId="77777777" w:rsidR="00A77B3E" w:rsidRDefault="002E7658">
      <w:pPr>
        <w:spacing w:line="360" w:lineRule="auto"/>
        <w:jc w:val="both"/>
      </w:pPr>
      <w:r>
        <w:rPr>
          <w:rFonts w:ascii="Book Antiqua" w:eastAsia="Book Antiqua" w:hAnsi="Book Antiqua" w:cs="Book Antiqua"/>
          <w:color w:val="000000"/>
        </w:rPr>
        <w:t xml:space="preserve">The Scopus database was used to find relevant research on depression and COVID-19. The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program was used to build visualization maps, which included research collaboration.</w:t>
      </w:r>
    </w:p>
    <w:p w14:paraId="17C32D70" w14:textId="77777777" w:rsidR="00A77B3E" w:rsidRDefault="00A77B3E">
      <w:pPr>
        <w:spacing w:line="360" w:lineRule="auto"/>
        <w:jc w:val="both"/>
      </w:pPr>
    </w:p>
    <w:p w14:paraId="35B2DE15" w14:textId="77777777" w:rsidR="00A77B3E" w:rsidRDefault="002E7658">
      <w:pPr>
        <w:spacing w:line="360" w:lineRule="auto"/>
        <w:jc w:val="both"/>
      </w:pPr>
      <w:r>
        <w:rPr>
          <w:rFonts w:ascii="Book Antiqua" w:eastAsia="Book Antiqua" w:hAnsi="Book Antiqua" w:cs="Book Antiqua"/>
          <w:b/>
          <w:i/>
          <w:color w:val="000000"/>
        </w:rPr>
        <w:t>Research results</w:t>
      </w:r>
    </w:p>
    <w:p w14:paraId="29FE8E8B" w14:textId="394B98EB" w:rsidR="00A77B3E" w:rsidRDefault="002E7658">
      <w:pPr>
        <w:spacing w:line="360" w:lineRule="auto"/>
        <w:jc w:val="both"/>
      </w:pPr>
      <w:r>
        <w:rPr>
          <w:rFonts w:ascii="Book Antiqua" w:eastAsia="Book Antiqua" w:hAnsi="Book Antiqua" w:cs="Book Antiqua"/>
          <w:color w:val="000000"/>
        </w:rPr>
        <w:t>During the initial stage of the COVID-19 epidemic, this bibliometric analysis can enable researchers to discover the current status and emerging trends in depression-related publications. High-income countries which include the United States, China, Italy, United Kingdom, and Canada, are the leaders in the world in depression-related publications following the pandemic of COVID-19, contributing to the majority of the total published literature.</w:t>
      </w:r>
      <w:r w:rsidR="002145D2">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310D72">
        <w:rPr>
          <w:rFonts w:ascii="Book Antiqua" w:eastAsia="Book Antiqua" w:hAnsi="Book Antiqua" w:cs="Book Antiqua"/>
          <w:color w:val="000000"/>
        </w:rPr>
        <w:t>United States</w:t>
      </w:r>
      <w:r>
        <w:rPr>
          <w:rFonts w:ascii="Book Antiqua" w:eastAsia="Book Antiqua" w:hAnsi="Book Antiqua" w:cs="Book Antiqua"/>
          <w:color w:val="000000"/>
        </w:rPr>
        <w:t xml:space="preserve"> had the most collaboration with other countries worldwide. The research has also shown that a large number of articles focused on mental health outcomes among the general population and health care workers.</w:t>
      </w:r>
    </w:p>
    <w:p w14:paraId="25AF25D7" w14:textId="77777777" w:rsidR="00A77B3E" w:rsidRDefault="00A77B3E">
      <w:pPr>
        <w:spacing w:line="360" w:lineRule="auto"/>
        <w:jc w:val="both"/>
      </w:pPr>
    </w:p>
    <w:p w14:paraId="4B4B7D8D" w14:textId="77777777" w:rsidR="00A77B3E" w:rsidRDefault="002E7658">
      <w:pPr>
        <w:spacing w:line="360" w:lineRule="auto"/>
        <w:jc w:val="both"/>
      </w:pPr>
      <w:r>
        <w:rPr>
          <w:rFonts w:ascii="Book Antiqua" w:eastAsia="Book Antiqua" w:hAnsi="Book Antiqua" w:cs="Book Antiqua"/>
          <w:b/>
          <w:i/>
          <w:color w:val="000000"/>
        </w:rPr>
        <w:lastRenderedPageBreak/>
        <w:t>Research conclusions</w:t>
      </w:r>
    </w:p>
    <w:p w14:paraId="2A1C58E6" w14:textId="77777777" w:rsidR="00A77B3E" w:rsidRDefault="002E7658">
      <w:pPr>
        <w:spacing w:line="360" w:lineRule="auto"/>
        <w:jc w:val="both"/>
      </w:pPr>
      <w:r>
        <w:rPr>
          <w:rFonts w:ascii="Book Antiqua" w:eastAsia="Book Antiqua" w:hAnsi="Book Antiqua" w:cs="Book Antiqua"/>
          <w:color w:val="000000"/>
        </w:rPr>
        <w:t>According to the findings of this report, several articles focused on mental health outcomes in the general population and among health-care staff. Mental health in diverse populations should be included in the local and global public health agenda with sufficient psychological support provided by the government or community organizations.</w:t>
      </w:r>
    </w:p>
    <w:p w14:paraId="1C8B3EC2" w14:textId="77777777" w:rsidR="00A77B3E" w:rsidRDefault="00A77B3E">
      <w:pPr>
        <w:spacing w:line="360" w:lineRule="auto"/>
        <w:jc w:val="both"/>
      </w:pPr>
    </w:p>
    <w:p w14:paraId="24F34BBB" w14:textId="77777777" w:rsidR="00A77B3E" w:rsidRDefault="002E7658">
      <w:pPr>
        <w:spacing w:line="360" w:lineRule="auto"/>
        <w:jc w:val="both"/>
      </w:pPr>
      <w:r>
        <w:rPr>
          <w:rFonts w:ascii="Book Antiqua" w:eastAsia="Book Antiqua" w:hAnsi="Book Antiqua" w:cs="Book Antiqua"/>
          <w:b/>
          <w:i/>
          <w:color w:val="000000"/>
        </w:rPr>
        <w:t>Research perspectives</w:t>
      </w:r>
    </w:p>
    <w:p w14:paraId="24AD01B4" w14:textId="77777777" w:rsidR="00A77B3E" w:rsidRDefault="002E7658">
      <w:pPr>
        <w:spacing w:line="360" w:lineRule="auto"/>
        <w:jc w:val="both"/>
      </w:pPr>
      <w:r>
        <w:rPr>
          <w:rFonts w:ascii="Book Antiqua" w:eastAsia="Book Antiqua" w:hAnsi="Book Antiqua" w:cs="Book Antiqua"/>
          <w:color w:val="000000"/>
        </w:rPr>
        <w:t>Because current knowledge on the key psychological distress impacts of COVID-19 is scarce and little is known in the production of reports on this subject, a descriptive and visual quantification of scientific research on COVID-19 and its impact on depression will allow information professionals, psychiatrists, and experts from other fields of medicine, in addition to local authorities and community health staff, to obtain an empirical view of evolution, current scope, and depression.</w:t>
      </w:r>
    </w:p>
    <w:p w14:paraId="1C2715C8" w14:textId="77777777" w:rsidR="00A77B3E" w:rsidRDefault="00A77B3E">
      <w:pPr>
        <w:spacing w:line="360" w:lineRule="auto"/>
        <w:jc w:val="both"/>
      </w:pPr>
    </w:p>
    <w:p w14:paraId="227B66C2" w14:textId="77777777" w:rsidR="00A77B3E" w:rsidRDefault="002E7658">
      <w:pPr>
        <w:spacing w:line="360" w:lineRule="auto"/>
        <w:jc w:val="both"/>
      </w:pPr>
      <w:r>
        <w:rPr>
          <w:rFonts w:ascii="Book Antiqua" w:eastAsia="Book Antiqua" w:hAnsi="Book Antiqua" w:cs="Book Antiqua"/>
          <w:b/>
          <w:caps/>
          <w:color w:val="000000"/>
          <w:u w:val="single"/>
        </w:rPr>
        <w:t>ACKNOWLEDGEMENTS</w:t>
      </w:r>
    </w:p>
    <w:p w14:paraId="7321F6CB" w14:textId="77777777" w:rsidR="00A77B3E" w:rsidRDefault="002E7658">
      <w:pPr>
        <w:spacing w:line="360" w:lineRule="auto"/>
        <w:jc w:val="both"/>
      </w:pPr>
      <w:r>
        <w:rPr>
          <w:rFonts w:ascii="Book Antiqua" w:eastAsia="Book Antiqua" w:hAnsi="Book Antiqua" w:cs="Book Antiqua"/>
          <w:color w:val="000000"/>
          <w:szCs w:val="22"/>
        </w:rPr>
        <w:t>I would like to thank the</w:t>
      </w:r>
      <w:r w:rsidRPr="002145D2">
        <w:rPr>
          <w:rFonts w:ascii="Book Antiqua" w:eastAsia="Book Antiqua" w:hAnsi="Book Antiqua" w:cs="Book Antiqua"/>
          <w:color w:val="000000"/>
          <w:szCs w:val="22"/>
        </w:rPr>
        <w:t xml:space="preserve"> Clinical Research Centre of An-Najah National University Hospital </w:t>
      </w:r>
      <w:r>
        <w:rPr>
          <w:rFonts w:ascii="Book Antiqua" w:eastAsia="Book Antiqua" w:hAnsi="Book Antiqua" w:cs="Book Antiqua"/>
          <w:color w:val="000000"/>
          <w:szCs w:val="22"/>
        </w:rPr>
        <w:t>for the constant support and wise advice.</w:t>
      </w:r>
    </w:p>
    <w:p w14:paraId="7905AD2C" w14:textId="77777777" w:rsidR="00A77B3E" w:rsidRDefault="00A77B3E">
      <w:pPr>
        <w:spacing w:line="360" w:lineRule="auto"/>
        <w:jc w:val="both"/>
      </w:pPr>
    </w:p>
    <w:p w14:paraId="69D172AF" w14:textId="77777777" w:rsidR="00A77B3E" w:rsidRDefault="002E7658">
      <w:pPr>
        <w:spacing w:line="360" w:lineRule="auto"/>
        <w:jc w:val="both"/>
      </w:pPr>
      <w:r>
        <w:rPr>
          <w:rFonts w:ascii="Book Antiqua" w:eastAsia="Book Antiqua" w:hAnsi="Book Antiqua" w:cs="Book Antiqua"/>
          <w:b/>
          <w:color w:val="000000"/>
        </w:rPr>
        <w:t>REFERENCES</w:t>
      </w:r>
    </w:p>
    <w:p w14:paraId="23298D9A" w14:textId="77777777" w:rsidR="00A77B3E" w:rsidRDefault="002E7658">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Sohrabi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Alsafi</w:t>
      </w:r>
      <w:proofErr w:type="spellEnd"/>
      <w:r>
        <w:rPr>
          <w:rFonts w:ascii="Book Antiqua" w:eastAsia="Book Antiqua" w:hAnsi="Book Antiqua" w:cs="Book Antiqua"/>
          <w:color w:val="000000"/>
        </w:rPr>
        <w:t xml:space="preserve"> Z, O'Neill N, Khan M, </w:t>
      </w:r>
      <w:proofErr w:type="spellStart"/>
      <w:r>
        <w:rPr>
          <w:rFonts w:ascii="Book Antiqua" w:eastAsia="Book Antiqua" w:hAnsi="Book Antiqua" w:cs="Book Antiqua"/>
          <w:color w:val="000000"/>
        </w:rPr>
        <w:t>Kerwan</w:t>
      </w:r>
      <w:proofErr w:type="spellEnd"/>
      <w:r>
        <w:rPr>
          <w:rFonts w:ascii="Book Antiqua" w:eastAsia="Book Antiqua" w:hAnsi="Book Antiqua" w:cs="Book Antiqua"/>
          <w:color w:val="000000"/>
        </w:rPr>
        <w:t xml:space="preserve"> A, Al-Jabir A, </w:t>
      </w:r>
      <w:proofErr w:type="spellStart"/>
      <w:r>
        <w:rPr>
          <w:rFonts w:ascii="Book Antiqua" w:eastAsia="Book Antiqua" w:hAnsi="Book Antiqua" w:cs="Book Antiqua"/>
          <w:color w:val="000000"/>
        </w:rPr>
        <w:t>Iosifidis</w:t>
      </w:r>
      <w:proofErr w:type="spellEnd"/>
      <w:r>
        <w:rPr>
          <w:rFonts w:ascii="Book Antiqua" w:eastAsia="Book Antiqua" w:hAnsi="Book Antiqua" w:cs="Book Antiqua"/>
          <w:color w:val="000000"/>
        </w:rPr>
        <w:t xml:space="preserve"> C, Agha R. World Health Organization declares global emergency: A review of the 2019 novel coronavirus (COVID-19).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71-76 [PMID: 32112977 DOI: 10.1016/j.ijsu.2020.02.034]</w:t>
      </w:r>
    </w:p>
    <w:p w14:paraId="0C2A0140" w14:textId="77777777" w:rsidR="00A77B3E" w:rsidRDefault="002E765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Horby</w:t>
      </w:r>
      <w:proofErr w:type="spellEnd"/>
      <w:r>
        <w:rPr>
          <w:rFonts w:ascii="Book Antiqua" w:eastAsia="Book Antiqua" w:hAnsi="Book Antiqua" w:cs="Book Antiqua"/>
          <w:color w:val="000000"/>
        </w:rPr>
        <w:t xml:space="preserve"> PW, Hayden FG, Gao GF. A novel coronavirus outbreak of global health concern.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470-473 [PMID: 31986257 DOI: 10.1016/S0140-6736(20)30185-9]</w:t>
      </w:r>
    </w:p>
    <w:p w14:paraId="427E9F7C" w14:textId="0DE2271B" w:rsidR="00A77B3E" w:rsidRPr="007D33D3" w:rsidRDefault="002E7658">
      <w:pPr>
        <w:spacing w:line="360" w:lineRule="auto"/>
        <w:jc w:val="both"/>
      </w:pPr>
      <w:r w:rsidRPr="007D33D3">
        <w:rPr>
          <w:rFonts w:ascii="Book Antiqua" w:eastAsia="Book Antiqua" w:hAnsi="Book Antiqua" w:cs="Book Antiqua"/>
          <w:color w:val="000000"/>
          <w:highlight w:val="yellow"/>
        </w:rPr>
        <w:lastRenderedPageBreak/>
        <w:t xml:space="preserve">3 </w:t>
      </w:r>
      <w:r w:rsidRPr="007D33D3">
        <w:rPr>
          <w:rFonts w:ascii="Book Antiqua" w:eastAsia="Book Antiqua" w:hAnsi="Book Antiqua" w:cs="Book Antiqua"/>
          <w:b/>
          <w:bCs/>
          <w:color w:val="000000"/>
          <w:highlight w:val="yellow"/>
        </w:rPr>
        <w:t>World Health Organization</w:t>
      </w:r>
      <w:r w:rsidRPr="007D33D3">
        <w:rPr>
          <w:rFonts w:ascii="Book Antiqua" w:eastAsia="Book Antiqua" w:hAnsi="Book Antiqua" w:cs="Book Antiqua"/>
          <w:color w:val="000000"/>
          <w:highlight w:val="yellow"/>
        </w:rPr>
        <w:t xml:space="preserve">. Coronavirus disease (COVID-19) outbreak situation. </w:t>
      </w:r>
      <w:r w:rsidR="007D33D3" w:rsidRPr="007D33D3">
        <w:rPr>
          <w:rFonts w:ascii="Book Antiqua" w:eastAsia="Book Antiqua" w:hAnsi="Book Antiqua" w:cs="Book Antiqua"/>
          <w:color w:val="000000"/>
          <w:highlight w:val="yellow"/>
        </w:rPr>
        <w:t>[cited 21 November 2020]. In: World Health Organization [Internet].</w:t>
      </w:r>
      <w:r w:rsidRPr="007D33D3">
        <w:rPr>
          <w:rFonts w:ascii="Book Antiqua" w:eastAsia="Book Antiqua" w:hAnsi="Book Antiqua" w:cs="Book Antiqua"/>
          <w:color w:val="000000"/>
          <w:highlight w:val="yellow"/>
        </w:rPr>
        <w:t xml:space="preserve"> Available from: https://www.who.int/emergencies/diseases/novel-coronavirus-2019</w:t>
      </w:r>
    </w:p>
    <w:p w14:paraId="0EB92A79" w14:textId="77777777" w:rsidR="00A77B3E" w:rsidRDefault="002E7658">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Serafini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Parmigiani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Amerio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Aguglia</w:t>
      </w:r>
      <w:proofErr w:type="spellEnd"/>
      <w:r>
        <w:rPr>
          <w:rFonts w:ascii="Book Antiqua" w:eastAsia="Book Antiqua" w:hAnsi="Book Antiqua" w:cs="Book Antiqua"/>
          <w:color w:val="000000"/>
        </w:rPr>
        <w:t xml:space="preserve"> A, Sher L, Amore M. The psychological impact of COVID-19 on the mental health in the general population. </w:t>
      </w:r>
      <w:r>
        <w:rPr>
          <w:rFonts w:ascii="Book Antiqua" w:eastAsia="Book Antiqua" w:hAnsi="Book Antiqua" w:cs="Book Antiqua"/>
          <w:i/>
          <w:iCs/>
          <w:color w:val="000000"/>
        </w:rPr>
        <w:t>QJM</w:t>
      </w:r>
      <w:r>
        <w:rPr>
          <w:rFonts w:ascii="Book Antiqua" w:eastAsia="Book Antiqua" w:hAnsi="Book Antiqua" w:cs="Book Antiqua"/>
          <w:color w:val="000000"/>
        </w:rPr>
        <w:t xml:space="preserve"> 2020 [PMID: 32569360 DOI: 10.1093/</w:t>
      </w:r>
      <w:proofErr w:type="spellStart"/>
      <w:r>
        <w:rPr>
          <w:rFonts w:ascii="Book Antiqua" w:eastAsia="Book Antiqua" w:hAnsi="Book Antiqua" w:cs="Book Antiqua"/>
          <w:color w:val="000000"/>
        </w:rPr>
        <w:t>qjmed</w:t>
      </w:r>
      <w:proofErr w:type="spellEnd"/>
      <w:r>
        <w:rPr>
          <w:rFonts w:ascii="Book Antiqua" w:eastAsia="Book Antiqua" w:hAnsi="Book Antiqua" w:cs="Book Antiqua"/>
          <w:color w:val="000000"/>
        </w:rPr>
        <w:t>/hcaa201]</w:t>
      </w:r>
    </w:p>
    <w:p w14:paraId="709F0FF0" w14:textId="77777777" w:rsidR="00A77B3E" w:rsidRDefault="002E765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Rogers JP</w:t>
      </w:r>
      <w:r>
        <w:rPr>
          <w:rFonts w:ascii="Book Antiqua" w:eastAsia="Book Antiqua" w:hAnsi="Book Antiqua" w:cs="Book Antiqua"/>
          <w:color w:val="000000"/>
        </w:rPr>
        <w:t xml:space="preserve">, Chesney E, Oliver D, Pollak TA, McGuire P, </w:t>
      </w:r>
      <w:proofErr w:type="spellStart"/>
      <w:r>
        <w:rPr>
          <w:rFonts w:ascii="Book Antiqua" w:eastAsia="Book Antiqua" w:hAnsi="Book Antiqua" w:cs="Book Antiqua"/>
          <w:color w:val="000000"/>
        </w:rPr>
        <w:t>Fusar-Poli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Zandi</w:t>
      </w:r>
      <w:proofErr w:type="spellEnd"/>
      <w:r>
        <w:rPr>
          <w:rFonts w:ascii="Book Antiqua" w:eastAsia="Book Antiqua" w:hAnsi="Book Antiqua" w:cs="Book Antiqua"/>
          <w:color w:val="000000"/>
        </w:rPr>
        <w:t xml:space="preserve"> MS, Lewis G, David AS. Psychiatric and neuropsychiatric presentations associated with severe coronavirus infections: a systematic review and meta-analysis with comparison to the COVID-19 pandemic. </w:t>
      </w:r>
      <w:r>
        <w:rPr>
          <w:rFonts w:ascii="Book Antiqua" w:eastAsia="Book Antiqua" w:hAnsi="Book Antiqua" w:cs="Book Antiqua"/>
          <w:i/>
          <w:iCs/>
          <w:color w:val="000000"/>
        </w:rPr>
        <w:t>Lancet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7</w:t>
      </w:r>
      <w:r>
        <w:rPr>
          <w:rFonts w:ascii="Book Antiqua" w:eastAsia="Book Antiqua" w:hAnsi="Book Antiqua" w:cs="Book Antiqua"/>
          <w:color w:val="000000"/>
        </w:rPr>
        <w:t>: 611-627 [PMID: 32437679 DOI: 10.1016/S2215-0366(20)30203-0]</w:t>
      </w:r>
    </w:p>
    <w:p w14:paraId="21335BEE" w14:textId="77777777" w:rsidR="00A77B3E" w:rsidRDefault="002E765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Brooks SK</w:t>
      </w:r>
      <w:r>
        <w:rPr>
          <w:rFonts w:ascii="Book Antiqua" w:eastAsia="Book Antiqua" w:hAnsi="Book Antiqua" w:cs="Book Antiqua"/>
          <w:color w:val="000000"/>
        </w:rPr>
        <w:t xml:space="preserve">, Webster RK, Smith LE, Woodland L, </w:t>
      </w:r>
      <w:proofErr w:type="spellStart"/>
      <w:r>
        <w:rPr>
          <w:rFonts w:ascii="Book Antiqua" w:eastAsia="Book Antiqua" w:hAnsi="Book Antiqua" w:cs="Book Antiqua"/>
          <w:color w:val="000000"/>
        </w:rPr>
        <w:t>Wessely</w:t>
      </w:r>
      <w:proofErr w:type="spellEnd"/>
      <w:r>
        <w:rPr>
          <w:rFonts w:ascii="Book Antiqua" w:eastAsia="Book Antiqua" w:hAnsi="Book Antiqua" w:cs="Book Antiqua"/>
          <w:color w:val="000000"/>
        </w:rPr>
        <w:t xml:space="preserve"> S, Greenberg N, Rubin GJ. The psychological impact of quarantine and how to reduce it: rapid review of the evidence.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912-920 [PMID: 32112714 DOI: 10.1016/S0140-6736(20)30460-8]</w:t>
      </w:r>
    </w:p>
    <w:p w14:paraId="4A5A891C" w14:textId="77777777" w:rsidR="00A77B3E" w:rsidRDefault="002E7658">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Cénat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Blais-Rochette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Kokou-Kpolou</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Noorishad</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Mukunzi</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McIntee</w:t>
      </w:r>
      <w:proofErr w:type="spellEnd"/>
      <w:r>
        <w:rPr>
          <w:rFonts w:ascii="Book Antiqua" w:eastAsia="Book Antiqua" w:hAnsi="Book Antiqua" w:cs="Book Antiqua"/>
          <w:color w:val="000000"/>
        </w:rPr>
        <w:t xml:space="preserve"> SE, </w:t>
      </w:r>
      <w:proofErr w:type="spellStart"/>
      <w:r>
        <w:rPr>
          <w:rFonts w:ascii="Book Antiqua" w:eastAsia="Book Antiqua" w:hAnsi="Book Antiqua" w:cs="Book Antiqua"/>
          <w:color w:val="000000"/>
        </w:rPr>
        <w:t>Dalexis</w:t>
      </w:r>
      <w:proofErr w:type="spellEnd"/>
      <w:r>
        <w:rPr>
          <w:rFonts w:ascii="Book Antiqua" w:eastAsia="Book Antiqua" w:hAnsi="Book Antiqua" w:cs="Book Antiqua"/>
          <w:color w:val="000000"/>
        </w:rPr>
        <w:t xml:space="preserve"> RD, Goulet MA, Labelle PR. Prevalence of symptoms of depression, anxiety, insomnia, posttraumatic stress disorder, and psychological distress among populations affected by the COVID-19 pandemic: A systematic review and meta-analysis.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295</w:t>
      </w:r>
      <w:r>
        <w:rPr>
          <w:rFonts w:ascii="Book Antiqua" w:eastAsia="Book Antiqua" w:hAnsi="Book Antiqua" w:cs="Book Antiqua"/>
          <w:color w:val="000000"/>
        </w:rPr>
        <w:t>: 113599 [PMID: 33285346 DOI: 10.1016/j.psychres.2020.113599]</w:t>
      </w:r>
    </w:p>
    <w:p w14:paraId="0E4AD43C" w14:textId="77777777" w:rsidR="00A77B3E" w:rsidRDefault="002E765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Pfefferbaum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North CS. Mental Health and the Covid-19 Pandemic.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510-512 [PMID: 32283003 DOI: 10.1056/NEJMp2008017]</w:t>
      </w:r>
    </w:p>
    <w:p w14:paraId="67BCCC33" w14:textId="77777777" w:rsidR="00A77B3E" w:rsidRDefault="002E765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Bueno-</w:t>
      </w:r>
      <w:proofErr w:type="spellStart"/>
      <w:r>
        <w:rPr>
          <w:rFonts w:ascii="Book Antiqua" w:eastAsia="Book Antiqua" w:hAnsi="Book Antiqua" w:cs="Book Antiqua"/>
          <w:b/>
          <w:bCs/>
          <w:color w:val="000000"/>
        </w:rPr>
        <w:t>Notivol</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Gracia-García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Olaya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Lasheras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López-Antón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Santabárbara</w:t>
      </w:r>
      <w:proofErr w:type="spellEnd"/>
      <w:r>
        <w:rPr>
          <w:rFonts w:ascii="Book Antiqua" w:eastAsia="Book Antiqua" w:hAnsi="Book Antiqua" w:cs="Book Antiqua"/>
          <w:color w:val="000000"/>
        </w:rPr>
        <w:t xml:space="preserve"> J. Prevalence of depression during the COVID-19 outbreak: A meta-analysis of community-based studies. </w:t>
      </w:r>
      <w:r>
        <w:rPr>
          <w:rFonts w:ascii="Book Antiqua" w:eastAsia="Book Antiqua" w:hAnsi="Book Antiqua" w:cs="Book Antiqua"/>
          <w:i/>
          <w:iCs/>
          <w:color w:val="000000"/>
        </w:rPr>
        <w:t>Int J Clin Health Psychol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100196 [PMID: 32904715 DOI: 10.1016/j.ijchp.2020.07.007]</w:t>
      </w:r>
    </w:p>
    <w:p w14:paraId="50F2A887" w14:textId="77777777" w:rsidR="00A77B3E" w:rsidRDefault="002E765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Ettman</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Abdalla</w:t>
      </w:r>
      <w:proofErr w:type="spellEnd"/>
      <w:r>
        <w:rPr>
          <w:rFonts w:ascii="Book Antiqua" w:eastAsia="Book Antiqua" w:hAnsi="Book Antiqua" w:cs="Book Antiqua"/>
          <w:color w:val="000000"/>
        </w:rPr>
        <w:t xml:space="preserve"> SM, Cohen GH, Sampson L, </w:t>
      </w:r>
      <w:proofErr w:type="spellStart"/>
      <w:r>
        <w:rPr>
          <w:rFonts w:ascii="Book Antiqua" w:eastAsia="Book Antiqua" w:hAnsi="Book Antiqua" w:cs="Book Antiqua"/>
          <w:color w:val="000000"/>
        </w:rPr>
        <w:t>Vivier</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Galea</w:t>
      </w:r>
      <w:proofErr w:type="spellEnd"/>
      <w:r>
        <w:rPr>
          <w:rFonts w:ascii="Book Antiqua" w:eastAsia="Book Antiqua" w:hAnsi="Book Antiqua" w:cs="Book Antiqua"/>
          <w:color w:val="000000"/>
        </w:rPr>
        <w:t xml:space="preserve"> S. Prevalence of Depression Symptoms in US Adults Before and During the COVID-19 Pandemic.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lastRenderedPageBreak/>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e2019686 [PMID: 32876685 DOI: 10.1001/jamanetworkopen.2020.19686]</w:t>
      </w:r>
    </w:p>
    <w:p w14:paraId="08382162" w14:textId="77777777" w:rsidR="00A77B3E" w:rsidRDefault="002E765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Lai J</w:t>
      </w:r>
      <w:r>
        <w:rPr>
          <w:rFonts w:ascii="Book Antiqua" w:eastAsia="Book Antiqua" w:hAnsi="Book Antiqua" w:cs="Book Antiqua"/>
          <w:color w:val="000000"/>
        </w:rPr>
        <w:t xml:space="preserve">, Ma S, Wang Y, Cai Z, Hu J, Wei N, Wu J, Du H, Chen T, Li R, Tan H, Kang L, Yao L, Huang M, Wang H, Wang G, Liu Z, Hu S. Factors Associated With Mental Health Outcomes Among Health Care Workers Exposed to Coronavirus Disease 2019. </w:t>
      </w:r>
      <w:r>
        <w:rPr>
          <w:rFonts w:ascii="Book Antiqua" w:eastAsia="Book Antiqua" w:hAnsi="Book Antiqua" w:cs="Book Antiqua"/>
          <w:i/>
          <w:iCs/>
          <w:color w:val="000000"/>
        </w:rPr>
        <w:t xml:space="preserve">JAMA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i/>
          <w:iCs/>
          <w:color w:val="000000"/>
        </w:rPr>
        <w:t xml:space="preserve"> Open</w:t>
      </w:r>
      <w:r>
        <w:rPr>
          <w:rFonts w:ascii="Book Antiqua" w:eastAsia="Book Antiqua" w:hAnsi="Book Antiqua" w:cs="Book Antiqua"/>
          <w:color w:val="000000"/>
        </w:rPr>
        <w:t xml:space="preserve"> 2020; </w:t>
      </w:r>
      <w:r>
        <w:rPr>
          <w:rFonts w:ascii="Book Antiqua" w:eastAsia="Book Antiqua" w:hAnsi="Book Antiqua" w:cs="Book Antiqua"/>
          <w:b/>
          <w:bCs/>
          <w:color w:val="000000"/>
        </w:rPr>
        <w:t>3</w:t>
      </w:r>
      <w:r>
        <w:rPr>
          <w:rFonts w:ascii="Book Antiqua" w:eastAsia="Book Antiqua" w:hAnsi="Book Antiqua" w:cs="Book Antiqua"/>
          <w:color w:val="000000"/>
        </w:rPr>
        <w:t>: e203976 [PMID: 32202646 DOI: 10.1001/jamanetworkopen.2020.3976]</w:t>
      </w:r>
    </w:p>
    <w:p w14:paraId="6C655403" w14:textId="77777777" w:rsidR="00A77B3E" w:rsidRDefault="002E7658">
      <w:pPr>
        <w:spacing w:line="360" w:lineRule="auto"/>
        <w:jc w:val="both"/>
      </w:pPr>
      <w:r>
        <w:rPr>
          <w:rFonts w:ascii="Book Antiqua" w:eastAsia="Book Antiqua" w:hAnsi="Book Antiqua" w:cs="Book Antiqua"/>
          <w:color w:val="000000"/>
        </w:rPr>
        <w:t xml:space="preserve">12 </w:t>
      </w:r>
      <w:proofErr w:type="spellStart"/>
      <w:r w:rsidRPr="007D33D3">
        <w:rPr>
          <w:rFonts w:ascii="Book Antiqua" w:eastAsia="Book Antiqua" w:hAnsi="Book Antiqua" w:cs="Book Antiqua"/>
          <w:b/>
          <w:bCs/>
          <w:color w:val="000000"/>
        </w:rPr>
        <w:t>Fardin</w:t>
      </w:r>
      <w:proofErr w:type="spellEnd"/>
      <w:r w:rsidRPr="007D33D3">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COVID-19 and anxiety: A review of psychological impacts of infectious disease outbreaks. </w:t>
      </w:r>
      <w:r w:rsidRPr="007D33D3">
        <w:rPr>
          <w:rFonts w:ascii="Book Antiqua" w:eastAsia="Book Antiqua" w:hAnsi="Book Antiqua" w:cs="Book Antiqua"/>
          <w:i/>
          <w:iCs/>
          <w:color w:val="000000"/>
        </w:rPr>
        <w:t>Arch Clin Infect Dis</w:t>
      </w:r>
      <w:r>
        <w:rPr>
          <w:rFonts w:ascii="Book Antiqua" w:eastAsia="Book Antiqua" w:hAnsi="Book Antiqua" w:cs="Book Antiqua"/>
          <w:color w:val="000000"/>
        </w:rPr>
        <w:t xml:space="preserve"> 2020; </w:t>
      </w:r>
      <w:r w:rsidRPr="007D33D3">
        <w:rPr>
          <w:rFonts w:ascii="Book Antiqua" w:eastAsia="Book Antiqua" w:hAnsi="Book Antiqua" w:cs="Book Antiqua"/>
          <w:b/>
          <w:bCs/>
          <w:color w:val="000000"/>
        </w:rPr>
        <w:t>15</w:t>
      </w:r>
      <w:r>
        <w:rPr>
          <w:rFonts w:ascii="Book Antiqua" w:eastAsia="Book Antiqua" w:hAnsi="Book Antiqua" w:cs="Book Antiqua"/>
          <w:color w:val="000000"/>
        </w:rPr>
        <w:t>: e102779</w:t>
      </w:r>
    </w:p>
    <w:p w14:paraId="0654E5C3" w14:textId="77777777" w:rsidR="00A77B3E" w:rsidRDefault="002E7658">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Xiong</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Lipsitz</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Nasri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Lui</w:t>
      </w:r>
      <w:proofErr w:type="spellEnd"/>
      <w:r>
        <w:rPr>
          <w:rFonts w:ascii="Book Antiqua" w:eastAsia="Book Antiqua" w:hAnsi="Book Antiqua" w:cs="Book Antiqua"/>
          <w:color w:val="000000"/>
        </w:rPr>
        <w:t xml:space="preserve"> LMW, Gill H, Phan L, Chen-Li D, </w:t>
      </w:r>
      <w:proofErr w:type="spellStart"/>
      <w:r>
        <w:rPr>
          <w:rFonts w:ascii="Book Antiqua" w:eastAsia="Book Antiqua" w:hAnsi="Book Antiqua" w:cs="Book Antiqua"/>
          <w:color w:val="000000"/>
        </w:rPr>
        <w:t>Iacobucci</w:t>
      </w:r>
      <w:proofErr w:type="spellEnd"/>
      <w:r>
        <w:rPr>
          <w:rFonts w:ascii="Book Antiqua" w:eastAsia="Book Antiqua" w:hAnsi="Book Antiqua" w:cs="Book Antiqua"/>
          <w:color w:val="000000"/>
        </w:rPr>
        <w:t xml:space="preserve"> M, Ho R, Majeed A, McIntyre RS. Impact of COVID-19 pandemic on mental health in the general population: A systematic review. </w:t>
      </w:r>
      <w:r>
        <w:rPr>
          <w:rFonts w:ascii="Book Antiqua" w:eastAsia="Book Antiqua" w:hAnsi="Book Antiqua" w:cs="Book Antiqua"/>
          <w:i/>
          <w:iCs/>
          <w:color w:val="000000"/>
        </w:rPr>
        <w:t xml:space="preserve">J Affect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277</w:t>
      </w:r>
      <w:r>
        <w:rPr>
          <w:rFonts w:ascii="Book Antiqua" w:eastAsia="Book Antiqua" w:hAnsi="Book Antiqua" w:cs="Book Antiqua"/>
          <w:color w:val="000000"/>
        </w:rPr>
        <w:t>: 55-64 [PMID: 32799105 DOI: 10.1016/j.jad.2020.08.001]</w:t>
      </w:r>
    </w:p>
    <w:p w14:paraId="01FF2842" w14:textId="77777777" w:rsidR="00A77B3E" w:rsidRDefault="002E765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Luo M</w:t>
      </w:r>
      <w:r>
        <w:rPr>
          <w:rFonts w:ascii="Book Antiqua" w:eastAsia="Book Antiqua" w:hAnsi="Book Antiqua" w:cs="Book Antiqua"/>
          <w:color w:val="000000"/>
        </w:rPr>
        <w:t xml:space="preserve">, Guo L, Yu M, Jiang W, Wang H. The psychological and mental impact of coronavirus disease 2019 (COVID-19) on medical staff and general public - A systematic review and meta-analysis.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291</w:t>
      </w:r>
      <w:r>
        <w:rPr>
          <w:rFonts w:ascii="Book Antiqua" w:eastAsia="Book Antiqua" w:hAnsi="Book Antiqua" w:cs="Book Antiqua"/>
          <w:color w:val="000000"/>
        </w:rPr>
        <w:t>: 113190 [PMID: 32563745 DOI: 10.1016/j.psychres.2020.113190]</w:t>
      </w:r>
    </w:p>
    <w:p w14:paraId="34B82B38" w14:textId="77777777" w:rsidR="00A77B3E" w:rsidRDefault="002E765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Rajkumar RP</w:t>
      </w:r>
      <w:r>
        <w:rPr>
          <w:rFonts w:ascii="Book Antiqua" w:eastAsia="Book Antiqua" w:hAnsi="Book Antiqua" w:cs="Book Antiqua"/>
          <w:color w:val="000000"/>
        </w:rPr>
        <w:t xml:space="preserve">. COVID-19 and mental health: A review of the existing literature.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Psychiatr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102066 [PMID: 32302935 DOI: 10.1016/j.ajp.2020.102066]</w:t>
      </w:r>
    </w:p>
    <w:p w14:paraId="185EC283" w14:textId="77777777" w:rsidR="00A77B3E" w:rsidRDefault="002E7658">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Salari</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Hosseinian</w:t>
      </w:r>
      <w:proofErr w:type="spellEnd"/>
      <w:r>
        <w:rPr>
          <w:rFonts w:ascii="Book Antiqua" w:eastAsia="Book Antiqua" w:hAnsi="Book Antiqua" w:cs="Book Antiqua"/>
          <w:color w:val="000000"/>
        </w:rPr>
        <w:t xml:space="preserve">-Far A, </w:t>
      </w:r>
      <w:proofErr w:type="spellStart"/>
      <w:r>
        <w:rPr>
          <w:rFonts w:ascii="Book Antiqua" w:eastAsia="Book Antiqua" w:hAnsi="Book Antiqua" w:cs="Book Antiqua"/>
          <w:color w:val="000000"/>
        </w:rPr>
        <w:t>Jalali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Vaisi-Raygani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Rasoulpoor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Mohammadi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Rasoulpoor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Khaledi-Paveh</w:t>
      </w:r>
      <w:proofErr w:type="spellEnd"/>
      <w:r>
        <w:rPr>
          <w:rFonts w:ascii="Book Antiqua" w:eastAsia="Book Antiqua" w:hAnsi="Book Antiqua" w:cs="Book Antiqua"/>
          <w:color w:val="000000"/>
        </w:rPr>
        <w:t xml:space="preserve"> B. Prevalence of stress, anxiety, depression among the general population during the COVID-19 pandemic: a systematic review and meta-analysis. </w:t>
      </w:r>
      <w:r>
        <w:rPr>
          <w:rFonts w:ascii="Book Antiqua" w:eastAsia="Book Antiqua" w:hAnsi="Book Antiqua" w:cs="Book Antiqua"/>
          <w:i/>
          <w:iCs/>
          <w:color w:val="000000"/>
        </w:rPr>
        <w:t>Global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16</w:t>
      </w:r>
      <w:r>
        <w:rPr>
          <w:rFonts w:ascii="Book Antiqua" w:eastAsia="Book Antiqua" w:hAnsi="Book Antiqua" w:cs="Book Antiqua"/>
          <w:color w:val="000000"/>
        </w:rPr>
        <w:t>: 57 [PMID: 32631403 DOI: 10.1186/s12992-020-00589-w]</w:t>
      </w:r>
    </w:p>
    <w:p w14:paraId="0658EACB" w14:textId="77777777" w:rsidR="00A77B3E" w:rsidRDefault="002E765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Global research trends of Middle East respiratory syndrome coronavirus: a bibliometric analysis.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255 [PMID: 27267256 DOI: 10.1186/s12879-016-1600-5]</w:t>
      </w:r>
    </w:p>
    <w:p w14:paraId="1C342100" w14:textId="77777777" w:rsidR="00A77B3E" w:rsidRDefault="002E765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Dengue research: a bibliometric analysis of worldwide and Arab publications during 1872-2015. </w:t>
      </w:r>
      <w:proofErr w:type="spellStart"/>
      <w:r>
        <w:rPr>
          <w:rFonts w:ascii="Book Antiqua" w:eastAsia="Book Antiqua" w:hAnsi="Book Antiqua" w:cs="Book Antiqua"/>
          <w:i/>
          <w:iCs/>
          <w:color w:val="000000"/>
        </w:rPr>
        <w:t>Virol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13</w:t>
      </w:r>
      <w:r>
        <w:rPr>
          <w:rFonts w:ascii="Book Antiqua" w:eastAsia="Book Antiqua" w:hAnsi="Book Antiqua" w:cs="Book Antiqua"/>
          <w:color w:val="000000"/>
        </w:rPr>
        <w:t>: 78 [PMID: 27154247 DOI: 10.1186/s12985-016-0534-2]</w:t>
      </w:r>
    </w:p>
    <w:p w14:paraId="16E2B9C5" w14:textId="77777777" w:rsidR="00A77B3E" w:rsidRDefault="002E7658">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Jabi</w:t>
      </w:r>
      <w:proofErr w:type="spellEnd"/>
      <w:r>
        <w:rPr>
          <w:rFonts w:ascii="Book Antiqua" w:eastAsia="Book Antiqua" w:hAnsi="Book Antiqua" w:cs="Book Antiqua"/>
          <w:b/>
          <w:bCs/>
          <w:color w:val="000000"/>
        </w:rPr>
        <w:t xml:space="preserve"> SW</w:t>
      </w:r>
      <w:r>
        <w:rPr>
          <w:rFonts w:ascii="Book Antiqua" w:eastAsia="Book Antiqua" w:hAnsi="Book Antiqua" w:cs="Book Antiqua"/>
          <w:color w:val="000000"/>
        </w:rPr>
        <w:t xml:space="preserve">. Global research trends in West Nile virus from 1943 to 2016: a bibliometric analysis. </w:t>
      </w:r>
      <w:r>
        <w:rPr>
          <w:rFonts w:ascii="Book Antiqua" w:eastAsia="Book Antiqua" w:hAnsi="Book Antiqua" w:cs="Book Antiqua"/>
          <w:i/>
          <w:iCs/>
          <w:color w:val="000000"/>
        </w:rPr>
        <w:t>Global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13</w:t>
      </w:r>
      <w:r>
        <w:rPr>
          <w:rFonts w:ascii="Book Antiqua" w:eastAsia="Book Antiqua" w:hAnsi="Book Antiqua" w:cs="Book Antiqua"/>
          <w:color w:val="000000"/>
        </w:rPr>
        <w:t>: 55 [PMID: 28774315 DOI: 10.1186/s12992-017-0284-y]</w:t>
      </w:r>
    </w:p>
    <w:p w14:paraId="12FD79F5" w14:textId="77777777" w:rsidR="00A77B3E" w:rsidRDefault="002E765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 xml:space="preserve">Del </w:t>
      </w:r>
      <w:proofErr w:type="spellStart"/>
      <w:r>
        <w:rPr>
          <w:rFonts w:ascii="Book Antiqua" w:eastAsia="Book Antiqua" w:hAnsi="Book Antiqua" w:cs="Book Antiqua"/>
          <w:b/>
          <w:bCs/>
          <w:color w:val="000000"/>
        </w:rPr>
        <w:t>Carpio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Orantes</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Guillain-Barré syndrome associated with zika virus infection in the Americas: A bibliometric study. </w:t>
      </w:r>
      <w:proofErr w:type="spellStart"/>
      <w:r>
        <w:rPr>
          <w:rFonts w:ascii="Book Antiqua" w:eastAsia="Book Antiqua" w:hAnsi="Book Antiqua" w:cs="Book Antiqua"/>
          <w:i/>
          <w:iCs/>
          <w:color w:val="000000"/>
        </w:rPr>
        <w:t>Neurologia</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426-429 [PMID: 30072272 DOI: 10.1016/j.nrl.2018.05.001]</w:t>
      </w:r>
    </w:p>
    <w:p w14:paraId="213C791B" w14:textId="77777777" w:rsidR="00A77B3E" w:rsidRDefault="002E765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Garg KC</w:t>
      </w:r>
      <w:r>
        <w:rPr>
          <w:rFonts w:ascii="Book Antiqua" w:eastAsia="Book Antiqua" w:hAnsi="Book Antiqua" w:cs="Book Antiqua"/>
          <w:color w:val="000000"/>
        </w:rPr>
        <w:t xml:space="preserve">, Kumar S. Bibliometrics of global Ebola Virus Disease research as seen through Science Citation Index Expanded during 1987-2015. </w:t>
      </w:r>
      <w:r>
        <w:rPr>
          <w:rFonts w:ascii="Book Antiqua" w:eastAsia="Book Antiqua" w:hAnsi="Book Antiqua" w:cs="Book Antiqua"/>
          <w:i/>
          <w:iCs/>
          <w:color w:val="000000"/>
        </w:rPr>
        <w:t>Travel Med Infect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64-65 [PMID: 27773777 DOI: 10.1016/j.tmaid.2016.09.013]</w:t>
      </w:r>
    </w:p>
    <w:p w14:paraId="27FED721" w14:textId="77777777" w:rsidR="00A77B3E" w:rsidRDefault="002E765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Rios-González CM</w:t>
      </w:r>
      <w:r>
        <w:rPr>
          <w:rFonts w:ascii="Book Antiqua" w:eastAsia="Book Antiqua" w:hAnsi="Book Antiqua" w:cs="Book Antiqua"/>
          <w:color w:val="000000"/>
        </w:rPr>
        <w:t xml:space="preserve">. Bibliometric study of international scientific production in </w:t>
      </w:r>
      <w:proofErr w:type="spellStart"/>
      <w:r>
        <w:rPr>
          <w:rFonts w:ascii="Book Antiqua" w:eastAsia="Book Antiqua" w:hAnsi="Book Antiqua" w:cs="Book Antiqua"/>
          <w:color w:val="000000"/>
        </w:rPr>
        <w:t>O'nyong-Nyong</w:t>
      </w:r>
      <w:proofErr w:type="spellEnd"/>
      <w:r>
        <w:rPr>
          <w:rFonts w:ascii="Book Antiqua" w:eastAsia="Book Antiqua" w:hAnsi="Book Antiqua" w:cs="Book Antiqua"/>
          <w:color w:val="000000"/>
        </w:rPr>
        <w:t xml:space="preserve"> virus during the years 1962-2016. </w:t>
      </w:r>
      <w:r>
        <w:rPr>
          <w:rFonts w:ascii="Book Antiqua" w:eastAsia="Book Antiqua" w:hAnsi="Book Antiqua" w:cs="Book Antiqua"/>
          <w:i/>
          <w:iCs/>
          <w:color w:val="000000"/>
        </w:rPr>
        <w:t>J Infect Public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137-138 [PMID: 27296554 DOI: 10.1016/j.jiph.2016.05.006]</w:t>
      </w:r>
    </w:p>
    <w:p w14:paraId="768FCA0D" w14:textId="77777777" w:rsidR="00A77B3E" w:rsidRDefault="002E765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Deng Z</w:t>
      </w:r>
      <w:r>
        <w:rPr>
          <w:rFonts w:ascii="Book Antiqua" w:eastAsia="Book Antiqua" w:hAnsi="Book Antiqua" w:cs="Book Antiqua"/>
          <w:color w:val="000000"/>
        </w:rPr>
        <w:t xml:space="preserve">, Chen J, Wang T. Bibliometric and Visualization Analysis of Human Coronaviruses: Prospects and Implications for COVID-19 Research. </w:t>
      </w:r>
      <w:r>
        <w:rPr>
          <w:rFonts w:ascii="Book Antiqua" w:eastAsia="Book Antiqua" w:hAnsi="Book Antiqua" w:cs="Book Antiqua"/>
          <w:i/>
          <w:iCs/>
          <w:color w:val="000000"/>
        </w:rPr>
        <w:t>Front Cell Infect Microbiol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581404 [PMID: 33072630 DOI: 10.3389/fcimb.2020.581404]</w:t>
      </w:r>
    </w:p>
    <w:p w14:paraId="0547565A" w14:textId="77777777" w:rsidR="00A77B3E" w:rsidRDefault="002E7658">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Klingelhöfer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Braun M, </w:t>
      </w:r>
      <w:proofErr w:type="spellStart"/>
      <w:r>
        <w:rPr>
          <w:rFonts w:ascii="Book Antiqua" w:eastAsia="Book Antiqua" w:hAnsi="Book Antiqua" w:cs="Book Antiqua"/>
          <w:color w:val="000000"/>
        </w:rPr>
        <w:t>Brüggmann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Groneberg</w:t>
      </w:r>
      <w:proofErr w:type="spellEnd"/>
      <w:r>
        <w:rPr>
          <w:rFonts w:ascii="Book Antiqua" w:eastAsia="Book Antiqua" w:hAnsi="Book Antiqua" w:cs="Book Antiqua"/>
          <w:color w:val="000000"/>
        </w:rPr>
        <w:t xml:space="preserve"> DA. Coronavirus: An insight into global research until outbreak of COVID-19 and its implications for the future. </w:t>
      </w:r>
      <w:r>
        <w:rPr>
          <w:rFonts w:ascii="Book Antiqua" w:eastAsia="Book Antiqua" w:hAnsi="Book Antiqua" w:cs="Book Antiqua"/>
          <w:i/>
          <w:iCs/>
          <w:color w:val="000000"/>
        </w:rPr>
        <w:t>J Glob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020508 [PMID: 33110591 DOI: 10.7189/jogh.10.020508]</w:t>
      </w:r>
    </w:p>
    <w:p w14:paraId="1CC87777" w14:textId="77777777" w:rsidR="00A77B3E" w:rsidRDefault="002E765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Wang J</w:t>
      </w:r>
      <w:r>
        <w:rPr>
          <w:rFonts w:ascii="Book Antiqua" w:eastAsia="Book Antiqua" w:hAnsi="Book Antiqua" w:cs="Book Antiqua"/>
          <w:color w:val="000000"/>
        </w:rPr>
        <w:t xml:space="preserve">, Hong N. The COVID-19 research landscape: Measuring topics and collaborations using scientific literature.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e22849 [PMID: 33120818 DOI: 10.1097/MD.0000000000022849]</w:t>
      </w:r>
    </w:p>
    <w:p w14:paraId="519BCF9E" w14:textId="77777777" w:rsidR="00A77B3E" w:rsidRDefault="002E765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Yang F</w:t>
      </w:r>
      <w:r>
        <w:rPr>
          <w:rFonts w:ascii="Book Antiqua" w:eastAsia="Book Antiqua" w:hAnsi="Book Antiqua" w:cs="Book Antiqua"/>
          <w:color w:val="000000"/>
        </w:rPr>
        <w:t xml:space="preserve">, Zhang S, Wang Q, Zhang Q, Han J, Wang L, Wu X,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F. Analysis of the global situation of COVID-19 research based on bibliometrics. </w:t>
      </w:r>
      <w:r>
        <w:rPr>
          <w:rFonts w:ascii="Book Antiqua" w:eastAsia="Book Antiqua" w:hAnsi="Book Antiqua" w:cs="Book Antiqua"/>
          <w:i/>
          <w:iCs/>
          <w:color w:val="000000"/>
        </w:rPr>
        <w:t>Health Inf Sci Syst</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30 [PMID: 33020719 DOI: 10.1007/s13755-020-00120-w]</w:t>
      </w:r>
    </w:p>
    <w:p w14:paraId="6178D3DC" w14:textId="77777777" w:rsidR="00A77B3E" w:rsidRDefault="002E765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Yu Y</w:t>
      </w:r>
      <w:r>
        <w:rPr>
          <w:rFonts w:ascii="Book Antiqua" w:eastAsia="Book Antiqua" w:hAnsi="Book Antiqua" w:cs="Book Antiqua"/>
          <w:color w:val="000000"/>
        </w:rPr>
        <w:t xml:space="preserve">, Li Y, Zhang Z, Gu Z,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Q, Yang L, Zhu C, Chen E. A bibliometric analysis using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of publications on COVID-19.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816 [PMID: 32793661 DOI: 10.21037/atm-20-4235]</w:t>
      </w:r>
    </w:p>
    <w:p w14:paraId="73649B9A" w14:textId="77777777" w:rsidR="00A77B3E" w:rsidRDefault="002E7658">
      <w:pPr>
        <w:spacing w:line="360" w:lineRule="auto"/>
        <w:jc w:val="both"/>
      </w:pPr>
      <w:r>
        <w:rPr>
          <w:rFonts w:ascii="Book Antiqua" w:eastAsia="Book Antiqua" w:hAnsi="Book Antiqua" w:cs="Book Antiqua"/>
          <w:color w:val="000000"/>
        </w:rPr>
        <w:lastRenderedPageBreak/>
        <w:t xml:space="preserve">28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Al-</w:t>
      </w:r>
      <w:proofErr w:type="spellStart"/>
      <w:r>
        <w:rPr>
          <w:rFonts w:ascii="Book Antiqua" w:eastAsia="Book Antiqua" w:hAnsi="Book Antiqua" w:cs="Book Antiqua"/>
          <w:color w:val="000000"/>
        </w:rPr>
        <w:t>Jabi</w:t>
      </w:r>
      <w:proofErr w:type="spellEnd"/>
      <w:r>
        <w:rPr>
          <w:rFonts w:ascii="Book Antiqua" w:eastAsia="Book Antiqua" w:hAnsi="Book Antiqua" w:cs="Book Antiqua"/>
          <w:color w:val="000000"/>
        </w:rPr>
        <w:t xml:space="preserve"> SW. Mapping the situation of research on coronavirus disease-19 (COVID-19): a preliminary bibliometric analysis during the early stage of the outbreak.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561 [PMID: 32738881 DOI: 10.1186/s12879-020-05293-z]</w:t>
      </w:r>
    </w:p>
    <w:p w14:paraId="75B2465F" w14:textId="77777777" w:rsidR="00A77B3E" w:rsidRDefault="002E7658">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Zyoud</w:t>
      </w:r>
      <w:proofErr w:type="spellEnd"/>
      <w:r>
        <w:rPr>
          <w:rFonts w:ascii="Book Antiqua" w:eastAsia="Book Antiqua" w:hAnsi="Book Antiqua" w:cs="Book Antiqua"/>
          <w:color w:val="000000"/>
        </w:rPr>
        <w:t xml:space="preserve"> AH. Coronavirus disease-19 in environmental fields: a bibliometric and visualization mapping analysis. </w:t>
      </w:r>
      <w:r>
        <w:rPr>
          <w:rFonts w:ascii="Book Antiqua" w:eastAsia="Book Antiqua" w:hAnsi="Book Antiqua" w:cs="Book Antiqua"/>
          <w:i/>
          <w:iCs/>
          <w:color w:val="000000"/>
        </w:rPr>
        <w:t>Environ Dev Sustain</w:t>
      </w:r>
      <w:r>
        <w:rPr>
          <w:rFonts w:ascii="Book Antiqua" w:eastAsia="Book Antiqua" w:hAnsi="Book Antiqua" w:cs="Book Antiqua"/>
          <w:color w:val="000000"/>
        </w:rPr>
        <w:t xml:space="preserve"> 2020: 1-29 [PMID: 33041643 DOI: 10.1007/s10668-020-01004-5]</w:t>
      </w:r>
    </w:p>
    <w:p w14:paraId="5342AC36" w14:textId="77777777" w:rsidR="00A77B3E" w:rsidRDefault="002E765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Wang CY</w:t>
      </w:r>
      <w:r>
        <w:rPr>
          <w:rFonts w:ascii="Book Antiqua" w:eastAsia="Book Antiqua" w:hAnsi="Book Antiqua" w:cs="Book Antiqua"/>
          <w:color w:val="000000"/>
        </w:rPr>
        <w:t xml:space="preserve">, Zhou SC, Li XW, Li BH, Zhang JJ, Ge Z, Zhang Q, Hu JH. Bibliometric analysis of randomized controlled trials of colorectal cancer over the last decade.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3021-3030 [PMID: 32775383 DOI: 10.12998/wjcc.v8.i14.3021]</w:t>
      </w:r>
    </w:p>
    <w:p w14:paraId="3FD57DA4" w14:textId="77777777" w:rsidR="00A77B3E" w:rsidRDefault="002E765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Yue YY</w:t>
      </w:r>
      <w:r>
        <w:rPr>
          <w:rFonts w:ascii="Book Antiqua" w:eastAsia="Book Antiqua" w:hAnsi="Book Antiqua" w:cs="Book Antiqua"/>
          <w:color w:val="000000"/>
        </w:rPr>
        <w:t xml:space="preserve">, Fan XY, Zhang Q, Lu YP, Wu S, Wang S, Yu M, Cui CW, Sun ZR. Bibliometric analysis of subject trends and knowledge structures of gut microbiota.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2817-2832 [PMID: 32742991 DOI: 10.12998/wjcc.v8.i13.2817]</w:t>
      </w:r>
    </w:p>
    <w:p w14:paraId="7C41D73D" w14:textId="77777777" w:rsidR="00A77B3E" w:rsidRDefault="002E7658">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Lee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Brietzke</w:t>
      </w:r>
      <w:proofErr w:type="spellEnd"/>
      <w:r>
        <w:rPr>
          <w:rFonts w:ascii="Book Antiqua" w:eastAsia="Book Antiqua" w:hAnsi="Book Antiqua" w:cs="Book Antiqua"/>
          <w:color w:val="000000"/>
        </w:rPr>
        <w:t xml:space="preserve"> E, Cao B, Chen Y, </w:t>
      </w:r>
      <w:proofErr w:type="spellStart"/>
      <w:r>
        <w:rPr>
          <w:rFonts w:ascii="Book Antiqua" w:eastAsia="Book Antiqua" w:hAnsi="Book Antiqua" w:cs="Book Antiqua"/>
          <w:color w:val="000000"/>
        </w:rPr>
        <w:t>Linnaranta</w:t>
      </w:r>
      <w:proofErr w:type="spellEnd"/>
      <w:r>
        <w:rPr>
          <w:rFonts w:ascii="Book Antiqua" w:eastAsia="Book Antiqua" w:hAnsi="Book Antiqua" w:cs="Book Antiqua"/>
          <w:color w:val="000000"/>
        </w:rPr>
        <w:t xml:space="preserve"> O, Mansur RB, Cortes P, </w:t>
      </w:r>
      <w:proofErr w:type="spellStart"/>
      <w:r>
        <w:rPr>
          <w:rFonts w:ascii="Book Antiqua" w:eastAsia="Book Antiqua" w:hAnsi="Book Antiqua" w:cs="Book Antiqua"/>
          <w:color w:val="000000"/>
        </w:rPr>
        <w:t>Kösters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Majeed</w:t>
      </w:r>
      <w:proofErr w:type="spellEnd"/>
      <w:r>
        <w:rPr>
          <w:rFonts w:ascii="Book Antiqua" w:eastAsia="Book Antiqua" w:hAnsi="Book Antiqua" w:cs="Book Antiqua"/>
          <w:color w:val="000000"/>
        </w:rPr>
        <w:t xml:space="preserve"> A, Tamura JK, </w:t>
      </w:r>
      <w:proofErr w:type="spellStart"/>
      <w:r>
        <w:rPr>
          <w:rFonts w:ascii="Book Antiqua" w:eastAsia="Book Antiqua" w:hAnsi="Book Antiqua" w:cs="Book Antiqua"/>
          <w:color w:val="000000"/>
        </w:rPr>
        <w:t>Lui</w:t>
      </w:r>
      <w:proofErr w:type="spellEnd"/>
      <w:r>
        <w:rPr>
          <w:rFonts w:ascii="Book Antiqua" w:eastAsia="Book Antiqua" w:hAnsi="Book Antiqua" w:cs="Book Antiqua"/>
          <w:color w:val="000000"/>
        </w:rPr>
        <w:t xml:space="preserve"> LMW, </w:t>
      </w:r>
      <w:proofErr w:type="spellStart"/>
      <w:r>
        <w:rPr>
          <w:rFonts w:ascii="Book Antiqua" w:eastAsia="Book Antiqua" w:hAnsi="Book Antiqua" w:cs="Book Antiqua"/>
          <w:color w:val="000000"/>
        </w:rPr>
        <w:t>Vinberg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Keinänen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Kisely</w:t>
      </w:r>
      <w:proofErr w:type="spellEnd"/>
      <w:r>
        <w:rPr>
          <w:rFonts w:ascii="Book Antiqua" w:eastAsia="Book Antiqua" w:hAnsi="Book Antiqua" w:cs="Book Antiqua"/>
          <w:color w:val="000000"/>
        </w:rPr>
        <w:t xml:space="preserve"> S, Naveed S, </w:t>
      </w:r>
      <w:proofErr w:type="spellStart"/>
      <w:r>
        <w:rPr>
          <w:rFonts w:ascii="Book Antiqua" w:eastAsia="Book Antiqua" w:hAnsi="Book Antiqua" w:cs="Book Antiqua"/>
          <w:color w:val="000000"/>
        </w:rPr>
        <w:t>Barbui</w:t>
      </w:r>
      <w:proofErr w:type="spellEnd"/>
      <w:r>
        <w:rPr>
          <w:rFonts w:ascii="Book Antiqua" w:eastAsia="Book Antiqua" w:hAnsi="Book Antiqua" w:cs="Book Antiqua"/>
          <w:color w:val="000000"/>
        </w:rPr>
        <w:t xml:space="preserve"> C, Parker G, Owolabi M, Nishi D, Lee J, </w:t>
      </w:r>
      <w:proofErr w:type="spellStart"/>
      <w:r>
        <w:rPr>
          <w:rFonts w:ascii="Book Antiqua" w:eastAsia="Book Antiqua" w:hAnsi="Book Antiqua" w:cs="Book Antiqua"/>
          <w:color w:val="000000"/>
        </w:rPr>
        <w:t>Srisurapanont</w:t>
      </w:r>
      <w:proofErr w:type="spellEnd"/>
      <w:r>
        <w:rPr>
          <w:rFonts w:ascii="Book Antiqua" w:eastAsia="Book Antiqua" w:hAnsi="Book Antiqua" w:cs="Book Antiqua"/>
          <w:color w:val="000000"/>
        </w:rPr>
        <w:t xml:space="preserve"> M, Gill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Balanzá-Martínez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Partonen</w:t>
      </w:r>
      <w:proofErr w:type="spellEnd"/>
      <w:r>
        <w:rPr>
          <w:rFonts w:ascii="Book Antiqua" w:eastAsia="Book Antiqua" w:hAnsi="Book Antiqua" w:cs="Book Antiqua"/>
          <w:color w:val="000000"/>
        </w:rPr>
        <w:t xml:space="preserve"> T, Nolen WA, Lee JH, Kim JH, Chavannes NH, </w:t>
      </w:r>
      <w:proofErr w:type="spellStart"/>
      <w:r>
        <w:rPr>
          <w:rFonts w:ascii="Book Antiqua" w:eastAsia="Book Antiqua" w:hAnsi="Book Antiqua" w:cs="Book Antiqua"/>
          <w:color w:val="000000"/>
        </w:rPr>
        <w:t>Ewais</w:t>
      </w:r>
      <w:proofErr w:type="spellEnd"/>
      <w:r>
        <w:rPr>
          <w:rFonts w:ascii="Book Antiqua" w:eastAsia="Book Antiqua" w:hAnsi="Book Antiqua" w:cs="Book Antiqua"/>
          <w:color w:val="000000"/>
        </w:rPr>
        <w:t xml:space="preserve"> T, Atienza-</w:t>
      </w:r>
      <w:proofErr w:type="spellStart"/>
      <w:r>
        <w:rPr>
          <w:rFonts w:ascii="Book Antiqua" w:eastAsia="Book Antiqua" w:hAnsi="Book Antiqua" w:cs="Book Antiqua"/>
          <w:color w:val="000000"/>
        </w:rPr>
        <w:t>Carbonell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Silven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Yasuma</w:t>
      </w:r>
      <w:proofErr w:type="spellEnd"/>
      <w:r>
        <w:rPr>
          <w:rFonts w:ascii="Book Antiqua" w:eastAsia="Book Antiqua" w:hAnsi="Book Antiqua" w:cs="Book Antiqua"/>
          <w:color w:val="000000"/>
        </w:rPr>
        <w:t xml:space="preserve"> N, Gil A, Novikov A, Lacey C, </w:t>
      </w:r>
      <w:proofErr w:type="spellStart"/>
      <w:r>
        <w:rPr>
          <w:rFonts w:ascii="Book Antiqua" w:eastAsia="Book Antiqua" w:hAnsi="Book Antiqua" w:cs="Book Antiqua"/>
          <w:color w:val="000000"/>
        </w:rPr>
        <w:t>Versluis</w:t>
      </w:r>
      <w:proofErr w:type="spellEnd"/>
      <w:r>
        <w:rPr>
          <w:rFonts w:ascii="Book Antiqua" w:eastAsia="Book Antiqua" w:hAnsi="Book Antiqua" w:cs="Book Antiqua"/>
          <w:color w:val="000000"/>
        </w:rPr>
        <w:t xml:space="preserve"> A, von </w:t>
      </w:r>
      <w:proofErr w:type="spellStart"/>
      <w:r>
        <w:rPr>
          <w:rFonts w:ascii="Book Antiqua" w:eastAsia="Book Antiqua" w:hAnsi="Book Antiqua" w:cs="Book Antiqua"/>
          <w:color w:val="000000"/>
        </w:rPr>
        <w:t>Malortie</w:t>
      </w:r>
      <w:proofErr w:type="spellEnd"/>
      <w:r>
        <w:rPr>
          <w:rFonts w:ascii="Book Antiqua" w:eastAsia="Book Antiqua" w:hAnsi="Book Antiqua" w:cs="Book Antiqua"/>
          <w:color w:val="000000"/>
        </w:rPr>
        <w:t xml:space="preserve"> S, Chan LF, </w:t>
      </w:r>
      <w:proofErr w:type="spellStart"/>
      <w:r>
        <w:rPr>
          <w:rFonts w:ascii="Book Antiqua" w:eastAsia="Book Antiqua" w:hAnsi="Book Antiqua" w:cs="Book Antiqua"/>
          <w:color w:val="000000"/>
        </w:rPr>
        <w:t>Waqas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Purgato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Aardoom</w:t>
      </w:r>
      <w:proofErr w:type="spellEnd"/>
      <w:r>
        <w:rPr>
          <w:rFonts w:ascii="Book Antiqua" w:eastAsia="Book Antiqua" w:hAnsi="Book Antiqua" w:cs="Book Antiqua"/>
          <w:color w:val="000000"/>
        </w:rPr>
        <w:t xml:space="preserve"> JJ, Ly-</w:t>
      </w:r>
      <w:proofErr w:type="spellStart"/>
      <w:r>
        <w:rPr>
          <w:rFonts w:ascii="Book Antiqua" w:eastAsia="Book Antiqua" w:hAnsi="Book Antiqua" w:cs="Book Antiqua"/>
          <w:color w:val="000000"/>
        </w:rPr>
        <w:t>Uson</w:t>
      </w:r>
      <w:proofErr w:type="spellEnd"/>
      <w:r>
        <w:rPr>
          <w:rFonts w:ascii="Book Antiqua" w:eastAsia="Book Antiqua" w:hAnsi="Book Antiqua" w:cs="Book Antiqua"/>
          <w:color w:val="000000"/>
        </w:rPr>
        <w:t xml:space="preserve"> JT, Sim K, </w:t>
      </w:r>
      <w:proofErr w:type="spellStart"/>
      <w:r>
        <w:rPr>
          <w:rFonts w:ascii="Book Antiqua" w:eastAsia="Book Antiqua" w:hAnsi="Book Antiqua" w:cs="Book Antiqua"/>
          <w:color w:val="000000"/>
        </w:rPr>
        <w:t>Tuineag</w:t>
      </w:r>
      <w:proofErr w:type="spellEnd"/>
      <w:r>
        <w:rPr>
          <w:rFonts w:ascii="Book Antiqua" w:eastAsia="Book Antiqua" w:hAnsi="Book Antiqua" w:cs="Book Antiqua"/>
          <w:color w:val="000000"/>
        </w:rPr>
        <w:t xml:space="preserve"> M, van der </w:t>
      </w:r>
      <w:proofErr w:type="spellStart"/>
      <w:r>
        <w:rPr>
          <w:rFonts w:ascii="Book Antiqua" w:eastAsia="Book Antiqua" w:hAnsi="Book Antiqua" w:cs="Book Antiqua"/>
          <w:color w:val="000000"/>
        </w:rPr>
        <w:t>Kleij</w:t>
      </w:r>
      <w:proofErr w:type="spellEnd"/>
      <w:r>
        <w:rPr>
          <w:rFonts w:ascii="Book Antiqua" w:eastAsia="Book Antiqua" w:hAnsi="Book Antiqua" w:cs="Book Antiqua"/>
          <w:color w:val="000000"/>
        </w:rPr>
        <w:t xml:space="preserve"> RMJJ, van </w:t>
      </w:r>
      <w:proofErr w:type="spellStart"/>
      <w:r>
        <w:rPr>
          <w:rFonts w:ascii="Book Antiqua" w:eastAsia="Book Antiqua" w:hAnsi="Book Antiqua" w:cs="Book Antiqua"/>
          <w:color w:val="000000"/>
        </w:rPr>
        <w:t>Luenen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Suttajit</w:t>
      </w:r>
      <w:proofErr w:type="spellEnd"/>
      <w:r>
        <w:rPr>
          <w:rFonts w:ascii="Book Antiqua" w:eastAsia="Book Antiqua" w:hAnsi="Book Antiqua" w:cs="Book Antiqua"/>
          <w:color w:val="000000"/>
        </w:rPr>
        <w:t xml:space="preserve"> S, Hajek T, Lee YW, Porter RJ, </w:t>
      </w:r>
      <w:proofErr w:type="spellStart"/>
      <w:r>
        <w:rPr>
          <w:rFonts w:ascii="Book Antiqua" w:eastAsia="Book Antiqua" w:hAnsi="Book Antiqua" w:cs="Book Antiqua"/>
          <w:color w:val="000000"/>
        </w:rPr>
        <w:t>Alsuwaidan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Rosenblat</w:t>
      </w:r>
      <w:proofErr w:type="spellEnd"/>
      <w:r>
        <w:rPr>
          <w:rFonts w:ascii="Book Antiqua" w:eastAsia="Book Antiqua" w:hAnsi="Book Antiqua" w:cs="Book Antiqua"/>
          <w:color w:val="000000"/>
        </w:rPr>
        <w:t xml:space="preserve"> JD, Ravindran AV, Lam RW, McIntyre RS; Global Alliance for Chronic Diseases (GACD) Mental Health Guidelines Working Group. Development and implementation of guidelines for the management of depression: a systematic review. </w:t>
      </w:r>
      <w:r>
        <w:rPr>
          <w:rFonts w:ascii="Book Antiqua" w:eastAsia="Book Antiqua" w:hAnsi="Book Antiqua" w:cs="Book Antiqua"/>
          <w:i/>
          <w:iCs/>
          <w:color w:val="000000"/>
        </w:rPr>
        <w:t>Bull World Health Organ</w:t>
      </w:r>
      <w:r>
        <w:rPr>
          <w:rFonts w:ascii="Book Antiqua" w:eastAsia="Book Antiqua" w:hAnsi="Book Antiqua" w:cs="Book Antiqua"/>
          <w:color w:val="000000"/>
        </w:rPr>
        <w:t xml:space="preserve"> 2020; </w:t>
      </w:r>
      <w:r>
        <w:rPr>
          <w:rFonts w:ascii="Book Antiqua" w:eastAsia="Book Antiqua" w:hAnsi="Book Antiqua" w:cs="Book Antiqua"/>
          <w:b/>
          <w:bCs/>
          <w:color w:val="000000"/>
        </w:rPr>
        <w:t>98</w:t>
      </w:r>
      <w:r>
        <w:rPr>
          <w:rFonts w:ascii="Book Antiqua" w:eastAsia="Book Antiqua" w:hAnsi="Book Antiqua" w:cs="Book Antiqua"/>
          <w:color w:val="000000"/>
        </w:rPr>
        <w:t>: 683-697H [PMID: 33177758 DOI: 10.2471/BLT.20.251405]</w:t>
      </w:r>
    </w:p>
    <w:p w14:paraId="04EB3720" w14:textId="77777777" w:rsidR="00A77B3E" w:rsidRDefault="002E7658">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Wegner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Amatriain-Fernández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Kaulitzky</w:t>
      </w:r>
      <w:proofErr w:type="spellEnd"/>
      <w:r>
        <w:rPr>
          <w:rFonts w:ascii="Book Antiqua" w:eastAsia="Book Antiqua" w:hAnsi="Book Antiqua" w:cs="Book Antiqua"/>
          <w:color w:val="000000"/>
        </w:rPr>
        <w:t xml:space="preserve"> A, Murillo-Rodriguez E, Machado S, </w:t>
      </w:r>
      <w:proofErr w:type="spellStart"/>
      <w:r>
        <w:rPr>
          <w:rFonts w:ascii="Book Antiqua" w:eastAsia="Book Antiqua" w:hAnsi="Book Antiqua" w:cs="Book Antiqua"/>
          <w:color w:val="000000"/>
        </w:rPr>
        <w:t>Budde</w:t>
      </w:r>
      <w:proofErr w:type="spellEnd"/>
      <w:r>
        <w:rPr>
          <w:rFonts w:ascii="Book Antiqua" w:eastAsia="Book Antiqua" w:hAnsi="Book Antiqua" w:cs="Book Antiqua"/>
          <w:color w:val="000000"/>
        </w:rPr>
        <w:t xml:space="preserve"> H. Systematic Review of Meta-Analyses: Exercise Effects on Depression in Children and Adolescents. </w:t>
      </w:r>
      <w:r>
        <w:rPr>
          <w:rFonts w:ascii="Book Antiqua" w:eastAsia="Book Antiqua" w:hAnsi="Book Antiqua" w:cs="Book Antiqua"/>
          <w:i/>
          <w:iCs/>
          <w:color w:val="000000"/>
        </w:rPr>
        <w:t>Front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81 [PMID: 32210847 DOI: 10.3389/fpsyt.2020.00081]</w:t>
      </w:r>
    </w:p>
    <w:p w14:paraId="4EAE72C2" w14:textId="77777777" w:rsidR="00A77B3E" w:rsidRDefault="002E7658">
      <w:pPr>
        <w:spacing w:line="360" w:lineRule="auto"/>
        <w:jc w:val="both"/>
      </w:pPr>
      <w:r>
        <w:rPr>
          <w:rFonts w:ascii="Book Antiqua" w:eastAsia="Book Antiqua" w:hAnsi="Book Antiqua" w:cs="Book Antiqua"/>
          <w:color w:val="000000"/>
        </w:rPr>
        <w:lastRenderedPageBreak/>
        <w:t xml:space="preserve">34 </w:t>
      </w:r>
      <w:r>
        <w:rPr>
          <w:rFonts w:ascii="Book Antiqua" w:eastAsia="Book Antiqua" w:hAnsi="Book Antiqua" w:cs="Book Antiqua"/>
          <w:b/>
          <w:bCs/>
          <w:color w:val="000000"/>
        </w:rPr>
        <w:t>van Eck NJ</w:t>
      </w:r>
      <w:r>
        <w:rPr>
          <w:rFonts w:ascii="Book Antiqua" w:eastAsia="Book Antiqua" w:hAnsi="Book Antiqua" w:cs="Book Antiqua"/>
          <w:color w:val="000000"/>
        </w:rPr>
        <w:t xml:space="preserve">, Waltman L. Software survey: </w:t>
      </w:r>
      <w:proofErr w:type="spellStart"/>
      <w:r>
        <w:rPr>
          <w:rFonts w:ascii="Book Antiqua" w:eastAsia="Book Antiqua" w:hAnsi="Book Antiqua" w:cs="Book Antiqua"/>
          <w:color w:val="000000"/>
        </w:rPr>
        <w:t>VOSviewer</w:t>
      </w:r>
      <w:proofErr w:type="spellEnd"/>
      <w:r>
        <w:rPr>
          <w:rFonts w:ascii="Book Antiqua" w:eastAsia="Book Antiqua" w:hAnsi="Book Antiqua" w:cs="Book Antiqua"/>
          <w:color w:val="000000"/>
        </w:rPr>
        <w:t xml:space="preserve">, a computer program for bibliometric mapping. </w:t>
      </w:r>
      <w:proofErr w:type="spellStart"/>
      <w:r>
        <w:rPr>
          <w:rFonts w:ascii="Book Antiqua" w:eastAsia="Book Antiqua" w:hAnsi="Book Antiqua" w:cs="Book Antiqua"/>
          <w:i/>
          <w:iCs/>
          <w:color w:val="000000"/>
        </w:rPr>
        <w:t>Scientometrics</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84</w:t>
      </w:r>
      <w:r>
        <w:rPr>
          <w:rFonts w:ascii="Book Antiqua" w:eastAsia="Book Antiqua" w:hAnsi="Book Antiqua" w:cs="Book Antiqua"/>
          <w:color w:val="000000"/>
        </w:rPr>
        <w:t>: 523-538 [PMID: 20585380 DOI: 10.1007/s11192-009-0146-3]</w:t>
      </w:r>
    </w:p>
    <w:p w14:paraId="157555CB" w14:textId="77777777" w:rsidR="00A77B3E" w:rsidRDefault="002E7658">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Ahorsu</w:t>
      </w:r>
      <w:proofErr w:type="spellEnd"/>
      <w:r>
        <w:rPr>
          <w:rFonts w:ascii="Book Antiqua" w:eastAsia="Book Antiqua" w:hAnsi="Book Antiqua" w:cs="Book Antiqua"/>
          <w:b/>
          <w:bCs/>
          <w:color w:val="000000"/>
        </w:rPr>
        <w:t xml:space="preserve"> DK</w:t>
      </w:r>
      <w:r>
        <w:rPr>
          <w:rFonts w:ascii="Book Antiqua" w:eastAsia="Book Antiqua" w:hAnsi="Book Antiqua" w:cs="Book Antiqua"/>
          <w:color w:val="000000"/>
        </w:rPr>
        <w:t xml:space="preserve">, Lin CY, Imani V, </w:t>
      </w:r>
      <w:proofErr w:type="spellStart"/>
      <w:r>
        <w:rPr>
          <w:rFonts w:ascii="Book Antiqua" w:eastAsia="Book Antiqua" w:hAnsi="Book Antiqua" w:cs="Book Antiqua"/>
          <w:color w:val="000000"/>
        </w:rPr>
        <w:t>Saffari</w:t>
      </w:r>
      <w:proofErr w:type="spellEnd"/>
      <w:r>
        <w:rPr>
          <w:rFonts w:ascii="Book Antiqua" w:eastAsia="Book Antiqua" w:hAnsi="Book Antiqua" w:cs="Book Antiqua"/>
          <w:color w:val="000000"/>
        </w:rPr>
        <w:t xml:space="preserve"> M, Griffiths MD, </w:t>
      </w:r>
      <w:proofErr w:type="spellStart"/>
      <w:r>
        <w:rPr>
          <w:rFonts w:ascii="Book Antiqua" w:eastAsia="Book Antiqua" w:hAnsi="Book Antiqua" w:cs="Book Antiqua"/>
          <w:color w:val="000000"/>
        </w:rPr>
        <w:t>Pakpour</w:t>
      </w:r>
      <w:proofErr w:type="spellEnd"/>
      <w:r>
        <w:rPr>
          <w:rFonts w:ascii="Book Antiqua" w:eastAsia="Book Antiqua" w:hAnsi="Book Antiqua" w:cs="Book Antiqua"/>
          <w:color w:val="000000"/>
        </w:rPr>
        <w:t xml:space="preserve"> AH. The Fear of COVID-19 Scale: Development and Initial Validation.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Ment</w:t>
      </w:r>
      <w:proofErr w:type="spellEnd"/>
      <w:r>
        <w:rPr>
          <w:rFonts w:ascii="Book Antiqua" w:eastAsia="Book Antiqua" w:hAnsi="Book Antiqua" w:cs="Book Antiqua"/>
          <w:i/>
          <w:iCs/>
          <w:color w:val="000000"/>
        </w:rPr>
        <w:t xml:space="preserve"> Health Addict</w:t>
      </w:r>
      <w:r>
        <w:rPr>
          <w:rFonts w:ascii="Book Antiqua" w:eastAsia="Book Antiqua" w:hAnsi="Book Antiqua" w:cs="Book Antiqua"/>
          <w:color w:val="000000"/>
        </w:rPr>
        <w:t xml:space="preserve"> 2020: 1-9 [PMID: 32226353 DOI: 10.1007/s11469-020-00270-8]</w:t>
      </w:r>
    </w:p>
    <w:p w14:paraId="51691401" w14:textId="77777777" w:rsidR="00A77B3E" w:rsidRDefault="002E765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Gao J</w:t>
      </w:r>
      <w:r>
        <w:rPr>
          <w:rFonts w:ascii="Book Antiqua" w:eastAsia="Book Antiqua" w:hAnsi="Book Antiqua" w:cs="Book Antiqua"/>
          <w:color w:val="000000"/>
        </w:rPr>
        <w:t xml:space="preserve">, Zheng P, Jia Y, Chen H, Mao Y, Chen S, Wang Y, Fu H, Dai J. Mental health problems and social media exposure during COVID-19 outbreak.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e0231924 [PMID: 32298385 DOI: 10.1371/journal.pone.0231924]</w:t>
      </w:r>
    </w:p>
    <w:p w14:paraId="47313A3D" w14:textId="77777777" w:rsidR="00A77B3E" w:rsidRDefault="002E7658">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Huang Y</w:t>
      </w:r>
      <w:r>
        <w:rPr>
          <w:rFonts w:ascii="Book Antiqua" w:eastAsia="Book Antiqua" w:hAnsi="Book Antiqua" w:cs="Book Antiqua"/>
          <w:color w:val="000000"/>
        </w:rPr>
        <w:t xml:space="preserve">, Zhao N. Generalized anxiety disorder, depressive symptoms and sleep quality during COVID-19 outbreak in China: a web-based cross-sectional survey.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288</w:t>
      </w:r>
      <w:r>
        <w:rPr>
          <w:rFonts w:ascii="Book Antiqua" w:eastAsia="Book Antiqua" w:hAnsi="Book Antiqua" w:cs="Book Antiqua"/>
          <w:color w:val="000000"/>
        </w:rPr>
        <w:t>: 112954 [PMID: 32325383 DOI: 10.1016/j.psychres.2020.112954]</w:t>
      </w:r>
    </w:p>
    <w:p w14:paraId="469401C3" w14:textId="77777777" w:rsidR="00A77B3E" w:rsidRDefault="002E7658">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Li S</w:t>
      </w:r>
      <w:r>
        <w:rPr>
          <w:rFonts w:ascii="Book Antiqua" w:eastAsia="Book Antiqua" w:hAnsi="Book Antiqua" w:cs="Book Antiqua"/>
          <w:color w:val="000000"/>
        </w:rPr>
        <w:t xml:space="preserve">, Wang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J, Zhao N, Zhu T. The Impact of COVID-19 Epidemic Declaration on Psychological Consequences: A Study on Active Weibo Users.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32204411 DOI: 10.3390/ijerph17062032]</w:t>
      </w:r>
    </w:p>
    <w:p w14:paraId="37147A3F" w14:textId="77777777" w:rsidR="00A77B3E" w:rsidRDefault="002E7658">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Shen B, Zhao M, Wang Z,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B, Xu Y. A nationwide survey of psychological distress among Chinese people in the COVID-19 epidemic: implications and policy recommendations.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Psychiatr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e100213 [PMID: 32215365 DOI: 10.1136/gpsych-2020-100213]</w:t>
      </w:r>
    </w:p>
    <w:p w14:paraId="27A285A6" w14:textId="77777777" w:rsidR="00A77B3E" w:rsidRDefault="002E7658">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Torales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O'Higgins M, </w:t>
      </w:r>
      <w:proofErr w:type="spellStart"/>
      <w:r>
        <w:rPr>
          <w:rFonts w:ascii="Book Antiqua" w:eastAsia="Book Antiqua" w:hAnsi="Book Antiqua" w:cs="Book Antiqua"/>
          <w:color w:val="000000"/>
        </w:rPr>
        <w:t>Castaldelli</w:t>
      </w:r>
      <w:proofErr w:type="spellEnd"/>
      <w:r>
        <w:rPr>
          <w:rFonts w:ascii="Book Antiqua" w:eastAsia="Book Antiqua" w:hAnsi="Book Antiqua" w:cs="Book Antiqua"/>
          <w:color w:val="000000"/>
        </w:rPr>
        <w:t xml:space="preserve">-Maia JM, </w:t>
      </w:r>
      <w:proofErr w:type="spellStart"/>
      <w:r>
        <w:rPr>
          <w:rFonts w:ascii="Book Antiqua" w:eastAsia="Book Antiqua" w:hAnsi="Book Antiqua" w:cs="Book Antiqua"/>
          <w:color w:val="000000"/>
        </w:rPr>
        <w:t>Ventriglio</w:t>
      </w:r>
      <w:proofErr w:type="spellEnd"/>
      <w:r>
        <w:rPr>
          <w:rFonts w:ascii="Book Antiqua" w:eastAsia="Book Antiqua" w:hAnsi="Book Antiqua" w:cs="Book Antiqua"/>
          <w:color w:val="000000"/>
        </w:rPr>
        <w:t xml:space="preserve"> A. The outbreak of COVID-19 coronavirus and its impact on global mental health. </w:t>
      </w:r>
      <w:r>
        <w:rPr>
          <w:rFonts w:ascii="Book Antiqua" w:eastAsia="Book Antiqua" w:hAnsi="Book Antiqua" w:cs="Book Antiqua"/>
          <w:i/>
          <w:iCs/>
          <w:color w:val="000000"/>
        </w:rPr>
        <w:t>Int J Soc Psychiatry</w:t>
      </w:r>
      <w:r>
        <w:rPr>
          <w:rFonts w:ascii="Book Antiqua" w:eastAsia="Book Antiqua" w:hAnsi="Book Antiqua" w:cs="Book Antiqua"/>
          <w:color w:val="000000"/>
        </w:rPr>
        <w:t xml:space="preserve"> 2020; </w:t>
      </w:r>
      <w:r>
        <w:rPr>
          <w:rFonts w:ascii="Book Antiqua" w:eastAsia="Book Antiqua" w:hAnsi="Book Antiqua" w:cs="Book Antiqua"/>
          <w:b/>
          <w:bCs/>
          <w:color w:val="000000"/>
        </w:rPr>
        <w:t>66</w:t>
      </w:r>
      <w:r>
        <w:rPr>
          <w:rFonts w:ascii="Book Antiqua" w:eastAsia="Book Antiqua" w:hAnsi="Book Antiqua" w:cs="Book Antiqua"/>
          <w:color w:val="000000"/>
        </w:rPr>
        <w:t>: 317-320 [PMID: 32233719 DOI: 10.1177/0020764020915212]</w:t>
      </w:r>
    </w:p>
    <w:p w14:paraId="20EE0514" w14:textId="77777777" w:rsidR="00A77B3E" w:rsidRDefault="002E765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Wang C</w:t>
      </w:r>
      <w:r>
        <w:rPr>
          <w:rFonts w:ascii="Book Antiqua" w:eastAsia="Book Antiqua" w:hAnsi="Book Antiqua" w:cs="Book Antiqua"/>
          <w:color w:val="000000"/>
        </w:rPr>
        <w:t xml:space="preserve">, Pan R, Wan X, Tan Y, Xu L, Ho CS, Ho RC. Immediate Psychological Responses and Associated Factors during the Initial Stage of the 2019 Coronavirus Disease (COVID-19) Epidemic among the General Population in China.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32155789 DOI: 10.3390/ijerph17051729]</w:t>
      </w:r>
    </w:p>
    <w:p w14:paraId="66458696" w14:textId="77777777" w:rsidR="00A77B3E" w:rsidRDefault="002E7658">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Wang C</w:t>
      </w:r>
      <w:r>
        <w:rPr>
          <w:rFonts w:ascii="Book Antiqua" w:eastAsia="Book Antiqua" w:hAnsi="Book Antiqua" w:cs="Book Antiqua"/>
          <w:color w:val="000000"/>
        </w:rPr>
        <w:t xml:space="preserve">, Pan R, Wan X, Tan Y, Xu L, McIntyre RS, Choo FN, Tran B, Ho R, Sharma VK, Ho C. A longitudinal study on the mental health of general population during the </w:t>
      </w:r>
      <w:r>
        <w:rPr>
          <w:rFonts w:ascii="Book Antiqua" w:eastAsia="Book Antiqua" w:hAnsi="Book Antiqua" w:cs="Book Antiqua"/>
          <w:color w:val="000000"/>
        </w:rPr>
        <w:lastRenderedPageBreak/>
        <w:t xml:space="preserve">COVID-19 epidemic in China.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87</w:t>
      </w:r>
      <w:r>
        <w:rPr>
          <w:rFonts w:ascii="Book Antiqua" w:eastAsia="Book Antiqua" w:hAnsi="Book Antiqua" w:cs="Book Antiqua"/>
          <w:color w:val="000000"/>
        </w:rPr>
        <w:t>: 40-48 [PMID: 32298802 DOI: 10.1016/j.bbi.2020.04.028]</w:t>
      </w:r>
    </w:p>
    <w:p w14:paraId="14491CC9" w14:textId="77777777" w:rsidR="00A77B3E" w:rsidRDefault="002E765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 xml:space="preserve">Bernard </w:t>
      </w:r>
      <w:proofErr w:type="spellStart"/>
      <w:r>
        <w:rPr>
          <w:rFonts w:ascii="Book Antiqua" w:eastAsia="Book Antiqua" w:hAnsi="Book Antiqua" w:cs="Book Antiqua"/>
          <w:b/>
          <w:bCs/>
          <w:color w:val="000000"/>
        </w:rPr>
        <w:t>Stoecklin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Rolland P, </w:t>
      </w:r>
      <w:proofErr w:type="spellStart"/>
      <w:r>
        <w:rPr>
          <w:rFonts w:ascii="Book Antiqua" w:eastAsia="Book Antiqua" w:hAnsi="Book Antiqua" w:cs="Book Antiqua"/>
          <w:color w:val="000000"/>
        </w:rPr>
        <w:t>Silue</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Mailles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Campese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Simondon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Mechain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Meurice</w:t>
      </w:r>
      <w:proofErr w:type="spellEnd"/>
      <w:r>
        <w:rPr>
          <w:rFonts w:ascii="Book Antiqua" w:eastAsia="Book Antiqua" w:hAnsi="Book Antiqua" w:cs="Book Antiqua"/>
          <w:color w:val="000000"/>
        </w:rPr>
        <w:t xml:space="preserve"> L, Nguyen M,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Yamani E, </w:t>
      </w:r>
      <w:proofErr w:type="spellStart"/>
      <w:r>
        <w:rPr>
          <w:rFonts w:ascii="Book Antiqua" w:eastAsia="Book Antiqua" w:hAnsi="Book Antiqua" w:cs="Book Antiqua"/>
          <w:color w:val="000000"/>
        </w:rPr>
        <w:t>Behillil</w:t>
      </w:r>
      <w:proofErr w:type="spellEnd"/>
      <w:r>
        <w:rPr>
          <w:rFonts w:ascii="Book Antiqua" w:eastAsia="Book Antiqua" w:hAnsi="Book Antiqua" w:cs="Book Antiqua"/>
          <w:color w:val="000000"/>
        </w:rPr>
        <w:t xml:space="preserve"> S, Ismael S, Nguyen D, </w:t>
      </w:r>
      <w:proofErr w:type="spellStart"/>
      <w:r>
        <w:rPr>
          <w:rFonts w:ascii="Book Antiqua" w:eastAsia="Book Antiqua" w:hAnsi="Book Antiqua" w:cs="Book Antiqua"/>
          <w:color w:val="000000"/>
        </w:rPr>
        <w:t>Malvy</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Lescure</w:t>
      </w:r>
      <w:proofErr w:type="spellEnd"/>
      <w:r>
        <w:rPr>
          <w:rFonts w:ascii="Book Antiqua" w:eastAsia="Book Antiqua" w:hAnsi="Book Antiqua" w:cs="Book Antiqua"/>
          <w:color w:val="000000"/>
        </w:rPr>
        <w:t xml:space="preserve"> FX, Georges S, Lazarus C, </w:t>
      </w:r>
      <w:proofErr w:type="spellStart"/>
      <w:r>
        <w:rPr>
          <w:rFonts w:ascii="Book Antiqua" w:eastAsia="Book Antiqua" w:hAnsi="Book Antiqua" w:cs="Book Antiqua"/>
          <w:color w:val="000000"/>
        </w:rPr>
        <w:t>Tabaï</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Stempfelet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Enouf</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Coignard</w:t>
      </w:r>
      <w:proofErr w:type="spellEnd"/>
      <w:r>
        <w:rPr>
          <w:rFonts w:ascii="Book Antiqua" w:eastAsia="Book Antiqua" w:hAnsi="Book Antiqua" w:cs="Book Antiqua"/>
          <w:color w:val="000000"/>
        </w:rPr>
        <w:t xml:space="preserve"> B, Levy-</w:t>
      </w:r>
      <w:proofErr w:type="spellStart"/>
      <w:r>
        <w:rPr>
          <w:rFonts w:ascii="Book Antiqua" w:eastAsia="Book Antiqua" w:hAnsi="Book Antiqua" w:cs="Book Antiqua"/>
          <w:color w:val="000000"/>
        </w:rPr>
        <w:t>Bruhl</w:t>
      </w:r>
      <w:proofErr w:type="spellEnd"/>
      <w:r>
        <w:rPr>
          <w:rFonts w:ascii="Book Antiqua" w:eastAsia="Book Antiqua" w:hAnsi="Book Antiqua" w:cs="Book Antiqua"/>
          <w:color w:val="000000"/>
        </w:rPr>
        <w:t xml:space="preserve"> D; Investigation Team. First cases of coronavirus disease 2019 (COVID-19) in France: surveillance, investigations and control measures, January 2020. </w:t>
      </w:r>
      <w:r>
        <w:rPr>
          <w:rFonts w:ascii="Book Antiqua" w:eastAsia="Book Antiqua" w:hAnsi="Book Antiqua" w:cs="Book Antiqua"/>
          <w:i/>
          <w:iCs/>
          <w:color w:val="000000"/>
        </w:rPr>
        <w:t xml:space="preserve">Euro </w:t>
      </w:r>
      <w:proofErr w:type="spellStart"/>
      <w:r>
        <w:rPr>
          <w:rFonts w:ascii="Book Antiqua" w:eastAsia="Book Antiqua" w:hAnsi="Book Antiqua" w:cs="Book Antiqua"/>
          <w:i/>
          <w:iCs/>
          <w:color w:val="000000"/>
        </w:rPr>
        <w:t>Surveill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xml:space="preserve"> [PMID: 32070465 DOI: 10.2807/1560-7917.ES.2020.25.6.2000094]</w:t>
      </w:r>
    </w:p>
    <w:p w14:paraId="53E1FAE6" w14:textId="77777777" w:rsidR="00A77B3E" w:rsidRDefault="002E7658">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Marchand-Senécal</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Kozak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Mubareka</w:t>
      </w:r>
      <w:proofErr w:type="spellEnd"/>
      <w:r>
        <w:rPr>
          <w:rFonts w:ascii="Book Antiqua" w:eastAsia="Book Antiqua" w:hAnsi="Book Antiqua" w:cs="Book Antiqua"/>
          <w:color w:val="000000"/>
        </w:rPr>
        <w:t xml:space="preserve"> S, Salt N, </w:t>
      </w:r>
      <w:proofErr w:type="spellStart"/>
      <w:r>
        <w:rPr>
          <w:rFonts w:ascii="Book Antiqua" w:eastAsia="Book Antiqua" w:hAnsi="Book Antiqua" w:cs="Book Antiqua"/>
          <w:color w:val="000000"/>
        </w:rPr>
        <w:t>Gubbay</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Eshaghi</w:t>
      </w:r>
      <w:proofErr w:type="spellEnd"/>
      <w:r>
        <w:rPr>
          <w:rFonts w:ascii="Book Antiqua" w:eastAsia="Book Antiqua" w:hAnsi="Book Antiqua" w:cs="Book Antiqua"/>
          <w:color w:val="000000"/>
        </w:rPr>
        <w:t xml:space="preserve"> A, Allen V, Li Y, Bastien N, Gilmour M, </w:t>
      </w:r>
      <w:proofErr w:type="spellStart"/>
      <w:r>
        <w:rPr>
          <w:rFonts w:ascii="Book Antiqua" w:eastAsia="Book Antiqua" w:hAnsi="Book Antiqua" w:cs="Book Antiqua"/>
          <w:color w:val="000000"/>
        </w:rPr>
        <w:t>Ozaldin</w:t>
      </w:r>
      <w:proofErr w:type="spellEnd"/>
      <w:r>
        <w:rPr>
          <w:rFonts w:ascii="Book Antiqua" w:eastAsia="Book Antiqua" w:hAnsi="Book Antiqua" w:cs="Book Antiqua"/>
          <w:color w:val="000000"/>
        </w:rPr>
        <w:t xml:space="preserve"> O, Leis JA. Diagnosis and Management of First Case of COVID-19 in Canada: Lessons Applied From SARS-CoV-1.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71</w:t>
      </w:r>
      <w:r>
        <w:rPr>
          <w:rFonts w:ascii="Book Antiqua" w:eastAsia="Book Antiqua" w:hAnsi="Book Antiqua" w:cs="Book Antiqua"/>
          <w:color w:val="000000"/>
        </w:rPr>
        <w:t>: 2207-2210 [PMID: 32147731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/ciaa227]</w:t>
      </w:r>
    </w:p>
    <w:p w14:paraId="1F632605" w14:textId="77777777" w:rsidR="00A77B3E" w:rsidRDefault="002E7658">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Wells CR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Moghadas</w:t>
      </w:r>
      <w:proofErr w:type="spellEnd"/>
      <w:r>
        <w:rPr>
          <w:rFonts w:ascii="Book Antiqua" w:eastAsia="Book Antiqua" w:hAnsi="Book Antiqua" w:cs="Book Antiqua"/>
          <w:color w:val="000000"/>
        </w:rPr>
        <w:t xml:space="preserve"> SM, Pandey A, </w:t>
      </w:r>
      <w:proofErr w:type="spellStart"/>
      <w:r>
        <w:rPr>
          <w:rFonts w:ascii="Book Antiqua" w:eastAsia="Book Antiqua" w:hAnsi="Book Antiqua" w:cs="Book Antiqua"/>
          <w:color w:val="000000"/>
        </w:rPr>
        <w:t>Shoukat</w:t>
      </w:r>
      <w:proofErr w:type="spellEnd"/>
      <w:r>
        <w:rPr>
          <w:rFonts w:ascii="Book Antiqua" w:eastAsia="Book Antiqua" w:hAnsi="Book Antiqua" w:cs="Book Antiqua"/>
          <w:color w:val="000000"/>
        </w:rPr>
        <w:t xml:space="preserve"> A, Wang Y, Wang Z, Meyers LA, Singer BH, Galvani AP. Impact of international travel and border control measures on the global spread of the novel 2019 coronavirus outbreak.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A</w:t>
      </w:r>
      <w:r>
        <w:rPr>
          <w:rFonts w:ascii="Book Antiqua" w:eastAsia="Book Antiqua" w:hAnsi="Book Antiqua" w:cs="Book Antiqua"/>
          <w:color w:val="000000"/>
        </w:rPr>
        <w:t xml:space="preserve"> 2020; </w:t>
      </w:r>
      <w:r>
        <w:rPr>
          <w:rFonts w:ascii="Book Antiqua" w:eastAsia="Book Antiqua" w:hAnsi="Book Antiqua" w:cs="Book Antiqua"/>
          <w:b/>
          <w:bCs/>
          <w:color w:val="000000"/>
        </w:rPr>
        <w:t>117</w:t>
      </w:r>
      <w:r>
        <w:rPr>
          <w:rFonts w:ascii="Book Antiqua" w:eastAsia="Book Antiqua" w:hAnsi="Book Antiqua" w:cs="Book Antiqua"/>
          <w:color w:val="000000"/>
        </w:rPr>
        <w:t>: 7504-7509 [PMID: 32170017 DOI: 10.1073/pnas.2002616117]</w:t>
      </w:r>
    </w:p>
    <w:p w14:paraId="39B646D6" w14:textId="77777777" w:rsidR="00A77B3E" w:rsidRDefault="002E7658">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Livingston E</w:t>
      </w:r>
      <w:r>
        <w:rPr>
          <w:rFonts w:ascii="Book Antiqua" w:eastAsia="Book Antiqua" w:hAnsi="Book Antiqua" w:cs="Book Antiqua"/>
          <w:color w:val="000000"/>
        </w:rPr>
        <w:t xml:space="preserve">, Bucher K. Coronavirus Disease 2019 (COVID-19) in Italy.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1335 [PMID: 32181795 DOI: 10.1001/jama.2020.4344]</w:t>
      </w:r>
    </w:p>
    <w:p w14:paraId="20C8625A" w14:textId="77777777" w:rsidR="00A77B3E" w:rsidRDefault="002E765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Spiteri G</w:t>
      </w:r>
      <w:r>
        <w:rPr>
          <w:rFonts w:ascii="Book Antiqua" w:eastAsia="Book Antiqua" w:hAnsi="Book Antiqua" w:cs="Book Antiqua"/>
          <w:color w:val="000000"/>
        </w:rPr>
        <w:t xml:space="preserve">, Fielding J, </w:t>
      </w:r>
      <w:proofErr w:type="spellStart"/>
      <w:r>
        <w:rPr>
          <w:rFonts w:ascii="Book Antiqua" w:eastAsia="Book Antiqua" w:hAnsi="Book Antiqua" w:cs="Book Antiqua"/>
          <w:color w:val="000000"/>
        </w:rPr>
        <w:t>Diercke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Campese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Enouf</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Gaymard</w:t>
      </w:r>
      <w:proofErr w:type="spellEnd"/>
      <w:r>
        <w:rPr>
          <w:rFonts w:ascii="Book Antiqua" w:eastAsia="Book Antiqua" w:hAnsi="Book Antiqua" w:cs="Book Antiqua"/>
          <w:color w:val="000000"/>
        </w:rPr>
        <w:t xml:space="preserve"> A, Bella A, </w:t>
      </w:r>
      <w:proofErr w:type="spellStart"/>
      <w:r>
        <w:rPr>
          <w:rFonts w:ascii="Book Antiqua" w:eastAsia="Book Antiqua" w:hAnsi="Book Antiqua" w:cs="Book Antiqua"/>
          <w:color w:val="000000"/>
        </w:rPr>
        <w:t>Sognamiglio</w:t>
      </w:r>
      <w:proofErr w:type="spellEnd"/>
      <w:r>
        <w:rPr>
          <w:rFonts w:ascii="Book Antiqua" w:eastAsia="Book Antiqua" w:hAnsi="Book Antiqua" w:cs="Book Antiqua"/>
          <w:color w:val="000000"/>
        </w:rPr>
        <w:t xml:space="preserve"> P, Sierra Moros MJ, </w:t>
      </w:r>
      <w:proofErr w:type="spellStart"/>
      <w:r>
        <w:rPr>
          <w:rFonts w:ascii="Book Antiqua" w:eastAsia="Book Antiqua" w:hAnsi="Book Antiqua" w:cs="Book Antiqua"/>
          <w:color w:val="000000"/>
        </w:rPr>
        <w:t>Riutort</w:t>
      </w:r>
      <w:proofErr w:type="spellEnd"/>
      <w:r>
        <w:rPr>
          <w:rFonts w:ascii="Book Antiqua" w:eastAsia="Book Antiqua" w:hAnsi="Book Antiqua" w:cs="Book Antiqua"/>
          <w:color w:val="000000"/>
        </w:rPr>
        <w:t xml:space="preserve"> AN, </w:t>
      </w:r>
      <w:proofErr w:type="spellStart"/>
      <w:r>
        <w:rPr>
          <w:rFonts w:ascii="Book Antiqua" w:eastAsia="Book Antiqua" w:hAnsi="Book Antiqua" w:cs="Book Antiqua"/>
          <w:color w:val="000000"/>
        </w:rPr>
        <w:t>Demina</w:t>
      </w:r>
      <w:proofErr w:type="spellEnd"/>
      <w:r>
        <w:rPr>
          <w:rFonts w:ascii="Book Antiqua" w:eastAsia="Book Antiqua" w:hAnsi="Book Antiqua" w:cs="Book Antiqua"/>
          <w:color w:val="000000"/>
        </w:rPr>
        <w:t xml:space="preserve"> YV, </w:t>
      </w:r>
      <w:proofErr w:type="spellStart"/>
      <w:r>
        <w:rPr>
          <w:rFonts w:ascii="Book Antiqua" w:eastAsia="Book Antiqua" w:hAnsi="Book Antiqua" w:cs="Book Antiqua"/>
          <w:color w:val="000000"/>
        </w:rPr>
        <w:t>Mahieu</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Broas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Bengnér</w:t>
      </w:r>
      <w:proofErr w:type="spellEnd"/>
      <w:r>
        <w:rPr>
          <w:rFonts w:ascii="Book Antiqua" w:eastAsia="Book Antiqua" w:hAnsi="Book Antiqua" w:cs="Book Antiqua"/>
          <w:color w:val="000000"/>
        </w:rPr>
        <w:t xml:space="preserve"> M, Buda S, Schilling J, </w:t>
      </w:r>
      <w:proofErr w:type="spellStart"/>
      <w:r>
        <w:rPr>
          <w:rFonts w:ascii="Book Antiqua" w:eastAsia="Book Antiqua" w:hAnsi="Book Antiqua" w:cs="Book Antiqua"/>
          <w:color w:val="000000"/>
        </w:rPr>
        <w:t>Filleul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Lepoutre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Saura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Mailles</w:t>
      </w:r>
      <w:proofErr w:type="spellEnd"/>
      <w:r>
        <w:rPr>
          <w:rFonts w:ascii="Book Antiqua" w:eastAsia="Book Antiqua" w:hAnsi="Book Antiqua" w:cs="Book Antiqua"/>
          <w:color w:val="000000"/>
        </w:rPr>
        <w:t xml:space="preserve"> A, Levy-</w:t>
      </w:r>
      <w:proofErr w:type="spellStart"/>
      <w:r>
        <w:rPr>
          <w:rFonts w:ascii="Book Antiqua" w:eastAsia="Book Antiqua" w:hAnsi="Book Antiqua" w:cs="Book Antiqua"/>
          <w:color w:val="000000"/>
        </w:rPr>
        <w:t>Bruhl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Coignard</w:t>
      </w:r>
      <w:proofErr w:type="spellEnd"/>
      <w:r>
        <w:rPr>
          <w:rFonts w:ascii="Book Antiqua" w:eastAsia="Book Antiqua" w:hAnsi="Book Antiqua" w:cs="Book Antiqua"/>
          <w:color w:val="000000"/>
        </w:rPr>
        <w:t xml:space="preserve"> B, Bernard-</w:t>
      </w:r>
      <w:proofErr w:type="spellStart"/>
      <w:r>
        <w:rPr>
          <w:rFonts w:ascii="Book Antiqua" w:eastAsia="Book Antiqua" w:hAnsi="Book Antiqua" w:cs="Book Antiqua"/>
          <w:color w:val="000000"/>
        </w:rPr>
        <w:t>Stoecklin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Behillil</w:t>
      </w:r>
      <w:proofErr w:type="spellEnd"/>
      <w:r>
        <w:rPr>
          <w:rFonts w:ascii="Book Antiqua" w:eastAsia="Book Antiqua" w:hAnsi="Book Antiqua" w:cs="Book Antiqua"/>
          <w:color w:val="000000"/>
        </w:rPr>
        <w:t xml:space="preserve"> S, van der Werf S, Valette M, Lina B, Riccardo F, </w:t>
      </w:r>
      <w:proofErr w:type="spellStart"/>
      <w:r>
        <w:rPr>
          <w:rFonts w:ascii="Book Antiqua" w:eastAsia="Book Antiqua" w:hAnsi="Book Antiqua" w:cs="Book Antiqua"/>
          <w:color w:val="000000"/>
        </w:rPr>
        <w:t>Nicastri</w:t>
      </w:r>
      <w:proofErr w:type="spellEnd"/>
      <w:r>
        <w:rPr>
          <w:rFonts w:ascii="Book Antiqua" w:eastAsia="Book Antiqua" w:hAnsi="Book Antiqua" w:cs="Book Antiqua"/>
          <w:color w:val="000000"/>
        </w:rPr>
        <w:t xml:space="preserve"> E, Casas I, </w:t>
      </w:r>
      <w:proofErr w:type="spellStart"/>
      <w:r>
        <w:rPr>
          <w:rFonts w:ascii="Book Antiqua" w:eastAsia="Book Antiqua" w:hAnsi="Book Antiqua" w:cs="Book Antiqua"/>
          <w:color w:val="000000"/>
        </w:rPr>
        <w:t>Larrauri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Salom</w:t>
      </w:r>
      <w:proofErr w:type="spellEnd"/>
      <w:r>
        <w:rPr>
          <w:rFonts w:ascii="Book Antiqua" w:eastAsia="Book Antiqua" w:hAnsi="Book Antiqua" w:cs="Book Antiqua"/>
          <w:color w:val="000000"/>
        </w:rPr>
        <w:t xml:space="preserve"> Castell M, </w:t>
      </w:r>
      <w:proofErr w:type="spellStart"/>
      <w:r>
        <w:rPr>
          <w:rFonts w:ascii="Book Antiqua" w:eastAsia="Book Antiqua" w:hAnsi="Book Antiqua" w:cs="Book Antiqua"/>
          <w:color w:val="000000"/>
        </w:rPr>
        <w:t>Pozo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Maksyutov</w:t>
      </w:r>
      <w:proofErr w:type="spellEnd"/>
      <w:r>
        <w:rPr>
          <w:rFonts w:ascii="Book Antiqua" w:eastAsia="Book Antiqua" w:hAnsi="Book Antiqua" w:cs="Book Antiqua"/>
          <w:color w:val="000000"/>
        </w:rPr>
        <w:t xml:space="preserve"> RA, Martin C, Van </w:t>
      </w:r>
      <w:proofErr w:type="spellStart"/>
      <w:r>
        <w:rPr>
          <w:rFonts w:ascii="Book Antiqua" w:eastAsia="Book Antiqua" w:hAnsi="Book Antiqua" w:cs="Book Antiqua"/>
          <w:color w:val="000000"/>
        </w:rPr>
        <w:t>Ranst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Siira</w:t>
      </w:r>
      <w:proofErr w:type="spellEnd"/>
      <w:r>
        <w:rPr>
          <w:rFonts w:ascii="Book Antiqua" w:eastAsia="Book Antiqua" w:hAnsi="Book Antiqua" w:cs="Book Antiqua"/>
          <w:color w:val="000000"/>
        </w:rPr>
        <w:t xml:space="preserve"> L, Sane J, </w:t>
      </w:r>
      <w:proofErr w:type="spellStart"/>
      <w:r>
        <w:rPr>
          <w:rFonts w:ascii="Book Antiqua" w:eastAsia="Book Antiqua" w:hAnsi="Book Antiqua" w:cs="Book Antiqua"/>
          <w:color w:val="000000"/>
        </w:rPr>
        <w:t>Tegmark-Wisell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Palmérus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Broberg</w:t>
      </w:r>
      <w:proofErr w:type="spellEnd"/>
      <w:r>
        <w:rPr>
          <w:rFonts w:ascii="Book Antiqua" w:eastAsia="Book Antiqua" w:hAnsi="Book Antiqua" w:cs="Book Antiqua"/>
          <w:color w:val="000000"/>
        </w:rPr>
        <w:t xml:space="preserve"> EK, </w:t>
      </w:r>
      <w:proofErr w:type="spellStart"/>
      <w:r>
        <w:rPr>
          <w:rFonts w:ascii="Book Antiqua" w:eastAsia="Book Antiqua" w:hAnsi="Book Antiqua" w:cs="Book Antiqua"/>
          <w:color w:val="000000"/>
        </w:rPr>
        <w:t>Beauté</w:t>
      </w:r>
      <w:proofErr w:type="spellEnd"/>
      <w:r>
        <w:rPr>
          <w:rFonts w:ascii="Book Antiqua" w:eastAsia="Book Antiqua" w:hAnsi="Book Antiqua" w:cs="Book Antiqua"/>
          <w:color w:val="000000"/>
        </w:rPr>
        <w:t xml:space="preserve"> J, Jorgensen P, Bundle N, </w:t>
      </w:r>
      <w:proofErr w:type="spellStart"/>
      <w:r>
        <w:rPr>
          <w:rFonts w:ascii="Book Antiqua" w:eastAsia="Book Antiqua" w:hAnsi="Book Antiqua" w:cs="Book Antiqua"/>
          <w:color w:val="000000"/>
        </w:rPr>
        <w:t>Pereyaslov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Adlhoch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Pukkila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Pebody</w:t>
      </w:r>
      <w:proofErr w:type="spellEnd"/>
      <w:r>
        <w:rPr>
          <w:rFonts w:ascii="Book Antiqua" w:eastAsia="Book Antiqua" w:hAnsi="Book Antiqua" w:cs="Book Antiqua"/>
          <w:color w:val="000000"/>
        </w:rPr>
        <w:t xml:space="preserve"> R, Olsen S, </w:t>
      </w:r>
      <w:proofErr w:type="spellStart"/>
      <w:r>
        <w:rPr>
          <w:rFonts w:ascii="Book Antiqua" w:eastAsia="Book Antiqua" w:hAnsi="Book Antiqua" w:cs="Book Antiqua"/>
          <w:color w:val="000000"/>
        </w:rPr>
        <w:t>Ciancio</w:t>
      </w:r>
      <w:proofErr w:type="spellEnd"/>
      <w:r>
        <w:rPr>
          <w:rFonts w:ascii="Book Antiqua" w:eastAsia="Book Antiqua" w:hAnsi="Book Antiqua" w:cs="Book Antiqua"/>
          <w:color w:val="000000"/>
        </w:rPr>
        <w:t xml:space="preserve"> BC. First cases of coronavirus disease 2019 (COVID-19) in the WHO European Region, 24 January to 21 February 2020. </w:t>
      </w:r>
      <w:r>
        <w:rPr>
          <w:rFonts w:ascii="Book Antiqua" w:eastAsia="Book Antiqua" w:hAnsi="Book Antiqua" w:cs="Book Antiqua"/>
          <w:i/>
          <w:iCs/>
          <w:color w:val="000000"/>
        </w:rPr>
        <w:t xml:space="preserve">Euro </w:t>
      </w:r>
      <w:proofErr w:type="spellStart"/>
      <w:r>
        <w:rPr>
          <w:rFonts w:ascii="Book Antiqua" w:eastAsia="Book Antiqua" w:hAnsi="Book Antiqua" w:cs="Book Antiqua"/>
          <w:i/>
          <w:iCs/>
          <w:color w:val="000000"/>
        </w:rPr>
        <w:t>Surveill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25</w:t>
      </w:r>
      <w:r>
        <w:rPr>
          <w:rFonts w:ascii="Book Antiqua" w:eastAsia="Book Antiqua" w:hAnsi="Book Antiqua" w:cs="Book Antiqua"/>
          <w:color w:val="000000"/>
        </w:rPr>
        <w:t xml:space="preserve"> [PMID: 32156327 DOI: 10.2807/1560-7917.ES.2020.25.9.2000178]</w:t>
      </w:r>
    </w:p>
    <w:p w14:paraId="4271CBAB" w14:textId="77777777" w:rsidR="00A77B3E" w:rsidRDefault="002E7658">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O'Brien J</w:t>
      </w:r>
      <w:r>
        <w:rPr>
          <w:rFonts w:ascii="Book Antiqua" w:eastAsia="Book Antiqua" w:hAnsi="Book Antiqua" w:cs="Book Antiqua"/>
          <w:color w:val="000000"/>
        </w:rPr>
        <w:t xml:space="preserve">, Du KY, Peng C. Incidence, clinical features, and outcomes of COVID-19 in Canada: impact of sex and age. </w:t>
      </w:r>
      <w:r>
        <w:rPr>
          <w:rFonts w:ascii="Book Antiqua" w:eastAsia="Book Antiqua" w:hAnsi="Book Antiqua" w:cs="Book Antiqua"/>
          <w:i/>
          <w:iCs/>
          <w:color w:val="000000"/>
        </w:rPr>
        <w:t>J Ovarian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137 [PMID: 33234144 DOI: 10.1186/s13048-020-00734-4]</w:t>
      </w:r>
    </w:p>
    <w:p w14:paraId="229F4912" w14:textId="77777777" w:rsidR="00A77B3E" w:rsidRDefault="002E7658">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Nwachukwu</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Nkire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Shalaby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Hrabok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Vuong</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Gusnowski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Surood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Urichuk</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Greenshaw</w:t>
      </w:r>
      <w:proofErr w:type="spellEnd"/>
      <w:r>
        <w:rPr>
          <w:rFonts w:ascii="Book Antiqua" w:eastAsia="Book Antiqua" w:hAnsi="Book Antiqua" w:cs="Book Antiqua"/>
          <w:color w:val="000000"/>
        </w:rPr>
        <w:t xml:space="preserve"> AJ, Agyapong VIO. COVID-19 Pandemic: Age-Related Differences in Measures of Stress, Anxiety and Depression in Canada.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32882922 DOI: 10.3390/ijerph17176366]</w:t>
      </w:r>
    </w:p>
    <w:p w14:paraId="53C30B3C" w14:textId="77777777" w:rsidR="00A77B3E" w:rsidRDefault="002E7658">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Fischer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Bortolini</w:t>
      </w:r>
      <w:proofErr w:type="spellEnd"/>
      <w:r>
        <w:rPr>
          <w:rFonts w:ascii="Book Antiqua" w:eastAsia="Book Antiqua" w:hAnsi="Book Antiqua" w:cs="Book Antiqua"/>
          <w:color w:val="000000"/>
        </w:rPr>
        <w:t xml:space="preserve"> T, Karl JA, </w:t>
      </w:r>
      <w:proofErr w:type="spellStart"/>
      <w:r>
        <w:rPr>
          <w:rFonts w:ascii="Book Antiqua" w:eastAsia="Book Antiqua" w:hAnsi="Book Antiqua" w:cs="Book Antiqua"/>
          <w:color w:val="000000"/>
        </w:rPr>
        <w:t>Zilberberg</w:t>
      </w:r>
      <w:proofErr w:type="spellEnd"/>
      <w:r>
        <w:rPr>
          <w:rFonts w:ascii="Book Antiqua" w:eastAsia="Book Antiqua" w:hAnsi="Book Antiqua" w:cs="Book Antiqua"/>
          <w:color w:val="000000"/>
        </w:rPr>
        <w:t xml:space="preserve"> M, Robinson K, </w:t>
      </w:r>
      <w:proofErr w:type="spellStart"/>
      <w:r>
        <w:rPr>
          <w:rFonts w:ascii="Book Antiqua" w:eastAsia="Book Antiqua" w:hAnsi="Book Antiqua" w:cs="Book Antiqua"/>
          <w:color w:val="000000"/>
        </w:rPr>
        <w:t>Rabelo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Gemal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Wegerhoff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Nguyễn</w:t>
      </w:r>
      <w:proofErr w:type="spellEnd"/>
      <w:r>
        <w:rPr>
          <w:rFonts w:ascii="Book Antiqua" w:eastAsia="Book Antiqua" w:hAnsi="Book Antiqua" w:cs="Book Antiqua"/>
          <w:color w:val="000000"/>
        </w:rPr>
        <w:t xml:space="preserve"> TBT, Irving B, Chrystal M, Mattos P. Rapid Review and Meta-Meta-Analysis of Self-Guided Interventions to Address Anxiety, Depression, and Stress During COVID-19 Social Distancing. </w:t>
      </w:r>
      <w:r>
        <w:rPr>
          <w:rFonts w:ascii="Book Antiqua" w:eastAsia="Book Antiqua" w:hAnsi="Book Antiqua" w:cs="Book Antiqua"/>
          <w:i/>
          <w:iCs/>
          <w:color w:val="000000"/>
        </w:rPr>
        <w:t>Front Psychol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563876 [PMID: 33192837 DOI: 10.3389/fpsyg.2020.563876]</w:t>
      </w:r>
    </w:p>
    <w:p w14:paraId="7C92D283" w14:textId="77777777" w:rsidR="00A77B3E" w:rsidRDefault="002E7658">
      <w:pPr>
        <w:spacing w:line="360" w:lineRule="auto"/>
        <w:jc w:val="both"/>
      </w:pPr>
      <w:r>
        <w:rPr>
          <w:rFonts w:ascii="Book Antiqua" w:eastAsia="Book Antiqua" w:hAnsi="Book Antiqua" w:cs="Book Antiqua"/>
          <w:color w:val="000000"/>
        </w:rPr>
        <w:t xml:space="preserve">51 </w:t>
      </w:r>
      <w:proofErr w:type="spellStart"/>
      <w:r>
        <w:rPr>
          <w:rFonts w:ascii="Book Antiqua" w:eastAsia="Book Antiqua" w:hAnsi="Book Antiqua" w:cs="Book Antiqua"/>
          <w:b/>
          <w:bCs/>
          <w:color w:val="000000"/>
        </w:rPr>
        <w:t>Cénat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Noorishad</w:t>
      </w:r>
      <w:proofErr w:type="spellEnd"/>
      <w:r>
        <w:rPr>
          <w:rFonts w:ascii="Book Antiqua" w:eastAsia="Book Antiqua" w:hAnsi="Book Antiqua" w:cs="Book Antiqua"/>
          <w:color w:val="000000"/>
        </w:rPr>
        <w:t xml:space="preserve"> PG, </w:t>
      </w:r>
      <w:proofErr w:type="spellStart"/>
      <w:r>
        <w:rPr>
          <w:rFonts w:ascii="Book Antiqua" w:eastAsia="Book Antiqua" w:hAnsi="Book Antiqua" w:cs="Book Antiqua"/>
          <w:color w:val="000000"/>
        </w:rPr>
        <w:t>Kokou-Kpolou</w:t>
      </w:r>
      <w:proofErr w:type="spellEnd"/>
      <w:r>
        <w:rPr>
          <w:rFonts w:ascii="Book Antiqua" w:eastAsia="Book Antiqua" w:hAnsi="Book Antiqua" w:cs="Book Antiqua"/>
          <w:color w:val="000000"/>
        </w:rPr>
        <w:t xml:space="preserve"> CK, </w:t>
      </w:r>
      <w:proofErr w:type="spellStart"/>
      <w:r>
        <w:rPr>
          <w:rFonts w:ascii="Book Antiqua" w:eastAsia="Book Antiqua" w:hAnsi="Book Antiqua" w:cs="Book Antiqua"/>
          <w:color w:val="000000"/>
        </w:rPr>
        <w:t>Dalexis</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Hajizadeh</w:t>
      </w:r>
      <w:proofErr w:type="spellEnd"/>
      <w:r>
        <w:rPr>
          <w:rFonts w:ascii="Book Antiqua" w:eastAsia="Book Antiqua" w:hAnsi="Book Antiqua" w:cs="Book Antiqua"/>
          <w:color w:val="000000"/>
        </w:rPr>
        <w:t xml:space="preserve"> S, Guerrier M, </w:t>
      </w:r>
      <w:proofErr w:type="spellStart"/>
      <w:r>
        <w:rPr>
          <w:rFonts w:ascii="Book Antiqua" w:eastAsia="Book Antiqua" w:hAnsi="Book Antiqua" w:cs="Book Antiqua"/>
          <w:color w:val="000000"/>
        </w:rPr>
        <w:t>Clorméus</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Bukaka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Birangui</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Adansikou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Ndengeyingoma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Sezibera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Derivois</w:t>
      </w:r>
      <w:proofErr w:type="spellEnd"/>
      <w:r>
        <w:rPr>
          <w:rFonts w:ascii="Book Antiqua" w:eastAsia="Book Antiqua" w:hAnsi="Book Antiqua" w:cs="Book Antiqua"/>
          <w:color w:val="000000"/>
        </w:rPr>
        <w:t xml:space="preserve"> D, Rousseau C. Prevalence and correlates of depression during the COVID-19 pandemic and the major role of stigmatization in low- and middle-income countries: A multinational cross-sectional study.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297</w:t>
      </w:r>
      <w:r>
        <w:rPr>
          <w:rFonts w:ascii="Book Antiqua" w:eastAsia="Book Antiqua" w:hAnsi="Book Antiqua" w:cs="Book Antiqua"/>
          <w:color w:val="000000"/>
        </w:rPr>
        <w:t>: 113714 [PMID: 33453497 DOI: 10.1016/j.psychres.2021.113714]</w:t>
      </w:r>
    </w:p>
    <w:p w14:paraId="27A2E400" w14:textId="77777777" w:rsidR="00A77B3E" w:rsidRDefault="002E7658">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Raifman</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Raifman</w:t>
      </w:r>
      <w:proofErr w:type="spellEnd"/>
      <w:r>
        <w:rPr>
          <w:rFonts w:ascii="Book Antiqua" w:eastAsia="Book Antiqua" w:hAnsi="Book Antiqua" w:cs="Book Antiqua"/>
          <w:color w:val="000000"/>
        </w:rPr>
        <w:t xml:space="preserve"> JR. Disparities in the Population at Risk of Severe Illness From COVID-19 by Race/Ethnicity and Income.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59</w:t>
      </w:r>
      <w:r>
        <w:rPr>
          <w:rFonts w:ascii="Book Antiqua" w:eastAsia="Book Antiqua" w:hAnsi="Book Antiqua" w:cs="Book Antiqua"/>
          <w:color w:val="000000"/>
        </w:rPr>
        <w:t>: 137-139 [PMID: 32430225 DOI: 10.1016/j.amepre.2020.04.003]</w:t>
      </w:r>
    </w:p>
    <w:p w14:paraId="2F11A9F2" w14:textId="77777777" w:rsidR="00A77B3E" w:rsidRDefault="002E7658">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Yancy CW</w:t>
      </w:r>
      <w:r>
        <w:rPr>
          <w:rFonts w:ascii="Book Antiqua" w:eastAsia="Book Antiqua" w:hAnsi="Book Antiqua" w:cs="Book Antiqua"/>
          <w:color w:val="000000"/>
        </w:rPr>
        <w:t xml:space="preserve">. COVID-19 and African Americans.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1891-1892 [PMID: 32293639 DOI: 10.1001/jama.2020.6548]</w:t>
      </w:r>
    </w:p>
    <w:p w14:paraId="53B16980" w14:textId="77777777" w:rsidR="00A77B3E" w:rsidRDefault="002E7658">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Nalbandian A</w:t>
      </w:r>
      <w:r>
        <w:rPr>
          <w:rFonts w:ascii="Book Antiqua" w:eastAsia="Book Antiqua" w:hAnsi="Book Antiqua" w:cs="Book Antiqua"/>
          <w:color w:val="000000"/>
        </w:rPr>
        <w:t xml:space="preserve">, Sehgal K, Gupta A, </w:t>
      </w:r>
      <w:proofErr w:type="spellStart"/>
      <w:r>
        <w:rPr>
          <w:rFonts w:ascii="Book Antiqua" w:eastAsia="Book Antiqua" w:hAnsi="Book Antiqua" w:cs="Book Antiqua"/>
          <w:color w:val="000000"/>
        </w:rPr>
        <w:t>Madhavan</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McGroder</w:t>
      </w:r>
      <w:proofErr w:type="spellEnd"/>
      <w:r>
        <w:rPr>
          <w:rFonts w:ascii="Book Antiqua" w:eastAsia="Book Antiqua" w:hAnsi="Book Antiqua" w:cs="Book Antiqua"/>
          <w:color w:val="000000"/>
        </w:rPr>
        <w:t xml:space="preserve"> C, Stevens JS, Cook JR, </w:t>
      </w:r>
      <w:proofErr w:type="spellStart"/>
      <w:r>
        <w:rPr>
          <w:rFonts w:ascii="Book Antiqua" w:eastAsia="Book Antiqua" w:hAnsi="Book Antiqua" w:cs="Book Antiqua"/>
          <w:color w:val="000000"/>
        </w:rPr>
        <w:t>Nordvig</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Shalev</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Sehrawat</w:t>
      </w:r>
      <w:proofErr w:type="spellEnd"/>
      <w:r>
        <w:rPr>
          <w:rFonts w:ascii="Book Antiqua" w:eastAsia="Book Antiqua" w:hAnsi="Book Antiqua" w:cs="Book Antiqua"/>
          <w:color w:val="000000"/>
        </w:rPr>
        <w:t xml:space="preserve"> TS, Ahluwalia N, </w:t>
      </w:r>
      <w:proofErr w:type="spellStart"/>
      <w:r>
        <w:rPr>
          <w:rFonts w:ascii="Book Antiqua" w:eastAsia="Book Antiqua" w:hAnsi="Book Antiqua" w:cs="Book Antiqua"/>
          <w:color w:val="000000"/>
        </w:rPr>
        <w:t>Bikdeli</w:t>
      </w:r>
      <w:proofErr w:type="spellEnd"/>
      <w:r>
        <w:rPr>
          <w:rFonts w:ascii="Book Antiqua" w:eastAsia="Book Antiqua" w:hAnsi="Book Antiqua" w:cs="Book Antiqua"/>
          <w:color w:val="000000"/>
        </w:rPr>
        <w:t xml:space="preserve"> B, Dietz D, Der-</w:t>
      </w:r>
      <w:proofErr w:type="spellStart"/>
      <w:r>
        <w:rPr>
          <w:rFonts w:ascii="Book Antiqua" w:eastAsia="Book Antiqua" w:hAnsi="Book Antiqua" w:cs="Book Antiqua"/>
          <w:color w:val="000000"/>
        </w:rPr>
        <w:t>Nigoghossian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Liyanage</w:t>
      </w:r>
      <w:proofErr w:type="spellEnd"/>
      <w:r>
        <w:rPr>
          <w:rFonts w:ascii="Book Antiqua" w:eastAsia="Book Antiqua" w:hAnsi="Book Antiqua" w:cs="Book Antiqua"/>
          <w:color w:val="000000"/>
        </w:rPr>
        <w:t xml:space="preserve">-Don N, Rosner GF, Bernstein EJ, Mohan S, Beckley AA, </w:t>
      </w:r>
      <w:proofErr w:type="spellStart"/>
      <w:r>
        <w:rPr>
          <w:rFonts w:ascii="Book Antiqua" w:eastAsia="Book Antiqua" w:hAnsi="Book Antiqua" w:cs="Book Antiqua"/>
          <w:color w:val="000000"/>
        </w:rPr>
        <w:t>Seres</w:t>
      </w:r>
      <w:proofErr w:type="spellEnd"/>
      <w:r>
        <w:rPr>
          <w:rFonts w:ascii="Book Antiqua" w:eastAsia="Book Antiqua" w:hAnsi="Book Antiqua" w:cs="Book Antiqua"/>
          <w:color w:val="000000"/>
        </w:rPr>
        <w:t xml:space="preserve"> DS, Choueiri TK, Uriel N, </w:t>
      </w:r>
      <w:proofErr w:type="spellStart"/>
      <w:r>
        <w:rPr>
          <w:rFonts w:ascii="Book Antiqua" w:eastAsia="Book Antiqua" w:hAnsi="Book Antiqua" w:cs="Book Antiqua"/>
          <w:color w:val="000000"/>
        </w:rPr>
        <w:t>Ausiello</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Accili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Freedberg</w:t>
      </w:r>
      <w:proofErr w:type="spellEnd"/>
      <w:r>
        <w:rPr>
          <w:rFonts w:ascii="Book Antiqua" w:eastAsia="Book Antiqua" w:hAnsi="Book Antiqua" w:cs="Book Antiqua"/>
          <w:color w:val="000000"/>
        </w:rPr>
        <w:t xml:space="preserve"> DE, Baldwin M, Schwartz A, Brodie D, Garcia CK, Elkind MSV, Connors JM, </w:t>
      </w:r>
      <w:proofErr w:type="spellStart"/>
      <w:r>
        <w:rPr>
          <w:rFonts w:ascii="Book Antiqua" w:eastAsia="Book Antiqua" w:hAnsi="Book Antiqua" w:cs="Book Antiqua"/>
          <w:color w:val="000000"/>
        </w:rPr>
        <w:t>Bilezikian</w:t>
      </w:r>
      <w:proofErr w:type="spellEnd"/>
      <w:r>
        <w:rPr>
          <w:rFonts w:ascii="Book Antiqua" w:eastAsia="Book Antiqua" w:hAnsi="Book Antiqua" w:cs="Book Antiqua"/>
          <w:color w:val="000000"/>
        </w:rPr>
        <w:t xml:space="preserve"> JP, Landry DW, Wan EY. </w:t>
      </w:r>
      <w:r>
        <w:rPr>
          <w:rFonts w:ascii="Book Antiqua" w:eastAsia="Book Antiqua" w:hAnsi="Book Antiqua" w:cs="Book Antiqua"/>
          <w:color w:val="000000"/>
        </w:rPr>
        <w:lastRenderedPageBreak/>
        <w:t xml:space="preserve">Post-acute COVID-19 syndrome.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601-615 [PMID: 33753937 DOI: 10.1038/s41591-021-01283-z]</w:t>
      </w:r>
    </w:p>
    <w:p w14:paraId="5829435E" w14:textId="77777777" w:rsidR="00A77B3E" w:rsidRDefault="002E7658">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Mazza MG</w:t>
      </w:r>
      <w:r>
        <w:rPr>
          <w:rFonts w:ascii="Book Antiqua" w:eastAsia="Book Antiqua" w:hAnsi="Book Antiqua" w:cs="Book Antiqua"/>
          <w:color w:val="000000"/>
        </w:rPr>
        <w:t xml:space="preserve">, De Lorenzo R, Conte C, Poletti S, </w:t>
      </w:r>
      <w:proofErr w:type="spellStart"/>
      <w:r>
        <w:rPr>
          <w:rFonts w:ascii="Book Antiqua" w:eastAsia="Book Antiqua" w:hAnsi="Book Antiqua" w:cs="Book Antiqua"/>
          <w:color w:val="000000"/>
        </w:rPr>
        <w:t>Vai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Bollettini</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Melloni</w:t>
      </w:r>
      <w:proofErr w:type="spellEnd"/>
      <w:r>
        <w:rPr>
          <w:rFonts w:ascii="Book Antiqua" w:eastAsia="Book Antiqua" w:hAnsi="Book Antiqua" w:cs="Book Antiqua"/>
          <w:color w:val="000000"/>
        </w:rPr>
        <w:t xml:space="preserve"> EMT, </w:t>
      </w:r>
      <w:proofErr w:type="spellStart"/>
      <w:r>
        <w:rPr>
          <w:rFonts w:ascii="Book Antiqua" w:eastAsia="Book Antiqua" w:hAnsi="Book Antiqua" w:cs="Book Antiqua"/>
          <w:color w:val="000000"/>
        </w:rPr>
        <w:t>Furlan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Ciceri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Rovere-Querini</w:t>
      </w:r>
      <w:proofErr w:type="spellEnd"/>
      <w:r>
        <w:rPr>
          <w:rFonts w:ascii="Book Antiqua" w:eastAsia="Book Antiqua" w:hAnsi="Book Antiqua" w:cs="Book Antiqua"/>
          <w:color w:val="000000"/>
        </w:rPr>
        <w:t xml:space="preserve"> P; COVID-19 </w:t>
      </w:r>
      <w:proofErr w:type="spellStart"/>
      <w:r>
        <w:rPr>
          <w:rFonts w:ascii="Book Antiqua" w:eastAsia="Book Antiqua" w:hAnsi="Book Antiqua" w:cs="Book Antiqua"/>
          <w:color w:val="000000"/>
        </w:rPr>
        <w:t>BioB</w:t>
      </w:r>
      <w:proofErr w:type="spellEnd"/>
      <w:r>
        <w:rPr>
          <w:rFonts w:ascii="Book Antiqua" w:eastAsia="Book Antiqua" w:hAnsi="Book Antiqua" w:cs="Book Antiqua"/>
          <w:color w:val="000000"/>
        </w:rPr>
        <w:t xml:space="preserve"> Outpatient Clinic Study group, Benedetti F. Anxiety and depression in COVID-19 survivors: Role of inflammatory and clinical predictors.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89</w:t>
      </w:r>
      <w:r>
        <w:rPr>
          <w:rFonts w:ascii="Book Antiqua" w:eastAsia="Book Antiqua" w:hAnsi="Book Antiqua" w:cs="Book Antiqua"/>
          <w:color w:val="000000"/>
        </w:rPr>
        <w:t>: 594-600 [PMID: 32738287 DOI: 10.1016/j.bbi.2020.07.037]</w:t>
      </w:r>
    </w:p>
    <w:p w14:paraId="420A4E41" w14:textId="77777777" w:rsidR="00A77B3E" w:rsidRDefault="002E7658">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Carvalho PMM</w:t>
      </w:r>
      <w:r>
        <w:rPr>
          <w:rFonts w:ascii="Book Antiqua" w:eastAsia="Book Antiqua" w:hAnsi="Book Antiqua" w:cs="Book Antiqua"/>
          <w:color w:val="000000"/>
        </w:rPr>
        <w:t xml:space="preserve">, Moreira MM, de Oliveira MNA, </w:t>
      </w:r>
      <w:proofErr w:type="spellStart"/>
      <w:r>
        <w:rPr>
          <w:rFonts w:ascii="Book Antiqua" w:eastAsia="Book Antiqua" w:hAnsi="Book Antiqua" w:cs="Book Antiqua"/>
          <w:color w:val="000000"/>
        </w:rPr>
        <w:t>Landim</w:t>
      </w:r>
      <w:proofErr w:type="spellEnd"/>
      <w:r>
        <w:rPr>
          <w:rFonts w:ascii="Book Antiqua" w:eastAsia="Book Antiqua" w:hAnsi="Book Antiqua" w:cs="Book Antiqua"/>
          <w:color w:val="000000"/>
        </w:rPr>
        <w:t xml:space="preserve"> JMM, </w:t>
      </w:r>
      <w:proofErr w:type="spellStart"/>
      <w:r>
        <w:rPr>
          <w:rFonts w:ascii="Book Antiqua" w:eastAsia="Book Antiqua" w:hAnsi="Book Antiqua" w:cs="Book Antiqua"/>
          <w:color w:val="000000"/>
        </w:rPr>
        <w:t>Neto</w:t>
      </w:r>
      <w:proofErr w:type="spellEnd"/>
      <w:r>
        <w:rPr>
          <w:rFonts w:ascii="Book Antiqua" w:eastAsia="Book Antiqua" w:hAnsi="Book Antiqua" w:cs="Book Antiqua"/>
          <w:color w:val="000000"/>
        </w:rPr>
        <w:t xml:space="preserve"> MLR. The psychiatric impact of the novel coronavirus outbreak. </w:t>
      </w:r>
      <w:r>
        <w:rPr>
          <w:rFonts w:ascii="Book Antiqua" w:eastAsia="Book Antiqua" w:hAnsi="Book Antiqua" w:cs="Book Antiqua"/>
          <w:i/>
          <w:iCs/>
          <w:color w:val="000000"/>
        </w:rPr>
        <w:t>Psychiatry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286</w:t>
      </w:r>
      <w:r>
        <w:rPr>
          <w:rFonts w:ascii="Book Antiqua" w:eastAsia="Book Antiqua" w:hAnsi="Book Antiqua" w:cs="Book Antiqua"/>
          <w:color w:val="000000"/>
        </w:rPr>
        <w:t>: 112902 [PMID: 32146248 DOI: 10.1016/j.psychres.2020.112902]</w:t>
      </w:r>
    </w:p>
    <w:p w14:paraId="2068FD0A" w14:textId="77777777" w:rsidR="00A77B3E" w:rsidRDefault="002E7658">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Romero L</w:t>
      </w:r>
      <w:r>
        <w:rPr>
          <w:rFonts w:ascii="Book Antiqua" w:eastAsia="Book Antiqua" w:hAnsi="Book Antiqua" w:cs="Book Antiqua"/>
          <w:color w:val="000000"/>
        </w:rPr>
        <w:t>, Portillo-</w:t>
      </w:r>
      <w:proofErr w:type="spellStart"/>
      <w:r>
        <w:rPr>
          <w:rFonts w:ascii="Book Antiqua" w:eastAsia="Book Antiqua" w:hAnsi="Book Antiqua" w:cs="Book Antiqua"/>
          <w:color w:val="000000"/>
        </w:rPr>
        <w:t>Salido</w:t>
      </w:r>
      <w:proofErr w:type="spellEnd"/>
      <w:r>
        <w:rPr>
          <w:rFonts w:ascii="Book Antiqua" w:eastAsia="Book Antiqua" w:hAnsi="Book Antiqua" w:cs="Book Antiqua"/>
          <w:color w:val="000000"/>
        </w:rPr>
        <w:t xml:space="preserve"> E. Trends in Sigma-1 Receptor Research: A 25-Year Bibliometric Analysis.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564 [PMID: 31178733 DOI: 10.3389/fphar.2019.00564]</w:t>
      </w:r>
    </w:p>
    <w:p w14:paraId="76C031E9" w14:textId="77777777" w:rsidR="00A77B3E" w:rsidRDefault="002E7658">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Deng Z</w:t>
      </w:r>
      <w:r>
        <w:rPr>
          <w:rFonts w:ascii="Book Antiqua" w:eastAsia="Book Antiqua" w:hAnsi="Book Antiqua" w:cs="Book Antiqua"/>
          <w:color w:val="000000"/>
        </w:rPr>
        <w:t xml:space="preserve">, Wang H, Chen Z, Wang T. Bibliometric Analysis of Dendritic Epidermal T Cell (DETC) Research From 1983 to 2019.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259 [PMID: 32226424 DOI: 10.3389/fimmu.2020.00259]</w:t>
      </w:r>
    </w:p>
    <w:p w14:paraId="4647AA36" w14:textId="77777777" w:rsidR="00A77B3E" w:rsidRDefault="002E7658">
      <w:pPr>
        <w:spacing w:line="360" w:lineRule="auto"/>
        <w:jc w:val="both"/>
      </w:pPr>
      <w:r>
        <w:rPr>
          <w:rFonts w:ascii="Book Antiqua" w:eastAsia="Book Antiqua" w:hAnsi="Book Antiqua" w:cs="Book Antiqua"/>
          <w:color w:val="000000"/>
        </w:rPr>
        <w:t xml:space="preserve">59 </w:t>
      </w:r>
      <w:proofErr w:type="spellStart"/>
      <w:r>
        <w:rPr>
          <w:rFonts w:ascii="Book Antiqua" w:eastAsia="Book Antiqua" w:hAnsi="Book Antiqua" w:cs="Book Antiqua"/>
          <w:b/>
          <w:bCs/>
          <w:color w:val="000000"/>
        </w:rPr>
        <w:t>Sweileh</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Health-related publications on people living in fragile states in the alert zone: a bibliometric analysis.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Ment</w:t>
      </w:r>
      <w:proofErr w:type="spellEnd"/>
      <w:r>
        <w:rPr>
          <w:rFonts w:ascii="Book Antiqua" w:eastAsia="Book Antiqua" w:hAnsi="Book Antiqua" w:cs="Book Antiqua"/>
          <w:i/>
          <w:iCs/>
          <w:color w:val="000000"/>
        </w:rPr>
        <w:t xml:space="preserve"> Health </w:t>
      </w:r>
      <w:proofErr w:type="spellStart"/>
      <w:r>
        <w:rPr>
          <w:rFonts w:ascii="Book Antiqua" w:eastAsia="Book Antiqua" w:hAnsi="Book Antiqua" w:cs="Book Antiqua"/>
          <w:i/>
          <w:iCs/>
          <w:color w:val="000000"/>
        </w:rPr>
        <w:t>Syst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70 [PMID: 32868982 DOI: 10.1186/s13033-020-00402-6]</w:t>
      </w:r>
    </w:p>
    <w:p w14:paraId="4659A91E" w14:textId="77777777" w:rsidR="00A77B3E" w:rsidRDefault="002E7658">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Sweileh</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Bibliometric analysis of global scientific literature on vaccine hesitancy in peer-reviewed journals (1990-2019).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1252 [PMID: 32807154 DOI: 10.1186/s12889-020-09368-z]</w:t>
      </w:r>
    </w:p>
    <w:p w14:paraId="78B9B305" w14:textId="77777777" w:rsidR="00A77B3E" w:rsidRDefault="002E7658">
      <w:pPr>
        <w:spacing w:line="360" w:lineRule="auto"/>
        <w:jc w:val="both"/>
      </w:pPr>
      <w:r>
        <w:rPr>
          <w:rFonts w:ascii="Book Antiqua" w:eastAsia="Book Antiqua" w:hAnsi="Book Antiqua" w:cs="Book Antiqua"/>
          <w:color w:val="000000"/>
        </w:rPr>
        <w:t xml:space="preserve">61 </w:t>
      </w:r>
      <w:proofErr w:type="spellStart"/>
      <w:r>
        <w:rPr>
          <w:rFonts w:ascii="Book Antiqua" w:eastAsia="Book Antiqua" w:hAnsi="Book Antiqua" w:cs="Book Antiqua"/>
          <w:b/>
          <w:bCs/>
          <w:color w:val="000000"/>
        </w:rPr>
        <w:t>Sweileh</w:t>
      </w:r>
      <w:proofErr w:type="spellEnd"/>
      <w:r>
        <w:rPr>
          <w:rFonts w:ascii="Book Antiqua" w:eastAsia="Book Antiqua" w:hAnsi="Book Antiqua" w:cs="Book Antiqua"/>
          <w:b/>
          <w:bCs/>
          <w:color w:val="000000"/>
        </w:rPr>
        <w:t xml:space="preserve"> WM</w:t>
      </w:r>
      <w:r>
        <w:rPr>
          <w:rFonts w:ascii="Book Antiqua" w:eastAsia="Book Antiqua" w:hAnsi="Book Antiqua" w:cs="Book Antiqua"/>
          <w:color w:val="000000"/>
        </w:rPr>
        <w:t xml:space="preserve">. Bibliometric analysis of peer-reviewed literature on antimicrobial stewardship from 1990 to 2019. </w:t>
      </w:r>
      <w:r>
        <w:rPr>
          <w:rFonts w:ascii="Book Antiqua" w:eastAsia="Book Antiqua" w:hAnsi="Book Antiqua" w:cs="Book Antiqua"/>
          <w:i/>
          <w:iCs/>
          <w:color w:val="000000"/>
        </w:rPr>
        <w:t>Global Health</w:t>
      </w:r>
      <w:r>
        <w:rPr>
          <w:rFonts w:ascii="Book Antiqua" w:eastAsia="Book Antiqua" w:hAnsi="Book Antiqua" w:cs="Book Antiqua"/>
          <w:color w:val="000000"/>
        </w:rPr>
        <w:t xml:space="preserve"> 2021; </w:t>
      </w:r>
      <w:r>
        <w:rPr>
          <w:rFonts w:ascii="Book Antiqua" w:eastAsia="Book Antiqua" w:hAnsi="Book Antiqua" w:cs="Book Antiqua"/>
          <w:b/>
          <w:bCs/>
          <w:color w:val="000000"/>
        </w:rPr>
        <w:t>17</w:t>
      </w:r>
      <w:r>
        <w:rPr>
          <w:rFonts w:ascii="Book Antiqua" w:eastAsia="Book Antiqua" w:hAnsi="Book Antiqua" w:cs="Book Antiqua"/>
          <w:color w:val="000000"/>
        </w:rPr>
        <w:t>: 1 [PMID: 33397377 DOI: 10.1186/s12992-020-00651-7]</w:t>
      </w:r>
    </w:p>
    <w:p w14:paraId="0715BFD4" w14:textId="77777777" w:rsidR="00A77B3E" w:rsidRDefault="002E7658">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Global scientific trends on aflatoxin research during 1998-2017: a bibliometric and visualized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Occup</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27 [PMID: 31832075 DOI: 10.1186/s12995-019-0248-7]</w:t>
      </w:r>
    </w:p>
    <w:p w14:paraId="686CE8FA" w14:textId="77777777" w:rsidR="00A77B3E" w:rsidRDefault="002E7658">
      <w:pPr>
        <w:spacing w:line="360" w:lineRule="auto"/>
        <w:jc w:val="both"/>
      </w:pPr>
      <w:r>
        <w:rPr>
          <w:rFonts w:ascii="Book Antiqua" w:eastAsia="Book Antiqua" w:hAnsi="Book Antiqua" w:cs="Book Antiqua"/>
          <w:color w:val="000000"/>
        </w:rPr>
        <w:lastRenderedPageBreak/>
        <w:t xml:space="preserve">63 </w:t>
      </w:r>
      <w:proofErr w:type="spellStart"/>
      <w:r>
        <w:rPr>
          <w:rFonts w:ascii="Book Antiqua" w:eastAsia="Book Antiqua" w:hAnsi="Book Antiqua" w:cs="Book Antiqua"/>
          <w:b/>
          <w:bCs/>
          <w:color w:val="000000"/>
        </w:rPr>
        <w:t>Zyoud</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Smale</w:t>
      </w:r>
      <w:proofErr w:type="spellEnd"/>
      <w:r>
        <w:rPr>
          <w:rFonts w:ascii="Book Antiqua" w:eastAsia="Book Antiqua" w:hAnsi="Book Antiqua" w:cs="Book Antiqua"/>
          <w:color w:val="000000"/>
        </w:rPr>
        <w:t xml:space="preserve"> S, Waring WS, </w:t>
      </w:r>
      <w:proofErr w:type="spellStart"/>
      <w:r>
        <w:rPr>
          <w:rFonts w:ascii="Book Antiqua" w:eastAsia="Book Antiqua" w:hAnsi="Book Antiqua" w:cs="Book Antiqua"/>
          <w:color w:val="000000"/>
        </w:rPr>
        <w:t>Sweileh</w:t>
      </w:r>
      <w:proofErr w:type="spellEnd"/>
      <w:r>
        <w:rPr>
          <w:rFonts w:ascii="Book Antiqua" w:eastAsia="Book Antiqua" w:hAnsi="Book Antiqua" w:cs="Book Antiqua"/>
          <w:color w:val="000000"/>
        </w:rPr>
        <w:t xml:space="preserve"> W, Al-</w:t>
      </w:r>
      <w:proofErr w:type="spellStart"/>
      <w:r>
        <w:rPr>
          <w:rFonts w:ascii="Book Antiqua" w:eastAsia="Book Antiqua" w:hAnsi="Book Antiqua" w:cs="Book Antiqua"/>
          <w:color w:val="000000"/>
        </w:rPr>
        <w:t>Jabi</w:t>
      </w:r>
      <w:proofErr w:type="spellEnd"/>
      <w:r>
        <w:rPr>
          <w:rFonts w:ascii="Book Antiqua" w:eastAsia="Book Antiqua" w:hAnsi="Book Antiqua" w:cs="Book Antiqua"/>
          <w:color w:val="000000"/>
        </w:rPr>
        <w:t xml:space="preserve"> SW. Global research trends in the microbiome related to irritable bowel syndrome: A bibliometric and visualized study.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27</w:t>
      </w:r>
      <w:r>
        <w:rPr>
          <w:rFonts w:ascii="Book Antiqua" w:eastAsia="Book Antiqua" w:hAnsi="Book Antiqua" w:cs="Book Antiqua"/>
          <w:color w:val="000000"/>
        </w:rPr>
        <w:t>: 1341-1353 [PMID: 33833487 DOI: 10.3748/wjg.v27.i13.1341]</w:t>
      </w:r>
    </w:p>
    <w:p w14:paraId="3532AB2B" w14:textId="77777777" w:rsidR="00A77B3E" w:rsidRDefault="002E7658">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Chew NWS</w:t>
      </w:r>
      <w:r>
        <w:rPr>
          <w:rFonts w:ascii="Book Antiqua" w:eastAsia="Book Antiqua" w:hAnsi="Book Antiqua" w:cs="Book Antiqua"/>
          <w:color w:val="000000"/>
        </w:rPr>
        <w:t xml:space="preserve">, Lee GKH, Tan BYQ, Jing M, Goh Y, </w:t>
      </w:r>
      <w:proofErr w:type="spellStart"/>
      <w:r>
        <w:rPr>
          <w:rFonts w:ascii="Book Antiqua" w:eastAsia="Book Antiqua" w:hAnsi="Book Antiqua" w:cs="Book Antiqua"/>
          <w:color w:val="000000"/>
        </w:rPr>
        <w:t>Ngiam</w:t>
      </w:r>
      <w:proofErr w:type="spellEnd"/>
      <w:r>
        <w:rPr>
          <w:rFonts w:ascii="Book Antiqua" w:eastAsia="Book Antiqua" w:hAnsi="Book Antiqua" w:cs="Book Antiqua"/>
          <w:color w:val="000000"/>
        </w:rPr>
        <w:t xml:space="preserve"> NJH, Yeo LLL, Ahmad A, Ahmed Khan F, </w:t>
      </w:r>
      <w:proofErr w:type="spellStart"/>
      <w:r>
        <w:rPr>
          <w:rFonts w:ascii="Book Antiqua" w:eastAsia="Book Antiqua" w:hAnsi="Book Antiqua" w:cs="Book Antiqua"/>
          <w:color w:val="000000"/>
        </w:rPr>
        <w:t>Napolean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Shanmugam</w:t>
      </w:r>
      <w:proofErr w:type="spellEnd"/>
      <w:r>
        <w:rPr>
          <w:rFonts w:ascii="Book Antiqua" w:eastAsia="Book Antiqua" w:hAnsi="Book Antiqua" w:cs="Book Antiqua"/>
          <w:color w:val="000000"/>
        </w:rPr>
        <w:t xml:space="preserve"> G, Sharma AK, </w:t>
      </w:r>
      <w:proofErr w:type="spellStart"/>
      <w:r>
        <w:rPr>
          <w:rFonts w:ascii="Book Antiqua" w:eastAsia="Book Antiqua" w:hAnsi="Book Antiqua" w:cs="Book Antiqua"/>
          <w:color w:val="000000"/>
        </w:rPr>
        <w:t>Komalkumar</w:t>
      </w:r>
      <w:proofErr w:type="spellEnd"/>
      <w:r>
        <w:rPr>
          <w:rFonts w:ascii="Book Antiqua" w:eastAsia="Book Antiqua" w:hAnsi="Book Antiqua" w:cs="Book Antiqua"/>
          <w:color w:val="000000"/>
        </w:rPr>
        <w:t xml:space="preserve"> RN, </w:t>
      </w:r>
      <w:proofErr w:type="spellStart"/>
      <w:r>
        <w:rPr>
          <w:rFonts w:ascii="Book Antiqua" w:eastAsia="Book Antiqua" w:hAnsi="Book Antiqua" w:cs="Book Antiqua"/>
          <w:color w:val="000000"/>
        </w:rPr>
        <w:t>Meenakshi</w:t>
      </w:r>
      <w:proofErr w:type="spellEnd"/>
      <w:r>
        <w:rPr>
          <w:rFonts w:ascii="Book Antiqua" w:eastAsia="Book Antiqua" w:hAnsi="Book Antiqua" w:cs="Book Antiqua"/>
          <w:color w:val="000000"/>
        </w:rPr>
        <w:t xml:space="preserve"> PV, Shah K, Patel B, Chan BPL, Sunny S, Chandra B, Ong JJY, </w:t>
      </w:r>
      <w:proofErr w:type="spellStart"/>
      <w:r>
        <w:rPr>
          <w:rFonts w:ascii="Book Antiqua" w:eastAsia="Book Antiqua" w:hAnsi="Book Antiqua" w:cs="Book Antiqua"/>
          <w:color w:val="000000"/>
        </w:rPr>
        <w:t>Paliwal</w:t>
      </w:r>
      <w:proofErr w:type="spellEnd"/>
      <w:r>
        <w:rPr>
          <w:rFonts w:ascii="Book Antiqua" w:eastAsia="Book Antiqua" w:hAnsi="Book Antiqua" w:cs="Book Antiqua"/>
          <w:color w:val="000000"/>
        </w:rPr>
        <w:t xml:space="preserve"> PR, Wong LYH, </w:t>
      </w:r>
      <w:proofErr w:type="spellStart"/>
      <w:r>
        <w:rPr>
          <w:rFonts w:ascii="Book Antiqua" w:eastAsia="Book Antiqua" w:hAnsi="Book Antiqua" w:cs="Book Antiqua"/>
          <w:color w:val="000000"/>
        </w:rPr>
        <w:t>Sagayanathan</w:t>
      </w:r>
      <w:proofErr w:type="spellEnd"/>
      <w:r>
        <w:rPr>
          <w:rFonts w:ascii="Book Antiqua" w:eastAsia="Book Antiqua" w:hAnsi="Book Antiqua" w:cs="Book Antiqua"/>
          <w:color w:val="000000"/>
        </w:rPr>
        <w:t xml:space="preserve"> R, Chen JT, Ying Ng AY, Teoh HL, </w:t>
      </w:r>
      <w:proofErr w:type="spellStart"/>
      <w:r>
        <w:rPr>
          <w:rFonts w:ascii="Book Antiqua" w:eastAsia="Book Antiqua" w:hAnsi="Book Antiqua" w:cs="Book Antiqua"/>
          <w:color w:val="000000"/>
        </w:rPr>
        <w:t>Tsivgoulis</w:t>
      </w:r>
      <w:proofErr w:type="spellEnd"/>
      <w:r>
        <w:rPr>
          <w:rFonts w:ascii="Book Antiqua" w:eastAsia="Book Antiqua" w:hAnsi="Book Antiqua" w:cs="Book Antiqua"/>
          <w:color w:val="000000"/>
        </w:rPr>
        <w:t xml:space="preserve"> G, Ho CS, Ho RC, Sharma VK. A multinational,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study on the psychological outcomes and associated physical symptoms amongst healthcare workers during COVID-19 outbreak.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88</w:t>
      </w:r>
      <w:r>
        <w:rPr>
          <w:rFonts w:ascii="Book Antiqua" w:eastAsia="Book Antiqua" w:hAnsi="Book Antiqua" w:cs="Book Antiqua"/>
          <w:color w:val="000000"/>
        </w:rPr>
        <w:t>: 559-565 [PMID: 32330593 DOI: 10.1016/j.bbi.2020.04.049]</w:t>
      </w:r>
    </w:p>
    <w:p w14:paraId="73DD5D1F" w14:textId="77777777" w:rsidR="00A77B3E" w:rsidRDefault="002E7658">
      <w:pPr>
        <w:spacing w:line="360" w:lineRule="auto"/>
        <w:jc w:val="both"/>
      </w:pPr>
      <w:r>
        <w:rPr>
          <w:rFonts w:ascii="Book Antiqua" w:eastAsia="Book Antiqua" w:hAnsi="Book Antiqua" w:cs="Book Antiqua"/>
          <w:color w:val="000000"/>
        </w:rPr>
        <w:t xml:space="preserve">65 </w:t>
      </w:r>
      <w:proofErr w:type="spellStart"/>
      <w:r>
        <w:rPr>
          <w:rFonts w:ascii="Book Antiqua" w:eastAsia="Book Antiqua" w:hAnsi="Book Antiqua" w:cs="Book Antiqua"/>
          <w:b/>
          <w:bCs/>
          <w:color w:val="000000"/>
        </w:rPr>
        <w:t>Pappa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Ntella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Giannakas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Giannakoulis</w:t>
      </w:r>
      <w:proofErr w:type="spellEnd"/>
      <w:r>
        <w:rPr>
          <w:rFonts w:ascii="Book Antiqua" w:eastAsia="Book Antiqua" w:hAnsi="Book Antiqua" w:cs="Book Antiqua"/>
          <w:color w:val="000000"/>
        </w:rPr>
        <w:t xml:space="preserve"> VG, </w:t>
      </w:r>
      <w:proofErr w:type="spellStart"/>
      <w:r>
        <w:rPr>
          <w:rFonts w:ascii="Book Antiqua" w:eastAsia="Book Antiqua" w:hAnsi="Book Antiqua" w:cs="Book Antiqua"/>
          <w:color w:val="000000"/>
        </w:rPr>
        <w:t>Papoutsi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Katsaounou</w:t>
      </w:r>
      <w:proofErr w:type="spellEnd"/>
      <w:r>
        <w:rPr>
          <w:rFonts w:ascii="Book Antiqua" w:eastAsia="Book Antiqua" w:hAnsi="Book Antiqua" w:cs="Book Antiqua"/>
          <w:color w:val="000000"/>
        </w:rPr>
        <w:t xml:space="preserve"> P. Prevalence of depression, anxiety, and insomnia among healthcare workers during the COVID-19 pandemic: A systematic review and meta-analysis. </w:t>
      </w:r>
      <w:r>
        <w:rPr>
          <w:rFonts w:ascii="Book Antiqua" w:eastAsia="Book Antiqua" w:hAnsi="Book Antiqua" w:cs="Book Antiqua"/>
          <w:i/>
          <w:iCs/>
          <w:color w:val="000000"/>
        </w:rPr>
        <w:t xml:space="preserve">Brain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88</w:t>
      </w:r>
      <w:r>
        <w:rPr>
          <w:rFonts w:ascii="Book Antiqua" w:eastAsia="Book Antiqua" w:hAnsi="Book Antiqua" w:cs="Book Antiqua"/>
          <w:color w:val="000000"/>
        </w:rPr>
        <w:t>: 901-907 [PMID: 32437915 DOI: 10.1016/j.bbi.2020.05.026]</w:t>
      </w:r>
    </w:p>
    <w:p w14:paraId="0E4A5990" w14:textId="77777777" w:rsidR="00A77B3E" w:rsidRDefault="002E7658">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Zhang WR</w:t>
      </w:r>
      <w:r>
        <w:rPr>
          <w:rFonts w:ascii="Book Antiqua" w:eastAsia="Book Antiqua" w:hAnsi="Book Antiqua" w:cs="Book Antiqua"/>
          <w:color w:val="000000"/>
        </w:rPr>
        <w:t xml:space="preserve">, Wang K, Yin L, Zhao WF,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Q, Peng M, Min BQ, Tian Q,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HX, Du JL, Chang H, Yang Y, Li W, </w:t>
      </w:r>
      <w:proofErr w:type="spellStart"/>
      <w:r>
        <w:rPr>
          <w:rFonts w:ascii="Book Antiqua" w:eastAsia="Book Antiqua" w:hAnsi="Book Antiqua" w:cs="Book Antiqua"/>
          <w:color w:val="000000"/>
        </w:rPr>
        <w:t>Shangguan</w:t>
      </w:r>
      <w:proofErr w:type="spellEnd"/>
      <w:r>
        <w:rPr>
          <w:rFonts w:ascii="Book Antiqua" w:eastAsia="Book Antiqua" w:hAnsi="Book Antiqua" w:cs="Book Antiqua"/>
          <w:color w:val="000000"/>
        </w:rPr>
        <w:t xml:space="preserve"> FF, Yan TY, Dong HQ, Han Y, Wang YP, </w:t>
      </w:r>
      <w:proofErr w:type="spellStart"/>
      <w:r>
        <w:rPr>
          <w:rFonts w:ascii="Book Antiqua" w:eastAsia="Book Antiqua" w:hAnsi="Book Antiqua" w:cs="Book Antiqua"/>
          <w:color w:val="000000"/>
        </w:rPr>
        <w:t>Cosci</w:t>
      </w:r>
      <w:proofErr w:type="spellEnd"/>
      <w:r>
        <w:rPr>
          <w:rFonts w:ascii="Book Antiqua" w:eastAsia="Book Antiqua" w:hAnsi="Book Antiqua" w:cs="Book Antiqua"/>
          <w:color w:val="000000"/>
        </w:rPr>
        <w:t xml:space="preserve"> F, Wang HX. Mental Health and Psychosocial Problems of Medical Health Workers during the COVID-19 Epidemic in China. </w:t>
      </w:r>
      <w:proofErr w:type="spellStart"/>
      <w:r>
        <w:rPr>
          <w:rFonts w:ascii="Book Antiqua" w:eastAsia="Book Antiqua" w:hAnsi="Book Antiqua" w:cs="Book Antiqua"/>
          <w:i/>
          <w:iCs/>
          <w:color w:val="000000"/>
        </w:rPr>
        <w:t>Psychother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Psychosom</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89</w:t>
      </w:r>
      <w:r>
        <w:rPr>
          <w:rFonts w:ascii="Book Antiqua" w:eastAsia="Book Antiqua" w:hAnsi="Book Antiqua" w:cs="Book Antiqua"/>
          <w:color w:val="000000"/>
        </w:rPr>
        <w:t>: 242-250 [PMID: 32272480 DOI: 10.1159/000507639]</w:t>
      </w:r>
    </w:p>
    <w:p w14:paraId="555AA0FC" w14:textId="77777777" w:rsidR="00A77B3E" w:rsidRDefault="002E7658">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Mazza C</w:t>
      </w:r>
      <w:r>
        <w:rPr>
          <w:rFonts w:ascii="Book Antiqua" w:eastAsia="Book Antiqua" w:hAnsi="Book Antiqua" w:cs="Book Antiqua"/>
          <w:color w:val="000000"/>
        </w:rPr>
        <w:t xml:space="preserve">, Ricci E, Biondi S, </w:t>
      </w:r>
      <w:proofErr w:type="spellStart"/>
      <w:r>
        <w:rPr>
          <w:rFonts w:ascii="Book Antiqua" w:eastAsia="Book Antiqua" w:hAnsi="Book Antiqua" w:cs="Book Antiqua"/>
          <w:color w:val="000000"/>
        </w:rPr>
        <w:t>Colasanti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Ferracuti</w:t>
      </w:r>
      <w:proofErr w:type="spellEnd"/>
      <w:r>
        <w:rPr>
          <w:rFonts w:ascii="Book Antiqua" w:eastAsia="Book Antiqua" w:hAnsi="Book Antiqua" w:cs="Book Antiqua"/>
          <w:color w:val="000000"/>
        </w:rPr>
        <w:t xml:space="preserve"> S, Napoli C, Roma P. A Nationwide Survey of Psychological Distress among Italian People during the COVID-19 Pandemic: Immediate Psychological Responses and Associated Factors.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32370116 DOI: 10.3390/ijerph17093165]</w:t>
      </w:r>
    </w:p>
    <w:p w14:paraId="10DEBBD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BD7F35A" w14:textId="77777777" w:rsidR="00A77B3E" w:rsidRDefault="002E7658">
      <w:pPr>
        <w:spacing w:line="360" w:lineRule="auto"/>
        <w:jc w:val="both"/>
      </w:pPr>
      <w:r>
        <w:rPr>
          <w:rFonts w:ascii="Book Antiqua" w:eastAsia="Book Antiqua" w:hAnsi="Book Antiqua" w:cs="Book Antiqua"/>
          <w:b/>
          <w:color w:val="000000"/>
        </w:rPr>
        <w:lastRenderedPageBreak/>
        <w:t>Footnotes</w:t>
      </w:r>
    </w:p>
    <w:p w14:paraId="369FA6E7" w14:textId="77777777" w:rsidR="00A77B3E" w:rsidRDefault="002E765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 declares that she has no conflict of interest.</w:t>
      </w:r>
    </w:p>
    <w:p w14:paraId="25D2B247" w14:textId="77777777" w:rsidR="00A77B3E" w:rsidRDefault="00A77B3E">
      <w:pPr>
        <w:spacing w:line="360" w:lineRule="auto"/>
        <w:jc w:val="both"/>
      </w:pPr>
    </w:p>
    <w:p w14:paraId="1F0E16C7" w14:textId="561B8A50" w:rsidR="00A77B3E" w:rsidRDefault="002E7658">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r w:rsidR="006D541B">
        <w:rPr>
          <w:rFonts w:ascii="Book Antiqua" w:eastAsia="Book Antiqua" w:hAnsi="Book Antiqua" w:cs="Book Antiqua"/>
          <w:color w:val="000000"/>
        </w:rPr>
        <w:t>.</w:t>
      </w:r>
    </w:p>
    <w:p w14:paraId="7A8C809E" w14:textId="77777777" w:rsidR="00A77B3E" w:rsidRDefault="00A77B3E">
      <w:pPr>
        <w:spacing w:line="360" w:lineRule="auto"/>
        <w:jc w:val="both"/>
      </w:pPr>
    </w:p>
    <w:p w14:paraId="7B2F33AB" w14:textId="77777777" w:rsidR="00A77B3E" w:rsidRDefault="002E765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DE1424" w14:textId="77777777" w:rsidR="00A77B3E" w:rsidRDefault="00A77B3E">
      <w:pPr>
        <w:spacing w:line="360" w:lineRule="auto"/>
        <w:jc w:val="both"/>
      </w:pPr>
    </w:p>
    <w:p w14:paraId="4EB78E02" w14:textId="3790E718" w:rsidR="00A77B3E" w:rsidRDefault="002E765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w:t>
      </w:r>
      <w:r w:rsidR="007D33D3">
        <w:rPr>
          <w:rFonts w:ascii="Book Antiqua" w:eastAsia="Book Antiqua" w:hAnsi="Book Antiqua" w:cs="Book Antiqua"/>
          <w:color w:val="000000"/>
        </w:rPr>
        <w:t>d ma</w:t>
      </w:r>
      <w:r>
        <w:rPr>
          <w:rFonts w:ascii="Book Antiqua" w:eastAsia="Book Antiqua" w:hAnsi="Book Antiqua" w:cs="Book Antiqua"/>
          <w:color w:val="000000"/>
        </w:rPr>
        <w:t>nuscript</w:t>
      </w:r>
    </w:p>
    <w:p w14:paraId="72CFAFE6" w14:textId="77777777" w:rsidR="00A77B3E" w:rsidRDefault="00A77B3E">
      <w:pPr>
        <w:spacing w:line="360" w:lineRule="auto"/>
        <w:jc w:val="both"/>
      </w:pPr>
    </w:p>
    <w:p w14:paraId="249C0E35" w14:textId="77777777" w:rsidR="00A77B3E" w:rsidRDefault="002E765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15, 2021</w:t>
      </w:r>
    </w:p>
    <w:p w14:paraId="11D9C047" w14:textId="77777777" w:rsidR="00A77B3E" w:rsidRDefault="002E765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30, 2021</w:t>
      </w:r>
    </w:p>
    <w:p w14:paraId="69B22008" w14:textId="77777777" w:rsidR="00A77B3E" w:rsidRDefault="002E7658">
      <w:pPr>
        <w:spacing w:line="360" w:lineRule="auto"/>
        <w:jc w:val="both"/>
      </w:pPr>
      <w:r>
        <w:rPr>
          <w:rFonts w:ascii="Book Antiqua" w:eastAsia="Book Antiqua" w:hAnsi="Book Antiqua" w:cs="Book Antiqua"/>
          <w:b/>
          <w:color w:val="000000"/>
        </w:rPr>
        <w:t xml:space="preserve">Article in press: </w:t>
      </w:r>
    </w:p>
    <w:p w14:paraId="7183D49B" w14:textId="77777777" w:rsidR="00A77B3E" w:rsidRDefault="00A77B3E">
      <w:pPr>
        <w:spacing w:line="360" w:lineRule="auto"/>
        <w:jc w:val="both"/>
      </w:pPr>
    </w:p>
    <w:p w14:paraId="69802841" w14:textId="0DC02F5B" w:rsidR="00A77B3E" w:rsidRDefault="002E7658">
      <w:pPr>
        <w:spacing w:line="360" w:lineRule="auto"/>
        <w:jc w:val="both"/>
      </w:pPr>
      <w:r>
        <w:rPr>
          <w:rFonts w:ascii="Book Antiqua" w:eastAsia="Book Antiqua" w:hAnsi="Book Antiqua" w:cs="Book Antiqua"/>
          <w:b/>
          <w:color w:val="000000"/>
        </w:rPr>
        <w:t xml:space="preserve">Specialty type: </w:t>
      </w:r>
      <w:r w:rsidR="007D33D3" w:rsidRPr="00E700C2">
        <w:rPr>
          <w:rFonts w:ascii="Book Antiqua" w:eastAsia="微软雅黑" w:hAnsi="Book Antiqua" w:cs="宋体"/>
        </w:rPr>
        <w:t>Psychiatry</w:t>
      </w:r>
    </w:p>
    <w:p w14:paraId="74953FD2" w14:textId="77777777" w:rsidR="00A77B3E" w:rsidRDefault="002E765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Palestine</w:t>
      </w:r>
    </w:p>
    <w:p w14:paraId="1CBE3EF2" w14:textId="77777777" w:rsidR="00A77B3E" w:rsidRDefault="002E7658">
      <w:pPr>
        <w:spacing w:line="360" w:lineRule="auto"/>
        <w:jc w:val="both"/>
      </w:pPr>
      <w:r>
        <w:rPr>
          <w:rFonts w:ascii="Book Antiqua" w:eastAsia="Book Antiqua" w:hAnsi="Book Antiqua" w:cs="Book Antiqua"/>
          <w:b/>
          <w:color w:val="000000"/>
        </w:rPr>
        <w:t>Peer-review report’s scientific quality classification</w:t>
      </w:r>
    </w:p>
    <w:p w14:paraId="498193DE" w14:textId="77777777" w:rsidR="00A77B3E" w:rsidRDefault="002E7658">
      <w:pPr>
        <w:spacing w:line="360" w:lineRule="auto"/>
        <w:jc w:val="both"/>
      </w:pPr>
      <w:r>
        <w:rPr>
          <w:rFonts w:ascii="Book Antiqua" w:eastAsia="Book Antiqua" w:hAnsi="Book Antiqua" w:cs="Book Antiqua"/>
          <w:color w:val="000000"/>
        </w:rPr>
        <w:t>Grade A (Excellent): 0</w:t>
      </w:r>
    </w:p>
    <w:p w14:paraId="0B129035" w14:textId="70A65FAC" w:rsidR="00A77B3E" w:rsidRDefault="002E7658">
      <w:pPr>
        <w:spacing w:line="360" w:lineRule="auto"/>
        <w:jc w:val="both"/>
      </w:pPr>
      <w:r>
        <w:rPr>
          <w:rFonts w:ascii="Book Antiqua" w:eastAsia="Book Antiqua" w:hAnsi="Book Antiqua" w:cs="Book Antiqua"/>
          <w:color w:val="000000"/>
        </w:rPr>
        <w:t>Grade B (Very good): B</w:t>
      </w:r>
      <w:r w:rsidR="007D33D3">
        <w:rPr>
          <w:rFonts w:ascii="Book Antiqua" w:eastAsia="Book Antiqua" w:hAnsi="Book Antiqua" w:cs="Book Antiqua"/>
          <w:color w:val="000000"/>
        </w:rPr>
        <w:t>, B</w:t>
      </w:r>
    </w:p>
    <w:p w14:paraId="6232EB96" w14:textId="77777777" w:rsidR="00A77B3E" w:rsidRDefault="002E7658">
      <w:pPr>
        <w:spacing w:line="360" w:lineRule="auto"/>
        <w:jc w:val="both"/>
      </w:pPr>
      <w:r>
        <w:rPr>
          <w:rFonts w:ascii="Book Antiqua" w:eastAsia="Book Antiqua" w:hAnsi="Book Antiqua" w:cs="Book Antiqua"/>
          <w:color w:val="000000"/>
        </w:rPr>
        <w:t>Grade C (Good): 0</w:t>
      </w:r>
    </w:p>
    <w:p w14:paraId="5684CB62" w14:textId="77777777" w:rsidR="00A77B3E" w:rsidRDefault="002E7658">
      <w:pPr>
        <w:spacing w:line="360" w:lineRule="auto"/>
        <w:jc w:val="both"/>
      </w:pPr>
      <w:r>
        <w:rPr>
          <w:rFonts w:ascii="Book Antiqua" w:eastAsia="Book Antiqua" w:hAnsi="Book Antiqua" w:cs="Book Antiqua"/>
          <w:color w:val="000000"/>
        </w:rPr>
        <w:t>Grade D (Fair): 0</w:t>
      </w:r>
    </w:p>
    <w:p w14:paraId="3F7B4C0A" w14:textId="77777777" w:rsidR="00A77B3E" w:rsidRDefault="002E7658">
      <w:pPr>
        <w:spacing w:line="360" w:lineRule="auto"/>
        <w:jc w:val="both"/>
      </w:pPr>
      <w:r>
        <w:rPr>
          <w:rFonts w:ascii="Book Antiqua" w:eastAsia="Book Antiqua" w:hAnsi="Book Antiqua" w:cs="Book Antiqua"/>
          <w:color w:val="000000"/>
        </w:rPr>
        <w:t>Grade E (Poor): 0</w:t>
      </w:r>
    </w:p>
    <w:p w14:paraId="7820E283" w14:textId="77777777" w:rsidR="00A77B3E" w:rsidRDefault="00A77B3E">
      <w:pPr>
        <w:spacing w:line="360" w:lineRule="auto"/>
        <w:jc w:val="both"/>
      </w:pPr>
    </w:p>
    <w:p w14:paraId="209EB55A" w14:textId="77777777" w:rsidR="00A77B3E" w:rsidRDefault="002E765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Huang Y</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P-Editor: </w:t>
      </w:r>
    </w:p>
    <w:p w14:paraId="32030AD7" w14:textId="77777777" w:rsidR="0059552C" w:rsidRDefault="0059552C">
      <w:pPr>
        <w:spacing w:line="360" w:lineRule="auto"/>
        <w:jc w:val="both"/>
        <w:sectPr w:rsidR="0059552C">
          <w:pgSz w:w="12240" w:h="15840"/>
          <w:pgMar w:top="1440" w:right="1440" w:bottom="1440" w:left="1440" w:header="720" w:footer="720" w:gutter="0"/>
          <w:cols w:space="720"/>
          <w:docGrid w:linePitch="360"/>
        </w:sectPr>
      </w:pPr>
    </w:p>
    <w:p w14:paraId="039FF79E" w14:textId="7995F201" w:rsidR="00A77B3E" w:rsidRDefault="002E765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872137E" w14:textId="200A1683" w:rsidR="006D541B" w:rsidRDefault="006D541B">
      <w:pPr>
        <w:spacing w:line="360" w:lineRule="auto"/>
        <w:jc w:val="both"/>
      </w:pPr>
      <w:r>
        <w:rPr>
          <w:noProof/>
          <w:lang w:eastAsia="zh-CN"/>
        </w:rPr>
        <w:drawing>
          <wp:inline distT="0" distB="0" distL="0" distR="0" wp14:anchorId="3E0E56E3" wp14:editId="088CABFA">
            <wp:extent cx="5943600" cy="31375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37535"/>
                    </a:xfrm>
                    <a:prstGeom prst="rect">
                      <a:avLst/>
                    </a:prstGeom>
                  </pic:spPr>
                </pic:pic>
              </a:graphicData>
            </a:graphic>
          </wp:inline>
        </w:drawing>
      </w:r>
    </w:p>
    <w:p w14:paraId="2AEB2B89" w14:textId="65F2FBA9" w:rsidR="00A77B3E" w:rsidRDefault="002E7658">
      <w:pPr>
        <w:spacing w:line="360" w:lineRule="auto"/>
        <w:jc w:val="both"/>
      </w:pPr>
      <w:r>
        <w:rPr>
          <w:rFonts w:ascii="Book Antiqua" w:eastAsia="Book Antiqua" w:hAnsi="Book Antiqua" w:cs="Book Antiqua"/>
          <w:b/>
          <w:bCs/>
          <w:color w:val="000000"/>
          <w:szCs w:val="22"/>
        </w:rPr>
        <w:t>Figure 1</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Network visualization map for international collaboration on for publishing articles linking </w:t>
      </w:r>
      <w:r w:rsidR="006D541B" w:rsidRPr="006D541B">
        <w:rPr>
          <w:rFonts w:ascii="Book Antiqua" w:eastAsia="Book Antiqua" w:hAnsi="Book Antiqua" w:cs="Book Antiqua"/>
          <w:b/>
          <w:bCs/>
          <w:color w:val="000000"/>
          <w:szCs w:val="22"/>
        </w:rPr>
        <w:t>coronavirus disease 2019</w:t>
      </w:r>
      <w:r>
        <w:rPr>
          <w:rFonts w:ascii="Book Antiqua" w:eastAsia="Book Antiqua" w:hAnsi="Book Antiqua" w:cs="Book Antiqua"/>
          <w:b/>
          <w:bCs/>
          <w:color w:val="000000"/>
          <w:szCs w:val="22"/>
        </w:rPr>
        <w:t xml:space="preserve"> and depression</w:t>
      </w:r>
      <w:r w:rsidR="006D541B">
        <w:rPr>
          <w:rFonts w:ascii="Book Antiqua" w:eastAsia="Book Antiqua" w:hAnsi="Book Antiqua" w:cs="Book Antiqua"/>
          <w:b/>
          <w:bCs/>
          <w:color w:val="000000"/>
          <w:szCs w:val="22"/>
        </w:rPr>
        <w:t>.</w:t>
      </w:r>
    </w:p>
    <w:p w14:paraId="1AF1F705" w14:textId="1692060C" w:rsidR="00A77B3E" w:rsidRDefault="006D541B">
      <w:pPr>
        <w:spacing w:line="360" w:lineRule="auto"/>
        <w:jc w:val="both"/>
      </w:pPr>
      <w:r>
        <w:br w:type="page"/>
      </w:r>
      <w:r>
        <w:rPr>
          <w:noProof/>
          <w:lang w:eastAsia="zh-CN"/>
        </w:rPr>
        <w:lastRenderedPageBreak/>
        <w:drawing>
          <wp:inline distT="0" distB="0" distL="0" distR="0" wp14:anchorId="7AFEB0AE" wp14:editId="7F6DFA91">
            <wp:extent cx="5943600" cy="3305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05810"/>
                    </a:xfrm>
                    <a:prstGeom prst="rect">
                      <a:avLst/>
                    </a:prstGeom>
                  </pic:spPr>
                </pic:pic>
              </a:graphicData>
            </a:graphic>
          </wp:inline>
        </w:drawing>
      </w:r>
    </w:p>
    <w:p w14:paraId="4F9E42E6" w14:textId="3655F759" w:rsidR="00881DC9" w:rsidRDefault="002E7658">
      <w:pPr>
        <w:spacing w:line="360" w:lineRule="auto"/>
        <w:jc w:val="both"/>
        <w:rPr>
          <w:rFonts w:ascii="Book Antiqua" w:eastAsia="Book Antiqua" w:hAnsi="Book Antiqua" w:cs="Book Antiqua"/>
          <w:color w:val="000000"/>
          <w:szCs w:val="22"/>
        </w:rPr>
      </w:pPr>
      <w:r>
        <w:rPr>
          <w:rFonts w:ascii="Book Antiqua" w:eastAsia="Book Antiqua" w:hAnsi="Book Antiqua" w:cs="Book Antiqua"/>
          <w:b/>
          <w:bCs/>
          <w:color w:val="000000"/>
          <w:szCs w:val="22"/>
        </w:rPr>
        <w:t>Figure 2</w:t>
      </w:r>
      <w:r>
        <w:rPr>
          <w:rFonts w:ascii="Book Antiqua" w:eastAsia="Book Antiqua" w:hAnsi="Book Antiqua" w:cs="Book Antiqua"/>
          <w:color w:val="000000"/>
          <w:szCs w:val="22"/>
        </w:rPr>
        <w:t xml:space="preserve"> </w:t>
      </w:r>
      <w:r>
        <w:rPr>
          <w:rFonts w:ascii="Book Antiqua" w:eastAsia="Book Antiqua" w:hAnsi="Book Antiqua" w:cs="Book Antiqua"/>
          <w:b/>
          <w:bCs/>
          <w:color w:val="000000"/>
          <w:szCs w:val="22"/>
        </w:rPr>
        <w:t xml:space="preserve">Network visualization map of the most common terms in the retrieved literature's titles/abstracts that refer to </w:t>
      </w:r>
      <w:r w:rsidR="006D541B" w:rsidRPr="006D541B">
        <w:rPr>
          <w:rFonts w:ascii="Book Antiqua" w:eastAsia="Book Antiqua" w:hAnsi="Book Antiqua" w:cs="Book Antiqua"/>
          <w:b/>
          <w:bCs/>
          <w:color w:val="000000"/>
          <w:szCs w:val="22"/>
        </w:rPr>
        <w:t>coronavirus disease 2019</w:t>
      </w:r>
      <w:r>
        <w:rPr>
          <w:rFonts w:ascii="Book Antiqua" w:eastAsia="Book Antiqua" w:hAnsi="Book Antiqua" w:cs="Book Antiqua"/>
          <w:b/>
          <w:bCs/>
          <w:color w:val="000000"/>
          <w:szCs w:val="22"/>
        </w:rPr>
        <w:t xml:space="preserve"> and depression.</w:t>
      </w:r>
      <w:r w:rsidRPr="006D541B">
        <w:rPr>
          <w:rFonts w:ascii="Book Antiqua" w:eastAsia="Book Antiqua" w:hAnsi="Book Antiqua" w:cs="Book Antiqua"/>
          <w:color w:val="000000"/>
          <w:szCs w:val="22"/>
        </w:rPr>
        <w:t xml:space="preserve"> The three clusters represent the major research themes in the retrieved literature</w:t>
      </w:r>
      <w:r w:rsidR="006D541B" w:rsidRPr="006D541B">
        <w:rPr>
          <w:rFonts w:ascii="Book Antiqua" w:eastAsia="Book Antiqua" w:hAnsi="Book Antiqua" w:cs="Book Antiqua"/>
          <w:color w:val="000000"/>
          <w:szCs w:val="22"/>
        </w:rPr>
        <w:t>.</w:t>
      </w:r>
    </w:p>
    <w:p w14:paraId="23B01D04" w14:textId="72C77345" w:rsidR="00A77B3E" w:rsidRDefault="00881DC9">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881DC9">
        <w:rPr>
          <w:rFonts w:ascii="Book Antiqua" w:eastAsia="Book Antiqua" w:hAnsi="Book Antiqua" w:cs="Book Antiqua"/>
          <w:b/>
          <w:bCs/>
          <w:color w:val="000000"/>
          <w:szCs w:val="22"/>
        </w:rPr>
        <w:lastRenderedPageBreak/>
        <w:t>Table 1 List of the top 10 countries with the highest coronavirus disease 2019 studies related to depression between January 1, 2020, and November 18, 2020</w:t>
      </w:r>
    </w:p>
    <w:tbl>
      <w:tblPr>
        <w:tblW w:w="5000" w:type="pct"/>
        <w:tblLook w:val="04A0" w:firstRow="1" w:lastRow="0" w:firstColumn="1" w:lastColumn="0" w:noHBand="0" w:noVBand="1"/>
      </w:tblPr>
      <w:tblGrid>
        <w:gridCol w:w="1548"/>
        <w:gridCol w:w="4257"/>
        <w:gridCol w:w="2854"/>
        <w:gridCol w:w="917"/>
      </w:tblGrid>
      <w:tr w:rsidR="00881DC9" w:rsidRPr="00881DC9" w14:paraId="072F5CD3" w14:textId="77777777" w:rsidTr="00881DC9">
        <w:trPr>
          <w:trHeight w:val="300"/>
        </w:trPr>
        <w:tc>
          <w:tcPr>
            <w:tcW w:w="808" w:type="pct"/>
            <w:tcBorders>
              <w:top w:val="single" w:sz="4" w:space="0" w:color="auto"/>
              <w:bottom w:val="single" w:sz="4" w:space="0" w:color="auto"/>
            </w:tcBorders>
          </w:tcPr>
          <w:p w14:paraId="648AF01B"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2223" w:type="pct"/>
            <w:tcBorders>
              <w:top w:val="single" w:sz="4" w:space="0" w:color="auto"/>
              <w:bottom w:val="single" w:sz="4" w:space="0" w:color="auto"/>
            </w:tcBorders>
            <w:shd w:val="clear" w:color="auto" w:fill="auto"/>
            <w:noWrap/>
          </w:tcPr>
          <w:p w14:paraId="412A3AF6"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Country</w:t>
            </w:r>
          </w:p>
        </w:tc>
        <w:tc>
          <w:tcPr>
            <w:tcW w:w="1490" w:type="pct"/>
            <w:tcBorders>
              <w:top w:val="single" w:sz="4" w:space="0" w:color="auto"/>
              <w:bottom w:val="single" w:sz="4" w:space="0" w:color="auto"/>
            </w:tcBorders>
            <w:shd w:val="clear" w:color="auto" w:fill="auto"/>
            <w:noWrap/>
          </w:tcPr>
          <w:p w14:paraId="0C24D293"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Number of documents</w:t>
            </w:r>
          </w:p>
        </w:tc>
        <w:tc>
          <w:tcPr>
            <w:tcW w:w="479" w:type="pct"/>
            <w:tcBorders>
              <w:top w:val="single" w:sz="4" w:space="0" w:color="auto"/>
              <w:bottom w:val="single" w:sz="4" w:space="0" w:color="auto"/>
            </w:tcBorders>
            <w:shd w:val="clear" w:color="auto" w:fill="auto"/>
            <w:noWrap/>
          </w:tcPr>
          <w:p w14:paraId="7BAF17C2"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r>
      <w:tr w:rsidR="00881DC9" w:rsidRPr="00881DC9" w14:paraId="7E7527E0" w14:textId="77777777" w:rsidTr="00881DC9">
        <w:trPr>
          <w:trHeight w:val="300"/>
        </w:trPr>
        <w:tc>
          <w:tcPr>
            <w:tcW w:w="808" w:type="pct"/>
            <w:tcBorders>
              <w:top w:val="single" w:sz="4" w:space="0" w:color="auto"/>
            </w:tcBorders>
          </w:tcPr>
          <w:p w14:paraId="3F08BB22"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2223" w:type="pct"/>
            <w:tcBorders>
              <w:top w:val="single" w:sz="4" w:space="0" w:color="auto"/>
            </w:tcBorders>
            <w:shd w:val="clear" w:color="auto" w:fill="auto"/>
            <w:noWrap/>
            <w:hideMark/>
          </w:tcPr>
          <w:p w14:paraId="4CFFCED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States</w:t>
            </w:r>
          </w:p>
        </w:tc>
        <w:tc>
          <w:tcPr>
            <w:tcW w:w="1490" w:type="pct"/>
            <w:tcBorders>
              <w:top w:val="single" w:sz="4" w:space="0" w:color="auto"/>
            </w:tcBorders>
            <w:shd w:val="clear" w:color="auto" w:fill="auto"/>
            <w:noWrap/>
            <w:hideMark/>
          </w:tcPr>
          <w:p w14:paraId="0CAEA62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282</w:t>
            </w:r>
          </w:p>
        </w:tc>
        <w:tc>
          <w:tcPr>
            <w:tcW w:w="479" w:type="pct"/>
            <w:tcBorders>
              <w:top w:val="single" w:sz="4" w:space="0" w:color="auto"/>
            </w:tcBorders>
            <w:shd w:val="clear" w:color="auto" w:fill="auto"/>
            <w:noWrap/>
            <w:hideMark/>
          </w:tcPr>
          <w:p w14:paraId="2329322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22.14</w:t>
            </w:r>
          </w:p>
        </w:tc>
      </w:tr>
      <w:tr w:rsidR="00881DC9" w:rsidRPr="00881DC9" w14:paraId="1DF8DA12" w14:textId="77777777" w:rsidTr="00881DC9">
        <w:trPr>
          <w:trHeight w:val="300"/>
        </w:trPr>
        <w:tc>
          <w:tcPr>
            <w:tcW w:w="808" w:type="pct"/>
          </w:tcPr>
          <w:p w14:paraId="6F87C14C"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2223" w:type="pct"/>
            <w:shd w:val="clear" w:color="auto" w:fill="auto"/>
            <w:noWrap/>
            <w:hideMark/>
          </w:tcPr>
          <w:p w14:paraId="460F637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1490" w:type="pct"/>
            <w:shd w:val="clear" w:color="auto" w:fill="auto"/>
            <w:noWrap/>
            <w:hideMark/>
          </w:tcPr>
          <w:p w14:paraId="5766B00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243</w:t>
            </w:r>
          </w:p>
        </w:tc>
        <w:tc>
          <w:tcPr>
            <w:tcW w:w="479" w:type="pct"/>
            <w:shd w:val="clear" w:color="auto" w:fill="auto"/>
            <w:noWrap/>
            <w:hideMark/>
          </w:tcPr>
          <w:p w14:paraId="197AFAE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19.07</w:t>
            </w:r>
          </w:p>
        </w:tc>
      </w:tr>
      <w:tr w:rsidR="00881DC9" w:rsidRPr="00881DC9" w14:paraId="75E07D4C" w14:textId="77777777" w:rsidTr="00881DC9">
        <w:trPr>
          <w:trHeight w:val="300"/>
        </w:trPr>
        <w:tc>
          <w:tcPr>
            <w:tcW w:w="808" w:type="pct"/>
          </w:tcPr>
          <w:p w14:paraId="6ED2B010"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2223" w:type="pct"/>
            <w:shd w:val="clear" w:color="auto" w:fill="auto"/>
            <w:noWrap/>
            <w:hideMark/>
          </w:tcPr>
          <w:p w14:paraId="23B9599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1490" w:type="pct"/>
            <w:shd w:val="clear" w:color="auto" w:fill="auto"/>
            <w:noWrap/>
            <w:hideMark/>
          </w:tcPr>
          <w:p w14:paraId="18AFA2F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121</w:t>
            </w:r>
          </w:p>
        </w:tc>
        <w:tc>
          <w:tcPr>
            <w:tcW w:w="479" w:type="pct"/>
            <w:shd w:val="clear" w:color="auto" w:fill="auto"/>
            <w:noWrap/>
            <w:hideMark/>
          </w:tcPr>
          <w:p w14:paraId="250CC4A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9.50</w:t>
            </w:r>
          </w:p>
        </w:tc>
      </w:tr>
      <w:tr w:rsidR="00881DC9" w:rsidRPr="00881DC9" w14:paraId="060C003D" w14:textId="77777777" w:rsidTr="00881DC9">
        <w:trPr>
          <w:trHeight w:val="300"/>
        </w:trPr>
        <w:tc>
          <w:tcPr>
            <w:tcW w:w="808" w:type="pct"/>
          </w:tcPr>
          <w:p w14:paraId="4033D5E1"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4</w:t>
            </w:r>
            <w:r w:rsidRPr="00881DC9">
              <w:rPr>
                <w:rFonts w:ascii="Book Antiqua" w:hAnsi="Book Antiqua"/>
                <w:vertAlign w:val="superscript"/>
                <w:lang w:val="en-GB"/>
              </w:rPr>
              <w:t>th</w:t>
            </w:r>
          </w:p>
        </w:tc>
        <w:tc>
          <w:tcPr>
            <w:tcW w:w="2223" w:type="pct"/>
            <w:shd w:val="clear" w:color="auto" w:fill="auto"/>
            <w:noWrap/>
            <w:hideMark/>
          </w:tcPr>
          <w:p w14:paraId="1FA0E99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Kingdom</w:t>
            </w:r>
          </w:p>
        </w:tc>
        <w:tc>
          <w:tcPr>
            <w:tcW w:w="1490" w:type="pct"/>
            <w:shd w:val="clear" w:color="auto" w:fill="auto"/>
            <w:noWrap/>
            <w:hideMark/>
          </w:tcPr>
          <w:p w14:paraId="7B2DF8F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103</w:t>
            </w:r>
          </w:p>
        </w:tc>
        <w:tc>
          <w:tcPr>
            <w:tcW w:w="479" w:type="pct"/>
            <w:shd w:val="clear" w:color="auto" w:fill="auto"/>
            <w:noWrap/>
            <w:hideMark/>
          </w:tcPr>
          <w:p w14:paraId="2DB4A43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8.08</w:t>
            </w:r>
          </w:p>
        </w:tc>
      </w:tr>
      <w:tr w:rsidR="00881DC9" w:rsidRPr="00881DC9" w14:paraId="3D3EBEAB" w14:textId="77777777" w:rsidTr="00881DC9">
        <w:trPr>
          <w:trHeight w:val="300"/>
        </w:trPr>
        <w:tc>
          <w:tcPr>
            <w:tcW w:w="808" w:type="pct"/>
          </w:tcPr>
          <w:p w14:paraId="1571D11F"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2223" w:type="pct"/>
            <w:shd w:val="clear" w:color="auto" w:fill="auto"/>
            <w:noWrap/>
            <w:hideMark/>
          </w:tcPr>
          <w:p w14:paraId="4A70452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Canada</w:t>
            </w:r>
          </w:p>
        </w:tc>
        <w:tc>
          <w:tcPr>
            <w:tcW w:w="1490" w:type="pct"/>
            <w:shd w:val="clear" w:color="auto" w:fill="auto"/>
            <w:noWrap/>
            <w:hideMark/>
          </w:tcPr>
          <w:p w14:paraId="5019365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82</w:t>
            </w:r>
          </w:p>
        </w:tc>
        <w:tc>
          <w:tcPr>
            <w:tcW w:w="479" w:type="pct"/>
            <w:shd w:val="clear" w:color="auto" w:fill="auto"/>
            <w:noWrap/>
            <w:hideMark/>
          </w:tcPr>
          <w:p w14:paraId="7247882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6.44</w:t>
            </w:r>
          </w:p>
        </w:tc>
      </w:tr>
      <w:tr w:rsidR="00881DC9" w:rsidRPr="00881DC9" w14:paraId="584BE9E7" w14:textId="77777777" w:rsidTr="00881DC9">
        <w:trPr>
          <w:trHeight w:val="300"/>
        </w:trPr>
        <w:tc>
          <w:tcPr>
            <w:tcW w:w="808" w:type="pct"/>
          </w:tcPr>
          <w:p w14:paraId="2B258E0C"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6</w:t>
            </w:r>
            <w:r w:rsidRPr="00881DC9">
              <w:rPr>
                <w:rFonts w:ascii="Book Antiqua" w:hAnsi="Book Antiqua"/>
                <w:vertAlign w:val="superscript"/>
                <w:lang w:val="en-GB"/>
              </w:rPr>
              <w:t>th</w:t>
            </w:r>
          </w:p>
        </w:tc>
        <w:tc>
          <w:tcPr>
            <w:tcW w:w="2223" w:type="pct"/>
            <w:shd w:val="clear" w:color="auto" w:fill="auto"/>
            <w:noWrap/>
            <w:hideMark/>
          </w:tcPr>
          <w:p w14:paraId="5AC739B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India</w:t>
            </w:r>
          </w:p>
        </w:tc>
        <w:tc>
          <w:tcPr>
            <w:tcW w:w="1490" w:type="pct"/>
            <w:shd w:val="clear" w:color="auto" w:fill="auto"/>
            <w:noWrap/>
            <w:hideMark/>
          </w:tcPr>
          <w:p w14:paraId="27FE667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81</w:t>
            </w:r>
          </w:p>
        </w:tc>
        <w:tc>
          <w:tcPr>
            <w:tcW w:w="479" w:type="pct"/>
            <w:shd w:val="clear" w:color="auto" w:fill="auto"/>
            <w:noWrap/>
            <w:hideMark/>
          </w:tcPr>
          <w:p w14:paraId="65ADD18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6.36</w:t>
            </w:r>
          </w:p>
        </w:tc>
      </w:tr>
      <w:tr w:rsidR="00881DC9" w:rsidRPr="00881DC9" w14:paraId="052A7311" w14:textId="77777777" w:rsidTr="00881DC9">
        <w:trPr>
          <w:trHeight w:val="300"/>
        </w:trPr>
        <w:tc>
          <w:tcPr>
            <w:tcW w:w="808" w:type="pct"/>
          </w:tcPr>
          <w:p w14:paraId="7359362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2223" w:type="pct"/>
            <w:shd w:val="clear" w:color="auto" w:fill="auto"/>
            <w:noWrap/>
            <w:hideMark/>
          </w:tcPr>
          <w:p w14:paraId="407F844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Spain</w:t>
            </w:r>
          </w:p>
        </w:tc>
        <w:tc>
          <w:tcPr>
            <w:tcW w:w="1490" w:type="pct"/>
            <w:shd w:val="clear" w:color="auto" w:fill="auto"/>
            <w:noWrap/>
            <w:hideMark/>
          </w:tcPr>
          <w:p w14:paraId="7703943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76</w:t>
            </w:r>
          </w:p>
        </w:tc>
        <w:tc>
          <w:tcPr>
            <w:tcW w:w="479" w:type="pct"/>
            <w:shd w:val="clear" w:color="auto" w:fill="auto"/>
            <w:noWrap/>
            <w:hideMark/>
          </w:tcPr>
          <w:p w14:paraId="5F596FF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5.97</w:t>
            </w:r>
          </w:p>
        </w:tc>
      </w:tr>
      <w:tr w:rsidR="00881DC9" w:rsidRPr="00881DC9" w14:paraId="30AA0191" w14:textId="77777777" w:rsidTr="00881DC9">
        <w:trPr>
          <w:trHeight w:val="300"/>
        </w:trPr>
        <w:tc>
          <w:tcPr>
            <w:tcW w:w="808" w:type="pct"/>
          </w:tcPr>
          <w:p w14:paraId="488CF61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8</w:t>
            </w:r>
            <w:r w:rsidRPr="00881DC9">
              <w:rPr>
                <w:rFonts w:ascii="Book Antiqua" w:hAnsi="Book Antiqua"/>
                <w:vertAlign w:val="superscript"/>
                <w:lang w:val="en-GB"/>
              </w:rPr>
              <w:t>th</w:t>
            </w:r>
          </w:p>
        </w:tc>
        <w:tc>
          <w:tcPr>
            <w:tcW w:w="2223" w:type="pct"/>
            <w:shd w:val="clear" w:color="auto" w:fill="auto"/>
            <w:noWrap/>
            <w:hideMark/>
          </w:tcPr>
          <w:p w14:paraId="62C9C2E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Australia</w:t>
            </w:r>
          </w:p>
        </w:tc>
        <w:tc>
          <w:tcPr>
            <w:tcW w:w="1490" w:type="pct"/>
            <w:shd w:val="clear" w:color="auto" w:fill="auto"/>
            <w:noWrap/>
            <w:hideMark/>
          </w:tcPr>
          <w:p w14:paraId="7147A72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56</w:t>
            </w:r>
          </w:p>
        </w:tc>
        <w:tc>
          <w:tcPr>
            <w:tcW w:w="479" w:type="pct"/>
            <w:shd w:val="clear" w:color="auto" w:fill="auto"/>
            <w:noWrap/>
            <w:hideMark/>
          </w:tcPr>
          <w:p w14:paraId="64E4980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4.40</w:t>
            </w:r>
          </w:p>
        </w:tc>
      </w:tr>
      <w:tr w:rsidR="00881DC9" w:rsidRPr="00881DC9" w14:paraId="20017A10" w14:textId="77777777" w:rsidTr="00881DC9">
        <w:trPr>
          <w:trHeight w:val="300"/>
        </w:trPr>
        <w:tc>
          <w:tcPr>
            <w:tcW w:w="808" w:type="pct"/>
          </w:tcPr>
          <w:p w14:paraId="050ADF2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2223" w:type="pct"/>
            <w:shd w:val="clear" w:color="auto" w:fill="auto"/>
            <w:noWrap/>
            <w:hideMark/>
          </w:tcPr>
          <w:p w14:paraId="0D1FE65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Brazil</w:t>
            </w:r>
          </w:p>
        </w:tc>
        <w:tc>
          <w:tcPr>
            <w:tcW w:w="1490" w:type="pct"/>
            <w:shd w:val="clear" w:color="auto" w:fill="auto"/>
            <w:noWrap/>
            <w:hideMark/>
          </w:tcPr>
          <w:p w14:paraId="1BD34A4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45</w:t>
            </w:r>
          </w:p>
        </w:tc>
        <w:tc>
          <w:tcPr>
            <w:tcW w:w="479" w:type="pct"/>
            <w:shd w:val="clear" w:color="auto" w:fill="auto"/>
            <w:noWrap/>
            <w:hideMark/>
          </w:tcPr>
          <w:p w14:paraId="13D6518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3.53</w:t>
            </w:r>
          </w:p>
        </w:tc>
      </w:tr>
      <w:tr w:rsidR="00881DC9" w:rsidRPr="00881DC9" w14:paraId="3A30D186" w14:textId="77777777" w:rsidTr="00881DC9">
        <w:trPr>
          <w:trHeight w:val="300"/>
        </w:trPr>
        <w:tc>
          <w:tcPr>
            <w:tcW w:w="808" w:type="pct"/>
            <w:tcBorders>
              <w:bottom w:val="single" w:sz="4" w:space="0" w:color="auto"/>
            </w:tcBorders>
          </w:tcPr>
          <w:p w14:paraId="73B47420"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2223" w:type="pct"/>
            <w:tcBorders>
              <w:bottom w:val="single" w:sz="4" w:space="0" w:color="auto"/>
            </w:tcBorders>
            <w:shd w:val="clear" w:color="auto" w:fill="auto"/>
            <w:noWrap/>
            <w:hideMark/>
          </w:tcPr>
          <w:p w14:paraId="6CD7F84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Germany</w:t>
            </w:r>
          </w:p>
        </w:tc>
        <w:tc>
          <w:tcPr>
            <w:tcW w:w="1490" w:type="pct"/>
            <w:tcBorders>
              <w:bottom w:val="single" w:sz="4" w:space="0" w:color="auto"/>
            </w:tcBorders>
            <w:shd w:val="clear" w:color="auto" w:fill="auto"/>
            <w:noWrap/>
            <w:hideMark/>
          </w:tcPr>
          <w:p w14:paraId="345D3B1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44</w:t>
            </w:r>
          </w:p>
        </w:tc>
        <w:tc>
          <w:tcPr>
            <w:tcW w:w="479" w:type="pct"/>
            <w:tcBorders>
              <w:bottom w:val="single" w:sz="4" w:space="0" w:color="auto"/>
            </w:tcBorders>
            <w:shd w:val="clear" w:color="auto" w:fill="auto"/>
            <w:noWrap/>
            <w:hideMark/>
          </w:tcPr>
          <w:p w14:paraId="77B01C0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3.45</w:t>
            </w:r>
          </w:p>
        </w:tc>
      </w:tr>
    </w:tbl>
    <w:p w14:paraId="689E1054" w14:textId="45B0691D" w:rsidR="00881DC9" w:rsidRDefault="00881DC9">
      <w:pPr>
        <w:spacing w:line="360" w:lineRule="auto"/>
        <w:jc w:val="both"/>
        <w:rPr>
          <w:b/>
          <w:bCs/>
          <w:lang w:val="en-GB"/>
        </w:rPr>
      </w:pPr>
    </w:p>
    <w:p w14:paraId="1315C843" w14:textId="56AC561B" w:rsidR="00881DC9" w:rsidRDefault="00881DC9">
      <w:pPr>
        <w:spacing w:line="360" w:lineRule="auto"/>
        <w:jc w:val="both"/>
        <w:rPr>
          <w:rFonts w:ascii="Book Antiqua" w:hAnsi="Book Antiqua"/>
          <w:b/>
          <w:bCs/>
          <w:lang w:val="en-GB"/>
        </w:rPr>
      </w:pPr>
      <w:r>
        <w:rPr>
          <w:b/>
          <w:bCs/>
          <w:lang w:val="en-GB"/>
        </w:rPr>
        <w:br w:type="page"/>
      </w:r>
      <w:r w:rsidRPr="00881DC9">
        <w:rPr>
          <w:rFonts w:ascii="Book Antiqua" w:hAnsi="Book Antiqua"/>
          <w:b/>
          <w:bCs/>
          <w:lang w:val="en-GB"/>
        </w:rPr>
        <w:lastRenderedPageBreak/>
        <w:t xml:space="preserve">Table 2 List of the top 10 institutions with the highest </w:t>
      </w:r>
      <w:r w:rsidRPr="00881DC9">
        <w:rPr>
          <w:rFonts w:ascii="Book Antiqua" w:eastAsia="Book Antiqua" w:hAnsi="Book Antiqua" w:cs="Book Antiqua"/>
          <w:b/>
          <w:bCs/>
          <w:color w:val="000000"/>
          <w:szCs w:val="22"/>
        </w:rPr>
        <w:t>coronavirus disease 2019</w:t>
      </w:r>
      <w:r w:rsidRPr="00881DC9">
        <w:rPr>
          <w:rFonts w:ascii="Book Antiqua" w:hAnsi="Book Antiqua"/>
          <w:b/>
          <w:bCs/>
          <w:lang w:val="en-GB"/>
        </w:rPr>
        <w:t xml:space="preserve"> studies related to depression between January 1, 2020, and November 18, 2020</w:t>
      </w:r>
    </w:p>
    <w:tbl>
      <w:tblPr>
        <w:tblW w:w="9643" w:type="dxa"/>
        <w:tblLook w:val="04A0" w:firstRow="1" w:lastRow="0" w:firstColumn="1" w:lastColumn="0" w:noHBand="0" w:noVBand="1"/>
      </w:tblPr>
      <w:tblGrid>
        <w:gridCol w:w="1163"/>
        <w:gridCol w:w="5497"/>
        <w:gridCol w:w="1386"/>
        <w:gridCol w:w="751"/>
        <w:gridCol w:w="846"/>
      </w:tblGrid>
      <w:tr w:rsidR="00881DC9" w:rsidRPr="00881DC9" w14:paraId="4F9AEB09" w14:textId="77777777" w:rsidTr="00881DC9">
        <w:trPr>
          <w:trHeight w:val="300"/>
        </w:trPr>
        <w:tc>
          <w:tcPr>
            <w:tcW w:w="1163" w:type="dxa"/>
            <w:tcBorders>
              <w:top w:val="single" w:sz="4" w:space="0" w:color="auto"/>
              <w:bottom w:val="single" w:sz="4" w:space="0" w:color="auto"/>
            </w:tcBorders>
          </w:tcPr>
          <w:p w14:paraId="68C575C7" w14:textId="65DC757E"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5497" w:type="dxa"/>
            <w:tcBorders>
              <w:top w:val="single" w:sz="4" w:space="0" w:color="auto"/>
              <w:bottom w:val="single" w:sz="4" w:space="0" w:color="auto"/>
            </w:tcBorders>
            <w:shd w:val="clear" w:color="auto" w:fill="auto"/>
            <w:noWrap/>
          </w:tcPr>
          <w:p w14:paraId="7A443C1D"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Institution</w:t>
            </w:r>
          </w:p>
        </w:tc>
        <w:tc>
          <w:tcPr>
            <w:tcW w:w="1386" w:type="dxa"/>
            <w:tcBorders>
              <w:top w:val="single" w:sz="4" w:space="0" w:color="auto"/>
              <w:bottom w:val="single" w:sz="4" w:space="0" w:color="auto"/>
            </w:tcBorders>
          </w:tcPr>
          <w:p w14:paraId="26C32929"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Country</w:t>
            </w:r>
          </w:p>
        </w:tc>
        <w:tc>
          <w:tcPr>
            <w:tcW w:w="751" w:type="dxa"/>
            <w:tcBorders>
              <w:top w:val="single" w:sz="4" w:space="0" w:color="auto"/>
              <w:bottom w:val="single" w:sz="4" w:space="0" w:color="auto"/>
            </w:tcBorders>
            <w:shd w:val="clear" w:color="auto" w:fill="auto"/>
            <w:noWrap/>
          </w:tcPr>
          <w:p w14:paraId="280ED0DA" w14:textId="77777777" w:rsidR="00881DC9" w:rsidRPr="00881DC9" w:rsidRDefault="00881DC9" w:rsidP="00881DC9">
            <w:pPr>
              <w:spacing w:line="360" w:lineRule="auto"/>
              <w:jc w:val="both"/>
              <w:rPr>
                <w:rFonts w:ascii="Book Antiqua" w:eastAsia="Times New Roman" w:hAnsi="Book Antiqua"/>
                <w:b/>
                <w:bCs/>
                <w:i/>
                <w:iCs/>
                <w:color w:val="000000"/>
              </w:rPr>
            </w:pPr>
            <w:r w:rsidRPr="00881DC9">
              <w:rPr>
                <w:rFonts w:ascii="Book Antiqua" w:eastAsia="Times New Roman" w:hAnsi="Book Antiqua"/>
                <w:b/>
                <w:bCs/>
                <w:i/>
                <w:iCs/>
                <w:color w:val="000000"/>
              </w:rPr>
              <w:t>n</w:t>
            </w:r>
          </w:p>
        </w:tc>
        <w:tc>
          <w:tcPr>
            <w:tcW w:w="846" w:type="dxa"/>
            <w:tcBorders>
              <w:top w:val="single" w:sz="4" w:space="0" w:color="auto"/>
              <w:bottom w:val="single" w:sz="4" w:space="0" w:color="auto"/>
            </w:tcBorders>
            <w:shd w:val="clear" w:color="auto" w:fill="auto"/>
            <w:noWrap/>
          </w:tcPr>
          <w:p w14:paraId="5B6F158F"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r>
      <w:tr w:rsidR="00881DC9" w:rsidRPr="00881DC9" w14:paraId="2478689C" w14:textId="77777777" w:rsidTr="00881DC9">
        <w:trPr>
          <w:trHeight w:val="300"/>
        </w:trPr>
        <w:tc>
          <w:tcPr>
            <w:tcW w:w="1163" w:type="dxa"/>
            <w:tcBorders>
              <w:top w:val="single" w:sz="4" w:space="0" w:color="auto"/>
            </w:tcBorders>
          </w:tcPr>
          <w:p w14:paraId="05379B2E"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5497" w:type="dxa"/>
            <w:tcBorders>
              <w:top w:val="single" w:sz="4" w:space="0" w:color="auto"/>
            </w:tcBorders>
            <w:shd w:val="clear" w:color="auto" w:fill="auto"/>
            <w:noWrap/>
            <w:hideMark/>
          </w:tcPr>
          <w:p w14:paraId="4148DE3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Huazhong University of Science and Technology</w:t>
            </w:r>
          </w:p>
        </w:tc>
        <w:tc>
          <w:tcPr>
            <w:tcW w:w="1386" w:type="dxa"/>
            <w:tcBorders>
              <w:top w:val="single" w:sz="4" w:space="0" w:color="auto"/>
            </w:tcBorders>
          </w:tcPr>
          <w:p w14:paraId="2380FDA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tcBorders>
              <w:top w:val="single" w:sz="4" w:space="0" w:color="auto"/>
            </w:tcBorders>
            <w:shd w:val="clear" w:color="auto" w:fill="auto"/>
            <w:noWrap/>
            <w:hideMark/>
          </w:tcPr>
          <w:p w14:paraId="268EDEA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29</w:t>
            </w:r>
          </w:p>
        </w:tc>
        <w:tc>
          <w:tcPr>
            <w:tcW w:w="846" w:type="dxa"/>
            <w:tcBorders>
              <w:top w:val="single" w:sz="4" w:space="0" w:color="auto"/>
            </w:tcBorders>
            <w:shd w:val="clear" w:color="auto" w:fill="auto"/>
            <w:noWrap/>
            <w:hideMark/>
          </w:tcPr>
          <w:p w14:paraId="5201A73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2.28</w:t>
            </w:r>
          </w:p>
        </w:tc>
      </w:tr>
      <w:tr w:rsidR="00881DC9" w:rsidRPr="00881DC9" w14:paraId="0B6AF4CA" w14:textId="77777777" w:rsidTr="00881DC9">
        <w:trPr>
          <w:trHeight w:val="300"/>
        </w:trPr>
        <w:tc>
          <w:tcPr>
            <w:tcW w:w="1163" w:type="dxa"/>
          </w:tcPr>
          <w:p w14:paraId="3A51DFA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5497" w:type="dxa"/>
            <w:shd w:val="clear" w:color="auto" w:fill="auto"/>
            <w:noWrap/>
            <w:hideMark/>
          </w:tcPr>
          <w:p w14:paraId="71FE896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Tongji Medical College</w:t>
            </w:r>
          </w:p>
        </w:tc>
        <w:tc>
          <w:tcPr>
            <w:tcW w:w="1386" w:type="dxa"/>
          </w:tcPr>
          <w:p w14:paraId="4CE9E59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4418F1D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w:t>
            </w:r>
          </w:p>
        </w:tc>
        <w:tc>
          <w:tcPr>
            <w:tcW w:w="846" w:type="dxa"/>
            <w:shd w:val="clear" w:color="auto" w:fill="auto"/>
            <w:noWrap/>
            <w:hideMark/>
          </w:tcPr>
          <w:p w14:paraId="0C03DE1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2.20</w:t>
            </w:r>
          </w:p>
        </w:tc>
      </w:tr>
      <w:tr w:rsidR="00881DC9" w:rsidRPr="00881DC9" w14:paraId="25FDC4C2" w14:textId="77777777" w:rsidTr="00881DC9">
        <w:trPr>
          <w:trHeight w:val="300"/>
        </w:trPr>
        <w:tc>
          <w:tcPr>
            <w:tcW w:w="1163" w:type="dxa"/>
          </w:tcPr>
          <w:p w14:paraId="213DAF3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5497" w:type="dxa"/>
            <w:shd w:val="clear" w:color="auto" w:fill="auto"/>
            <w:noWrap/>
            <w:hideMark/>
          </w:tcPr>
          <w:p w14:paraId="5677B5E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University of Toronto</w:t>
            </w:r>
          </w:p>
        </w:tc>
        <w:tc>
          <w:tcPr>
            <w:tcW w:w="1386" w:type="dxa"/>
          </w:tcPr>
          <w:p w14:paraId="498A78D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Canada</w:t>
            </w:r>
          </w:p>
        </w:tc>
        <w:tc>
          <w:tcPr>
            <w:tcW w:w="751" w:type="dxa"/>
            <w:shd w:val="clear" w:color="auto" w:fill="auto"/>
            <w:noWrap/>
            <w:hideMark/>
          </w:tcPr>
          <w:p w14:paraId="6049ED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23</w:t>
            </w:r>
          </w:p>
        </w:tc>
        <w:tc>
          <w:tcPr>
            <w:tcW w:w="846" w:type="dxa"/>
            <w:shd w:val="clear" w:color="auto" w:fill="auto"/>
            <w:noWrap/>
            <w:hideMark/>
          </w:tcPr>
          <w:p w14:paraId="0F2BFFB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1.81</w:t>
            </w:r>
          </w:p>
        </w:tc>
      </w:tr>
      <w:tr w:rsidR="00881DC9" w:rsidRPr="00881DC9" w14:paraId="1F3D25E1" w14:textId="77777777" w:rsidTr="00881DC9">
        <w:trPr>
          <w:trHeight w:val="300"/>
        </w:trPr>
        <w:tc>
          <w:tcPr>
            <w:tcW w:w="1163" w:type="dxa"/>
          </w:tcPr>
          <w:p w14:paraId="1371FF93" w14:textId="5C11C03E"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5497" w:type="dxa"/>
            <w:shd w:val="clear" w:color="auto" w:fill="auto"/>
            <w:noWrap/>
            <w:hideMark/>
          </w:tcPr>
          <w:p w14:paraId="17666D9E" w14:textId="77777777" w:rsidR="00881DC9" w:rsidRPr="00881DC9" w:rsidRDefault="00881DC9" w:rsidP="00881DC9">
            <w:pPr>
              <w:spacing w:line="360" w:lineRule="auto"/>
              <w:jc w:val="both"/>
              <w:rPr>
                <w:rFonts w:ascii="Book Antiqua" w:eastAsia="Times New Roman" w:hAnsi="Book Antiqua"/>
                <w:color w:val="000000"/>
              </w:rPr>
            </w:pPr>
            <w:proofErr w:type="spellStart"/>
            <w:r w:rsidRPr="00881DC9">
              <w:rPr>
                <w:rFonts w:ascii="Book Antiqua" w:eastAsia="Times New Roman" w:hAnsi="Book Antiqua"/>
                <w:color w:val="000000"/>
              </w:rPr>
              <w:t>Università</w:t>
            </w:r>
            <w:proofErr w:type="spellEnd"/>
            <w:r w:rsidRPr="00881DC9">
              <w:rPr>
                <w:rFonts w:ascii="Book Antiqua" w:eastAsia="Times New Roman" w:hAnsi="Book Antiqua"/>
                <w:color w:val="000000"/>
              </w:rPr>
              <w:t xml:space="preserve"> </w:t>
            </w:r>
            <w:proofErr w:type="spellStart"/>
            <w:r w:rsidRPr="00881DC9">
              <w:rPr>
                <w:rFonts w:ascii="Book Antiqua" w:eastAsia="Times New Roman" w:hAnsi="Book Antiqua"/>
                <w:color w:val="000000"/>
              </w:rPr>
              <w:t>degli</w:t>
            </w:r>
            <w:proofErr w:type="spellEnd"/>
            <w:r w:rsidRPr="00881DC9">
              <w:rPr>
                <w:rFonts w:ascii="Book Antiqua" w:eastAsia="Times New Roman" w:hAnsi="Book Antiqua"/>
                <w:color w:val="000000"/>
              </w:rPr>
              <w:t xml:space="preserve"> </w:t>
            </w:r>
            <w:proofErr w:type="spellStart"/>
            <w:r w:rsidRPr="00881DC9">
              <w:rPr>
                <w:rFonts w:ascii="Book Antiqua" w:eastAsia="Times New Roman" w:hAnsi="Book Antiqua"/>
                <w:color w:val="000000"/>
              </w:rPr>
              <w:t>Studi</w:t>
            </w:r>
            <w:proofErr w:type="spellEnd"/>
            <w:r w:rsidRPr="00881DC9">
              <w:rPr>
                <w:rFonts w:ascii="Book Antiqua" w:eastAsia="Times New Roman" w:hAnsi="Book Antiqua"/>
                <w:color w:val="000000"/>
              </w:rPr>
              <w:t xml:space="preserve"> di Roma La Sapienza</w:t>
            </w:r>
          </w:p>
        </w:tc>
        <w:tc>
          <w:tcPr>
            <w:tcW w:w="1386" w:type="dxa"/>
          </w:tcPr>
          <w:p w14:paraId="4F87F74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751" w:type="dxa"/>
            <w:shd w:val="clear" w:color="auto" w:fill="auto"/>
            <w:noWrap/>
            <w:hideMark/>
          </w:tcPr>
          <w:p w14:paraId="2E253C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23</w:t>
            </w:r>
          </w:p>
        </w:tc>
        <w:tc>
          <w:tcPr>
            <w:tcW w:w="846" w:type="dxa"/>
            <w:shd w:val="clear" w:color="auto" w:fill="auto"/>
            <w:noWrap/>
            <w:hideMark/>
          </w:tcPr>
          <w:p w14:paraId="6591A393"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1.81</w:t>
            </w:r>
          </w:p>
        </w:tc>
      </w:tr>
      <w:tr w:rsidR="00881DC9" w:rsidRPr="00881DC9" w14:paraId="5D736269" w14:textId="77777777" w:rsidTr="00881DC9">
        <w:trPr>
          <w:trHeight w:val="300"/>
        </w:trPr>
        <w:tc>
          <w:tcPr>
            <w:tcW w:w="1163" w:type="dxa"/>
          </w:tcPr>
          <w:p w14:paraId="07E2FCA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5497" w:type="dxa"/>
            <w:shd w:val="clear" w:color="auto" w:fill="auto"/>
            <w:noWrap/>
            <w:hideMark/>
          </w:tcPr>
          <w:p w14:paraId="2A03A3A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Central South University</w:t>
            </w:r>
          </w:p>
        </w:tc>
        <w:tc>
          <w:tcPr>
            <w:tcW w:w="1386" w:type="dxa"/>
          </w:tcPr>
          <w:p w14:paraId="68AA29B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630F287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w:t>
            </w:r>
          </w:p>
        </w:tc>
        <w:tc>
          <w:tcPr>
            <w:tcW w:w="846" w:type="dxa"/>
            <w:shd w:val="clear" w:color="auto" w:fill="auto"/>
            <w:noWrap/>
            <w:hideMark/>
          </w:tcPr>
          <w:p w14:paraId="57907F6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1.65</w:t>
            </w:r>
          </w:p>
        </w:tc>
      </w:tr>
      <w:tr w:rsidR="00881DC9" w:rsidRPr="00881DC9" w14:paraId="66DA16AD" w14:textId="77777777" w:rsidTr="00881DC9">
        <w:trPr>
          <w:trHeight w:val="300"/>
        </w:trPr>
        <w:tc>
          <w:tcPr>
            <w:tcW w:w="1163" w:type="dxa"/>
          </w:tcPr>
          <w:p w14:paraId="2E933C7F"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h</w:t>
            </w:r>
          </w:p>
        </w:tc>
        <w:tc>
          <w:tcPr>
            <w:tcW w:w="5497" w:type="dxa"/>
            <w:shd w:val="clear" w:color="auto" w:fill="auto"/>
            <w:noWrap/>
            <w:hideMark/>
          </w:tcPr>
          <w:p w14:paraId="6184B29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Mental Health Center</w:t>
            </w:r>
          </w:p>
        </w:tc>
        <w:tc>
          <w:tcPr>
            <w:tcW w:w="1386" w:type="dxa"/>
          </w:tcPr>
          <w:p w14:paraId="3AC5597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shd w:val="clear" w:color="auto" w:fill="auto"/>
            <w:noWrap/>
            <w:hideMark/>
          </w:tcPr>
          <w:p w14:paraId="40065D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w:t>
            </w:r>
          </w:p>
        </w:tc>
        <w:tc>
          <w:tcPr>
            <w:tcW w:w="846" w:type="dxa"/>
            <w:shd w:val="clear" w:color="auto" w:fill="auto"/>
            <w:noWrap/>
            <w:hideMark/>
          </w:tcPr>
          <w:p w14:paraId="4F395E0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1.65</w:t>
            </w:r>
          </w:p>
        </w:tc>
      </w:tr>
      <w:tr w:rsidR="00881DC9" w:rsidRPr="00881DC9" w14:paraId="4E129124" w14:textId="77777777" w:rsidTr="00881DC9">
        <w:trPr>
          <w:trHeight w:val="300"/>
        </w:trPr>
        <w:tc>
          <w:tcPr>
            <w:tcW w:w="1163" w:type="dxa"/>
          </w:tcPr>
          <w:p w14:paraId="57A4D1A6"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690BAF3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Harvard Medical School</w:t>
            </w:r>
          </w:p>
        </w:tc>
        <w:tc>
          <w:tcPr>
            <w:tcW w:w="1386" w:type="dxa"/>
          </w:tcPr>
          <w:p w14:paraId="004E7A26" w14:textId="0A2C08B3"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States</w:t>
            </w:r>
          </w:p>
        </w:tc>
        <w:tc>
          <w:tcPr>
            <w:tcW w:w="751" w:type="dxa"/>
            <w:shd w:val="clear" w:color="auto" w:fill="auto"/>
            <w:noWrap/>
            <w:hideMark/>
          </w:tcPr>
          <w:p w14:paraId="5DB0C61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61AD3D3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0C44A256" w14:textId="77777777" w:rsidTr="00881DC9">
        <w:trPr>
          <w:trHeight w:val="300"/>
        </w:trPr>
        <w:tc>
          <w:tcPr>
            <w:tcW w:w="1163" w:type="dxa"/>
          </w:tcPr>
          <w:p w14:paraId="3956FF5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598DE68C"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King's College London</w:t>
            </w:r>
          </w:p>
        </w:tc>
        <w:tc>
          <w:tcPr>
            <w:tcW w:w="1386" w:type="dxa"/>
          </w:tcPr>
          <w:p w14:paraId="33D26912" w14:textId="7BD7E9A5"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United Kingdom</w:t>
            </w:r>
          </w:p>
        </w:tc>
        <w:tc>
          <w:tcPr>
            <w:tcW w:w="751" w:type="dxa"/>
            <w:shd w:val="clear" w:color="auto" w:fill="auto"/>
            <w:noWrap/>
            <w:hideMark/>
          </w:tcPr>
          <w:p w14:paraId="2A1593B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18D05B2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6D61926E" w14:textId="77777777" w:rsidTr="00881DC9">
        <w:trPr>
          <w:trHeight w:val="300"/>
        </w:trPr>
        <w:tc>
          <w:tcPr>
            <w:tcW w:w="1163" w:type="dxa"/>
          </w:tcPr>
          <w:p w14:paraId="40146A3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5497" w:type="dxa"/>
            <w:shd w:val="clear" w:color="auto" w:fill="auto"/>
            <w:noWrap/>
            <w:hideMark/>
          </w:tcPr>
          <w:p w14:paraId="6A3AFFC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 xml:space="preserve">Fondazione </w:t>
            </w:r>
            <w:proofErr w:type="spellStart"/>
            <w:r w:rsidRPr="00881DC9">
              <w:rPr>
                <w:rFonts w:ascii="Book Antiqua" w:eastAsia="Times New Roman" w:hAnsi="Book Antiqua"/>
                <w:color w:val="000000"/>
              </w:rPr>
              <w:t>Policlinico</w:t>
            </w:r>
            <w:proofErr w:type="spellEnd"/>
            <w:r w:rsidRPr="00881DC9">
              <w:rPr>
                <w:rFonts w:ascii="Book Antiqua" w:eastAsia="Times New Roman" w:hAnsi="Book Antiqua"/>
                <w:color w:val="000000"/>
              </w:rPr>
              <w:t xml:space="preserve"> </w:t>
            </w:r>
            <w:proofErr w:type="spellStart"/>
            <w:r w:rsidRPr="00881DC9">
              <w:rPr>
                <w:rFonts w:ascii="Book Antiqua" w:eastAsia="Times New Roman" w:hAnsi="Book Antiqua"/>
                <w:color w:val="000000"/>
              </w:rPr>
              <w:t>Universitario</w:t>
            </w:r>
            <w:proofErr w:type="spellEnd"/>
            <w:r w:rsidRPr="00881DC9">
              <w:rPr>
                <w:rFonts w:ascii="Book Antiqua" w:eastAsia="Times New Roman" w:hAnsi="Book Antiqua"/>
                <w:color w:val="000000"/>
              </w:rPr>
              <w:t xml:space="preserve"> Agostino </w:t>
            </w:r>
            <w:proofErr w:type="spellStart"/>
            <w:r w:rsidRPr="00881DC9">
              <w:rPr>
                <w:rFonts w:ascii="Book Antiqua" w:eastAsia="Times New Roman" w:hAnsi="Book Antiqua"/>
                <w:color w:val="000000"/>
              </w:rPr>
              <w:t>Gemelli</w:t>
            </w:r>
            <w:proofErr w:type="spellEnd"/>
            <w:r w:rsidRPr="00881DC9">
              <w:rPr>
                <w:rFonts w:ascii="Book Antiqua" w:eastAsia="Times New Roman" w:hAnsi="Book Antiqua"/>
                <w:color w:val="000000"/>
              </w:rPr>
              <w:t xml:space="preserve"> </w:t>
            </w:r>
          </w:p>
        </w:tc>
        <w:tc>
          <w:tcPr>
            <w:tcW w:w="1386" w:type="dxa"/>
          </w:tcPr>
          <w:p w14:paraId="7472E8DA"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Italy</w:t>
            </w:r>
          </w:p>
        </w:tc>
        <w:tc>
          <w:tcPr>
            <w:tcW w:w="751" w:type="dxa"/>
            <w:shd w:val="clear" w:color="auto" w:fill="auto"/>
            <w:noWrap/>
            <w:hideMark/>
          </w:tcPr>
          <w:p w14:paraId="775BED8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16</w:t>
            </w:r>
          </w:p>
        </w:tc>
        <w:tc>
          <w:tcPr>
            <w:tcW w:w="846" w:type="dxa"/>
            <w:shd w:val="clear" w:color="auto" w:fill="auto"/>
            <w:noWrap/>
            <w:hideMark/>
          </w:tcPr>
          <w:p w14:paraId="1CB52BE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1.26</w:t>
            </w:r>
          </w:p>
        </w:tc>
      </w:tr>
      <w:tr w:rsidR="00881DC9" w:rsidRPr="00881DC9" w14:paraId="6689506B" w14:textId="77777777" w:rsidTr="00881DC9">
        <w:trPr>
          <w:trHeight w:val="300"/>
        </w:trPr>
        <w:tc>
          <w:tcPr>
            <w:tcW w:w="1163" w:type="dxa"/>
          </w:tcPr>
          <w:p w14:paraId="533B868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5497" w:type="dxa"/>
            <w:shd w:val="clear" w:color="auto" w:fill="auto"/>
            <w:noWrap/>
            <w:hideMark/>
          </w:tcPr>
          <w:p w14:paraId="2DA52A4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National University of Singapore</w:t>
            </w:r>
          </w:p>
        </w:tc>
        <w:tc>
          <w:tcPr>
            <w:tcW w:w="1386" w:type="dxa"/>
          </w:tcPr>
          <w:p w14:paraId="3453F74E"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Singapore</w:t>
            </w:r>
          </w:p>
        </w:tc>
        <w:tc>
          <w:tcPr>
            <w:tcW w:w="751" w:type="dxa"/>
            <w:shd w:val="clear" w:color="auto" w:fill="auto"/>
            <w:noWrap/>
            <w:hideMark/>
          </w:tcPr>
          <w:p w14:paraId="14433B7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846" w:type="dxa"/>
            <w:shd w:val="clear" w:color="auto" w:fill="auto"/>
            <w:noWrap/>
            <w:hideMark/>
          </w:tcPr>
          <w:p w14:paraId="724BF1D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r>
      <w:tr w:rsidR="00881DC9" w:rsidRPr="00881DC9" w14:paraId="5795CEEA" w14:textId="77777777" w:rsidTr="00881DC9">
        <w:trPr>
          <w:trHeight w:val="300"/>
        </w:trPr>
        <w:tc>
          <w:tcPr>
            <w:tcW w:w="1163" w:type="dxa"/>
            <w:tcBorders>
              <w:bottom w:val="single" w:sz="4" w:space="0" w:color="auto"/>
            </w:tcBorders>
          </w:tcPr>
          <w:p w14:paraId="3CDF0332" w14:textId="4EBA4C66"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10</w:t>
            </w:r>
            <w:r w:rsidRPr="00881DC9">
              <w:rPr>
                <w:rFonts w:ascii="Book Antiqua" w:hAnsi="Book Antiqua"/>
                <w:vertAlign w:val="superscript"/>
                <w:lang w:val="en-GB"/>
              </w:rPr>
              <w:t>th</w:t>
            </w:r>
          </w:p>
        </w:tc>
        <w:tc>
          <w:tcPr>
            <w:tcW w:w="5497" w:type="dxa"/>
            <w:tcBorders>
              <w:bottom w:val="single" w:sz="4" w:space="0" w:color="auto"/>
            </w:tcBorders>
            <w:shd w:val="clear" w:color="auto" w:fill="auto"/>
            <w:noWrap/>
            <w:hideMark/>
          </w:tcPr>
          <w:p w14:paraId="528A655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Renmin Hospital of Wuhan University</w:t>
            </w:r>
          </w:p>
        </w:tc>
        <w:tc>
          <w:tcPr>
            <w:tcW w:w="1386" w:type="dxa"/>
            <w:tcBorders>
              <w:bottom w:val="single" w:sz="4" w:space="0" w:color="auto"/>
            </w:tcBorders>
          </w:tcPr>
          <w:p w14:paraId="225E7BB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China</w:t>
            </w:r>
          </w:p>
        </w:tc>
        <w:tc>
          <w:tcPr>
            <w:tcW w:w="751" w:type="dxa"/>
            <w:tcBorders>
              <w:bottom w:val="single" w:sz="4" w:space="0" w:color="auto"/>
            </w:tcBorders>
            <w:shd w:val="clear" w:color="auto" w:fill="auto"/>
            <w:noWrap/>
            <w:hideMark/>
          </w:tcPr>
          <w:p w14:paraId="1DBD15C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846" w:type="dxa"/>
            <w:tcBorders>
              <w:bottom w:val="single" w:sz="4" w:space="0" w:color="auto"/>
            </w:tcBorders>
            <w:shd w:val="clear" w:color="auto" w:fill="auto"/>
            <w:noWrap/>
            <w:hideMark/>
          </w:tcPr>
          <w:p w14:paraId="79F8C47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r>
    </w:tbl>
    <w:p w14:paraId="2C702A8B" w14:textId="3D917BEA" w:rsidR="00881DC9" w:rsidRDefault="00881DC9">
      <w:pPr>
        <w:spacing w:line="360" w:lineRule="auto"/>
        <w:jc w:val="both"/>
        <w:rPr>
          <w:rFonts w:ascii="Book Antiqua" w:hAnsi="Book Antiqua"/>
          <w:b/>
          <w:bCs/>
          <w:lang w:val="en-GB"/>
        </w:rPr>
      </w:pPr>
    </w:p>
    <w:p w14:paraId="1F0929B3" w14:textId="2D6650A3" w:rsidR="00881DC9" w:rsidRDefault="00881DC9">
      <w:pPr>
        <w:spacing w:line="360" w:lineRule="auto"/>
        <w:jc w:val="both"/>
        <w:rPr>
          <w:rFonts w:ascii="Book Antiqua" w:hAnsi="Book Antiqua"/>
          <w:b/>
          <w:bCs/>
          <w:lang w:val="en-GB"/>
        </w:rPr>
      </w:pPr>
      <w:r>
        <w:rPr>
          <w:rFonts w:ascii="Book Antiqua" w:hAnsi="Book Antiqua"/>
          <w:b/>
          <w:bCs/>
          <w:lang w:val="en-GB"/>
        </w:rPr>
        <w:br w:type="page"/>
      </w:r>
      <w:r w:rsidRPr="00881DC9">
        <w:rPr>
          <w:rFonts w:ascii="Book Antiqua" w:hAnsi="Book Antiqua"/>
          <w:b/>
          <w:bCs/>
          <w:lang w:val="en-GB"/>
        </w:rPr>
        <w:lastRenderedPageBreak/>
        <w:t xml:space="preserve">Table 3 List of the top 10 journals with the highest number of </w:t>
      </w:r>
      <w:r w:rsidRPr="00881DC9">
        <w:rPr>
          <w:rFonts w:ascii="Book Antiqua" w:eastAsia="Book Antiqua" w:hAnsi="Book Antiqua" w:cs="Book Antiqua"/>
          <w:b/>
          <w:bCs/>
          <w:color w:val="000000"/>
          <w:szCs w:val="22"/>
        </w:rPr>
        <w:t>coronavirus disease 2019</w:t>
      </w:r>
      <w:r w:rsidRPr="00881DC9">
        <w:rPr>
          <w:rFonts w:ascii="Book Antiqua" w:hAnsi="Book Antiqua"/>
          <w:b/>
          <w:bCs/>
          <w:lang w:val="en-GB"/>
        </w:rPr>
        <w:t xml:space="preserve"> studies related to depression between January 1, 2020, and November 18, 2020</w:t>
      </w:r>
    </w:p>
    <w:tbl>
      <w:tblPr>
        <w:tblW w:w="5000" w:type="pct"/>
        <w:tblLayout w:type="fixed"/>
        <w:tblLook w:val="04A0" w:firstRow="1" w:lastRow="0" w:firstColumn="1" w:lastColumn="0" w:noHBand="0" w:noVBand="1"/>
      </w:tblPr>
      <w:tblGrid>
        <w:gridCol w:w="1241"/>
        <w:gridCol w:w="5849"/>
        <w:gridCol w:w="609"/>
        <w:gridCol w:w="705"/>
        <w:gridCol w:w="1172"/>
      </w:tblGrid>
      <w:tr w:rsidR="00881DC9" w:rsidRPr="00881DC9" w14:paraId="3D37F6A0" w14:textId="77777777" w:rsidTr="00CD3BF1">
        <w:trPr>
          <w:trHeight w:val="300"/>
        </w:trPr>
        <w:tc>
          <w:tcPr>
            <w:tcW w:w="648" w:type="pct"/>
            <w:tcBorders>
              <w:top w:val="single" w:sz="4" w:space="0" w:color="auto"/>
              <w:bottom w:val="single" w:sz="4" w:space="0" w:color="auto"/>
            </w:tcBorders>
          </w:tcPr>
          <w:p w14:paraId="22C3A65E"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Ranking</w:t>
            </w:r>
          </w:p>
        </w:tc>
        <w:tc>
          <w:tcPr>
            <w:tcW w:w="3054" w:type="pct"/>
            <w:tcBorders>
              <w:top w:val="single" w:sz="4" w:space="0" w:color="auto"/>
              <w:bottom w:val="single" w:sz="4" w:space="0" w:color="auto"/>
            </w:tcBorders>
            <w:shd w:val="clear" w:color="auto" w:fill="auto"/>
            <w:noWrap/>
          </w:tcPr>
          <w:p w14:paraId="46D217B3"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Journal</w:t>
            </w:r>
          </w:p>
        </w:tc>
        <w:tc>
          <w:tcPr>
            <w:tcW w:w="318" w:type="pct"/>
            <w:tcBorders>
              <w:top w:val="single" w:sz="4" w:space="0" w:color="auto"/>
              <w:bottom w:val="single" w:sz="4" w:space="0" w:color="auto"/>
            </w:tcBorders>
            <w:shd w:val="clear" w:color="auto" w:fill="auto"/>
            <w:noWrap/>
          </w:tcPr>
          <w:p w14:paraId="04E4150F" w14:textId="77777777" w:rsidR="00881DC9" w:rsidRPr="00881DC9" w:rsidRDefault="00881DC9" w:rsidP="00881DC9">
            <w:pPr>
              <w:spacing w:line="360" w:lineRule="auto"/>
              <w:jc w:val="both"/>
              <w:rPr>
                <w:rFonts w:ascii="Book Antiqua" w:eastAsia="Times New Roman" w:hAnsi="Book Antiqua"/>
                <w:b/>
                <w:bCs/>
                <w:i/>
                <w:iCs/>
                <w:color w:val="000000"/>
              </w:rPr>
            </w:pPr>
            <w:r w:rsidRPr="00881DC9">
              <w:rPr>
                <w:rFonts w:ascii="Book Antiqua" w:eastAsia="Times New Roman" w:hAnsi="Book Antiqua"/>
                <w:b/>
                <w:bCs/>
                <w:i/>
                <w:iCs/>
                <w:color w:val="000000"/>
              </w:rPr>
              <w:t>n</w:t>
            </w:r>
          </w:p>
        </w:tc>
        <w:tc>
          <w:tcPr>
            <w:tcW w:w="368" w:type="pct"/>
            <w:tcBorders>
              <w:top w:val="single" w:sz="4" w:space="0" w:color="auto"/>
              <w:bottom w:val="single" w:sz="4" w:space="0" w:color="auto"/>
            </w:tcBorders>
            <w:shd w:val="clear" w:color="auto" w:fill="auto"/>
            <w:noWrap/>
          </w:tcPr>
          <w:p w14:paraId="3D088A8F"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w:t>
            </w:r>
          </w:p>
        </w:tc>
        <w:tc>
          <w:tcPr>
            <w:tcW w:w="612" w:type="pct"/>
            <w:tcBorders>
              <w:top w:val="single" w:sz="4" w:space="0" w:color="auto"/>
              <w:bottom w:val="single" w:sz="4" w:space="0" w:color="auto"/>
            </w:tcBorders>
          </w:tcPr>
          <w:p w14:paraId="0BB86CF0" w14:textId="77777777" w:rsidR="00881DC9" w:rsidRPr="00881DC9" w:rsidRDefault="00881DC9" w:rsidP="00881DC9">
            <w:pPr>
              <w:spacing w:line="360" w:lineRule="auto"/>
              <w:jc w:val="both"/>
              <w:rPr>
                <w:rFonts w:ascii="Book Antiqua" w:eastAsia="Times New Roman" w:hAnsi="Book Antiqua"/>
                <w:b/>
                <w:bCs/>
                <w:color w:val="000000"/>
              </w:rPr>
            </w:pPr>
            <w:r w:rsidRPr="00881DC9">
              <w:rPr>
                <w:rFonts w:ascii="Book Antiqua" w:eastAsia="Times New Roman" w:hAnsi="Book Antiqua"/>
                <w:b/>
                <w:bCs/>
                <w:color w:val="000000"/>
              </w:rPr>
              <w:t>IF</w:t>
            </w:r>
          </w:p>
        </w:tc>
      </w:tr>
      <w:tr w:rsidR="00881DC9" w:rsidRPr="00881DC9" w14:paraId="48488FBF" w14:textId="77777777" w:rsidTr="00CD3BF1">
        <w:trPr>
          <w:trHeight w:val="300"/>
        </w:trPr>
        <w:tc>
          <w:tcPr>
            <w:tcW w:w="648" w:type="pct"/>
            <w:tcBorders>
              <w:top w:val="single" w:sz="4" w:space="0" w:color="auto"/>
            </w:tcBorders>
          </w:tcPr>
          <w:p w14:paraId="26FD1DE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1</w:t>
            </w:r>
            <w:r w:rsidRPr="00881DC9">
              <w:rPr>
                <w:rFonts w:ascii="Book Antiqua" w:hAnsi="Book Antiqua"/>
                <w:vertAlign w:val="superscript"/>
                <w:lang w:val="en-GB"/>
              </w:rPr>
              <w:t>st</w:t>
            </w:r>
          </w:p>
        </w:tc>
        <w:tc>
          <w:tcPr>
            <w:tcW w:w="3054" w:type="pct"/>
            <w:tcBorders>
              <w:top w:val="single" w:sz="4" w:space="0" w:color="auto"/>
            </w:tcBorders>
            <w:shd w:val="clear" w:color="auto" w:fill="auto"/>
            <w:noWrap/>
            <w:hideMark/>
          </w:tcPr>
          <w:p w14:paraId="5770450F"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International Journal of Environmental Research and Public Health</w:t>
            </w:r>
          </w:p>
        </w:tc>
        <w:tc>
          <w:tcPr>
            <w:tcW w:w="318" w:type="pct"/>
            <w:tcBorders>
              <w:top w:val="single" w:sz="4" w:space="0" w:color="auto"/>
            </w:tcBorders>
            <w:shd w:val="clear" w:color="auto" w:fill="auto"/>
            <w:noWrap/>
            <w:hideMark/>
          </w:tcPr>
          <w:p w14:paraId="0916481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61</w:t>
            </w:r>
          </w:p>
        </w:tc>
        <w:tc>
          <w:tcPr>
            <w:tcW w:w="368" w:type="pct"/>
            <w:tcBorders>
              <w:top w:val="single" w:sz="4" w:space="0" w:color="auto"/>
            </w:tcBorders>
            <w:shd w:val="clear" w:color="auto" w:fill="auto"/>
            <w:noWrap/>
            <w:hideMark/>
          </w:tcPr>
          <w:p w14:paraId="36D9371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4.79</w:t>
            </w:r>
          </w:p>
        </w:tc>
        <w:tc>
          <w:tcPr>
            <w:tcW w:w="612" w:type="pct"/>
            <w:tcBorders>
              <w:top w:val="single" w:sz="4" w:space="0" w:color="auto"/>
            </w:tcBorders>
          </w:tcPr>
          <w:p w14:paraId="4623037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2.849</w:t>
            </w:r>
          </w:p>
        </w:tc>
      </w:tr>
      <w:tr w:rsidR="00881DC9" w:rsidRPr="00881DC9" w14:paraId="0972D007" w14:textId="77777777" w:rsidTr="00CD3BF1">
        <w:trPr>
          <w:trHeight w:val="300"/>
        </w:trPr>
        <w:tc>
          <w:tcPr>
            <w:tcW w:w="648" w:type="pct"/>
          </w:tcPr>
          <w:p w14:paraId="22BF6FF9"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2</w:t>
            </w:r>
            <w:r w:rsidRPr="00881DC9">
              <w:rPr>
                <w:rFonts w:ascii="Book Antiqua" w:hAnsi="Book Antiqua"/>
                <w:vertAlign w:val="superscript"/>
                <w:lang w:val="en-GB"/>
              </w:rPr>
              <w:t>nd</w:t>
            </w:r>
          </w:p>
        </w:tc>
        <w:tc>
          <w:tcPr>
            <w:tcW w:w="3054" w:type="pct"/>
            <w:shd w:val="clear" w:color="auto" w:fill="auto"/>
            <w:noWrap/>
            <w:hideMark/>
          </w:tcPr>
          <w:p w14:paraId="25377847"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Psychiatry Research</w:t>
            </w:r>
          </w:p>
        </w:tc>
        <w:tc>
          <w:tcPr>
            <w:tcW w:w="318" w:type="pct"/>
            <w:shd w:val="clear" w:color="auto" w:fill="auto"/>
            <w:noWrap/>
            <w:hideMark/>
          </w:tcPr>
          <w:p w14:paraId="5C0E06F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48</w:t>
            </w:r>
          </w:p>
        </w:tc>
        <w:tc>
          <w:tcPr>
            <w:tcW w:w="368" w:type="pct"/>
            <w:shd w:val="clear" w:color="auto" w:fill="auto"/>
            <w:noWrap/>
            <w:hideMark/>
          </w:tcPr>
          <w:p w14:paraId="212D52E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3.77</w:t>
            </w:r>
          </w:p>
        </w:tc>
        <w:tc>
          <w:tcPr>
            <w:tcW w:w="612" w:type="pct"/>
          </w:tcPr>
          <w:p w14:paraId="62D1107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2.118</w:t>
            </w:r>
          </w:p>
        </w:tc>
      </w:tr>
      <w:tr w:rsidR="00881DC9" w:rsidRPr="00881DC9" w14:paraId="43048799" w14:textId="77777777" w:rsidTr="00CD3BF1">
        <w:trPr>
          <w:trHeight w:val="300"/>
        </w:trPr>
        <w:tc>
          <w:tcPr>
            <w:tcW w:w="648" w:type="pct"/>
          </w:tcPr>
          <w:p w14:paraId="14A341A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3</w:t>
            </w:r>
            <w:r w:rsidRPr="00881DC9">
              <w:rPr>
                <w:rFonts w:ascii="Book Antiqua" w:hAnsi="Book Antiqua"/>
                <w:vertAlign w:val="superscript"/>
                <w:lang w:val="en-GB"/>
              </w:rPr>
              <w:t>rd</w:t>
            </w:r>
          </w:p>
        </w:tc>
        <w:tc>
          <w:tcPr>
            <w:tcW w:w="3054" w:type="pct"/>
            <w:shd w:val="clear" w:color="auto" w:fill="auto"/>
            <w:noWrap/>
            <w:hideMark/>
          </w:tcPr>
          <w:p w14:paraId="5619BA51"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Journal of Affective Disorder</w:t>
            </w:r>
          </w:p>
        </w:tc>
        <w:tc>
          <w:tcPr>
            <w:tcW w:w="318" w:type="pct"/>
            <w:shd w:val="clear" w:color="auto" w:fill="auto"/>
            <w:noWrap/>
            <w:hideMark/>
          </w:tcPr>
          <w:p w14:paraId="340DA6CB"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46</w:t>
            </w:r>
          </w:p>
        </w:tc>
        <w:tc>
          <w:tcPr>
            <w:tcW w:w="368" w:type="pct"/>
            <w:shd w:val="clear" w:color="auto" w:fill="auto"/>
            <w:noWrap/>
            <w:hideMark/>
          </w:tcPr>
          <w:p w14:paraId="0AC48CC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3.61</w:t>
            </w:r>
          </w:p>
        </w:tc>
        <w:tc>
          <w:tcPr>
            <w:tcW w:w="612" w:type="pct"/>
          </w:tcPr>
          <w:p w14:paraId="31591EE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3.892</w:t>
            </w:r>
          </w:p>
        </w:tc>
      </w:tr>
      <w:tr w:rsidR="00881DC9" w:rsidRPr="00881DC9" w14:paraId="4E98E00C" w14:textId="77777777" w:rsidTr="00CD3BF1">
        <w:trPr>
          <w:trHeight w:val="300"/>
        </w:trPr>
        <w:tc>
          <w:tcPr>
            <w:tcW w:w="648" w:type="pct"/>
          </w:tcPr>
          <w:p w14:paraId="1FD2CB15"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4</w:t>
            </w:r>
            <w:r w:rsidRPr="00881DC9">
              <w:rPr>
                <w:rFonts w:ascii="Book Antiqua" w:hAnsi="Book Antiqua"/>
                <w:vertAlign w:val="superscript"/>
                <w:lang w:val="en-GB"/>
              </w:rPr>
              <w:t>th</w:t>
            </w:r>
          </w:p>
        </w:tc>
        <w:tc>
          <w:tcPr>
            <w:tcW w:w="3054" w:type="pct"/>
            <w:shd w:val="clear" w:color="auto" w:fill="auto"/>
            <w:noWrap/>
            <w:hideMark/>
          </w:tcPr>
          <w:p w14:paraId="74C59794"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Frontiers in Psychiatry</w:t>
            </w:r>
          </w:p>
        </w:tc>
        <w:tc>
          <w:tcPr>
            <w:tcW w:w="318" w:type="pct"/>
            <w:shd w:val="clear" w:color="auto" w:fill="auto"/>
            <w:noWrap/>
            <w:hideMark/>
          </w:tcPr>
          <w:p w14:paraId="5B54F6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33</w:t>
            </w:r>
          </w:p>
        </w:tc>
        <w:tc>
          <w:tcPr>
            <w:tcW w:w="368" w:type="pct"/>
            <w:shd w:val="clear" w:color="auto" w:fill="auto"/>
            <w:noWrap/>
            <w:hideMark/>
          </w:tcPr>
          <w:p w14:paraId="657D03E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2.59</w:t>
            </w:r>
          </w:p>
        </w:tc>
        <w:tc>
          <w:tcPr>
            <w:tcW w:w="612" w:type="pct"/>
          </w:tcPr>
          <w:p w14:paraId="080BFA9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2.849</w:t>
            </w:r>
          </w:p>
        </w:tc>
      </w:tr>
      <w:tr w:rsidR="00881DC9" w:rsidRPr="00881DC9" w14:paraId="740DC5AA" w14:textId="77777777" w:rsidTr="00CD3BF1">
        <w:trPr>
          <w:trHeight w:val="300"/>
        </w:trPr>
        <w:tc>
          <w:tcPr>
            <w:tcW w:w="648" w:type="pct"/>
          </w:tcPr>
          <w:p w14:paraId="59D815D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5</w:t>
            </w:r>
            <w:r w:rsidRPr="00881DC9">
              <w:rPr>
                <w:rFonts w:ascii="Book Antiqua" w:hAnsi="Book Antiqua"/>
                <w:vertAlign w:val="superscript"/>
                <w:lang w:val="en-GB"/>
              </w:rPr>
              <w:t>th</w:t>
            </w:r>
          </w:p>
        </w:tc>
        <w:tc>
          <w:tcPr>
            <w:tcW w:w="3054" w:type="pct"/>
            <w:shd w:val="clear" w:color="auto" w:fill="auto"/>
            <w:noWrap/>
            <w:hideMark/>
          </w:tcPr>
          <w:p w14:paraId="51CB692B"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Frontiers in Psychology</w:t>
            </w:r>
          </w:p>
        </w:tc>
        <w:tc>
          <w:tcPr>
            <w:tcW w:w="318" w:type="pct"/>
            <w:shd w:val="clear" w:color="auto" w:fill="auto"/>
            <w:noWrap/>
            <w:hideMark/>
          </w:tcPr>
          <w:p w14:paraId="038E851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29</w:t>
            </w:r>
          </w:p>
        </w:tc>
        <w:tc>
          <w:tcPr>
            <w:tcW w:w="368" w:type="pct"/>
            <w:shd w:val="clear" w:color="auto" w:fill="auto"/>
            <w:noWrap/>
            <w:hideMark/>
          </w:tcPr>
          <w:p w14:paraId="0D93ACFA"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2.28</w:t>
            </w:r>
          </w:p>
        </w:tc>
        <w:tc>
          <w:tcPr>
            <w:tcW w:w="612" w:type="pct"/>
          </w:tcPr>
          <w:p w14:paraId="755FB774"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2.067</w:t>
            </w:r>
          </w:p>
        </w:tc>
      </w:tr>
      <w:tr w:rsidR="00881DC9" w:rsidRPr="00881DC9" w14:paraId="21B3E317" w14:textId="77777777" w:rsidTr="00CD3BF1">
        <w:trPr>
          <w:trHeight w:val="300"/>
        </w:trPr>
        <w:tc>
          <w:tcPr>
            <w:tcW w:w="648" w:type="pct"/>
          </w:tcPr>
          <w:p w14:paraId="4F64F395"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6</w:t>
            </w:r>
            <w:r w:rsidRPr="00881DC9">
              <w:rPr>
                <w:rFonts w:ascii="Book Antiqua" w:hAnsi="Book Antiqua"/>
                <w:vertAlign w:val="superscript"/>
                <w:lang w:val="en-GB"/>
              </w:rPr>
              <w:t>th</w:t>
            </w:r>
          </w:p>
        </w:tc>
        <w:tc>
          <w:tcPr>
            <w:tcW w:w="3054" w:type="pct"/>
            <w:shd w:val="clear" w:color="auto" w:fill="auto"/>
            <w:noWrap/>
            <w:hideMark/>
          </w:tcPr>
          <w:p w14:paraId="6EE17976" w14:textId="77777777" w:rsidR="00881DC9" w:rsidRPr="007F444C" w:rsidRDefault="00881DC9" w:rsidP="00881DC9">
            <w:pPr>
              <w:spacing w:line="360" w:lineRule="auto"/>
              <w:jc w:val="both"/>
              <w:rPr>
                <w:rFonts w:ascii="Book Antiqua" w:eastAsia="Times New Roman" w:hAnsi="Book Antiqua"/>
                <w:i/>
                <w:color w:val="000000"/>
              </w:rPr>
            </w:pPr>
            <w:proofErr w:type="spellStart"/>
            <w:r w:rsidRPr="007F444C">
              <w:rPr>
                <w:rFonts w:ascii="Book Antiqua" w:eastAsia="Times New Roman" w:hAnsi="Book Antiqua"/>
                <w:i/>
                <w:color w:val="000000"/>
              </w:rPr>
              <w:t>P</w:t>
            </w:r>
            <w:r w:rsidRPr="007F444C">
              <w:rPr>
                <w:rFonts w:ascii="Book Antiqua" w:eastAsia="Times New Roman" w:hAnsi="Book Antiqua"/>
                <w:i/>
                <w:caps/>
                <w:color w:val="000000"/>
              </w:rPr>
              <w:t>l</w:t>
            </w:r>
            <w:r w:rsidRPr="007F444C">
              <w:rPr>
                <w:rFonts w:ascii="Book Antiqua" w:eastAsia="Times New Roman" w:hAnsi="Book Antiqua"/>
                <w:i/>
                <w:color w:val="000000"/>
              </w:rPr>
              <w:t>o</w:t>
            </w:r>
            <w:r w:rsidRPr="007F444C">
              <w:rPr>
                <w:rFonts w:ascii="Book Antiqua" w:eastAsia="Times New Roman" w:hAnsi="Book Antiqua"/>
                <w:i/>
                <w:caps/>
                <w:color w:val="000000"/>
              </w:rPr>
              <w:t>s</w:t>
            </w:r>
            <w:proofErr w:type="spellEnd"/>
            <w:r w:rsidRPr="007F444C">
              <w:rPr>
                <w:rFonts w:ascii="Book Antiqua" w:eastAsia="Times New Roman" w:hAnsi="Book Antiqua"/>
                <w:i/>
                <w:color w:val="000000"/>
              </w:rPr>
              <w:t xml:space="preserve"> One</w:t>
            </w:r>
          </w:p>
        </w:tc>
        <w:tc>
          <w:tcPr>
            <w:tcW w:w="318" w:type="pct"/>
            <w:shd w:val="clear" w:color="auto" w:fill="auto"/>
            <w:noWrap/>
            <w:hideMark/>
          </w:tcPr>
          <w:p w14:paraId="5AFD980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27</w:t>
            </w:r>
          </w:p>
        </w:tc>
        <w:tc>
          <w:tcPr>
            <w:tcW w:w="368" w:type="pct"/>
            <w:shd w:val="clear" w:color="auto" w:fill="auto"/>
            <w:noWrap/>
            <w:hideMark/>
          </w:tcPr>
          <w:p w14:paraId="4DBD4D2F"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2.12</w:t>
            </w:r>
          </w:p>
        </w:tc>
        <w:tc>
          <w:tcPr>
            <w:tcW w:w="612" w:type="pct"/>
          </w:tcPr>
          <w:p w14:paraId="7246D05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2.740</w:t>
            </w:r>
          </w:p>
        </w:tc>
      </w:tr>
      <w:tr w:rsidR="00881DC9" w:rsidRPr="00881DC9" w14:paraId="2BD30151" w14:textId="77777777" w:rsidTr="00CD3BF1">
        <w:trPr>
          <w:trHeight w:val="300"/>
        </w:trPr>
        <w:tc>
          <w:tcPr>
            <w:tcW w:w="648" w:type="pct"/>
          </w:tcPr>
          <w:p w14:paraId="0D1BAD78"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3054" w:type="pct"/>
            <w:shd w:val="clear" w:color="auto" w:fill="auto"/>
            <w:noWrap/>
            <w:hideMark/>
          </w:tcPr>
          <w:p w14:paraId="79DA8C56"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Brain Behavior and Immunity</w:t>
            </w:r>
          </w:p>
        </w:tc>
        <w:tc>
          <w:tcPr>
            <w:tcW w:w="318" w:type="pct"/>
            <w:shd w:val="clear" w:color="auto" w:fill="auto"/>
            <w:noWrap/>
            <w:hideMark/>
          </w:tcPr>
          <w:p w14:paraId="5046C4D7"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w:t>
            </w:r>
          </w:p>
        </w:tc>
        <w:tc>
          <w:tcPr>
            <w:tcW w:w="368" w:type="pct"/>
            <w:shd w:val="clear" w:color="auto" w:fill="auto"/>
            <w:noWrap/>
            <w:hideMark/>
          </w:tcPr>
          <w:p w14:paraId="45FA40D9"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1.57</w:t>
            </w:r>
          </w:p>
        </w:tc>
        <w:tc>
          <w:tcPr>
            <w:tcW w:w="612" w:type="pct"/>
          </w:tcPr>
          <w:p w14:paraId="2C96AF6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6.633</w:t>
            </w:r>
          </w:p>
        </w:tc>
      </w:tr>
      <w:tr w:rsidR="00881DC9" w:rsidRPr="00881DC9" w14:paraId="41E9E75E" w14:textId="77777777" w:rsidTr="00CD3BF1">
        <w:trPr>
          <w:trHeight w:val="300"/>
        </w:trPr>
        <w:tc>
          <w:tcPr>
            <w:tcW w:w="648" w:type="pct"/>
          </w:tcPr>
          <w:p w14:paraId="58E65B8A"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7</w:t>
            </w:r>
            <w:r w:rsidRPr="00881DC9">
              <w:rPr>
                <w:rFonts w:ascii="Book Antiqua" w:hAnsi="Book Antiqua"/>
                <w:vertAlign w:val="superscript"/>
                <w:lang w:val="en-GB"/>
              </w:rPr>
              <w:t>th</w:t>
            </w:r>
          </w:p>
        </w:tc>
        <w:tc>
          <w:tcPr>
            <w:tcW w:w="3054" w:type="pct"/>
            <w:shd w:val="clear" w:color="auto" w:fill="auto"/>
            <w:noWrap/>
            <w:hideMark/>
          </w:tcPr>
          <w:p w14:paraId="1852922E"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International Journal of Social Psychiatry</w:t>
            </w:r>
          </w:p>
        </w:tc>
        <w:tc>
          <w:tcPr>
            <w:tcW w:w="318" w:type="pct"/>
            <w:shd w:val="clear" w:color="auto" w:fill="auto"/>
            <w:noWrap/>
            <w:hideMark/>
          </w:tcPr>
          <w:p w14:paraId="32BEA86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20</w:t>
            </w:r>
          </w:p>
        </w:tc>
        <w:tc>
          <w:tcPr>
            <w:tcW w:w="368" w:type="pct"/>
            <w:shd w:val="clear" w:color="auto" w:fill="auto"/>
            <w:noWrap/>
            <w:hideMark/>
          </w:tcPr>
          <w:p w14:paraId="574F726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1.57</w:t>
            </w:r>
          </w:p>
        </w:tc>
        <w:tc>
          <w:tcPr>
            <w:tcW w:w="612" w:type="pct"/>
          </w:tcPr>
          <w:p w14:paraId="1DE3A97D"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1.439</w:t>
            </w:r>
          </w:p>
        </w:tc>
      </w:tr>
      <w:tr w:rsidR="00881DC9" w:rsidRPr="00881DC9" w14:paraId="11D63185" w14:textId="77777777" w:rsidTr="00CD3BF1">
        <w:trPr>
          <w:trHeight w:val="300"/>
        </w:trPr>
        <w:tc>
          <w:tcPr>
            <w:tcW w:w="648" w:type="pct"/>
          </w:tcPr>
          <w:p w14:paraId="455DDB83"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3054" w:type="pct"/>
            <w:shd w:val="clear" w:color="auto" w:fill="auto"/>
            <w:noWrap/>
            <w:hideMark/>
          </w:tcPr>
          <w:p w14:paraId="3CBB0CAD"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American Journal of Geriatric Psychiatry</w:t>
            </w:r>
          </w:p>
        </w:tc>
        <w:tc>
          <w:tcPr>
            <w:tcW w:w="318" w:type="pct"/>
            <w:shd w:val="clear" w:color="auto" w:fill="auto"/>
            <w:noWrap/>
            <w:hideMark/>
          </w:tcPr>
          <w:p w14:paraId="6EE22BC0"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368" w:type="pct"/>
            <w:shd w:val="clear" w:color="auto" w:fill="auto"/>
            <w:noWrap/>
            <w:hideMark/>
          </w:tcPr>
          <w:p w14:paraId="75B55BF5"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c>
          <w:tcPr>
            <w:tcW w:w="612" w:type="pct"/>
          </w:tcPr>
          <w:p w14:paraId="4995C5E8"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3.393</w:t>
            </w:r>
          </w:p>
        </w:tc>
      </w:tr>
      <w:tr w:rsidR="00881DC9" w:rsidRPr="00881DC9" w14:paraId="01B9D738" w14:textId="77777777" w:rsidTr="00CD3BF1">
        <w:trPr>
          <w:trHeight w:val="300"/>
        </w:trPr>
        <w:tc>
          <w:tcPr>
            <w:tcW w:w="648" w:type="pct"/>
            <w:tcBorders>
              <w:bottom w:val="single" w:sz="4" w:space="0" w:color="auto"/>
            </w:tcBorders>
          </w:tcPr>
          <w:p w14:paraId="613685CB" w14:textId="77777777" w:rsidR="00881DC9" w:rsidRPr="00881DC9" w:rsidRDefault="00881DC9" w:rsidP="00881DC9">
            <w:pPr>
              <w:spacing w:line="360" w:lineRule="auto"/>
              <w:jc w:val="both"/>
              <w:rPr>
                <w:rFonts w:ascii="Book Antiqua" w:hAnsi="Book Antiqua"/>
                <w:lang w:val="en-GB"/>
              </w:rPr>
            </w:pPr>
            <w:r w:rsidRPr="00881DC9">
              <w:rPr>
                <w:rFonts w:ascii="Book Antiqua" w:hAnsi="Book Antiqua"/>
                <w:lang w:val="en-GB"/>
              </w:rPr>
              <w:t>9</w:t>
            </w:r>
            <w:r w:rsidRPr="00881DC9">
              <w:rPr>
                <w:rFonts w:ascii="Book Antiqua" w:hAnsi="Book Antiqua"/>
                <w:vertAlign w:val="superscript"/>
                <w:lang w:val="en-GB"/>
              </w:rPr>
              <w:t>th</w:t>
            </w:r>
          </w:p>
        </w:tc>
        <w:tc>
          <w:tcPr>
            <w:tcW w:w="3054" w:type="pct"/>
            <w:tcBorders>
              <w:bottom w:val="single" w:sz="4" w:space="0" w:color="auto"/>
            </w:tcBorders>
            <w:shd w:val="clear" w:color="auto" w:fill="auto"/>
            <w:noWrap/>
            <w:hideMark/>
          </w:tcPr>
          <w:p w14:paraId="03B7ABB8" w14:textId="77777777" w:rsidR="00881DC9" w:rsidRPr="007F444C" w:rsidRDefault="00881DC9" w:rsidP="00881DC9">
            <w:pPr>
              <w:spacing w:line="360" w:lineRule="auto"/>
              <w:jc w:val="both"/>
              <w:rPr>
                <w:rFonts w:ascii="Book Antiqua" w:eastAsia="Times New Roman" w:hAnsi="Book Antiqua"/>
                <w:i/>
                <w:color w:val="000000"/>
              </w:rPr>
            </w:pPr>
            <w:r w:rsidRPr="007F444C">
              <w:rPr>
                <w:rFonts w:ascii="Book Antiqua" w:eastAsia="Times New Roman" w:hAnsi="Book Antiqua"/>
                <w:i/>
                <w:color w:val="000000"/>
              </w:rPr>
              <w:t>Journal of Medical Internet Research</w:t>
            </w:r>
          </w:p>
        </w:tc>
        <w:tc>
          <w:tcPr>
            <w:tcW w:w="318" w:type="pct"/>
            <w:tcBorders>
              <w:bottom w:val="single" w:sz="4" w:space="0" w:color="auto"/>
            </w:tcBorders>
            <w:shd w:val="clear" w:color="auto" w:fill="auto"/>
            <w:noWrap/>
            <w:hideMark/>
          </w:tcPr>
          <w:p w14:paraId="384365B2"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15</w:t>
            </w:r>
          </w:p>
        </w:tc>
        <w:tc>
          <w:tcPr>
            <w:tcW w:w="368" w:type="pct"/>
            <w:tcBorders>
              <w:bottom w:val="single" w:sz="4" w:space="0" w:color="auto"/>
            </w:tcBorders>
            <w:shd w:val="clear" w:color="auto" w:fill="auto"/>
            <w:noWrap/>
            <w:hideMark/>
          </w:tcPr>
          <w:p w14:paraId="0CA12BD1"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1.18</w:t>
            </w:r>
          </w:p>
        </w:tc>
        <w:tc>
          <w:tcPr>
            <w:tcW w:w="612" w:type="pct"/>
            <w:tcBorders>
              <w:bottom w:val="single" w:sz="4" w:space="0" w:color="auto"/>
            </w:tcBorders>
          </w:tcPr>
          <w:p w14:paraId="1E1AB5B6" w14:textId="77777777" w:rsidR="00881DC9" w:rsidRPr="00881DC9" w:rsidRDefault="00881DC9" w:rsidP="00881DC9">
            <w:pPr>
              <w:spacing w:line="360" w:lineRule="auto"/>
              <w:jc w:val="both"/>
              <w:rPr>
                <w:rFonts w:ascii="Book Antiqua" w:eastAsia="Times New Roman" w:hAnsi="Book Antiqua"/>
                <w:color w:val="000000"/>
              </w:rPr>
            </w:pPr>
            <w:r w:rsidRPr="00881DC9">
              <w:rPr>
                <w:rFonts w:ascii="Book Antiqua" w:eastAsia="Times New Roman" w:hAnsi="Book Antiqua"/>
                <w:color w:val="000000"/>
              </w:rPr>
              <w:t>5.034</w:t>
            </w:r>
          </w:p>
        </w:tc>
      </w:tr>
    </w:tbl>
    <w:p w14:paraId="493048BE" w14:textId="247B72DD" w:rsidR="00CD3BF1" w:rsidRDefault="00881DC9">
      <w:pPr>
        <w:spacing w:line="360" w:lineRule="auto"/>
        <w:jc w:val="both"/>
        <w:rPr>
          <w:rFonts w:ascii="Book Antiqua" w:hAnsi="Book Antiqua"/>
          <w:lang w:val="en-GB"/>
        </w:rPr>
      </w:pPr>
      <w:r w:rsidRPr="00881DC9">
        <w:rPr>
          <w:rFonts w:ascii="Book Antiqua" w:hAnsi="Book Antiqua"/>
          <w:lang w:val="en-GB"/>
        </w:rPr>
        <w:t xml:space="preserve">Impact </w:t>
      </w:r>
      <w:r>
        <w:rPr>
          <w:rFonts w:ascii="Book Antiqua" w:hAnsi="Book Antiqua"/>
          <w:lang w:val="en-GB"/>
        </w:rPr>
        <w:t>f</w:t>
      </w:r>
      <w:r w:rsidRPr="00881DC9">
        <w:rPr>
          <w:rFonts w:ascii="Book Antiqua" w:hAnsi="Book Antiqua"/>
          <w:lang w:val="en-GB"/>
        </w:rPr>
        <w:t>actor</w:t>
      </w:r>
      <w:r w:rsidRPr="00F158CC">
        <w:rPr>
          <w:rFonts w:ascii="Book Antiqua" w:hAnsi="Book Antiqua"/>
          <w:lang w:val="en-GB"/>
        </w:rPr>
        <w:t xml:space="preserve"> is the impact factor for 2019 journals listed in Clarivate Analytics, Incites Journal Citation Reports</w:t>
      </w:r>
      <w:r>
        <w:rPr>
          <w:rFonts w:ascii="Book Antiqua" w:hAnsi="Book Antiqua"/>
          <w:lang w:val="en-GB"/>
        </w:rPr>
        <w:t xml:space="preserve">. IF: </w:t>
      </w:r>
      <w:r w:rsidRPr="00881DC9">
        <w:rPr>
          <w:rFonts w:ascii="Book Antiqua" w:hAnsi="Book Antiqua"/>
          <w:lang w:val="en-GB"/>
        </w:rPr>
        <w:t xml:space="preserve">Impact </w:t>
      </w:r>
      <w:r>
        <w:rPr>
          <w:rFonts w:ascii="Book Antiqua" w:hAnsi="Book Antiqua"/>
          <w:lang w:val="en-GB"/>
        </w:rPr>
        <w:t>f</w:t>
      </w:r>
      <w:r w:rsidRPr="00881DC9">
        <w:rPr>
          <w:rFonts w:ascii="Book Antiqua" w:hAnsi="Book Antiqua"/>
          <w:lang w:val="en-GB"/>
        </w:rPr>
        <w:t>actor</w:t>
      </w:r>
      <w:r>
        <w:rPr>
          <w:rFonts w:ascii="Book Antiqua" w:hAnsi="Book Antiqua"/>
          <w:lang w:val="en-GB"/>
        </w:rPr>
        <w:t>.</w:t>
      </w:r>
    </w:p>
    <w:p w14:paraId="4DF754C2" w14:textId="2A89BB7A" w:rsidR="00881DC9" w:rsidRDefault="00CD3BF1">
      <w:pPr>
        <w:spacing w:line="360" w:lineRule="auto"/>
        <w:jc w:val="both"/>
        <w:rPr>
          <w:rFonts w:ascii="Book Antiqua" w:hAnsi="Book Antiqua"/>
          <w:b/>
          <w:bCs/>
          <w:lang w:val="en-GB"/>
        </w:rPr>
      </w:pPr>
      <w:r>
        <w:rPr>
          <w:rFonts w:ascii="Book Antiqua" w:hAnsi="Book Antiqua"/>
          <w:lang w:val="en-GB"/>
        </w:rPr>
        <w:br w:type="page"/>
      </w:r>
      <w:r w:rsidRPr="00CD3BF1">
        <w:rPr>
          <w:rFonts w:ascii="Book Antiqua" w:hAnsi="Book Antiqua"/>
          <w:b/>
          <w:bCs/>
          <w:lang w:val="en-GB"/>
        </w:rPr>
        <w:lastRenderedPageBreak/>
        <w:t xml:space="preserve">Table 4 List of the top 10 cited articles for </w:t>
      </w:r>
      <w:r w:rsidRPr="00881DC9">
        <w:rPr>
          <w:rFonts w:ascii="Book Antiqua" w:eastAsia="Book Antiqua" w:hAnsi="Book Antiqua" w:cs="Book Antiqua"/>
          <w:b/>
          <w:bCs/>
          <w:color w:val="000000"/>
          <w:szCs w:val="22"/>
        </w:rPr>
        <w:t>coronavirus disease 2019</w:t>
      </w:r>
      <w:r w:rsidRPr="00CD3BF1">
        <w:rPr>
          <w:rFonts w:ascii="Book Antiqua" w:hAnsi="Book Antiqua"/>
          <w:b/>
          <w:bCs/>
          <w:lang w:val="en-GB"/>
        </w:rPr>
        <w:t xml:space="preserve"> studies related to depression between January 1, 2020, and November 18, 2020</w:t>
      </w:r>
    </w:p>
    <w:tbl>
      <w:tblPr>
        <w:tblW w:w="4942" w:type="pct"/>
        <w:tblLayout w:type="fixed"/>
        <w:tblLook w:val="04A0" w:firstRow="1" w:lastRow="0" w:firstColumn="1" w:lastColumn="0" w:noHBand="0" w:noVBand="1"/>
      </w:tblPr>
      <w:tblGrid>
        <w:gridCol w:w="903"/>
        <w:gridCol w:w="3034"/>
        <w:gridCol w:w="4394"/>
        <w:gridCol w:w="1134"/>
      </w:tblGrid>
      <w:tr w:rsidR="00E44848" w:rsidRPr="00CD3BF1" w14:paraId="674FC33A" w14:textId="77777777" w:rsidTr="00E44848">
        <w:trPr>
          <w:trHeight w:val="300"/>
        </w:trPr>
        <w:tc>
          <w:tcPr>
            <w:tcW w:w="477" w:type="pct"/>
            <w:tcBorders>
              <w:top w:val="single" w:sz="4" w:space="0" w:color="auto"/>
              <w:bottom w:val="single" w:sz="4" w:space="0" w:color="auto"/>
            </w:tcBorders>
          </w:tcPr>
          <w:p w14:paraId="0F69EB7B" w14:textId="0F75BD0D"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Ranking</w:t>
            </w:r>
          </w:p>
        </w:tc>
        <w:tc>
          <w:tcPr>
            <w:tcW w:w="1603" w:type="pct"/>
            <w:tcBorders>
              <w:top w:val="single" w:sz="4" w:space="0" w:color="auto"/>
              <w:bottom w:val="single" w:sz="4" w:space="0" w:color="auto"/>
            </w:tcBorders>
            <w:shd w:val="clear" w:color="auto" w:fill="auto"/>
            <w:noWrap/>
            <w:hideMark/>
          </w:tcPr>
          <w:p w14:paraId="6D7B9038" w14:textId="59978437" w:rsidR="00E44848" w:rsidRPr="00CD3BF1" w:rsidRDefault="00E44848" w:rsidP="00CD3BF1">
            <w:pPr>
              <w:spacing w:line="360" w:lineRule="auto"/>
              <w:jc w:val="both"/>
              <w:rPr>
                <w:rFonts w:ascii="Book Antiqua" w:eastAsia="Times New Roman" w:hAnsi="Book Antiqua"/>
                <w:b/>
                <w:bCs/>
                <w:color w:val="000000"/>
              </w:rPr>
            </w:pPr>
            <w:r>
              <w:rPr>
                <w:rFonts w:ascii="Book Antiqua" w:eastAsia="Times New Roman" w:hAnsi="Book Antiqua"/>
                <w:b/>
                <w:bCs/>
                <w:color w:val="000000"/>
              </w:rPr>
              <w:t>Ref.</w:t>
            </w:r>
          </w:p>
        </w:tc>
        <w:tc>
          <w:tcPr>
            <w:tcW w:w="2321" w:type="pct"/>
            <w:tcBorders>
              <w:top w:val="single" w:sz="4" w:space="0" w:color="auto"/>
              <w:bottom w:val="single" w:sz="4" w:space="0" w:color="auto"/>
            </w:tcBorders>
            <w:shd w:val="clear" w:color="auto" w:fill="auto"/>
            <w:noWrap/>
            <w:hideMark/>
          </w:tcPr>
          <w:p w14:paraId="3A085F2A" w14:textId="77777777"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Source title</w:t>
            </w:r>
          </w:p>
        </w:tc>
        <w:tc>
          <w:tcPr>
            <w:tcW w:w="600" w:type="pct"/>
            <w:tcBorders>
              <w:top w:val="single" w:sz="4" w:space="0" w:color="auto"/>
              <w:bottom w:val="single" w:sz="4" w:space="0" w:color="auto"/>
            </w:tcBorders>
            <w:shd w:val="clear" w:color="auto" w:fill="auto"/>
            <w:noWrap/>
            <w:hideMark/>
          </w:tcPr>
          <w:p w14:paraId="6E37A206" w14:textId="77777777" w:rsidR="00E44848" w:rsidRPr="00CD3BF1" w:rsidRDefault="00E44848" w:rsidP="00CD3BF1">
            <w:pPr>
              <w:spacing w:line="360" w:lineRule="auto"/>
              <w:jc w:val="both"/>
              <w:rPr>
                <w:rFonts w:ascii="Book Antiqua" w:eastAsia="Times New Roman" w:hAnsi="Book Antiqua"/>
                <w:b/>
                <w:bCs/>
                <w:color w:val="000000"/>
              </w:rPr>
            </w:pPr>
            <w:r w:rsidRPr="00CD3BF1">
              <w:rPr>
                <w:rFonts w:ascii="Book Antiqua" w:eastAsia="Times New Roman" w:hAnsi="Book Antiqua"/>
                <w:b/>
                <w:bCs/>
                <w:color w:val="000000"/>
              </w:rPr>
              <w:t>Cited by</w:t>
            </w:r>
          </w:p>
        </w:tc>
      </w:tr>
      <w:tr w:rsidR="00E44848" w:rsidRPr="00CD3BF1" w14:paraId="27513AAB" w14:textId="77777777" w:rsidTr="00E44848">
        <w:trPr>
          <w:trHeight w:val="300"/>
        </w:trPr>
        <w:tc>
          <w:tcPr>
            <w:tcW w:w="477" w:type="pct"/>
            <w:tcBorders>
              <w:top w:val="single" w:sz="4" w:space="0" w:color="auto"/>
            </w:tcBorders>
          </w:tcPr>
          <w:p w14:paraId="7A017C6E"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1</w:t>
            </w:r>
            <w:r w:rsidRPr="00CD3BF1">
              <w:rPr>
                <w:rFonts w:ascii="Book Antiqua" w:hAnsi="Book Antiqua"/>
                <w:vertAlign w:val="superscript"/>
                <w:lang w:val="en-GB"/>
              </w:rPr>
              <w:t>st</w:t>
            </w:r>
          </w:p>
        </w:tc>
        <w:tc>
          <w:tcPr>
            <w:tcW w:w="1603" w:type="pct"/>
            <w:tcBorders>
              <w:top w:val="single" w:sz="4" w:space="0" w:color="auto"/>
            </w:tcBorders>
            <w:shd w:val="clear" w:color="auto" w:fill="auto"/>
            <w:noWrap/>
            <w:hideMark/>
          </w:tcPr>
          <w:p w14:paraId="260F8B89" w14:textId="56174307" w:rsidR="00E44848" w:rsidRPr="00CD3BF1" w:rsidRDefault="00E44848" w:rsidP="00084F94">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Wang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[41]</w:t>
            </w:r>
            <w:r w:rsidR="00084F94">
              <w:rPr>
                <w:rFonts w:ascii="Book Antiqua" w:eastAsia="Times New Roman" w:hAnsi="Book Antiqua"/>
                <w:color w:val="000000"/>
              </w:rPr>
              <w:t xml:space="preserve">, </w:t>
            </w:r>
            <w:r>
              <w:rPr>
                <w:rFonts w:ascii="Book Antiqua" w:eastAsia="Times New Roman" w:hAnsi="Book Antiqua"/>
                <w:color w:val="000000"/>
              </w:rPr>
              <w:t>2020</w:t>
            </w:r>
          </w:p>
        </w:tc>
        <w:tc>
          <w:tcPr>
            <w:tcW w:w="2321" w:type="pct"/>
            <w:tcBorders>
              <w:top w:val="single" w:sz="4" w:space="0" w:color="auto"/>
            </w:tcBorders>
            <w:shd w:val="clear" w:color="auto" w:fill="auto"/>
            <w:noWrap/>
            <w:hideMark/>
          </w:tcPr>
          <w:p w14:paraId="7B4414ED"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Environmental Research and Public Health</w:t>
            </w:r>
          </w:p>
        </w:tc>
        <w:tc>
          <w:tcPr>
            <w:tcW w:w="600" w:type="pct"/>
            <w:tcBorders>
              <w:top w:val="single" w:sz="4" w:space="0" w:color="auto"/>
            </w:tcBorders>
            <w:shd w:val="clear" w:color="auto" w:fill="auto"/>
            <w:noWrap/>
            <w:hideMark/>
          </w:tcPr>
          <w:p w14:paraId="7DE3CD8B"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887</w:t>
            </w:r>
          </w:p>
        </w:tc>
      </w:tr>
      <w:tr w:rsidR="00E44848" w:rsidRPr="00CD3BF1" w14:paraId="3DB3AA67" w14:textId="77777777" w:rsidTr="00E44848">
        <w:trPr>
          <w:trHeight w:val="300"/>
        </w:trPr>
        <w:tc>
          <w:tcPr>
            <w:tcW w:w="477" w:type="pct"/>
          </w:tcPr>
          <w:p w14:paraId="72447E9F"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2</w:t>
            </w:r>
            <w:r w:rsidRPr="00CD3BF1">
              <w:rPr>
                <w:rFonts w:ascii="Book Antiqua" w:hAnsi="Book Antiqua"/>
                <w:vertAlign w:val="superscript"/>
                <w:lang w:val="en-GB"/>
              </w:rPr>
              <w:t>nd</w:t>
            </w:r>
          </w:p>
        </w:tc>
        <w:tc>
          <w:tcPr>
            <w:tcW w:w="1603" w:type="pct"/>
            <w:shd w:val="clear" w:color="auto" w:fill="auto"/>
            <w:noWrap/>
            <w:hideMark/>
          </w:tcPr>
          <w:p w14:paraId="48BA850F" w14:textId="418AF65F"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Lai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1</w:t>
            </w:r>
            <w:r w:rsidRPr="00CD3BF1">
              <w:rPr>
                <w:rFonts w:ascii="Book Antiqua" w:eastAsia="Times New Roman" w:hAnsi="Book Antiqua"/>
                <w:color w:val="000000"/>
                <w:vertAlign w:val="superscript"/>
              </w:rPr>
              <w:t>1]</w:t>
            </w:r>
            <w:r w:rsidR="00084F94">
              <w:rPr>
                <w:rFonts w:ascii="Book Antiqua" w:eastAsia="Times New Roman" w:hAnsi="Book Antiqua"/>
                <w:color w:val="000000"/>
              </w:rPr>
              <w:t>, 2020</w:t>
            </w:r>
          </w:p>
        </w:tc>
        <w:tc>
          <w:tcPr>
            <w:tcW w:w="2321" w:type="pct"/>
            <w:shd w:val="clear" w:color="auto" w:fill="auto"/>
            <w:noWrap/>
            <w:hideMark/>
          </w:tcPr>
          <w:p w14:paraId="378E6350"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JAMA network open</w:t>
            </w:r>
          </w:p>
        </w:tc>
        <w:tc>
          <w:tcPr>
            <w:tcW w:w="600" w:type="pct"/>
            <w:shd w:val="clear" w:color="auto" w:fill="auto"/>
            <w:noWrap/>
            <w:hideMark/>
          </w:tcPr>
          <w:p w14:paraId="6C84CCDA"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719</w:t>
            </w:r>
          </w:p>
        </w:tc>
      </w:tr>
      <w:tr w:rsidR="00E44848" w:rsidRPr="00CD3BF1" w14:paraId="1403E582" w14:textId="77777777" w:rsidTr="00E44848">
        <w:trPr>
          <w:trHeight w:val="300"/>
        </w:trPr>
        <w:tc>
          <w:tcPr>
            <w:tcW w:w="477" w:type="pct"/>
          </w:tcPr>
          <w:p w14:paraId="309CF7C7"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3</w:t>
            </w:r>
            <w:r w:rsidRPr="00CD3BF1">
              <w:rPr>
                <w:rFonts w:ascii="Book Antiqua" w:hAnsi="Book Antiqua"/>
                <w:vertAlign w:val="superscript"/>
                <w:lang w:val="en-GB"/>
              </w:rPr>
              <w:t>rd</w:t>
            </w:r>
          </w:p>
        </w:tc>
        <w:tc>
          <w:tcPr>
            <w:tcW w:w="1603" w:type="pct"/>
            <w:shd w:val="clear" w:color="auto" w:fill="auto"/>
            <w:noWrap/>
            <w:hideMark/>
          </w:tcPr>
          <w:p w14:paraId="10DA5647" w14:textId="73FFA3EF" w:rsidR="00E44848" w:rsidRPr="00CD3BF1" w:rsidRDefault="00E44848" w:rsidP="00CD3BF1">
            <w:pPr>
              <w:spacing w:line="360" w:lineRule="auto"/>
              <w:jc w:val="both"/>
              <w:rPr>
                <w:rFonts w:ascii="Book Antiqua" w:eastAsia="Times New Roman" w:hAnsi="Book Antiqua"/>
                <w:color w:val="000000"/>
              </w:rPr>
            </w:pPr>
            <w:proofErr w:type="spellStart"/>
            <w:r w:rsidRPr="00CD3BF1">
              <w:rPr>
                <w:rFonts w:ascii="Book Antiqua" w:eastAsia="Times New Roman" w:hAnsi="Book Antiqua"/>
                <w:color w:val="000000"/>
              </w:rPr>
              <w:t>Qiu</w:t>
            </w:r>
            <w:proofErr w:type="spellEnd"/>
            <w:r w:rsidRPr="00CD3BF1">
              <w:rPr>
                <w:rFonts w:ascii="Book Antiqua" w:eastAsia="Times New Roman" w:hAnsi="Book Antiqua"/>
                <w:color w:val="000000"/>
              </w:rPr>
              <w:t xml:space="preserve">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39</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w:t>
            </w:r>
          </w:p>
        </w:tc>
        <w:tc>
          <w:tcPr>
            <w:tcW w:w="2321" w:type="pct"/>
            <w:shd w:val="clear" w:color="auto" w:fill="auto"/>
            <w:noWrap/>
            <w:hideMark/>
          </w:tcPr>
          <w:p w14:paraId="7FEE8F2B"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General Psychiatry</w:t>
            </w:r>
          </w:p>
        </w:tc>
        <w:tc>
          <w:tcPr>
            <w:tcW w:w="600" w:type="pct"/>
            <w:shd w:val="clear" w:color="auto" w:fill="auto"/>
            <w:noWrap/>
            <w:hideMark/>
          </w:tcPr>
          <w:p w14:paraId="7DF751A3"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390</w:t>
            </w:r>
          </w:p>
        </w:tc>
      </w:tr>
      <w:tr w:rsidR="00E44848" w:rsidRPr="00CD3BF1" w14:paraId="763F46DD" w14:textId="77777777" w:rsidTr="00E44848">
        <w:trPr>
          <w:trHeight w:val="300"/>
        </w:trPr>
        <w:tc>
          <w:tcPr>
            <w:tcW w:w="477" w:type="pct"/>
          </w:tcPr>
          <w:p w14:paraId="7488797A"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4</w:t>
            </w:r>
            <w:r w:rsidRPr="00CD3BF1">
              <w:rPr>
                <w:rFonts w:ascii="Book Antiqua" w:hAnsi="Book Antiqua"/>
                <w:vertAlign w:val="superscript"/>
                <w:lang w:val="en-GB"/>
              </w:rPr>
              <w:t>th</w:t>
            </w:r>
          </w:p>
        </w:tc>
        <w:tc>
          <w:tcPr>
            <w:tcW w:w="1603" w:type="pct"/>
            <w:shd w:val="clear" w:color="auto" w:fill="auto"/>
            <w:noWrap/>
            <w:hideMark/>
          </w:tcPr>
          <w:p w14:paraId="32A92193" w14:textId="001EA6CD" w:rsidR="00E44848" w:rsidRPr="00CD3BF1" w:rsidRDefault="00E44848" w:rsidP="00CD3BF1">
            <w:pPr>
              <w:spacing w:line="360" w:lineRule="auto"/>
              <w:jc w:val="both"/>
              <w:rPr>
                <w:rFonts w:ascii="Book Antiqua" w:eastAsia="Times New Roman" w:hAnsi="Book Antiqua"/>
                <w:color w:val="000000"/>
              </w:rPr>
            </w:pPr>
            <w:proofErr w:type="spellStart"/>
            <w:r w:rsidRPr="00CD3BF1">
              <w:rPr>
                <w:rFonts w:ascii="Book Antiqua" w:eastAsia="Times New Roman" w:hAnsi="Book Antiqua"/>
                <w:color w:val="000000"/>
              </w:rPr>
              <w:t>Rajkumar</w:t>
            </w:r>
            <w:proofErr w:type="spellEnd"/>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15</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w:t>
            </w:r>
            <w:r>
              <w:rPr>
                <w:rFonts w:ascii="Book Antiqua" w:eastAsia="Times New Roman" w:hAnsi="Book Antiqua"/>
                <w:color w:val="000000"/>
              </w:rPr>
              <w:t>0</w:t>
            </w:r>
          </w:p>
        </w:tc>
        <w:tc>
          <w:tcPr>
            <w:tcW w:w="2321" w:type="pct"/>
            <w:shd w:val="clear" w:color="auto" w:fill="auto"/>
            <w:noWrap/>
            <w:hideMark/>
          </w:tcPr>
          <w:p w14:paraId="67893F9B"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Asian Journal of Psychiatry</w:t>
            </w:r>
          </w:p>
        </w:tc>
        <w:tc>
          <w:tcPr>
            <w:tcW w:w="600" w:type="pct"/>
            <w:shd w:val="clear" w:color="auto" w:fill="auto"/>
            <w:noWrap/>
            <w:hideMark/>
          </w:tcPr>
          <w:p w14:paraId="175A175F"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264</w:t>
            </w:r>
          </w:p>
        </w:tc>
      </w:tr>
      <w:tr w:rsidR="00E44848" w:rsidRPr="00CD3BF1" w14:paraId="4ED7CA07" w14:textId="77777777" w:rsidTr="00E44848">
        <w:trPr>
          <w:trHeight w:val="300"/>
        </w:trPr>
        <w:tc>
          <w:tcPr>
            <w:tcW w:w="477" w:type="pct"/>
          </w:tcPr>
          <w:p w14:paraId="748E84B1"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5</w:t>
            </w:r>
            <w:r w:rsidRPr="00CD3BF1">
              <w:rPr>
                <w:rFonts w:ascii="Book Antiqua" w:hAnsi="Book Antiqua"/>
                <w:vertAlign w:val="superscript"/>
                <w:lang w:val="en-GB"/>
              </w:rPr>
              <w:t>th</w:t>
            </w:r>
          </w:p>
        </w:tc>
        <w:tc>
          <w:tcPr>
            <w:tcW w:w="1603" w:type="pct"/>
            <w:shd w:val="clear" w:color="auto" w:fill="auto"/>
            <w:noWrap/>
            <w:hideMark/>
          </w:tcPr>
          <w:p w14:paraId="1A85769C" w14:textId="0705C0FC"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Wang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[4</w:t>
            </w:r>
            <w:r>
              <w:rPr>
                <w:rFonts w:ascii="Book Antiqua" w:eastAsia="Times New Roman" w:hAnsi="Book Antiqua"/>
                <w:color w:val="000000"/>
                <w:vertAlign w:val="superscript"/>
              </w:rPr>
              <w:t>2</w:t>
            </w:r>
            <w:r w:rsidRPr="00CD3BF1">
              <w:rPr>
                <w:rFonts w:ascii="Book Antiqua" w:eastAsia="Times New Roman" w:hAnsi="Book Antiqua"/>
                <w:color w:val="000000"/>
                <w:vertAlign w:val="superscript"/>
              </w:rPr>
              <w:t>]</w:t>
            </w:r>
            <w:bookmarkStart w:id="1" w:name="_GoBack"/>
            <w:bookmarkEnd w:id="1"/>
            <w:r w:rsidR="00084F94">
              <w:rPr>
                <w:rFonts w:ascii="Book Antiqua" w:eastAsia="Times New Roman" w:hAnsi="Book Antiqua"/>
                <w:color w:val="000000"/>
              </w:rPr>
              <w:t>, 20200</w:t>
            </w:r>
          </w:p>
        </w:tc>
        <w:tc>
          <w:tcPr>
            <w:tcW w:w="2321" w:type="pct"/>
            <w:shd w:val="clear" w:color="auto" w:fill="auto"/>
            <w:noWrap/>
            <w:hideMark/>
          </w:tcPr>
          <w:p w14:paraId="390756B7"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Brain, Behavior, and Immunity</w:t>
            </w:r>
          </w:p>
        </w:tc>
        <w:tc>
          <w:tcPr>
            <w:tcW w:w="600" w:type="pct"/>
            <w:shd w:val="clear" w:color="auto" w:fill="auto"/>
            <w:noWrap/>
            <w:hideMark/>
          </w:tcPr>
          <w:p w14:paraId="69968777"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213</w:t>
            </w:r>
          </w:p>
        </w:tc>
      </w:tr>
      <w:tr w:rsidR="00E44848" w:rsidRPr="00CD3BF1" w14:paraId="7FF71ECA" w14:textId="77777777" w:rsidTr="00E44848">
        <w:trPr>
          <w:trHeight w:val="300"/>
        </w:trPr>
        <w:tc>
          <w:tcPr>
            <w:tcW w:w="477" w:type="pct"/>
          </w:tcPr>
          <w:p w14:paraId="476E5AAA"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6</w:t>
            </w:r>
            <w:r w:rsidRPr="00CD3BF1">
              <w:rPr>
                <w:rFonts w:ascii="Book Antiqua" w:hAnsi="Book Antiqua"/>
                <w:vertAlign w:val="superscript"/>
                <w:lang w:val="en-GB"/>
              </w:rPr>
              <w:t>th</w:t>
            </w:r>
          </w:p>
        </w:tc>
        <w:tc>
          <w:tcPr>
            <w:tcW w:w="1603" w:type="pct"/>
            <w:shd w:val="clear" w:color="auto" w:fill="auto"/>
            <w:noWrap/>
            <w:hideMark/>
          </w:tcPr>
          <w:p w14:paraId="6F9909B7" w14:textId="69D40D0E" w:rsidR="00E44848" w:rsidRPr="00CD3BF1" w:rsidRDefault="00E44848" w:rsidP="00CD3BF1">
            <w:pPr>
              <w:spacing w:line="360" w:lineRule="auto"/>
              <w:jc w:val="both"/>
              <w:rPr>
                <w:rFonts w:ascii="Book Antiqua" w:eastAsia="Times New Roman" w:hAnsi="Book Antiqua"/>
                <w:color w:val="000000"/>
              </w:rPr>
            </w:pPr>
            <w:proofErr w:type="spellStart"/>
            <w:r w:rsidRPr="00CD3BF1">
              <w:rPr>
                <w:rFonts w:ascii="Book Antiqua" w:eastAsia="Times New Roman" w:hAnsi="Book Antiqua"/>
                <w:color w:val="000000"/>
              </w:rPr>
              <w:t>Ahorsu</w:t>
            </w:r>
            <w:proofErr w:type="spellEnd"/>
            <w:r w:rsidRPr="00CD3BF1">
              <w:rPr>
                <w:rFonts w:ascii="Book Antiqua" w:eastAsia="Times New Roman" w:hAnsi="Book Antiqua"/>
                <w:color w:val="000000"/>
              </w:rPr>
              <w:t xml:space="preserve">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35</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963A710"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Mental Health and Addiction</w:t>
            </w:r>
          </w:p>
        </w:tc>
        <w:tc>
          <w:tcPr>
            <w:tcW w:w="600" w:type="pct"/>
            <w:shd w:val="clear" w:color="auto" w:fill="auto"/>
            <w:noWrap/>
            <w:hideMark/>
          </w:tcPr>
          <w:p w14:paraId="0F0CFA9D"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206</w:t>
            </w:r>
          </w:p>
        </w:tc>
      </w:tr>
      <w:tr w:rsidR="00E44848" w:rsidRPr="00CD3BF1" w14:paraId="26386556" w14:textId="77777777" w:rsidTr="00E44848">
        <w:trPr>
          <w:trHeight w:val="300"/>
        </w:trPr>
        <w:tc>
          <w:tcPr>
            <w:tcW w:w="477" w:type="pct"/>
          </w:tcPr>
          <w:p w14:paraId="46652FB5"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7</w:t>
            </w:r>
            <w:r w:rsidRPr="00CD3BF1">
              <w:rPr>
                <w:rFonts w:ascii="Book Antiqua" w:hAnsi="Book Antiqua"/>
                <w:vertAlign w:val="superscript"/>
                <w:lang w:val="en-GB"/>
              </w:rPr>
              <w:t>th</w:t>
            </w:r>
          </w:p>
        </w:tc>
        <w:tc>
          <w:tcPr>
            <w:tcW w:w="1603" w:type="pct"/>
            <w:shd w:val="clear" w:color="auto" w:fill="auto"/>
            <w:noWrap/>
            <w:hideMark/>
          </w:tcPr>
          <w:p w14:paraId="32E40434" w14:textId="4E26EB1D" w:rsidR="00E44848" w:rsidRPr="00CD3BF1" w:rsidRDefault="00E44848" w:rsidP="00CD3BF1">
            <w:pPr>
              <w:spacing w:line="360" w:lineRule="auto"/>
              <w:jc w:val="both"/>
              <w:rPr>
                <w:rFonts w:ascii="Book Antiqua" w:eastAsia="Times New Roman" w:hAnsi="Book Antiqua"/>
                <w:color w:val="000000"/>
              </w:rPr>
            </w:pPr>
            <w:proofErr w:type="spellStart"/>
            <w:r w:rsidRPr="00CD3BF1">
              <w:rPr>
                <w:rFonts w:ascii="Book Antiqua" w:eastAsia="Times New Roman" w:hAnsi="Book Antiqua"/>
                <w:color w:val="000000"/>
              </w:rPr>
              <w:t>Torales</w:t>
            </w:r>
            <w:proofErr w:type="spellEnd"/>
            <w:r w:rsidRPr="00CD3BF1">
              <w:rPr>
                <w:rFonts w:ascii="Book Antiqua" w:eastAsia="Times New Roman" w:hAnsi="Book Antiqua"/>
                <w:color w:val="000000"/>
              </w:rPr>
              <w:t xml:space="preserve">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40</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6C85477"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Social Psychiatry</w:t>
            </w:r>
          </w:p>
        </w:tc>
        <w:tc>
          <w:tcPr>
            <w:tcW w:w="600" w:type="pct"/>
            <w:shd w:val="clear" w:color="auto" w:fill="auto"/>
            <w:noWrap/>
            <w:hideMark/>
          </w:tcPr>
          <w:p w14:paraId="0E5D23F0"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200</w:t>
            </w:r>
          </w:p>
        </w:tc>
      </w:tr>
      <w:tr w:rsidR="00E44848" w:rsidRPr="00CD3BF1" w14:paraId="7AF9796A" w14:textId="77777777" w:rsidTr="00E44848">
        <w:trPr>
          <w:trHeight w:val="300"/>
        </w:trPr>
        <w:tc>
          <w:tcPr>
            <w:tcW w:w="477" w:type="pct"/>
          </w:tcPr>
          <w:p w14:paraId="5C946217"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8</w:t>
            </w:r>
            <w:r w:rsidRPr="00CD3BF1">
              <w:rPr>
                <w:rFonts w:ascii="Book Antiqua" w:hAnsi="Book Antiqua"/>
                <w:vertAlign w:val="superscript"/>
                <w:lang w:val="en-GB"/>
              </w:rPr>
              <w:t>th</w:t>
            </w:r>
          </w:p>
        </w:tc>
        <w:tc>
          <w:tcPr>
            <w:tcW w:w="1603" w:type="pct"/>
            <w:shd w:val="clear" w:color="auto" w:fill="auto"/>
            <w:noWrap/>
            <w:hideMark/>
          </w:tcPr>
          <w:p w14:paraId="438401FE" w14:textId="55954391"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Huang and Zhao</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37</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42B0A991"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Psychiatry Research</w:t>
            </w:r>
          </w:p>
        </w:tc>
        <w:tc>
          <w:tcPr>
            <w:tcW w:w="600" w:type="pct"/>
            <w:shd w:val="clear" w:color="auto" w:fill="auto"/>
            <w:noWrap/>
            <w:hideMark/>
          </w:tcPr>
          <w:p w14:paraId="0E6605CE"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197</w:t>
            </w:r>
          </w:p>
        </w:tc>
      </w:tr>
      <w:tr w:rsidR="00E44848" w:rsidRPr="00CD3BF1" w14:paraId="02FBDFDE" w14:textId="77777777" w:rsidTr="00E44848">
        <w:trPr>
          <w:trHeight w:val="300"/>
        </w:trPr>
        <w:tc>
          <w:tcPr>
            <w:tcW w:w="477" w:type="pct"/>
          </w:tcPr>
          <w:p w14:paraId="4FB3BF95"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9</w:t>
            </w:r>
            <w:r w:rsidRPr="00CD3BF1">
              <w:rPr>
                <w:rFonts w:ascii="Book Antiqua" w:hAnsi="Book Antiqua"/>
                <w:vertAlign w:val="superscript"/>
                <w:lang w:val="en-GB"/>
              </w:rPr>
              <w:t>th</w:t>
            </w:r>
          </w:p>
        </w:tc>
        <w:tc>
          <w:tcPr>
            <w:tcW w:w="1603" w:type="pct"/>
            <w:shd w:val="clear" w:color="auto" w:fill="auto"/>
            <w:noWrap/>
            <w:hideMark/>
          </w:tcPr>
          <w:p w14:paraId="3DC99C82" w14:textId="04D40A21"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Gao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36</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shd w:val="clear" w:color="auto" w:fill="auto"/>
            <w:noWrap/>
            <w:hideMark/>
          </w:tcPr>
          <w:p w14:paraId="00822AC2" w14:textId="4B914B25" w:rsidR="00E44848" w:rsidRPr="000872AD" w:rsidRDefault="00E44848" w:rsidP="00CD3BF1">
            <w:pPr>
              <w:spacing w:line="360" w:lineRule="auto"/>
              <w:jc w:val="both"/>
              <w:rPr>
                <w:rFonts w:ascii="Book Antiqua" w:eastAsia="Times New Roman" w:hAnsi="Book Antiqua"/>
                <w:i/>
                <w:color w:val="000000"/>
              </w:rPr>
            </w:pPr>
            <w:proofErr w:type="spellStart"/>
            <w:r w:rsidRPr="000872AD">
              <w:rPr>
                <w:rFonts w:ascii="Book Antiqua" w:eastAsia="Times New Roman" w:hAnsi="Book Antiqua"/>
                <w:i/>
                <w:color w:val="000000"/>
              </w:rPr>
              <w:t>PLoS</w:t>
            </w:r>
            <w:proofErr w:type="spellEnd"/>
            <w:r w:rsidRPr="000872AD">
              <w:rPr>
                <w:rFonts w:ascii="Book Antiqua" w:eastAsia="Times New Roman" w:hAnsi="Book Antiqua"/>
                <w:i/>
                <w:color w:val="000000"/>
              </w:rPr>
              <w:t xml:space="preserve"> O</w:t>
            </w:r>
            <w:r w:rsidR="000872AD" w:rsidRPr="000872AD">
              <w:rPr>
                <w:rFonts w:ascii="Book Antiqua" w:eastAsia="Times New Roman" w:hAnsi="Book Antiqua"/>
                <w:i/>
                <w:color w:val="000000"/>
              </w:rPr>
              <w:t>ne</w:t>
            </w:r>
          </w:p>
        </w:tc>
        <w:tc>
          <w:tcPr>
            <w:tcW w:w="600" w:type="pct"/>
            <w:shd w:val="clear" w:color="auto" w:fill="auto"/>
            <w:noWrap/>
            <w:hideMark/>
          </w:tcPr>
          <w:p w14:paraId="1CAF0FBF"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152</w:t>
            </w:r>
          </w:p>
        </w:tc>
      </w:tr>
      <w:tr w:rsidR="00E44848" w:rsidRPr="00CD3BF1" w14:paraId="5916E1C2" w14:textId="77777777" w:rsidTr="00E44848">
        <w:trPr>
          <w:trHeight w:val="300"/>
        </w:trPr>
        <w:tc>
          <w:tcPr>
            <w:tcW w:w="477" w:type="pct"/>
            <w:tcBorders>
              <w:bottom w:val="single" w:sz="4" w:space="0" w:color="auto"/>
            </w:tcBorders>
          </w:tcPr>
          <w:p w14:paraId="13C7FF96" w14:textId="77777777" w:rsidR="00E44848" w:rsidRPr="00CD3BF1" w:rsidRDefault="00E44848" w:rsidP="00CD3BF1">
            <w:pPr>
              <w:spacing w:line="360" w:lineRule="auto"/>
              <w:jc w:val="both"/>
              <w:rPr>
                <w:rFonts w:ascii="Book Antiqua" w:hAnsi="Book Antiqua"/>
                <w:lang w:val="en-GB"/>
              </w:rPr>
            </w:pPr>
            <w:r w:rsidRPr="00CD3BF1">
              <w:rPr>
                <w:rFonts w:ascii="Book Antiqua" w:hAnsi="Book Antiqua"/>
                <w:lang w:val="en-GB"/>
              </w:rPr>
              <w:t>10</w:t>
            </w:r>
            <w:r w:rsidRPr="00CD3BF1">
              <w:rPr>
                <w:rFonts w:ascii="Book Antiqua" w:hAnsi="Book Antiqua"/>
                <w:vertAlign w:val="superscript"/>
                <w:lang w:val="en-GB"/>
              </w:rPr>
              <w:t>th</w:t>
            </w:r>
          </w:p>
        </w:tc>
        <w:tc>
          <w:tcPr>
            <w:tcW w:w="1603" w:type="pct"/>
            <w:tcBorders>
              <w:bottom w:val="single" w:sz="4" w:space="0" w:color="auto"/>
            </w:tcBorders>
            <w:shd w:val="clear" w:color="auto" w:fill="auto"/>
            <w:noWrap/>
            <w:hideMark/>
          </w:tcPr>
          <w:p w14:paraId="7AA4D49A" w14:textId="7CA5EF23"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 xml:space="preserve">Li </w:t>
            </w:r>
            <w:r w:rsidRPr="00CD3BF1">
              <w:rPr>
                <w:rFonts w:ascii="Book Antiqua" w:eastAsia="Times New Roman" w:hAnsi="Book Antiqua"/>
                <w:i/>
                <w:iCs/>
                <w:color w:val="000000"/>
              </w:rPr>
              <w:t>et al</w:t>
            </w:r>
            <w:r w:rsidRPr="00CD3BF1">
              <w:rPr>
                <w:rFonts w:ascii="Book Antiqua" w:eastAsia="Times New Roman" w:hAnsi="Book Antiqua"/>
                <w:color w:val="000000"/>
                <w:vertAlign w:val="superscript"/>
              </w:rPr>
              <w:t>[</w:t>
            </w:r>
            <w:r>
              <w:rPr>
                <w:rFonts w:ascii="Book Antiqua" w:eastAsia="Times New Roman" w:hAnsi="Book Antiqua"/>
                <w:color w:val="000000"/>
                <w:vertAlign w:val="superscript"/>
              </w:rPr>
              <w:t>38</w:t>
            </w:r>
            <w:r w:rsidRPr="00CD3BF1">
              <w:rPr>
                <w:rFonts w:ascii="Book Antiqua" w:eastAsia="Times New Roman" w:hAnsi="Book Antiqua"/>
                <w:color w:val="000000"/>
                <w:vertAlign w:val="superscript"/>
              </w:rPr>
              <w:t>]</w:t>
            </w:r>
            <w:r w:rsidR="00084F94">
              <w:rPr>
                <w:rFonts w:ascii="Book Antiqua" w:eastAsia="Times New Roman" w:hAnsi="Book Antiqua"/>
                <w:color w:val="000000"/>
              </w:rPr>
              <w:t>, 20200</w:t>
            </w:r>
          </w:p>
        </w:tc>
        <w:tc>
          <w:tcPr>
            <w:tcW w:w="2321" w:type="pct"/>
            <w:tcBorders>
              <w:bottom w:val="single" w:sz="4" w:space="0" w:color="auto"/>
            </w:tcBorders>
            <w:shd w:val="clear" w:color="auto" w:fill="auto"/>
            <w:noWrap/>
            <w:hideMark/>
          </w:tcPr>
          <w:p w14:paraId="78553F9F" w14:textId="77777777" w:rsidR="00E44848" w:rsidRPr="000872AD" w:rsidRDefault="00E44848" w:rsidP="00CD3BF1">
            <w:pPr>
              <w:spacing w:line="360" w:lineRule="auto"/>
              <w:jc w:val="both"/>
              <w:rPr>
                <w:rFonts w:ascii="Book Antiqua" w:eastAsia="Times New Roman" w:hAnsi="Book Antiqua"/>
                <w:i/>
                <w:color w:val="000000"/>
              </w:rPr>
            </w:pPr>
            <w:r w:rsidRPr="000872AD">
              <w:rPr>
                <w:rFonts w:ascii="Book Antiqua" w:eastAsia="Times New Roman" w:hAnsi="Book Antiqua"/>
                <w:i/>
                <w:color w:val="000000"/>
              </w:rPr>
              <w:t>International Journal of Environmental Research and Public Health</w:t>
            </w:r>
          </w:p>
        </w:tc>
        <w:tc>
          <w:tcPr>
            <w:tcW w:w="600" w:type="pct"/>
            <w:tcBorders>
              <w:bottom w:val="single" w:sz="4" w:space="0" w:color="auto"/>
            </w:tcBorders>
            <w:shd w:val="clear" w:color="auto" w:fill="auto"/>
            <w:noWrap/>
            <w:hideMark/>
          </w:tcPr>
          <w:p w14:paraId="7976AEA5" w14:textId="77777777" w:rsidR="00E44848" w:rsidRPr="00CD3BF1" w:rsidRDefault="00E44848" w:rsidP="00CD3BF1">
            <w:pPr>
              <w:spacing w:line="360" w:lineRule="auto"/>
              <w:jc w:val="both"/>
              <w:rPr>
                <w:rFonts w:ascii="Book Antiqua" w:eastAsia="Times New Roman" w:hAnsi="Book Antiqua"/>
                <w:color w:val="000000"/>
              </w:rPr>
            </w:pPr>
            <w:r w:rsidRPr="00CD3BF1">
              <w:rPr>
                <w:rFonts w:ascii="Book Antiqua" w:eastAsia="Times New Roman" w:hAnsi="Book Antiqua"/>
                <w:color w:val="000000"/>
              </w:rPr>
              <w:t>151</w:t>
            </w:r>
          </w:p>
        </w:tc>
      </w:tr>
    </w:tbl>
    <w:p w14:paraId="00E9EDDF" w14:textId="77777777" w:rsidR="00CD3BF1" w:rsidRPr="00CD3BF1" w:rsidRDefault="00CD3BF1">
      <w:pPr>
        <w:spacing w:line="360" w:lineRule="auto"/>
        <w:jc w:val="both"/>
        <w:rPr>
          <w:rFonts w:ascii="Book Antiqua" w:hAnsi="Book Antiqua"/>
          <w:b/>
          <w:bCs/>
          <w:lang w:val="en-GB"/>
        </w:rPr>
      </w:pPr>
    </w:p>
    <w:sectPr w:rsidR="00CD3BF1" w:rsidRPr="00CD3B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61BF0A" w14:textId="77777777" w:rsidR="00A57D69" w:rsidRDefault="00A57D69" w:rsidP="009A7028">
      <w:r>
        <w:separator/>
      </w:r>
    </w:p>
  </w:endnote>
  <w:endnote w:type="continuationSeparator" w:id="0">
    <w:p w14:paraId="683E8941" w14:textId="77777777" w:rsidR="00A57D69" w:rsidRDefault="00A57D69" w:rsidP="009A7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73995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5EB5A24" w14:textId="3E860F7D" w:rsidR="009A7028" w:rsidRPr="009A7028" w:rsidRDefault="009A7028" w:rsidP="009A7028">
            <w:pPr>
              <w:pStyle w:val="a4"/>
              <w:jc w:val="right"/>
              <w:rPr>
                <w:rFonts w:ascii="Book Antiqua" w:hAnsi="Book Antiqua"/>
                <w:sz w:val="24"/>
                <w:szCs w:val="24"/>
              </w:rPr>
            </w:pPr>
            <w:r w:rsidRPr="009A7028">
              <w:rPr>
                <w:rFonts w:ascii="Book Antiqua" w:hAnsi="Book Antiqua"/>
                <w:sz w:val="24"/>
                <w:szCs w:val="24"/>
                <w:lang w:val="zh-CN" w:eastAsia="zh-CN"/>
              </w:rPr>
              <w:t xml:space="preserve"> </w:t>
            </w:r>
            <w:r w:rsidRPr="009A7028">
              <w:rPr>
                <w:rFonts w:ascii="Book Antiqua" w:hAnsi="Book Antiqua"/>
                <w:sz w:val="24"/>
                <w:szCs w:val="24"/>
              </w:rPr>
              <w:fldChar w:fldCharType="begin"/>
            </w:r>
            <w:r w:rsidRPr="009A7028">
              <w:rPr>
                <w:rFonts w:ascii="Book Antiqua" w:hAnsi="Book Antiqua"/>
                <w:sz w:val="24"/>
                <w:szCs w:val="24"/>
              </w:rPr>
              <w:instrText>PAGE</w:instrText>
            </w:r>
            <w:r w:rsidRPr="009A7028">
              <w:rPr>
                <w:rFonts w:ascii="Book Antiqua" w:hAnsi="Book Antiqua"/>
                <w:sz w:val="24"/>
                <w:szCs w:val="24"/>
              </w:rPr>
              <w:fldChar w:fldCharType="separate"/>
            </w:r>
            <w:r w:rsidR="00084F94">
              <w:rPr>
                <w:rFonts w:ascii="Book Antiqua" w:hAnsi="Book Antiqua"/>
                <w:noProof/>
                <w:sz w:val="24"/>
                <w:szCs w:val="24"/>
              </w:rPr>
              <w:t>28</w:t>
            </w:r>
            <w:r w:rsidRPr="009A7028">
              <w:rPr>
                <w:rFonts w:ascii="Book Antiqua" w:hAnsi="Book Antiqua"/>
                <w:sz w:val="24"/>
                <w:szCs w:val="24"/>
              </w:rPr>
              <w:fldChar w:fldCharType="end"/>
            </w:r>
            <w:r w:rsidRPr="009A7028">
              <w:rPr>
                <w:rFonts w:ascii="Book Antiqua" w:hAnsi="Book Antiqua"/>
                <w:sz w:val="24"/>
                <w:szCs w:val="24"/>
                <w:lang w:val="zh-CN" w:eastAsia="zh-CN"/>
              </w:rPr>
              <w:t xml:space="preserve"> / </w:t>
            </w:r>
            <w:r w:rsidRPr="009A7028">
              <w:rPr>
                <w:rFonts w:ascii="Book Antiqua" w:hAnsi="Book Antiqua"/>
                <w:sz w:val="24"/>
                <w:szCs w:val="24"/>
              </w:rPr>
              <w:fldChar w:fldCharType="begin"/>
            </w:r>
            <w:r w:rsidRPr="009A7028">
              <w:rPr>
                <w:rFonts w:ascii="Book Antiqua" w:hAnsi="Book Antiqua"/>
                <w:sz w:val="24"/>
                <w:szCs w:val="24"/>
              </w:rPr>
              <w:instrText>NUMPAGES</w:instrText>
            </w:r>
            <w:r w:rsidRPr="009A7028">
              <w:rPr>
                <w:rFonts w:ascii="Book Antiqua" w:hAnsi="Book Antiqua"/>
                <w:sz w:val="24"/>
                <w:szCs w:val="24"/>
              </w:rPr>
              <w:fldChar w:fldCharType="separate"/>
            </w:r>
            <w:r w:rsidR="00084F94">
              <w:rPr>
                <w:rFonts w:ascii="Book Antiqua" w:hAnsi="Book Antiqua"/>
                <w:noProof/>
                <w:sz w:val="24"/>
                <w:szCs w:val="24"/>
              </w:rPr>
              <w:t>30</w:t>
            </w:r>
            <w:r w:rsidRPr="009A7028">
              <w:rPr>
                <w:rFonts w:ascii="Book Antiqua" w:hAnsi="Book Antiqua"/>
                <w:sz w:val="24"/>
                <w:szCs w:val="24"/>
              </w:rPr>
              <w:fldChar w:fldCharType="end"/>
            </w:r>
          </w:p>
        </w:sdtContent>
      </w:sdt>
    </w:sdtContent>
  </w:sdt>
  <w:p w14:paraId="0AF0F7E9" w14:textId="77777777" w:rsidR="009A7028" w:rsidRPr="009A7028" w:rsidRDefault="009A7028" w:rsidP="009A702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E687C" w14:textId="77777777" w:rsidR="00A57D69" w:rsidRDefault="00A57D69" w:rsidP="009A7028">
      <w:r>
        <w:separator/>
      </w:r>
    </w:p>
  </w:footnote>
  <w:footnote w:type="continuationSeparator" w:id="0">
    <w:p w14:paraId="42CCAD57" w14:textId="77777777" w:rsidR="00A57D69" w:rsidRDefault="00A57D69" w:rsidP="009A70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0291B"/>
    <w:rsid w:val="00047670"/>
    <w:rsid w:val="00084F94"/>
    <w:rsid w:val="000872AD"/>
    <w:rsid w:val="001E496A"/>
    <w:rsid w:val="002145D2"/>
    <w:rsid w:val="002E7658"/>
    <w:rsid w:val="00310D72"/>
    <w:rsid w:val="00311F1E"/>
    <w:rsid w:val="003A373A"/>
    <w:rsid w:val="0059552C"/>
    <w:rsid w:val="006D541B"/>
    <w:rsid w:val="00784460"/>
    <w:rsid w:val="007D33D3"/>
    <w:rsid w:val="007F444C"/>
    <w:rsid w:val="00864483"/>
    <w:rsid w:val="00881DC9"/>
    <w:rsid w:val="00974F75"/>
    <w:rsid w:val="009A7028"/>
    <w:rsid w:val="009B6434"/>
    <w:rsid w:val="00A57D69"/>
    <w:rsid w:val="00A77B3E"/>
    <w:rsid w:val="00AD3405"/>
    <w:rsid w:val="00BA1B6A"/>
    <w:rsid w:val="00BE5C64"/>
    <w:rsid w:val="00C2461D"/>
    <w:rsid w:val="00C27868"/>
    <w:rsid w:val="00CA2A55"/>
    <w:rsid w:val="00CD3BF1"/>
    <w:rsid w:val="00DD2B58"/>
    <w:rsid w:val="00DF3AE6"/>
    <w:rsid w:val="00E44848"/>
    <w:rsid w:val="00EF7AD4"/>
    <w:rsid w:val="00FC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D04B2"/>
  <w15:docId w15:val="{0C03E1C1-542C-47DC-8DEA-343089116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9A70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A7028"/>
    <w:rPr>
      <w:sz w:val="18"/>
      <w:szCs w:val="18"/>
    </w:rPr>
  </w:style>
  <w:style w:type="paragraph" w:styleId="a4">
    <w:name w:val="footer"/>
    <w:basedOn w:val="a"/>
    <w:link w:val="Char0"/>
    <w:uiPriority w:val="99"/>
    <w:unhideWhenUsed/>
    <w:rsid w:val="009A7028"/>
    <w:pPr>
      <w:tabs>
        <w:tab w:val="center" w:pos="4153"/>
        <w:tab w:val="right" w:pos="8306"/>
      </w:tabs>
      <w:snapToGrid w:val="0"/>
    </w:pPr>
    <w:rPr>
      <w:sz w:val="18"/>
      <w:szCs w:val="18"/>
    </w:rPr>
  </w:style>
  <w:style w:type="character" w:customStyle="1" w:styleId="Char0">
    <w:name w:val="页脚 Char"/>
    <w:basedOn w:val="a0"/>
    <w:link w:val="a4"/>
    <w:uiPriority w:val="99"/>
    <w:rsid w:val="009A7028"/>
    <w:rPr>
      <w:sz w:val="18"/>
      <w:szCs w:val="18"/>
    </w:rPr>
  </w:style>
  <w:style w:type="character" w:styleId="a5">
    <w:name w:val="annotation reference"/>
    <w:basedOn w:val="a0"/>
    <w:semiHidden/>
    <w:unhideWhenUsed/>
    <w:rsid w:val="003A373A"/>
    <w:rPr>
      <w:sz w:val="21"/>
      <w:szCs w:val="21"/>
    </w:rPr>
  </w:style>
  <w:style w:type="paragraph" w:styleId="a6">
    <w:name w:val="annotation text"/>
    <w:basedOn w:val="a"/>
    <w:link w:val="Char1"/>
    <w:semiHidden/>
    <w:unhideWhenUsed/>
    <w:rsid w:val="003A373A"/>
  </w:style>
  <w:style w:type="character" w:customStyle="1" w:styleId="Char1">
    <w:name w:val="批注文字 Char"/>
    <w:basedOn w:val="a0"/>
    <w:link w:val="a6"/>
    <w:semiHidden/>
    <w:rsid w:val="003A373A"/>
    <w:rPr>
      <w:sz w:val="24"/>
      <w:szCs w:val="24"/>
    </w:rPr>
  </w:style>
  <w:style w:type="paragraph" w:styleId="a7">
    <w:name w:val="annotation subject"/>
    <w:basedOn w:val="a6"/>
    <w:next w:val="a6"/>
    <w:link w:val="Char2"/>
    <w:semiHidden/>
    <w:unhideWhenUsed/>
    <w:rsid w:val="003A373A"/>
    <w:rPr>
      <w:b/>
      <w:bCs/>
    </w:rPr>
  </w:style>
  <w:style w:type="character" w:customStyle="1" w:styleId="Char2">
    <w:name w:val="批注主题 Char"/>
    <w:basedOn w:val="Char1"/>
    <w:link w:val="a7"/>
    <w:semiHidden/>
    <w:rsid w:val="003A373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30</Pages>
  <Words>6934</Words>
  <Characters>39525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Admin</cp:lastModifiedBy>
  <cp:revision>16</cp:revision>
  <dcterms:created xsi:type="dcterms:W3CDTF">2021-05-24T02:37:00Z</dcterms:created>
  <dcterms:modified xsi:type="dcterms:W3CDTF">2021-05-24T09:21:00Z</dcterms:modified>
</cp:coreProperties>
</file>