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C769" w14:textId="77777777" w:rsidR="00A77B3E" w:rsidRDefault="00C63A8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6D00FAD5" w14:textId="77777777" w:rsidR="00A77B3E" w:rsidRDefault="00C63A8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62715</w:t>
      </w:r>
    </w:p>
    <w:p w14:paraId="59A3A89A" w14:textId="77777777" w:rsidR="00A77B3E" w:rsidRDefault="00C63A8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687F315" w14:textId="77777777" w:rsidR="00A77B3E" w:rsidRDefault="00A77B3E">
      <w:pPr>
        <w:spacing w:line="360" w:lineRule="auto"/>
        <w:jc w:val="both"/>
      </w:pPr>
    </w:p>
    <w:p w14:paraId="58857659" w14:textId="77777777" w:rsidR="00A77B3E" w:rsidRDefault="00C63A80">
      <w:pPr>
        <w:spacing w:line="360" w:lineRule="auto"/>
        <w:jc w:val="both"/>
      </w:pPr>
      <w:r>
        <w:rPr>
          <w:rFonts w:ascii="Book Antiqua" w:eastAsia="Book Antiqua" w:hAnsi="Book Antiqua" w:cs="Book Antiqua"/>
          <w:b/>
          <w:bCs/>
          <w:color w:val="000000"/>
        </w:rPr>
        <w:t xml:space="preserve">New Year's greeting and overview of </w:t>
      </w:r>
      <w:r>
        <w:rPr>
          <w:rFonts w:ascii="Book Antiqua" w:eastAsia="Book Antiqua" w:hAnsi="Book Antiqua" w:cs="Book Antiqua"/>
          <w:b/>
          <w:bCs/>
          <w:i/>
          <w:iCs/>
          <w:color w:val="000000"/>
        </w:rPr>
        <w:t>World Journal of Critical Care Medicine</w:t>
      </w:r>
      <w:r>
        <w:rPr>
          <w:rFonts w:ascii="Book Antiqua" w:eastAsia="Book Antiqua" w:hAnsi="Book Antiqua" w:cs="Book Antiqua"/>
          <w:b/>
          <w:bCs/>
          <w:color w:val="000000"/>
        </w:rPr>
        <w:t xml:space="preserve"> in 2021</w:t>
      </w:r>
    </w:p>
    <w:p w14:paraId="131A08C7" w14:textId="77777777" w:rsidR="00A77B3E" w:rsidRDefault="00A77B3E">
      <w:pPr>
        <w:spacing w:line="360" w:lineRule="auto"/>
        <w:jc w:val="both"/>
      </w:pPr>
    </w:p>
    <w:p w14:paraId="68CF88F7" w14:textId="77777777" w:rsidR="00A77B3E" w:rsidRDefault="00C63A80">
      <w:pPr>
        <w:spacing w:line="360" w:lineRule="auto"/>
        <w:jc w:val="both"/>
      </w:pPr>
      <w:r>
        <w:rPr>
          <w:rFonts w:ascii="Book Antiqua" w:eastAsia="Book Antiqua" w:hAnsi="Book Antiqua" w:cs="Book Antiqua"/>
          <w:color w:val="000000"/>
        </w:rPr>
        <w:t xml:space="preserve">Wang LL. New Year’s greeting and overview of </w:t>
      </w:r>
      <w:r>
        <w:rPr>
          <w:rFonts w:ascii="Book Antiqua" w:eastAsia="Book Antiqua" w:hAnsi="Book Antiqua" w:cs="Book Antiqua"/>
          <w:i/>
          <w:iCs/>
          <w:color w:val="000000"/>
        </w:rPr>
        <w:t xml:space="preserve">WJCCM </w:t>
      </w:r>
      <w:r>
        <w:rPr>
          <w:rFonts w:ascii="Book Antiqua" w:eastAsia="Book Antiqua" w:hAnsi="Book Antiqua" w:cs="Book Antiqua"/>
          <w:color w:val="000000"/>
        </w:rPr>
        <w:t>in 2021</w:t>
      </w:r>
    </w:p>
    <w:p w14:paraId="7CC6614A" w14:textId="77777777" w:rsidR="00A77B3E" w:rsidRDefault="00A77B3E">
      <w:pPr>
        <w:spacing w:line="360" w:lineRule="auto"/>
        <w:jc w:val="both"/>
      </w:pPr>
    </w:p>
    <w:p w14:paraId="618F53DC" w14:textId="77777777" w:rsidR="00A77B3E" w:rsidRDefault="00C63A80">
      <w:pPr>
        <w:spacing w:line="360" w:lineRule="auto"/>
        <w:jc w:val="both"/>
      </w:pPr>
      <w:r>
        <w:rPr>
          <w:rFonts w:ascii="Book Antiqua" w:eastAsia="Book Antiqua" w:hAnsi="Book Antiqua" w:cs="Book Antiqua"/>
          <w:color w:val="000000"/>
        </w:rPr>
        <w:t>Li-Li Wang</w:t>
      </w:r>
    </w:p>
    <w:p w14:paraId="5291020D" w14:textId="77777777" w:rsidR="00A77B3E" w:rsidRDefault="00A77B3E">
      <w:pPr>
        <w:spacing w:line="360" w:lineRule="auto"/>
        <w:jc w:val="both"/>
      </w:pPr>
    </w:p>
    <w:p w14:paraId="2008927A" w14:textId="05F240FC" w:rsidR="00A77B3E" w:rsidRDefault="00C63A80">
      <w:pPr>
        <w:spacing w:line="360" w:lineRule="auto"/>
        <w:jc w:val="both"/>
      </w:pPr>
      <w:r>
        <w:rPr>
          <w:rFonts w:ascii="Book Antiqua" w:eastAsia="Book Antiqua" w:hAnsi="Book Antiqua" w:cs="Book Antiqua"/>
          <w:b/>
          <w:bCs/>
          <w:color w:val="000000"/>
        </w:rPr>
        <w:t xml:space="preserve">Li-Li Wang, </w:t>
      </w:r>
      <w:r>
        <w:rPr>
          <w:rFonts w:ascii="Book Antiqua" w:eastAsia="Book Antiqua" w:hAnsi="Book Antiqua" w:cs="Book Antiqua"/>
          <w:color w:val="000000"/>
        </w:rPr>
        <w:t>Production Department, Baishideng Publishing Group Inc, Pleasanton, CA 94566, United States</w:t>
      </w:r>
      <w:r w:rsidR="007A6F35">
        <w:rPr>
          <w:rFonts w:ascii="Book Antiqua" w:eastAsia="Book Antiqua" w:hAnsi="Book Antiqua" w:cs="Book Antiqua"/>
          <w:color w:val="000000"/>
        </w:rPr>
        <w:t xml:space="preserve"> </w:t>
      </w:r>
    </w:p>
    <w:p w14:paraId="03E81F6D" w14:textId="77777777" w:rsidR="00A77B3E" w:rsidRDefault="00A77B3E">
      <w:pPr>
        <w:spacing w:line="360" w:lineRule="auto"/>
        <w:jc w:val="both"/>
      </w:pPr>
    </w:p>
    <w:p w14:paraId="7B0A488C" w14:textId="5D344CAE" w:rsidR="00A77B3E" w:rsidRDefault="00C63A8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LL contributed to drafting and revisi</w:t>
      </w:r>
      <w:r w:rsidR="00F9334C">
        <w:rPr>
          <w:rFonts w:ascii="Book Antiqua" w:eastAsia="Book Antiqua" w:hAnsi="Book Antiqua" w:cs="Book Antiqua"/>
          <w:color w:val="000000"/>
        </w:rPr>
        <w:t>ng</w:t>
      </w:r>
      <w:r>
        <w:rPr>
          <w:rFonts w:ascii="Book Antiqua" w:eastAsia="Book Antiqua" w:hAnsi="Book Antiqua" w:cs="Book Antiqua"/>
          <w:color w:val="000000"/>
        </w:rPr>
        <w:t xml:space="preserve"> of the manuscript.</w:t>
      </w:r>
    </w:p>
    <w:p w14:paraId="548E2CA7" w14:textId="77777777" w:rsidR="00A77B3E" w:rsidRDefault="00A77B3E">
      <w:pPr>
        <w:spacing w:line="360" w:lineRule="auto"/>
        <w:jc w:val="both"/>
      </w:pPr>
    </w:p>
    <w:p w14:paraId="6D53DE01" w14:textId="77777777" w:rsidR="00A77B3E" w:rsidRDefault="00C63A80">
      <w:pPr>
        <w:spacing w:line="360" w:lineRule="auto"/>
        <w:jc w:val="both"/>
      </w:pPr>
      <w:r>
        <w:rPr>
          <w:rFonts w:ascii="Book Antiqua" w:eastAsia="Book Antiqua" w:hAnsi="Book Antiqua" w:cs="Book Antiqua"/>
          <w:b/>
          <w:bCs/>
          <w:color w:val="000000"/>
        </w:rPr>
        <w:t xml:space="preserve">Corresponding author: Li-Li Wang, MSc, Director, </w:t>
      </w:r>
      <w:r>
        <w:rPr>
          <w:rFonts w:ascii="Book Antiqua" w:eastAsia="Book Antiqua" w:hAnsi="Book Antiqua" w:cs="Book Antiqua"/>
          <w:color w:val="000000"/>
        </w:rPr>
        <w:t>Production Department, Baishideng Publishing Group Inc, 7041 Koll Center Parkway, Suite 160, Pleasanton, CA 94566, United States. l.l.wang@wjgnet.com</w:t>
      </w:r>
    </w:p>
    <w:p w14:paraId="4578B650" w14:textId="77777777" w:rsidR="00A77B3E" w:rsidRDefault="00A77B3E">
      <w:pPr>
        <w:spacing w:line="360" w:lineRule="auto"/>
        <w:jc w:val="both"/>
      </w:pPr>
    </w:p>
    <w:p w14:paraId="42F6EEE8" w14:textId="77777777" w:rsidR="00A77B3E" w:rsidRDefault="00C63A8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16381DF0" w14:textId="77777777" w:rsidR="00A77B3E" w:rsidRDefault="00C63A8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01E149FF" w14:textId="01D8400F" w:rsidR="00A77B3E" w:rsidRDefault="00C63A80">
      <w:pPr>
        <w:spacing w:line="360" w:lineRule="auto"/>
        <w:jc w:val="both"/>
      </w:pPr>
      <w:r>
        <w:rPr>
          <w:rFonts w:ascii="Book Antiqua" w:eastAsia="Book Antiqua" w:hAnsi="Book Antiqua" w:cs="Book Antiqua"/>
          <w:b/>
          <w:bCs/>
          <w:color w:val="000000"/>
        </w:rPr>
        <w:t xml:space="preserve">Accepted: </w:t>
      </w:r>
      <w:r w:rsidR="000B4087" w:rsidRPr="00F6385F">
        <w:rPr>
          <w:rFonts w:ascii="Book Antiqua" w:eastAsia="Book Antiqua" w:hAnsi="Book Antiqua" w:cs="Book Antiqua"/>
          <w:bCs/>
          <w:color w:val="000000"/>
        </w:rPr>
        <w:t>April 26, 2021</w:t>
      </w:r>
    </w:p>
    <w:p w14:paraId="3AE06BE4" w14:textId="77777777" w:rsidR="00A77B3E" w:rsidRDefault="00C63A80">
      <w:pPr>
        <w:spacing w:line="360" w:lineRule="auto"/>
        <w:jc w:val="both"/>
      </w:pPr>
      <w:r>
        <w:rPr>
          <w:rFonts w:ascii="Book Antiqua" w:eastAsia="Book Antiqua" w:hAnsi="Book Antiqua" w:cs="Book Antiqua"/>
          <w:b/>
          <w:bCs/>
          <w:color w:val="000000"/>
        </w:rPr>
        <w:t xml:space="preserve">Published online: </w:t>
      </w:r>
    </w:p>
    <w:p w14:paraId="4E97E2C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E38159" w14:textId="77777777" w:rsidR="00A77B3E" w:rsidRDefault="00C63A80">
      <w:pPr>
        <w:spacing w:line="360" w:lineRule="auto"/>
        <w:jc w:val="both"/>
      </w:pPr>
      <w:r>
        <w:rPr>
          <w:rFonts w:ascii="Book Antiqua" w:eastAsia="Book Antiqua" w:hAnsi="Book Antiqua" w:cs="Book Antiqua"/>
          <w:b/>
          <w:color w:val="000000"/>
        </w:rPr>
        <w:lastRenderedPageBreak/>
        <w:t>Abstract</w:t>
      </w:r>
    </w:p>
    <w:p w14:paraId="39E60EBF" w14:textId="77777777" w:rsidR="00A77B3E" w:rsidRDefault="00C63A80">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World Journal of Critical Care Medicine</w:t>
      </w:r>
      <w:r>
        <w:rPr>
          <w:rFonts w:ascii="Book Antiqua" w:eastAsia="Book Antiqua" w:hAnsi="Book Antiqua" w:cs="Book Antiqua"/>
          <w:color w:val="000000"/>
        </w:rPr>
        <w:t xml:space="preserve"> (</w:t>
      </w:r>
      <w:r>
        <w:rPr>
          <w:rFonts w:ascii="Book Antiqua" w:eastAsia="Book Antiqua" w:hAnsi="Book Antiqua" w:cs="Book Antiqua"/>
          <w:i/>
          <w:iCs/>
          <w:color w:val="000000"/>
        </w:rPr>
        <w:t>WJCCM</w:t>
      </w:r>
      <w:r>
        <w:rPr>
          <w:rFonts w:ascii="Book Antiqua" w:eastAsia="Book Antiqua" w:hAnsi="Book Antiqua" w:cs="Book Antiqua"/>
          <w:color w:val="000000"/>
        </w:rPr>
        <w:t xml:space="preserve">), it is our great pleasure to take this opportunity to wish all our authors, subscribers, readers, Editorial Board members, independent expert referees, and staff of the Editorial Office a Very Happy New Year. On behalf of the Editorial Team, we would like to express our gratitude to all authors who have contributed their valuable manuscripts and to the independent referees and our subscribers and readers for their continuous support, dedication, and encouragement. The excellent team effort by our editorial board members and staff of the Editorial Office allowed </w:t>
      </w:r>
      <w:r>
        <w:rPr>
          <w:rFonts w:ascii="Book Antiqua" w:eastAsia="Book Antiqua" w:hAnsi="Book Antiqua" w:cs="Book Antiqua"/>
          <w:i/>
          <w:iCs/>
          <w:color w:val="000000"/>
        </w:rPr>
        <w:t>WJCCM</w:t>
      </w:r>
      <w:r>
        <w:rPr>
          <w:rFonts w:ascii="Book Antiqua" w:eastAsia="Book Antiqua" w:hAnsi="Book Antiqua" w:cs="Book Antiqua"/>
          <w:color w:val="000000"/>
        </w:rPr>
        <w:t xml:space="preserve"> to advance remarkably in 2020. In the future, the Baishideng Publishing Group and </w:t>
      </w:r>
      <w:r>
        <w:rPr>
          <w:rFonts w:ascii="Book Antiqua" w:eastAsia="Book Antiqua" w:hAnsi="Book Antiqua" w:cs="Book Antiqua"/>
          <w:i/>
          <w:iCs/>
          <w:color w:val="000000"/>
        </w:rPr>
        <w:t>WJCCM</w:t>
      </w:r>
      <w:r>
        <w:rPr>
          <w:rFonts w:ascii="Book Antiqua" w:eastAsia="Book Antiqua" w:hAnsi="Book Antiqua" w:cs="Book Antiqua"/>
          <w:color w:val="000000"/>
        </w:rPr>
        <w:t>’s editorial board will continue to increase their communication and collaboration, both internally and involving our external contributors, in order to promote our collective impact on the field of Critical Care Medicine even further.</w:t>
      </w:r>
    </w:p>
    <w:p w14:paraId="49D07FF1" w14:textId="77777777" w:rsidR="00A77B3E" w:rsidRDefault="00A77B3E">
      <w:pPr>
        <w:spacing w:line="360" w:lineRule="auto"/>
        <w:jc w:val="both"/>
      </w:pPr>
    </w:p>
    <w:p w14:paraId="5EC91020" w14:textId="3049A103" w:rsidR="00A77B3E" w:rsidRDefault="00C63A80">
      <w:pPr>
        <w:spacing w:line="360" w:lineRule="auto"/>
        <w:jc w:val="both"/>
      </w:pPr>
      <w:r>
        <w:rPr>
          <w:rFonts w:ascii="Book Antiqua" w:eastAsia="Book Antiqua" w:hAnsi="Book Antiqua" w:cs="Book Antiqua"/>
          <w:b/>
          <w:bCs/>
          <w:color w:val="000000"/>
        </w:rPr>
        <w:t xml:space="preserve">Key Words: </w:t>
      </w:r>
      <w:r w:rsidRPr="0034033B">
        <w:rPr>
          <w:rFonts w:ascii="Book Antiqua" w:eastAsia="Book Antiqua" w:hAnsi="Book Antiqua" w:cs="Book Antiqua"/>
          <w:color w:val="000000"/>
        </w:rPr>
        <w:t xml:space="preserve">Acknowledgments; </w:t>
      </w:r>
      <w:r w:rsidR="0034033B" w:rsidRPr="0034033B">
        <w:rPr>
          <w:rFonts w:ascii="Book Antiqua" w:eastAsia="Book Antiqua" w:hAnsi="Book Antiqua" w:cs="Book Antiqua"/>
          <w:color w:val="000000"/>
        </w:rPr>
        <w:t>Editorial member</w:t>
      </w:r>
      <w:r w:rsidR="0034033B" w:rsidRPr="0034033B">
        <w:rPr>
          <w:rFonts w:ascii="Book Antiqua" w:hAnsi="Book Antiqua" w:cs="Book Antiqua"/>
          <w:color w:val="000000"/>
          <w:lang w:eastAsia="zh-CN"/>
        </w:rPr>
        <w:t>s</w:t>
      </w:r>
      <w:r w:rsidR="0034033B" w:rsidRPr="0034033B">
        <w:rPr>
          <w:rFonts w:ascii="Book Antiqua" w:eastAsia="Book Antiqua" w:hAnsi="Book Antiqua" w:cs="Book Antiqua"/>
          <w:i/>
          <w:iCs/>
          <w:color w:val="000000"/>
        </w:rPr>
        <w:t xml:space="preserve">; </w:t>
      </w:r>
      <w:r w:rsidRPr="0034033B">
        <w:rPr>
          <w:rFonts w:ascii="Book Antiqua" w:eastAsia="Book Antiqua" w:hAnsi="Book Antiqua" w:cs="Book Antiqua"/>
          <w:i/>
          <w:iCs/>
          <w:color w:val="000000"/>
        </w:rPr>
        <w:t>World Journal of Critical Care Medicine</w:t>
      </w:r>
      <w:r w:rsidRPr="0034033B">
        <w:rPr>
          <w:rFonts w:ascii="Book Antiqua" w:eastAsia="Book Antiqua" w:hAnsi="Book Antiqua" w:cs="Book Antiqua"/>
          <w:color w:val="000000"/>
        </w:rPr>
        <w:t>; Baishideng Publishing Group; Journal development</w:t>
      </w:r>
    </w:p>
    <w:p w14:paraId="627C71B7" w14:textId="77777777" w:rsidR="00A77B3E" w:rsidRDefault="00A77B3E">
      <w:pPr>
        <w:spacing w:line="360" w:lineRule="auto"/>
        <w:jc w:val="both"/>
      </w:pPr>
    </w:p>
    <w:p w14:paraId="5B236E5E" w14:textId="5455D8A3" w:rsidR="00A77B3E" w:rsidRDefault="00C63A80">
      <w:pPr>
        <w:spacing w:line="360" w:lineRule="auto"/>
        <w:jc w:val="both"/>
      </w:pPr>
      <w:r>
        <w:rPr>
          <w:rFonts w:ascii="Book Antiqua" w:eastAsia="Book Antiqua" w:hAnsi="Book Antiqua" w:cs="Book Antiqua"/>
          <w:color w:val="000000"/>
        </w:rPr>
        <w:t>Wang LL.</w:t>
      </w:r>
      <w:r w:rsidR="008E0735" w:rsidRPr="008E0735">
        <w:t xml:space="preserve"> </w:t>
      </w:r>
      <w:r w:rsidR="008E0735" w:rsidRPr="008E0735">
        <w:rPr>
          <w:rFonts w:ascii="Book Antiqua" w:eastAsia="Book Antiqua" w:hAnsi="Book Antiqua" w:cs="Book Antiqua"/>
          <w:color w:val="000000"/>
        </w:rPr>
        <w:t xml:space="preserve">New Year's greeting and overview of </w:t>
      </w:r>
      <w:r w:rsidR="008E0735" w:rsidRPr="008E0735">
        <w:rPr>
          <w:rFonts w:ascii="Book Antiqua" w:eastAsia="Book Antiqua" w:hAnsi="Book Antiqua" w:cs="Book Antiqua"/>
          <w:i/>
          <w:iCs/>
          <w:color w:val="000000"/>
        </w:rPr>
        <w:t>World Journal of Critical Care Medicine</w:t>
      </w:r>
      <w:r w:rsidR="008E0735" w:rsidRPr="008E0735">
        <w:rPr>
          <w:rFonts w:ascii="Book Antiqua" w:eastAsia="Book Antiqua" w:hAnsi="Book Antiqua" w:cs="Book Antiqua"/>
          <w:color w:val="000000"/>
        </w:rPr>
        <w:t xml:space="preserve"> in 2021</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794DF3C5" w14:textId="77777777" w:rsidR="00A77B3E" w:rsidRDefault="00A77B3E">
      <w:pPr>
        <w:spacing w:line="360" w:lineRule="auto"/>
        <w:jc w:val="both"/>
      </w:pPr>
    </w:p>
    <w:p w14:paraId="3E8DD4C9" w14:textId="473C9CF3" w:rsidR="00A77B3E" w:rsidRDefault="00C63A8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As editors of the </w:t>
      </w:r>
      <w:r>
        <w:rPr>
          <w:rFonts w:ascii="Book Antiqua" w:eastAsia="Book Antiqua" w:hAnsi="Book Antiqua" w:cs="Book Antiqua"/>
          <w:i/>
          <w:iCs/>
          <w:color w:val="000000"/>
        </w:rPr>
        <w:t>World Journal of Critical Care Medicine</w:t>
      </w:r>
      <w:r>
        <w:rPr>
          <w:rFonts w:ascii="Book Antiqua" w:eastAsia="Book Antiqua" w:hAnsi="Book Antiqua" w:cs="Book Antiqua"/>
          <w:color w:val="000000"/>
        </w:rPr>
        <w:t xml:space="preserve"> (</w:t>
      </w:r>
      <w:r>
        <w:rPr>
          <w:rFonts w:ascii="Book Antiqua" w:eastAsia="Book Antiqua" w:hAnsi="Book Antiqua" w:cs="Book Antiqua"/>
          <w:i/>
          <w:iCs/>
          <w:color w:val="000000"/>
        </w:rPr>
        <w:t>WJCCM</w:t>
      </w:r>
      <w:r>
        <w:rPr>
          <w:rFonts w:ascii="Book Antiqua" w:eastAsia="Book Antiqua" w:hAnsi="Book Antiqua" w:cs="Book Antiqua"/>
          <w:color w:val="000000"/>
        </w:rPr>
        <w:t xml:space="preserve">) and in view of the achievements of this journal in 2020, we take this opportunity to wish all our authors, subscribers, readers, Editorial Board members, independent expert referees, and staff of the Editorial Office a Very Happy New Year and express our gratitude to your collective and individual contributions and support. In the future, the Baishideng Publishing Group and the </w:t>
      </w:r>
      <w:r>
        <w:rPr>
          <w:rFonts w:ascii="Book Antiqua" w:eastAsia="Book Antiqua" w:hAnsi="Book Antiqua" w:cs="Book Antiqua"/>
          <w:i/>
          <w:iCs/>
          <w:color w:val="000000"/>
        </w:rPr>
        <w:t>WJCCM</w:t>
      </w:r>
      <w:r>
        <w:rPr>
          <w:rFonts w:ascii="Book Antiqua" w:eastAsia="Book Antiqua" w:hAnsi="Book Antiqua" w:cs="Book Antiqua"/>
          <w:color w:val="000000"/>
        </w:rPr>
        <w:t>’s editorial board will continue to work to</w:t>
      </w:r>
      <w:r w:rsidR="00F9334C">
        <w:rPr>
          <w:rFonts w:ascii="Book Antiqua" w:eastAsia="Book Antiqua" w:hAnsi="Book Antiqua" w:cs="Book Antiqua"/>
          <w:color w:val="000000"/>
        </w:rPr>
        <w:t xml:space="preserve"> strengthen</w:t>
      </w:r>
      <w:r>
        <w:rPr>
          <w:rFonts w:ascii="Book Antiqua" w:eastAsia="Book Antiqua" w:hAnsi="Book Antiqua" w:cs="Book Antiqua"/>
          <w:color w:val="000000"/>
        </w:rPr>
        <w:t xml:space="preserve"> further communication and cooperation within the field of </w:t>
      </w:r>
      <w:r w:rsidR="00F713D0">
        <w:rPr>
          <w:rFonts w:ascii="Book Antiqua" w:eastAsia="Book Antiqua" w:hAnsi="Book Antiqua" w:cs="Book Antiqua"/>
          <w:color w:val="000000"/>
        </w:rPr>
        <w:t>critical care medicine and emergency medicine</w:t>
      </w:r>
      <w:r>
        <w:rPr>
          <w:rFonts w:ascii="Book Antiqua" w:eastAsia="Book Antiqua" w:hAnsi="Book Antiqua" w:cs="Book Antiqua"/>
          <w:color w:val="000000"/>
        </w:rPr>
        <w:t xml:space="preserve">, </w:t>
      </w:r>
      <w:r w:rsidR="00F9334C">
        <w:rPr>
          <w:rFonts w:ascii="Book Antiqua" w:eastAsia="Book Antiqua" w:hAnsi="Book Antiqua" w:cs="Book Antiqua"/>
          <w:color w:val="000000"/>
        </w:rPr>
        <w:t xml:space="preserve">while </w:t>
      </w:r>
      <w:r>
        <w:rPr>
          <w:rFonts w:ascii="Book Antiqua" w:eastAsia="Book Antiqua" w:hAnsi="Book Antiqua" w:cs="Book Antiqua"/>
          <w:color w:val="000000"/>
        </w:rPr>
        <w:t xml:space="preserve">simultaneously promoting the development of </w:t>
      </w:r>
      <w:r>
        <w:rPr>
          <w:rFonts w:ascii="Book Antiqua" w:eastAsia="Book Antiqua" w:hAnsi="Book Antiqua" w:cs="Book Antiqua"/>
          <w:i/>
          <w:iCs/>
          <w:color w:val="000000"/>
        </w:rPr>
        <w:t>WJCCM</w:t>
      </w:r>
      <w:r>
        <w:rPr>
          <w:rFonts w:ascii="Book Antiqua" w:eastAsia="Book Antiqua" w:hAnsi="Book Antiqua" w:cs="Book Antiqua"/>
          <w:color w:val="000000"/>
        </w:rPr>
        <w:t xml:space="preserve"> to a new level.</w:t>
      </w:r>
    </w:p>
    <w:p w14:paraId="6229058C" w14:textId="77777777" w:rsidR="00A77B3E" w:rsidRDefault="00A77B3E">
      <w:pPr>
        <w:spacing w:line="360" w:lineRule="auto"/>
        <w:jc w:val="both"/>
      </w:pPr>
    </w:p>
    <w:p w14:paraId="5AC6C697" w14:textId="77777777" w:rsidR="00A77B3E" w:rsidRDefault="00C63A80">
      <w:pPr>
        <w:spacing w:line="360" w:lineRule="auto"/>
        <w:jc w:val="both"/>
      </w:pPr>
      <w:r>
        <w:rPr>
          <w:rFonts w:ascii="Book Antiqua" w:eastAsia="Book Antiqua" w:hAnsi="Book Antiqua" w:cs="Book Antiqua"/>
          <w:b/>
          <w:caps/>
          <w:color w:val="000000"/>
          <w:u w:val="single"/>
        </w:rPr>
        <w:t>INTRODUCTION</w:t>
      </w:r>
    </w:p>
    <w:p w14:paraId="16BD7CEE" w14:textId="77777777" w:rsidR="00A77B3E" w:rsidRDefault="00C63A80">
      <w:pPr>
        <w:spacing w:line="360" w:lineRule="auto"/>
        <w:jc w:val="both"/>
      </w:pPr>
      <w:r>
        <w:rPr>
          <w:rFonts w:ascii="Book Antiqua" w:eastAsia="Book Antiqua" w:hAnsi="Book Antiqua" w:cs="Book Antiqua"/>
          <w:color w:val="000000"/>
        </w:rPr>
        <w:lastRenderedPageBreak/>
        <w:t xml:space="preserve">First of all, we, on behalf of all editors of the Baishideng Publishing Group (BPG), extend our sincere gratitude to you for your contributions to the </w:t>
      </w:r>
      <w:r>
        <w:rPr>
          <w:rFonts w:ascii="Book Antiqua" w:eastAsia="Book Antiqua" w:hAnsi="Book Antiqua" w:cs="Book Antiqua"/>
          <w:i/>
          <w:iCs/>
          <w:color w:val="000000"/>
        </w:rPr>
        <w:t>World Journal of Critical Care Medicine</w:t>
      </w:r>
      <w:r>
        <w:rPr>
          <w:rFonts w:ascii="Book Antiqua" w:eastAsia="Book Antiqua" w:hAnsi="Book Antiqua" w:cs="Book Antiqua"/>
          <w:color w:val="000000"/>
        </w:rPr>
        <w:t xml:space="preserve"> (</w:t>
      </w:r>
      <w:r>
        <w:rPr>
          <w:rFonts w:ascii="Book Antiqua" w:eastAsia="Book Antiqua" w:hAnsi="Book Antiqua" w:cs="Book Antiqua"/>
          <w:i/>
          <w:iCs/>
          <w:color w:val="000000"/>
        </w:rPr>
        <w:t>WJCCM</w:t>
      </w:r>
      <w:r>
        <w:rPr>
          <w:rFonts w:ascii="Book Antiqua" w:eastAsia="Book Antiqua" w:hAnsi="Book Antiqua" w:cs="Book Antiqua"/>
          <w:color w:val="000000"/>
        </w:rPr>
        <w:t>) in 2020. We wish you a Happy New Year!</w:t>
      </w:r>
    </w:p>
    <w:p w14:paraId="7E6E636A" w14:textId="7B5DF150" w:rsidR="00A77B3E" w:rsidRDefault="00C63A8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2020, BPG routinely published 47 open-access journals, including 46 English-language journals and </w:t>
      </w:r>
      <w:r w:rsidR="00F9334C">
        <w:rPr>
          <w:rFonts w:ascii="Book Antiqua" w:eastAsia="Book Antiqua" w:hAnsi="Book Antiqua" w:cs="Book Antiqua"/>
          <w:color w:val="000000"/>
        </w:rPr>
        <w:t>one</w:t>
      </w:r>
      <w:r>
        <w:rPr>
          <w:rFonts w:ascii="Book Antiqua" w:eastAsia="Book Antiqua" w:hAnsi="Book Antiqua" w:cs="Book Antiqua"/>
          <w:color w:val="000000"/>
        </w:rPr>
        <w:t xml:space="preserve"> Chinese-language journal. Our successes were accomplished through the collective dedicated efforts of BPG staff and Editorial Board Members, such as yourself. BPG’s Editorial Board Members number 3136</w:t>
      </w:r>
      <w:r w:rsidR="00F9334C">
        <w:rPr>
          <w:rFonts w:ascii="Book Antiqua" w:eastAsia="Book Antiqua" w:hAnsi="Book Antiqua" w:cs="Book Antiqua"/>
          <w:color w:val="000000"/>
        </w:rPr>
        <w:t>,</w:t>
      </w:r>
      <w:r>
        <w:rPr>
          <w:rFonts w:ascii="Book Antiqua" w:eastAsia="Book Antiqua" w:hAnsi="Book Antiqua" w:cs="Book Antiqua"/>
          <w:color w:val="000000"/>
        </w:rPr>
        <w:t xml:space="preserve"> and Peer Reviewers number 29039.</w:t>
      </w:r>
    </w:p>
    <w:p w14:paraId="0690FF66" w14:textId="77777777" w:rsidR="00AF2B65" w:rsidRDefault="00AF2B65" w:rsidP="00825F5A">
      <w:pPr>
        <w:spacing w:line="360" w:lineRule="auto"/>
        <w:jc w:val="both"/>
      </w:pPr>
    </w:p>
    <w:p w14:paraId="1D328633" w14:textId="04E883FC" w:rsidR="00AF2B65" w:rsidRPr="009E2A67" w:rsidRDefault="00AF2B65" w:rsidP="00AF2B65">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ACADEMIC INFLUENCE OF </w:t>
      </w:r>
      <w:r w:rsidR="00825F5A">
        <w:rPr>
          <w:rFonts w:ascii="Book Antiqua" w:eastAsia="Book Antiqua" w:hAnsi="Book Antiqua" w:cs="Book Antiqua"/>
          <w:b/>
          <w:bCs/>
          <w:i/>
          <w:iCs/>
          <w:caps/>
          <w:color w:val="000000" w:themeColor="text1"/>
          <w:u w:val="single"/>
        </w:rPr>
        <w:t>WJCCM</w:t>
      </w:r>
    </w:p>
    <w:p w14:paraId="6BE8D91C" w14:textId="5DFF7E80" w:rsidR="00A77B3E" w:rsidRDefault="00C63A80" w:rsidP="00AF2B65">
      <w:pPr>
        <w:spacing w:line="360" w:lineRule="auto"/>
        <w:jc w:val="both"/>
      </w:pPr>
      <w:r>
        <w:rPr>
          <w:rFonts w:ascii="Book Antiqua" w:eastAsia="Book Antiqua" w:hAnsi="Book Antiqua" w:cs="Book Antiqua"/>
          <w:color w:val="000000"/>
        </w:rPr>
        <w:t xml:space="preserve">As one of the key developing journals of BPG, </w:t>
      </w:r>
      <w:r>
        <w:rPr>
          <w:rFonts w:ascii="Book Antiqua" w:eastAsia="Book Antiqua" w:hAnsi="Book Antiqua" w:cs="Book Antiqua"/>
          <w:i/>
          <w:iCs/>
          <w:color w:val="000000"/>
        </w:rPr>
        <w:t>WJCCM</w:t>
      </w:r>
      <w:r>
        <w:rPr>
          <w:rFonts w:ascii="Book Antiqua" w:eastAsia="Book Antiqua" w:hAnsi="Book Antiqua" w:cs="Book Antiqua"/>
          <w:color w:val="000000"/>
        </w:rPr>
        <w:t xml:space="preserve"> was founded in 2012 as</w:t>
      </w:r>
      <w:r>
        <w:rPr>
          <w:rFonts w:ascii="Book Antiqua" w:eastAsia="Book Antiqua" w:hAnsi="Book Antiqua" w:cs="Book Antiqua"/>
          <w:i/>
          <w:iCs/>
          <w:color w:val="000000"/>
        </w:rPr>
        <w:t xml:space="preserve"> </w:t>
      </w:r>
      <w:r>
        <w:rPr>
          <w:rFonts w:ascii="Book Antiqua" w:eastAsia="Book Antiqua" w:hAnsi="Book Antiqua" w:cs="Book Antiqua"/>
          <w:color w:val="000000"/>
        </w:rPr>
        <w:t>a high-quality, online, open-access, single-blind, peer-reviewed journal published by the Baishideng Publishing Group</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85809">
        <w:rPr>
          <w:rFonts w:ascii="Book Antiqua" w:eastAsia="Book Antiqua" w:hAnsi="Book Antiqua" w:cs="Book Antiqua"/>
          <w:color w:val="000000"/>
        </w:rPr>
        <w:t xml:space="preserve"> </w:t>
      </w:r>
      <w:r>
        <w:rPr>
          <w:rFonts w:ascii="Book Antiqua" w:eastAsia="Book Antiqua" w:hAnsi="Book Antiqua" w:cs="Book Antiqua"/>
          <w:color w:val="000000"/>
        </w:rPr>
        <w:t>The journal has a total of 31 official editorial board members</w:t>
      </w:r>
      <w:r w:rsidR="00EE3507" w:rsidRPr="00EE350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their country distribution is shown in Figure </w:t>
      </w:r>
      <w:r w:rsidR="006339B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WJCCM</w:t>
      </w:r>
      <w:r>
        <w:rPr>
          <w:rFonts w:ascii="Book Antiqua" w:eastAsia="Book Antiqua" w:hAnsi="Book Antiqua" w:cs="Book Antiqua"/>
          <w:color w:val="000000"/>
        </w:rPr>
        <w:t xml:space="preserve"> mainly publishes articles reporting research results obtained in the field of critical care medicine and covering a wide range of topics</w:t>
      </w:r>
      <w:r w:rsidR="00F9334C">
        <w:rPr>
          <w:rFonts w:ascii="Book Antiqua" w:eastAsia="Book Antiqua" w:hAnsi="Book Antiqua" w:cs="Book Antiqua"/>
          <w:color w:val="000000"/>
        </w:rPr>
        <w:t>,</w:t>
      </w:r>
      <w:r>
        <w:rPr>
          <w:rFonts w:ascii="Book Antiqua" w:eastAsia="Book Antiqua" w:hAnsi="Book Antiqua" w:cs="Book Antiqua"/>
          <w:color w:val="000000"/>
        </w:rPr>
        <w:t xml:space="preserve"> including acute kidney failure, acute respiratory distress syndrome and mechanical ventilation, application of bronchofiberscopy in critically ill patients, cardiopulmonary cerebral resuscitation, coagulant dysfunction, continuous renal replacement therapy, fluid resuscitation and tissue perfusion, hemodynamic monitoring and circulatory support, </w:t>
      </w:r>
      <w:r w:rsidR="00385809" w:rsidRPr="00385809">
        <w:rPr>
          <w:rFonts w:ascii="Book Antiqua" w:eastAsia="Book Antiqua" w:hAnsi="Book Antiqua" w:cs="Book Antiqua"/>
          <w:color w:val="000000"/>
        </w:rPr>
        <w:t>intensive care unit</w:t>
      </w:r>
      <w:r>
        <w:rPr>
          <w:rFonts w:ascii="Book Antiqua" w:eastAsia="Book Antiqua" w:hAnsi="Book Antiqua" w:cs="Book Antiqua"/>
          <w:color w:val="000000"/>
        </w:rPr>
        <w:t xml:space="preserve"> management and treatment control, infection and anti-infection treatment, rational nutrition and immunomodulation in critically ill patients, sedation and analgesia, severe infection, and shock and multiple organ dysfunction syndrome. While we are celebrating </w:t>
      </w:r>
      <w:r>
        <w:rPr>
          <w:rFonts w:ascii="Book Antiqua" w:eastAsia="Book Antiqua" w:hAnsi="Book Antiqua" w:cs="Book Antiqua"/>
          <w:i/>
          <w:iCs/>
          <w:color w:val="000000"/>
        </w:rPr>
        <w:t>WJCCM</w:t>
      </w:r>
      <w:r>
        <w:rPr>
          <w:rFonts w:ascii="Book Antiqua" w:eastAsia="Book Antiqua" w:hAnsi="Book Antiqua" w:cs="Book Antiqua"/>
          <w:color w:val="000000"/>
        </w:rPr>
        <w:t xml:space="preserve">’s 9-year anniversary, we are very proud to share with you that since its launch, </w:t>
      </w:r>
      <w:r>
        <w:rPr>
          <w:rFonts w:ascii="Book Antiqua" w:eastAsia="Book Antiqua" w:hAnsi="Book Antiqua" w:cs="Book Antiqua"/>
          <w:i/>
          <w:iCs/>
          <w:color w:val="000000"/>
        </w:rPr>
        <w:t xml:space="preserve">WJCCM </w:t>
      </w:r>
      <w:r>
        <w:rPr>
          <w:rFonts w:ascii="Book Antiqua" w:eastAsia="Book Antiqua" w:hAnsi="Book Antiqua" w:cs="Book Antiqua"/>
          <w:color w:val="000000"/>
        </w:rPr>
        <w:t xml:space="preserve">has published 155 articles (Figure </w:t>
      </w:r>
      <w:r w:rsidR="00385809">
        <w:rPr>
          <w:rFonts w:ascii="Book Antiqua" w:eastAsia="Book Antiqua" w:hAnsi="Book Antiqua" w:cs="Book Antiqua"/>
          <w:color w:val="000000"/>
        </w:rPr>
        <w:t>2</w:t>
      </w:r>
      <w:r>
        <w:rPr>
          <w:rFonts w:ascii="Book Antiqua" w:eastAsia="Book Antiqua" w:hAnsi="Book Antiqua" w:cs="Book Antiqua"/>
          <w:color w:val="000000"/>
        </w:rPr>
        <w:t>). Among these, the total cites is 1738</w:t>
      </w:r>
      <w:r w:rsidR="00F9334C">
        <w:rPr>
          <w:rFonts w:ascii="Book Antiqua" w:eastAsia="Book Antiqua" w:hAnsi="Book Antiqua" w:cs="Book Antiqua"/>
          <w:color w:val="000000"/>
        </w:rPr>
        <w:t>,</w:t>
      </w:r>
      <w:r>
        <w:rPr>
          <w:rFonts w:ascii="Book Antiqua" w:eastAsia="Book Antiqua" w:hAnsi="Book Antiqua" w:cs="Book Antiqua"/>
          <w:color w:val="000000"/>
        </w:rPr>
        <w:t xml:space="preserve"> and the average cites per article is 11.21 (Figure </w:t>
      </w:r>
      <w:r w:rsidR="00385809">
        <w:rPr>
          <w:rFonts w:ascii="Book Antiqua" w:eastAsia="Book Antiqua" w:hAnsi="Book Antiqua" w:cs="Book Antiqua"/>
          <w:color w:val="000000"/>
        </w:rPr>
        <w:t>3</w:t>
      </w:r>
      <w:r>
        <w:rPr>
          <w:rFonts w:ascii="Book Antiqua" w:eastAsia="Book Antiqua" w:hAnsi="Book Antiqua" w:cs="Book Antiqua"/>
          <w:color w:val="000000"/>
        </w:rPr>
        <w:t xml:space="preserve">). The current number of total visits to the </w:t>
      </w:r>
      <w:r>
        <w:rPr>
          <w:rFonts w:ascii="Book Antiqua" w:eastAsia="Book Antiqua" w:hAnsi="Book Antiqua" w:cs="Book Antiqua"/>
          <w:i/>
          <w:iCs/>
          <w:color w:val="000000"/>
        </w:rPr>
        <w:t>WJCCM</w:t>
      </w:r>
      <w:r>
        <w:rPr>
          <w:rFonts w:ascii="Book Antiqua" w:eastAsia="Book Antiqua" w:hAnsi="Book Antiqua" w:cs="Book Antiqua"/>
          <w:color w:val="000000"/>
        </w:rPr>
        <w:t xml:space="preserve"> homepage is about 370000, of which 20.6% of those visits have been from the United States, 17.7% from Bosnia and Herzegovina, and 9.6% from China. The specific traffic data and download statistics are shown in Figure </w:t>
      </w:r>
      <w:r w:rsidR="00385809">
        <w:rPr>
          <w:rFonts w:ascii="Book Antiqua" w:eastAsia="Book Antiqua" w:hAnsi="Book Antiqua" w:cs="Book Antiqua"/>
          <w:color w:val="000000"/>
        </w:rPr>
        <w:t>4</w:t>
      </w:r>
      <w:r>
        <w:rPr>
          <w:rFonts w:ascii="Book Antiqua" w:eastAsia="Book Antiqua" w:hAnsi="Book Antiqua" w:cs="Book Antiqua"/>
          <w:color w:val="000000"/>
        </w:rPr>
        <w:t xml:space="preserve">A and B. The </w:t>
      </w:r>
      <w:r>
        <w:rPr>
          <w:rFonts w:ascii="Book Antiqua" w:eastAsia="Book Antiqua" w:hAnsi="Book Antiqua" w:cs="Book Antiqua"/>
          <w:i/>
          <w:iCs/>
          <w:color w:val="000000"/>
        </w:rPr>
        <w:t>WJCCM</w:t>
      </w:r>
      <w:r>
        <w:rPr>
          <w:rFonts w:ascii="Book Antiqua" w:eastAsia="Book Antiqua" w:hAnsi="Book Antiqua" w:cs="Book Antiqua"/>
          <w:color w:val="000000"/>
        </w:rPr>
        <w:t xml:space="preserve"> is now abstracted and indexed in PubMed, PubMed Central, China National Knowledge Infrastructure, China Science and </w:t>
      </w:r>
      <w:r>
        <w:rPr>
          <w:rFonts w:ascii="Book Antiqua" w:eastAsia="Book Antiqua" w:hAnsi="Book Antiqua" w:cs="Book Antiqua"/>
          <w:color w:val="000000"/>
        </w:rPr>
        <w:lastRenderedPageBreak/>
        <w:t>Technology Journal, and Superstar Journals databases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BPG will be </w:t>
      </w:r>
      <w:proofErr w:type="gramStart"/>
      <w:r>
        <w:rPr>
          <w:rFonts w:ascii="Book Antiqua" w:eastAsia="Book Antiqua" w:hAnsi="Book Antiqua" w:cs="Book Antiqua"/>
          <w:color w:val="000000"/>
        </w:rPr>
        <w:t>submitting an application</w:t>
      </w:r>
      <w:proofErr w:type="gramEnd"/>
      <w:r>
        <w:rPr>
          <w:rFonts w:ascii="Book Antiqua" w:eastAsia="Book Antiqua" w:hAnsi="Book Antiqua" w:cs="Book Antiqua"/>
          <w:color w:val="000000"/>
        </w:rPr>
        <w:t xml:space="preserve"> to Clarivate Analytics in 2022, with anticipation of it being abstracted and indexed in the Science Citation Index Expanded. </w:t>
      </w:r>
    </w:p>
    <w:p w14:paraId="5EDDEDE6" w14:textId="2DA4D8D5" w:rsidR="00A77B3E" w:rsidRDefault="00C63A80">
      <w:pPr>
        <w:spacing w:line="360" w:lineRule="auto"/>
        <w:ind w:firstLine="240"/>
        <w:jc w:val="both"/>
      </w:pPr>
      <w:r>
        <w:rPr>
          <w:rFonts w:ascii="Book Antiqua" w:eastAsia="Book Antiqua" w:hAnsi="Book Antiqua" w:cs="Book Antiqua"/>
          <w:color w:val="000000"/>
        </w:rPr>
        <w:t xml:space="preserve">In 2020, </w:t>
      </w:r>
      <w:r>
        <w:rPr>
          <w:rFonts w:ascii="Book Antiqua" w:eastAsia="Book Antiqua" w:hAnsi="Book Antiqua" w:cs="Book Antiqua"/>
          <w:i/>
          <w:iCs/>
          <w:color w:val="000000"/>
        </w:rPr>
        <w:t>WJCCM</w:t>
      </w:r>
      <w:r>
        <w:rPr>
          <w:rFonts w:ascii="Book Antiqua" w:eastAsia="Book Antiqua" w:hAnsi="Book Antiqua" w:cs="Book Antiqua"/>
          <w:color w:val="000000"/>
        </w:rPr>
        <w:t xml:space="preserve"> received a total of 23 manuscripts from authors around the world for consideration of publication and published </w:t>
      </w:r>
      <w:r w:rsidR="00F9334C">
        <w:rPr>
          <w:rFonts w:ascii="Book Antiqua" w:eastAsia="Book Antiqua" w:hAnsi="Book Antiqua" w:cs="Book Antiqua"/>
          <w:color w:val="000000"/>
        </w:rPr>
        <w:t>nine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distribution of published manuscripts by type is shown in Figure </w:t>
      </w:r>
      <w:r w:rsidR="00385809">
        <w:rPr>
          <w:rFonts w:ascii="Book Antiqua" w:eastAsia="Book Antiqua" w:hAnsi="Book Antiqua" w:cs="Book Antiqua"/>
          <w:color w:val="000000"/>
        </w:rPr>
        <w:t>5</w:t>
      </w:r>
      <w:r>
        <w:rPr>
          <w:rFonts w:ascii="Book Antiqua" w:eastAsia="Book Antiqua" w:hAnsi="Book Antiqua" w:cs="Book Antiqua"/>
          <w:color w:val="000000"/>
        </w:rPr>
        <w:t xml:space="preserve">. The distribution of authors of published articles by country/territory is shown in Figure </w:t>
      </w:r>
      <w:r w:rsidR="00385809">
        <w:rPr>
          <w:rFonts w:ascii="Book Antiqua" w:eastAsia="Book Antiqua" w:hAnsi="Book Antiqua" w:cs="Book Antiqua"/>
          <w:color w:val="000000"/>
        </w:rPr>
        <w:t>6</w:t>
      </w:r>
      <w:r>
        <w:rPr>
          <w:rFonts w:ascii="Book Antiqua" w:eastAsia="Book Antiqua" w:hAnsi="Book Antiqua" w:cs="Book Antiqua"/>
          <w:color w:val="000000"/>
        </w:rPr>
        <w:t>.</w:t>
      </w:r>
    </w:p>
    <w:p w14:paraId="02FC6B99" w14:textId="64AD7526" w:rsidR="00A77B3E" w:rsidRDefault="00C63A80">
      <w:pPr>
        <w:spacing w:line="360" w:lineRule="auto"/>
        <w:ind w:firstLine="240"/>
        <w:jc w:val="both"/>
      </w:pPr>
      <w:r>
        <w:rPr>
          <w:rFonts w:ascii="Book Antiqua" w:eastAsia="Book Antiqua" w:hAnsi="Book Antiqua" w:cs="Book Antiqua"/>
          <w:color w:val="000000"/>
        </w:rPr>
        <w:t xml:space="preserve">In the last month of 2020, we received 68 manuscripts for consideration for publication in 2021 following successful completion of peer-review. The specific types and number of manuscripts received are shown in Figure </w:t>
      </w:r>
      <w:r w:rsidR="00385809">
        <w:rPr>
          <w:rFonts w:ascii="Book Antiqua" w:eastAsia="Book Antiqua" w:hAnsi="Book Antiqua" w:cs="Book Antiqua"/>
          <w:color w:val="000000"/>
        </w:rPr>
        <w:t>7</w:t>
      </w:r>
      <w:r>
        <w:rPr>
          <w:rFonts w:ascii="Book Antiqua" w:eastAsia="Book Antiqua" w:hAnsi="Book Antiqua" w:cs="Book Antiqua"/>
          <w:color w:val="000000"/>
        </w:rPr>
        <w:t xml:space="preserve">A and B. As a global academic journal in critical care medicine, our authors hail from various countries and regions, reflecting a diversified contribution to the field that is embodied within an optimized platform to promote worldwide medical research sharing and exchange. </w:t>
      </w:r>
    </w:p>
    <w:p w14:paraId="28B8744C" w14:textId="77777777" w:rsidR="00A77B3E" w:rsidRDefault="00C63A80">
      <w:pPr>
        <w:spacing w:line="360" w:lineRule="auto"/>
        <w:ind w:firstLine="240"/>
        <w:jc w:val="both"/>
      </w:pPr>
      <w:r>
        <w:rPr>
          <w:rFonts w:ascii="Book Antiqua" w:eastAsia="Book Antiqua" w:hAnsi="Book Antiqua" w:cs="Book Antiqua"/>
          <w:color w:val="000000"/>
        </w:rPr>
        <w:t xml:space="preserve">All the good achievements that were made in the past year are inseparable from the dedication of our authors, subscribers, readers, Editorial Board members, independent expert referees, and staff of the </w:t>
      </w:r>
      <w:r>
        <w:rPr>
          <w:rFonts w:ascii="Book Antiqua" w:eastAsia="Book Antiqua" w:hAnsi="Book Antiqua" w:cs="Book Antiqua"/>
          <w:i/>
          <w:iCs/>
          <w:color w:val="000000"/>
        </w:rPr>
        <w:t>WJCCM</w:t>
      </w:r>
      <w:r>
        <w:rPr>
          <w:rFonts w:ascii="Book Antiqua" w:eastAsia="Book Antiqua" w:hAnsi="Book Antiqua" w:cs="Book Antiqua"/>
          <w:color w:val="000000"/>
        </w:rPr>
        <w:t xml:space="preserve">’s Editorial Office. To date, </w:t>
      </w:r>
      <w:r>
        <w:rPr>
          <w:rFonts w:ascii="Book Antiqua" w:eastAsia="Book Antiqua" w:hAnsi="Book Antiqua" w:cs="Book Antiqua"/>
          <w:i/>
          <w:iCs/>
          <w:color w:val="000000"/>
        </w:rPr>
        <w:t>WJCCM</w:t>
      </w:r>
      <w:r>
        <w:rPr>
          <w:rFonts w:ascii="Book Antiqua" w:eastAsia="Book Antiqua" w:hAnsi="Book Antiqua" w:cs="Book Antiqua"/>
          <w:color w:val="000000"/>
        </w:rPr>
        <w:t xml:space="preserve"> has 31 official editorial board members. We hope that each </w:t>
      </w:r>
      <w:r>
        <w:rPr>
          <w:rFonts w:ascii="Book Antiqua" w:eastAsia="Book Antiqua" w:hAnsi="Book Antiqua" w:cs="Book Antiqua"/>
          <w:i/>
          <w:iCs/>
          <w:color w:val="000000"/>
        </w:rPr>
        <w:t>WJCCM</w:t>
      </w:r>
      <w:r>
        <w:rPr>
          <w:rFonts w:ascii="Book Antiqua" w:eastAsia="Book Antiqua" w:hAnsi="Book Antiqua" w:cs="Book Antiqua"/>
          <w:color w:val="000000"/>
        </w:rPr>
        <w:t xml:space="preserve"> Editorial Board Member will continue to conduct high-quality peer reviews for </w:t>
      </w:r>
      <w:r>
        <w:rPr>
          <w:rFonts w:ascii="Book Antiqua" w:eastAsia="Book Antiqua" w:hAnsi="Book Antiqua" w:cs="Book Antiqua"/>
          <w:i/>
          <w:iCs/>
          <w:color w:val="000000"/>
        </w:rPr>
        <w:t>WJCCM</w:t>
      </w:r>
      <w:r>
        <w:rPr>
          <w:rFonts w:ascii="Book Antiqua" w:eastAsia="Book Antiqua" w:hAnsi="Book Antiqua" w:cs="Book Antiqua"/>
          <w:color w:val="000000"/>
        </w:rPr>
        <w:t xml:space="preserve"> in 2021 and support </w:t>
      </w:r>
      <w:r>
        <w:rPr>
          <w:rFonts w:ascii="Book Antiqua" w:eastAsia="Book Antiqua" w:hAnsi="Book Antiqua" w:cs="Book Antiqua"/>
          <w:i/>
          <w:iCs/>
          <w:color w:val="000000"/>
        </w:rPr>
        <w:t>WJCCM</w:t>
      </w:r>
      <w:r>
        <w:rPr>
          <w:rFonts w:ascii="Book Antiqua" w:eastAsia="Book Antiqua" w:hAnsi="Book Antiqua" w:cs="Book Antiqua"/>
          <w:color w:val="000000"/>
        </w:rPr>
        <w:t>’s mission of publishing high-quality articles that will make substantive contributions to the development of basic medical and clinical research. Meanwhile, we hope that every expert in the field of critical care medicine will contribute more articles to support our efforts towards that end. We look forward to more outstanding experts and scholars actively applying to become members of our editorial department. As always, all peer review experts are urged to review each manuscript in a timely manner.</w:t>
      </w:r>
    </w:p>
    <w:p w14:paraId="4752456D" w14:textId="77777777" w:rsidR="00A77B3E" w:rsidRDefault="00A77B3E">
      <w:pPr>
        <w:spacing w:line="360" w:lineRule="auto"/>
        <w:ind w:firstLine="240"/>
        <w:jc w:val="both"/>
      </w:pPr>
    </w:p>
    <w:p w14:paraId="3A3E51D2" w14:textId="77777777" w:rsidR="00A77B3E" w:rsidRDefault="00C63A80">
      <w:pPr>
        <w:spacing w:line="360" w:lineRule="auto"/>
        <w:jc w:val="both"/>
      </w:pPr>
      <w:r>
        <w:rPr>
          <w:rFonts w:ascii="Book Antiqua" w:eastAsia="Book Antiqua" w:hAnsi="Book Antiqua" w:cs="Book Antiqua"/>
          <w:b/>
          <w:caps/>
          <w:color w:val="000000"/>
          <w:u w:val="single"/>
        </w:rPr>
        <w:t>CONCLUSION</w:t>
      </w:r>
    </w:p>
    <w:p w14:paraId="03D5BC5C" w14:textId="4B0A2DDC" w:rsidR="00A77B3E" w:rsidRDefault="00C63A80" w:rsidP="00385809">
      <w:pPr>
        <w:spacing w:line="360" w:lineRule="auto"/>
        <w:jc w:val="both"/>
      </w:pPr>
      <w:r>
        <w:rPr>
          <w:rFonts w:ascii="Book Antiqua" w:eastAsia="Book Antiqua" w:hAnsi="Book Antiqua" w:cs="Book Antiqua"/>
          <w:color w:val="000000"/>
        </w:rPr>
        <w:t xml:space="preserve">It is with your great support that we expect to be more productive and to be able to raise the academic rank of </w:t>
      </w:r>
      <w:r>
        <w:rPr>
          <w:rFonts w:ascii="Book Antiqua" w:eastAsia="Book Antiqua" w:hAnsi="Book Antiqua" w:cs="Book Antiqua"/>
          <w:i/>
          <w:iCs/>
          <w:color w:val="000000"/>
        </w:rPr>
        <w:t>WJCCM</w:t>
      </w:r>
      <w:r>
        <w:rPr>
          <w:rFonts w:ascii="Book Antiqua" w:eastAsia="Book Antiqua" w:hAnsi="Book Antiqua" w:cs="Book Antiqua"/>
          <w:color w:val="000000"/>
        </w:rPr>
        <w:t xml:space="preserve"> even higher in 2021. In order to achieve these goals, we appreciate the continuous support and submissions from authors and the dedicated efforts and expertise by our invited reviewers, many of who also serve on our editorial </w:t>
      </w:r>
      <w:r>
        <w:rPr>
          <w:rFonts w:ascii="Book Antiqua" w:eastAsia="Book Antiqua" w:hAnsi="Book Antiqua" w:cs="Book Antiqua"/>
          <w:color w:val="000000"/>
        </w:rPr>
        <w:lastRenderedPageBreak/>
        <w:t xml:space="preserve">board. The Editors-in-Chief will continue to strive to work with the journal’s Editorial Office staff to make the manuscript submission process as simple as possible and to ensure efficient communication with the authors, providing professional support and answering their questions. Ultimately, we will remain open to any suggestions that could improve </w:t>
      </w:r>
      <w:r>
        <w:rPr>
          <w:rFonts w:ascii="Book Antiqua" w:eastAsia="Book Antiqua" w:hAnsi="Book Antiqua" w:cs="Book Antiqua"/>
          <w:i/>
          <w:iCs/>
          <w:color w:val="000000"/>
        </w:rPr>
        <w:t>WJCCM</w:t>
      </w:r>
      <w:r>
        <w:rPr>
          <w:rFonts w:ascii="Book Antiqua" w:eastAsia="Book Antiqua" w:hAnsi="Book Antiqua" w:cs="Book Antiqua"/>
          <w:color w:val="000000"/>
        </w:rPr>
        <w:t>’s operation and publication. Please feel free to contact us (</w:t>
      </w:r>
      <w:hyperlink r:id="rId7" w:history="1">
        <w:r w:rsidR="00825F5A" w:rsidRPr="009F08AA">
          <w:rPr>
            <w:rStyle w:val="Hyperlink"/>
            <w:rFonts w:ascii="Book Antiqua" w:eastAsia="Book Antiqua" w:hAnsi="Book Antiqua" w:cs="Book Antiqua"/>
          </w:rPr>
          <w:t>editorialoffice@wjgnet.com</w:t>
        </w:r>
      </w:hyperlink>
      <w:r w:rsidR="00F9334C">
        <w:rPr>
          <w:rStyle w:val="Hyperlink"/>
          <w:rFonts w:ascii="Book Antiqua" w:eastAsia="Book Antiqua" w:hAnsi="Book Antiqua" w:cs="Book Antiqua"/>
        </w:rPr>
        <w:t>)</w:t>
      </w:r>
      <w:r w:rsidR="00825F5A">
        <w:rPr>
          <w:rFonts w:ascii="Book Antiqua" w:eastAsia="Book Antiqua" w:hAnsi="Book Antiqua" w:cs="Book Antiqua"/>
          <w:color w:val="000000"/>
        </w:rPr>
        <w:t xml:space="preserve"> </w:t>
      </w:r>
      <w:r>
        <w:rPr>
          <w:rFonts w:ascii="Book Antiqua" w:eastAsia="Book Antiqua" w:hAnsi="Book Antiqua" w:cs="Book Antiqua"/>
          <w:color w:val="000000"/>
        </w:rPr>
        <w:t xml:space="preserve"> if any question on your personal submission arises or you have any suggestions. </w:t>
      </w:r>
    </w:p>
    <w:p w14:paraId="39A7CB72" w14:textId="77777777" w:rsidR="00A77B3E" w:rsidRDefault="00C63A80">
      <w:pPr>
        <w:spacing w:line="360" w:lineRule="auto"/>
        <w:ind w:firstLine="240"/>
        <w:jc w:val="both"/>
      </w:pPr>
      <w:r>
        <w:rPr>
          <w:rFonts w:ascii="Book Antiqua" w:eastAsia="Book Antiqua" w:hAnsi="Book Antiqua" w:cs="Book Antiqua"/>
          <w:color w:val="000000"/>
        </w:rPr>
        <w:t xml:space="preserve">Once again, on behalf of </w:t>
      </w:r>
      <w:r>
        <w:rPr>
          <w:rFonts w:ascii="Book Antiqua" w:eastAsia="Book Antiqua" w:hAnsi="Book Antiqua" w:cs="Book Antiqua"/>
          <w:i/>
          <w:iCs/>
          <w:color w:val="000000"/>
        </w:rPr>
        <w:t>WJCCM</w:t>
      </w:r>
      <w:r>
        <w:rPr>
          <w:rFonts w:ascii="Book Antiqua" w:eastAsia="Book Antiqua" w:hAnsi="Book Antiqua" w:cs="Book Antiqua"/>
          <w:color w:val="000000"/>
        </w:rPr>
        <w:t>, we wish you and your families the best for the New Year.</w:t>
      </w:r>
    </w:p>
    <w:p w14:paraId="7534ACD4" w14:textId="77777777" w:rsidR="00A77B3E" w:rsidRDefault="00A77B3E">
      <w:pPr>
        <w:spacing w:line="360" w:lineRule="auto"/>
        <w:ind w:firstLine="240"/>
        <w:jc w:val="both"/>
      </w:pPr>
    </w:p>
    <w:p w14:paraId="00D727BF" w14:textId="77777777" w:rsidR="00A77B3E" w:rsidRDefault="00C63A80" w:rsidP="00C535DA">
      <w:pPr>
        <w:spacing w:line="360" w:lineRule="auto"/>
        <w:jc w:val="both"/>
      </w:pPr>
      <w:r>
        <w:rPr>
          <w:rFonts w:ascii="Book Antiqua" w:eastAsia="Book Antiqua" w:hAnsi="Book Antiqua" w:cs="Book Antiqua"/>
          <w:b/>
          <w:color w:val="000000"/>
        </w:rPr>
        <w:t>REFERENCES</w:t>
      </w:r>
    </w:p>
    <w:p w14:paraId="591C7F0F" w14:textId="77777777" w:rsidR="00A77B3E" w:rsidRDefault="00C63A80">
      <w:pPr>
        <w:spacing w:line="360" w:lineRule="auto"/>
        <w:jc w:val="both"/>
      </w:pPr>
      <w:r>
        <w:rPr>
          <w:rFonts w:ascii="Book Antiqua" w:eastAsia="Book Antiqua" w:hAnsi="Book Antiqua" w:cs="Book Antiqua"/>
          <w:color w:val="000000"/>
        </w:rPr>
        <w:t xml:space="preserve">1 </w:t>
      </w:r>
      <w:r w:rsidRPr="00C535DA">
        <w:rPr>
          <w:rFonts w:ascii="Book Antiqua" w:eastAsia="Book Antiqua" w:hAnsi="Book Antiqua" w:cs="Book Antiqua"/>
          <w:b/>
          <w:bCs/>
          <w:color w:val="000000"/>
        </w:rPr>
        <w:t>Baishideng Publishing Group</w:t>
      </w:r>
      <w:r>
        <w:rPr>
          <w:rFonts w:ascii="Book Antiqua" w:eastAsia="Book Antiqua" w:hAnsi="Book Antiqua" w:cs="Book Antiqua"/>
          <w:color w:val="000000"/>
        </w:rPr>
        <w:t>. The home page of World Journal of Critical Care Medicine. Available from: https://www.wjgnet.com/2220-3141/index.htm</w:t>
      </w:r>
    </w:p>
    <w:p w14:paraId="1B7FBB99" w14:textId="77777777" w:rsidR="00995661" w:rsidRDefault="00995661" w:rsidP="00995661">
      <w:pPr>
        <w:spacing w:line="360" w:lineRule="auto"/>
        <w:jc w:val="both"/>
      </w:pPr>
      <w:r>
        <w:rPr>
          <w:rFonts w:ascii="Book Antiqua" w:eastAsia="Book Antiqua" w:hAnsi="Book Antiqua" w:cs="Book Antiqua"/>
          <w:color w:val="000000"/>
        </w:rPr>
        <w:t xml:space="preserve">3 </w:t>
      </w:r>
      <w:r w:rsidRPr="00C535DA">
        <w:rPr>
          <w:rFonts w:ascii="Book Antiqua" w:eastAsia="Book Antiqua" w:hAnsi="Book Antiqua" w:cs="Book Antiqua"/>
          <w:b/>
          <w:bCs/>
          <w:color w:val="000000"/>
        </w:rPr>
        <w:t>Baishideng Publishing Group</w:t>
      </w:r>
      <w:r>
        <w:rPr>
          <w:rFonts w:ascii="Book Antiqua" w:eastAsia="Book Antiqua" w:hAnsi="Book Antiqua" w:cs="Book Antiqua"/>
          <w:color w:val="000000"/>
        </w:rPr>
        <w:t>. Editorial Board Members. Available from: https://www.wjgnet.com/2218-4333/editorialboard.htm</w:t>
      </w:r>
    </w:p>
    <w:p w14:paraId="7AF3732D" w14:textId="2D6FBC65" w:rsidR="00B95496" w:rsidRPr="002428E8" w:rsidRDefault="00995661" w:rsidP="00B95496">
      <w:pPr>
        <w:spacing w:line="360" w:lineRule="auto"/>
        <w:jc w:val="both"/>
        <w:rPr>
          <w:rFonts w:ascii="Book Antiqua" w:hAnsi="Book Antiqua"/>
        </w:rPr>
      </w:pPr>
      <w:r>
        <w:rPr>
          <w:rFonts w:ascii="Book Antiqua" w:eastAsia="Book Antiqua" w:hAnsi="Book Antiqua" w:cs="Book Antiqua"/>
          <w:color w:val="000000"/>
        </w:rPr>
        <w:t>3</w:t>
      </w:r>
      <w:r w:rsidR="00B95496" w:rsidRPr="002428E8">
        <w:rPr>
          <w:rFonts w:ascii="Book Antiqua" w:eastAsia="Book Antiqua" w:hAnsi="Book Antiqua" w:cs="Book Antiqua"/>
          <w:color w:val="000000"/>
        </w:rPr>
        <w:t xml:space="preserve"> </w:t>
      </w:r>
      <w:r w:rsidR="00B95496" w:rsidRPr="002428E8">
        <w:rPr>
          <w:rFonts w:ascii="Book Antiqua" w:eastAsia="Book Antiqua" w:hAnsi="Book Antiqua" w:cs="Book Antiqua"/>
          <w:b/>
          <w:bCs/>
          <w:color w:val="000000"/>
        </w:rPr>
        <w:t>PubMed Central</w:t>
      </w:r>
      <w:r w:rsidR="00B95496" w:rsidRPr="002428E8">
        <w:rPr>
          <w:rFonts w:ascii="Book Antiqua" w:eastAsia="Book Antiqua" w:hAnsi="Book Antiqua" w:cs="Book Antiqua"/>
          <w:color w:val="000000"/>
        </w:rPr>
        <w:t xml:space="preserve">. </w:t>
      </w:r>
      <w:r w:rsidR="00B95496" w:rsidRPr="00EE3507">
        <w:rPr>
          <w:rFonts w:ascii="Book Antiqua" w:eastAsia="Book Antiqua" w:hAnsi="Book Antiqua" w:cs="Book Antiqua"/>
          <w:color w:val="000000"/>
        </w:rPr>
        <w:t>World Journal of Critical Care Medicine.</w:t>
      </w:r>
      <w:r w:rsidR="00B95496" w:rsidRPr="002428E8">
        <w:rPr>
          <w:rFonts w:ascii="Book Antiqua" w:eastAsia="Book Antiqua" w:hAnsi="Book Antiqua" w:cs="Book Antiqua"/>
          <w:color w:val="000000"/>
        </w:rPr>
        <w:t xml:space="preserve"> Available from: </w:t>
      </w:r>
      <w:r w:rsidR="00B95496" w:rsidRPr="000069F6">
        <w:rPr>
          <w:rFonts w:ascii="Book Antiqua" w:eastAsia="Book Antiqua" w:hAnsi="Book Antiqua" w:cs="Book Antiqua"/>
          <w:color w:val="000000"/>
        </w:rPr>
        <w:t>https://www.ncbi.nlm.nih.gov/pmc/journals/2372/</w:t>
      </w:r>
    </w:p>
    <w:p w14:paraId="25B4286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7DBA61" w14:textId="77777777" w:rsidR="00A77B3E" w:rsidRDefault="00C63A80">
      <w:pPr>
        <w:spacing w:line="360" w:lineRule="auto"/>
        <w:jc w:val="both"/>
      </w:pPr>
      <w:r>
        <w:rPr>
          <w:rFonts w:ascii="Book Antiqua" w:eastAsia="Book Antiqua" w:hAnsi="Book Antiqua" w:cs="Book Antiqua"/>
          <w:b/>
          <w:color w:val="000000"/>
        </w:rPr>
        <w:lastRenderedPageBreak/>
        <w:t>Footnotes</w:t>
      </w:r>
    </w:p>
    <w:p w14:paraId="7163C3FF" w14:textId="77777777" w:rsidR="00A77B3E" w:rsidRDefault="00C63A8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1B6306A6" w14:textId="77777777" w:rsidR="00A77B3E" w:rsidRDefault="00A77B3E">
      <w:pPr>
        <w:spacing w:line="360" w:lineRule="auto"/>
        <w:jc w:val="both"/>
      </w:pPr>
    </w:p>
    <w:p w14:paraId="4102CF45" w14:textId="77777777" w:rsidR="00A77B3E" w:rsidRDefault="00C63A8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D6500D" w14:textId="77777777" w:rsidR="00A77B3E" w:rsidRDefault="00A77B3E">
      <w:pPr>
        <w:spacing w:line="360" w:lineRule="auto"/>
        <w:jc w:val="both"/>
      </w:pPr>
    </w:p>
    <w:p w14:paraId="6FC9CF39" w14:textId="7695427A" w:rsidR="00A77B3E" w:rsidRDefault="00C63A80">
      <w:pPr>
        <w:spacing w:line="360" w:lineRule="auto"/>
        <w:jc w:val="both"/>
      </w:pPr>
      <w:r>
        <w:rPr>
          <w:rFonts w:ascii="Book Antiqua" w:eastAsia="Book Antiqua" w:hAnsi="Book Antiqua" w:cs="Book Antiqua"/>
          <w:b/>
          <w:color w:val="000000"/>
        </w:rPr>
        <w:t xml:space="preserve">Manuscript source: </w:t>
      </w:r>
      <w:r w:rsidR="009A5EAB">
        <w:rPr>
          <w:rFonts w:ascii="Book Antiqua" w:eastAsia="Book Antiqua" w:hAnsi="Book Antiqua" w:cs="Book Antiqua"/>
          <w:color w:val="000000"/>
        </w:rPr>
        <w:t>Invited</w:t>
      </w:r>
      <w:r>
        <w:rPr>
          <w:rFonts w:ascii="Book Antiqua" w:eastAsia="Book Antiqua" w:hAnsi="Book Antiqua" w:cs="Book Antiqua"/>
          <w:color w:val="000000"/>
        </w:rPr>
        <w:t xml:space="preserve"> </w:t>
      </w:r>
      <w:r w:rsidR="009A5EAB">
        <w:rPr>
          <w:rFonts w:ascii="Book Antiqua" w:eastAsia="Book Antiqua" w:hAnsi="Book Antiqua" w:cs="Book Antiqua"/>
          <w:color w:val="000000"/>
        </w:rPr>
        <w:t>manuscript</w:t>
      </w:r>
    </w:p>
    <w:p w14:paraId="2C1FA902" w14:textId="77777777" w:rsidR="00A77B3E" w:rsidRDefault="00A77B3E">
      <w:pPr>
        <w:spacing w:line="360" w:lineRule="auto"/>
        <w:jc w:val="both"/>
      </w:pPr>
    </w:p>
    <w:p w14:paraId="55A36966" w14:textId="77777777" w:rsidR="00A77B3E" w:rsidRDefault="00C63A8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790F4651" w14:textId="77777777" w:rsidR="00A77B3E" w:rsidRDefault="00C63A8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5A099094" w14:textId="77777777" w:rsidR="00A77B3E" w:rsidRDefault="00C63A80">
      <w:pPr>
        <w:spacing w:line="360" w:lineRule="auto"/>
        <w:jc w:val="both"/>
      </w:pPr>
      <w:r>
        <w:rPr>
          <w:rFonts w:ascii="Book Antiqua" w:eastAsia="Book Antiqua" w:hAnsi="Book Antiqua" w:cs="Book Antiqua"/>
          <w:b/>
          <w:color w:val="000000"/>
        </w:rPr>
        <w:t xml:space="preserve">Article in press: </w:t>
      </w:r>
    </w:p>
    <w:p w14:paraId="3BFC610C" w14:textId="77777777" w:rsidR="00A77B3E" w:rsidRDefault="00A77B3E">
      <w:pPr>
        <w:spacing w:line="360" w:lineRule="auto"/>
        <w:jc w:val="both"/>
      </w:pPr>
    </w:p>
    <w:p w14:paraId="5C23D6AF" w14:textId="77777777" w:rsidR="00A77B3E" w:rsidRDefault="00C63A8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 Care Medicine</w:t>
      </w:r>
    </w:p>
    <w:p w14:paraId="65EFE2CB" w14:textId="77777777" w:rsidR="00A77B3E" w:rsidRDefault="00C63A8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EDC832D" w14:textId="77777777" w:rsidR="00A77B3E" w:rsidRDefault="00C63A80">
      <w:pPr>
        <w:spacing w:line="360" w:lineRule="auto"/>
        <w:jc w:val="both"/>
      </w:pPr>
      <w:r>
        <w:rPr>
          <w:rFonts w:ascii="Book Antiqua" w:eastAsia="Book Antiqua" w:hAnsi="Book Antiqua" w:cs="Book Antiqua"/>
          <w:b/>
          <w:color w:val="000000"/>
        </w:rPr>
        <w:t>Peer-review report’s scientific quality classification</w:t>
      </w:r>
    </w:p>
    <w:p w14:paraId="2CA131BC" w14:textId="77777777" w:rsidR="00A77B3E" w:rsidRDefault="00C63A80">
      <w:pPr>
        <w:spacing w:line="360" w:lineRule="auto"/>
        <w:jc w:val="both"/>
      </w:pPr>
      <w:r>
        <w:rPr>
          <w:rFonts w:ascii="Book Antiqua" w:eastAsia="Book Antiqua" w:hAnsi="Book Antiqua" w:cs="Book Antiqua"/>
          <w:color w:val="000000"/>
        </w:rPr>
        <w:t>Grade A (Excellent): A</w:t>
      </w:r>
    </w:p>
    <w:p w14:paraId="3EFDD1B6" w14:textId="77777777" w:rsidR="00A77B3E" w:rsidRDefault="00C63A80">
      <w:pPr>
        <w:spacing w:line="360" w:lineRule="auto"/>
        <w:jc w:val="both"/>
      </w:pPr>
      <w:r>
        <w:rPr>
          <w:rFonts w:ascii="Book Antiqua" w:eastAsia="Book Antiqua" w:hAnsi="Book Antiqua" w:cs="Book Antiqua"/>
          <w:color w:val="000000"/>
        </w:rPr>
        <w:t>Grade B (Very good): 0</w:t>
      </w:r>
    </w:p>
    <w:p w14:paraId="2A6319D8" w14:textId="77777777" w:rsidR="00A77B3E" w:rsidRDefault="00C63A80">
      <w:pPr>
        <w:spacing w:line="360" w:lineRule="auto"/>
        <w:jc w:val="both"/>
      </w:pPr>
      <w:r>
        <w:rPr>
          <w:rFonts w:ascii="Book Antiqua" w:eastAsia="Book Antiqua" w:hAnsi="Book Antiqua" w:cs="Book Antiqua"/>
          <w:color w:val="000000"/>
        </w:rPr>
        <w:t>Grade C (Good): 0</w:t>
      </w:r>
    </w:p>
    <w:p w14:paraId="36E34E6F" w14:textId="77777777" w:rsidR="00A77B3E" w:rsidRDefault="00C63A80">
      <w:pPr>
        <w:spacing w:line="360" w:lineRule="auto"/>
        <w:jc w:val="both"/>
      </w:pPr>
      <w:r>
        <w:rPr>
          <w:rFonts w:ascii="Book Antiqua" w:eastAsia="Book Antiqua" w:hAnsi="Book Antiqua" w:cs="Book Antiqua"/>
          <w:color w:val="000000"/>
        </w:rPr>
        <w:t>Grade D (Fair): 0</w:t>
      </w:r>
    </w:p>
    <w:p w14:paraId="4944BF6E" w14:textId="77777777" w:rsidR="00A77B3E" w:rsidRDefault="00C63A80">
      <w:pPr>
        <w:spacing w:line="360" w:lineRule="auto"/>
        <w:jc w:val="both"/>
      </w:pPr>
      <w:r>
        <w:rPr>
          <w:rFonts w:ascii="Book Antiqua" w:eastAsia="Book Antiqua" w:hAnsi="Book Antiqua" w:cs="Book Antiqua"/>
          <w:color w:val="000000"/>
        </w:rPr>
        <w:t>Grade E (Poor): 0</w:t>
      </w:r>
    </w:p>
    <w:p w14:paraId="6D70C742" w14:textId="77777777" w:rsidR="00A77B3E" w:rsidRDefault="00A77B3E">
      <w:pPr>
        <w:spacing w:line="360" w:lineRule="auto"/>
        <w:jc w:val="both"/>
      </w:pPr>
    </w:p>
    <w:p w14:paraId="1A992930" w14:textId="281F1F2C" w:rsidR="00A77B3E" w:rsidRDefault="00C63A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FX</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7E442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28A9CFB" w14:textId="73C32EC3" w:rsidR="009A5EAB" w:rsidRDefault="009A5EA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65CE6AC" w14:textId="77777777" w:rsidR="00C63A80" w:rsidRDefault="00C63A80" w:rsidP="00C63A80">
      <w:pPr>
        <w:spacing w:line="360" w:lineRule="auto"/>
        <w:jc w:val="both"/>
        <w:rPr>
          <w:rFonts w:ascii="Book Antiqua" w:hAnsi="Book Antiqua"/>
          <w:color w:val="000000" w:themeColor="text1"/>
        </w:rPr>
      </w:pPr>
      <w:r>
        <w:rPr>
          <w:rFonts w:ascii="Book Antiqua" w:hAnsi="Book Antiqua" w:hint="eastAsia"/>
          <w:noProof/>
          <w:color w:val="000000" w:themeColor="text1"/>
          <w:lang w:eastAsia="zh-CN"/>
        </w:rPr>
        <w:drawing>
          <wp:inline distT="0" distB="0" distL="0" distR="0" wp14:anchorId="1803D0A9" wp14:editId="65689705">
            <wp:extent cx="4805680" cy="278739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83AA.tmp"/>
                    <pic:cNvPicPr/>
                  </pic:nvPicPr>
                  <pic:blipFill>
                    <a:blip r:embed="rId8">
                      <a:extLst>
                        <a:ext uri="{28A0092B-C50C-407E-A947-70E740481C1C}">
                          <a14:useLocalDpi xmlns:a14="http://schemas.microsoft.com/office/drawing/2010/main" val="0"/>
                        </a:ext>
                      </a:extLst>
                    </a:blip>
                    <a:stretch>
                      <a:fillRect/>
                    </a:stretch>
                  </pic:blipFill>
                  <pic:spPr>
                    <a:xfrm>
                      <a:off x="0" y="0"/>
                      <a:ext cx="4805680" cy="2787397"/>
                    </a:xfrm>
                    <a:prstGeom prst="rect">
                      <a:avLst/>
                    </a:prstGeom>
                  </pic:spPr>
                </pic:pic>
              </a:graphicData>
            </a:graphic>
          </wp:inline>
        </w:drawing>
      </w:r>
    </w:p>
    <w:p w14:paraId="750A3FA1" w14:textId="7BC0BE8E" w:rsidR="00C63A80" w:rsidRDefault="00C63A80" w:rsidP="00C63A80">
      <w:pPr>
        <w:spacing w:line="360" w:lineRule="auto"/>
        <w:jc w:val="both"/>
        <w:rPr>
          <w:rFonts w:ascii="Book Antiqua" w:hAnsi="Book Antiqua"/>
          <w:b/>
          <w:noProof/>
        </w:rPr>
      </w:pPr>
      <w:r w:rsidRPr="00006BCF">
        <w:rPr>
          <w:rFonts w:ascii="Book Antiqua" w:hAnsi="Book Antiqua"/>
          <w:b/>
          <w:noProof/>
        </w:rPr>
        <w:t xml:space="preserve">Figure </w:t>
      </w:r>
      <w:r>
        <w:rPr>
          <w:rFonts w:ascii="Book Antiqua" w:hAnsi="Book Antiqua"/>
          <w:b/>
          <w:noProof/>
        </w:rPr>
        <w:t>1</w:t>
      </w:r>
      <w:r w:rsidRPr="00006BCF">
        <w:rPr>
          <w:rFonts w:ascii="Book Antiqua" w:hAnsi="Book Antiqua"/>
          <w:b/>
          <w:noProof/>
        </w:rPr>
        <w:t xml:space="preserve"> </w:t>
      </w:r>
      <w:r w:rsidRPr="00B66FD5">
        <w:rPr>
          <w:rFonts w:ascii="Book Antiqua" w:hAnsi="Book Antiqua"/>
          <w:b/>
          <w:noProof/>
        </w:rPr>
        <w:t xml:space="preserve">Distribution of Editorial Board members’ countries for </w:t>
      </w:r>
      <w:r w:rsidRPr="00391AB4">
        <w:rPr>
          <w:rFonts w:ascii="Book Antiqua" w:hAnsi="Book Antiqua"/>
          <w:b/>
          <w:i/>
          <w:color w:val="000000" w:themeColor="text1"/>
        </w:rPr>
        <w:t>World Journal of Critical Care Medicine</w:t>
      </w:r>
      <w:r w:rsidRPr="00B66FD5">
        <w:rPr>
          <w:rFonts w:ascii="Book Antiqua" w:hAnsi="Book Antiqua"/>
          <w:b/>
          <w:noProof/>
        </w:rPr>
        <w:t>.</w:t>
      </w:r>
    </w:p>
    <w:p w14:paraId="4C628CCF" w14:textId="77777777" w:rsidR="00C63A80" w:rsidRDefault="00C63A80" w:rsidP="00C63A80">
      <w:pPr>
        <w:spacing w:line="360" w:lineRule="auto"/>
        <w:jc w:val="both"/>
        <w:rPr>
          <w:rFonts w:ascii="Book Antiqua" w:hAnsi="Book Antiqua"/>
          <w:color w:val="000000" w:themeColor="text1"/>
        </w:rPr>
      </w:pPr>
      <w:r>
        <w:rPr>
          <w:rFonts w:ascii="Book Antiqua" w:hAnsi="Book Antiqua"/>
          <w:b/>
          <w:noProof/>
        </w:rPr>
        <w:br w:type="page"/>
      </w:r>
    </w:p>
    <w:p w14:paraId="2537F9F4" w14:textId="77777777" w:rsidR="00C63A80" w:rsidRDefault="00C63A80" w:rsidP="00C63A80">
      <w:pPr>
        <w:spacing w:line="360" w:lineRule="auto"/>
        <w:jc w:val="both"/>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14:anchorId="78767A6C" wp14:editId="744378BE">
            <wp:extent cx="5943600" cy="2085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344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14:paraId="6F7CBFDB" w14:textId="608E26B7" w:rsidR="00C63A80" w:rsidRDefault="00C63A80" w:rsidP="00C63A80">
      <w:pPr>
        <w:spacing w:line="360" w:lineRule="auto"/>
        <w:jc w:val="both"/>
        <w:rPr>
          <w:rFonts w:ascii="Book Antiqua" w:hAnsi="Book Antiqua"/>
          <w:b/>
          <w:noProof/>
        </w:rPr>
      </w:pPr>
      <w:r w:rsidRPr="00006BCF">
        <w:rPr>
          <w:rFonts w:ascii="Book Antiqua" w:hAnsi="Book Antiqua"/>
          <w:b/>
          <w:noProof/>
        </w:rPr>
        <w:t xml:space="preserve">Figure </w:t>
      </w:r>
      <w:r>
        <w:rPr>
          <w:rFonts w:ascii="Book Antiqua" w:hAnsi="Book Antiqua"/>
          <w:b/>
          <w:noProof/>
        </w:rPr>
        <w:t>2</w:t>
      </w:r>
      <w:r w:rsidRPr="00006BCF">
        <w:rPr>
          <w:rFonts w:ascii="Book Antiqua" w:hAnsi="Book Antiqua"/>
          <w:b/>
          <w:noProof/>
        </w:rPr>
        <w:t xml:space="preserve"> </w:t>
      </w:r>
      <w:r w:rsidRPr="002C271B">
        <w:rPr>
          <w:rFonts w:ascii="Book Antiqua" w:hAnsi="Book Antiqua"/>
          <w:b/>
          <w:noProof/>
        </w:rPr>
        <w:t>Analysis of t</w:t>
      </w:r>
      <w:r>
        <w:rPr>
          <w:rFonts w:ascii="Book Antiqua" w:hAnsi="Book Antiqua"/>
          <w:b/>
          <w:noProof/>
        </w:rPr>
        <w:t>he number of articles published</w:t>
      </w:r>
      <w:r>
        <w:rPr>
          <w:rFonts w:ascii="Book Antiqua" w:hAnsi="Book Antiqua" w:hint="eastAsia"/>
          <w:b/>
          <w:noProof/>
        </w:rPr>
        <w:t xml:space="preserve"> since 2012.</w:t>
      </w:r>
    </w:p>
    <w:p w14:paraId="4870137F" w14:textId="0EA8C0E3" w:rsidR="00F9334C" w:rsidRDefault="00F9334C" w:rsidP="00C63A80">
      <w:pPr>
        <w:spacing w:line="360" w:lineRule="auto"/>
        <w:jc w:val="both"/>
        <w:rPr>
          <w:rFonts w:ascii="Book Antiqua" w:hAnsi="Book Antiqua"/>
          <w:b/>
          <w:noProof/>
        </w:rPr>
      </w:pPr>
    </w:p>
    <w:p w14:paraId="7AFC7E75" w14:textId="438C3EF9" w:rsidR="00F9334C" w:rsidRDefault="00F9334C" w:rsidP="00C63A80">
      <w:pPr>
        <w:spacing w:line="360" w:lineRule="auto"/>
        <w:jc w:val="both"/>
        <w:rPr>
          <w:rFonts w:ascii="Book Antiqua" w:hAnsi="Book Antiqua"/>
          <w:b/>
          <w:noProof/>
        </w:rPr>
      </w:pPr>
    </w:p>
    <w:p w14:paraId="7658A2A8" w14:textId="4164FCD2" w:rsidR="00F9334C" w:rsidRDefault="00F9334C" w:rsidP="00C63A80">
      <w:pPr>
        <w:spacing w:line="360" w:lineRule="auto"/>
        <w:jc w:val="both"/>
        <w:rPr>
          <w:rFonts w:ascii="Book Antiqua" w:hAnsi="Book Antiqua"/>
          <w:b/>
          <w:noProof/>
        </w:rPr>
      </w:pPr>
    </w:p>
    <w:p w14:paraId="5A43CC72" w14:textId="7607082E" w:rsidR="00F9334C" w:rsidRDefault="00F9334C" w:rsidP="00C63A80">
      <w:pPr>
        <w:spacing w:line="360" w:lineRule="auto"/>
        <w:jc w:val="both"/>
        <w:rPr>
          <w:rFonts w:ascii="Book Antiqua" w:hAnsi="Book Antiqua"/>
          <w:b/>
          <w:noProof/>
        </w:rPr>
      </w:pPr>
    </w:p>
    <w:p w14:paraId="06D1B397" w14:textId="35E36A78" w:rsidR="00F9334C" w:rsidRDefault="00F9334C" w:rsidP="00C63A80">
      <w:pPr>
        <w:spacing w:line="360" w:lineRule="auto"/>
        <w:jc w:val="both"/>
        <w:rPr>
          <w:rFonts w:ascii="Book Antiqua" w:hAnsi="Book Antiqua"/>
          <w:b/>
          <w:noProof/>
        </w:rPr>
      </w:pPr>
    </w:p>
    <w:p w14:paraId="7078436D" w14:textId="50BF9186" w:rsidR="00F9334C" w:rsidRDefault="00F9334C" w:rsidP="00C63A80">
      <w:pPr>
        <w:spacing w:line="360" w:lineRule="auto"/>
        <w:jc w:val="both"/>
        <w:rPr>
          <w:rFonts w:ascii="Book Antiqua" w:hAnsi="Book Antiqua"/>
          <w:b/>
          <w:noProof/>
        </w:rPr>
      </w:pPr>
    </w:p>
    <w:p w14:paraId="603EB54B" w14:textId="60BDE280" w:rsidR="00F9334C" w:rsidRDefault="00F9334C" w:rsidP="00C63A80">
      <w:pPr>
        <w:spacing w:line="360" w:lineRule="auto"/>
        <w:jc w:val="both"/>
        <w:rPr>
          <w:rFonts w:ascii="Book Antiqua" w:hAnsi="Book Antiqua"/>
          <w:b/>
          <w:noProof/>
        </w:rPr>
      </w:pPr>
    </w:p>
    <w:p w14:paraId="6FA723AF" w14:textId="7A10F2F2" w:rsidR="00F9334C" w:rsidRDefault="00F9334C" w:rsidP="00C63A80">
      <w:pPr>
        <w:spacing w:line="360" w:lineRule="auto"/>
        <w:jc w:val="both"/>
        <w:rPr>
          <w:rFonts w:ascii="Book Antiqua" w:hAnsi="Book Antiqua"/>
          <w:b/>
          <w:noProof/>
        </w:rPr>
      </w:pPr>
    </w:p>
    <w:p w14:paraId="77453036" w14:textId="34578306" w:rsidR="00F9334C" w:rsidRDefault="00F9334C" w:rsidP="00C63A80">
      <w:pPr>
        <w:spacing w:line="360" w:lineRule="auto"/>
        <w:jc w:val="both"/>
        <w:rPr>
          <w:rFonts w:ascii="Book Antiqua" w:hAnsi="Book Antiqua"/>
          <w:b/>
          <w:noProof/>
        </w:rPr>
      </w:pPr>
    </w:p>
    <w:p w14:paraId="1C4A5D51" w14:textId="6BEAA19F" w:rsidR="00F9334C" w:rsidRDefault="00F9334C" w:rsidP="00C63A80">
      <w:pPr>
        <w:spacing w:line="360" w:lineRule="auto"/>
        <w:jc w:val="both"/>
        <w:rPr>
          <w:rFonts w:ascii="Book Antiqua" w:hAnsi="Book Antiqua"/>
          <w:b/>
          <w:noProof/>
        </w:rPr>
      </w:pPr>
    </w:p>
    <w:p w14:paraId="23474F9E" w14:textId="01C627CF" w:rsidR="00F9334C" w:rsidRDefault="00F9334C" w:rsidP="00C63A80">
      <w:pPr>
        <w:spacing w:line="360" w:lineRule="auto"/>
        <w:jc w:val="both"/>
        <w:rPr>
          <w:rFonts w:ascii="Book Antiqua" w:hAnsi="Book Antiqua"/>
          <w:b/>
          <w:noProof/>
        </w:rPr>
      </w:pPr>
    </w:p>
    <w:p w14:paraId="29F1E7A6" w14:textId="40508EAB" w:rsidR="00F9334C" w:rsidRDefault="00F9334C" w:rsidP="00C63A80">
      <w:pPr>
        <w:spacing w:line="360" w:lineRule="auto"/>
        <w:jc w:val="both"/>
        <w:rPr>
          <w:rFonts w:ascii="Book Antiqua" w:hAnsi="Book Antiqua"/>
          <w:b/>
          <w:noProof/>
        </w:rPr>
      </w:pPr>
    </w:p>
    <w:p w14:paraId="6D7E0BE9" w14:textId="77777777" w:rsidR="00F9334C" w:rsidRDefault="00F9334C" w:rsidP="00C63A80">
      <w:pPr>
        <w:spacing w:line="360" w:lineRule="auto"/>
        <w:jc w:val="both"/>
        <w:rPr>
          <w:rFonts w:ascii="Book Antiqua" w:hAnsi="Book Antiqua"/>
          <w:b/>
          <w:noProof/>
        </w:rPr>
      </w:pPr>
    </w:p>
    <w:p w14:paraId="1FD939EF" w14:textId="0F544C33" w:rsidR="00C63A80" w:rsidRDefault="00C63A80" w:rsidP="00C63A80">
      <w:pPr>
        <w:spacing w:line="360" w:lineRule="auto"/>
        <w:jc w:val="both"/>
        <w:rPr>
          <w:rFonts w:ascii="Book Antiqua" w:hAnsi="Book Antiqua"/>
          <w:b/>
          <w:noProof/>
        </w:rPr>
      </w:pPr>
    </w:p>
    <w:p w14:paraId="2FFBFC19" w14:textId="77777777" w:rsidR="00C63A80" w:rsidRDefault="00C63A80" w:rsidP="00C63A80">
      <w:pPr>
        <w:spacing w:line="360" w:lineRule="auto"/>
        <w:jc w:val="both"/>
        <w:rPr>
          <w:rFonts w:ascii="Book Antiqua" w:hAnsi="Book Antiqua"/>
          <w:b/>
          <w:noProof/>
        </w:rPr>
      </w:pPr>
    </w:p>
    <w:p w14:paraId="6B904596" w14:textId="77777777" w:rsidR="00C63A80" w:rsidRDefault="00C63A80" w:rsidP="00C63A80">
      <w:pPr>
        <w:spacing w:line="360" w:lineRule="auto"/>
        <w:jc w:val="both"/>
        <w:rPr>
          <w:rFonts w:ascii="Book Antiqua" w:hAnsi="Book Antiqua"/>
          <w:color w:val="000000" w:themeColor="text1"/>
        </w:rPr>
      </w:pPr>
      <w:r>
        <w:rPr>
          <w:rFonts w:ascii="Book Antiqua" w:hAnsi="Book Antiqua" w:hint="eastAsia"/>
          <w:noProof/>
          <w:color w:val="000000" w:themeColor="text1"/>
          <w:lang w:eastAsia="zh-CN"/>
        </w:rPr>
        <w:lastRenderedPageBreak/>
        <w:drawing>
          <wp:inline distT="0" distB="0" distL="0" distR="0" wp14:anchorId="5B7C066F" wp14:editId="400FC271">
            <wp:extent cx="5542280" cy="1861638"/>
            <wp:effectExtent l="0" t="0" r="127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5C2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2280" cy="1861638"/>
                    </a:xfrm>
                    <a:prstGeom prst="rect">
                      <a:avLst/>
                    </a:prstGeom>
                  </pic:spPr>
                </pic:pic>
              </a:graphicData>
            </a:graphic>
          </wp:inline>
        </w:drawing>
      </w:r>
    </w:p>
    <w:p w14:paraId="18CA7B70" w14:textId="1D3F8ADA" w:rsidR="00C63A80" w:rsidRDefault="00C63A80" w:rsidP="00C63A80">
      <w:pPr>
        <w:spacing w:line="360" w:lineRule="auto"/>
        <w:jc w:val="both"/>
        <w:rPr>
          <w:rFonts w:ascii="Book Antiqua" w:hAnsi="Book Antiqua"/>
          <w:b/>
          <w:color w:val="000000" w:themeColor="text1"/>
        </w:rPr>
      </w:pPr>
      <w:r w:rsidRPr="00E61741">
        <w:rPr>
          <w:rFonts w:ascii="Book Antiqua" w:hAnsi="Book Antiqua" w:hint="eastAsia"/>
          <w:b/>
          <w:color w:val="000000" w:themeColor="text1"/>
        </w:rPr>
        <w:t xml:space="preserve">Figure </w:t>
      </w:r>
      <w:r>
        <w:rPr>
          <w:rFonts w:ascii="Book Antiqua" w:hAnsi="Book Antiqua"/>
          <w:b/>
          <w:color w:val="000000" w:themeColor="text1"/>
        </w:rPr>
        <w:t>3</w:t>
      </w:r>
      <w:r w:rsidRPr="00E61741">
        <w:rPr>
          <w:rFonts w:ascii="Book Antiqua" w:hAnsi="Book Antiqua" w:hint="eastAsia"/>
          <w:b/>
          <w:color w:val="000000" w:themeColor="text1"/>
        </w:rPr>
        <w:t xml:space="preserve"> </w:t>
      </w:r>
      <w:r w:rsidRPr="00E61741">
        <w:rPr>
          <w:rFonts w:ascii="Book Antiqua" w:hAnsi="Book Antiqua"/>
          <w:b/>
          <w:color w:val="000000" w:themeColor="text1"/>
        </w:rPr>
        <w:t>According to the year of publication, the citation frequency of the article.</w:t>
      </w:r>
    </w:p>
    <w:p w14:paraId="10B0A63D" w14:textId="069F14AB" w:rsidR="00C63A80" w:rsidRDefault="00C63A80" w:rsidP="00C63A80">
      <w:pPr>
        <w:spacing w:line="360" w:lineRule="auto"/>
        <w:jc w:val="both"/>
        <w:rPr>
          <w:rFonts w:ascii="Book Antiqua" w:hAnsi="Book Antiqua"/>
          <w:b/>
          <w:color w:val="000000" w:themeColor="text1"/>
        </w:rPr>
      </w:pPr>
    </w:p>
    <w:p w14:paraId="14897D02" w14:textId="1FE88BD6" w:rsidR="00C63A80" w:rsidRDefault="00C63A80" w:rsidP="00C63A80">
      <w:pPr>
        <w:spacing w:line="360" w:lineRule="auto"/>
        <w:jc w:val="both"/>
        <w:rPr>
          <w:rFonts w:ascii="Book Antiqua" w:hAnsi="Book Antiqua"/>
          <w:b/>
          <w:color w:val="000000" w:themeColor="text1"/>
        </w:rPr>
      </w:pPr>
      <w:r>
        <w:rPr>
          <w:rFonts w:ascii="Book Antiqua" w:hAnsi="Book Antiqua"/>
          <w:b/>
          <w:color w:val="000000" w:themeColor="text1"/>
        </w:rPr>
        <w:br w:type="page"/>
      </w:r>
    </w:p>
    <w:p w14:paraId="798D5F15"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color w:val="000000" w:themeColor="text1"/>
        </w:rPr>
        <w:lastRenderedPageBreak/>
        <w:t>A</w:t>
      </w:r>
    </w:p>
    <w:p w14:paraId="3F85B306"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drawing>
          <wp:inline distT="0" distB="0" distL="0" distR="0" wp14:anchorId="37A33507" wp14:editId="0B362E6E">
            <wp:extent cx="5220152" cy="300254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B572.tmp"/>
                    <pic:cNvPicPr/>
                  </pic:nvPicPr>
                  <pic:blipFill>
                    <a:blip r:embed="rId11">
                      <a:extLst>
                        <a:ext uri="{28A0092B-C50C-407E-A947-70E740481C1C}">
                          <a14:useLocalDpi xmlns:a14="http://schemas.microsoft.com/office/drawing/2010/main" val="0"/>
                        </a:ext>
                      </a:extLst>
                    </a:blip>
                    <a:stretch>
                      <a:fillRect/>
                    </a:stretch>
                  </pic:blipFill>
                  <pic:spPr>
                    <a:xfrm>
                      <a:off x="0" y="0"/>
                      <a:ext cx="5220152" cy="3002540"/>
                    </a:xfrm>
                    <a:prstGeom prst="rect">
                      <a:avLst/>
                    </a:prstGeom>
                  </pic:spPr>
                </pic:pic>
              </a:graphicData>
            </a:graphic>
          </wp:inline>
        </w:drawing>
      </w:r>
    </w:p>
    <w:p w14:paraId="0731B38B"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color w:val="000000" w:themeColor="text1"/>
        </w:rPr>
        <w:t>B</w:t>
      </w:r>
    </w:p>
    <w:p w14:paraId="18C17E1E"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drawing>
          <wp:inline distT="0" distB="0" distL="0" distR="0" wp14:anchorId="389FE01E" wp14:editId="6865B48A">
            <wp:extent cx="4404742" cy="2583404"/>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E279.tmp"/>
                    <pic:cNvPicPr/>
                  </pic:nvPicPr>
                  <pic:blipFill>
                    <a:blip r:embed="rId12">
                      <a:extLst>
                        <a:ext uri="{28A0092B-C50C-407E-A947-70E740481C1C}">
                          <a14:useLocalDpi xmlns:a14="http://schemas.microsoft.com/office/drawing/2010/main" val="0"/>
                        </a:ext>
                      </a:extLst>
                    </a:blip>
                    <a:stretch>
                      <a:fillRect/>
                    </a:stretch>
                  </pic:blipFill>
                  <pic:spPr>
                    <a:xfrm>
                      <a:off x="0" y="0"/>
                      <a:ext cx="4404742" cy="2583404"/>
                    </a:xfrm>
                    <a:prstGeom prst="rect">
                      <a:avLst/>
                    </a:prstGeom>
                  </pic:spPr>
                </pic:pic>
              </a:graphicData>
            </a:graphic>
          </wp:inline>
        </w:drawing>
      </w:r>
    </w:p>
    <w:p w14:paraId="520FF53A" w14:textId="1257982C" w:rsidR="00C63A80" w:rsidRPr="00E2222F" w:rsidRDefault="00C63A80" w:rsidP="00C63A80">
      <w:pPr>
        <w:spacing w:line="360" w:lineRule="auto"/>
        <w:jc w:val="both"/>
        <w:rPr>
          <w:rFonts w:ascii="Book Antiqua" w:hAnsi="Book Antiqua"/>
          <w:noProof/>
          <w:color w:val="000000" w:themeColor="text1"/>
        </w:rPr>
      </w:pPr>
      <w:r>
        <w:rPr>
          <w:rFonts w:ascii="Book Antiqua" w:hAnsi="Book Antiqua" w:hint="eastAsia"/>
          <w:b/>
          <w:color w:val="000000" w:themeColor="text1"/>
        </w:rPr>
        <w:t xml:space="preserve">Figure </w:t>
      </w:r>
      <w:r>
        <w:rPr>
          <w:rFonts w:ascii="Book Antiqua" w:hAnsi="Book Antiqua"/>
          <w:b/>
          <w:color w:val="000000" w:themeColor="text1"/>
        </w:rPr>
        <w:t>4</w:t>
      </w:r>
      <w:r>
        <w:rPr>
          <w:rFonts w:ascii="Book Antiqua" w:hAnsi="Book Antiqua" w:hint="eastAsia"/>
          <w:b/>
          <w:color w:val="000000" w:themeColor="text1"/>
        </w:rPr>
        <w:t xml:space="preserve"> </w:t>
      </w:r>
      <w:r w:rsidRPr="00E2222F">
        <w:rPr>
          <w:rFonts w:ascii="Book Antiqua" w:hAnsi="Book Antiqua"/>
          <w:b/>
          <w:color w:val="000000" w:themeColor="text1"/>
        </w:rPr>
        <w:t xml:space="preserve">Number of total visits to the </w:t>
      </w:r>
      <w:r w:rsidRPr="00391AB4">
        <w:rPr>
          <w:rFonts w:ascii="Book Antiqua" w:hAnsi="Book Antiqua"/>
          <w:b/>
          <w:i/>
          <w:color w:val="000000" w:themeColor="text1"/>
        </w:rPr>
        <w:t>World Journal of Critical Care Medicine</w:t>
      </w:r>
      <w:r w:rsidRPr="00E2222F">
        <w:rPr>
          <w:rFonts w:ascii="Book Antiqua" w:hAnsi="Book Antiqua"/>
          <w:b/>
          <w:color w:val="000000" w:themeColor="text1"/>
        </w:rPr>
        <w:t xml:space="preserve"> homepage and number of total downloads to the </w:t>
      </w:r>
      <w:r w:rsidRPr="00391AB4">
        <w:rPr>
          <w:rFonts w:ascii="Book Antiqua" w:hAnsi="Book Antiqua"/>
          <w:b/>
          <w:i/>
          <w:color w:val="000000" w:themeColor="text1"/>
        </w:rPr>
        <w:t>World Journal of Critical Care Medicine</w:t>
      </w:r>
      <w:r w:rsidRPr="00E2222F">
        <w:rPr>
          <w:rFonts w:ascii="Book Antiqua" w:hAnsi="Book Antiqua"/>
          <w:b/>
          <w:color w:val="000000" w:themeColor="text1"/>
        </w:rPr>
        <w:t xml:space="preserve"> articles in 2020.</w:t>
      </w:r>
      <w:r w:rsidRPr="00E2222F">
        <w:rPr>
          <w:rFonts w:ascii="Book Antiqua" w:hAnsi="Book Antiqua" w:hint="eastAsia"/>
          <w:color w:val="000000" w:themeColor="text1"/>
        </w:rPr>
        <w:t xml:space="preserve"> A:</w:t>
      </w:r>
      <w:r w:rsidRPr="00E2222F">
        <w:rPr>
          <w:rFonts w:ascii="Book Antiqua" w:hAnsi="Book Antiqua" w:hint="eastAsia"/>
          <w:noProof/>
          <w:color w:val="000000" w:themeColor="text1"/>
        </w:rPr>
        <w:t xml:space="preserve"> </w:t>
      </w:r>
      <w:r w:rsidRPr="00E2222F">
        <w:rPr>
          <w:rFonts w:ascii="Book Antiqua" w:hAnsi="Book Antiqua"/>
          <w:noProof/>
          <w:color w:val="000000" w:themeColor="text1"/>
        </w:rPr>
        <w:t>Total visits</w:t>
      </w:r>
      <w:r>
        <w:rPr>
          <w:rFonts w:ascii="Book Antiqua" w:hAnsi="Book Antiqua" w:hint="eastAsia"/>
          <w:noProof/>
          <w:color w:val="000000" w:themeColor="text1"/>
        </w:rPr>
        <w:t xml:space="preserve">; B: </w:t>
      </w:r>
      <w:r w:rsidRPr="00E2222F">
        <w:rPr>
          <w:rFonts w:ascii="Book Antiqua" w:hAnsi="Book Antiqua"/>
          <w:noProof/>
          <w:color w:val="000000" w:themeColor="text1"/>
        </w:rPr>
        <w:t>Total downloads</w:t>
      </w:r>
      <w:r>
        <w:rPr>
          <w:rFonts w:ascii="Book Antiqua" w:hAnsi="Book Antiqua" w:hint="eastAsia"/>
          <w:noProof/>
          <w:color w:val="000000" w:themeColor="text1"/>
        </w:rPr>
        <w:t>.</w:t>
      </w:r>
    </w:p>
    <w:p w14:paraId="493F91FA"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lastRenderedPageBreak/>
        <w:drawing>
          <wp:inline distT="0" distB="0" distL="0" distR="0" wp14:anchorId="20CC0394" wp14:editId="4DB1F864">
            <wp:extent cx="5943600" cy="2803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8A48.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803525"/>
                    </a:xfrm>
                    <a:prstGeom prst="rect">
                      <a:avLst/>
                    </a:prstGeom>
                  </pic:spPr>
                </pic:pic>
              </a:graphicData>
            </a:graphic>
          </wp:inline>
        </w:drawing>
      </w:r>
    </w:p>
    <w:p w14:paraId="26D010D8" w14:textId="179BE907" w:rsidR="00C63A80" w:rsidRDefault="00C63A80" w:rsidP="00C63A80">
      <w:pPr>
        <w:spacing w:line="360" w:lineRule="auto"/>
        <w:jc w:val="both"/>
        <w:rPr>
          <w:rFonts w:ascii="Book Antiqua" w:hAnsi="Book Antiqua"/>
          <w:b/>
          <w:color w:val="000000" w:themeColor="text1"/>
        </w:rPr>
      </w:pPr>
      <w:r>
        <w:rPr>
          <w:rFonts w:ascii="Book Antiqua" w:hAnsi="Book Antiqua"/>
          <w:b/>
          <w:color w:val="000000" w:themeColor="text1"/>
        </w:rPr>
        <w:t>F</w:t>
      </w:r>
      <w:r>
        <w:rPr>
          <w:rFonts w:ascii="Book Antiqua" w:hAnsi="Book Antiqua" w:hint="eastAsia"/>
          <w:b/>
          <w:color w:val="000000" w:themeColor="text1"/>
        </w:rPr>
        <w:t xml:space="preserve">igure </w:t>
      </w:r>
      <w:r>
        <w:rPr>
          <w:rFonts w:ascii="Book Antiqua" w:hAnsi="Book Antiqua"/>
          <w:b/>
          <w:color w:val="000000" w:themeColor="text1"/>
        </w:rPr>
        <w:t>5</w:t>
      </w:r>
      <w:r>
        <w:rPr>
          <w:rFonts w:ascii="Book Antiqua" w:hAnsi="Book Antiqua" w:hint="eastAsia"/>
          <w:b/>
          <w:color w:val="000000" w:themeColor="text1"/>
        </w:rPr>
        <w:t xml:space="preserve"> </w:t>
      </w:r>
      <w:r w:rsidRPr="00F829AC">
        <w:rPr>
          <w:rFonts w:ascii="Book Antiqua" w:hAnsi="Book Antiqua"/>
          <w:b/>
          <w:color w:val="000000" w:themeColor="text1"/>
        </w:rPr>
        <w:t xml:space="preserve">Column type distribution of manuscripts published in </w:t>
      </w:r>
      <w:r w:rsidRPr="00391AB4">
        <w:rPr>
          <w:rFonts w:ascii="Book Antiqua" w:hAnsi="Book Antiqua"/>
          <w:b/>
          <w:i/>
          <w:color w:val="000000" w:themeColor="text1"/>
        </w:rPr>
        <w:t>World Journal of Critical Care Medicine</w:t>
      </w:r>
      <w:r w:rsidRPr="00F829AC">
        <w:rPr>
          <w:rFonts w:ascii="Book Antiqua" w:hAnsi="Book Antiqua"/>
          <w:b/>
          <w:color w:val="000000" w:themeColor="text1"/>
        </w:rPr>
        <w:t xml:space="preserve"> in 2020</w:t>
      </w:r>
      <w:r>
        <w:rPr>
          <w:rFonts w:ascii="Book Antiqua" w:hAnsi="Book Antiqua" w:hint="eastAsia"/>
          <w:b/>
          <w:color w:val="000000" w:themeColor="text1"/>
        </w:rPr>
        <w:t>.</w:t>
      </w:r>
    </w:p>
    <w:p w14:paraId="53475CED" w14:textId="73C4D074" w:rsidR="00F9334C" w:rsidRDefault="00F9334C" w:rsidP="00C63A80">
      <w:pPr>
        <w:spacing w:line="360" w:lineRule="auto"/>
        <w:jc w:val="both"/>
        <w:rPr>
          <w:rFonts w:ascii="Book Antiqua" w:hAnsi="Book Antiqua"/>
          <w:b/>
          <w:color w:val="000000" w:themeColor="text1"/>
        </w:rPr>
      </w:pPr>
    </w:p>
    <w:p w14:paraId="607DE29B" w14:textId="586B46DF" w:rsidR="00F9334C" w:rsidRDefault="00F9334C" w:rsidP="00C63A80">
      <w:pPr>
        <w:spacing w:line="360" w:lineRule="auto"/>
        <w:jc w:val="both"/>
        <w:rPr>
          <w:rFonts w:ascii="Book Antiqua" w:hAnsi="Book Antiqua"/>
          <w:b/>
          <w:color w:val="000000" w:themeColor="text1"/>
        </w:rPr>
      </w:pPr>
    </w:p>
    <w:p w14:paraId="268ACECD" w14:textId="362C56A1" w:rsidR="00F9334C" w:rsidRDefault="00F9334C" w:rsidP="00C63A80">
      <w:pPr>
        <w:spacing w:line="360" w:lineRule="auto"/>
        <w:jc w:val="both"/>
        <w:rPr>
          <w:rFonts w:ascii="Book Antiqua" w:hAnsi="Book Antiqua"/>
          <w:b/>
          <w:color w:val="000000" w:themeColor="text1"/>
        </w:rPr>
      </w:pPr>
    </w:p>
    <w:p w14:paraId="5E043541" w14:textId="627BE57D" w:rsidR="00F9334C" w:rsidRDefault="00F9334C" w:rsidP="00C63A80">
      <w:pPr>
        <w:spacing w:line="360" w:lineRule="auto"/>
        <w:jc w:val="both"/>
        <w:rPr>
          <w:rFonts w:ascii="Book Antiqua" w:hAnsi="Book Antiqua"/>
          <w:b/>
          <w:color w:val="000000" w:themeColor="text1"/>
        </w:rPr>
      </w:pPr>
    </w:p>
    <w:p w14:paraId="461FD54F" w14:textId="4E471CED" w:rsidR="00F9334C" w:rsidRDefault="00F9334C" w:rsidP="00C63A80">
      <w:pPr>
        <w:spacing w:line="360" w:lineRule="auto"/>
        <w:jc w:val="both"/>
        <w:rPr>
          <w:rFonts w:ascii="Book Antiqua" w:hAnsi="Book Antiqua"/>
          <w:b/>
          <w:color w:val="000000" w:themeColor="text1"/>
        </w:rPr>
      </w:pPr>
    </w:p>
    <w:p w14:paraId="192D9926" w14:textId="0559139C" w:rsidR="00F9334C" w:rsidRDefault="00F9334C" w:rsidP="00C63A80">
      <w:pPr>
        <w:spacing w:line="360" w:lineRule="auto"/>
        <w:jc w:val="both"/>
        <w:rPr>
          <w:rFonts w:ascii="Book Antiqua" w:hAnsi="Book Antiqua"/>
          <w:b/>
          <w:color w:val="000000" w:themeColor="text1"/>
        </w:rPr>
      </w:pPr>
    </w:p>
    <w:p w14:paraId="4552021E" w14:textId="76280672" w:rsidR="00F9334C" w:rsidRDefault="00F9334C" w:rsidP="00C63A80">
      <w:pPr>
        <w:spacing w:line="360" w:lineRule="auto"/>
        <w:jc w:val="both"/>
        <w:rPr>
          <w:rFonts w:ascii="Book Antiqua" w:hAnsi="Book Antiqua"/>
          <w:b/>
          <w:color w:val="000000" w:themeColor="text1"/>
        </w:rPr>
      </w:pPr>
    </w:p>
    <w:p w14:paraId="788C438A" w14:textId="77777777" w:rsidR="00F9334C" w:rsidRDefault="00F9334C" w:rsidP="00C63A80">
      <w:pPr>
        <w:spacing w:line="360" w:lineRule="auto"/>
        <w:jc w:val="both"/>
        <w:rPr>
          <w:rFonts w:ascii="Book Antiqua" w:hAnsi="Book Antiqua"/>
          <w:b/>
          <w:color w:val="000000" w:themeColor="text1"/>
        </w:rPr>
      </w:pPr>
    </w:p>
    <w:p w14:paraId="1722ECF6" w14:textId="77777777" w:rsidR="00C63A80" w:rsidRDefault="00C63A80" w:rsidP="00C63A80">
      <w:pPr>
        <w:spacing w:line="360" w:lineRule="auto"/>
        <w:jc w:val="both"/>
        <w:rPr>
          <w:rFonts w:ascii="Book Antiqua" w:hAnsi="Book Antiqua"/>
          <w:b/>
          <w:color w:val="000000" w:themeColor="text1"/>
        </w:rPr>
      </w:pPr>
    </w:p>
    <w:p w14:paraId="31E95F94"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lastRenderedPageBreak/>
        <w:drawing>
          <wp:inline distT="0" distB="0" distL="0" distR="0" wp14:anchorId="3F92F3F0" wp14:editId="03A50F57">
            <wp:extent cx="5940904" cy="2753360"/>
            <wp:effectExtent l="0" t="0" r="317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0DE21.tmp"/>
                    <pic:cNvPicPr/>
                  </pic:nvPicPr>
                  <pic:blipFill rotWithShape="1">
                    <a:blip r:embed="rId14">
                      <a:extLst>
                        <a:ext uri="{28A0092B-C50C-407E-A947-70E740481C1C}">
                          <a14:useLocalDpi xmlns:a14="http://schemas.microsoft.com/office/drawing/2010/main" val="0"/>
                        </a:ext>
                      </a:extLst>
                    </a:blip>
                    <a:srcRect t="1633"/>
                    <a:stretch/>
                  </pic:blipFill>
                  <pic:spPr bwMode="auto">
                    <a:xfrm>
                      <a:off x="0" y="0"/>
                      <a:ext cx="5943600" cy="2754609"/>
                    </a:xfrm>
                    <a:prstGeom prst="rect">
                      <a:avLst/>
                    </a:prstGeom>
                    <a:ln>
                      <a:noFill/>
                    </a:ln>
                    <a:extLst>
                      <a:ext uri="{53640926-AAD7-44D8-BBD7-CCE9431645EC}">
                        <a14:shadowObscured xmlns:a14="http://schemas.microsoft.com/office/drawing/2010/main"/>
                      </a:ext>
                    </a:extLst>
                  </pic:spPr>
                </pic:pic>
              </a:graphicData>
            </a:graphic>
          </wp:inline>
        </w:drawing>
      </w:r>
    </w:p>
    <w:p w14:paraId="61046BCF" w14:textId="77794DEF" w:rsidR="00C63A80" w:rsidRDefault="00C63A80" w:rsidP="00C63A80">
      <w:pPr>
        <w:spacing w:line="360" w:lineRule="auto"/>
        <w:jc w:val="both"/>
        <w:rPr>
          <w:rFonts w:ascii="Book Antiqua" w:hAnsi="Book Antiqua"/>
          <w:b/>
          <w:color w:val="000000" w:themeColor="text1"/>
        </w:rPr>
      </w:pPr>
      <w:r>
        <w:rPr>
          <w:rFonts w:ascii="Book Antiqua" w:hAnsi="Book Antiqua" w:hint="eastAsia"/>
          <w:b/>
          <w:color w:val="000000" w:themeColor="text1"/>
        </w:rPr>
        <w:t xml:space="preserve">Figure </w:t>
      </w:r>
      <w:r>
        <w:rPr>
          <w:rFonts w:ascii="Book Antiqua" w:hAnsi="Book Antiqua"/>
          <w:b/>
          <w:color w:val="000000" w:themeColor="text1"/>
        </w:rPr>
        <w:t>6</w:t>
      </w:r>
      <w:r>
        <w:rPr>
          <w:rFonts w:ascii="Book Antiqua" w:hAnsi="Book Antiqua" w:hint="eastAsia"/>
          <w:b/>
          <w:color w:val="000000" w:themeColor="text1"/>
        </w:rPr>
        <w:t xml:space="preserve"> </w:t>
      </w:r>
      <w:r w:rsidRPr="00391AB4">
        <w:rPr>
          <w:rFonts w:ascii="Book Antiqua" w:hAnsi="Book Antiqua"/>
          <w:b/>
          <w:color w:val="000000" w:themeColor="text1"/>
        </w:rPr>
        <w:t xml:space="preserve">Distribution of authors’ countries for the manuscripts published in </w:t>
      </w:r>
      <w:r w:rsidRPr="00391AB4">
        <w:rPr>
          <w:rFonts w:ascii="Book Antiqua" w:hAnsi="Book Antiqua"/>
          <w:b/>
          <w:i/>
          <w:color w:val="000000" w:themeColor="text1"/>
        </w:rPr>
        <w:t>World Journal of Critical Care Medicine</w:t>
      </w:r>
      <w:r w:rsidRPr="00391AB4">
        <w:rPr>
          <w:rFonts w:ascii="Book Antiqua" w:hAnsi="Book Antiqua"/>
          <w:b/>
          <w:color w:val="000000" w:themeColor="text1"/>
        </w:rPr>
        <w:t xml:space="preserve"> in 2020.</w:t>
      </w:r>
    </w:p>
    <w:p w14:paraId="01A8C323" w14:textId="3807F65A" w:rsidR="00C63A80" w:rsidRDefault="00C63A80" w:rsidP="00C63A80">
      <w:pPr>
        <w:spacing w:line="360" w:lineRule="auto"/>
        <w:jc w:val="both"/>
        <w:rPr>
          <w:rFonts w:ascii="Book Antiqua" w:hAnsi="Book Antiqua"/>
          <w:b/>
          <w:color w:val="000000" w:themeColor="text1"/>
        </w:rPr>
      </w:pPr>
    </w:p>
    <w:p w14:paraId="24829FDB" w14:textId="423B6123" w:rsidR="00F9334C" w:rsidRDefault="00F9334C" w:rsidP="00C63A80">
      <w:pPr>
        <w:spacing w:line="360" w:lineRule="auto"/>
        <w:jc w:val="both"/>
        <w:rPr>
          <w:rFonts w:ascii="Book Antiqua" w:hAnsi="Book Antiqua"/>
          <w:b/>
          <w:color w:val="000000" w:themeColor="text1"/>
        </w:rPr>
      </w:pPr>
    </w:p>
    <w:p w14:paraId="7B0A479D" w14:textId="546A5250" w:rsidR="00F9334C" w:rsidRDefault="00F9334C" w:rsidP="00C63A80">
      <w:pPr>
        <w:spacing w:line="360" w:lineRule="auto"/>
        <w:jc w:val="both"/>
        <w:rPr>
          <w:rFonts w:ascii="Book Antiqua" w:hAnsi="Book Antiqua"/>
          <w:b/>
          <w:color w:val="000000" w:themeColor="text1"/>
        </w:rPr>
      </w:pPr>
    </w:p>
    <w:p w14:paraId="0DE49FB5" w14:textId="16CF91A9" w:rsidR="00F9334C" w:rsidRDefault="00F9334C" w:rsidP="00C63A80">
      <w:pPr>
        <w:spacing w:line="360" w:lineRule="auto"/>
        <w:jc w:val="both"/>
        <w:rPr>
          <w:rFonts w:ascii="Book Antiqua" w:hAnsi="Book Antiqua"/>
          <w:b/>
          <w:color w:val="000000" w:themeColor="text1"/>
        </w:rPr>
      </w:pPr>
    </w:p>
    <w:p w14:paraId="3413CEFF" w14:textId="76F8D4DD" w:rsidR="00F9334C" w:rsidRDefault="00F9334C" w:rsidP="00C63A80">
      <w:pPr>
        <w:spacing w:line="360" w:lineRule="auto"/>
        <w:jc w:val="both"/>
        <w:rPr>
          <w:rFonts w:ascii="Book Antiqua" w:hAnsi="Book Antiqua"/>
          <w:b/>
          <w:color w:val="000000" w:themeColor="text1"/>
        </w:rPr>
      </w:pPr>
    </w:p>
    <w:p w14:paraId="430B2662" w14:textId="1DCC606F" w:rsidR="00F9334C" w:rsidRDefault="00F9334C" w:rsidP="00C63A80">
      <w:pPr>
        <w:spacing w:line="360" w:lineRule="auto"/>
        <w:jc w:val="both"/>
        <w:rPr>
          <w:rFonts w:ascii="Book Antiqua" w:hAnsi="Book Antiqua"/>
          <w:b/>
          <w:color w:val="000000" w:themeColor="text1"/>
        </w:rPr>
      </w:pPr>
    </w:p>
    <w:p w14:paraId="449C4C34" w14:textId="3B24447A" w:rsidR="00F9334C" w:rsidRDefault="00F9334C" w:rsidP="00C63A80">
      <w:pPr>
        <w:spacing w:line="360" w:lineRule="auto"/>
        <w:jc w:val="both"/>
        <w:rPr>
          <w:rFonts w:ascii="Book Antiqua" w:hAnsi="Book Antiqua"/>
          <w:b/>
          <w:color w:val="000000" w:themeColor="text1"/>
        </w:rPr>
      </w:pPr>
    </w:p>
    <w:p w14:paraId="7963D123" w14:textId="055B1D3C" w:rsidR="00F9334C" w:rsidRDefault="00F9334C" w:rsidP="00C63A80">
      <w:pPr>
        <w:spacing w:line="360" w:lineRule="auto"/>
        <w:jc w:val="both"/>
        <w:rPr>
          <w:rFonts w:ascii="Book Antiqua" w:hAnsi="Book Antiqua"/>
          <w:b/>
          <w:color w:val="000000" w:themeColor="text1"/>
        </w:rPr>
      </w:pPr>
    </w:p>
    <w:p w14:paraId="137D4178" w14:textId="474554B0" w:rsidR="00F9334C" w:rsidRDefault="00F9334C" w:rsidP="00C63A80">
      <w:pPr>
        <w:spacing w:line="360" w:lineRule="auto"/>
        <w:jc w:val="both"/>
        <w:rPr>
          <w:rFonts w:ascii="Book Antiqua" w:hAnsi="Book Antiqua"/>
          <w:b/>
          <w:color w:val="000000" w:themeColor="text1"/>
        </w:rPr>
      </w:pPr>
    </w:p>
    <w:p w14:paraId="49CEB157" w14:textId="19762270" w:rsidR="00F9334C" w:rsidRDefault="00F9334C" w:rsidP="00C63A80">
      <w:pPr>
        <w:spacing w:line="360" w:lineRule="auto"/>
        <w:jc w:val="both"/>
        <w:rPr>
          <w:rFonts w:ascii="Book Antiqua" w:hAnsi="Book Antiqua"/>
          <w:b/>
          <w:color w:val="000000" w:themeColor="text1"/>
        </w:rPr>
      </w:pPr>
    </w:p>
    <w:p w14:paraId="6413CF45" w14:textId="670366D3" w:rsidR="00F9334C" w:rsidRDefault="00F9334C" w:rsidP="00C63A80">
      <w:pPr>
        <w:spacing w:line="360" w:lineRule="auto"/>
        <w:jc w:val="both"/>
        <w:rPr>
          <w:rFonts w:ascii="Book Antiqua" w:hAnsi="Book Antiqua"/>
          <w:b/>
          <w:color w:val="000000" w:themeColor="text1"/>
        </w:rPr>
      </w:pPr>
    </w:p>
    <w:p w14:paraId="088CA7EA" w14:textId="171267C5" w:rsidR="00F9334C" w:rsidRDefault="00F9334C" w:rsidP="00C63A80">
      <w:pPr>
        <w:spacing w:line="360" w:lineRule="auto"/>
        <w:jc w:val="both"/>
        <w:rPr>
          <w:rFonts w:ascii="Book Antiqua" w:hAnsi="Book Antiqua"/>
          <w:b/>
          <w:color w:val="000000" w:themeColor="text1"/>
        </w:rPr>
      </w:pPr>
    </w:p>
    <w:p w14:paraId="3823A70A" w14:textId="4ACC067F" w:rsidR="00F9334C" w:rsidRDefault="00F9334C" w:rsidP="00C63A80">
      <w:pPr>
        <w:spacing w:line="360" w:lineRule="auto"/>
        <w:jc w:val="both"/>
        <w:rPr>
          <w:rFonts w:ascii="Book Antiqua" w:hAnsi="Book Antiqua"/>
          <w:b/>
          <w:color w:val="000000" w:themeColor="text1"/>
        </w:rPr>
      </w:pPr>
    </w:p>
    <w:p w14:paraId="10220424" w14:textId="77777777" w:rsidR="00F9334C" w:rsidRDefault="00F9334C" w:rsidP="00C63A80">
      <w:pPr>
        <w:spacing w:line="360" w:lineRule="auto"/>
        <w:jc w:val="both"/>
        <w:rPr>
          <w:rFonts w:ascii="Book Antiqua" w:hAnsi="Book Antiqua"/>
          <w:b/>
          <w:color w:val="000000" w:themeColor="text1"/>
        </w:rPr>
      </w:pPr>
    </w:p>
    <w:p w14:paraId="4252CE83" w14:textId="03AFC709" w:rsidR="00C63A80" w:rsidRDefault="00C63A80" w:rsidP="00C63A80">
      <w:pPr>
        <w:spacing w:line="360" w:lineRule="auto"/>
        <w:jc w:val="both"/>
        <w:rPr>
          <w:rFonts w:ascii="Book Antiqua" w:hAnsi="Book Antiqua"/>
          <w:b/>
          <w:color w:val="000000" w:themeColor="text1"/>
        </w:rPr>
      </w:pPr>
    </w:p>
    <w:p w14:paraId="09734577" w14:textId="263CAB9E" w:rsidR="00C63A80" w:rsidRDefault="00C63A80" w:rsidP="00C63A80">
      <w:pPr>
        <w:spacing w:line="360" w:lineRule="auto"/>
        <w:jc w:val="both"/>
        <w:rPr>
          <w:rFonts w:ascii="Book Antiqua" w:hAnsi="Book Antiqua"/>
          <w:b/>
          <w:color w:val="000000" w:themeColor="text1"/>
        </w:rPr>
      </w:pPr>
    </w:p>
    <w:p w14:paraId="00908785" w14:textId="77777777" w:rsidR="00C63A80" w:rsidRDefault="00C63A80" w:rsidP="00C63A80">
      <w:pPr>
        <w:spacing w:line="360" w:lineRule="auto"/>
        <w:jc w:val="both"/>
        <w:rPr>
          <w:rFonts w:ascii="Book Antiqua" w:hAnsi="Book Antiqua"/>
          <w:b/>
          <w:color w:val="000000" w:themeColor="text1"/>
        </w:rPr>
      </w:pPr>
    </w:p>
    <w:p w14:paraId="7DC9454A" w14:textId="77777777" w:rsidR="00C63A80" w:rsidRDefault="00C63A80" w:rsidP="00C63A80">
      <w:pPr>
        <w:tabs>
          <w:tab w:val="right" w:pos="9360"/>
        </w:tabs>
        <w:spacing w:line="360" w:lineRule="auto"/>
        <w:jc w:val="both"/>
        <w:rPr>
          <w:rFonts w:ascii="Book Antiqua" w:hAnsi="Book Antiqua"/>
          <w:b/>
          <w:color w:val="000000" w:themeColor="text1"/>
        </w:rPr>
      </w:pPr>
      <w:r>
        <w:rPr>
          <w:rFonts w:ascii="Book Antiqua" w:hAnsi="Book Antiqua" w:hint="eastAsia"/>
          <w:b/>
          <w:color w:val="000000" w:themeColor="text1"/>
        </w:rPr>
        <w:lastRenderedPageBreak/>
        <w:t>A</w:t>
      </w:r>
      <w:r>
        <w:rPr>
          <w:rFonts w:ascii="Book Antiqua" w:hAnsi="Book Antiqua"/>
          <w:b/>
          <w:color w:val="000000" w:themeColor="text1"/>
        </w:rPr>
        <w:tab/>
      </w:r>
    </w:p>
    <w:p w14:paraId="2D741B0D"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drawing>
          <wp:inline distT="0" distB="0" distL="0" distR="0" wp14:anchorId="6E4A2537" wp14:editId="2D829A0E">
            <wp:extent cx="5445760" cy="214339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773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1678" cy="2145724"/>
                    </a:xfrm>
                    <a:prstGeom prst="rect">
                      <a:avLst/>
                    </a:prstGeom>
                  </pic:spPr>
                </pic:pic>
              </a:graphicData>
            </a:graphic>
          </wp:inline>
        </w:drawing>
      </w:r>
    </w:p>
    <w:p w14:paraId="5A3E7C3E"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color w:val="000000" w:themeColor="text1"/>
        </w:rPr>
        <w:t>B</w:t>
      </w:r>
    </w:p>
    <w:p w14:paraId="2A312B0B" w14:textId="77777777" w:rsidR="00C63A80" w:rsidRDefault="00C63A80" w:rsidP="00C63A80">
      <w:pPr>
        <w:spacing w:line="360" w:lineRule="auto"/>
        <w:jc w:val="both"/>
        <w:rPr>
          <w:rFonts w:ascii="Book Antiqua" w:hAnsi="Book Antiqua"/>
          <w:b/>
          <w:color w:val="000000" w:themeColor="text1"/>
        </w:rPr>
      </w:pPr>
      <w:r>
        <w:rPr>
          <w:rFonts w:ascii="Book Antiqua" w:hAnsi="Book Antiqua" w:hint="eastAsia"/>
          <w:b/>
          <w:noProof/>
          <w:color w:val="000000" w:themeColor="text1"/>
          <w:lang w:eastAsia="zh-CN"/>
        </w:rPr>
        <w:drawing>
          <wp:inline distT="0" distB="0" distL="0" distR="0" wp14:anchorId="065CD44B" wp14:editId="3249067B">
            <wp:extent cx="5232400" cy="2055506"/>
            <wp:effectExtent l="0" t="0" r="635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3B8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9525" cy="2058305"/>
                    </a:xfrm>
                    <a:prstGeom prst="rect">
                      <a:avLst/>
                    </a:prstGeom>
                  </pic:spPr>
                </pic:pic>
              </a:graphicData>
            </a:graphic>
          </wp:inline>
        </w:drawing>
      </w:r>
    </w:p>
    <w:p w14:paraId="3B4D1AA4" w14:textId="2DDF8499" w:rsidR="00C63A80" w:rsidRPr="008F4D28" w:rsidRDefault="00C63A80" w:rsidP="00C63A80">
      <w:pPr>
        <w:spacing w:line="360" w:lineRule="auto"/>
        <w:jc w:val="both"/>
        <w:rPr>
          <w:rFonts w:ascii="Book Antiqua" w:hAnsi="Book Antiqua"/>
          <w:color w:val="000000" w:themeColor="text1"/>
        </w:rPr>
      </w:pPr>
      <w:r w:rsidRPr="00E61741">
        <w:rPr>
          <w:rFonts w:ascii="Book Antiqua" w:hAnsi="Book Antiqua" w:hint="eastAsia"/>
          <w:b/>
          <w:color w:val="000000" w:themeColor="text1"/>
        </w:rPr>
        <w:t xml:space="preserve">Figure </w:t>
      </w:r>
      <w:r>
        <w:rPr>
          <w:rFonts w:ascii="Book Antiqua" w:hAnsi="Book Antiqua"/>
          <w:b/>
          <w:color w:val="000000" w:themeColor="text1"/>
        </w:rPr>
        <w:t>7</w:t>
      </w:r>
      <w:r w:rsidRPr="00E61741">
        <w:rPr>
          <w:rFonts w:ascii="Book Antiqua" w:hAnsi="Book Antiqua" w:hint="eastAsia"/>
          <w:b/>
          <w:color w:val="000000" w:themeColor="text1"/>
        </w:rPr>
        <w:t xml:space="preserve"> </w:t>
      </w:r>
      <w:r w:rsidRPr="008F4D28">
        <w:rPr>
          <w:rFonts w:ascii="Book Antiqua" w:eastAsia="DengXian" w:hAnsi="Book Antiqua"/>
          <w:b/>
          <w:bCs/>
        </w:rPr>
        <w:t xml:space="preserve">Bibliographic data for articles received by the </w:t>
      </w:r>
      <w:r w:rsidRPr="008F4D28">
        <w:rPr>
          <w:rFonts w:ascii="Book Antiqua" w:eastAsia="DengXian" w:hAnsi="Book Antiqua"/>
          <w:b/>
          <w:bCs/>
          <w:i/>
          <w:iCs/>
        </w:rPr>
        <w:t xml:space="preserve">World Journal of Orthopedics </w:t>
      </w:r>
      <w:r w:rsidRPr="008F4D28">
        <w:rPr>
          <w:rFonts w:ascii="Book Antiqua" w:eastAsia="DengXian" w:hAnsi="Book Antiqua"/>
          <w:b/>
          <w:bCs/>
        </w:rPr>
        <w:t xml:space="preserve">in </w:t>
      </w:r>
      <w:r w:rsidRPr="003047EE">
        <w:rPr>
          <w:rFonts w:ascii="Book Antiqua" w:eastAsia="DengXian" w:hAnsi="Book Antiqua"/>
          <w:b/>
          <w:bCs/>
        </w:rPr>
        <w:t>the last month of 2020</w:t>
      </w:r>
      <w:r w:rsidRPr="008F4D28">
        <w:rPr>
          <w:rFonts w:ascii="Book Antiqua" w:eastAsia="DengXian" w:hAnsi="Book Antiqua"/>
          <w:b/>
          <w:bCs/>
        </w:rPr>
        <w:t xml:space="preserve">. </w:t>
      </w:r>
      <w:r w:rsidRPr="008F4D28">
        <w:rPr>
          <w:rFonts w:ascii="Book Antiqua" w:eastAsia="DengXian" w:hAnsi="Book Antiqua"/>
        </w:rPr>
        <w:t>A: Article types; B: Authors’ countries.</w:t>
      </w:r>
      <w:r>
        <w:rPr>
          <w:rFonts w:ascii="Book Antiqua" w:hAnsi="Book Antiqua" w:hint="eastAsia"/>
          <w:color w:val="000000" w:themeColor="text1"/>
        </w:rPr>
        <w:t xml:space="preserve"> </w:t>
      </w:r>
    </w:p>
    <w:p w14:paraId="21E5ED79" w14:textId="77777777" w:rsidR="009A5EAB" w:rsidRDefault="009A5EAB">
      <w:pPr>
        <w:spacing w:line="360" w:lineRule="auto"/>
        <w:jc w:val="both"/>
      </w:pPr>
    </w:p>
    <w:sectPr w:rsidR="009A5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4B04" w14:textId="77777777" w:rsidR="00404114" w:rsidRDefault="00404114" w:rsidP="00113851">
      <w:r>
        <w:separator/>
      </w:r>
    </w:p>
  </w:endnote>
  <w:endnote w:type="continuationSeparator" w:id="0">
    <w:p w14:paraId="33CC29D5" w14:textId="77777777" w:rsidR="00404114" w:rsidRDefault="00404114" w:rsidP="0011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2242549"/>
      <w:docPartObj>
        <w:docPartGallery w:val="Page Numbers (Bottom of Page)"/>
        <w:docPartUnique/>
      </w:docPartObj>
    </w:sdtPr>
    <w:sdtEndPr>
      <w:rPr>
        <w:noProof/>
      </w:rPr>
    </w:sdtEndPr>
    <w:sdtContent>
      <w:p w14:paraId="66E0E3D5" w14:textId="713B8C62" w:rsidR="00F9334C" w:rsidRPr="00F9334C" w:rsidRDefault="00F9334C">
        <w:pPr>
          <w:pStyle w:val="Footer"/>
          <w:jc w:val="right"/>
          <w:rPr>
            <w:rFonts w:ascii="Book Antiqua" w:hAnsi="Book Antiqua"/>
            <w:sz w:val="24"/>
            <w:szCs w:val="24"/>
          </w:rPr>
        </w:pPr>
        <w:r w:rsidRPr="00F9334C">
          <w:rPr>
            <w:rFonts w:ascii="Book Antiqua" w:hAnsi="Book Antiqua"/>
            <w:sz w:val="24"/>
            <w:szCs w:val="24"/>
          </w:rPr>
          <w:fldChar w:fldCharType="begin"/>
        </w:r>
        <w:r w:rsidRPr="00F9334C">
          <w:rPr>
            <w:rFonts w:ascii="Book Antiqua" w:hAnsi="Book Antiqua"/>
            <w:sz w:val="24"/>
            <w:szCs w:val="24"/>
          </w:rPr>
          <w:instrText xml:space="preserve"> PAGE   \* MERGEFORMAT </w:instrText>
        </w:r>
        <w:r w:rsidRPr="00F9334C">
          <w:rPr>
            <w:rFonts w:ascii="Book Antiqua" w:hAnsi="Book Antiqua"/>
            <w:sz w:val="24"/>
            <w:szCs w:val="24"/>
          </w:rPr>
          <w:fldChar w:fldCharType="separate"/>
        </w:r>
        <w:r w:rsidRPr="00F9334C">
          <w:rPr>
            <w:rFonts w:ascii="Book Antiqua" w:hAnsi="Book Antiqua"/>
            <w:noProof/>
            <w:sz w:val="24"/>
            <w:szCs w:val="24"/>
          </w:rPr>
          <w:t>2</w:t>
        </w:r>
        <w:r w:rsidRPr="00F9334C">
          <w:rPr>
            <w:rFonts w:ascii="Book Antiqua" w:hAnsi="Book Antiqua"/>
            <w:noProof/>
            <w:sz w:val="24"/>
            <w:szCs w:val="24"/>
          </w:rPr>
          <w:fldChar w:fldCharType="end"/>
        </w:r>
        <w:r w:rsidRPr="00F9334C">
          <w:rPr>
            <w:rFonts w:ascii="Book Antiqua" w:hAnsi="Book Antiqua"/>
            <w:noProof/>
            <w:sz w:val="24"/>
            <w:szCs w:val="24"/>
          </w:rPr>
          <w:t xml:space="preserve"> / 1</w:t>
        </w:r>
        <w:r>
          <w:rPr>
            <w:rFonts w:ascii="Book Antiqua" w:hAnsi="Book Antiqua"/>
            <w:noProof/>
            <w:sz w:val="24"/>
            <w:szCs w:val="24"/>
          </w:rPr>
          <w:t>3</w:t>
        </w:r>
      </w:p>
    </w:sdtContent>
  </w:sdt>
  <w:p w14:paraId="1F38DE79" w14:textId="77777777" w:rsidR="00113851" w:rsidRDefault="00113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FDA2" w14:textId="77777777" w:rsidR="00404114" w:rsidRDefault="00404114" w:rsidP="00113851">
      <w:r>
        <w:separator/>
      </w:r>
    </w:p>
  </w:footnote>
  <w:footnote w:type="continuationSeparator" w:id="0">
    <w:p w14:paraId="062A7169" w14:textId="77777777" w:rsidR="00404114" w:rsidRDefault="00404114" w:rsidP="0011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C00"/>
    <w:rsid w:val="000463F2"/>
    <w:rsid w:val="000B4087"/>
    <w:rsid w:val="00103574"/>
    <w:rsid w:val="00113851"/>
    <w:rsid w:val="00193263"/>
    <w:rsid w:val="0021253E"/>
    <w:rsid w:val="00223B0F"/>
    <w:rsid w:val="00277C1B"/>
    <w:rsid w:val="002E219B"/>
    <w:rsid w:val="00301997"/>
    <w:rsid w:val="0034033B"/>
    <w:rsid w:val="00385809"/>
    <w:rsid w:val="00404114"/>
    <w:rsid w:val="004F663D"/>
    <w:rsid w:val="006339BD"/>
    <w:rsid w:val="007A6F35"/>
    <w:rsid w:val="007E4429"/>
    <w:rsid w:val="00825F5A"/>
    <w:rsid w:val="008E0735"/>
    <w:rsid w:val="00970C3D"/>
    <w:rsid w:val="00995661"/>
    <w:rsid w:val="009A5EAB"/>
    <w:rsid w:val="00A5461B"/>
    <w:rsid w:val="00A77B3E"/>
    <w:rsid w:val="00AF2B65"/>
    <w:rsid w:val="00B95496"/>
    <w:rsid w:val="00C535DA"/>
    <w:rsid w:val="00C63A80"/>
    <w:rsid w:val="00CA2A55"/>
    <w:rsid w:val="00DF5042"/>
    <w:rsid w:val="00EE3507"/>
    <w:rsid w:val="00F52C3C"/>
    <w:rsid w:val="00F713D0"/>
    <w:rsid w:val="00F9334C"/>
    <w:rsid w:val="00FA2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CE210"/>
  <w15:docId w15:val="{92FE7493-B96C-4D93-B5F2-08105E36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8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13851"/>
    <w:rPr>
      <w:sz w:val="18"/>
      <w:szCs w:val="18"/>
    </w:rPr>
  </w:style>
  <w:style w:type="paragraph" w:styleId="Footer">
    <w:name w:val="footer"/>
    <w:basedOn w:val="Normal"/>
    <w:link w:val="FooterChar"/>
    <w:uiPriority w:val="99"/>
    <w:unhideWhenUsed/>
    <w:rsid w:val="001138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13851"/>
    <w:rPr>
      <w:sz w:val="18"/>
      <w:szCs w:val="18"/>
    </w:rPr>
  </w:style>
  <w:style w:type="character" w:styleId="Hyperlink">
    <w:name w:val="Hyperlink"/>
    <w:basedOn w:val="DefaultParagraphFont"/>
    <w:unhideWhenUsed/>
    <w:rsid w:val="00825F5A"/>
    <w:rPr>
      <w:color w:val="0000FF" w:themeColor="hyperlink"/>
      <w:u w:val="single"/>
    </w:rPr>
  </w:style>
  <w:style w:type="character" w:customStyle="1" w:styleId="UnresolvedMention1">
    <w:name w:val="Unresolved Mention1"/>
    <w:basedOn w:val="DefaultParagraphFont"/>
    <w:uiPriority w:val="99"/>
    <w:semiHidden/>
    <w:unhideWhenUsed/>
    <w:rsid w:val="0082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tmp"/><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tmp"/><Relationship Id="rId5" Type="http://schemas.openxmlformats.org/officeDocument/2006/relationships/endnotes" Target="endnotes.xml"/><Relationship Id="rId15" Type="http://schemas.openxmlformats.org/officeDocument/2006/relationships/image" Target="media/image8.tmp"/><Relationship Id="rId10" Type="http://schemas.openxmlformats.org/officeDocument/2006/relationships/image" Target="media/image3.tmp"/><Relationship Id="rId4" Type="http://schemas.openxmlformats.org/officeDocument/2006/relationships/footnotes" Target="footnote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2021-05-18T01:53:00Z</dcterms:created>
  <dcterms:modified xsi:type="dcterms:W3CDTF">2021-05-18T01:53:00Z</dcterms:modified>
</cp:coreProperties>
</file>