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511B4" w14:textId="77777777"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b/>
          <w:color w:val="000000"/>
        </w:rPr>
        <w:t xml:space="preserve">Name of Journal: </w:t>
      </w:r>
      <w:r w:rsidRPr="00D015C8">
        <w:rPr>
          <w:rFonts w:ascii="Book Antiqua" w:eastAsia="Book Antiqua" w:hAnsi="Book Antiqua" w:cs="Book Antiqua"/>
          <w:i/>
          <w:color w:val="000000"/>
        </w:rPr>
        <w:t>Artificial Intelligence in Gastroenterology</w:t>
      </w:r>
    </w:p>
    <w:p w14:paraId="5D74F00B" w14:textId="77777777"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b/>
          <w:color w:val="000000"/>
        </w:rPr>
        <w:t xml:space="preserve">Manuscript NO: </w:t>
      </w:r>
      <w:r w:rsidRPr="00D015C8">
        <w:rPr>
          <w:rFonts w:ascii="Book Antiqua" w:eastAsia="Book Antiqua" w:hAnsi="Book Antiqua" w:cs="Book Antiqua"/>
          <w:color w:val="000000"/>
        </w:rPr>
        <w:t>62911</w:t>
      </w:r>
    </w:p>
    <w:p w14:paraId="6A29C50A" w14:textId="77777777"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b/>
          <w:color w:val="000000"/>
        </w:rPr>
        <w:t xml:space="preserve">Manuscript Type: </w:t>
      </w:r>
      <w:r w:rsidRPr="00D015C8">
        <w:rPr>
          <w:rFonts w:ascii="Book Antiqua" w:eastAsia="Book Antiqua" w:hAnsi="Book Antiqua" w:cs="Book Antiqua"/>
          <w:color w:val="000000"/>
        </w:rPr>
        <w:t>MINIREVIEWS</w:t>
      </w:r>
    </w:p>
    <w:p w14:paraId="5F78F1D0" w14:textId="77777777" w:rsidR="00A77B3E" w:rsidRPr="00D015C8" w:rsidRDefault="00A77B3E" w:rsidP="00D015C8">
      <w:pPr>
        <w:adjustRightInd w:val="0"/>
        <w:snapToGrid w:val="0"/>
        <w:spacing w:line="360" w:lineRule="auto"/>
        <w:jc w:val="both"/>
        <w:rPr>
          <w:rFonts w:ascii="Book Antiqua" w:hAnsi="Book Antiqua"/>
        </w:rPr>
      </w:pPr>
    </w:p>
    <w:p w14:paraId="3DE1A8F5" w14:textId="72919B27" w:rsidR="00A77B3E" w:rsidRPr="00D015C8" w:rsidRDefault="00A61E92" w:rsidP="00D015C8">
      <w:pPr>
        <w:adjustRightInd w:val="0"/>
        <w:snapToGrid w:val="0"/>
        <w:spacing w:line="360" w:lineRule="auto"/>
        <w:jc w:val="both"/>
        <w:rPr>
          <w:rFonts w:ascii="Book Antiqua" w:hAnsi="Book Antiqua"/>
        </w:rPr>
      </w:pPr>
      <w:bookmarkStart w:id="0" w:name="OLE_LINK1"/>
      <w:bookmarkStart w:id="1" w:name="OLE_LINK2"/>
      <w:r w:rsidRPr="00D015C8">
        <w:rPr>
          <w:rFonts w:ascii="Book Antiqua" w:eastAsia="Book Antiqua" w:hAnsi="Book Antiqua" w:cs="Book Antiqua"/>
          <w:b/>
          <w:bCs/>
          <w:color w:val="000000"/>
        </w:rPr>
        <w:t xml:space="preserve">Artificial </w:t>
      </w:r>
      <w:r w:rsidR="00C32790" w:rsidRPr="00D015C8">
        <w:rPr>
          <w:rFonts w:ascii="Book Antiqua" w:eastAsia="Book Antiqua" w:hAnsi="Book Antiqua" w:cs="Book Antiqua"/>
          <w:b/>
          <w:bCs/>
          <w:color w:val="000000"/>
        </w:rPr>
        <w:t>intelligence for pancreatic cancer detection</w:t>
      </w:r>
      <w:r w:rsidRPr="00D015C8">
        <w:rPr>
          <w:rFonts w:ascii="Book Antiqua" w:eastAsia="Book Antiqua" w:hAnsi="Book Antiqua" w:cs="Book Antiqua"/>
          <w:b/>
          <w:bCs/>
          <w:color w:val="000000"/>
        </w:rPr>
        <w:t xml:space="preserve">: Recent </w:t>
      </w:r>
      <w:r w:rsidR="00C32790" w:rsidRPr="00D015C8">
        <w:rPr>
          <w:rFonts w:ascii="Book Antiqua" w:eastAsia="Book Antiqua" w:hAnsi="Book Antiqua" w:cs="Book Antiqua"/>
          <w:b/>
          <w:bCs/>
          <w:color w:val="000000"/>
        </w:rPr>
        <w:t xml:space="preserve">development and future direction </w:t>
      </w:r>
    </w:p>
    <w:bookmarkEnd w:id="0"/>
    <w:bookmarkEnd w:id="1"/>
    <w:p w14:paraId="151B842A" w14:textId="77777777" w:rsidR="00A77B3E" w:rsidRPr="00D015C8" w:rsidRDefault="00A77B3E" w:rsidP="00D015C8">
      <w:pPr>
        <w:adjustRightInd w:val="0"/>
        <w:snapToGrid w:val="0"/>
        <w:spacing w:line="360" w:lineRule="auto"/>
        <w:jc w:val="both"/>
        <w:rPr>
          <w:rFonts w:ascii="Book Antiqua" w:hAnsi="Book Antiqua"/>
        </w:rPr>
      </w:pPr>
    </w:p>
    <w:p w14:paraId="5BAA0BD5" w14:textId="56FA17A2" w:rsidR="00A77B3E" w:rsidRPr="00D015C8" w:rsidRDefault="00A61E92" w:rsidP="00D015C8">
      <w:pPr>
        <w:adjustRightInd w:val="0"/>
        <w:snapToGrid w:val="0"/>
        <w:spacing w:line="360" w:lineRule="auto"/>
        <w:jc w:val="both"/>
        <w:rPr>
          <w:rFonts w:ascii="Book Antiqua" w:hAnsi="Book Antiqua"/>
        </w:rPr>
      </w:pPr>
      <w:proofErr w:type="spellStart"/>
      <w:r w:rsidRPr="00D015C8">
        <w:rPr>
          <w:rFonts w:ascii="Book Antiqua" w:eastAsia="Book Antiqua" w:hAnsi="Book Antiqua" w:cs="Book Antiqua"/>
          <w:color w:val="000000"/>
        </w:rPr>
        <w:t>Laoveeravat</w:t>
      </w:r>
      <w:proofErr w:type="spellEnd"/>
      <w:r w:rsidRPr="00D015C8">
        <w:rPr>
          <w:rFonts w:ascii="Book Antiqua" w:eastAsia="Book Antiqua" w:hAnsi="Book Antiqua" w:cs="Book Antiqua"/>
          <w:color w:val="000000"/>
        </w:rPr>
        <w:t xml:space="preserve"> </w:t>
      </w:r>
      <w:r w:rsidRPr="00D015C8">
        <w:rPr>
          <w:rFonts w:ascii="Book Antiqua" w:eastAsia="Book Antiqua" w:hAnsi="Book Antiqua" w:cs="Book Antiqua"/>
          <w:i/>
          <w:iCs/>
          <w:color w:val="000000"/>
        </w:rPr>
        <w:t>et al</w:t>
      </w:r>
      <w:r w:rsidRPr="00D015C8">
        <w:rPr>
          <w:rFonts w:ascii="Book Antiqua" w:eastAsia="Book Antiqua" w:hAnsi="Book Antiqua" w:cs="Book Antiqua"/>
          <w:color w:val="000000"/>
        </w:rPr>
        <w:t>. AI and pancreatic cancer</w:t>
      </w:r>
    </w:p>
    <w:p w14:paraId="2594DCA6" w14:textId="77777777" w:rsidR="00A77B3E" w:rsidRPr="00D015C8" w:rsidRDefault="00A77B3E" w:rsidP="00D015C8">
      <w:pPr>
        <w:adjustRightInd w:val="0"/>
        <w:snapToGrid w:val="0"/>
        <w:spacing w:line="360" w:lineRule="auto"/>
        <w:jc w:val="both"/>
        <w:rPr>
          <w:rFonts w:ascii="Book Antiqua" w:hAnsi="Book Antiqua"/>
        </w:rPr>
      </w:pPr>
    </w:p>
    <w:p w14:paraId="5AE17FDB" w14:textId="77777777" w:rsidR="00A77B3E" w:rsidRPr="00D015C8" w:rsidRDefault="00A61E92" w:rsidP="00D015C8">
      <w:pPr>
        <w:adjustRightInd w:val="0"/>
        <w:snapToGrid w:val="0"/>
        <w:spacing w:line="360" w:lineRule="auto"/>
        <w:jc w:val="both"/>
        <w:rPr>
          <w:rFonts w:ascii="Book Antiqua" w:hAnsi="Book Antiqua"/>
        </w:rPr>
      </w:pPr>
      <w:proofErr w:type="spellStart"/>
      <w:r w:rsidRPr="00D015C8">
        <w:rPr>
          <w:rFonts w:ascii="Book Antiqua" w:eastAsia="Book Antiqua" w:hAnsi="Book Antiqua" w:cs="Book Antiqua"/>
          <w:color w:val="000000"/>
        </w:rPr>
        <w:t>Passisd</w:t>
      </w:r>
      <w:proofErr w:type="spellEnd"/>
      <w:r w:rsidRPr="00D015C8">
        <w:rPr>
          <w:rFonts w:ascii="Book Antiqua" w:eastAsia="Book Antiqua" w:hAnsi="Book Antiqua" w:cs="Book Antiqua"/>
          <w:color w:val="000000"/>
        </w:rPr>
        <w:t xml:space="preserve"> </w:t>
      </w:r>
      <w:proofErr w:type="spellStart"/>
      <w:r w:rsidRPr="00D015C8">
        <w:rPr>
          <w:rFonts w:ascii="Book Antiqua" w:eastAsia="Book Antiqua" w:hAnsi="Book Antiqua" w:cs="Book Antiqua"/>
          <w:color w:val="000000"/>
        </w:rPr>
        <w:t>Laoveeravat</w:t>
      </w:r>
      <w:proofErr w:type="spellEnd"/>
      <w:r w:rsidRPr="00D015C8">
        <w:rPr>
          <w:rFonts w:ascii="Book Antiqua" w:eastAsia="Book Antiqua" w:hAnsi="Book Antiqua" w:cs="Book Antiqua"/>
          <w:color w:val="000000"/>
        </w:rPr>
        <w:t xml:space="preserve">, Priya R Abhyankar, Aaron R Brenner, </w:t>
      </w:r>
      <w:proofErr w:type="spellStart"/>
      <w:r w:rsidRPr="00D015C8">
        <w:rPr>
          <w:rFonts w:ascii="Book Antiqua" w:eastAsia="Book Antiqua" w:hAnsi="Book Antiqua" w:cs="Book Antiqua"/>
          <w:color w:val="000000"/>
        </w:rPr>
        <w:t>Moamen</w:t>
      </w:r>
      <w:proofErr w:type="spellEnd"/>
      <w:r w:rsidRPr="00D015C8">
        <w:rPr>
          <w:rFonts w:ascii="Book Antiqua" w:eastAsia="Book Antiqua" w:hAnsi="Book Antiqua" w:cs="Book Antiqua"/>
          <w:color w:val="000000"/>
        </w:rPr>
        <w:t xml:space="preserve"> M </w:t>
      </w:r>
      <w:proofErr w:type="spellStart"/>
      <w:r w:rsidRPr="00D015C8">
        <w:rPr>
          <w:rFonts w:ascii="Book Antiqua" w:eastAsia="Book Antiqua" w:hAnsi="Book Antiqua" w:cs="Book Antiqua"/>
          <w:color w:val="000000"/>
        </w:rPr>
        <w:t>Gabr</w:t>
      </w:r>
      <w:proofErr w:type="spellEnd"/>
      <w:r w:rsidRPr="00D015C8">
        <w:rPr>
          <w:rFonts w:ascii="Book Antiqua" w:eastAsia="Book Antiqua" w:hAnsi="Book Antiqua" w:cs="Book Antiqua"/>
          <w:color w:val="000000"/>
        </w:rPr>
        <w:t xml:space="preserve">, </w:t>
      </w:r>
      <w:proofErr w:type="spellStart"/>
      <w:r w:rsidRPr="00D015C8">
        <w:rPr>
          <w:rFonts w:ascii="Book Antiqua" w:eastAsia="Book Antiqua" w:hAnsi="Book Antiqua" w:cs="Book Antiqua"/>
          <w:color w:val="000000"/>
        </w:rPr>
        <w:t>Fadlallah</w:t>
      </w:r>
      <w:proofErr w:type="spellEnd"/>
      <w:r w:rsidRPr="00D015C8">
        <w:rPr>
          <w:rFonts w:ascii="Book Antiqua" w:eastAsia="Book Antiqua" w:hAnsi="Book Antiqua" w:cs="Book Antiqua"/>
          <w:color w:val="000000"/>
        </w:rPr>
        <w:t xml:space="preserve"> G </w:t>
      </w:r>
      <w:proofErr w:type="spellStart"/>
      <w:r w:rsidRPr="00D015C8">
        <w:rPr>
          <w:rFonts w:ascii="Book Antiqua" w:eastAsia="Book Antiqua" w:hAnsi="Book Antiqua" w:cs="Book Antiqua"/>
          <w:color w:val="000000"/>
        </w:rPr>
        <w:t>Habr</w:t>
      </w:r>
      <w:proofErr w:type="spellEnd"/>
      <w:r w:rsidRPr="00D015C8">
        <w:rPr>
          <w:rFonts w:ascii="Book Antiqua" w:eastAsia="Book Antiqua" w:hAnsi="Book Antiqua" w:cs="Book Antiqua"/>
          <w:color w:val="000000"/>
        </w:rPr>
        <w:t xml:space="preserve">, </w:t>
      </w:r>
      <w:proofErr w:type="spellStart"/>
      <w:r w:rsidRPr="00D015C8">
        <w:rPr>
          <w:rFonts w:ascii="Book Antiqua" w:eastAsia="Book Antiqua" w:hAnsi="Book Antiqua" w:cs="Book Antiqua"/>
          <w:color w:val="000000"/>
        </w:rPr>
        <w:t>Amporn</w:t>
      </w:r>
      <w:proofErr w:type="spellEnd"/>
      <w:r w:rsidRPr="00D015C8">
        <w:rPr>
          <w:rFonts w:ascii="Book Antiqua" w:eastAsia="Book Antiqua" w:hAnsi="Book Antiqua" w:cs="Book Antiqua"/>
          <w:color w:val="000000"/>
        </w:rPr>
        <w:t xml:space="preserve"> </w:t>
      </w:r>
      <w:proofErr w:type="spellStart"/>
      <w:r w:rsidRPr="00D015C8">
        <w:rPr>
          <w:rFonts w:ascii="Book Antiqua" w:eastAsia="Book Antiqua" w:hAnsi="Book Antiqua" w:cs="Book Antiqua"/>
          <w:color w:val="000000"/>
        </w:rPr>
        <w:t>Atsawarungruangkit</w:t>
      </w:r>
      <w:proofErr w:type="spellEnd"/>
    </w:p>
    <w:p w14:paraId="17F2CD34" w14:textId="77777777" w:rsidR="00A77B3E" w:rsidRPr="00D015C8" w:rsidRDefault="00A77B3E" w:rsidP="00D015C8">
      <w:pPr>
        <w:adjustRightInd w:val="0"/>
        <w:snapToGrid w:val="0"/>
        <w:spacing w:line="360" w:lineRule="auto"/>
        <w:jc w:val="both"/>
        <w:rPr>
          <w:rFonts w:ascii="Book Antiqua" w:hAnsi="Book Antiqua"/>
        </w:rPr>
      </w:pPr>
    </w:p>
    <w:p w14:paraId="58B6F2CB" w14:textId="77777777" w:rsidR="00A77B3E" w:rsidRPr="00D015C8" w:rsidRDefault="00A61E92" w:rsidP="00D015C8">
      <w:pPr>
        <w:adjustRightInd w:val="0"/>
        <w:snapToGrid w:val="0"/>
        <w:spacing w:line="360" w:lineRule="auto"/>
        <w:jc w:val="both"/>
        <w:rPr>
          <w:rFonts w:ascii="Book Antiqua" w:hAnsi="Book Antiqua"/>
        </w:rPr>
      </w:pPr>
      <w:proofErr w:type="spellStart"/>
      <w:r w:rsidRPr="00D015C8">
        <w:rPr>
          <w:rFonts w:ascii="Book Antiqua" w:eastAsia="Book Antiqua" w:hAnsi="Book Antiqua" w:cs="Book Antiqua"/>
          <w:b/>
          <w:bCs/>
          <w:color w:val="000000"/>
        </w:rPr>
        <w:t>Passisd</w:t>
      </w:r>
      <w:proofErr w:type="spellEnd"/>
      <w:r w:rsidRPr="00D015C8">
        <w:rPr>
          <w:rFonts w:ascii="Book Antiqua" w:eastAsia="Book Antiqua" w:hAnsi="Book Antiqua" w:cs="Book Antiqua"/>
          <w:b/>
          <w:bCs/>
          <w:color w:val="000000"/>
        </w:rPr>
        <w:t xml:space="preserve"> </w:t>
      </w:r>
      <w:proofErr w:type="spellStart"/>
      <w:r w:rsidRPr="00D015C8">
        <w:rPr>
          <w:rFonts w:ascii="Book Antiqua" w:eastAsia="Book Antiqua" w:hAnsi="Book Antiqua" w:cs="Book Antiqua"/>
          <w:b/>
          <w:bCs/>
          <w:color w:val="000000"/>
        </w:rPr>
        <w:t>Laoveeravat</w:t>
      </w:r>
      <w:proofErr w:type="spellEnd"/>
      <w:r w:rsidRPr="00D015C8">
        <w:rPr>
          <w:rFonts w:ascii="Book Antiqua" w:eastAsia="Book Antiqua" w:hAnsi="Book Antiqua" w:cs="Book Antiqua"/>
          <w:b/>
          <w:bCs/>
          <w:color w:val="000000"/>
        </w:rPr>
        <w:t xml:space="preserve">, </w:t>
      </w:r>
      <w:proofErr w:type="spellStart"/>
      <w:r w:rsidRPr="00D015C8">
        <w:rPr>
          <w:rFonts w:ascii="Book Antiqua" w:eastAsia="Book Antiqua" w:hAnsi="Book Antiqua" w:cs="Book Antiqua"/>
          <w:b/>
          <w:bCs/>
          <w:color w:val="000000"/>
        </w:rPr>
        <w:t>Moamen</w:t>
      </w:r>
      <w:proofErr w:type="spellEnd"/>
      <w:r w:rsidRPr="00D015C8">
        <w:rPr>
          <w:rFonts w:ascii="Book Antiqua" w:eastAsia="Book Antiqua" w:hAnsi="Book Antiqua" w:cs="Book Antiqua"/>
          <w:b/>
          <w:bCs/>
          <w:color w:val="000000"/>
        </w:rPr>
        <w:t xml:space="preserve"> M </w:t>
      </w:r>
      <w:proofErr w:type="spellStart"/>
      <w:r w:rsidRPr="00D015C8">
        <w:rPr>
          <w:rFonts w:ascii="Book Antiqua" w:eastAsia="Book Antiqua" w:hAnsi="Book Antiqua" w:cs="Book Antiqua"/>
          <w:b/>
          <w:bCs/>
          <w:color w:val="000000"/>
        </w:rPr>
        <w:t>Gabr</w:t>
      </w:r>
      <w:proofErr w:type="spellEnd"/>
      <w:r w:rsidRPr="00D015C8">
        <w:rPr>
          <w:rFonts w:ascii="Book Antiqua" w:eastAsia="Book Antiqua" w:hAnsi="Book Antiqua" w:cs="Book Antiqua"/>
          <w:b/>
          <w:bCs/>
          <w:color w:val="000000"/>
        </w:rPr>
        <w:t xml:space="preserve">, </w:t>
      </w:r>
      <w:r w:rsidRPr="00D015C8">
        <w:rPr>
          <w:rFonts w:ascii="Book Antiqua" w:eastAsia="Book Antiqua" w:hAnsi="Book Antiqua" w:cs="Book Antiqua"/>
          <w:color w:val="000000"/>
        </w:rPr>
        <w:t>Division of Digestive Diseases and Nutrition, University of Kentucky College of Medicine, Lexington, KY 40536, United States</w:t>
      </w:r>
    </w:p>
    <w:p w14:paraId="7D8D4AB5" w14:textId="77777777" w:rsidR="00A77B3E" w:rsidRPr="00D015C8" w:rsidRDefault="00A77B3E" w:rsidP="00D015C8">
      <w:pPr>
        <w:adjustRightInd w:val="0"/>
        <w:snapToGrid w:val="0"/>
        <w:spacing w:line="360" w:lineRule="auto"/>
        <w:jc w:val="both"/>
        <w:rPr>
          <w:rFonts w:ascii="Book Antiqua" w:hAnsi="Book Antiqua"/>
        </w:rPr>
      </w:pPr>
    </w:p>
    <w:p w14:paraId="3077F059" w14:textId="77777777"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b/>
          <w:bCs/>
          <w:color w:val="000000"/>
        </w:rPr>
        <w:t xml:space="preserve">Priya R Abhyankar, Aaron R Brenner, </w:t>
      </w:r>
      <w:r w:rsidRPr="00D015C8">
        <w:rPr>
          <w:rFonts w:ascii="Book Antiqua" w:eastAsia="Book Antiqua" w:hAnsi="Book Antiqua" w:cs="Book Antiqua"/>
          <w:color w:val="000000"/>
        </w:rPr>
        <w:t>Department of Internal Medicine, University of Kentucky College of Medicine, Lexington, KY 40536, United States</w:t>
      </w:r>
    </w:p>
    <w:p w14:paraId="044C6412" w14:textId="77777777" w:rsidR="00A77B3E" w:rsidRPr="00D015C8" w:rsidRDefault="00A77B3E" w:rsidP="00D015C8">
      <w:pPr>
        <w:adjustRightInd w:val="0"/>
        <w:snapToGrid w:val="0"/>
        <w:spacing w:line="360" w:lineRule="auto"/>
        <w:jc w:val="both"/>
        <w:rPr>
          <w:rFonts w:ascii="Book Antiqua" w:hAnsi="Book Antiqua"/>
        </w:rPr>
      </w:pPr>
    </w:p>
    <w:p w14:paraId="01A7C2EF" w14:textId="77777777" w:rsidR="00A77B3E" w:rsidRPr="00D015C8" w:rsidRDefault="00A61E92" w:rsidP="00D015C8">
      <w:pPr>
        <w:adjustRightInd w:val="0"/>
        <w:snapToGrid w:val="0"/>
        <w:spacing w:line="360" w:lineRule="auto"/>
        <w:jc w:val="both"/>
        <w:rPr>
          <w:rFonts w:ascii="Book Antiqua" w:hAnsi="Book Antiqua"/>
        </w:rPr>
      </w:pPr>
      <w:proofErr w:type="spellStart"/>
      <w:r w:rsidRPr="00D015C8">
        <w:rPr>
          <w:rFonts w:ascii="Book Antiqua" w:eastAsia="Book Antiqua" w:hAnsi="Book Antiqua" w:cs="Book Antiqua"/>
          <w:b/>
          <w:bCs/>
          <w:color w:val="000000"/>
        </w:rPr>
        <w:t>Fadlallah</w:t>
      </w:r>
      <w:proofErr w:type="spellEnd"/>
      <w:r w:rsidRPr="00D015C8">
        <w:rPr>
          <w:rFonts w:ascii="Book Antiqua" w:eastAsia="Book Antiqua" w:hAnsi="Book Antiqua" w:cs="Book Antiqua"/>
          <w:b/>
          <w:bCs/>
          <w:color w:val="000000"/>
        </w:rPr>
        <w:t xml:space="preserve"> G </w:t>
      </w:r>
      <w:proofErr w:type="spellStart"/>
      <w:r w:rsidRPr="00D015C8">
        <w:rPr>
          <w:rFonts w:ascii="Book Antiqua" w:eastAsia="Book Antiqua" w:hAnsi="Book Antiqua" w:cs="Book Antiqua"/>
          <w:b/>
          <w:bCs/>
          <w:color w:val="000000"/>
        </w:rPr>
        <w:t>Habr</w:t>
      </w:r>
      <w:proofErr w:type="spellEnd"/>
      <w:r w:rsidRPr="00D015C8">
        <w:rPr>
          <w:rFonts w:ascii="Book Antiqua" w:eastAsia="Book Antiqua" w:hAnsi="Book Antiqua" w:cs="Book Antiqua"/>
          <w:b/>
          <w:bCs/>
          <w:color w:val="000000"/>
        </w:rPr>
        <w:t xml:space="preserve">, </w:t>
      </w:r>
      <w:proofErr w:type="spellStart"/>
      <w:r w:rsidRPr="00D015C8">
        <w:rPr>
          <w:rFonts w:ascii="Book Antiqua" w:eastAsia="Book Antiqua" w:hAnsi="Book Antiqua" w:cs="Book Antiqua"/>
          <w:b/>
          <w:bCs/>
          <w:color w:val="000000"/>
        </w:rPr>
        <w:t>Amporn</w:t>
      </w:r>
      <w:proofErr w:type="spellEnd"/>
      <w:r w:rsidRPr="00D015C8">
        <w:rPr>
          <w:rFonts w:ascii="Book Antiqua" w:eastAsia="Book Antiqua" w:hAnsi="Book Antiqua" w:cs="Book Antiqua"/>
          <w:b/>
          <w:bCs/>
          <w:color w:val="000000"/>
        </w:rPr>
        <w:t xml:space="preserve"> </w:t>
      </w:r>
      <w:proofErr w:type="spellStart"/>
      <w:r w:rsidRPr="00D015C8">
        <w:rPr>
          <w:rFonts w:ascii="Book Antiqua" w:eastAsia="Book Antiqua" w:hAnsi="Book Antiqua" w:cs="Book Antiqua"/>
          <w:b/>
          <w:bCs/>
          <w:color w:val="000000"/>
        </w:rPr>
        <w:t>Atsawarungruangkit</w:t>
      </w:r>
      <w:proofErr w:type="spellEnd"/>
      <w:r w:rsidRPr="00D015C8">
        <w:rPr>
          <w:rFonts w:ascii="Book Antiqua" w:eastAsia="Book Antiqua" w:hAnsi="Book Antiqua" w:cs="Book Antiqua"/>
          <w:b/>
          <w:bCs/>
          <w:color w:val="000000"/>
        </w:rPr>
        <w:t xml:space="preserve">, </w:t>
      </w:r>
      <w:r w:rsidRPr="00D015C8">
        <w:rPr>
          <w:rFonts w:ascii="Book Antiqua" w:eastAsia="Book Antiqua" w:hAnsi="Book Antiqua" w:cs="Book Antiqua"/>
          <w:color w:val="000000"/>
        </w:rPr>
        <w:t>Division of Gastroenterology, Warren Alpert Medical School of Brown University, Providence, RI 02903, United States</w:t>
      </w:r>
    </w:p>
    <w:p w14:paraId="1BEE0DBD" w14:textId="77777777" w:rsidR="00A77B3E" w:rsidRPr="00D015C8" w:rsidRDefault="00A77B3E" w:rsidP="00D015C8">
      <w:pPr>
        <w:adjustRightInd w:val="0"/>
        <w:snapToGrid w:val="0"/>
        <w:spacing w:line="360" w:lineRule="auto"/>
        <w:jc w:val="both"/>
        <w:rPr>
          <w:rFonts w:ascii="Book Antiqua" w:hAnsi="Book Antiqua"/>
        </w:rPr>
      </w:pPr>
    </w:p>
    <w:p w14:paraId="1691C702" w14:textId="11FB6D50"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b/>
          <w:bCs/>
          <w:color w:val="000000"/>
        </w:rPr>
        <w:t xml:space="preserve">Author contributions: </w:t>
      </w:r>
      <w:proofErr w:type="spellStart"/>
      <w:r w:rsidR="00C32790" w:rsidRPr="00D015C8">
        <w:rPr>
          <w:rFonts w:ascii="Book Antiqua" w:eastAsia="Book Antiqua" w:hAnsi="Book Antiqua" w:cs="Book Antiqua"/>
          <w:color w:val="000000"/>
        </w:rPr>
        <w:t>Laoveeravat</w:t>
      </w:r>
      <w:proofErr w:type="spellEnd"/>
      <w:r w:rsidR="00C32790" w:rsidRPr="00D015C8">
        <w:rPr>
          <w:rFonts w:ascii="Book Antiqua" w:eastAsia="Book Antiqua" w:hAnsi="Book Antiqua" w:cs="Book Antiqua"/>
          <w:color w:val="000000"/>
        </w:rPr>
        <w:t xml:space="preserve"> </w:t>
      </w:r>
      <w:r w:rsidRPr="00D015C8">
        <w:rPr>
          <w:rFonts w:ascii="Book Antiqua" w:eastAsia="Book Antiqua" w:hAnsi="Book Antiqua" w:cs="Book Antiqua"/>
          <w:color w:val="000000"/>
        </w:rPr>
        <w:t xml:space="preserve">P, </w:t>
      </w:r>
      <w:r w:rsidR="00C32790" w:rsidRPr="00D015C8">
        <w:rPr>
          <w:rFonts w:ascii="Book Antiqua" w:eastAsia="Book Antiqua" w:hAnsi="Book Antiqua" w:cs="Book Antiqua"/>
          <w:color w:val="000000"/>
        </w:rPr>
        <w:t xml:space="preserve">Abhyankar </w:t>
      </w:r>
      <w:r w:rsidRPr="00D015C8">
        <w:rPr>
          <w:rFonts w:ascii="Book Antiqua" w:eastAsia="Book Antiqua" w:hAnsi="Book Antiqua" w:cs="Book Antiqua"/>
          <w:color w:val="000000"/>
        </w:rPr>
        <w:t xml:space="preserve">PR, and </w:t>
      </w:r>
      <w:r w:rsidR="00C32790" w:rsidRPr="00D015C8">
        <w:rPr>
          <w:rFonts w:ascii="Book Antiqua" w:eastAsia="Book Antiqua" w:hAnsi="Book Antiqua" w:cs="Book Antiqua"/>
          <w:color w:val="000000"/>
        </w:rPr>
        <w:t xml:space="preserve">Brenner </w:t>
      </w:r>
      <w:r w:rsidRPr="00D015C8">
        <w:rPr>
          <w:rFonts w:ascii="Book Antiqua" w:eastAsia="Book Antiqua" w:hAnsi="Book Antiqua" w:cs="Book Antiqua"/>
          <w:color w:val="000000"/>
        </w:rPr>
        <w:t>AR equally contributed to this paper with conception and design of the study, literature review and analysis, drafting the manuscript</w:t>
      </w:r>
      <w:r w:rsidR="00C32790" w:rsidRPr="00D015C8">
        <w:rPr>
          <w:rFonts w:ascii="Book Antiqua" w:eastAsia="Book Antiqua" w:hAnsi="Book Antiqua" w:cs="Book Antiqua"/>
          <w:color w:val="000000"/>
        </w:rPr>
        <w:t>;</w:t>
      </w:r>
      <w:r w:rsidRPr="00D015C8">
        <w:rPr>
          <w:rFonts w:ascii="Book Antiqua" w:eastAsia="Book Antiqua" w:hAnsi="Book Antiqua" w:cs="Book Antiqua"/>
          <w:color w:val="000000"/>
        </w:rPr>
        <w:t xml:space="preserve"> </w:t>
      </w:r>
      <w:proofErr w:type="spellStart"/>
      <w:r w:rsidR="00C32790" w:rsidRPr="00D015C8">
        <w:rPr>
          <w:rFonts w:ascii="Book Antiqua" w:eastAsia="Book Antiqua" w:hAnsi="Book Antiqua" w:cs="Book Antiqua"/>
          <w:color w:val="000000"/>
        </w:rPr>
        <w:t>Gabr</w:t>
      </w:r>
      <w:proofErr w:type="spellEnd"/>
      <w:r w:rsidR="00C32790" w:rsidRPr="00D015C8">
        <w:rPr>
          <w:rFonts w:ascii="Book Antiqua" w:eastAsia="Book Antiqua" w:hAnsi="Book Antiqua" w:cs="Book Antiqua"/>
          <w:color w:val="000000"/>
        </w:rPr>
        <w:t xml:space="preserve"> </w:t>
      </w:r>
      <w:r w:rsidRPr="00D015C8">
        <w:rPr>
          <w:rFonts w:ascii="Book Antiqua" w:eastAsia="Book Antiqua" w:hAnsi="Book Antiqua" w:cs="Book Antiqua"/>
          <w:color w:val="000000"/>
        </w:rPr>
        <w:t xml:space="preserve">MM, </w:t>
      </w:r>
      <w:proofErr w:type="spellStart"/>
      <w:r w:rsidR="00C32790" w:rsidRPr="00D015C8">
        <w:rPr>
          <w:rFonts w:ascii="Book Antiqua" w:eastAsia="Book Antiqua" w:hAnsi="Book Antiqua" w:cs="Book Antiqua"/>
          <w:color w:val="000000"/>
        </w:rPr>
        <w:t>Habr</w:t>
      </w:r>
      <w:proofErr w:type="spellEnd"/>
      <w:r w:rsidR="00C32790" w:rsidRPr="00D015C8">
        <w:rPr>
          <w:rFonts w:ascii="Book Antiqua" w:eastAsia="Book Antiqua" w:hAnsi="Book Antiqua" w:cs="Book Antiqua"/>
          <w:color w:val="000000"/>
        </w:rPr>
        <w:t xml:space="preserve"> </w:t>
      </w:r>
      <w:r w:rsidRPr="00D015C8">
        <w:rPr>
          <w:rFonts w:ascii="Book Antiqua" w:eastAsia="Book Antiqua" w:hAnsi="Book Antiqua" w:cs="Book Antiqua"/>
          <w:color w:val="000000"/>
        </w:rPr>
        <w:t xml:space="preserve">FG, and </w:t>
      </w:r>
      <w:proofErr w:type="spellStart"/>
      <w:r w:rsidR="00C32790" w:rsidRPr="00D015C8">
        <w:rPr>
          <w:rFonts w:ascii="Book Antiqua" w:eastAsia="Book Antiqua" w:hAnsi="Book Antiqua" w:cs="Book Antiqua"/>
          <w:color w:val="000000"/>
        </w:rPr>
        <w:t>Atsawarungruangkit</w:t>
      </w:r>
      <w:proofErr w:type="spellEnd"/>
      <w:r w:rsidR="00C32790" w:rsidRPr="00D015C8">
        <w:rPr>
          <w:rFonts w:ascii="Book Antiqua" w:eastAsia="Book Antiqua" w:hAnsi="Book Antiqua" w:cs="Book Antiqua"/>
          <w:color w:val="000000"/>
        </w:rPr>
        <w:t xml:space="preserve"> </w:t>
      </w:r>
      <w:r w:rsidRPr="00D015C8">
        <w:rPr>
          <w:rFonts w:ascii="Book Antiqua" w:eastAsia="Book Antiqua" w:hAnsi="Book Antiqua" w:cs="Book Antiqua"/>
          <w:color w:val="000000"/>
        </w:rPr>
        <w:t>A</w:t>
      </w:r>
      <w:r w:rsidR="00C32790" w:rsidRPr="00D015C8">
        <w:rPr>
          <w:rFonts w:ascii="Book Antiqua" w:eastAsia="Book Antiqua" w:hAnsi="Book Antiqua" w:cs="Book Antiqua"/>
          <w:color w:val="000000"/>
        </w:rPr>
        <w:t xml:space="preserve"> </w:t>
      </w:r>
      <w:r w:rsidRPr="00D015C8">
        <w:rPr>
          <w:rFonts w:ascii="Book Antiqua" w:eastAsia="Book Antiqua" w:hAnsi="Book Antiqua" w:cs="Book Antiqua"/>
          <w:color w:val="000000"/>
        </w:rPr>
        <w:t>provided critical revision, editing, and final approval of the final version.</w:t>
      </w:r>
    </w:p>
    <w:p w14:paraId="718C514E" w14:textId="77777777" w:rsidR="00A77B3E" w:rsidRPr="00D015C8" w:rsidRDefault="00A77B3E" w:rsidP="00D015C8">
      <w:pPr>
        <w:adjustRightInd w:val="0"/>
        <w:snapToGrid w:val="0"/>
        <w:spacing w:line="360" w:lineRule="auto"/>
        <w:jc w:val="both"/>
        <w:rPr>
          <w:rFonts w:ascii="Book Antiqua" w:hAnsi="Book Antiqua"/>
        </w:rPr>
      </w:pPr>
    </w:p>
    <w:p w14:paraId="2F182106" w14:textId="77777777"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b/>
          <w:bCs/>
          <w:color w:val="000000"/>
        </w:rPr>
        <w:t xml:space="preserve">Corresponding author: </w:t>
      </w:r>
      <w:proofErr w:type="spellStart"/>
      <w:r w:rsidRPr="00D015C8">
        <w:rPr>
          <w:rFonts w:ascii="Book Antiqua" w:eastAsia="Book Antiqua" w:hAnsi="Book Antiqua" w:cs="Book Antiqua"/>
          <w:b/>
          <w:bCs/>
          <w:color w:val="000000"/>
        </w:rPr>
        <w:t>Amporn</w:t>
      </w:r>
      <w:proofErr w:type="spellEnd"/>
      <w:r w:rsidRPr="00D015C8">
        <w:rPr>
          <w:rFonts w:ascii="Book Antiqua" w:eastAsia="Book Antiqua" w:hAnsi="Book Antiqua" w:cs="Book Antiqua"/>
          <w:b/>
          <w:bCs/>
          <w:color w:val="000000"/>
        </w:rPr>
        <w:t xml:space="preserve"> </w:t>
      </w:r>
      <w:proofErr w:type="spellStart"/>
      <w:r w:rsidRPr="00D015C8">
        <w:rPr>
          <w:rFonts w:ascii="Book Antiqua" w:eastAsia="Book Antiqua" w:hAnsi="Book Antiqua" w:cs="Book Antiqua"/>
          <w:b/>
          <w:bCs/>
          <w:color w:val="000000"/>
        </w:rPr>
        <w:t>Atsawarungruangkit</w:t>
      </w:r>
      <w:proofErr w:type="spellEnd"/>
      <w:r w:rsidRPr="00D015C8">
        <w:rPr>
          <w:rFonts w:ascii="Book Antiqua" w:eastAsia="Book Antiqua" w:hAnsi="Book Antiqua" w:cs="Book Antiqua"/>
          <w:b/>
          <w:bCs/>
          <w:color w:val="000000"/>
        </w:rPr>
        <w:t xml:space="preserve">, MD, Academic Fellow, Instructor, Research Fellow, </w:t>
      </w:r>
      <w:r w:rsidRPr="00D015C8">
        <w:rPr>
          <w:rFonts w:ascii="Book Antiqua" w:eastAsia="Book Antiqua" w:hAnsi="Book Antiqua" w:cs="Book Antiqua"/>
          <w:color w:val="000000"/>
        </w:rPr>
        <w:t xml:space="preserve">Division of Gastroenterology, Warren Alpert Medical </w:t>
      </w:r>
      <w:r w:rsidRPr="00D015C8">
        <w:rPr>
          <w:rFonts w:ascii="Book Antiqua" w:eastAsia="Book Antiqua" w:hAnsi="Book Antiqua" w:cs="Book Antiqua"/>
          <w:color w:val="000000"/>
        </w:rPr>
        <w:lastRenderedPageBreak/>
        <w:t>School of Brown University, 593 Eddy Street, Providence, RI 02903, United States. amporn_atsawarungruangkit@brown.edu</w:t>
      </w:r>
    </w:p>
    <w:p w14:paraId="4BB7B2D4" w14:textId="77777777" w:rsidR="00A77B3E" w:rsidRPr="00D015C8" w:rsidRDefault="00A77B3E" w:rsidP="00D015C8">
      <w:pPr>
        <w:adjustRightInd w:val="0"/>
        <w:snapToGrid w:val="0"/>
        <w:spacing w:line="360" w:lineRule="auto"/>
        <w:jc w:val="both"/>
        <w:rPr>
          <w:rFonts w:ascii="Book Antiqua" w:hAnsi="Book Antiqua"/>
        </w:rPr>
      </w:pPr>
    </w:p>
    <w:p w14:paraId="61544C13" w14:textId="77777777"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b/>
          <w:bCs/>
          <w:color w:val="000000"/>
        </w:rPr>
        <w:t xml:space="preserve">Received: </w:t>
      </w:r>
      <w:r w:rsidRPr="00D015C8">
        <w:rPr>
          <w:rFonts w:ascii="Book Antiqua" w:eastAsia="Book Antiqua" w:hAnsi="Book Antiqua" w:cs="Book Antiqua"/>
          <w:color w:val="000000"/>
        </w:rPr>
        <w:t>January 26, 2021</w:t>
      </w:r>
    </w:p>
    <w:p w14:paraId="79F765AB" w14:textId="77777777"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b/>
          <w:bCs/>
          <w:color w:val="000000"/>
        </w:rPr>
        <w:t xml:space="preserve">Revised: </w:t>
      </w:r>
      <w:r w:rsidRPr="00D015C8">
        <w:rPr>
          <w:rFonts w:ascii="Book Antiqua" w:eastAsia="Book Antiqua" w:hAnsi="Book Antiqua" w:cs="Book Antiqua"/>
          <w:color w:val="000000"/>
        </w:rPr>
        <w:t>March 31, 2021</w:t>
      </w:r>
    </w:p>
    <w:p w14:paraId="23043920" w14:textId="1921785F"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b/>
          <w:bCs/>
          <w:color w:val="000000"/>
        </w:rPr>
        <w:t xml:space="preserve">Accepted: </w:t>
      </w:r>
      <w:r w:rsidR="009412EA" w:rsidRPr="00B43290">
        <w:rPr>
          <w:rFonts w:ascii="Book Antiqua" w:eastAsia="Book Antiqua" w:hAnsi="Book Antiqua" w:cs="Book Antiqua"/>
          <w:color w:val="000000"/>
        </w:rPr>
        <w:t>April 20, 2021</w:t>
      </w:r>
    </w:p>
    <w:p w14:paraId="24027BE0" w14:textId="77777777" w:rsidR="00C32790" w:rsidRPr="00D015C8" w:rsidRDefault="00A61E92" w:rsidP="00D015C8">
      <w:pPr>
        <w:adjustRightInd w:val="0"/>
        <w:snapToGrid w:val="0"/>
        <w:spacing w:line="360" w:lineRule="auto"/>
        <w:jc w:val="both"/>
        <w:rPr>
          <w:rFonts w:ascii="Book Antiqua" w:eastAsia="Book Antiqua" w:hAnsi="Book Antiqua" w:cs="Book Antiqua"/>
          <w:b/>
          <w:bCs/>
          <w:color w:val="000000"/>
        </w:rPr>
      </w:pPr>
      <w:r w:rsidRPr="00D015C8">
        <w:rPr>
          <w:rFonts w:ascii="Book Antiqua" w:eastAsia="Book Antiqua" w:hAnsi="Book Antiqua" w:cs="Book Antiqua"/>
          <w:b/>
          <w:bCs/>
          <w:color w:val="000000"/>
        </w:rPr>
        <w:t xml:space="preserve">Published online: </w:t>
      </w:r>
    </w:p>
    <w:p w14:paraId="21171A4C" w14:textId="77777777" w:rsidR="00C32790" w:rsidRPr="00D015C8" w:rsidRDefault="00C32790" w:rsidP="00D015C8">
      <w:pPr>
        <w:adjustRightInd w:val="0"/>
        <w:snapToGrid w:val="0"/>
        <w:spacing w:line="360" w:lineRule="auto"/>
        <w:jc w:val="both"/>
        <w:rPr>
          <w:rFonts w:ascii="Book Antiqua" w:eastAsia="Book Antiqua" w:hAnsi="Book Antiqua" w:cs="Book Antiqua"/>
          <w:b/>
          <w:bCs/>
          <w:color w:val="000000"/>
        </w:rPr>
      </w:pPr>
    </w:p>
    <w:p w14:paraId="5A1ACC63" w14:textId="77777777" w:rsidR="000E6843" w:rsidRDefault="000E6843" w:rsidP="00D015C8">
      <w:pPr>
        <w:adjustRightInd w:val="0"/>
        <w:snapToGrid w:val="0"/>
        <w:spacing w:line="360" w:lineRule="auto"/>
        <w:jc w:val="both"/>
        <w:rPr>
          <w:rFonts w:ascii="Book Antiqua" w:eastAsia="Book Antiqua" w:hAnsi="Book Antiqua" w:cs="Book Antiqua"/>
          <w:b/>
          <w:bCs/>
          <w:color w:val="000000"/>
        </w:rPr>
        <w:sectPr w:rsidR="000E6843">
          <w:footerReference w:type="default" r:id="rId7"/>
          <w:pgSz w:w="12240" w:h="15840"/>
          <w:pgMar w:top="1440" w:right="1440" w:bottom="1440" w:left="1440" w:header="720" w:footer="720" w:gutter="0"/>
          <w:cols w:space="720"/>
          <w:docGrid w:linePitch="360"/>
        </w:sectPr>
      </w:pPr>
    </w:p>
    <w:p w14:paraId="26EB78E1" w14:textId="0E589B39"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b/>
          <w:color w:val="000000"/>
        </w:rPr>
        <w:lastRenderedPageBreak/>
        <w:t>Abstract</w:t>
      </w:r>
    </w:p>
    <w:p w14:paraId="32891C04" w14:textId="77777777"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color w:val="000000"/>
        </w:rPr>
        <w:t>Artificial intelligence (AI) has been increasingly utilized in medical applications, especially in the field of gastroenterology. AI can assist gastroenterologists in imaging-based testing and prediction of clinical diagnosis, for examples, detecting polyps during colonoscopy, identifying small bowel lesions using capsule endoscopy images, and predicting liver diseases based on clinical parameters. With its high mortality rate, pancreatic cancer can highly benefit from AI since the early detection of small lesion is difficult with conventional imaging techniques and current biomarkers. Endoscopic ultrasound (EUS) is a main diagnostic tool with high sensitivity for pancreatic adenocarcinoma and pancreatic cystic lesion. The standard tumor markers have not been effective for diagnosis. There have been recent research studies in AI application in EUS and novel biomarkers to early detect and differentiate malignant pancreatic lesions. The findings are impressive compared to the available traditional methods. Herein, we aim to explore the utility of AI in EUS and novel serum and cyst fluid biomarkers for pancreatic cancer detection.</w:t>
      </w:r>
    </w:p>
    <w:p w14:paraId="51049BD8" w14:textId="77777777" w:rsidR="00A77B3E" w:rsidRPr="00D015C8" w:rsidRDefault="00A77B3E" w:rsidP="00D015C8">
      <w:pPr>
        <w:adjustRightInd w:val="0"/>
        <w:snapToGrid w:val="0"/>
        <w:spacing w:line="360" w:lineRule="auto"/>
        <w:jc w:val="both"/>
        <w:rPr>
          <w:rFonts w:ascii="Book Antiqua" w:hAnsi="Book Antiqua"/>
        </w:rPr>
      </w:pPr>
    </w:p>
    <w:p w14:paraId="38DB97DE" w14:textId="77777777"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b/>
          <w:bCs/>
          <w:color w:val="000000"/>
        </w:rPr>
        <w:t xml:space="preserve">Key Words: </w:t>
      </w:r>
      <w:r w:rsidRPr="00D015C8">
        <w:rPr>
          <w:rFonts w:ascii="Book Antiqua" w:eastAsia="Book Antiqua" w:hAnsi="Book Antiqua" w:cs="Book Antiqua"/>
          <w:color w:val="000000"/>
        </w:rPr>
        <w:t>Artificial intelligence; Machine learning; Deep learning; Endoscopic ultrasound; microRNA; Pancreatic cancer; Pancreatic cyst</w:t>
      </w:r>
    </w:p>
    <w:p w14:paraId="5B5DF6CA" w14:textId="77777777" w:rsidR="00A77B3E" w:rsidRPr="00D015C8" w:rsidRDefault="00A77B3E" w:rsidP="00D015C8">
      <w:pPr>
        <w:adjustRightInd w:val="0"/>
        <w:snapToGrid w:val="0"/>
        <w:spacing w:line="360" w:lineRule="auto"/>
        <w:jc w:val="both"/>
        <w:rPr>
          <w:rFonts w:ascii="Book Antiqua" w:hAnsi="Book Antiqua"/>
        </w:rPr>
      </w:pPr>
    </w:p>
    <w:p w14:paraId="3ED186BD" w14:textId="4C9A5E90" w:rsidR="00A77B3E" w:rsidRPr="00D015C8" w:rsidRDefault="00A61E92" w:rsidP="00D015C8">
      <w:pPr>
        <w:adjustRightInd w:val="0"/>
        <w:snapToGrid w:val="0"/>
        <w:spacing w:line="360" w:lineRule="auto"/>
        <w:jc w:val="both"/>
        <w:rPr>
          <w:rFonts w:ascii="Book Antiqua" w:hAnsi="Book Antiqua"/>
        </w:rPr>
      </w:pPr>
      <w:proofErr w:type="spellStart"/>
      <w:r w:rsidRPr="00D015C8">
        <w:rPr>
          <w:rFonts w:ascii="Book Antiqua" w:eastAsia="Book Antiqua" w:hAnsi="Book Antiqua" w:cs="Book Antiqua"/>
          <w:color w:val="000000"/>
        </w:rPr>
        <w:t>Laoveeravat</w:t>
      </w:r>
      <w:proofErr w:type="spellEnd"/>
      <w:r w:rsidRPr="00D015C8">
        <w:rPr>
          <w:rFonts w:ascii="Book Antiqua" w:eastAsia="Book Antiqua" w:hAnsi="Book Antiqua" w:cs="Book Antiqua"/>
          <w:color w:val="000000"/>
        </w:rPr>
        <w:t xml:space="preserve"> P, Abhyankar PR, Brenner AR, </w:t>
      </w:r>
      <w:proofErr w:type="spellStart"/>
      <w:r w:rsidRPr="00D015C8">
        <w:rPr>
          <w:rFonts w:ascii="Book Antiqua" w:eastAsia="Book Antiqua" w:hAnsi="Book Antiqua" w:cs="Book Antiqua"/>
          <w:color w:val="000000"/>
        </w:rPr>
        <w:t>Gabr</w:t>
      </w:r>
      <w:proofErr w:type="spellEnd"/>
      <w:r w:rsidRPr="00D015C8">
        <w:rPr>
          <w:rFonts w:ascii="Book Antiqua" w:eastAsia="Book Antiqua" w:hAnsi="Book Antiqua" w:cs="Book Antiqua"/>
          <w:color w:val="000000"/>
        </w:rPr>
        <w:t xml:space="preserve"> MM, </w:t>
      </w:r>
      <w:proofErr w:type="spellStart"/>
      <w:r w:rsidRPr="00D015C8">
        <w:rPr>
          <w:rFonts w:ascii="Book Antiqua" w:eastAsia="Book Antiqua" w:hAnsi="Book Antiqua" w:cs="Book Antiqua"/>
          <w:color w:val="000000"/>
        </w:rPr>
        <w:t>Habr</w:t>
      </w:r>
      <w:proofErr w:type="spellEnd"/>
      <w:r w:rsidRPr="00D015C8">
        <w:rPr>
          <w:rFonts w:ascii="Book Antiqua" w:eastAsia="Book Antiqua" w:hAnsi="Book Antiqua" w:cs="Book Antiqua"/>
          <w:color w:val="000000"/>
        </w:rPr>
        <w:t xml:space="preserve"> FG, </w:t>
      </w:r>
      <w:proofErr w:type="spellStart"/>
      <w:r w:rsidRPr="00D015C8">
        <w:rPr>
          <w:rFonts w:ascii="Book Antiqua" w:eastAsia="Book Antiqua" w:hAnsi="Book Antiqua" w:cs="Book Antiqua"/>
          <w:color w:val="000000"/>
        </w:rPr>
        <w:t>Atsawarungruangkit</w:t>
      </w:r>
      <w:proofErr w:type="spellEnd"/>
      <w:r w:rsidRPr="00D015C8">
        <w:rPr>
          <w:rFonts w:ascii="Book Antiqua" w:eastAsia="Book Antiqua" w:hAnsi="Book Antiqua" w:cs="Book Antiqua"/>
          <w:color w:val="000000"/>
        </w:rPr>
        <w:t xml:space="preserve"> A. Artificial </w:t>
      </w:r>
      <w:r w:rsidR="00C32790" w:rsidRPr="00D015C8">
        <w:rPr>
          <w:rFonts w:ascii="Book Antiqua" w:eastAsia="Book Antiqua" w:hAnsi="Book Antiqua" w:cs="Book Antiqua"/>
          <w:color w:val="000000"/>
        </w:rPr>
        <w:t>intelligence for pancreatic cancer detection</w:t>
      </w:r>
      <w:r w:rsidRPr="00D015C8">
        <w:rPr>
          <w:rFonts w:ascii="Book Antiqua" w:eastAsia="Book Antiqua" w:hAnsi="Book Antiqua" w:cs="Book Antiqua"/>
          <w:color w:val="000000"/>
        </w:rPr>
        <w:t xml:space="preserve">: Recent </w:t>
      </w:r>
      <w:r w:rsidR="00C32790" w:rsidRPr="00D015C8">
        <w:rPr>
          <w:rFonts w:ascii="Book Antiqua" w:eastAsia="Book Antiqua" w:hAnsi="Book Antiqua" w:cs="Book Antiqua"/>
          <w:color w:val="000000"/>
        </w:rPr>
        <w:t>development and future direction</w:t>
      </w:r>
      <w:r w:rsidRPr="00D015C8">
        <w:rPr>
          <w:rFonts w:ascii="Book Antiqua" w:eastAsia="Book Antiqua" w:hAnsi="Book Antiqua" w:cs="Book Antiqua"/>
          <w:color w:val="000000"/>
        </w:rPr>
        <w:t xml:space="preserve">. </w:t>
      </w:r>
      <w:proofErr w:type="spellStart"/>
      <w:r w:rsidRPr="00D015C8">
        <w:rPr>
          <w:rFonts w:ascii="Book Antiqua" w:eastAsia="Book Antiqua" w:hAnsi="Book Antiqua" w:cs="Book Antiqua"/>
          <w:i/>
          <w:iCs/>
          <w:color w:val="000000"/>
        </w:rPr>
        <w:t>Artif</w:t>
      </w:r>
      <w:proofErr w:type="spellEnd"/>
      <w:r w:rsidRPr="00D015C8">
        <w:rPr>
          <w:rFonts w:ascii="Book Antiqua" w:eastAsia="Book Antiqua" w:hAnsi="Book Antiqua" w:cs="Book Antiqua"/>
          <w:i/>
          <w:iCs/>
          <w:color w:val="000000"/>
        </w:rPr>
        <w:t xml:space="preserve"> </w:t>
      </w:r>
      <w:proofErr w:type="spellStart"/>
      <w:r w:rsidRPr="00D015C8">
        <w:rPr>
          <w:rFonts w:ascii="Book Antiqua" w:eastAsia="Book Antiqua" w:hAnsi="Book Antiqua" w:cs="Book Antiqua"/>
          <w:i/>
          <w:iCs/>
          <w:color w:val="000000"/>
        </w:rPr>
        <w:t>Intell</w:t>
      </w:r>
      <w:proofErr w:type="spellEnd"/>
      <w:r w:rsidRPr="00D015C8">
        <w:rPr>
          <w:rFonts w:ascii="Book Antiqua" w:eastAsia="Book Antiqua" w:hAnsi="Book Antiqua" w:cs="Book Antiqua"/>
          <w:i/>
          <w:iCs/>
          <w:color w:val="000000"/>
        </w:rPr>
        <w:t xml:space="preserve"> Gastroenterol</w:t>
      </w:r>
      <w:r w:rsidRPr="00D015C8">
        <w:rPr>
          <w:rFonts w:ascii="Book Antiqua" w:eastAsia="Book Antiqua" w:hAnsi="Book Antiqua" w:cs="Book Antiqua"/>
          <w:color w:val="000000"/>
        </w:rPr>
        <w:t xml:space="preserve"> 2021; In press</w:t>
      </w:r>
    </w:p>
    <w:p w14:paraId="072AD4F5" w14:textId="77777777" w:rsidR="00A77B3E" w:rsidRPr="00D015C8" w:rsidRDefault="00A77B3E" w:rsidP="00D015C8">
      <w:pPr>
        <w:adjustRightInd w:val="0"/>
        <w:snapToGrid w:val="0"/>
        <w:spacing w:line="360" w:lineRule="auto"/>
        <w:jc w:val="both"/>
        <w:rPr>
          <w:rFonts w:ascii="Book Antiqua" w:hAnsi="Book Antiqua"/>
        </w:rPr>
      </w:pPr>
    </w:p>
    <w:p w14:paraId="11387BBF" w14:textId="6CE146D4"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b/>
          <w:bCs/>
          <w:color w:val="000000"/>
        </w:rPr>
        <w:t xml:space="preserve">Core Tip: </w:t>
      </w:r>
      <w:r w:rsidRPr="00D015C8">
        <w:rPr>
          <w:rFonts w:ascii="Book Antiqua" w:eastAsia="Book Antiqua" w:hAnsi="Book Antiqua" w:cs="Book Antiqua"/>
          <w:color w:val="000000"/>
        </w:rPr>
        <w:t xml:space="preserve">Artificial intelligence </w:t>
      </w:r>
      <w:r w:rsidR="00C32790" w:rsidRPr="00D015C8">
        <w:rPr>
          <w:rFonts w:ascii="Book Antiqua" w:eastAsia="Book Antiqua" w:hAnsi="Book Antiqua" w:cs="Book Antiqua"/>
          <w:color w:val="000000"/>
        </w:rPr>
        <w:t>(</w:t>
      </w:r>
      <w:r w:rsidR="00C32790" w:rsidRPr="00D015C8">
        <w:rPr>
          <w:rFonts w:ascii="Book Antiqua" w:hAnsi="Book Antiqua" w:cs="Book Antiqua"/>
          <w:color w:val="000000"/>
          <w:lang w:eastAsia="zh-CN"/>
        </w:rPr>
        <w:t>AI</w:t>
      </w:r>
      <w:r w:rsidR="00C32790" w:rsidRPr="00D015C8">
        <w:rPr>
          <w:rFonts w:ascii="Book Antiqua" w:eastAsia="Book Antiqua" w:hAnsi="Book Antiqua" w:cs="Book Antiqua"/>
          <w:color w:val="000000"/>
        </w:rPr>
        <w:t xml:space="preserve">) </w:t>
      </w:r>
      <w:r w:rsidRPr="00D015C8">
        <w:rPr>
          <w:rFonts w:ascii="Book Antiqua" w:eastAsia="Book Antiqua" w:hAnsi="Book Antiqua" w:cs="Book Antiqua"/>
          <w:color w:val="000000"/>
        </w:rPr>
        <w:t xml:space="preserve">aided </w:t>
      </w:r>
      <w:r w:rsidR="00C32790" w:rsidRPr="00D015C8">
        <w:rPr>
          <w:rFonts w:ascii="Book Antiqua" w:eastAsia="Book Antiqua" w:hAnsi="Book Antiqua" w:cs="Book Antiqua"/>
          <w:color w:val="000000"/>
        </w:rPr>
        <w:t xml:space="preserve">endoscopic ultrasound (EUS) </w:t>
      </w:r>
      <w:r w:rsidRPr="00D015C8">
        <w:rPr>
          <w:rFonts w:ascii="Book Antiqua" w:eastAsia="Book Antiqua" w:hAnsi="Book Antiqua" w:cs="Book Antiqua"/>
          <w:color w:val="000000"/>
        </w:rPr>
        <w:t xml:space="preserve">and microRNA analyses are sensitive and effective for pancreatic cancer detection with sensitivity of more than 95%. The size of pancreatic lesion does not affect the diagnostic performance by artificial intelligence. This will help overcome the delayed diagnosis and high mortality of pancreatic cancer. Recent studies showed that the speed of AI system in </w:t>
      </w:r>
      <w:r w:rsidRPr="00D015C8">
        <w:rPr>
          <w:rFonts w:ascii="Book Antiqua" w:eastAsia="Book Antiqua" w:hAnsi="Book Antiqua" w:cs="Book Antiqua"/>
          <w:color w:val="000000"/>
        </w:rPr>
        <w:lastRenderedPageBreak/>
        <w:t>EUS can be performed in real time fashion. This will be adjunctive to the conventional EUS examination for future utility.</w:t>
      </w:r>
    </w:p>
    <w:p w14:paraId="3EEFFF77" w14:textId="77777777" w:rsidR="00A77B3E" w:rsidRPr="00D015C8" w:rsidRDefault="00A77B3E" w:rsidP="00D015C8">
      <w:pPr>
        <w:adjustRightInd w:val="0"/>
        <w:snapToGrid w:val="0"/>
        <w:spacing w:line="360" w:lineRule="auto"/>
        <w:jc w:val="both"/>
        <w:rPr>
          <w:rFonts w:ascii="Book Antiqua" w:hAnsi="Book Antiqua"/>
        </w:rPr>
      </w:pPr>
    </w:p>
    <w:p w14:paraId="4F136A64" w14:textId="77777777" w:rsidR="000E6843" w:rsidRDefault="000E6843" w:rsidP="00D015C8">
      <w:pPr>
        <w:adjustRightInd w:val="0"/>
        <w:snapToGrid w:val="0"/>
        <w:spacing w:line="360" w:lineRule="auto"/>
        <w:jc w:val="both"/>
        <w:rPr>
          <w:rFonts w:ascii="Book Antiqua" w:eastAsia="Book Antiqua" w:hAnsi="Book Antiqua" w:cs="Book Antiqua"/>
          <w:b/>
          <w:caps/>
          <w:color w:val="000000"/>
          <w:u w:val="single"/>
        </w:rPr>
        <w:sectPr w:rsidR="000E6843">
          <w:pgSz w:w="12240" w:h="15840"/>
          <w:pgMar w:top="1440" w:right="1440" w:bottom="1440" w:left="1440" w:header="720" w:footer="720" w:gutter="0"/>
          <w:cols w:space="720"/>
          <w:docGrid w:linePitch="360"/>
        </w:sectPr>
      </w:pPr>
    </w:p>
    <w:p w14:paraId="18285119" w14:textId="518DED52"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b/>
          <w:caps/>
          <w:color w:val="000000"/>
          <w:u w:val="single"/>
        </w:rPr>
        <w:lastRenderedPageBreak/>
        <w:t>INTRODUCTION</w:t>
      </w:r>
    </w:p>
    <w:p w14:paraId="1190A36B" w14:textId="77777777" w:rsidR="00C32790"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color w:val="000000"/>
        </w:rPr>
        <w:t xml:space="preserve">Pancreatic cancer has been notorious for late detection and high mortality </w:t>
      </w:r>
      <w:proofErr w:type="gramStart"/>
      <w:r w:rsidRPr="00D015C8">
        <w:rPr>
          <w:rFonts w:ascii="Book Antiqua" w:eastAsia="Book Antiqua" w:hAnsi="Book Antiqua" w:cs="Book Antiqua"/>
          <w:color w:val="000000"/>
        </w:rPr>
        <w:t>rate</w:t>
      </w:r>
      <w:r w:rsidRPr="00D015C8">
        <w:rPr>
          <w:rFonts w:ascii="Book Antiqua" w:eastAsia="Book Antiqua" w:hAnsi="Book Antiqua" w:cs="Book Antiqua"/>
          <w:color w:val="000000"/>
          <w:vertAlign w:val="superscript"/>
        </w:rPr>
        <w:t>[</w:t>
      </w:r>
      <w:proofErr w:type="gramEnd"/>
      <w:r w:rsidRPr="00D015C8">
        <w:rPr>
          <w:rFonts w:ascii="Book Antiqua" w:eastAsia="Book Antiqua" w:hAnsi="Book Antiqua" w:cs="Book Antiqua"/>
          <w:color w:val="000000"/>
          <w:vertAlign w:val="superscript"/>
        </w:rPr>
        <w:t>1,2]</w:t>
      </w:r>
      <w:r w:rsidRPr="00D015C8">
        <w:rPr>
          <w:rFonts w:ascii="Book Antiqua" w:eastAsia="Book Antiqua" w:hAnsi="Book Antiqua" w:cs="Book Antiqua"/>
          <w:color w:val="000000"/>
        </w:rPr>
        <w:t xml:space="preserve">. The main contributing factor is the difficulty of diagnosis from imaging </w:t>
      </w:r>
      <w:proofErr w:type="gramStart"/>
      <w:r w:rsidRPr="00D015C8">
        <w:rPr>
          <w:rFonts w:ascii="Book Antiqua" w:eastAsia="Book Antiqua" w:hAnsi="Book Antiqua" w:cs="Book Antiqua"/>
          <w:color w:val="000000"/>
        </w:rPr>
        <w:t>studies</w:t>
      </w:r>
      <w:r w:rsidRPr="00D015C8">
        <w:rPr>
          <w:rFonts w:ascii="Book Antiqua" w:eastAsia="Book Antiqua" w:hAnsi="Book Antiqua" w:cs="Book Antiqua"/>
          <w:color w:val="000000"/>
          <w:vertAlign w:val="superscript"/>
        </w:rPr>
        <w:t>[</w:t>
      </w:r>
      <w:proofErr w:type="gramEnd"/>
      <w:r w:rsidRPr="00D015C8">
        <w:rPr>
          <w:rFonts w:ascii="Book Antiqua" w:eastAsia="Book Antiqua" w:hAnsi="Book Antiqua" w:cs="Book Antiqua"/>
          <w:color w:val="000000"/>
          <w:vertAlign w:val="superscript"/>
        </w:rPr>
        <w:t>3]</w:t>
      </w:r>
      <w:r w:rsidRPr="00D015C8">
        <w:rPr>
          <w:rFonts w:ascii="Book Antiqua" w:eastAsia="Book Antiqua" w:hAnsi="Book Antiqua" w:cs="Book Antiqua"/>
          <w:color w:val="000000"/>
        </w:rPr>
        <w:t xml:space="preserve">. Differentiation between benign disease like chronic pancreatitis and malignancy is </w:t>
      </w:r>
      <w:proofErr w:type="gramStart"/>
      <w:r w:rsidRPr="00D015C8">
        <w:rPr>
          <w:rFonts w:ascii="Book Antiqua" w:eastAsia="Book Antiqua" w:hAnsi="Book Antiqua" w:cs="Book Antiqua"/>
          <w:color w:val="000000"/>
        </w:rPr>
        <w:t>challenging</w:t>
      </w:r>
      <w:r w:rsidRPr="00D015C8">
        <w:rPr>
          <w:rFonts w:ascii="Book Antiqua" w:eastAsia="Book Antiqua" w:hAnsi="Book Antiqua" w:cs="Book Antiqua"/>
          <w:color w:val="000000"/>
          <w:vertAlign w:val="superscript"/>
        </w:rPr>
        <w:t>[</w:t>
      </w:r>
      <w:proofErr w:type="gramEnd"/>
      <w:r w:rsidRPr="00D015C8">
        <w:rPr>
          <w:rFonts w:ascii="Book Antiqua" w:eastAsia="Book Antiqua" w:hAnsi="Book Antiqua" w:cs="Book Antiqua"/>
          <w:color w:val="000000"/>
          <w:vertAlign w:val="superscript"/>
        </w:rPr>
        <w:t>4]</w:t>
      </w:r>
      <w:r w:rsidRPr="00D015C8">
        <w:rPr>
          <w:rFonts w:ascii="Book Antiqua" w:eastAsia="Book Antiqua" w:hAnsi="Book Antiqua" w:cs="Book Antiqua"/>
          <w:color w:val="000000"/>
        </w:rPr>
        <w:t>.</w:t>
      </w:r>
      <w:r w:rsidR="00C32790" w:rsidRPr="00D015C8">
        <w:rPr>
          <w:rFonts w:ascii="Book Antiqua" w:eastAsia="Book Antiqua" w:hAnsi="Book Antiqua" w:cs="Book Antiqua"/>
          <w:color w:val="000000"/>
        </w:rPr>
        <w:t xml:space="preserve"> </w:t>
      </w:r>
      <w:r w:rsidRPr="00D015C8">
        <w:rPr>
          <w:rFonts w:ascii="Book Antiqua" w:eastAsia="Book Antiqua" w:hAnsi="Book Antiqua" w:cs="Book Antiqua"/>
          <w:color w:val="000000"/>
        </w:rPr>
        <w:t>Malignant pancreatic diseases [</w:t>
      </w:r>
      <w:r w:rsidRPr="00D015C8">
        <w:rPr>
          <w:rFonts w:ascii="Book Antiqua" w:eastAsia="Book Antiqua" w:hAnsi="Book Antiqua" w:cs="Book Antiqua"/>
          <w:i/>
          <w:iCs/>
          <w:color w:val="000000"/>
        </w:rPr>
        <w:t>i.e.</w:t>
      </w:r>
      <w:r w:rsidRPr="00D015C8">
        <w:rPr>
          <w:rFonts w:ascii="Book Antiqua" w:eastAsia="Book Antiqua" w:hAnsi="Book Antiqua" w:cs="Book Antiqua"/>
          <w:color w:val="000000"/>
        </w:rPr>
        <w:t xml:space="preserve">, pancreatic ductal carcinoma, intraductal papillary mucinous neoplasms (IPMN), and mucinous cystic neoplasm] can present differently in radiologic </w:t>
      </w:r>
      <w:proofErr w:type="gramStart"/>
      <w:r w:rsidRPr="00D015C8">
        <w:rPr>
          <w:rFonts w:ascii="Book Antiqua" w:eastAsia="Book Antiqua" w:hAnsi="Book Antiqua" w:cs="Book Antiqua"/>
          <w:color w:val="000000"/>
        </w:rPr>
        <w:t>imaging</w:t>
      </w:r>
      <w:r w:rsidRPr="00D015C8">
        <w:rPr>
          <w:rFonts w:ascii="Book Antiqua" w:eastAsia="Book Antiqua" w:hAnsi="Book Antiqua" w:cs="Book Antiqua"/>
          <w:color w:val="000000"/>
          <w:vertAlign w:val="superscript"/>
        </w:rPr>
        <w:t>[</w:t>
      </w:r>
      <w:proofErr w:type="gramEnd"/>
      <w:r w:rsidRPr="00D015C8">
        <w:rPr>
          <w:rFonts w:ascii="Book Antiqua" w:eastAsia="Book Antiqua" w:hAnsi="Book Antiqua" w:cs="Book Antiqua"/>
          <w:color w:val="000000"/>
          <w:vertAlign w:val="superscript"/>
        </w:rPr>
        <w:t>3]</w:t>
      </w:r>
      <w:r w:rsidRPr="00D015C8">
        <w:rPr>
          <w:rFonts w:ascii="Book Antiqua" w:eastAsia="Book Antiqua" w:hAnsi="Book Antiqua" w:cs="Book Antiqua"/>
          <w:color w:val="000000"/>
        </w:rPr>
        <w:t xml:space="preserve">. Endoscopic ultrasound (EUS) has been recognized as an effective method for detecting pancreatic cancer with a reasonable sensitivity but low </w:t>
      </w:r>
      <w:proofErr w:type="gramStart"/>
      <w:r w:rsidRPr="00D015C8">
        <w:rPr>
          <w:rFonts w:ascii="Book Antiqua" w:eastAsia="Book Antiqua" w:hAnsi="Book Antiqua" w:cs="Book Antiqua"/>
          <w:color w:val="000000"/>
        </w:rPr>
        <w:t>specificity</w:t>
      </w:r>
      <w:r w:rsidRPr="00D015C8">
        <w:rPr>
          <w:rFonts w:ascii="Book Antiqua" w:eastAsia="Book Antiqua" w:hAnsi="Book Antiqua" w:cs="Book Antiqua"/>
          <w:color w:val="000000"/>
          <w:vertAlign w:val="superscript"/>
        </w:rPr>
        <w:t>[</w:t>
      </w:r>
      <w:proofErr w:type="gramEnd"/>
      <w:r w:rsidRPr="00D015C8">
        <w:rPr>
          <w:rFonts w:ascii="Book Antiqua" w:eastAsia="Book Antiqua" w:hAnsi="Book Antiqua" w:cs="Book Antiqua"/>
          <w:color w:val="000000"/>
          <w:vertAlign w:val="superscript"/>
        </w:rPr>
        <w:t>5]</w:t>
      </w:r>
      <w:r w:rsidRPr="00D015C8">
        <w:rPr>
          <w:rFonts w:ascii="Book Antiqua" w:eastAsia="Book Antiqua" w:hAnsi="Book Antiqua" w:cs="Book Antiqua"/>
          <w:color w:val="000000"/>
        </w:rPr>
        <w:t xml:space="preserve">. Compared to computed tomography (CT) and magnetic resonance imaging (MRI), EUS had a superior performance in small pancreatic </w:t>
      </w:r>
      <w:proofErr w:type="gramStart"/>
      <w:r w:rsidRPr="00D015C8">
        <w:rPr>
          <w:rFonts w:ascii="Book Antiqua" w:eastAsia="Book Antiqua" w:hAnsi="Book Antiqua" w:cs="Book Antiqua"/>
          <w:color w:val="000000"/>
        </w:rPr>
        <w:t>tumors</w:t>
      </w:r>
      <w:r w:rsidRPr="00D015C8">
        <w:rPr>
          <w:rFonts w:ascii="Book Antiqua" w:eastAsia="Book Antiqua" w:hAnsi="Book Antiqua" w:cs="Book Antiqua"/>
          <w:color w:val="000000"/>
          <w:vertAlign w:val="superscript"/>
        </w:rPr>
        <w:t>[</w:t>
      </w:r>
      <w:proofErr w:type="gramEnd"/>
      <w:r w:rsidRPr="00D015C8">
        <w:rPr>
          <w:rFonts w:ascii="Book Antiqua" w:eastAsia="Book Antiqua" w:hAnsi="Book Antiqua" w:cs="Book Antiqua"/>
          <w:color w:val="000000"/>
          <w:vertAlign w:val="superscript"/>
        </w:rPr>
        <w:t>6,7]</w:t>
      </w:r>
      <w:r w:rsidRPr="00D015C8">
        <w:rPr>
          <w:rFonts w:ascii="Book Antiqua" w:eastAsia="Book Antiqua" w:hAnsi="Book Antiqua" w:cs="Book Antiqua"/>
          <w:color w:val="000000"/>
        </w:rPr>
        <w:t xml:space="preserve">. </w:t>
      </w:r>
    </w:p>
    <w:p w14:paraId="3B28531F" w14:textId="77777777" w:rsidR="00C32790" w:rsidRPr="00D015C8" w:rsidRDefault="00A61E92" w:rsidP="00D015C8">
      <w:pPr>
        <w:adjustRightInd w:val="0"/>
        <w:snapToGrid w:val="0"/>
        <w:spacing w:line="360" w:lineRule="auto"/>
        <w:ind w:firstLineChars="100" w:firstLine="240"/>
        <w:jc w:val="both"/>
        <w:rPr>
          <w:rFonts w:ascii="Book Antiqua" w:hAnsi="Book Antiqua"/>
        </w:rPr>
      </w:pPr>
      <w:r w:rsidRPr="00D015C8">
        <w:rPr>
          <w:rFonts w:ascii="Book Antiqua" w:eastAsia="Book Antiqua" w:hAnsi="Book Antiqua" w:cs="Book Antiqua"/>
          <w:color w:val="000000"/>
        </w:rPr>
        <w:t>The use of computer aided diagnosis</w:t>
      </w:r>
      <w:r w:rsidR="00C32790" w:rsidRPr="00D015C8">
        <w:rPr>
          <w:rFonts w:ascii="Book Antiqua" w:eastAsia="Book Antiqua" w:hAnsi="Book Antiqua" w:cs="Book Antiqua"/>
          <w:color w:val="000000"/>
        </w:rPr>
        <w:t xml:space="preserve"> </w:t>
      </w:r>
      <w:r w:rsidRPr="00D015C8">
        <w:rPr>
          <w:rFonts w:ascii="Book Antiqua" w:eastAsia="Book Antiqua" w:hAnsi="Book Antiqua" w:cs="Book Antiqua"/>
          <w:color w:val="000000"/>
        </w:rPr>
        <w:t>for cancer detection has been introduced since 1960</w:t>
      </w:r>
      <w:r w:rsidRPr="00D015C8">
        <w:rPr>
          <w:rFonts w:ascii="Book Antiqua" w:eastAsia="Book Antiqua" w:hAnsi="Book Antiqua" w:cs="Book Antiqua"/>
          <w:color w:val="000000"/>
          <w:vertAlign w:val="superscript"/>
        </w:rPr>
        <w:t>[8]</w:t>
      </w:r>
      <w:r w:rsidRPr="00D015C8">
        <w:rPr>
          <w:rFonts w:ascii="Book Antiqua" w:eastAsia="Book Antiqua" w:hAnsi="Book Antiqua" w:cs="Book Antiqua"/>
          <w:color w:val="000000"/>
        </w:rPr>
        <w:t xml:space="preserve">. In the past 10 years, the use of artificial intelligence (AI) has been exponentially increased in every field, including </w:t>
      </w:r>
      <w:proofErr w:type="gramStart"/>
      <w:r w:rsidRPr="00D015C8">
        <w:rPr>
          <w:rFonts w:ascii="Book Antiqua" w:eastAsia="Book Antiqua" w:hAnsi="Book Antiqua" w:cs="Book Antiqua"/>
          <w:color w:val="000000"/>
        </w:rPr>
        <w:t>medicine</w:t>
      </w:r>
      <w:r w:rsidRPr="00D015C8">
        <w:rPr>
          <w:rFonts w:ascii="Book Antiqua" w:eastAsia="Book Antiqua" w:hAnsi="Book Antiqua" w:cs="Book Antiqua"/>
          <w:color w:val="000000"/>
          <w:vertAlign w:val="superscript"/>
        </w:rPr>
        <w:t>[</w:t>
      </w:r>
      <w:proofErr w:type="gramEnd"/>
      <w:r w:rsidRPr="00D015C8">
        <w:rPr>
          <w:rFonts w:ascii="Book Antiqua" w:eastAsia="Book Antiqua" w:hAnsi="Book Antiqua" w:cs="Book Antiqua"/>
          <w:color w:val="000000"/>
          <w:vertAlign w:val="superscript"/>
        </w:rPr>
        <w:t>9-11]</w:t>
      </w:r>
      <w:r w:rsidRPr="00D015C8">
        <w:rPr>
          <w:rFonts w:ascii="Book Antiqua" w:eastAsia="Book Antiqua" w:hAnsi="Book Antiqua" w:cs="Book Antiqua"/>
          <w:color w:val="000000"/>
        </w:rPr>
        <w:t xml:space="preserve">. Machine learning and deep learning are two major techniques in AI used for analyzing a large dataset and creating a predictive </w:t>
      </w:r>
      <w:proofErr w:type="gramStart"/>
      <w:r w:rsidRPr="00D015C8">
        <w:rPr>
          <w:rFonts w:ascii="Book Antiqua" w:eastAsia="Book Antiqua" w:hAnsi="Book Antiqua" w:cs="Book Antiqua"/>
          <w:color w:val="000000"/>
        </w:rPr>
        <w:t>model</w:t>
      </w:r>
      <w:r w:rsidRPr="00D015C8">
        <w:rPr>
          <w:rFonts w:ascii="Book Antiqua" w:eastAsia="Book Antiqua" w:hAnsi="Book Antiqua" w:cs="Book Antiqua"/>
          <w:color w:val="000000"/>
          <w:vertAlign w:val="superscript"/>
        </w:rPr>
        <w:t>[</w:t>
      </w:r>
      <w:proofErr w:type="gramEnd"/>
      <w:r w:rsidRPr="00D015C8">
        <w:rPr>
          <w:rFonts w:ascii="Book Antiqua" w:eastAsia="Book Antiqua" w:hAnsi="Book Antiqua" w:cs="Book Antiqua"/>
          <w:color w:val="000000"/>
          <w:vertAlign w:val="superscript"/>
        </w:rPr>
        <w:t>12-14]</w:t>
      </w:r>
      <w:r w:rsidRPr="00D015C8">
        <w:rPr>
          <w:rFonts w:ascii="Book Antiqua" w:eastAsia="Book Antiqua" w:hAnsi="Book Antiqua" w:cs="Book Antiqua"/>
          <w:color w:val="000000"/>
        </w:rPr>
        <w:t xml:space="preserve">. The advance of AI in gastroenterology field has played an important role in pancreatic cancer regarding detection and survival </w:t>
      </w:r>
      <w:proofErr w:type="gramStart"/>
      <w:r w:rsidRPr="00D015C8">
        <w:rPr>
          <w:rFonts w:ascii="Book Antiqua" w:eastAsia="Book Antiqua" w:hAnsi="Book Antiqua" w:cs="Book Antiqua"/>
          <w:color w:val="000000"/>
        </w:rPr>
        <w:t>prediction</w:t>
      </w:r>
      <w:r w:rsidRPr="00D015C8">
        <w:rPr>
          <w:rFonts w:ascii="Book Antiqua" w:eastAsia="Book Antiqua" w:hAnsi="Book Antiqua" w:cs="Book Antiqua"/>
          <w:color w:val="000000"/>
          <w:vertAlign w:val="superscript"/>
        </w:rPr>
        <w:t>[</w:t>
      </w:r>
      <w:proofErr w:type="gramEnd"/>
      <w:r w:rsidRPr="00D015C8">
        <w:rPr>
          <w:rFonts w:ascii="Book Antiqua" w:eastAsia="Book Antiqua" w:hAnsi="Book Antiqua" w:cs="Book Antiqua"/>
          <w:color w:val="000000"/>
          <w:vertAlign w:val="superscript"/>
        </w:rPr>
        <w:t>15-17]</w:t>
      </w:r>
      <w:r w:rsidRPr="00D015C8">
        <w:rPr>
          <w:rFonts w:ascii="Book Antiqua" w:eastAsia="Book Antiqua" w:hAnsi="Book Antiqua" w:cs="Book Antiqua"/>
          <w:color w:val="000000"/>
        </w:rPr>
        <w:t>.</w:t>
      </w:r>
    </w:p>
    <w:p w14:paraId="210AD351" w14:textId="11299506" w:rsidR="00A77B3E" w:rsidRPr="00D015C8" w:rsidRDefault="00A61E92" w:rsidP="00D015C8">
      <w:pPr>
        <w:adjustRightInd w:val="0"/>
        <w:snapToGrid w:val="0"/>
        <w:spacing w:line="360" w:lineRule="auto"/>
        <w:ind w:firstLineChars="100" w:firstLine="240"/>
        <w:jc w:val="both"/>
        <w:rPr>
          <w:rFonts w:ascii="Book Antiqua" w:hAnsi="Book Antiqua"/>
        </w:rPr>
      </w:pPr>
      <w:r w:rsidRPr="00D015C8">
        <w:rPr>
          <w:rFonts w:ascii="Book Antiqua" w:eastAsia="Book Antiqua" w:hAnsi="Book Antiqua" w:cs="Book Antiqua"/>
          <w:color w:val="000000"/>
        </w:rPr>
        <w:t xml:space="preserve">Given the emerging role of AI in this field, we conducted the systematic review on AI and pancreatic cancer with keywords of </w:t>
      </w:r>
      <w:r w:rsidR="00C32790" w:rsidRPr="00D015C8">
        <w:rPr>
          <w:rFonts w:ascii="Book Antiqua" w:eastAsia="Book Antiqua" w:hAnsi="Book Antiqua" w:cs="Book Antiqua"/>
          <w:color w:val="000000"/>
        </w:rPr>
        <w:t xml:space="preserve">“artificial intelligence” </w:t>
      </w:r>
      <w:r w:rsidRPr="00D015C8">
        <w:rPr>
          <w:rFonts w:ascii="Book Antiqua" w:eastAsia="Book Antiqua" w:hAnsi="Book Antiqua" w:cs="Book Antiqua"/>
          <w:color w:val="000000"/>
        </w:rPr>
        <w:t xml:space="preserve">and </w:t>
      </w:r>
      <w:r w:rsidR="00C32790" w:rsidRPr="00D015C8">
        <w:rPr>
          <w:rFonts w:ascii="Book Antiqua" w:eastAsia="Book Antiqua" w:hAnsi="Book Antiqua" w:cs="Book Antiqua"/>
          <w:color w:val="000000"/>
        </w:rPr>
        <w:t xml:space="preserve">“pancreatic </w:t>
      </w:r>
      <w:r w:rsidRPr="00D015C8">
        <w:rPr>
          <w:rFonts w:ascii="Book Antiqua" w:eastAsia="Book Antiqua" w:hAnsi="Book Antiqua" w:cs="Book Antiqua"/>
          <w:color w:val="000000"/>
        </w:rPr>
        <w:t>cancer</w:t>
      </w:r>
      <w:r w:rsidR="00C32790" w:rsidRPr="00D015C8">
        <w:rPr>
          <w:rFonts w:ascii="Book Antiqua" w:eastAsia="Book Antiqua" w:hAnsi="Book Antiqua" w:cs="Book Antiqua"/>
          <w:color w:val="000000"/>
        </w:rPr>
        <w:t>”</w:t>
      </w:r>
      <w:r w:rsidRPr="00D015C8">
        <w:rPr>
          <w:rFonts w:ascii="Book Antiqua" w:eastAsia="Book Antiqua" w:hAnsi="Book Antiqua" w:cs="Book Antiqua"/>
          <w:color w:val="000000"/>
        </w:rPr>
        <w:t xml:space="preserve"> from </w:t>
      </w:r>
      <w:r w:rsidR="00C32790" w:rsidRPr="00D015C8">
        <w:rPr>
          <w:rFonts w:ascii="Book Antiqua" w:eastAsia="Book Antiqua" w:hAnsi="Book Antiqua" w:cs="Book Antiqua"/>
          <w:color w:val="000000"/>
        </w:rPr>
        <w:t xml:space="preserve">PubMed </w:t>
      </w:r>
      <w:r w:rsidRPr="00D015C8">
        <w:rPr>
          <w:rFonts w:ascii="Book Antiqua" w:eastAsia="Book Antiqua" w:hAnsi="Book Antiqua" w:cs="Book Antiqua"/>
          <w:color w:val="000000"/>
        </w:rPr>
        <w:t xml:space="preserve">and </w:t>
      </w:r>
      <w:r w:rsidR="00C32790" w:rsidRPr="00D015C8">
        <w:rPr>
          <w:rFonts w:ascii="Book Antiqua" w:eastAsia="Book Antiqua" w:hAnsi="Book Antiqua" w:cs="Book Antiqua"/>
          <w:color w:val="000000"/>
        </w:rPr>
        <w:t>Institute of Electrical and Electronics Engineers</w:t>
      </w:r>
      <w:r w:rsidRPr="00D015C8">
        <w:rPr>
          <w:rFonts w:ascii="Book Antiqua" w:eastAsia="Book Antiqua" w:hAnsi="Book Antiqua" w:cs="Book Antiqua"/>
          <w:color w:val="000000"/>
        </w:rPr>
        <w:t xml:space="preserve"> databases. We aim to elaborate the advancement of AI application in pancreatic cancer detection by imaging studies focusing on endoscopic ultrasound and novel serum and cyst fluid marker analysis. </w:t>
      </w:r>
    </w:p>
    <w:p w14:paraId="37599D99" w14:textId="77777777" w:rsidR="00A77B3E" w:rsidRPr="00D015C8" w:rsidRDefault="00A77B3E" w:rsidP="00D015C8">
      <w:pPr>
        <w:adjustRightInd w:val="0"/>
        <w:snapToGrid w:val="0"/>
        <w:spacing w:line="360" w:lineRule="auto"/>
        <w:jc w:val="both"/>
        <w:rPr>
          <w:rFonts w:ascii="Book Antiqua" w:hAnsi="Book Antiqua"/>
        </w:rPr>
      </w:pPr>
    </w:p>
    <w:p w14:paraId="03FFC1E4" w14:textId="77777777"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b/>
          <w:bCs/>
          <w:caps/>
          <w:color w:val="000000"/>
          <w:u w:val="single"/>
        </w:rPr>
        <w:t>AI concept and terminology</w:t>
      </w:r>
    </w:p>
    <w:p w14:paraId="7F547A47" w14:textId="77777777" w:rsidR="00C32790"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color w:val="000000"/>
        </w:rPr>
        <w:t xml:space="preserve">AI is the use of mathematical models and computer algorithms to mimic human intelligence. It has been increasingly used to predict risk and diagnose pancreatic cancer with imaging and personal health </w:t>
      </w:r>
      <w:proofErr w:type="gramStart"/>
      <w:r w:rsidRPr="00D015C8">
        <w:rPr>
          <w:rFonts w:ascii="Book Antiqua" w:eastAsia="Book Antiqua" w:hAnsi="Book Antiqua" w:cs="Book Antiqua"/>
          <w:color w:val="000000"/>
        </w:rPr>
        <w:t>features</w:t>
      </w:r>
      <w:r w:rsidRPr="00D015C8">
        <w:rPr>
          <w:rFonts w:ascii="Book Antiqua" w:eastAsia="Book Antiqua" w:hAnsi="Book Antiqua" w:cs="Book Antiqua"/>
          <w:color w:val="000000"/>
          <w:vertAlign w:val="superscript"/>
        </w:rPr>
        <w:t>[</w:t>
      </w:r>
      <w:proofErr w:type="gramEnd"/>
      <w:r w:rsidRPr="00D015C8">
        <w:rPr>
          <w:rFonts w:ascii="Book Antiqua" w:eastAsia="Book Antiqua" w:hAnsi="Book Antiqua" w:cs="Book Antiqua"/>
          <w:color w:val="000000"/>
          <w:vertAlign w:val="superscript"/>
        </w:rPr>
        <w:t>15,18-20]</w:t>
      </w:r>
      <w:r w:rsidRPr="00D015C8">
        <w:rPr>
          <w:rFonts w:ascii="Book Antiqua" w:eastAsia="Book Antiqua" w:hAnsi="Book Antiqua" w:cs="Book Antiqua"/>
          <w:color w:val="000000"/>
        </w:rPr>
        <w:t xml:space="preserve">. Most medical AI is considered </w:t>
      </w:r>
      <w:r w:rsidRPr="00D015C8">
        <w:rPr>
          <w:rFonts w:ascii="Book Antiqua" w:eastAsia="Book Antiqua" w:hAnsi="Book Antiqua" w:cs="Book Antiqua"/>
          <w:color w:val="000000"/>
        </w:rPr>
        <w:lastRenderedPageBreak/>
        <w:t xml:space="preserve">narrow AI, which focuses on single or limited </w:t>
      </w:r>
      <w:proofErr w:type="gramStart"/>
      <w:r w:rsidRPr="00D015C8">
        <w:rPr>
          <w:rFonts w:ascii="Book Antiqua" w:eastAsia="Book Antiqua" w:hAnsi="Book Antiqua" w:cs="Book Antiqua"/>
          <w:color w:val="000000"/>
        </w:rPr>
        <w:t>tasks</w:t>
      </w:r>
      <w:r w:rsidRPr="00D015C8">
        <w:rPr>
          <w:rFonts w:ascii="Book Antiqua" w:eastAsia="Book Antiqua" w:hAnsi="Book Antiqua" w:cs="Book Antiqua"/>
          <w:color w:val="000000"/>
          <w:vertAlign w:val="superscript"/>
        </w:rPr>
        <w:t>[</w:t>
      </w:r>
      <w:proofErr w:type="gramEnd"/>
      <w:r w:rsidRPr="00D015C8">
        <w:rPr>
          <w:rFonts w:ascii="Book Antiqua" w:eastAsia="Book Antiqua" w:hAnsi="Book Antiqua" w:cs="Book Antiqua"/>
          <w:color w:val="000000"/>
          <w:vertAlign w:val="superscript"/>
        </w:rPr>
        <w:t>19]</w:t>
      </w:r>
      <w:r w:rsidRPr="00D015C8">
        <w:rPr>
          <w:rFonts w:ascii="Book Antiqua" w:eastAsia="Book Antiqua" w:hAnsi="Book Antiqua" w:cs="Book Antiqua"/>
          <w:color w:val="000000"/>
        </w:rPr>
        <w:t xml:space="preserve">. There are different AI techniques for creating predictive models, including machine learning and deep learning. </w:t>
      </w:r>
    </w:p>
    <w:p w14:paraId="740674E2" w14:textId="36E55E3D" w:rsidR="00C32790" w:rsidRPr="00D015C8" w:rsidRDefault="00A61E92" w:rsidP="00D015C8">
      <w:pPr>
        <w:adjustRightInd w:val="0"/>
        <w:snapToGrid w:val="0"/>
        <w:spacing w:line="360" w:lineRule="auto"/>
        <w:ind w:firstLineChars="100" w:firstLine="240"/>
        <w:jc w:val="both"/>
        <w:rPr>
          <w:rFonts w:ascii="Book Antiqua" w:eastAsia="Book Antiqua" w:hAnsi="Book Antiqua" w:cs="Book Antiqua"/>
          <w:color w:val="000000"/>
          <w:shd w:val="clear" w:color="auto" w:fill="FFFFFF"/>
        </w:rPr>
      </w:pPr>
      <w:r w:rsidRPr="00D015C8">
        <w:rPr>
          <w:rFonts w:ascii="Book Antiqua" w:eastAsia="Book Antiqua" w:hAnsi="Book Antiqua" w:cs="Book Antiqua"/>
          <w:color w:val="000000"/>
        </w:rPr>
        <w:t xml:space="preserve">Machine learning is a subfield of AI that uses mathematical techniques to create a predictive model by recognizing patterns in the dataset without being explicitly </w:t>
      </w:r>
      <w:proofErr w:type="gramStart"/>
      <w:r w:rsidRPr="00D015C8">
        <w:rPr>
          <w:rFonts w:ascii="Book Antiqua" w:eastAsia="Book Antiqua" w:hAnsi="Book Antiqua" w:cs="Book Antiqua"/>
          <w:color w:val="000000"/>
        </w:rPr>
        <w:t>programmed</w:t>
      </w:r>
      <w:r w:rsidRPr="00D015C8">
        <w:rPr>
          <w:rFonts w:ascii="Book Antiqua" w:eastAsia="Book Antiqua" w:hAnsi="Book Antiqua" w:cs="Book Antiqua"/>
          <w:color w:val="000000"/>
          <w:vertAlign w:val="superscript"/>
        </w:rPr>
        <w:t>[</w:t>
      </w:r>
      <w:proofErr w:type="gramEnd"/>
      <w:r w:rsidRPr="00D015C8">
        <w:rPr>
          <w:rFonts w:ascii="Book Antiqua" w:eastAsia="Book Antiqua" w:hAnsi="Book Antiqua" w:cs="Book Antiqua"/>
          <w:color w:val="000000"/>
          <w:vertAlign w:val="superscript"/>
        </w:rPr>
        <w:t>18,19]</w:t>
      </w:r>
      <w:r w:rsidRPr="00D015C8">
        <w:rPr>
          <w:rFonts w:ascii="Book Antiqua" w:eastAsia="Book Antiqua" w:hAnsi="Book Antiqua" w:cs="Book Antiqua"/>
          <w:color w:val="000000"/>
        </w:rPr>
        <w:t xml:space="preserve">. There are many machine learning algorithms available such as regression, decision trees, k-nearest neighbors, and neural </w:t>
      </w:r>
      <w:proofErr w:type="gramStart"/>
      <w:r w:rsidRPr="00D015C8">
        <w:rPr>
          <w:rFonts w:ascii="Book Antiqua" w:eastAsia="Book Antiqua" w:hAnsi="Book Antiqua" w:cs="Book Antiqua"/>
          <w:color w:val="000000"/>
        </w:rPr>
        <w:t>network</w:t>
      </w:r>
      <w:r w:rsidRPr="00D015C8">
        <w:rPr>
          <w:rFonts w:ascii="Book Antiqua" w:eastAsia="Book Antiqua" w:hAnsi="Book Antiqua" w:cs="Book Antiqua"/>
          <w:color w:val="000000"/>
          <w:vertAlign w:val="superscript"/>
        </w:rPr>
        <w:t>[</w:t>
      </w:r>
      <w:proofErr w:type="gramEnd"/>
      <w:r w:rsidRPr="00D015C8">
        <w:rPr>
          <w:rFonts w:ascii="Book Antiqua" w:eastAsia="Book Antiqua" w:hAnsi="Book Antiqua" w:cs="Book Antiqua"/>
          <w:color w:val="000000"/>
          <w:vertAlign w:val="superscript"/>
        </w:rPr>
        <w:t>21]</w:t>
      </w:r>
      <w:r w:rsidRPr="00D015C8">
        <w:rPr>
          <w:rFonts w:ascii="Book Antiqua" w:eastAsia="Book Antiqua" w:hAnsi="Book Antiqua" w:cs="Book Antiqua"/>
          <w:color w:val="000000"/>
        </w:rPr>
        <w:t xml:space="preserve">. Machine learning shows </w:t>
      </w:r>
      <w:r w:rsidRPr="00D015C8">
        <w:rPr>
          <w:rFonts w:ascii="Book Antiqua" w:eastAsia="Book Antiqua" w:hAnsi="Book Antiqua" w:cs="Book Antiqua"/>
          <w:color w:val="000000"/>
          <w:shd w:val="clear" w:color="auto" w:fill="FFFFFF"/>
        </w:rPr>
        <w:t xml:space="preserve">great promise in medical research as it can detect complex patterns in a large dataset that human doctors would likely </w:t>
      </w:r>
      <w:proofErr w:type="gramStart"/>
      <w:r w:rsidRPr="00D015C8">
        <w:rPr>
          <w:rFonts w:ascii="Book Antiqua" w:eastAsia="Book Antiqua" w:hAnsi="Book Antiqua" w:cs="Book Antiqua"/>
          <w:color w:val="000000"/>
          <w:shd w:val="clear" w:color="auto" w:fill="FFFFFF"/>
        </w:rPr>
        <w:t>miss</w:t>
      </w:r>
      <w:r w:rsidRPr="00D015C8">
        <w:rPr>
          <w:rFonts w:ascii="Book Antiqua" w:eastAsia="Book Antiqua" w:hAnsi="Book Antiqua" w:cs="Book Antiqua"/>
          <w:color w:val="000000"/>
          <w:shd w:val="clear" w:color="auto" w:fill="FFFFFF"/>
          <w:vertAlign w:val="superscript"/>
        </w:rPr>
        <w:t>[</w:t>
      </w:r>
      <w:proofErr w:type="gramEnd"/>
      <w:r w:rsidRPr="00D015C8">
        <w:rPr>
          <w:rFonts w:ascii="Book Antiqua" w:eastAsia="Book Antiqua" w:hAnsi="Book Antiqua" w:cs="Book Antiqua"/>
          <w:color w:val="000000"/>
          <w:shd w:val="clear" w:color="auto" w:fill="FFFFFF"/>
          <w:vertAlign w:val="superscript"/>
        </w:rPr>
        <w:t>22,23]</w:t>
      </w:r>
      <w:r w:rsidRPr="00D015C8">
        <w:rPr>
          <w:rFonts w:ascii="Book Antiqua" w:eastAsia="Book Antiqua" w:hAnsi="Book Antiqua" w:cs="Book Antiqua"/>
          <w:color w:val="000000"/>
          <w:shd w:val="clear" w:color="auto" w:fill="FFFFFF"/>
        </w:rPr>
        <w:t>.</w:t>
      </w:r>
    </w:p>
    <w:p w14:paraId="0AD693B9" w14:textId="63C36107" w:rsidR="00C32790" w:rsidRPr="00D015C8" w:rsidRDefault="00A61E92" w:rsidP="00D015C8">
      <w:pPr>
        <w:adjustRightInd w:val="0"/>
        <w:snapToGrid w:val="0"/>
        <w:spacing w:line="360" w:lineRule="auto"/>
        <w:ind w:firstLineChars="100" w:firstLine="240"/>
        <w:jc w:val="both"/>
        <w:rPr>
          <w:rFonts w:ascii="Book Antiqua" w:hAnsi="Book Antiqua"/>
        </w:rPr>
      </w:pPr>
      <w:r w:rsidRPr="00D015C8">
        <w:rPr>
          <w:rFonts w:ascii="Book Antiqua" w:eastAsia="Book Antiqua" w:hAnsi="Book Antiqua" w:cs="Book Antiqua"/>
          <w:color w:val="000000"/>
        </w:rPr>
        <w:t xml:space="preserve">Deep learning, a subfield of machine learning, is basically a neural network with multiple hidden layers (usually a large number) to automatically detect higher-level features of input data. A neural network is also known as artificial neural network. As shown in Figure 1, neural network is a system of interconnected neurons with three type of layers: (1) </w:t>
      </w:r>
      <w:r w:rsidR="000E6843" w:rsidRPr="00D015C8">
        <w:rPr>
          <w:rFonts w:ascii="Book Antiqua" w:eastAsia="Book Antiqua" w:hAnsi="Book Antiqua" w:cs="Book Antiqua"/>
          <w:color w:val="000000"/>
        </w:rPr>
        <w:t>I</w:t>
      </w:r>
      <w:r w:rsidRPr="00D015C8">
        <w:rPr>
          <w:rFonts w:ascii="Book Antiqua" w:eastAsia="Book Antiqua" w:hAnsi="Book Antiqua" w:cs="Book Antiqua"/>
          <w:color w:val="000000"/>
        </w:rPr>
        <w:t>nput layer</w:t>
      </w:r>
      <w:r w:rsidR="00C32790" w:rsidRPr="00D015C8">
        <w:rPr>
          <w:rFonts w:ascii="Book Antiqua" w:eastAsia="Book Antiqua" w:hAnsi="Book Antiqua" w:cs="Book Antiqua"/>
          <w:color w:val="000000"/>
        </w:rPr>
        <w:t>;</w:t>
      </w:r>
      <w:r w:rsidRPr="00D015C8">
        <w:rPr>
          <w:rFonts w:ascii="Book Antiqua" w:eastAsia="Book Antiqua" w:hAnsi="Book Antiqua" w:cs="Book Antiqua"/>
          <w:color w:val="000000"/>
        </w:rPr>
        <w:t xml:space="preserve"> (2) </w:t>
      </w:r>
      <w:r w:rsidR="000E6843" w:rsidRPr="00D015C8">
        <w:rPr>
          <w:rFonts w:ascii="Book Antiqua" w:eastAsia="Book Antiqua" w:hAnsi="Book Antiqua" w:cs="Book Antiqua"/>
          <w:color w:val="000000"/>
        </w:rPr>
        <w:t>H</w:t>
      </w:r>
      <w:r w:rsidRPr="00D015C8">
        <w:rPr>
          <w:rFonts w:ascii="Book Antiqua" w:eastAsia="Book Antiqua" w:hAnsi="Book Antiqua" w:cs="Book Antiqua"/>
          <w:color w:val="000000"/>
        </w:rPr>
        <w:t>idden layer</w:t>
      </w:r>
      <w:r w:rsidR="00C32790" w:rsidRPr="00D015C8">
        <w:rPr>
          <w:rFonts w:ascii="Book Antiqua" w:eastAsia="Book Antiqua" w:hAnsi="Book Antiqua" w:cs="Book Antiqua"/>
          <w:color w:val="000000"/>
        </w:rPr>
        <w:t>;</w:t>
      </w:r>
      <w:r w:rsidRPr="00D015C8">
        <w:rPr>
          <w:rFonts w:ascii="Book Antiqua" w:eastAsia="Book Antiqua" w:hAnsi="Book Antiqua" w:cs="Book Antiqua"/>
          <w:color w:val="000000"/>
        </w:rPr>
        <w:t xml:space="preserve"> and (3) </w:t>
      </w:r>
      <w:r w:rsidR="000E6843" w:rsidRPr="00D015C8">
        <w:rPr>
          <w:rFonts w:ascii="Book Antiqua" w:eastAsia="Book Antiqua" w:hAnsi="Book Antiqua" w:cs="Book Antiqua"/>
          <w:color w:val="000000"/>
        </w:rPr>
        <w:t>O</w:t>
      </w:r>
      <w:r w:rsidRPr="00D015C8">
        <w:rPr>
          <w:rFonts w:ascii="Book Antiqua" w:eastAsia="Book Antiqua" w:hAnsi="Book Antiqua" w:cs="Book Antiqua"/>
          <w:color w:val="000000"/>
        </w:rPr>
        <w:t xml:space="preserve">utput layer. Each layer amplifies certain aspects of the input that are important for discrimination by applying a weight to each </w:t>
      </w:r>
      <w:proofErr w:type="gramStart"/>
      <w:r w:rsidRPr="00D015C8">
        <w:rPr>
          <w:rFonts w:ascii="Book Antiqua" w:eastAsia="Book Antiqua" w:hAnsi="Book Antiqua" w:cs="Book Antiqua"/>
          <w:color w:val="000000"/>
        </w:rPr>
        <w:t>input</w:t>
      </w:r>
      <w:r w:rsidRPr="00D015C8">
        <w:rPr>
          <w:rFonts w:ascii="Book Antiqua" w:eastAsia="Book Antiqua" w:hAnsi="Book Antiqua" w:cs="Book Antiqua"/>
          <w:color w:val="000000"/>
          <w:vertAlign w:val="superscript"/>
        </w:rPr>
        <w:t>[</w:t>
      </w:r>
      <w:proofErr w:type="gramEnd"/>
      <w:r w:rsidRPr="00D015C8">
        <w:rPr>
          <w:rFonts w:ascii="Book Antiqua" w:eastAsia="Book Antiqua" w:hAnsi="Book Antiqua" w:cs="Book Antiqua"/>
          <w:color w:val="000000"/>
          <w:vertAlign w:val="superscript"/>
        </w:rPr>
        <w:t>24,25]</w:t>
      </w:r>
      <w:r w:rsidRPr="00D015C8">
        <w:rPr>
          <w:rFonts w:ascii="Book Antiqua" w:eastAsia="Book Antiqua" w:hAnsi="Book Antiqua" w:cs="Book Antiqua"/>
          <w:color w:val="000000"/>
        </w:rPr>
        <w:t>. Besides requiring a large and well-annotated dataset, the major drawback of deep learning is a long training time, which could take hours or days. One method that can significantly improve the training time of deep learning is the use specialized hardware such as graphic processing unit</w:t>
      </w:r>
      <w:r w:rsidR="00C32790" w:rsidRPr="00D015C8">
        <w:rPr>
          <w:rFonts w:ascii="Book Antiqua" w:eastAsia="Book Antiqua" w:hAnsi="Book Antiqua" w:cs="Book Antiqua"/>
          <w:color w:val="000000"/>
        </w:rPr>
        <w:t xml:space="preserve"> </w:t>
      </w:r>
      <w:r w:rsidRPr="00D015C8">
        <w:rPr>
          <w:rFonts w:ascii="Book Antiqua" w:eastAsia="Book Antiqua" w:hAnsi="Book Antiqua" w:cs="Book Antiqua"/>
          <w:color w:val="000000"/>
        </w:rPr>
        <w:t xml:space="preserve">or tensor processing </w:t>
      </w:r>
      <w:proofErr w:type="gramStart"/>
      <w:r w:rsidRPr="00D015C8">
        <w:rPr>
          <w:rFonts w:ascii="Book Antiqua" w:eastAsia="Book Antiqua" w:hAnsi="Book Antiqua" w:cs="Book Antiqua"/>
          <w:color w:val="000000"/>
        </w:rPr>
        <w:t>unit</w:t>
      </w:r>
      <w:r w:rsidRPr="00D015C8">
        <w:rPr>
          <w:rFonts w:ascii="Book Antiqua" w:eastAsia="Book Antiqua" w:hAnsi="Book Antiqua" w:cs="Book Antiqua"/>
          <w:color w:val="000000"/>
          <w:vertAlign w:val="superscript"/>
        </w:rPr>
        <w:t>[</w:t>
      </w:r>
      <w:proofErr w:type="gramEnd"/>
      <w:r w:rsidRPr="00D015C8">
        <w:rPr>
          <w:rFonts w:ascii="Book Antiqua" w:eastAsia="Book Antiqua" w:hAnsi="Book Antiqua" w:cs="Book Antiqua"/>
          <w:color w:val="000000"/>
          <w:vertAlign w:val="superscript"/>
        </w:rPr>
        <w:t>26]</w:t>
      </w:r>
      <w:r w:rsidRPr="00D015C8">
        <w:rPr>
          <w:rFonts w:ascii="Book Antiqua" w:eastAsia="Book Antiqua" w:hAnsi="Book Antiqua" w:cs="Book Antiqua"/>
          <w:color w:val="000000"/>
        </w:rPr>
        <w:t>.</w:t>
      </w:r>
    </w:p>
    <w:p w14:paraId="43F7A6F9" w14:textId="0ECD7A19" w:rsidR="00C32790" w:rsidRPr="00D015C8" w:rsidRDefault="00A61E92" w:rsidP="00D015C8">
      <w:pPr>
        <w:adjustRightInd w:val="0"/>
        <w:snapToGrid w:val="0"/>
        <w:spacing w:line="360" w:lineRule="auto"/>
        <w:ind w:firstLineChars="100" w:firstLine="240"/>
        <w:jc w:val="both"/>
        <w:rPr>
          <w:rFonts w:ascii="Book Antiqua" w:hAnsi="Book Antiqua"/>
        </w:rPr>
      </w:pPr>
      <w:r w:rsidRPr="00D015C8">
        <w:rPr>
          <w:rFonts w:ascii="Book Antiqua" w:eastAsia="Book Antiqua" w:hAnsi="Book Antiqua" w:cs="Book Antiqua"/>
          <w:color w:val="000000"/>
        </w:rPr>
        <w:t xml:space="preserve">A convolutional neural network (CNN) is a class of deep learning that apply a filter to capture the characteristic of the data. In image analysis, CNN use different filters to capture various aspects of the </w:t>
      </w:r>
      <w:proofErr w:type="gramStart"/>
      <w:r w:rsidRPr="00D015C8">
        <w:rPr>
          <w:rFonts w:ascii="Book Antiqua" w:eastAsia="Book Antiqua" w:hAnsi="Book Antiqua" w:cs="Book Antiqua"/>
          <w:color w:val="000000"/>
        </w:rPr>
        <w:t>image</w:t>
      </w:r>
      <w:r w:rsidRPr="00D015C8">
        <w:rPr>
          <w:rFonts w:ascii="Book Antiqua" w:eastAsia="Book Antiqua" w:hAnsi="Book Antiqua" w:cs="Book Antiqua"/>
          <w:color w:val="000000"/>
          <w:vertAlign w:val="superscript"/>
        </w:rPr>
        <w:t>[</w:t>
      </w:r>
      <w:proofErr w:type="gramEnd"/>
      <w:r w:rsidRPr="00D015C8">
        <w:rPr>
          <w:rFonts w:ascii="Book Antiqua" w:eastAsia="Book Antiqua" w:hAnsi="Book Antiqua" w:cs="Book Antiqua"/>
          <w:color w:val="000000"/>
          <w:vertAlign w:val="superscript"/>
        </w:rPr>
        <w:t>27,28]</w:t>
      </w:r>
      <w:r w:rsidRPr="00D015C8">
        <w:rPr>
          <w:rFonts w:ascii="Book Antiqua" w:eastAsia="Book Antiqua" w:hAnsi="Book Antiqua" w:cs="Book Antiqua"/>
          <w:color w:val="000000"/>
        </w:rPr>
        <w:t xml:space="preserve">. The most significant advantage of CNN in the medical field is its ability to detect image features automatically and objectively, for instance, the detection of pancreatic cancer based on EUS </w:t>
      </w:r>
      <w:proofErr w:type="gramStart"/>
      <w:r w:rsidRPr="00D015C8">
        <w:rPr>
          <w:rFonts w:ascii="Book Antiqua" w:eastAsia="Book Antiqua" w:hAnsi="Book Antiqua" w:cs="Book Antiqua"/>
          <w:color w:val="000000"/>
        </w:rPr>
        <w:t>images</w:t>
      </w:r>
      <w:r w:rsidRPr="00D015C8">
        <w:rPr>
          <w:rFonts w:ascii="Book Antiqua" w:eastAsia="Book Antiqua" w:hAnsi="Book Antiqua" w:cs="Book Antiqua"/>
          <w:color w:val="000000"/>
          <w:vertAlign w:val="superscript"/>
        </w:rPr>
        <w:t>[</w:t>
      </w:r>
      <w:proofErr w:type="gramEnd"/>
      <w:r w:rsidRPr="00D015C8">
        <w:rPr>
          <w:rFonts w:ascii="Book Antiqua" w:eastAsia="Book Antiqua" w:hAnsi="Book Antiqua" w:cs="Book Antiqua"/>
          <w:color w:val="000000"/>
          <w:vertAlign w:val="superscript"/>
        </w:rPr>
        <w:t>19,29]</w:t>
      </w:r>
      <w:r w:rsidRPr="00D015C8">
        <w:rPr>
          <w:rFonts w:ascii="Book Antiqua" w:eastAsia="Book Antiqua" w:hAnsi="Book Antiqua" w:cs="Book Antiqua"/>
          <w:color w:val="000000"/>
        </w:rPr>
        <w:t xml:space="preserve">. </w:t>
      </w:r>
    </w:p>
    <w:p w14:paraId="26288524" w14:textId="7BD1CA2D" w:rsidR="00A77B3E" w:rsidRPr="00D015C8" w:rsidRDefault="00A61E92" w:rsidP="00D015C8">
      <w:pPr>
        <w:adjustRightInd w:val="0"/>
        <w:snapToGrid w:val="0"/>
        <w:spacing w:line="360" w:lineRule="auto"/>
        <w:ind w:firstLineChars="100" w:firstLine="240"/>
        <w:jc w:val="both"/>
        <w:rPr>
          <w:rFonts w:ascii="Book Antiqua" w:hAnsi="Book Antiqua"/>
        </w:rPr>
      </w:pPr>
      <w:r w:rsidRPr="00D015C8">
        <w:rPr>
          <w:rFonts w:ascii="Book Antiqua" w:eastAsia="Book Antiqua" w:hAnsi="Book Antiqua" w:cs="Book Antiqua"/>
          <w:color w:val="000000"/>
        </w:rPr>
        <w:t xml:space="preserve">Three major types of machine learning problems are supervised learning, unsupervised learning, and reinforcement learning. Most machine learning problems in medicine are supervised learning, in which the response variable must be already known or labeled. To create a predictive model for solving supervised learning problem, the first step is the collection and annotation (label) of input data. The data is then </w:t>
      </w:r>
      <w:r w:rsidRPr="00D015C8">
        <w:rPr>
          <w:rFonts w:ascii="Book Antiqua" w:eastAsia="Book Antiqua" w:hAnsi="Book Antiqua" w:cs="Book Antiqua"/>
          <w:color w:val="000000"/>
        </w:rPr>
        <w:lastRenderedPageBreak/>
        <w:t xml:space="preserve">divided into training and testing sets. The training data is used for training machine learning models, including applying different learning algorithms or architectures, optimizing model parameters, and selecting a final predictive model. Once the final predictive model is selected, the model will be evaluated using the testing data to assess the model performance on the data that has not been used before. These are common steps used to create a predictive model for both machine learning and deep </w:t>
      </w:r>
      <w:proofErr w:type="gramStart"/>
      <w:r w:rsidRPr="00D015C8">
        <w:rPr>
          <w:rFonts w:ascii="Book Antiqua" w:eastAsia="Book Antiqua" w:hAnsi="Book Antiqua" w:cs="Book Antiqua"/>
          <w:color w:val="000000"/>
        </w:rPr>
        <w:t>learning</w:t>
      </w:r>
      <w:r w:rsidRPr="00D015C8">
        <w:rPr>
          <w:rFonts w:ascii="Book Antiqua" w:eastAsia="Book Antiqua" w:hAnsi="Book Antiqua" w:cs="Book Antiqua"/>
          <w:color w:val="000000"/>
          <w:vertAlign w:val="superscript"/>
        </w:rPr>
        <w:t>[</w:t>
      </w:r>
      <w:proofErr w:type="gramEnd"/>
      <w:r w:rsidRPr="00D015C8">
        <w:rPr>
          <w:rFonts w:ascii="Book Antiqua" w:eastAsia="Book Antiqua" w:hAnsi="Book Antiqua" w:cs="Book Antiqua"/>
          <w:color w:val="000000"/>
          <w:vertAlign w:val="superscript"/>
        </w:rPr>
        <w:t>21,30]</w:t>
      </w:r>
      <w:r w:rsidRPr="00D015C8">
        <w:rPr>
          <w:rFonts w:ascii="Book Antiqua" w:eastAsia="Book Antiqua" w:hAnsi="Book Antiqua" w:cs="Book Antiqua"/>
          <w:color w:val="000000"/>
        </w:rPr>
        <w:t xml:space="preserve">. In fact, the choice of using machine learning or deep learning usually depends on the type of inputs. Typically, CNN-based deep learning is the preferred choice for image classification. Additionally, deep learning model had a higher diagnostic ability than the subjective measurement of tumor feature values (tumor width, shape, and color) by doctors because of its </w:t>
      </w:r>
      <w:proofErr w:type="gramStart"/>
      <w:r w:rsidRPr="00D015C8">
        <w:rPr>
          <w:rFonts w:ascii="Book Antiqua" w:eastAsia="Book Antiqua" w:hAnsi="Book Antiqua" w:cs="Book Antiqua"/>
          <w:color w:val="000000"/>
        </w:rPr>
        <w:t>objectivity</w:t>
      </w:r>
      <w:r w:rsidRPr="00D015C8">
        <w:rPr>
          <w:rFonts w:ascii="Book Antiqua" w:eastAsia="Book Antiqua" w:hAnsi="Book Antiqua" w:cs="Book Antiqua"/>
          <w:color w:val="000000"/>
          <w:vertAlign w:val="superscript"/>
        </w:rPr>
        <w:t>[</w:t>
      </w:r>
      <w:proofErr w:type="gramEnd"/>
      <w:r w:rsidRPr="00D015C8">
        <w:rPr>
          <w:rFonts w:ascii="Book Antiqua" w:eastAsia="Book Antiqua" w:hAnsi="Book Antiqua" w:cs="Book Antiqua"/>
          <w:color w:val="000000"/>
          <w:vertAlign w:val="superscript"/>
        </w:rPr>
        <w:t>31-33]</w:t>
      </w:r>
      <w:r w:rsidRPr="00D015C8">
        <w:rPr>
          <w:rFonts w:ascii="Book Antiqua" w:eastAsia="Book Antiqua" w:hAnsi="Book Antiqua" w:cs="Book Antiqua"/>
          <w:color w:val="000000"/>
        </w:rPr>
        <w:t>.</w:t>
      </w:r>
    </w:p>
    <w:p w14:paraId="7B8884D3" w14:textId="77777777" w:rsidR="00A77B3E" w:rsidRPr="00D015C8" w:rsidRDefault="00A77B3E" w:rsidP="00D015C8">
      <w:pPr>
        <w:adjustRightInd w:val="0"/>
        <w:snapToGrid w:val="0"/>
        <w:spacing w:line="360" w:lineRule="auto"/>
        <w:ind w:firstLine="720"/>
        <w:jc w:val="both"/>
        <w:rPr>
          <w:rFonts w:ascii="Book Antiqua" w:hAnsi="Book Antiqua"/>
        </w:rPr>
      </w:pPr>
    </w:p>
    <w:p w14:paraId="3F5C8F2F" w14:textId="3A4609EC"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b/>
          <w:bCs/>
          <w:caps/>
          <w:color w:val="000000"/>
          <w:u w:val="single"/>
        </w:rPr>
        <w:t>application of AI in imaging studies for pancreatic cancer detection</w:t>
      </w:r>
    </w:p>
    <w:p w14:paraId="5CEDD3B7" w14:textId="2BF77A07"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color w:val="000000"/>
        </w:rPr>
        <w:t xml:space="preserve">Modern imaging modalities, including CT scan, MRI, ultrasound, and endoscopy, contain far more visual information than humans can distinguish with the naked </w:t>
      </w:r>
      <w:proofErr w:type="gramStart"/>
      <w:r w:rsidRPr="00D015C8">
        <w:rPr>
          <w:rFonts w:ascii="Book Antiqua" w:eastAsia="Book Antiqua" w:hAnsi="Book Antiqua" w:cs="Book Antiqua"/>
          <w:color w:val="000000"/>
        </w:rPr>
        <w:t>eye</w:t>
      </w:r>
      <w:r w:rsidRPr="00D015C8">
        <w:rPr>
          <w:rFonts w:ascii="Book Antiqua" w:eastAsia="Book Antiqua" w:hAnsi="Book Antiqua" w:cs="Book Antiqua"/>
          <w:color w:val="000000"/>
          <w:vertAlign w:val="superscript"/>
        </w:rPr>
        <w:t>[</w:t>
      </w:r>
      <w:proofErr w:type="gramEnd"/>
      <w:r w:rsidRPr="00D015C8">
        <w:rPr>
          <w:rFonts w:ascii="Book Antiqua" w:eastAsia="Book Antiqua" w:hAnsi="Book Antiqua" w:cs="Book Antiqua"/>
          <w:color w:val="000000"/>
          <w:vertAlign w:val="superscript"/>
        </w:rPr>
        <w:t>18]</w:t>
      </w:r>
      <w:r w:rsidRPr="00D015C8">
        <w:rPr>
          <w:rFonts w:ascii="Book Antiqua" w:eastAsia="Book Antiqua" w:hAnsi="Book Antiqua" w:cs="Book Antiqua"/>
          <w:color w:val="000000"/>
        </w:rPr>
        <w:t xml:space="preserve">. Since 2010, significant progress has been achieved in applying AI to the gastroenterology </w:t>
      </w:r>
      <w:proofErr w:type="gramStart"/>
      <w:r w:rsidRPr="00D015C8">
        <w:rPr>
          <w:rFonts w:ascii="Book Antiqua" w:eastAsia="Book Antiqua" w:hAnsi="Book Antiqua" w:cs="Book Antiqua"/>
          <w:color w:val="000000"/>
        </w:rPr>
        <w:t>imaging</w:t>
      </w:r>
      <w:r w:rsidRPr="00D015C8">
        <w:rPr>
          <w:rFonts w:ascii="Book Antiqua" w:eastAsia="Book Antiqua" w:hAnsi="Book Antiqua" w:cs="Book Antiqua"/>
          <w:color w:val="000000"/>
          <w:vertAlign w:val="superscript"/>
        </w:rPr>
        <w:t>[</w:t>
      </w:r>
      <w:proofErr w:type="gramEnd"/>
      <w:r w:rsidRPr="00D015C8">
        <w:rPr>
          <w:rFonts w:ascii="Book Antiqua" w:eastAsia="Book Antiqua" w:hAnsi="Book Antiqua" w:cs="Book Antiqua"/>
          <w:color w:val="000000"/>
          <w:vertAlign w:val="superscript"/>
        </w:rPr>
        <w:t>15]</w:t>
      </w:r>
      <w:r w:rsidRPr="00D015C8">
        <w:rPr>
          <w:rFonts w:ascii="Book Antiqua" w:eastAsia="Book Antiqua" w:hAnsi="Book Antiqua" w:cs="Book Antiqua"/>
          <w:color w:val="000000"/>
        </w:rPr>
        <w:t xml:space="preserve">. The pancreas is one of the most challenging organs in CT segmentation. Each patient produces more than 300 images that a radiologist must discern, creating intense reading efforts that sometimes succumb to unavoidable </w:t>
      </w:r>
      <w:proofErr w:type="gramStart"/>
      <w:r w:rsidRPr="00D015C8">
        <w:rPr>
          <w:rFonts w:ascii="Book Antiqua" w:eastAsia="Book Antiqua" w:hAnsi="Book Antiqua" w:cs="Book Antiqua"/>
          <w:color w:val="000000"/>
        </w:rPr>
        <w:t>misdiagnosis</w:t>
      </w:r>
      <w:r w:rsidRPr="00D015C8">
        <w:rPr>
          <w:rFonts w:ascii="Book Antiqua" w:eastAsia="Book Antiqua" w:hAnsi="Book Antiqua" w:cs="Book Antiqua"/>
          <w:color w:val="000000"/>
          <w:vertAlign w:val="superscript"/>
        </w:rPr>
        <w:t>[</w:t>
      </w:r>
      <w:proofErr w:type="gramEnd"/>
      <w:r w:rsidRPr="00D015C8">
        <w:rPr>
          <w:rFonts w:ascii="Book Antiqua" w:eastAsia="Book Antiqua" w:hAnsi="Book Antiqua" w:cs="Book Antiqua"/>
          <w:color w:val="000000"/>
          <w:vertAlign w:val="superscript"/>
        </w:rPr>
        <w:t>34]</w:t>
      </w:r>
      <w:r w:rsidRPr="00D015C8">
        <w:rPr>
          <w:rFonts w:ascii="Book Antiqua" w:eastAsia="Book Antiqua" w:hAnsi="Book Antiqua" w:cs="Book Antiqua"/>
          <w:color w:val="000000"/>
        </w:rPr>
        <w:t>. Many machine learning and deep learning models have been created to aid physicians in making diagnosis based on medical imaging, including the detection of pancreatic neoplasms. There are two major types of AI systems used in the detection of cancer: computer-assisted detection (</w:t>
      </w:r>
      <w:proofErr w:type="spellStart"/>
      <w:r w:rsidRPr="00D015C8">
        <w:rPr>
          <w:rFonts w:ascii="Book Antiqua" w:eastAsia="Book Antiqua" w:hAnsi="Book Antiqua" w:cs="Book Antiqua"/>
          <w:color w:val="000000"/>
        </w:rPr>
        <w:t>CADe</w:t>
      </w:r>
      <w:proofErr w:type="spellEnd"/>
      <w:r w:rsidRPr="00D015C8">
        <w:rPr>
          <w:rFonts w:ascii="Book Antiqua" w:eastAsia="Book Antiqua" w:hAnsi="Book Antiqua" w:cs="Book Antiqua"/>
          <w:color w:val="000000"/>
        </w:rPr>
        <w:t>) and computer-assisted diagnosis (</w:t>
      </w:r>
      <w:proofErr w:type="spellStart"/>
      <w:r w:rsidRPr="00D015C8">
        <w:rPr>
          <w:rFonts w:ascii="Book Antiqua" w:eastAsia="Book Antiqua" w:hAnsi="Book Antiqua" w:cs="Book Antiqua"/>
          <w:color w:val="000000"/>
        </w:rPr>
        <w:t>CADx</w:t>
      </w:r>
      <w:proofErr w:type="spellEnd"/>
      <w:r w:rsidRPr="00D015C8">
        <w:rPr>
          <w:rFonts w:ascii="Book Antiqua" w:eastAsia="Book Antiqua" w:hAnsi="Book Antiqua" w:cs="Book Antiqua"/>
          <w:color w:val="000000"/>
        </w:rPr>
        <w:t xml:space="preserve">) and they serve different purposes. </w:t>
      </w:r>
      <w:proofErr w:type="spellStart"/>
      <w:r w:rsidRPr="00D015C8">
        <w:rPr>
          <w:rFonts w:ascii="Book Antiqua" w:eastAsia="Book Antiqua" w:hAnsi="Book Antiqua" w:cs="Book Antiqua"/>
          <w:color w:val="000000"/>
        </w:rPr>
        <w:t>CADe</w:t>
      </w:r>
      <w:proofErr w:type="spellEnd"/>
      <w:r w:rsidRPr="00D015C8">
        <w:rPr>
          <w:rFonts w:ascii="Book Antiqua" w:eastAsia="Book Antiqua" w:hAnsi="Book Antiqua" w:cs="Book Antiqua"/>
          <w:color w:val="000000"/>
        </w:rPr>
        <w:t xml:space="preserve"> systems are used for locating lesions in medical images. </w:t>
      </w:r>
      <w:proofErr w:type="spellStart"/>
      <w:r w:rsidRPr="00D015C8">
        <w:rPr>
          <w:rFonts w:ascii="Book Antiqua" w:eastAsia="Book Antiqua" w:hAnsi="Book Antiqua" w:cs="Book Antiqua"/>
          <w:color w:val="000000"/>
        </w:rPr>
        <w:t>CADx</w:t>
      </w:r>
      <w:proofErr w:type="spellEnd"/>
      <w:r w:rsidRPr="00D015C8">
        <w:rPr>
          <w:rFonts w:ascii="Book Antiqua" w:eastAsia="Book Antiqua" w:hAnsi="Book Antiqua" w:cs="Book Antiqua"/>
          <w:color w:val="000000"/>
        </w:rPr>
        <w:t xml:space="preserve"> systems characterize lesions and can distinguish between benign and </w:t>
      </w:r>
      <w:proofErr w:type="gramStart"/>
      <w:r w:rsidRPr="00D015C8">
        <w:rPr>
          <w:rFonts w:ascii="Book Antiqua" w:eastAsia="Book Antiqua" w:hAnsi="Book Antiqua" w:cs="Book Antiqua"/>
          <w:color w:val="000000"/>
        </w:rPr>
        <w:t>malignant</w:t>
      </w:r>
      <w:r w:rsidRPr="00D015C8">
        <w:rPr>
          <w:rFonts w:ascii="Book Antiqua" w:eastAsia="Book Antiqua" w:hAnsi="Book Antiqua" w:cs="Book Antiqua"/>
          <w:color w:val="000000"/>
          <w:vertAlign w:val="superscript"/>
        </w:rPr>
        <w:t>[</w:t>
      </w:r>
      <w:proofErr w:type="gramEnd"/>
      <w:r w:rsidRPr="00D015C8">
        <w:rPr>
          <w:rFonts w:ascii="Book Antiqua" w:eastAsia="Book Antiqua" w:hAnsi="Book Antiqua" w:cs="Book Antiqua"/>
          <w:color w:val="000000"/>
          <w:vertAlign w:val="superscript"/>
        </w:rPr>
        <w:t>35]</w:t>
      </w:r>
      <w:r w:rsidRPr="00D015C8">
        <w:rPr>
          <w:rFonts w:ascii="Book Antiqua" w:eastAsia="Book Antiqua" w:hAnsi="Book Antiqua" w:cs="Book Antiqua"/>
          <w:color w:val="000000"/>
        </w:rPr>
        <w:t>.</w:t>
      </w:r>
    </w:p>
    <w:p w14:paraId="2AE004EC" w14:textId="77777777" w:rsidR="00A77B3E" w:rsidRPr="00D015C8" w:rsidRDefault="00A77B3E" w:rsidP="00D015C8">
      <w:pPr>
        <w:adjustRightInd w:val="0"/>
        <w:snapToGrid w:val="0"/>
        <w:spacing w:line="360" w:lineRule="auto"/>
        <w:jc w:val="both"/>
        <w:rPr>
          <w:rFonts w:ascii="Book Antiqua" w:hAnsi="Book Antiqua"/>
        </w:rPr>
      </w:pPr>
    </w:p>
    <w:p w14:paraId="6F29ABB8" w14:textId="584D484A"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b/>
          <w:bCs/>
          <w:caps/>
          <w:color w:val="000000"/>
          <w:u w:val="single"/>
        </w:rPr>
        <w:t>Computed tomography</w:t>
      </w:r>
    </w:p>
    <w:p w14:paraId="55892961" w14:textId="77777777" w:rsidR="00C32790" w:rsidRPr="00D015C8" w:rsidRDefault="00A61E92" w:rsidP="00D015C8">
      <w:pPr>
        <w:adjustRightInd w:val="0"/>
        <w:snapToGrid w:val="0"/>
        <w:spacing w:line="360" w:lineRule="auto"/>
        <w:jc w:val="both"/>
        <w:rPr>
          <w:rFonts w:ascii="Book Antiqua" w:hAnsi="Book Antiqua"/>
        </w:rPr>
      </w:pPr>
      <w:proofErr w:type="spellStart"/>
      <w:r w:rsidRPr="00D015C8">
        <w:rPr>
          <w:rFonts w:ascii="Book Antiqua" w:eastAsia="Book Antiqua" w:hAnsi="Book Antiqua" w:cs="Book Antiqua"/>
          <w:color w:val="000000"/>
        </w:rPr>
        <w:lastRenderedPageBreak/>
        <w:t>CADx</w:t>
      </w:r>
      <w:proofErr w:type="spellEnd"/>
      <w:r w:rsidRPr="00D015C8">
        <w:rPr>
          <w:rFonts w:ascii="Book Antiqua" w:eastAsia="Book Antiqua" w:hAnsi="Book Antiqua" w:cs="Book Antiqua"/>
          <w:color w:val="000000"/>
        </w:rPr>
        <w:t xml:space="preserve"> AI systems have been created with the analysis of segmented CT images of the pancreas. These systems work by creating an experimental group of image data and a control group of image data which are imported into a program. The data is fed through two matrices and a filter, statistics, and other data are applied. Then the pancreatic cancer and the normal control images are distinguished by data processing and statistical </w:t>
      </w:r>
      <w:proofErr w:type="gramStart"/>
      <w:r w:rsidRPr="00D015C8">
        <w:rPr>
          <w:rFonts w:ascii="Book Antiqua" w:eastAsia="Book Antiqua" w:hAnsi="Book Antiqua" w:cs="Book Antiqua"/>
          <w:color w:val="000000"/>
        </w:rPr>
        <w:t>analysis</w:t>
      </w:r>
      <w:r w:rsidRPr="00D015C8">
        <w:rPr>
          <w:rFonts w:ascii="Book Antiqua" w:eastAsia="Book Antiqua" w:hAnsi="Book Antiqua" w:cs="Book Antiqua"/>
          <w:color w:val="000000"/>
          <w:vertAlign w:val="superscript"/>
        </w:rPr>
        <w:t>[</w:t>
      </w:r>
      <w:proofErr w:type="gramEnd"/>
      <w:r w:rsidRPr="00D015C8">
        <w:rPr>
          <w:rFonts w:ascii="Book Antiqua" w:eastAsia="Book Antiqua" w:hAnsi="Book Antiqua" w:cs="Book Antiqua"/>
          <w:color w:val="000000"/>
          <w:vertAlign w:val="superscript"/>
        </w:rPr>
        <w:t>36]</w:t>
      </w:r>
      <w:r w:rsidRPr="00D015C8">
        <w:rPr>
          <w:rFonts w:ascii="Book Antiqua" w:eastAsia="Book Antiqua" w:hAnsi="Book Antiqua" w:cs="Book Antiqua"/>
          <w:color w:val="000000"/>
        </w:rPr>
        <w:t xml:space="preserve">. </w:t>
      </w:r>
    </w:p>
    <w:p w14:paraId="0AE8B8B5" w14:textId="77777777" w:rsidR="00C32790" w:rsidRPr="00D015C8" w:rsidRDefault="00A61E92" w:rsidP="00D015C8">
      <w:pPr>
        <w:adjustRightInd w:val="0"/>
        <w:snapToGrid w:val="0"/>
        <w:spacing w:line="360" w:lineRule="auto"/>
        <w:ind w:firstLineChars="100" w:firstLine="240"/>
        <w:jc w:val="both"/>
        <w:rPr>
          <w:rFonts w:ascii="Book Antiqua" w:hAnsi="Book Antiqua"/>
        </w:rPr>
      </w:pPr>
      <w:r w:rsidRPr="00D015C8">
        <w:rPr>
          <w:rFonts w:ascii="Book Antiqua" w:eastAsia="Book Antiqua" w:hAnsi="Book Antiqua" w:cs="Book Antiqua"/>
          <w:color w:val="000000"/>
        </w:rPr>
        <w:t xml:space="preserve">An extension of </w:t>
      </w:r>
      <w:proofErr w:type="spellStart"/>
      <w:r w:rsidRPr="00D015C8">
        <w:rPr>
          <w:rFonts w:ascii="Book Antiqua" w:eastAsia="Book Antiqua" w:hAnsi="Book Antiqua" w:cs="Book Antiqua"/>
          <w:color w:val="000000"/>
        </w:rPr>
        <w:t>CADx</w:t>
      </w:r>
      <w:proofErr w:type="spellEnd"/>
      <w:r w:rsidRPr="00D015C8">
        <w:rPr>
          <w:rFonts w:ascii="Book Antiqua" w:eastAsia="Book Antiqua" w:hAnsi="Book Antiqua" w:cs="Book Antiqua"/>
          <w:color w:val="000000"/>
        </w:rPr>
        <w:t xml:space="preserve"> systems is the use of radiomics in CT images. Radiomics is an AI process that not only answers simple clinical questions (</w:t>
      </w:r>
      <w:r w:rsidRPr="00D015C8">
        <w:rPr>
          <w:rFonts w:ascii="Book Antiqua" w:eastAsia="Book Antiqua" w:hAnsi="Book Antiqua" w:cs="Book Antiqua"/>
          <w:i/>
          <w:iCs/>
          <w:color w:val="000000"/>
        </w:rPr>
        <w:t>e.g</w:t>
      </w:r>
      <w:r w:rsidR="00C32790" w:rsidRPr="00D015C8">
        <w:rPr>
          <w:rFonts w:ascii="Book Antiqua" w:eastAsia="Book Antiqua" w:hAnsi="Book Antiqua" w:cs="Book Antiqua"/>
          <w:i/>
          <w:iCs/>
          <w:color w:val="000000"/>
        </w:rPr>
        <w:t>.</w:t>
      </w:r>
      <w:r w:rsidRPr="00D015C8">
        <w:rPr>
          <w:rFonts w:ascii="Book Antiqua" w:eastAsia="Book Antiqua" w:hAnsi="Book Antiqua" w:cs="Book Antiqua"/>
          <w:color w:val="000000"/>
        </w:rPr>
        <w:t>, benign or malignant), but can also be used to extract quantitative imaging features from radiology images to produce more detailed information about the areas of interest (</w:t>
      </w:r>
      <w:r w:rsidRPr="00D015C8">
        <w:rPr>
          <w:rFonts w:ascii="Book Antiqua" w:eastAsia="Book Antiqua" w:hAnsi="Book Antiqua" w:cs="Book Antiqua"/>
          <w:i/>
          <w:iCs/>
          <w:color w:val="000000"/>
        </w:rPr>
        <w:t>e.g.</w:t>
      </w:r>
      <w:r w:rsidRPr="00D015C8">
        <w:rPr>
          <w:rFonts w:ascii="Book Antiqua" w:eastAsia="Book Antiqua" w:hAnsi="Book Antiqua" w:cs="Book Antiqua"/>
          <w:color w:val="000000"/>
        </w:rPr>
        <w:t xml:space="preserve">, determining risk of malignancy in pre-malignant </w:t>
      </w:r>
      <w:proofErr w:type="gramStart"/>
      <w:r w:rsidRPr="00D015C8">
        <w:rPr>
          <w:rFonts w:ascii="Book Antiqua" w:eastAsia="Book Antiqua" w:hAnsi="Book Antiqua" w:cs="Book Antiqua"/>
          <w:color w:val="000000"/>
        </w:rPr>
        <w:t>lesions)</w:t>
      </w:r>
      <w:r w:rsidRPr="00D015C8">
        <w:rPr>
          <w:rFonts w:ascii="Book Antiqua" w:eastAsia="Book Antiqua" w:hAnsi="Book Antiqua" w:cs="Book Antiqua"/>
          <w:color w:val="000000"/>
          <w:vertAlign w:val="superscript"/>
        </w:rPr>
        <w:t>[</w:t>
      </w:r>
      <w:proofErr w:type="gramEnd"/>
      <w:r w:rsidRPr="00D015C8">
        <w:rPr>
          <w:rFonts w:ascii="Book Antiqua" w:eastAsia="Book Antiqua" w:hAnsi="Book Antiqua" w:cs="Book Antiqua"/>
          <w:color w:val="000000"/>
          <w:vertAlign w:val="superscript"/>
        </w:rPr>
        <w:t>18]</w:t>
      </w:r>
      <w:r w:rsidRPr="00D015C8">
        <w:rPr>
          <w:rFonts w:ascii="Book Antiqua" w:eastAsia="Book Antiqua" w:hAnsi="Book Antiqua" w:cs="Book Antiqua"/>
          <w:color w:val="000000"/>
        </w:rPr>
        <w:t xml:space="preserve">. A study by Wei </w:t>
      </w:r>
      <w:r w:rsidRPr="00D015C8">
        <w:rPr>
          <w:rFonts w:ascii="Book Antiqua" w:eastAsia="Book Antiqua" w:hAnsi="Book Antiqua" w:cs="Book Antiqua"/>
          <w:i/>
          <w:iCs/>
          <w:color w:val="000000"/>
        </w:rPr>
        <w:t xml:space="preserve">et </w:t>
      </w:r>
      <w:proofErr w:type="gramStart"/>
      <w:r w:rsidRPr="00D015C8">
        <w:rPr>
          <w:rFonts w:ascii="Book Antiqua" w:eastAsia="Book Antiqua" w:hAnsi="Book Antiqua" w:cs="Book Antiqua"/>
          <w:i/>
          <w:iCs/>
          <w:color w:val="000000"/>
        </w:rPr>
        <w:t>al</w:t>
      </w:r>
      <w:r w:rsidR="00C32790" w:rsidRPr="00D015C8">
        <w:rPr>
          <w:rFonts w:ascii="Book Antiqua" w:eastAsia="Book Antiqua" w:hAnsi="Book Antiqua" w:cs="Book Antiqua"/>
          <w:color w:val="000000"/>
          <w:vertAlign w:val="superscript"/>
        </w:rPr>
        <w:t>[</w:t>
      </w:r>
      <w:proofErr w:type="gramEnd"/>
      <w:r w:rsidR="00C32790" w:rsidRPr="00D015C8">
        <w:rPr>
          <w:rFonts w:ascii="Book Antiqua" w:eastAsia="Book Antiqua" w:hAnsi="Book Antiqua" w:cs="Book Antiqua"/>
          <w:color w:val="000000"/>
          <w:vertAlign w:val="superscript"/>
        </w:rPr>
        <w:t>37]</w:t>
      </w:r>
      <w:r w:rsidRPr="00D015C8">
        <w:rPr>
          <w:rFonts w:ascii="Book Antiqua" w:eastAsia="Book Antiqua" w:hAnsi="Book Antiqua" w:cs="Book Antiqua"/>
          <w:color w:val="000000"/>
        </w:rPr>
        <w:t xml:space="preserve"> used a machine learning based model to determine serous cystic neoplasms from non-serous cystic neoplasms based on 409 quantitative radiomic features from preoperative CT images. The model outperformed clinicians with an </w:t>
      </w:r>
      <w:r w:rsidR="00C32790" w:rsidRPr="00D015C8">
        <w:rPr>
          <w:rFonts w:ascii="Book Antiqua" w:eastAsia="Book Antiqua" w:hAnsi="Book Antiqua" w:cs="Book Antiqua"/>
          <w:color w:val="000000"/>
        </w:rPr>
        <w:t>area under the receiver operating characteristic curve (AUC)</w:t>
      </w:r>
      <w:r w:rsidRPr="00D015C8">
        <w:rPr>
          <w:rFonts w:ascii="Book Antiqua" w:eastAsia="Book Antiqua" w:hAnsi="Book Antiqua" w:cs="Book Antiqua"/>
          <w:color w:val="000000"/>
        </w:rPr>
        <w:t xml:space="preserve"> of 0.84. </w:t>
      </w:r>
    </w:p>
    <w:p w14:paraId="743473EA" w14:textId="77777777" w:rsidR="00C32790" w:rsidRPr="00D015C8" w:rsidRDefault="00A61E92" w:rsidP="00D015C8">
      <w:pPr>
        <w:adjustRightInd w:val="0"/>
        <w:snapToGrid w:val="0"/>
        <w:spacing w:line="360" w:lineRule="auto"/>
        <w:ind w:firstLineChars="100" w:firstLine="240"/>
        <w:jc w:val="both"/>
        <w:rPr>
          <w:rFonts w:ascii="Book Antiqua" w:hAnsi="Book Antiqua"/>
        </w:rPr>
      </w:pPr>
      <w:r w:rsidRPr="00D015C8">
        <w:rPr>
          <w:rFonts w:ascii="Book Antiqua" w:eastAsia="Book Antiqua" w:hAnsi="Book Antiqua" w:cs="Book Antiqua"/>
          <w:color w:val="000000"/>
        </w:rPr>
        <w:t xml:space="preserve">Segmentation of the pancreas in CT imaging is a difficult but essential task for a successful diagnosis of pancreatic cancer. The main challenges lie in its close proximity to other organs, shape variance and low contrast </w:t>
      </w:r>
      <w:proofErr w:type="gramStart"/>
      <w:r w:rsidRPr="00D015C8">
        <w:rPr>
          <w:rFonts w:ascii="Book Antiqua" w:eastAsia="Book Antiqua" w:hAnsi="Book Antiqua" w:cs="Book Antiqua"/>
          <w:color w:val="000000"/>
        </w:rPr>
        <w:t>blurring</w:t>
      </w:r>
      <w:r w:rsidRPr="00D015C8">
        <w:rPr>
          <w:rFonts w:ascii="Book Antiqua" w:eastAsia="Book Antiqua" w:hAnsi="Book Antiqua" w:cs="Book Antiqua"/>
          <w:color w:val="000000"/>
          <w:vertAlign w:val="superscript"/>
        </w:rPr>
        <w:t>[</w:t>
      </w:r>
      <w:proofErr w:type="gramEnd"/>
      <w:r w:rsidRPr="00D015C8">
        <w:rPr>
          <w:rFonts w:ascii="Book Antiqua" w:eastAsia="Book Antiqua" w:hAnsi="Book Antiqua" w:cs="Book Antiqua"/>
          <w:color w:val="000000"/>
          <w:vertAlign w:val="superscript"/>
        </w:rPr>
        <w:t>27,38-40]</w:t>
      </w:r>
      <w:r w:rsidRPr="00D015C8">
        <w:rPr>
          <w:rFonts w:ascii="Book Antiqua" w:eastAsia="Book Antiqua" w:hAnsi="Book Antiqua" w:cs="Book Antiqua"/>
          <w:color w:val="000000"/>
        </w:rPr>
        <w:t xml:space="preserve">. Notably, the ideal type of CT imaging in patients with suspected pancreatic cancer is a contrast-enhanced, multidetector CT, which has sensitivity of 70% to 100% whereas traditional CT has an accuracy of 83.3%, sensitivity of 81.4%, and specificity of 43% for pancreatic adenocarcinoma </w:t>
      </w:r>
      <w:proofErr w:type="gramStart"/>
      <w:r w:rsidRPr="00D015C8">
        <w:rPr>
          <w:rFonts w:ascii="Book Antiqua" w:eastAsia="Book Antiqua" w:hAnsi="Book Antiqua" w:cs="Book Antiqua"/>
          <w:color w:val="000000"/>
        </w:rPr>
        <w:t>detection</w:t>
      </w:r>
      <w:r w:rsidRPr="00D015C8">
        <w:rPr>
          <w:rFonts w:ascii="Book Antiqua" w:eastAsia="Book Antiqua" w:hAnsi="Book Antiqua" w:cs="Book Antiqua"/>
          <w:color w:val="000000"/>
          <w:vertAlign w:val="superscript"/>
        </w:rPr>
        <w:t>[</w:t>
      </w:r>
      <w:proofErr w:type="gramEnd"/>
      <w:r w:rsidRPr="00D015C8">
        <w:rPr>
          <w:rFonts w:ascii="Book Antiqua" w:eastAsia="Book Antiqua" w:hAnsi="Book Antiqua" w:cs="Book Antiqua"/>
          <w:color w:val="000000"/>
          <w:vertAlign w:val="superscript"/>
        </w:rPr>
        <w:t>41]</w:t>
      </w:r>
      <w:r w:rsidRPr="00D015C8">
        <w:rPr>
          <w:rFonts w:ascii="Book Antiqua" w:eastAsia="Book Antiqua" w:hAnsi="Book Antiqua" w:cs="Book Antiqua"/>
          <w:color w:val="000000"/>
        </w:rPr>
        <w:t xml:space="preserve">. </w:t>
      </w:r>
    </w:p>
    <w:p w14:paraId="73D3ADD1" w14:textId="77777777" w:rsidR="00C32790" w:rsidRPr="00D015C8" w:rsidRDefault="00A61E92" w:rsidP="00D015C8">
      <w:pPr>
        <w:adjustRightInd w:val="0"/>
        <w:snapToGrid w:val="0"/>
        <w:spacing w:line="360" w:lineRule="auto"/>
        <w:ind w:firstLineChars="100" w:firstLine="240"/>
        <w:jc w:val="both"/>
        <w:rPr>
          <w:rFonts w:ascii="Book Antiqua" w:hAnsi="Book Antiqua"/>
        </w:rPr>
      </w:pPr>
      <w:r w:rsidRPr="00D015C8">
        <w:rPr>
          <w:rFonts w:ascii="Book Antiqua" w:eastAsia="Book Antiqua" w:hAnsi="Book Antiqua" w:cs="Book Antiqua"/>
          <w:color w:val="000000"/>
        </w:rPr>
        <w:t xml:space="preserve">Liu </w:t>
      </w:r>
      <w:r w:rsidRPr="00D015C8">
        <w:rPr>
          <w:rFonts w:ascii="Book Antiqua" w:eastAsia="Book Antiqua" w:hAnsi="Book Antiqua" w:cs="Book Antiqua"/>
          <w:i/>
          <w:iCs/>
          <w:color w:val="000000"/>
        </w:rPr>
        <w:t xml:space="preserve">et </w:t>
      </w:r>
      <w:proofErr w:type="gramStart"/>
      <w:r w:rsidRPr="00D015C8">
        <w:rPr>
          <w:rFonts w:ascii="Book Antiqua" w:eastAsia="Book Antiqua" w:hAnsi="Book Antiqua" w:cs="Book Antiqua"/>
          <w:i/>
          <w:iCs/>
          <w:color w:val="000000"/>
        </w:rPr>
        <w:t>al</w:t>
      </w:r>
      <w:r w:rsidRPr="00D015C8">
        <w:rPr>
          <w:rFonts w:ascii="Book Antiqua" w:eastAsia="Book Antiqua" w:hAnsi="Book Antiqua" w:cs="Book Antiqua"/>
          <w:color w:val="000000"/>
          <w:vertAlign w:val="superscript"/>
        </w:rPr>
        <w:t>[</w:t>
      </w:r>
      <w:proofErr w:type="gramEnd"/>
      <w:r w:rsidRPr="00D015C8">
        <w:rPr>
          <w:rFonts w:ascii="Book Antiqua" w:eastAsia="Book Antiqua" w:hAnsi="Book Antiqua" w:cs="Book Antiqua"/>
          <w:color w:val="000000"/>
          <w:vertAlign w:val="superscript"/>
        </w:rPr>
        <w:t>42]</w:t>
      </w:r>
      <w:r w:rsidRPr="00D015C8">
        <w:rPr>
          <w:rFonts w:ascii="Book Antiqua" w:eastAsia="Book Antiqua" w:hAnsi="Book Antiqua" w:cs="Book Antiqua"/>
          <w:color w:val="000000"/>
        </w:rPr>
        <w:t xml:space="preserve"> used a faster region-based </w:t>
      </w:r>
      <w:r w:rsidR="00C32790" w:rsidRPr="00D015C8">
        <w:rPr>
          <w:rFonts w:ascii="Book Antiqua" w:eastAsia="Book Antiqua" w:hAnsi="Book Antiqua" w:cs="Book Antiqua"/>
          <w:color w:val="000000"/>
        </w:rPr>
        <w:t>CNN</w:t>
      </w:r>
      <w:r w:rsidRPr="00D015C8">
        <w:rPr>
          <w:rFonts w:ascii="Book Antiqua" w:eastAsia="Book Antiqua" w:hAnsi="Book Antiqua" w:cs="Book Antiqua"/>
          <w:color w:val="000000"/>
        </w:rPr>
        <w:t xml:space="preserve"> (faster R-CNN) model to form a </w:t>
      </w:r>
      <w:proofErr w:type="spellStart"/>
      <w:r w:rsidRPr="00D015C8">
        <w:rPr>
          <w:rFonts w:ascii="Book Antiqua" w:eastAsia="Book Antiqua" w:hAnsi="Book Antiqua" w:cs="Book Antiqua"/>
          <w:color w:val="000000"/>
        </w:rPr>
        <w:t>CADx</w:t>
      </w:r>
      <w:proofErr w:type="spellEnd"/>
      <w:r w:rsidRPr="00D015C8">
        <w:rPr>
          <w:rFonts w:ascii="Book Antiqua" w:eastAsia="Book Antiqua" w:hAnsi="Book Antiqua" w:cs="Book Antiqua"/>
          <w:color w:val="000000"/>
        </w:rPr>
        <w:t xml:space="preserve"> to solve the challenging pancreas segmentation problem in CT images. Their faster R-CNN model assisted had an AUC of 0.96 and mean average precision of 0.7664, indicating a high discriminating ability and precision. Consequently, the time required to establish a diagnosis using their model was 3 </w:t>
      </w:r>
      <w:proofErr w:type="spellStart"/>
      <w:r w:rsidRPr="00D015C8">
        <w:rPr>
          <w:rFonts w:ascii="Book Antiqua" w:eastAsia="Book Antiqua" w:hAnsi="Book Antiqua" w:cs="Book Antiqua"/>
          <w:color w:val="000000"/>
        </w:rPr>
        <w:t>s</w:t>
      </w:r>
      <w:proofErr w:type="spellEnd"/>
      <w:r w:rsidRPr="00D015C8">
        <w:rPr>
          <w:rFonts w:ascii="Book Antiqua" w:eastAsia="Book Antiqua" w:hAnsi="Book Antiqua" w:cs="Book Antiqua"/>
          <w:color w:val="000000"/>
        </w:rPr>
        <w:t xml:space="preserve"> compared to 8 </w:t>
      </w:r>
      <w:r w:rsidR="00C32790" w:rsidRPr="00D015C8">
        <w:rPr>
          <w:rFonts w:ascii="Book Antiqua" w:eastAsia="Book Antiqua" w:hAnsi="Book Antiqua" w:cs="Book Antiqua"/>
          <w:color w:val="000000"/>
        </w:rPr>
        <w:t>min</w:t>
      </w:r>
      <w:r w:rsidRPr="00D015C8">
        <w:rPr>
          <w:rFonts w:ascii="Book Antiqua" w:eastAsia="Book Antiqua" w:hAnsi="Book Antiqua" w:cs="Book Antiqua"/>
          <w:color w:val="000000"/>
        </w:rPr>
        <w:t xml:space="preserve"> by an imaging specialist. Another study used multi-scale segmentation-for-classification to detect pancreatic ductal adenocarcinoma (PDAC). This method functioned by performing </w:t>
      </w:r>
      <w:r w:rsidRPr="00D015C8">
        <w:rPr>
          <w:rFonts w:ascii="Book Antiqua" w:eastAsia="Book Antiqua" w:hAnsi="Book Antiqua" w:cs="Book Antiqua"/>
          <w:color w:val="000000"/>
        </w:rPr>
        <w:lastRenderedPageBreak/>
        <w:t xml:space="preserve">tumor segmentation at the same time as tumor classification. This information was helpful for radiologists when determining tumor location. Their method reported a sensitivity of 94.1% and a specificity of 98.5%, implying that their model for tumor segmentation was strong in screening for </w:t>
      </w:r>
      <w:proofErr w:type="gramStart"/>
      <w:r w:rsidRPr="00D015C8">
        <w:rPr>
          <w:rFonts w:ascii="Book Antiqua" w:eastAsia="Book Antiqua" w:hAnsi="Book Antiqua" w:cs="Book Antiqua"/>
          <w:color w:val="000000"/>
        </w:rPr>
        <w:t>PDAC</w:t>
      </w:r>
      <w:r w:rsidRPr="00D015C8">
        <w:rPr>
          <w:rFonts w:ascii="Book Antiqua" w:eastAsia="Book Antiqua" w:hAnsi="Book Antiqua" w:cs="Book Antiqua"/>
          <w:color w:val="000000"/>
          <w:vertAlign w:val="superscript"/>
        </w:rPr>
        <w:t>[</w:t>
      </w:r>
      <w:proofErr w:type="gramEnd"/>
      <w:r w:rsidRPr="00D015C8">
        <w:rPr>
          <w:rFonts w:ascii="Book Antiqua" w:eastAsia="Book Antiqua" w:hAnsi="Book Antiqua" w:cs="Book Antiqua"/>
          <w:color w:val="000000"/>
          <w:vertAlign w:val="superscript"/>
        </w:rPr>
        <w:t>43]</w:t>
      </w:r>
      <w:r w:rsidRPr="00D015C8">
        <w:rPr>
          <w:rFonts w:ascii="Book Antiqua" w:eastAsia="Book Antiqua" w:hAnsi="Book Antiqua" w:cs="Book Antiqua"/>
          <w:color w:val="000000"/>
        </w:rPr>
        <w:t xml:space="preserve">. Interestingly, Chu </w:t>
      </w:r>
      <w:r w:rsidRPr="00D015C8">
        <w:rPr>
          <w:rFonts w:ascii="Book Antiqua" w:eastAsia="Book Antiqua" w:hAnsi="Book Antiqua" w:cs="Book Antiqua"/>
          <w:i/>
          <w:iCs/>
          <w:color w:val="000000"/>
        </w:rPr>
        <w:t xml:space="preserve">et </w:t>
      </w:r>
      <w:proofErr w:type="gramStart"/>
      <w:r w:rsidRPr="00D015C8">
        <w:rPr>
          <w:rFonts w:ascii="Book Antiqua" w:eastAsia="Book Antiqua" w:hAnsi="Book Antiqua" w:cs="Book Antiqua"/>
          <w:i/>
          <w:iCs/>
          <w:color w:val="000000"/>
        </w:rPr>
        <w:t>al</w:t>
      </w:r>
      <w:r w:rsidRPr="00D015C8">
        <w:rPr>
          <w:rFonts w:ascii="Book Antiqua" w:eastAsia="Book Antiqua" w:hAnsi="Book Antiqua" w:cs="Book Antiqua"/>
          <w:color w:val="000000"/>
          <w:vertAlign w:val="superscript"/>
        </w:rPr>
        <w:t>[</w:t>
      </w:r>
      <w:proofErr w:type="gramEnd"/>
      <w:r w:rsidRPr="00D015C8">
        <w:rPr>
          <w:rFonts w:ascii="Book Antiqua" w:eastAsia="Book Antiqua" w:hAnsi="Book Antiqua" w:cs="Book Antiqua"/>
          <w:color w:val="000000"/>
          <w:vertAlign w:val="superscript"/>
        </w:rPr>
        <w:t>44]</w:t>
      </w:r>
      <w:r w:rsidRPr="00D015C8">
        <w:rPr>
          <w:rFonts w:ascii="Book Antiqua" w:eastAsia="Book Antiqua" w:hAnsi="Book Antiqua" w:cs="Book Antiqua"/>
          <w:color w:val="000000"/>
        </w:rPr>
        <w:t xml:space="preserve"> used random forest algorithm to classify PDAC based on CT images. The overall accuracy, AUC, sensitivity, and specificity were 99.2%, 0.999, 100%, and 98.5%, respectively.</w:t>
      </w:r>
    </w:p>
    <w:p w14:paraId="62A645E8" w14:textId="21DB4430" w:rsidR="00A77B3E" w:rsidRPr="00D015C8" w:rsidRDefault="00A61E92" w:rsidP="00D015C8">
      <w:pPr>
        <w:adjustRightInd w:val="0"/>
        <w:snapToGrid w:val="0"/>
        <w:spacing w:line="360" w:lineRule="auto"/>
        <w:ind w:firstLineChars="100" w:firstLine="240"/>
        <w:jc w:val="both"/>
        <w:rPr>
          <w:rFonts w:ascii="Book Antiqua" w:hAnsi="Book Antiqua"/>
        </w:rPr>
      </w:pPr>
      <w:r w:rsidRPr="00D015C8">
        <w:rPr>
          <w:rFonts w:ascii="Book Antiqua" w:eastAsia="Book Antiqua" w:hAnsi="Book Antiqua" w:cs="Book Antiqua"/>
          <w:color w:val="000000"/>
        </w:rPr>
        <w:t xml:space="preserve">To classify pancreatic cancer, a custom method using a combination of support vector machine and random forest technology was applied to PET/CT </w:t>
      </w:r>
      <w:proofErr w:type="gramStart"/>
      <w:r w:rsidRPr="00D015C8">
        <w:rPr>
          <w:rFonts w:ascii="Book Antiqua" w:eastAsia="Book Antiqua" w:hAnsi="Book Antiqua" w:cs="Book Antiqua"/>
          <w:color w:val="000000"/>
        </w:rPr>
        <w:t>images</w:t>
      </w:r>
      <w:r w:rsidRPr="00D015C8">
        <w:rPr>
          <w:rFonts w:ascii="Book Antiqua" w:eastAsia="Book Antiqua" w:hAnsi="Book Antiqua" w:cs="Book Antiqua"/>
          <w:color w:val="000000"/>
          <w:vertAlign w:val="superscript"/>
        </w:rPr>
        <w:t>[</w:t>
      </w:r>
      <w:proofErr w:type="gramEnd"/>
      <w:r w:rsidRPr="00D015C8">
        <w:rPr>
          <w:rFonts w:ascii="Book Antiqua" w:eastAsia="Book Antiqua" w:hAnsi="Book Antiqua" w:cs="Book Antiqua"/>
          <w:color w:val="000000"/>
          <w:vertAlign w:val="superscript"/>
        </w:rPr>
        <w:t>45]</w:t>
      </w:r>
      <w:r w:rsidRPr="00D015C8">
        <w:rPr>
          <w:rFonts w:ascii="Book Antiqua" w:eastAsia="Book Antiqua" w:hAnsi="Book Antiqua" w:cs="Book Antiqua"/>
          <w:color w:val="000000"/>
        </w:rPr>
        <w:t>. Their proposed model achieved accuracy of 96.47%, sensitivity of 95.23%, and specificity of 97.51%. They demonstrated that their model outperformed other models based on an external dataset.</w:t>
      </w:r>
    </w:p>
    <w:p w14:paraId="1FD4B9EA" w14:textId="77777777" w:rsidR="00A77B3E" w:rsidRPr="00D015C8" w:rsidRDefault="00A77B3E" w:rsidP="00D015C8">
      <w:pPr>
        <w:adjustRightInd w:val="0"/>
        <w:snapToGrid w:val="0"/>
        <w:spacing w:line="360" w:lineRule="auto"/>
        <w:jc w:val="both"/>
        <w:rPr>
          <w:rFonts w:ascii="Book Antiqua" w:hAnsi="Book Antiqua"/>
        </w:rPr>
      </w:pPr>
    </w:p>
    <w:p w14:paraId="3EECF750" w14:textId="1AC024FD"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b/>
          <w:bCs/>
          <w:caps/>
          <w:color w:val="000000"/>
          <w:u w:val="single"/>
        </w:rPr>
        <w:t>Magnetic resonance imaging</w:t>
      </w:r>
    </w:p>
    <w:p w14:paraId="7F1F165A" w14:textId="77777777" w:rsidR="00C32790"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color w:val="000000"/>
        </w:rPr>
        <w:t xml:space="preserve">It is challenging to obtain multi-modal MRI images and then effectively fuse the information from these images due to the heterogeneity of the pancreas and the ill-defined tumor </w:t>
      </w:r>
      <w:proofErr w:type="gramStart"/>
      <w:r w:rsidRPr="00D015C8">
        <w:rPr>
          <w:rFonts w:ascii="Book Antiqua" w:eastAsia="Book Antiqua" w:hAnsi="Book Antiqua" w:cs="Book Antiqua"/>
          <w:color w:val="000000"/>
        </w:rPr>
        <w:t>boundary</w:t>
      </w:r>
      <w:r w:rsidRPr="00D015C8">
        <w:rPr>
          <w:rFonts w:ascii="Book Antiqua" w:eastAsia="Book Antiqua" w:hAnsi="Book Antiqua" w:cs="Book Antiqua"/>
          <w:color w:val="000000"/>
          <w:vertAlign w:val="superscript"/>
        </w:rPr>
        <w:t>[</w:t>
      </w:r>
      <w:proofErr w:type="gramEnd"/>
      <w:r w:rsidRPr="00D015C8">
        <w:rPr>
          <w:rFonts w:ascii="Book Antiqua" w:eastAsia="Book Antiqua" w:hAnsi="Book Antiqua" w:cs="Book Antiqua"/>
          <w:color w:val="000000"/>
          <w:vertAlign w:val="superscript"/>
        </w:rPr>
        <w:t>46-48]</w:t>
      </w:r>
      <w:r w:rsidRPr="00D015C8">
        <w:rPr>
          <w:rFonts w:ascii="Book Antiqua" w:eastAsia="Book Antiqua" w:hAnsi="Book Antiqua" w:cs="Book Antiqua"/>
          <w:color w:val="000000"/>
        </w:rPr>
        <w:t>. PDAC diagnostic value by traditional MRI has an accuracy of 89.1%, sensitivity of 89.5.%, and specificity of 63.4</w:t>
      </w:r>
      <w:proofErr w:type="gramStart"/>
      <w:r w:rsidRPr="00D015C8">
        <w:rPr>
          <w:rFonts w:ascii="Book Antiqua" w:eastAsia="Book Antiqua" w:hAnsi="Book Antiqua" w:cs="Book Antiqua"/>
          <w:color w:val="000000"/>
        </w:rPr>
        <w:t>%</w:t>
      </w:r>
      <w:r w:rsidRPr="00D015C8">
        <w:rPr>
          <w:rFonts w:ascii="Book Antiqua" w:eastAsia="Book Antiqua" w:hAnsi="Book Antiqua" w:cs="Book Antiqua"/>
          <w:color w:val="000000"/>
          <w:vertAlign w:val="superscript"/>
        </w:rPr>
        <w:t>[</w:t>
      </w:r>
      <w:proofErr w:type="gramEnd"/>
      <w:r w:rsidRPr="00D015C8">
        <w:rPr>
          <w:rFonts w:ascii="Book Antiqua" w:eastAsia="Book Antiqua" w:hAnsi="Book Antiqua" w:cs="Book Antiqua"/>
          <w:color w:val="000000"/>
          <w:vertAlign w:val="superscript"/>
        </w:rPr>
        <w:t>41]</w:t>
      </w:r>
      <w:r w:rsidRPr="00D015C8">
        <w:rPr>
          <w:rFonts w:ascii="Book Antiqua" w:eastAsia="Book Antiqua" w:hAnsi="Book Antiqua" w:cs="Book Antiqua"/>
          <w:color w:val="000000"/>
        </w:rPr>
        <w:t>.</w:t>
      </w:r>
    </w:p>
    <w:p w14:paraId="439EFC67" w14:textId="04BC1764" w:rsidR="00A77B3E" w:rsidRPr="00D015C8" w:rsidRDefault="00A61E92" w:rsidP="00D015C8">
      <w:pPr>
        <w:adjustRightInd w:val="0"/>
        <w:snapToGrid w:val="0"/>
        <w:spacing w:line="360" w:lineRule="auto"/>
        <w:ind w:firstLineChars="100" w:firstLine="240"/>
        <w:jc w:val="both"/>
        <w:rPr>
          <w:rFonts w:ascii="Book Antiqua" w:hAnsi="Book Antiqua"/>
        </w:rPr>
      </w:pPr>
      <w:r w:rsidRPr="00D015C8">
        <w:rPr>
          <w:rFonts w:ascii="Book Antiqua" w:eastAsia="Book Antiqua" w:hAnsi="Book Antiqua" w:cs="Book Antiqua"/>
          <w:color w:val="000000"/>
        </w:rPr>
        <w:t xml:space="preserve">Barriers to machine learning algorithm development for MRI include </w:t>
      </w:r>
      <w:r w:rsidRPr="00D015C8">
        <w:rPr>
          <w:rFonts w:ascii="Book Antiqua" w:eastAsia="Book Antiqua" w:hAnsi="Book Antiqua" w:cs="Book Antiqua"/>
          <w:color w:val="000000"/>
          <w:shd w:val="clear" w:color="auto" w:fill="FFFFFF"/>
        </w:rPr>
        <w:t xml:space="preserve">limited availability of MRI data, reduced image quality, and unstandardized nature of </w:t>
      </w:r>
      <w:proofErr w:type="gramStart"/>
      <w:r w:rsidRPr="00D015C8">
        <w:rPr>
          <w:rFonts w:ascii="Book Antiqua" w:eastAsia="Book Antiqua" w:hAnsi="Book Antiqua" w:cs="Book Antiqua"/>
          <w:color w:val="000000"/>
          <w:shd w:val="clear" w:color="auto" w:fill="FFFFFF"/>
        </w:rPr>
        <w:t>MRI</w:t>
      </w:r>
      <w:r w:rsidRPr="00D015C8">
        <w:rPr>
          <w:rFonts w:ascii="Book Antiqua" w:eastAsia="Book Antiqua" w:hAnsi="Book Antiqua" w:cs="Book Antiqua"/>
          <w:color w:val="000000"/>
          <w:shd w:val="clear" w:color="auto" w:fill="FFFFFF"/>
          <w:vertAlign w:val="superscript"/>
        </w:rPr>
        <w:t>[</w:t>
      </w:r>
      <w:proofErr w:type="gramEnd"/>
      <w:r w:rsidRPr="00D015C8">
        <w:rPr>
          <w:rFonts w:ascii="Book Antiqua" w:eastAsia="Book Antiqua" w:hAnsi="Book Antiqua" w:cs="Book Antiqua"/>
          <w:color w:val="000000"/>
          <w:shd w:val="clear" w:color="auto" w:fill="FFFFFF"/>
          <w:vertAlign w:val="superscript"/>
        </w:rPr>
        <w:t>49]</w:t>
      </w:r>
      <w:r w:rsidRPr="00D015C8">
        <w:rPr>
          <w:rFonts w:ascii="Book Antiqua" w:eastAsia="Book Antiqua" w:hAnsi="Book Antiqua" w:cs="Book Antiqua"/>
          <w:color w:val="000000"/>
          <w:shd w:val="clear" w:color="auto" w:fill="FFFFFF"/>
        </w:rPr>
        <w:t xml:space="preserve">. In addition, overfitting can be an issue due to small datasets in MRI and CNN </w:t>
      </w:r>
      <w:proofErr w:type="gramStart"/>
      <w:r w:rsidRPr="00D015C8">
        <w:rPr>
          <w:rFonts w:ascii="Book Antiqua" w:eastAsia="Book Antiqua" w:hAnsi="Book Antiqua" w:cs="Book Antiqua"/>
          <w:color w:val="000000"/>
          <w:shd w:val="clear" w:color="auto" w:fill="FFFFFF"/>
        </w:rPr>
        <w:t>studies</w:t>
      </w:r>
      <w:r w:rsidRPr="00D015C8">
        <w:rPr>
          <w:rFonts w:ascii="Book Antiqua" w:eastAsia="Book Antiqua" w:hAnsi="Book Antiqua" w:cs="Book Antiqua"/>
          <w:color w:val="000000"/>
          <w:shd w:val="clear" w:color="auto" w:fill="FFFFFF"/>
          <w:vertAlign w:val="superscript"/>
        </w:rPr>
        <w:t>[</w:t>
      </w:r>
      <w:proofErr w:type="gramEnd"/>
      <w:r w:rsidRPr="00D015C8">
        <w:rPr>
          <w:rFonts w:ascii="Book Antiqua" w:eastAsia="Book Antiqua" w:hAnsi="Book Antiqua" w:cs="Book Antiqua"/>
          <w:color w:val="000000"/>
          <w:shd w:val="clear" w:color="auto" w:fill="FFFFFF"/>
          <w:vertAlign w:val="superscript"/>
        </w:rPr>
        <w:t>48]</w:t>
      </w:r>
      <w:r w:rsidRPr="00D015C8">
        <w:rPr>
          <w:rFonts w:ascii="Book Antiqua" w:eastAsia="Book Antiqua" w:hAnsi="Book Antiqua" w:cs="Book Antiqua"/>
          <w:color w:val="000000"/>
          <w:shd w:val="clear" w:color="auto" w:fill="FFFFFF"/>
        </w:rPr>
        <w:t xml:space="preserve">. </w:t>
      </w:r>
      <w:r w:rsidRPr="00D015C8">
        <w:rPr>
          <w:rFonts w:ascii="Book Antiqua" w:eastAsia="Book Antiqua" w:hAnsi="Book Antiqua" w:cs="Book Antiqua"/>
          <w:color w:val="000000"/>
        </w:rPr>
        <w:t xml:space="preserve">However, </w:t>
      </w:r>
      <w:proofErr w:type="spellStart"/>
      <w:r w:rsidRPr="00D015C8">
        <w:rPr>
          <w:rFonts w:ascii="Book Antiqua" w:eastAsia="Book Antiqua" w:hAnsi="Book Antiqua" w:cs="Book Antiqua"/>
          <w:color w:val="000000"/>
        </w:rPr>
        <w:t>CADx</w:t>
      </w:r>
      <w:proofErr w:type="spellEnd"/>
      <w:r w:rsidRPr="00D015C8">
        <w:rPr>
          <w:rFonts w:ascii="Book Antiqua" w:eastAsia="Book Antiqua" w:hAnsi="Book Antiqua" w:cs="Book Antiqua"/>
          <w:color w:val="000000"/>
        </w:rPr>
        <w:t xml:space="preserve"> systems for the diagnosis of pancreatic cancer have been developed with MRI images. One study used a CNN was used for feature representation for IPMN diagnosis with </w:t>
      </w:r>
      <w:proofErr w:type="gramStart"/>
      <w:r w:rsidRPr="00D015C8">
        <w:rPr>
          <w:rFonts w:ascii="Book Antiqua" w:eastAsia="Book Antiqua" w:hAnsi="Book Antiqua" w:cs="Book Antiqua"/>
          <w:color w:val="000000"/>
        </w:rPr>
        <w:t>MRI</w:t>
      </w:r>
      <w:r w:rsidRPr="00D015C8">
        <w:rPr>
          <w:rFonts w:ascii="Book Antiqua" w:eastAsia="Book Antiqua" w:hAnsi="Book Antiqua" w:cs="Book Antiqua"/>
          <w:color w:val="000000"/>
          <w:vertAlign w:val="superscript"/>
        </w:rPr>
        <w:t>[</w:t>
      </w:r>
      <w:proofErr w:type="gramEnd"/>
      <w:r w:rsidRPr="00D015C8">
        <w:rPr>
          <w:rFonts w:ascii="Book Antiqua" w:eastAsia="Book Antiqua" w:hAnsi="Book Antiqua" w:cs="Book Antiqua"/>
          <w:color w:val="000000"/>
          <w:vertAlign w:val="superscript"/>
        </w:rPr>
        <w:t>47]</w:t>
      </w:r>
      <w:r w:rsidRPr="00D015C8">
        <w:rPr>
          <w:rFonts w:ascii="Book Antiqua" w:eastAsia="Book Antiqua" w:hAnsi="Book Antiqua" w:cs="Book Antiqua"/>
          <w:color w:val="000000"/>
        </w:rPr>
        <w:t>.</w:t>
      </w:r>
      <w:r w:rsidR="00637826" w:rsidRPr="00D015C8">
        <w:rPr>
          <w:rFonts w:ascii="Book Antiqua" w:eastAsia="Book Antiqua" w:hAnsi="Book Antiqua" w:cs="Book Antiqua"/>
          <w:color w:val="000000"/>
        </w:rPr>
        <w:t xml:space="preserve"> </w:t>
      </w:r>
      <w:r w:rsidRPr="00D015C8">
        <w:rPr>
          <w:rFonts w:ascii="Book Antiqua" w:eastAsia="Book Antiqua" w:hAnsi="Book Antiqua" w:cs="Book Antiqua"/>
          <w:color w:val="000000"/>
        </w:rPr>
        <w:t xml:space="preserve">This approach led to a 30% improvement in specificity of IPMN diagnosis compared to single modality-based approaches (T1 or T2 imaging). The multi-modal fusion approach for IPMN detection had an accuracy of 82.80%, sensitivity of 83.55%, and specificity of 81.67%. It is only needed to identify a single slice where pancreatic tissues could be obviously observed. Zhang </w:t>
      </w:r>
      <w:r w:rsidRPr="00D015C8">
        <w:rPr>
          <w:rFonts w:ascii="Book Antiqua" w:eastAsia="Book Antiqua" w:hAnsi="Book Antiqua" w:cs="Book Antiqua"/>
          <w:i/>
          <w:iCs/>
          <w:color w:val="000000"/>
        </w:rPr>
        <w:t xml:space="preserve">et </w:t>
      </w:r>
      <w:proofErr w:type="gramStart"/>
      <w:r w:rsidRPr="00D015C8">
        <w:rPr>
          <w:rFonts w:ascii="Book Antiqua" w:eastAsia="Book Antiqua" w:hAnsi="Book Antiqua" w:cs="Book Antiqua"/>
          <w:i/>
          <w:iCs/>
          <w:color w:val="000000"/>
        </w:rPr>
        <w:t>al</w:t>
      </w:r>
      <w:r w:rsidRPr="00D015C8">
        <w:rPr>
          <w:rFonts w:ascii="Book Antiqua" w:eastAsia="Book Antiqua" w:hAnsi="Book Antiqua" w:cs="Book Antiqua"/>
          <w:color w:val="000000"/>
          <w:vertAlign w:val="superscript"/>
        </w:rPr>
        <w:t>[</w:t>
      </w:r>
      <w:proofErr w:type="gramEnd"/>
      <w:r w:rsidRPr="00D015C8">
        <w:rPr>
          <w:rFonts w:ascii="Book Antiqua" w:eastAsia="Book Antiqua" w:hAnsi="Book Antiqua" w:cs="Book Antiqua"/>
          <w:color w:val="000000"/>
          <w:vertAlign w:val="superscript"/>
        </w:rPr>
        <w:t>34]</w:t>
      </w:r>
      <w:r w:rsidRPr="00D015C8">
        <w:rPr>
          <w:rFonts w:ascii="Book Antiqua" w:eastAsia="Book Antiqua" w:hAnsi="Book Antiqua" w:cs="Book Antiqua"/>
          <w:color w:val="000000"/>
        </w:rPr>
        <w:t xml:space="preserve"> used support vector machine in combination with MRI detection to classify pediatric pancreatic cancer; their proposed model achieved a higher accuracy when compared to the normal detection </w:t>
      </w:r>
      <w:r w:rsidRPr="00D015C8">
        <w:rPr>
          <w:rFonts w:ascii="Book Antiqua" w:eastAsia="Book Antiqua" w:hAnsi="Book Antiqua" w:cs="Book Antiqua"/>
          <w:color w:val="000000"/>
        </w:rPr>
        <w:lastRenderedPageBreak/>
        <w:t xml:space="preserve">algorithm. Corral </w:t>
      </w:r>
      <w:r w:rsidRPr="00D015C8">
        <w:rPr>
          <w:rFonts w:ascii="Book Antiqua" w:eastAsia="Book Antiqua" w:hAnsi="Book Antiqua" w:cs="Book Antiqua"/>
          <w:i/>
          <w:iCs/>
          <w:color w:val="000000"/>
        </w:rPr>
        <w:t xml:space="preserve">et </w:t>
      </w:r>
      <w:proofErr w:type="gramStart"/>
      <w:r w:rsidRPr="00D015C8">
        <w:rPr>
          <w:rFonts w:ascii="Book Antiqua" w:eastAsia="Book Antiqua" w:hAnsi="Book Antiqua" w:cs="Book Antiqua"/>
          <w:i/>
          <w:iCs/>
          <w:color w:val="000000"/>
        </w:rPr>
        <w:t>al</w:t>
      </w:r>
      <w:r w:rsidR="00C32790" w:rsidRPr="00D015C8">
        <w:rPr>
          <w:rFonts w:ascii="Book Antiqua" w:eastAsia="Book Antiqua" w:hAnsi="Book Antiqua" w:cs="Book Antiqua"/>
          <w:color w:val="000000"/>
          <w:vertAlign w:val="superscript"/>
        </w:rPr>
        <w:t>[</w:t>
      </w:r>
      <w:proofErr w:type="gramEnd"/>
      <w:r w:rsidR="00C32790" w:rsidRPr="00D015C8">
        <w:rPr>
          <w:rFonts w:ascii="Book Antiqua" w:eastAsia="Book Antiqua" w:hAnsi="Book Antiqua" w:cs="Book Antiqua"/>
          <w:color w:val="000000"/>
          <w:vertAlign w:val="superscript"/>
        </w:rPr>
        <w:t>50]</w:t>
      </w:r>
      <w:r w:rsidRPr="00D015C8">
        <w:rPr>
          <w:rFonts w:ascii="Book Antiqua" w:eastAsia="Book Antiqua" w:hAnsi="Book Antiqua" w:cs="Book Antiqua"/>
          <w:color w:val="000000"/>
        </w:rPr>
        <w:t xml:space="preserve"> created a CNN which diagnosed intraductal papillary mucinous neoplasm (IPMN) on MRI images in 1.82 s with a sensitivity of 75% and specificity of 78%. Another study by Gao </w:t>
      </w:r>
      <w:r w:rsidRPr="00D015C8">
        <w:rPr>
          <w:rFonts w:ascii="Book Antiqua" w:eastAsia="Book Antiqua" w:hAnsi="Book Antiqua" w:cs="Book Antiqua"/>
          <w:i/>
          <w:iCs/>
          <w:color w:val="000000"/>
        </w:rPr>
        <w:t xml:space="preserve">et </w:t>
      </w:r>
      <w:proofErr w:type="gramStart"/>
      <w:r w:rsidRPr="00D015C8">
        <w:rPr>
          <w:rFonts w:ascii="Book Antiqua" w:eastAsia="Book Antiqua" w:hAnsi="Book Antiqua" w:cs="Book Antiqua"/>
          <w:i/>
          <w:iCs/>
          <w:color w:val="000000"/>
        </w:rPr>
        <w:t>al</w:t>
      </w:r>
      <w:r w:rsidR="00C32790" w:rsidRPr="00D015C8">
        <w:rPr>
          <w:rFonts w:ascii="Book Antiqua" w:eastAsia="Book Antiqua" w:hAnsi="Book Antiqua" w:cs="Book Antiqua"/>
          <w:color w:val="000000"/>
          <w:vertAlign w:val="superscript"/>
        </w:rPr>
        <w:t>[</w:t>
      </w:r>
      <w:proofErr w:type="gramEnd"/>
      <w:r w:rsidR="00C32790" w:rsidRPr="00D015C8">
        <w:rPr>
          <w:rFonts w:ascii="Book Antiqua" w:eastAsia="Book Antiqua" w:hAnsi="Book Antiqua" w:cs="Book Antiqua"/>
          <w:color w:val="000000"/>
          <w:vertAlign w:val="superscript"/>
        </w:rPr>
        <w:t>51]</w:t>
      </w:r>
      <w:r w:rsidRPr="00D015C8">
        <w:rPr>
          <w:rFonts w:ascii="Book Antiqua" w:eastAsia="Book Antiqua" w:hAnsi="Book Antiqua" w:cs="Book Antiqua"/>
          <w:color w:val="000000"/>
        </w:rPr>
        <w:t xml:space="preserve"> created a deep learning model that graded pancreatic neuroendocrine tumors using MRI images, reaching an accuracy of 81.1% and AUC of 0.89. In a 2020 retrospective study, the research group assessed baseline CT images from 207 patients with proven PDAC and developed a machine learning model that used radiomics to predict molecular subtypes. The classification algorithm achieved a sensitivity, specificity and ROC-AUC of 0.84, 0.92, and 0.93, </w:t>
      </w:r>
      <w:proofErr w:type="gramStart"/>
      <w:r w:rsidRPr="00D015C8">
        <w:rPr>
          <w:rFonts w:ascii="Book Antiqua" w:eastAsia="Book Antiqua" w:hAnsi="Book Antiqua" w:cs="Book Antiqua"/>
          <w:color w:val="000000"/>
        </w:rPr>
        <w:t>respectively</w:t>
      </w:r>
      <w:r w:rsidRPr="00D015C8">
        <w:rPr>
          <w:rFonts w:ascii="Book Antiqua" w:eastAsia="Book Antiqua" w:hAnsi="Book Antiqua" w:cs="Book Antiqua"/>
          <w:color w:val="000000"/>
          <w:vertAlign w:val="superscript"/>
        </w:rPr>
        <w:t>[</w:t>
      </w:r>
      <w:proofErr w:type="gramEnd"/>
      <w:r w:rsidRPr="00D015C8">
        <w:rPr>
          <w:rFonts w:ascii="Book Antiqua" w:eastAsia="Book Antiqua" w:hAnsi="Book Antiqua" w:cs="Book Antiqua"/>
          <w:color w:val="000000"/>
          <w:vertAlign w:val="superscript"/>
        </w:rPr>
        <w:t>49]</w:t>
      </w:r>
      <w:r w:rsidRPr="00D015C8">
        <w:rPr>
          <w:rFonts w:ascii="Book Antiqua" w:eastAsia="Book Antiqua" w:hAnsi="Book Antiqua" w:cs="Book Antiqua"/>
          <w:color w:val="000000"/>
        </w:rPr>
        <w:t>. Table 1 demonstrates the studies on CT and MRI of pancreatic cancer.</w:t>
      </w:r>
    </w:p>
    <w:p w14:paraId="4545E524" w14:textId="77777777" w:rsidR="00A77B3E" w:rsidRPr="00D015C8" w:rsidRDefault="00A77B3E" w:rsidP="00D015C8">
      <w:pPr>
        <w:adjustRightInd w:val="0"/>
        <w:snapToGrid w:val="0"/>
        <w:spacing w:line="360" w:lineRule="auto"/>
        <w:jc w:val="both"/>
        <w:rPr>
          <w:rFonts w:ascii="Book Antiqua" w:hAnsi="Book Antiqua"/>
        </w:rPr>
      </w:pPr>
    </w:p>
    <w:p w14:paraId="25747B3C" w14:textId="7F6BC20A"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b/>
          <w:bCs/>
          <w:caps/>
          <w:color w:val="000000"/>
          <w:u w:val="single"/>
        </w:rPr>
        <w:t>Ultrasonography</w:t>
      </w:r>
    </w:p>
    <w:p w14:paraId="00A86885" w14:textId="78917613"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color w:val="000000"/>
        </w:rPr>
        <w:t xml:space="preserve">AI is used in transabdominal ultrasonography and endoscopic ultrasonography. In transabdominal ultrasonography, AI is used primarily for detecting liver fibrosis stage and chronic liver disease by using the histogram analysis and RGB-to-stiffness inverse mapping </w:t>
      </w:r>
      <w:proofErr w:type="gramStart"/>
      <w:r w:rsidRPr="00D015C8">
        <w:rPr>
          <w:rFonts w:ascii="Book Antiqua" w:eastAsia="Book Antiqua" w:hAnsi="Book Antiqua" w:cs="Book Antiqua"/>
          <w:color w:val="000000"/>
        </w:rPr>
        <w:t>technique</w:t>
      </w:r>
      <w:r w:rsidRPr="00D015C8">
        <w:rPr>
          <w:rFonts w:ascii="Book Antiqua" w:eastAsia="Book Antiqua" w:hAnsi="Book Antiqua" w:cs="Book Antiqua"/>
          <w:color w:val="000000"/>
          <w:vertAlign w:val="superscript"/>
        </w:rPr>
        <w:t>[</w:t>
      </w:r>
      <w:proofErr w:type="gramEnd"/>
      <w:r w:rsidRPr="00D015C8">
        <w:rPr>
          <w:rFonts w:ascii="Book Antiqua" w:eastAsia="Book Antiqua" w:hAnsi="Book Antiqua" w:cs="Book Antiqua"/>
          <w:color w:val="000000"/>
          <w:vertAlign w:val="superscript"/>
        </w:rPr>
        <w:t>19]</w:t>
      </w:r>
      <w:r w:rsidRPr="00D015C8">
        <w:rPr>
          <w:rFonts w:ascii="Book Antiqua" w:eastAsia="Book Antiqua" w:hAnsi="Book Antiqua" w:cs="Book Antiqua"/>
          <w:color w:val="000000"/>
        </w:rPr>
        <w:t xml:space="preserve">. The role of transabdominal </w:t>
      </w:r>
      <w:r w:rsidR="00C32790" w:rsidRPr="00D015C8">
        <w:rPr>
          <w:rFonts w:ascii="Book Antiqua" w:eastAsia="Book Antiqua" w:hAnsi="Book Antiqua" w:cs="Book Antiqua"/>
          <w:color w:val="000000"/>
        </w:rPr>
        <w:t xml:space="preserve">ultrasonography </w:t>
      </w:r>
      <w:r w:rsidRPr="00D015C8">
        <w:rPr>
          <w:rFonts w:ascii="Book Antiqua" w:eastAsia="Book Antiqua" w:hAnsi="Book Antiqua" w:cs="Book Antiqua"/>
          <w:color w:val="000000"/>
        </w:rPr>
        <w:t xml:space="preserve">for pancreatic cancer detection is very minimal because the pancreas visualization is obscured by bowel gas. Due to this, there are no available studies in the evaluation of pancreatic cancer with transabdominal ultrasound. </w:t>
      </w:r>
    </w:p>
    <w:p w14:paraId="57BE60E0" w14:textId="77777777" w:rsidR="00A77B3E" w:rsidRPr="00D015C8" w:rsidRDefault="00A77B3E" w:rsidP="00D015C8">
      <w:pPr>
        <w:adjustRightInd w:val="0"/>
        <w:snapToGrid w:val="0"/>
        <w:spacing w:line="360" w:lineRule="auto"/>
        <w:jc w:val="both"/>
        <w:rPr>
          <w:rFonts w:ascii="Book Antiqua" w:hAnsi="Book Antiqua"/>
        </w:rPr>
      </w:pPr>
    </w:p>
    <w:p w14:paraId="3D9751CF" w14:textId="640005AC"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b/>
          <w:bCs/>
          <w:caps/>
          <w:color w:val="000000"/>
          <w:u w:val="single"/>
        </w:rPr>
        <w:t>Endoscopic ultrasound</w:t>
      </w:r>
    </w:p>
    <w:p w14:paraId="301E36B5" w14:textId="77777777" w:rsidR="00C32790"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color w:val="000000"/>
        </w:rPr>
        <w:t xml:space="preserve">Among MRI, CT, and EUS, only EUS enables observation of the pancreas with high spatial resolution. EUS has higher tumor detection rates than contrast enhanced CT by allowing detection of the echo structure in lesions as small as 1 </w:t>
      </w:r>
      <w:proofErr w:type="gramStart"/>
      <w:r w:rsidRPr="00D015C8">
        <w:rPr>
          <w:rFonts w:ascii="Book Antiqua" w:eastAsia="Book Antiqua" w:hAnsi="Book Antiqua" w:cs="Book Antiqua"/>
          <w:color w:val="000000"/>
        </w:rPr>
        <w:t>cm</w:t>
      </w:r>
      <w:r w:rsidRPr="00D015C8">
        <w:rPr>
          <w:rFonts w:ascii="Book Antiqua" w:eastAsia="Book Antiqua" w:hAnsi="Book Antiqua" w:cs="Book Antiqua"/>
          <w:color w:val="000000"/>
          <w:vertAlign w:val="superscript"/>
        </w:rPr>
        <w:t>[</w:t>
      </w:r>
      <w:proofErr w:type="gramEnd"/>
      <w:r w:rsidRPr="00D015C8">
        <w:rPr>
          <w:rFonts w:ascii="Book Antiqua" w:eastAsia="Book Antiqua" w:hAnsi="Book Antiqua" w:cs="Book Antiqua"/>
          <w:color w:val="000000"/>
          <w:vertAlign w:val="superscript"/>
        </w:rPr>
        <w:t>52]</w:t>
      </w:r>
      <w:r w:rsidRPr="00D015C8">
        <w:rPr>
          <w:rFonts w:ascii="Book Antiqua" w:eastAsia="Book Antiqua" w:hAnsi="Book Antiqua" w:cs="Book Antiqua"/>
          <w:color w:val="000000"/>
        </w:rPr>
        <w:t xml:space="preserve">. The sensitivity of EUS is superior to CT scan, 94% and 74%, </w:t>
      </w:r>
      <w:proofErr w:type="gramStart"/>
      <w:r w:rsidRPr="00D015C8">
        <w:rPr>
          <w:rFonts w:ascii="Book Antiqua" w:eastAsia="Book Antiqua" w:hAnsi="Book Antiqua" w:cs="Book Antiqua"/>
          <w:color w:val="000000"/>
        </w:rPr>
        <w:t>respectively</w:t>
      </w:r>
      <w:r w:rsidRPr="00D015C8">
        <w:rPr>
          <w:rFonts w:ascii="Book Antiqua" w:eastAsia="Book Antiqua" w:hAnsi="Book Antiqua" w:cs="Book Antiqua"/>
          <w:color w:val="000000"/>
          <w:vertAlign w:val="superscript"/>
        </w:rPr>
        <w:t>[</w:t>
      </w:r>
      <w:proofErr w:type="gramEnd"/>
      <w:r w:rsidRPr="00D015C8">
        <w:rPr>
          <w:rFonts w:ascii="Book Antiqua" w:eastAsia="Book Antiqua" w:hAnsi="Book Antiqua" w:cs="Book Antiqua"/>
          <w:color w:val="000000"/>
          <w:vertAlign w:val="superscript"/>
        </w:rPr>
        <w:t>5]</w:t>
      </w:r>
      <w:r w:rsidRPr="00D015C8">
        <w:rPr>
          <w:rFonts w:ascii="Book Antiqua" w:eastAsia="Book Antiqua" w:hAnsi="Book Antiqua" w:cs="Book Antiqua"/>
          <w:color w:val="000000"/>
        </w:rPr>
        <w:t>. However, the accuracy of EUS is currently highly operator dependent.</w:t>
      </w:r>
    </w:p>
    <w:p w14:paraId="6BB056FE" w14:textId="77777777" w:rsidR="00C32790" w:rsidRPr="00D015C8" w:rsidRDefault="00A61E92" w:rsidP="00D015C8">
      <w:pPr>
        <w:adjustRightInd w:val="0"/>
        <w:snapToGrid w:val="0"/>
        <w:spacing w:line="360" w:lineRule="auto"/>
        <w:ind w:firstLineChars="100" w:firstLine="240"/>
        <w:jc w:val="both"/>
        <w:rPr>
          <w:rFonts w:ascii="Book Antiqua" w:hAnsi="Book Antiqua"/>
        </w:rPr>
      </w:pPr>
      <w:r w:rsidRPr="00D015C8">
        <w:rPr>
          <w:rFonts w:ascii="Book Antiqua" w:eastAsia="Book Antiqua" w:hAnsi="Book Antiqua" w:cs="Book Antiqua"/>
          <w:color w:val="000000"/>
        </w:rPr>
        <w:t>There are previous studies on the application of AI in EUS for pancreatic cancer detection (Table 2). The overall accuracy of AI based approach were 80</w:t>
      </w:r>
      <w:r w:rsidR="00C32790" w:rsidRPr="00D015C8">
        <w:rPr>
          <w:rFonts w:ascii="Book Antiqua" w:eastAsia="Book Antiqua" w:hAnsi="Book Antiqua" w:cs="Book Antiqua"/>
          <w:color w:val="000000"/>
        </w:rPr>
        <w:t>%</w:t>
      </w:r>
      <w:r w:rsidRPr="00D015C8">
        <w:rPr>
          <w:rFonts w:ascii="Book Antiqua" w:eastAsia="Book Antiqua" w:hAnsi="Book Antiqua" w:cs="Book Antiqua"/>
          <w:color w:val="000000"/>
        </w:rPr>
        <w:t>-97% with sensitivity of 83</w:t>
      </w:r>
      <w:r w:rsidR="00C32790" w:rsidRPr="00D015C8">
        <w:rPr>
          <w:rFonts w:ascii="Book Antiqua" w:eastAsia="Book Antiqua" w:hAnsi="Book Antiqua" w:cs="Book Antiqua"/>
          <w:color w:val="000000"/>
        </w:rPr>
        <w:t>%</w:t>
      </w:r>
      <w:r w:rsidRPr="00D015C8">
        <w:rPr>
          <w:rFonts w:ascii="Book Antiqua" w:eastAsia="Book Antiqua" w:hAnsi="Book Antiqua" w:cs="Book Antiqua"/>
          <w:color w:val="000000"/>
        </w:rPr>
        <w:t>-100%. The findings are comparable to a sensitivity of 94% by endoscopist driven EUS according to the meta-</w:t>
      </w:r>
      <w:proofErr w:type="gramStart"/>
      <w:r w:rsidRPr="00D015C8">
        <w:rPr>
          <w:rFonts w:ascii="Book Antiqua" w:eastAsia="Book Antiqua" w:hAnsi="Book Antiqua" w:cs="Book Antiqua"/>
          <w:color w:val="000000"/>
        </w:rPr>
        <w:t>analysis</w:t>
      </w:r>
      <w:r w:rsidRPr="00D015C8">
        <w:rPr>
          <w:rFonts w:ascii="Book Antiqua" w:eastAsia="Book Antiqua" w:hAnsi="Book Antiqua" w:cs="Book Antiqua"/>
          <w:color w:val="000000"/>
          <w:vertAlign w:val="superscript"/>
        </w:rPr>
        <w:t>[</w:t>
      </w:r>
      <w:proofErr w:type="gramEnd"/>
      <w:r w:rsidRPr="00D015C8">
        <w:rPr>
          <w:rFonts w:ascii="Book Antiqua" w:eastAsia="Book Antiqua" w:hAnsi="Book Antiqua" w:cs="Book Antiqua"/>
          <w:color w:val="000000"/>
          <w:vertAlign w:val="superscript"/>
        </w:rPr>
        <w:t>5]</w:t>
      </w:r>
      <w:r w:rsidRPr="00D015C8">
        <w:rPr>
          <w:rFonts w:ascii="Book Antiqua" w:eastAsia="Book Antiqua" w:hAnsi="Book Antiqua" w:cs="Book Antiqua"/>
          <w:color w:val="000000"/>
        </w:rPr>
        <w:t xml:space="preserve">. The first study of AI based </w:t>
      </w:r>
      <w:r w:rsidRPr="00D015C8">
        <w:rPr>
          <w:rFonts w:ascii="Book Antiqua" w:eastAsia="Book Antiqua" w:hAnsi="Book Antiqua" w:cs="Book Antiqua"/>
          <w:color w:val="000000"/>
        </w:rPr>
        <w:lastRenderedPageBreak/>
        <w:t xml:space="preserve">EUS analyzed a single EUS image per patient obtained from the total of 21 </w:t>
      </w:r>
      <w:proofErr w:type="gramStart"/>
      <w:r w:rsidRPr="00D015C8">
        <w:rPr>
          <w:rFonts w:ascii="Book Antiqua" w:eastAsia="Book Antiqua" w:hAnsi="Book Antiqua" w:cs="Book Antiqua"/>
          <w:color w:val="000000"/>
        </w:rPr>
        <w:t>patients</w:t>
      </w:r>
      <w:r w:rsidRPr="00D015C8">
        <w:rPr>
          <w:rFonts w:ascii="Book Antiqua" w:eastAsia="Book Antiqua" w:hAnsi="Book Antiqua" w:cs="Book Antiqua"/>
          <w:color w:val="000000"/>
          <w:vertAlign w:val="superscript"/>
        </w:rPr>
        <w:t>[</w:t>
      </w:r>
      <w:proofErr w:type="gramEnd"/>
      <w:r w:rsidRPr="00D015C8">
        <w:rPr>
          <w:rFonts w:ascii="Book Antiqua" w:eastAsia="Book Antiqua" w:hAnsi="Book Antiqua" w:cs="Book Antiqua"/>
          <w:color w:val="000000"/>
          <w:vertAlign w:val="superscript"/>
        </w:rPr>
        <w:t>53]</w:t>
      </w:r>
      <w:r w:rsidRPr="00D015C8">
        <w:rPr>
          <w:rFonts w:ascii="Book Antiqua" w:eastAsia="Book Antiqua" w:hAnsi="Book Antiqua" w:cs="Book Antiqua"/>
          <w:color w:val="000000"/>
        </w:rPr>
        <w:t xml:space="preserve">. Machine and human demonstrated a similar diagnostic performance. However, this study was done before the introduction of modern deep learning framework, which has demonstrated much better performance in general than earlier neural network architecture. Based on the observation that there is an age-related change of pancreas shape, </w:t>
      </w:r>
      <w:proofErr w:type="spellStart"/>
      <w:r w:rsidRPr="00D015C8">
        <w:rPr>
          <w:rFonts w:ascii="Book Antiqua" w:eastAsia="Book Antiqua" w:hAnsi="Book Antiqua" w:cs="Book Antiqua"/>
          <w:color w:val="000000"/>
        </w:rPr>
        <w:t>Ozkan</w:t>
      </w:r>
      <w:proofErr w:type="spellEnd"/>
      <w:r w:rsidRPr="00D015C8">
        <w:rPr>
          <w:rFonts w:ascii="Book Antiqua" w:eastAsia="Book Antiqua" w:hAnsi="Book Antiqua" w:cs="Book Antiqua"/>
          <w:color w:val="000000"/>
        </w:rPr>
        <w:t xml:space="preserve"> </w:t>
      </w:r>
      <w:r w:rsidRPr="00D015C8">
        <w:rPr>
          <w:rFonts w:ascii="Book Antiqua" w:eastAsia="Book Antiqua" w:hAnsi="Book Antiqua" w:cs="Book Antiqua"/>
          <w:i/>
          <w:iCs/>
          <w:color w:val="000000"/>
        </w:rPr>
        <w:t xml:space="preserve">et </w:t>
      </w:r>
      <w:proofErr w:type="gramStart"/>
      <w:r w:rsidRPr="00D015C8">
        <w:rPr>
          <w:rFonts w:ascii="Book Antiqua" w:eastAsia="Book Antiqua" w:hAnsi="Book Antiqua" w:cs="Book Antiqua"/>
          <w:i/>
          <w:iCs/>
          <w:color w:val="000000"/>
        </w:rPr>
        <w:t>al</w:t>
      </w:r>
      <w:r w:rsidRPr="00D015C8">
        <w:rPr>
          <w:rFonts w:ascii="Book Antiqua" w:eastAsia="Book Antiqua" w:hAnsi="Book Antiqua" w:cs="Book Antiqua"/>
          <w:color w:val="000000"/>
          <w:vertAlign w:val="superscript"/>
        </w:rPr>
        <w:t>[</w:t>
      </w:r>
      <w:proofErr w:type="gramEnd"/>
      <w:r w:rsidRPr="00D015C8">
        <w:rPr>
          <w:rFonts w:ascii="Book Antiqua" w:eastAsia="Book Antiqua" w:hAnsi="Book Antiqua" w:cs="Book Antiqua"/>
          <w:color w:val="000000"/>
          <w:vertAlign w:val="superscript"/>
        </w:rPr>
        <w:t>54]</w:t>
      </w:r>
      <w:r w:rsidRPr="00D015C8">
        <w:rPr>
          <w:rFonts w:ascii="Book Antiqua" w:eastAsia="Book Antiqua" w:hAnsi="Book Antiqua" w:cs="Book Antiqua"/>
          <w:color w:val="000000"/>
        </w:rPr>
        <w:t xml:space="preserve"> used three different neural network models to classify pancreatic cancer in three age groups: below 40, 40 to 60, and above 60. As a result, a higher performance was achieved by using a different model for each age group.</w:t>
      </w:r>
    </w:p>
    <w:p w14:paraId="4738CFD3" w14:textId="77777777" w:rsidR="00C32790" w:rsidRPr="00D015C8" w:rsidRDefault="00A61E92" w:rsidP="00D015C8">
      <w:pPr>
        <w:adjustRightInd w:val="0"/>
        <w:snapToGrid w:val="0"/>
        <w:spacing w:line="360" w:lineRule="auto"/>
        <w:ind w:firstLineChars="100" w:firstLine="240"/>
        <w:jc w:val="both"/>
        <w:rPr>
          <w:rFonts w:ascii="Book Antiqua" w:hAnsi="Book Antiqua"/>
        </w:rPr>
      </w:pPr>
      <w:r w:rsidRPr="00D015C8">
        <w:rPr>
          <w:rFonts w:ascii="Book Antiqua" w:eastAsia="Book Antiqua" w:hAnsi="Book Antiqua" w:cs="Book Antiqua"/>
          <w:color w:val="000000"/>
        </w:rPr>
        <w:t xml:space="preserve">There were different techniques being used for image analyses and creating classification models in pancreatic cancer studies, including deep pocket </w:t>
      </w:r>
      <w:proofErr w:type="gramStart"/>
      <w:r w:rsidRPr="00D015C8">
        <w:rPr>
          <w:rFonts w:ascii="Book Antiqua" w:eastAsia="Book Antiqua" w:hAnsi="Book Antiqua" w:cs="Book Antiqua"/>
          <w:color w:val="000000"/>
        </w:rPr>
        <w:t>inspection</w:t>
      </w:r>
      <w:r w:rsidRPr="00D015C8">
        <w:rPr>
          <w:rFonts w:ascii="Book Antiqua" w:eastAsia="Book Antiqua" w:hAnsi="Book Antiqua" w:cs="Book Antiqua"/>
          <w:color w:val="000000"/>
          <w:vertAlign w:val="superscript"/>
        </w:rPr>
        <w:t>[</w:t>
      </w:r>
      <w:proofErr w:type="gramEnd"/>
      <w:r w:rsidRPr="00D015C8">
        <w:rPr>
          <w:rFonts w:ascii="Book Antiqua" w:eastAsia="Book Antiqua" w:hAnsi="Book Antiqua" w:cs="Book Antiqua"/>
          <w:color w:val="000000"/>
          <w:vertAlign w:val="superscript"/>
        </w:rPr>
        <w:t>55]</w:t>
      </w:r>
      <w:r w:rsidRPr="00D015C8">
        <w:rPr>
          <w:rFonts w:ascii="Book Antiqua" w:eastAsia="Book Antiqua" w:hAnsi="Book Antiqua" w:cs="Book Antiqua"/>
          <w:color w:val="000000"/>
        </w:rPr>
        <w:t>, support vector machine</w:t>
      </w:r>
      <w:r w:rsidRPr="00D015C8">
        <w:rPr>
          <w:rFonts w:ascii="Book Antiqua" w:eastAsia="Book Antiqua" w:hAnsi="Book Antiqua" w:cs="Book Antiqua"/>
          <w:color w:val="000000"/>
          <w:vertAlign w:val="superscript"/>
        </w:rPr>
        <w:t>[56]</w:t>
      </w:r>
      <w:r w:rsidRPr="00D015C8">
        <w:rPr>
          <w:rFonts w:ascii="Book Antiqua" w:eastAsia="Book Antiqua" w:hAnsi="Book Antiqua" w:cs="Book Antiqua"/>
          <w:color w:val="000000"/>
        </w:rPr>
        <w:t>, region of interest, principal component analysis</w:t>
      </w:r>
      <w:r w:rsidRPr="00D015C8">
        <w:rPr>
          <w:rFonts w:ascii="Book Antiqua" w:eastAsia="Book Antiqua" w:hAnsi="Book Antiqua" w:cs="Book Antiqua"/>
          <w:color w:val="000000"/>
          <w:vertAlign w:val="superscript"/>
        </w:rPr>
        <w:t>[57]</w:t>
      </w:r>
      <w:r w:rsidRPr="00D015C8">
        <w:rPr>
          <w:rFonts w:ascii="Book Antiqua" w:eastAsia="Book Antiqua" w:hAnsi="Book Antiqua" w:cs="Book Antiqua"/>
          <w:color w:val="000000"/>
        </w:rPr>
        <w:t xml:space="preserve">, neural network, and deep learning. We noticed that these requires were evolved with the major progress of AI development; machine learning techniques were used at the beginning and gradually evolved to CNN-based models (deep learning). </w:t>
      </w:r>
    </w:p>
    <w:p w14:paraId="44642581" w14:textId="77777777" w:rsidR="00C32790" w:rsidRPr="00D015C8" w:rsidRDefault="00A61E92" w:rsidP="00D015C8">
      <w:pPr>
        <w:adjustRightInd w:val="0"/>
        <w:snapToGrid w:val="0"/>
        <w:spacing w:line="360" w:lineRule="auto"/>
        <w:ind w:firstLineChars="100" w:firstLine="240"/>
        <w:jc w:val="both"/>
        <w:rPr>
          <w:rFonts w:ascii="Book Antiqua" w:hAnsi="Book Antiqua"/>
        </w:rPr>
      </w:pPr>
      <w:r w:rsidRPr="00D015C8">
        <w:rPr>
          <w:rFonts w:ascii="Book Antiqua" w:eastAsia="Book Antiqua" w:hAnsi="Book Antiqua" w:cs="Book Antiqua"/>
          <w:color w:val="000000"/>
        </w:rPr>
        <w:t xml:space="preserve">Interfering factors associated with misdetection of pancreatic cancer include chronic pancreatitis with more false negative </w:t>
      </w:r>
      <w:proofErr w:type="gramStart"/>
      <w:r w:rsidRPr="00D015C8">
        <w:rPr>
          <w:rFonts w:ascii="Book Antiqua" w:eastAsia="Book Antiqua" w:hAnsi="Book Antiqua" w:cs="Book Antiqua"/>
          <w:color w:val="000000"/>
        </w:rPr>
        <w:t>results</w:t>
      </w:r>
      <w:r w:rsidRPr="00D015C8">
        <w:rPr>
          <w:rFonts w:ascii="Book Antiqua" w:eastAsia="Book Antiqua" w:hAnsi="Book Antiqua" w:cs="Book Antiqua"/>
          <w:color w:val="000000"/>
          <w:vertAlign w:val="superscript"/>
        </w:rPr>
        <w:t>[</w:t>
      </w:r>
      <w:proofErr w:type="gramEnd"/>
      <w:r w:rsidRPr="00D015C8">
        <w:rPr>
          <w:rFonts w:ascii="Book Antiqua" w:eastAsia="Book Antiqua" w:hAnsi="Book Antiqua" w:cs="Book Antiqua"/>
          <w:color w:val="000000"/>
          <w:vertAlign w:val="superscript"/>
        </w:rPr>
        <w:t>4]</w:t>
      </w:r>
      <w:r w:rsidRPr="00D015C8">
        <w:rPr>
          <w:rFonts w:ascii="Book Antiqua" w:eastAsia="Book Antiqua" w:hAnsi="Book Antiqua" w:cs="Book Antiqua"/>
          <w:color w:val="000000"/>
        </w:rPr>
        <w:t>. The compromised ability of pancreatic cancer detection in patients with chronic pancreatitis decreased to 54</w:t>
      </w:r>
      <w:r w:rsidR="00C32790" w:rsidRPr="00D015C8">
        <w:rPr>
          <w:rFonts w:ascii="Book Antiqua" w:eastAsia="Book Antiqua" w:hAnsi="Book Antiqua" w:cs="Book Antiqua"/>
          <w:color w:val="000000"/>
        </w:rPr>
        <w:t>%</w:t>
      </w:r>
      <w:r w:rsidRPr="00D015C8">
        <w:rPr>
          <w:rFonts w:ascii="Book Antiqua" w:eastAsia="Book Antiqua" w:hAnsi="Book Antiqua" w:cs="Book Antiqua"/>
          <w:color w:val="000000"/>
        </w:rPr>
        <w:t xml:space="preserve">-75%. </w:t>
      </w:r>
      <w:proofErr w:type="spellStart"/>
      <w:r w:rsidRPr="00D015C8">
        <w:rPr>
          <w:rFonts w:ascii="Book Antiqua" w:eastAsia="Book Antiqua" w:hAnsi="Book Antiqua" w:cs="Book Antiqua"/>
          <w:color w:val="000000"/>
        </w:rPr>
        <w:t>Tonozuka</w:t>
      </w:r>
      <w:proofErr w:type="spellEnd"/>
      <w:r w:rsidRPr="00D015C8">
        <w:rPr>
          <w:rFonts w:ascii="Book Antiqua" w:eastAsia="Book Antiqua" w:hAnsi="Book Antiqua" w:cs="Book Antiqua"/>
          <w:color w:val="000000"/>
        </w:rPr>
        <w:t xml:space="preserve"> </w:t>
      </w:r>
      <w:r w:rsidRPr="00D015C8">
        <w:rPr>
          <w:rFonts w:ascii="Book Antiqua" w:eastAsia="Book Antiqua" w:hAnsi="Book Antiqua" w:cs="Book Antiqua"/>
          <w:i/>
          <w:iCs/>
          <w:color w:val="000000"/>
        </w:rPr>
        <w:t xml:space="preserve">et </w:t>
      </w:r>
      <w:proofErr w:type="gramStart"/>
      <w:r w:rsidRPr="00D015C8">
        <w:rPr>
          <w:rFonts w:ascii="Book Antiqua" w:eastAsia="Book Antiqua" w:hAnsi="Book Antiqua" w:cs="Book Antiqua"/>
          <w:i/>
          <w:iCs/>
          <w:color w:val="000000"/>
        </w:rPr>
        <w:t>al</w:t>
      </w:r>
      <w:r w:rsidRPr="00D015C8">
        <w:rPr>
          <w:rFonts w:ascii="Book Antiqua" w:eastAsia="Book Antiqua" w:hAnsi="Book Antiqua" w:cs="Book Antiqua"/>
          <w:color w:val="000000"/>
          <w:vertAlign w:val="superscript"/>
        </w:rPr>
        <w:t>[</w:t>
      </w:r>
      <w:proofErr w:type="gramEnd"/>
      <w:r w:rsidRPr="00D015C8">
        <w:rPr>
          <w:rFonts w:ascii="Book Antiqua" w:eastAsia="Book Antiqua" w:hAnsi="Book Antiqua" w:cs="Book Antiqua"/>
          <w:color w:val="000000"/>
          <w:vertAlign w:val="superscript"/>
        </w:rPr>
        <w:t>33]</w:t>
      </w:r>
      <w:r w:rsidRPr="00D015C8">
        <w:rPr>
          <w:rFonts w:ascii="Book Antiqua" w:eastAsia="Book Antiqua" w:hAnsi="Book Antiqua" w:cs="Book Antiqua"/>
          <w:color w:val="000000"/>
        </w:rPr>
        <w:t xml:space="preserve"> found that non-PDAC is the significant factor of misdetection which means the system tends to work towards preventing the overlooking of tumors than overdiagnosis of tumors. On the other hand, tumor size is not associated with misdetection. Thus, AI guided diagnosis can help with early detection of small tumor and prevent the progression of pancreatic cancer. Another consideration is that the control group with a few cases of mass forming pancreatitis makes the results not generalizable to the group of focal pancreatitis (</w:t>
      </w:r>
      <w:proofErr w:type="spellStart"/>
      <w:r w:rsidRPr="00D015C8">
        <w:rPr>
          <w:rFonts w:ascii="Book Antiqua" w:eastAsia="Book Antiqua" w:hAnsi="Book Antiqua" w:cs="Book Antiqua"/>
          <w:color w:val="000000"/>
        </w:rPr>
        <w:t>pseudotumorous</w:t>
      </w:r>
      <w:proofErr w:type="spellEnd"/>
      <w:r w:rsidRPr="00D015C8">
        <w:rPr>
          <w:rFonts w:ascii="Book Antiqua" w:eastAsia="Book Antiqua" w:hAnsi="Book Antiqua" w:cs="Book Antiqua"/>
          <w:color w:val="000000"/>
        </w:rPr>
        <w:t xml:space="preserve"> pancreatitis) as more included in Norton </w:t>
      </w:r>
      <w:r w:rsidRPr="00D015C8">
        <w:rPr>
          <w:rFonts w:ascii="Book Antiqua" w:eastAsia="Book Antiqua" w:hAnsi="Book Antiqua" w:cs="Book Antiqua"/>
          <w:i/>
          <w:iCs/>
          <w:color w:val="000000"/>
        </w:rPr>
        <w:t xml:space="preserve">et </w:t>
      </w:r>
      <w:proofErr w:type="gramStart"/>
      <w:r w:rsidRPr="00D015C8">
        <w:rPr>
          <w:rFonts w:ascii="Book Antiqua" w:eastAsia="Book Antiqua" w:hAnsi="Book Antiqua" w:cs="Book Antiqua"/>
          <w:i/>
          <w:iCs/>
          <w:color w:val="000000"/>
        </w:rPr>
        <w:t>al</w:t>
      </w:r>
      <w:r w:rsidRPr="00D015C8">
        <w:rPr>
          <w:rFonts w:ascii="Book Antiqua" w:eastAsia="Book Antiqua" w:hAnsi="Book Antiqua" w:cs="Book Antiqua"/>
          <w:color w:val="000000"/>
          <w:vertAlign w:val="superscript"/>
        </w:rPr>
        <w:t>[</w:t>
      </w:r>
      <w:proofErr w:type="gramEnd"/>
      <w:r w:rsidRPr="00D015C8">
        <w:rPr>
          <w:rFonts w:ascii="Book Antiqua" w:eastAsia="Book Antiqua" w:hAnsi="Book Antiqua" w:cs="Book Antiqua"/>
          <w:color w:val="000000"/>
          <w:vertAlign w:val="superscript"/>
        </w:rPr>
        <w:t>53]</w:t>
      </w:r>
      <w:r w:rsidRPr="00D015C8">
        <w:rPr>
          <w:rFonts w:ascii="Book Antiqua" w:eastAsia="Book Antiqua" w:hAnsi="Book Antiqua" w:cs="Book Antiqua"/>
          <w:color w:val="000000"/>
        </w:rPr>
        <w:t xml:space="preserve">. The main limitations of prior studies on AI-guided EUS diagnosis are small sample size. Data augmentation has been used to increase the number of images in later </w:t>
      </w:r>
      <w:proofErr w:type="gramStart"/>
      <w:r w:rsidRPr="00D015C8">
        <w:rPr>
          <w:rFonts w:ascii="Book Antiqua" w:eastAsia="Book Antiqua" w:hAnsi="Book Antiqua" w:cs="Book Antiqua"/>
          <w:color w:val="000000"/>
        </w:rPr>
        <w:t>study</w:t>
      </w:r>
      <w:r w:rsidRPr="00D015C8">
        <w:rPr>
          <w:rFonts w:ascii="Book Antiqua" w:eastAsia="Book Antiqua" w:hAnsi="Book Antiqua" w:cs="Book Antiqua"/>
          <w:color w:val="000000"/>
          <w:vertAlign w:val="superscript"/>
        </w:rPr>
        <w:t>[</w:t>
      </w:r>
      <w:proofErr w:type="gramEnd"/>
      <w:r w:rsidRPr="00D015C8">
        <w:rPr>
          <w:rFonts w:ascii="Book Antiqua" w:eastAsia="Book Antiqua" w:hAnsi="Book Antiqua" w:cs="Book Antiqua"/>
          <w:color w:val="000000"/>
          <w:vertAlign w:val="superscript"/>
        </w:rPr>
        <w:t>33]</w:t>
      </w:r>
      <w:r w:rsidRPr="00D015C8">
        <w:rPr>
          <w:rFonts w:ascii="Book Antiqua" w:eastAsia="Book Antiqua" w:hAnsi="Book Antiqua" w:cs="Book Antiqua"/>
          <w:color w:val="000000"/>
        </w:rPr>
        <w:t xml:space="preserve">. Slow processing time and low-quality image are other constraints. They hinder the development of this approach to be real time analysis. Interestingly, real time EUS video using CNN for pancreas segmentation and station recognition has been </w:t>
      </w:r>
      <w:proofErr w:type="gramStart"/>
      <w:r w:rsidRPr="00D015C8">
        <w:rPr>
          <w:rFonts w:ascii="Book Antiqua" w:eastAsia="Book Antiqua" w:hAnsi="Book Antiqua" w:cs="Book Antiqua"/>
          <w:color w:val="000000"/>
        </w:rPr>
        <w:lastRenderedPageBreak/>
        <w:t>studied</w:t>
      </w:r>
      <w:r w:rsidRPr="00D015C8">
        <w:rPr>
          <w:rFonts w:ascii="Book Antiqua" w:eastAsia="Book Antiqua" w:hAnsi="Book Antiqua" w:cs="Book Antiqua"/>
          <w:color w:val="000000"/>
          <w:vertAlign w:val="superscript"/>
        </w:rPr>
        <w:t>[</w:t>
      </w:r>
      <w:proofErr w:type="gramEnd"/>
      <w:r w:rsidRPr="00D015C8">
        <w:rPr>
          <w:rFonts w:ascii="Book Antiqua" w:eastAsia="Book Antiqua" w:hAnsi="Book Antiqua" w:cs="Book Antiqua"/>
          <w:color w:val="000000"/>
          <w:vertAlign w:val="superscript"/>
        </w:rPr>
        <w:t>58]</w:t>
      </w:r>
      <w:r w:rsidRPr="00D015C8">
        <w:rPr>
          <w:rFonts w:ascii="Book Antiqua" w:eastAsia="Book Antiqua" w:hAnsi="Book Antiqua" w:cs="Book Antiqua"/>
          <w:color w:val="000000"/>
        </w:rPr>
        <w:t>. The real-time system works as a monitoring safety net and remind endoscopist to make up the unobserved part. It can also increase trainee performance in learning how to detect pancreatic cancer using EUS, which can lead to the reduction of training time and cost.</w:t>
      </w:r>
    </w:p>
    <w:p w14:paraId="54F33483" w14:textId="77777777" w:rsidR="00C32790" w:rsidRPr="00D015C8" w:rsidRDefault="00A61E92" w:rsidP="00D015C8">
      <w:pPr>
        <w:adjustRightInd w:val="0"/>
        <w:snapToGrid w:val="0"/>
        <w:spacing w:line="360" w:lineRule="auto"/>
        <w:ind w:firstLineChars="100" w:firstLine="240"/>
        <w:jc w:val="both"/>
        <w:rPr>
          <w:rFonts w:ascii="Book Antiqua" w:hAnsi="Book Antiqua"/>
        </w:rPr>
      </w:pPr>
      <w:r w:rsidRPr="00D015C8">
        <w:rPr>
          <w:rFonts w:ascii="Book Antiqua" w:eastAsia="Book Antiqua" w:hAnsi="Book Antiqua" w:cs="Book Antiqua"/>
          <w:color w:val="000000"/>
        </w:rPr>
        <w:t xml:space="preserve">AI also plays important role in two new EUS techniques, including contrast enhancing EUS (CE-EUS) and EUS elastography. CE-EUS is a technique that uses gas-containing contrast agents intravenously injected for better visualization and differential diagnosis of focal pancreatic lesions. A study found machine learning assisted CE- EUS provided higher sensitivity of 94% compared to 87.5% of qualitative CE-EUS without machine learning </w:t>
      </w:r>
      <w:proofErr w:type="gramStart"/>
      <w:r w:rsidRPr="00D015C8">
        <w:rPr>
          <w:rFonts w:ascii="Book Antiqua" w:eastAsia="Book Antiqua" w:hAnsi="Book Antiqua" w:cs="Book Antiqua"/>
          <w:color w:val="000000"/>
        </w:rPr>
        <w:t>aid</w:t>
      </w:r>
      <w:r w:rsidRPr="00D015C8">
        <w:rPr>
          <w:rFonts w:ascii="Book Antiqua" w:eastAsia="Book Antiqua" w:hAnsi="Book Antiqua" w:cs="Book Antiqua"/>
          <w:color w:val="000000"/>
          <w:vertAlign w:val="superscript"/>
        </w:rPr>
        <w:t>[</w:t>
      </w:r>
      <w:proofErr w:type="gramEnd"/>
      <w:r w:rsidRPr="00D015C8">
        <w:rPr>
          <w:rFonts w:ascii="Book Antiqua" w:eastAsia="Book Antiqua" w:hAnsi="Book Antiqua" w:cs="Book Antiqua"/>
          <w:color w:val="000000"/>
          <w:vertAlign w:val="superscript"/>
        </w:rPr>
        <w:t>59]</w:t>
      </w:r>
      <w:r w:rsidRPr="00D015C8">
        <w:rPr>
          <w:rFonts w:ascii="Book Antiqua" w:eastAsia="Book Antiqua" w:hAnsi="Book Antiqua" w:cs="Book Antiqua"/>
          <w:color w:val="000000"/>
        </w:rPr>
        <w:t>. EUS elastography is a technique that measure the tissue stiffness, which help differentiate a mass from normal or inflammatory area. The real-time performance of neural network provided comparable efficacy to standard EUS elastography. The predictive performance of EUS elastography is similar to the b-mode EUS with AUCs of 0.94-0.965</w:t>
      </w:r>
      <w:r w:rsidRPr="00D015C8">
        <w:rPr>
          <w:rFonts w:ascii="Book Antiqua" w:eastAsia="Book Antiqua" w:hAnsi="Book Antiqua" w:cs="Book Antiqua"/>
          <w:color w:val="000000"/>
          <w:vertAlign w:val="superscript"/>
        </w:rPr>
        <w:t>[60,61]</w:t>
      </w:r>
      <w:r w:rsidRPr="00D015C8">
        <w:rPr>
          <w:rFonts w:ascii="Book Antiqua" w:eastAsia="Book Antiqua" w:hAnsi="Book Antiqua" w:cs="Book Antiqua"/>
          <w:color w:val="000000"/>
        </w:rPr>
        <w:t>.</w:t>
      </w:r>
    </w:p>
    <w:p w14:paraId="3C172CB4" w14:textId="77777777" w:rsidR="00C32790" w:rsidRPr="00D015C8" w:rsidRDefault="00A61E92" w:rsidP="00D015C8">
      <w:pPr>
        <w:adjustRightInd w:val="0"/>
        <w:snapToGrid w:val="0"/>
        <w:spacing w:line="360" w:lineRule="auto"/>
        <w:ind w:firstLineChars="100" w:firstLine="240"/>
        <w:jc w:val="both"/>
        <w:rPr>
          <w:rFonts w:ascii="Book Antiqua" w:hAnsi="Book Antiqua"/>
        </w:rPr>
      </w:pPr>
      <w:r w:rsidRPr="00D015C8">
        <w:rPr>
          <w:rFonts w:ascii="Book Antiqua" w:eastAsia="Book Antiqua" w:hAnsi="Book Antiqua" w:cs="Book Antiqua"/>
          <w:color w:val="000000"/>
        </w:rPr>
        <w:t xml:space="preserve">Regarding a real-time application, </w:t>
      </w:r>
      <w:proofErr w:type="spellStart"/>
      <w:r w:rsidRPr="00D015C8">
        <w:rPr>
          <w:rFonts w:ascii="Book Antiqua" w:eastAsia="Book Antiqua" w:hAnsi="Book Antiqua" w:cs="Book Antiqua"/>
          <w:color w:val="000000"/>
        </w:rPr>
        <w:t>Marya</w:t>
      </w:r>
      <w:proofErr w:type="spellEnd"/>
      <w:r w:rsidRPr="00D015C8">
        <w:rPr>
          <w:rFonts w:ascii="Book Antiqua" w:eastAsia="Book Antiqua" w:hAnsi="Book Antiqua" w:cs="Book Antiqua"/>
          <w:color w:val="000000"/>
        </w:rPr>
        <w:t xml:space="preserve"> </w:t>
      </w:r>
      <w:r w:rsidRPr="00D015C8">
        <w:rPr>
          <w:rFonts w:ascii="Book Antiqua" w:eastAsia="Book Antiqua" w:hAnsi="Book Antiqua" w:cs="Book Antiqua"/>
          <w:i/>
          <w:iCs/>
          <w:color w:val="000000"/>
        </w:rPr>
        <w:t xml:space="preserve">et </w:t>
      </w:r>
      <w:proofErr w:type="gramStart"/>
      <w:r w:rsidRPr="00D015C8">
        <w:rPr>
          <w:rFonts w:ascii="Book Antiqua" w:eastAsia="Book Antiqua" w:hAnsi="Book Antiqua" w:cs="Book Antiqua"/>
          <w:i/>
          <w:iCs/>
          <w:color w:val="000000"/>
        </w:rPr>
        <w:t>al</w:t>
      </w:r>
      <w:r w:rsidRPr="00D015C8">
        <w:rPr>
          <w:rFonts w:ascii="Book Antiqua" w:eastAsia="Book Antiqua" w:hAnsi="Book Antiqua" w:cs="Book Antiqua"/>
          <w:color w:val="000000"/>
          <w:vertAlign w:val="superscript"/>
        </w:rPr>
        <w:t>[</w:t>
      </w:r>
      <w:proofErr w:type="gramEnd"/>
      <w:r w:rsidRPr="00D015C8">
        <w:rPr>
          <w:rFonts w:ascii="Book Antiqua" w:eastAsia="Book Antiqua" w:hAnsi="Book Antiqua" w:cs="Book Antiqua"/>
          <w:color w:val="000000"/>
          <w:vertAlign w:val="superscript"/>
        </w:rPr>
        <w:t>62]</w:t>
      </w:r>
      <w:r w:rsidRPr="00D015C8">
        <w:rPr>
          <w:rFonts w:ascii="Book Antiqua" w:eastAsia="Book Antiqua" w:hAnsi="Book Antiqua" w:cs="Book Antiqua"/>
          <w:color w:val="000000"/>
        </w:rPr>
        <w:t xml:space="preserve"> demonstrated the high accuracy of PDAC detection from other pancreatic diseases with AUC of 0.98. The author claimed that the speed of image processing is eligible for real-time system but it was not performed. Future application is warranted which can guide biopsy in patients with diffuse inflammation as chronic pancreatitis to avoid unnecessary biopsies. </w:t>
      </w:r>
    </w:p>
    <w:p w14:paraId="6F6799B9" w14:textId="48889269" w:rsidR="00A77B3E" w:rsidRPr="00D015C8" w:rsidRDefault="00A61E92" w:rsidP="00D015C8">
      <w:pPr>
        <w:adjustRightInd w:val="0"/>
        <w:snapToGrid w:val="0"/>
        <w:spacing w:line="360" w:lineRule="auto"/>
        <w:ind w:firstLineChars="100" w:firstLine="240"/>
        <w:jc w:val="both"/>
        <w:rPr>
          <w:rFonts w:ascii="Book Antiqua" w:hAnsi="Book Antiqua"/>
        </w:rPr>
      </w:pPr>
      <w:r w:rsidRPr="00D015C8">
        <w:rPr>
          <w:rFonts w:ascii="Book Antiqua" w:eastAsia="Book Antiqua" w:hAnsi="Book Antiqua" w:cs="Book Antiqua"/>
          <w:color w:val="000000"/>
        </w:rPr>
        <w:t xml:space="preserve">AI has not only been studies in PDAC, but also in pancreatic cystic lesions. One study on the differentiation of malignant </w:t>
      </w:r>
      <w:r w:rsidRPr="00D015C8">
        <w:rPr>
          <w:rFonts w:ascii="Book Antiqua" w:eastAsia="Book Antiqua" w:hAnsi="Book Antiqua" w:cs="Book Antiqua"/>
          <w:i/>
          <w:iCs/>
          <w:color w:val="000000"/>
        </w:rPr>
        <w:t>vs</w:t>
      </w:r>
      <w:r w:rsidRPr="00D015C8">
        <w:rPr>
          <w:rFonts w:ascii="Book Antiqua" w:eastAsia="Book Antiqua" w:hAnsi="Book Antiqua" w:cs="Book Antiqua"/>
          <w:color w:val="000000"/>
        </w:rPr>
        <w:t xml:space="preserve"> benign IPMN by EUS revealed the superior accuracy in identifying malignancy; 94% by AI </w:t>
      </w:r>
      <w:r w:rsidRPr="00D015C8">
        <w:rPr>
          <w:rFonts w:ascii="Book Antiqua" w:eastAsia="Book Antiqua" w:hAnsi="Book Antiqua" w:cs="Book Antiqua"/>
          <w:i/>
          <w:iCs/>
          <w:color w:val="000000"/>
        </w:rPr>
        <w:t>vs</w:t>
      </w:r>
      <w:r w:rsidRPr="00D015C8">
        <w:rPr>
          <w:rFonts w:ascii="Book Antiqua" w:eastAsia="Book Antiqua" w:hAnsi="Book Antiqua" w:cs="Book Antiqua"/>
          <w:color w:val="000000"/>
        </w:rPr>
        <w:t xml:space="preserve"> 56% by the physician diagnosis performing EUS. However, the AI’s prediction on EUS images was not performed during the EUS procedure in a real time. The real-time integration will help aid clinicians to make a clinical </w:t>
      </w:r>
      <w:proofErr w:type="gramStart"/>
      <w:r w:rsidRPr="00D015C8">
        <w:rPr>
          <w:rFonts w:ascii="Book Antiqua" w:eastAsia="Book Antiqua" w:hAnsi="Book Antiqua" w:cs="Book Antiqua"/>
          <w:color w:val="000000"/>
        </w:rPr>
        <w:t>judgement</w:t>
      </w:r>
      <w:r w:rsidRPr="00D015C8">
        <w:rPr>
          <w:rFonts w:ascii="Book Antiqua" w:eastAsia="Book Antiqua" w:hAnsi="Book Antiqua" w:cs="Book Antiqua"/>
          <w:color w:val="000000"/>
          <w:vertAlign w:val="superscript"/>
        </w:rPr>
        <w:t>[</w:t>
      </w:r>
      <w:proofErr w:type="gramEnd"/>
      <w:r w:rsidRPr="00D015C8">
        <w:rPr>
          <w:rFonts w:ascii="Book Antiqua" w:eastAsia="Book Antiqua" w:hAnsi="Book Antiqua" w:cs="Book Antiqua"/>
          <w:color w:val="000000"/>
          <w:vertAlign w:val="superscript"/>
        </w:rPr>
        <w:t>63]</w:t>
      </w:r>
      <w:r w:rsidRPr="00D015C8">
        <w:rPr>
          <w:rFonts w:ascii="Book Antiqua" w:eastAsia="Book Antiqua" w:hAnsi="Book Antiqua" w:cs="Book Antiqua"/>
          <w:color w:val="000000"/>
        </w:rPr>
        <w:t xml:space="preserve">. EUS guided needle confocal laser endomicroscopy is a novel technique for pancreatic cystic lesions. A study was conducted in 15027 videos from 35 subjects with IPMN. The CNN algorithm for high grade dysplasia or adenocarcinoma diagnosis had higher sensitivity (83.3% </w:t>
      </w:r>
      <w:r w:rsidRPr="00D015C8">
        <w:rPr>
          <w:rFonts w:ascii="Book Antiqua" w:eastAsia="Book Antiqua" w:hAnsi="Book Antiqua" w:cs="Book Antiqua"/>
          <w:i/>
          <w:iCs/>
          <w:color w:val="000000"/>
        </w:rPr>
        <w:t>vs</w:t>
      </w:r>
      <w:r w:rsidRPr="00D015C8">
        <w:rPr>
          <w:rFonts w:ascii="Book Antiqua" w:eastAsia="Book Antiqua" w:hAnsi="Book Antiqua" w:cs="Book Antiqua"/>
          <w:color w:val="000000"/>
        </w:rPr>
        <w:t xml:space="preserve"> 55.6%) </w:t>
      </w:r>
      <w:r w:rsidRPr="00D015C8">
        <w:rPr>
          <w:rFonts w:ascii="Book Antiqua" w:eastAsia="Book Antiqua" w:hAnsi="Book Antiqua" w:cs="Book Antiqua"/>
          <w:color w:val="000000"/>
        </w:rPr>
        <w:lastRenderedPageBreak/>
        <w:t>and accuracy (82.9</w:t>
      </w:r>
      <w:r w:rsidR="00C32790" w:rsidRPr="00D015C8">
        <w:rPr>
          <w:rFonts w:ascii="Book Antiqua" w:eastAsia="Book Antiqua" w:hAnsi="Book Antiqua" w:cs="Book Antiqua"/>
          <w:color w:val="000000"/>
        </w:rPr>
        <w:t>%</w:t>
      </w:r>
      <w:r w:rsidRPr="00D015C8">
        <w:rPr>
          <w:rFonts w:ascii="Book Antiqua" w:eastAsia="Book Antiqua" w:hAnsi="Book Antiqua" w:cs="Book Antiqua"/>
          <w:color w:val="000000"/>
        </w:rPr>
        <w:t xml:space="preserve">-85.7% </w:t>
      </w:r>
      <w:r w:rsidRPr="00D015C8">
        <w:rPr>
          <w:rFonts w:ascii="Book Antiqua" w:eastAsia="Book Antiqua" w:hAnsi="Book Antiqua" w:cs="Book Antiqua"/>
          <w:i/>
          <w:iCs/>
          <w:color w:val="000000"/>
        </w:rPr>
        <w:t>vs</w:t>
      </w:r>
      <w:r w:rsidRPr="00D015C8">
        <w:rPr>
          <w:rFonts w:ascii="Book Antiqua" w:eastAsia="Book Antiqua" w:hAnsi="Book Antiqua" w:cs="Book Antiqua"/>
          <w:color w:val="000000"/>
        </w:rPr>
        <w:t xml:space="preserve"> 68.6</w:t>
      </w:r>
      <w:r w:rsidR="00C32790" w:rsidRPr="00D015C8">
        <w:rPr>
          <w:rFonts w:ascii="Book Antiqua" w:eastAsia="Book Antiqua" w:hAnsi="Book Antiqua" w:cs="Book Antiqua"/>
          <w:color w:val="000000"/>
        </w:rPr>
        <w:t>%</w:t>
      </w:r>
      <w:r w:rsidRPr="00D015C8">
        <w:rPr>
          <w:rFonts w:ascii="Book Antiqua" w:eastAsia="Book Antiqua" w:hAnsi="Book Antiqua" w:cs="Book Antiqua"/>
          <w:color w:val="000000"/>
        </w:rPr>
        <w:t xml:space="preserve">-74.3%) than the Fukuoka and American Gastroenterology Association diagnostic </w:t>
      </w:r>
      <w:proofErr w:type="gramStart"/>
      <w:r w:rsidRPr="00D015C8">
        <w:rPr>
          <w:rFonts w:ascii="Book Antiqua" w:eastAsia="Book Antiqua" w:hAnsi="Book Antiqua" w:cs="Book Antiqua"/>
          <w:color w:val="000000"/>
        </w:rPr>
        <w:t>criteria</w:t>
      </w:r>
      <w:r w:rsidRPr="00D015C8">
        <w:rPr>
          <w:rFonts w:ascii="Book Antiqua" w:eastAsia="Book Antiqua" w:hAnsi="Book Antiqua" w:cs="Book Antiqua"/>
          <w:color w:val="000000"/>
          <w:vertAlign w:val="superscript"/>
        </w:rPr>
        <w:t>[</w:t>
      </w:r>
      <w:proofErr w:type="gramEnd"/>
      <w:r w:rsidRPr="00D015C8">
        <w:rPr>
          <w:rFonts w:ascii="Book Antiqua" w:eastAsia="Book Antiqua" w:hAnsi="Book Antiqua" w:cs="Book Antiqua"/>
          <w:color w:val="000000"/>
          <w:vertAlign w:val="superscript"/>
        </w:rPr>
        <w:t>64]</w:t>
      </w:r>
      <w:r w:rsidRPr="00D015C8">
        <w:rPr>
          <w:rFonts w:ascii="Book Antiqua" w:eastAsia="Book Antiqua" w:hAnsi="Book Antiqua" w:cs="Book Antiqua"/>
          <w:color w:val="000000"/>
        </w:rPr>
        <w:t xml:space="preserve">. </w:t>
      </w:r>
    </w:p>
    <w:p w14:paraId="74812EA3" w14:textId="77777777" w:rsidR="00A77B3E" w:rsidRPr="00D015C8" w:rsidRDefault="00A77B3E" w:rsidP="00D015C8">
      <w:pPr>
        <w:adjustRightInd w:val="0"/>
        <w:snapToGrid w:val="0"/>
        <w:spacing w:line="360" w:lineRule="auto"/>
        <w:jc w:val="both"/>
        <w:rPr>
          <w:rFonts w:ascii="Book Antiqua" w:hAnsi="Book Antiqua"/>
        </w:rPr>
      </w:pPr>
    </w:p>
    <w:p w14:paraId="1AE71ABA" w14:textId="3A65987E"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b/>
          <w:bCs/>
          <w:caps/>
          <w:color w:val="000000"/>
          <w:u w:val="single"/>
        </w:rPr>
        <w:t>application of AI in biomarker analysis for pancreatic cancer detection</w:t>
      </w:r>
    </w:p>
    <w:p w14:paraId="2EF9209F" w14:textId="77777777" w:rsidR="00A77B3E" w:rsidRPr="00D015C8" w:rsidRDefault="00A61E92" w:rsidP="00D015C8">
      <w:pPr>
        <w:adjustRightInd w:val="0"/>
        <w:snapToGrid w:val="0"/>
        <w:spacing w:line="360" w:lineRule="auto"/>
        <w:jc w:val="both"/>
        <w:rPr>
          <w:rFonts w:ascii="Book Antiqua" w:hAnsi="Book Antiqua"/>
          <w:i/>
          <w:iCs/>
        </w:rPr>
      </w:pPr>
      <w:r w:rsidRPr="00D015C8">
        <w:rPr>
          <w:rFonts w:ascii="Book Antiqua" w:eastAsia="Book Antiqua" w:hAnsi="Book Antiqua" w:cs="Book Antiqua"/>
          <w:b/>
          <w:bCs/>
          <w:i/>
          <w:iCs/>
          <w:color w:val="000000"/>
        </w:rPr>
        <w:t>Conventional markers</w:t>
      </w:r>
    </w:p>
    <w:p w14:paraId="7F5EC901" w14:textId="77777777" w:rsidR="00C32790"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color w:val="000000"/>
        </w:rPr>
        <w:t>The most used biomarker in monitoring pancreatic cancer is currently carbohydrate antigen (CA)</w:t>
      </w:r>
      <w:r w:rsidR="00C32790" w:rsidRPr="00D015C8">
        <w:rPr>
          <w:rFonts w:ascii="Book Antiqua" w:eastAsia="Book Antiqua" w:hAnsi="Book Antiqua" w:cs="Book Antiqua"/>
          <w:color w:val="000000"/>
        </w:rPr>
        <w:t xml:space="preserve"> </w:t>
      </w:r>
      <w:r w:rsidRPr="00D015C8">
        <w:rPr>
          <w:rFonts w:ascii="Book Antiqua" w:eastAsia="Book Antiqua" w:hAnsi="Book Antiqua" w:cs="Book Antiqua"/>
          <w:color w:val="000000"/>
        </w:rPr>
        <w:t>19-9</w:t>
      </w:r>
      <w:r w:rsidRPr="00D015C8">
        <w:rPr>
          <w:rFonts w:ascii="Book Antiqua" w:eastAsia="Book Antiqua" w:hAnsi="Book Antiqua" w:cs="Book Antiqua"/>
          <w:color w:val="000000"/>
          <w:vertAlign w:val="superscript"/>
        </w:rPr>
        <w:t>[65]</w:t>
      </w:r>
      <w:r w:rsidRPr="00D015C8">
        <w:rPr>
          <w:rFonts w:ascii="Book Antiqua" w:eastAsia="Book Antiqua" w:hAnsi="Book Antiqua" w:cs="Book Antiqua"/>
          <w:color w:val="000000"/>
        </w:rPr>
        <w:t xml:space="preserve">. It is usually used in monitoring progression and treatment of pancreatic cancer due to the low specificity and sensitivity. The combined sensitivity and specificity were 78.2% and 82.8% respectively. The relatively low specificity and sensitivity, and low positive predictive value in asymptomatic patients, would indicate that CA19-9, would be a poor biomarker if applied as a screening test, causing unnecessary and wasteful workups for </w:t>
      </w:r>
      <w:proofErr w:type="gramStart"/>
      <w:r w:rsidRPr="00D015C8">
        <w:rPr>
          <w:rFonts w:ascii="Book Antiqua" w:eastAsia="Book Antiqua" w:hAnsi="Book Antiqua" w:cs="Book Antiqua"/>
          <w:color w:val="000000"/>
        </w:rPr>
        <w:t>patients</w:t>
      </w:r>
      <w:r w:rsidRPr="00D015C8">
        <w:rPr>
          <w:rFonts w:ascii="Book Antiqua" w:eastAsia="Book Antiqua" w:hAnsi="Book Antiqua" w:cs="Book Antiqua"/>
          <w:color w:val="000000"/>
          <w:vertAlign w:val="superscript"/>
        </w:rPr>
        <w:t>[</w:t>
      </w:r>
      <w:proofErr w:type="gramEnd"/>
      <w:r w:rsidRPr="00D015C8">
        <w:rPr>
          <w:rFonts w:ascii="Book Antiqua" w:eastAsia="Book Antiqua" w:hAnsi="Book Antiqua" w:cs="Book Antiqua"/>
          <w:color w:val="000000"/>
          <w:vertAlign w:val="superscript"/>
        </w:rPr>
        <w:t>66]</w:t>
      </w:r>
      <w:r w:rsidRPr="00D015C8">
        <w:rPr>
          <w:rFonts w:ascii="Book Antiqua" w:eastAsia="Book Antiqua" w:hAnsi="Book Antiqua" w:cs="Book Antiqua"/>
          <w:color w:val="000000"/>
        </w:rPr>
        <w:t>. Another biomarker that has been explored is carcinoembryonic antigen (CEA), which exhibits an even poorer sensitivity and specificity for classifying pancreatic cancer than the CA19-9</w:t>
      </w:r>
      <w:r w:rsidRPr="00D015C8">
        <w:rPr>
          <w:rFonts w:ascii="Book Antiqua" w:eastAsia="Book Antiqua" w:hAnsi="Book Antiqua" w:cs="Book Antiqua"/>
          <w:color w:val="000000"/>
          <w:vertAlign w:val="superscript"/>
        </w:rPr>
        <w:t>[65]</w:t>
      </w:r>
      <w:r w:rsidRPr="00D015C8">
        <w:rPr>
          <w:rFonts w:ascii="Book Antiqua" w:eastAsia="Book Antiqua" w:hAnsi="Book Antiqua" w:cs="Book Antiqua"/>
          <w:color w:val="000000"/>
        </w:rPr>
        <w:t xml:space="preserve">. </w:t>
      </w:r>
    </w:p>
    <w:p w14:paraId="6772BE89" w14:textId="77777777" w:rsidR="00C32790" w:rsidRPr="00D015C8" w:rsidRDefault="00A61E92" w:rsidP="00D015C8">
      <w:pPr>
        <w:adjustRightInd w:val="0"/>
        <w:snapToGrid w:val="0"/>
        <w:spacing w:line="360" w:lineRule="auto"/>
        <w:ind w:firstLineChars="100" w:firstLine="240"/>
        <w:jc w:val="both"/>
        <w:rPr>
          <w:rFonts w:ascii="Book Antiqua" w:hAnsi="Book Antiqua"/>
        </w:rPr>
      </w:pPr>
      <w:r w:rsidRPr="00D015C8">
        <w:rPr>
          <w:rFonts w:ascii="Book Antiqua" w:eastAsia="Book Antiqua" w:hAnsi="Book Antiqua" w:cs="Book Antiqua"/>
          <w:color w:val="000000"/>
        </w:rPr>
        <w:t xml:space="preserve">Some methods using more targeted screening have been suggested such as using multiple biomarkers together or screening only high-risk populations, but those have yet to be universally defined. A screening model was suggested to separate high risk populations into those with inherited pancreatic cancer and those who are at high risk for non-inherited. Even between those two categories non-inherited high-risk could only narrowed to individuals with new onset </w:t>
      </w:r>
      <w:proofErr w:type="gramStart"/>
      <w:r w:rsidRPr="00D015C8">
        <w:rPr>
          <w:rFonts w:ascii="Book Antiqua" w:eastAsia="Book Antiqua" w:hAnsi="Book Antiqua" w:cs="Book Antiqua"/>
          <w:color w:val="000000"/>
        </w:rPr>
        <w:t>diabetes</w:t>
      </w:r>
      <w:r w:rsidRPr="00D015C8">
        <w:rPr>
          <w:rFonts w:ascii="Book Antiqua" w:eastAsia="Book Antiqua" w:hAnsi="Book Antiqua" w:cs="Book Antiqua"/>
          <w:color w:val="000000"/>
          <w:vertAlign w:val="superscript"/>
        </w:rPr>
        <w:t>[</w:t>
      </w:r>
      <w:proofErr w:type="gramEnd"/>
      <w:r w:rsidRPr="00D015C8">
        <w:rPr>
          <w:rFonts w:ascii="Book Antiqua" w:eastAsia="Book Antiqua" w:hAnsi="Book Antiqua" w:cs="Book Antiqua"/>
          <w:color w:val="000000"/>
          <w:vertAlign w:val="superscript"/>
        </w:rPr>
        <w:t>66]</w:t>
      </w:r>
      <w:r w:rsidRPr="00D015C8">
        <w:rPr>
          <w:rFonts w:ascii="Book Antiqua" w:eastAsia="Book Antiqua" w:hAnsi="Book Antiqua" w:cs="Book Antiqua"/>
          <w:color w:val="000000"/>
        </w:rPr>
        <w:t>. Using this as an example would still provide for a very large screening population with low sensitivity and specificity if only using CA19-9</w:t>
      </w:r>
      <w:r w:rsidRPr="00D015C8">
        <w:rPr>
          <w:rFonts w:ascii="Book Antiqua" w:eastAsia="Book Antiqua" w:hAnsi="Book Antiqua" w:cs="Book Antiqua"/>
          <w:color w:val="000000"/>
          <w:vertAlign w:val="superscript"/>
        </w:rPr>
        <w:t>[67]</w:t>
      </w:r>
      <w:r w:rsidRPr="00D015C8">
        <w:rPr>
          <w:rFonts w:ascii="Book Antiqua" w:eastAsia="Book Antiqua" w:hAnsi="Book Antiqua" w:cs="Book Antiqua"/>
          <w:color w:val="000000"/>
        </w:rPr>
        <w:t xml:space="preserve">. Other biomarkers have been identified that are present in early pancreatic adenocarcinoma but none of them alone have produced high enough quality data to prove even non-inferiority </w:t>
      </w:r>
      <w:r w:rsidRPr="00D015C8">
        <w:rPr>
          <w:rFonts w:ascii="Book Antiqua" w:eastAsia="Book Antiqua" w:hAnsi="Book Antiqua" w:cs="Book Antiqua"/>
          <w:i/>
          <w:iCs/>
          <w:color w:val="000000"/>
        </w:rPr>
        <w:t>vs</w:t>
      </w:r>
      <w:r w:rsidRPr="00D015C8">
        <w:rPr>
          <w:rFonts w:ascii="Book Antiqua" w:eastAsia="Book Antiqua" w:hAnsi="Book Antiqua" w:cs="Book Antiqua"/>
          <w:color w:val="000000"/>
        </w:rPr>
        <w:t xml:space="preserve"> no screening, let alone CA19-9</w:t>
      </w:r>
      <w:r w:rsidRPr="00D015C8">
        <w:rPr>
          <w:rFonts w:ascii="Book Antiqua" w:eastAsia="Book Antiqua" w:hAnsi="Book Antiqua" w:cs="Book Antiqua"/>
          <w:color w:val="000000"/>
          <w:vertAlign w:val="superscript"/>
        </w:rPr>
        <w:t>[66,68]</w:t>
      </w:r>
      <w:r w:rsidRPr="00D015C8">
        <w:rPr>
          <w:rFonts w:ascii="Book Antiqua" w:eastAsia="Book Antiqua" w:hAnsi="Book Antiqua" w:cs="Book Antiqua"/>
          <w:color w:val="000000"/>
        </w:rPr>
        <w:t xml:space="preserve">. </w:t>
      </w:r>
    </w:p>
    <w:p w14:paraId="1C8E8D29" w14:textId="77777777" w:rsidR="00C32790" w:rsidRPr="00D015C8" w:rsidRDefault="00A61E92" w:rsidP="00D015C8">
      <w:pPr>
        <w:adjustRightInd w:val="0"/>
        <w:snapToGrid w:val="0"/>
        <w:spacing w:line="360" w:lineRule="auto"/>
        <w:ind w:firstLineChars="100" w:firstLine="240"/>
        <w:jc w:val="both"/>
        <w:rPr>
          <w:rFonts w:ascii="Book Antiqua" w:hAnsi="Book Antiqua"/>
        </w:rPr>
      </w:pPr>
      <w:r w:rsidRPr="00D015C8">
        <w:rPr>
          <w:rFonts w:ascii="Book Antiqua" w:eastAsia="Book Antiqua" w:hAnsi="Book Antiqua" w:cs="Book Antiqua"/>
          <w:color w:val="000000"/>
        </w:rPr>
        <w:t xml:space="preserve">A study utilized neural network for multiple tumor marker analysis (CA19-9, CEA, and CA125) for pancreatic cancer diagnosis in 913 serum specimens. AUCs of neural network derived model was superior to logistic regression model with AUCs of 0.905 and 0.812, respectively. The diagnostic performance of single marker is lower than the </w:t>
      </w:r>
      <w:r w:rsidRPr="00D015C8">
        <w:rPr>
          <w:rFonts w:ascii="Book Antiqua" w:eastAsia="Book Antiqua" w:hAnsi="Book Antiqua" w:cs="Book Antiqua"/>
          <w:color w:val="000000"/>
        </w:rPr>
        <w:lastRenderedPageBreak/>
        <w:t xml:space="preserve">AI model with AUCs of CA19-9, CA125, and CEA of 0.845, 0.795, and 0.800, </w:t>
      </w:r>
      <w:proofErr w:type="gramStart"/>
      <w:r w:rsidRPr="00D015C8">
        <w:rPr>
          <w:rFonts w:ascii="Book Antiqua" w:eastAsia="Book Antiqua" w:hAnsi="Book Antiqua" w:cs="Book Antiqua"/>
          <w:color w:val="000000"/>
        </w:rPr>
        <w:t>respectively</w:t>
      </w:r>
      <w:r w:rsidRPr="00D015C8">
        <w:rPr>
          <w:rFonts w:ascii="Book Antiqua" w:eastAsia="Book Antiqua" w:hAnsi="Book Antiqua" w:cs="Book Antiqua"/>
          <w:color w:val="000000"/>
          <w:vertAlign w:val="superscript"/>
        </w:rPr>
        <w:t>[</w:t>
      </w:r>
      <w:proofErr w:type="gramEnd"/>
      <w:r w:rsidRPr="00D015C8">
        <w:rPr>
          <w:rFonts w:ascii="Book Antiqua" w:eastAsia="Book Antiqua" w:hAnsi="Book Antiqua" w:cs="Book Antiqua"/>
          <w:color w:val="000000"/>
          <w:vertAlign w:val="superscript"/>
        </w:rPr>
        <w:t>69]</w:t>
      </w:r>
      <w:r w:rsidRPr="00D015C8">
        <w:rPr>
          <w:rFonts w:ascii="Book Antiqua" w:eastAsia="Book Antiqua" w:hAnsi="Book Antiqua" w:cs="Book Antiqua"/>
          <w:color w:val="000000"/>
        </w:rPr>
        <w:t>.</w:t>
      </w:r>
    </w:p>
    <w:p w14:paraId="795ED948" w14:textId="4C0307D9" w:rsidR="00A77B3E" w:rsidRPr="00D015C8" w:rsidRDefault="00A61E92" w:rsidP="00D015C8">
      <w:pPr>
        <w:adjustRightInd w:val="0"/>
        <w:snapToGrid w:val="0"/>
        <w:spacing w:line="360" w:lineRule="auto"/>
        <w:ind w:firstLineChars="100" w:firstLine="240"/>
        <w:jc w:val="both"/>
        <w:rPr>
          <w:rFonts w:ascii="Book Antiqua" w:eastAsia="Book Antiqua" w:hAnsi="Book Antiqua" w:cs="Book Antiqua"/>
          <w:color w:val="000000"/>
        </w:rPr>
      </w:pPr>
      <w:r w:rsidRPr="00D015C8">
        <w:rPr>
          <w:rFonts w:ascii="Book Antiqua" w:eastAsia="Book Antiqua" w:hAnsi="Book Antiqua" w:cs="Book Antiqua"/>
          <w:color w:val="000000"/>
        </w:rPr>
        <w:t xml:space="preserve">Kurita </w:t>
      </w:r>
      <w:r w:rsidRPr="00D015C8">
        <w:rPr>
          <w:rFonts w:ascii="Book Antiqua" w:eastAsia="Book Antiqua" w:hAnsi="Book Antiqua" w:cs="Book Antiqua"/>
          <w:i/>
          <w:iCs/>
          <w:color w:val="000000"/>
        </w:rPr>
        <w:t xml:space="preserve">et </w:t>
      </w:r>
      <w:proofErr w:type="gramStart"/>
      <w:r w:rsidRPr="00D015C8">
        <w:rPr>
          <w:rFonts w:ascii="Book Antiqua" w:eastAsia="Book Antiqua" w:hAnsi="Book Antiqua" w:cs="Book Antiqua"/>
          <w:i/>
          <w:iCs/>
          <w:color w:val="000000"/>
        </w:rPr>
        <w:t>al</w:t>
      </w:r>
      <w:r w:rsidRPr="00D015C8">
        <w:rPr>
          <w:rFonts w:ascii="Book Antiqua" w:eastAsia="Book Antiqua" w:hAnsi="Book Antiqua" w:cs="Book Antiqua"/>
          <w:color w:val="000000"/>
          <w:vertAlign w:val="superscript"/>
        </w:rPr>
        <w:t>[</w:t>
      </w:r>
      <w:proofErr w:type="gramEnd"/>
      <w:r w:rsidRPr="00D015C8">
        <w:rPr>
          <w:rFonts w:ascii="Book Antiqua" w:eastAsia="Book Antiqua" w:hAnsi="Book Antiqua" w:cs="Book Antiqua"/>
          <w:color w:val="000000"/>
          <w:vertAlign w:val="superscript"/>
        </w:rPr>
        <w:t>70]</w:t>
      </w:r>
      <w:r w:rsidRPr="00D015C8">
        <w:rPr>
          <w:rFonts w:ascii="Book Antiqua" w:eastAsia="Book Antiqua" w:hAnsi="Book Antiqua" w:cs="Book Antiqua"/>
          <w:color w:val="000000"/>
        </w:rPr>
        <w:t xml:space="preserve"> used AI to differentiate between malignant and cystic lesions of the pancreas using a dataset consisting of biomarkers, sex, characteristics of cystic lesion, and cytology. It is worth noting that the authors clearly stated that the deep learning was used, but it is technically a neural network with two hidden layers; each layer contains nine nodes.</w:t>
      </w:r>
      <w:r w:rsidR="00637826" w:rsidRPr="00D015C8">
        <w:rPr>
          <w:rFonts w:ascii="Book Antiqua" w:eastAsia="Book Antiqua" w:hAnsi="Book Antiqua" w:cs="Book Antiqua"/>
          <w:color w:val="000000"/>
        </w:rPr>
        <w:t xml:space="preserve"> </w:t>
      </w:r>
      <w:r w:rsidRPr="00D015C8">
        <w:rPr>
          <w:rFonts w:ascii="Book Antiqua" w:eastAsia="Book Antiqua" w:hAnsi="Book Antiqua" w:cs="Book Antiqua"/>
          <w:color w:val="000000"/>
        </w:rPr>
        <w:t>In terms of discriminating performance of classifiers, their AI approach with an AUC of 0.966 well outperformed CEA (AUC = 0.719) and cytology (AUC = 0.739). Although this study is limited by its low sample size and retrospective nature, it showed that a predictive model based on a combination of biomarkers and other factors could achieve a higher performance in classifying the malignancy status of pancreatic cyst fluid in comparison to the use of single biomarker.</w:t>
      </w:r>
    </w:p>
    <w:p w14:paraId="06BDB2E0" w14:textId="77777777" w:rsidR="00C32790" w:rsidRPr="00D015C8" w:rsidRDefault="00C32790" w:rsidP="00D015C8">
      <w:pPr>
        <w:adjustRightInd w:val="0"/>
        <w:snapToGrid w:val="0"/>
        <w:spacing w:line="360" w:lineRule="auto"/>
        <w:ind w:firstLineChars="100" w:firstLine="240"/>
        <w:jc w:val="both"/>
        <w:rPr>
          <w:rFonts w:ascii="Book Antiqua" w:hAnsi="Book Antiqua"/>
        </w:rPr>
      </w:pPr>
    </w:p>
    <w:p w14:paraId="46C29EAF" w14:textId="77777777" w:rsidR="00A77B3E" w:rsidRPr="00D015C8" w:rsidRDefault="00A61E92" w:rsidP="00D015C8">
      <w:pPr>
        <w:adjustRightInd w:val="0"/>
        <w:snapToGrid w:val="0"/>
        <w:spacing w:line="360" w:lineRule="auto"/>
        <w:jc w:val="both"/>
        <w:rPr>
          <w:rFonts w:ascii="Book Antiqua" w:hAnsi="Book Antiqua"/>
          <w:i/>
          <w:iCs/>
        </w:rPr>
      </w:pPr>
      <w:r w:rsidRPr="00D015C8">
        <w:rPr>
          <w:rFonts w:ascii="Book Antiqua" w:eastAsia="Book Antiqua" w:hAnsi="Book Antiqua" w:cs="Book Antiqua"/>
          <w:b/>
          <w:bCs/>
          <w:i/>
          <w:iCs/>
          <w:color w:val="000000"/>
        </w:rPr>
        <w:t>Novel biomarkers</w:t>
      </w:r>
    </w:p>
    <w:p w14:paraId="5BF249F8" w14:textId="29421E28" w:rsidR="00C32790"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color w:val="000000"/>
        </w:rPr>
        <w:t>In the past, conventional markers like CEA, CA72-4, CA125, and CA19-9, have been used to identify, differentiate, and monitor pancreatic cyst fluid.</w:t>
      </w:r>
      <w:r w:rsidR="00637826" w:rsidRPr="00D015C8">
        <w:rPr>
          <w:rFonts w:ascii="Book Antiqua" w:eastAsia="Book Antiqua" w:hAnsi="Book Antiqua" w:cs="Book Antiqua"/>
          <w:color w:val="000000"/>
        </w:rPr>
        <w:t xml:space="preserve"> </w:t>
      </w:r>
      <w:r w:rsidRPr="00D015C8">
        <w:rPr>
          <w:rFonts w:ascii="Book Antiqua" w:eastAsia="Book Antiqua" w:hAnsi="Book Antiqua" w:cs="Book Antiqua"/>
          <w:color w:val="000000"/>
        </w:rPr>
        <w:t xml:space="preserve">CA19-9 and CA125 can be used to assess for if a cyst has mucinous characteristics, while CEA can help to differentiate a malignant cyst from benign </w:t>
      </w:r>
      <w:proofErr w:type="gramStart"/>
      <w:r w:rsidRPr="00D015C8">
        <w:rPr>
          <w:rFonts w:ascii="Book Antiqua" w:eastAsia="Book Antiqua" w:hAnsi="Book Antiqua" w:cs="Book Antiqua"/>
          <w:color w:val="000000"/>
        </w:rPr>
        <w:t>cyst</w:t>
      </w:r>
      <w:r w:rsidRPr="00D015C8">
        <w:rPr>
          <w:rFonts w:ascii="Book Antiqua" w:eastAsia="Book Antiqua" w:hAnsi="Book Antiqua" w:cs="Book Antiqua"/>
          <w:color w:val="000000"/>
          <w:vertAlign w:val="superscript"/>
        </w:rPr>
        <w:t>[</w:t>
      </w:r>
      <w:proofErr w:type="gramEnd"/>
      <w:r w:rsidRPr="00D015C8">
        <w:rPr>
          <w:rFonts w:ascii="Book Antiqua" w:eastAsia="Book Antiqua" w:hAnsi="Book Antiqua" w:cs="Book Antiqua"/>
          <w:color w:val="000000"/>
          <w:vertAlign w:val="superscript"/>
        </w:rPr>
        <w:t>65,70]</w:t>
      </w:r>
      <w:r w:rsidRPr="00D015C8">
        <w:rPr>
          <w:rFonts w:ascii="Book Antiqua" w:eastAsia="Book Antiqua" w:hAnsi="Book Antiqua" w:cs="Book Antiqua"/>
          <w:color w:val="000000"/>
        </w:rPr>
        <w:t>.</w:t>
      </w:r>
      <w:r w:rsidR="00637826" w:rsidRPr="00D015C8">
        <w:rPr>
          <w:rFonts w:ascii="Book Antiqua" w:eastAsia="Book Antiqua" w:hAnsi="Book Antiqua" w:cs="Book Antiqua"/>
          <w:color w:val="000000"/>
        </w:rPr>
        <w:t xml:space="preserve"> </w:t>
      </w:r>
      <w:r w:rsidRPr="00D015C8">
        <w:rPr>
          <w:rFonts w:ascii="Book Antiqua" w:eastAsia="Book Antiqua" w:hAnsi="Book Antiqua" w:cs="Book Antiqua"/>
          <w:color w:val="000000"/>
        </w:rPr>
        <w:t>Advances in genomic sequencing and identification have introduced the ability to isolate microRNA</w:t>
      </w:r>
      <w:r w:rsidR="00C32790" w:rsidRPr="00D015C8">
        <w:rPr>
          <w:rFonts w:ascii="Book Antiqua" w:eastAsia="Book Antiqua" w:hAnsi="Book Antiqua" w:cs="Book Antiqua"/>
          <w:color w:val="000000"/>
        </w:rPr>
        <w:t xml:space="preserve"> </w:t>
      </w:r>
      <w:r w:rsidRPr="00D015C8">
        <w:rPr>
          <w:rFonts w:ascii="Book Antiqua" w:eastAsia="Book Antiqua" w:hAnsi="Book Antiqua" w:cs="Book Antiqua"/>
          <w:color w:val="000000"/>
        </w:rPr>
        <w:t>(miRNA) sequences in pancreatic cyst fluid and serum as potential biomarkers for pancreatic adenocarcinoma.</w:t>
      </w:r>
      <w:r w:rsidRPr="00D015C8">
        <w:rPr>
          <w:rFonts w:ascii="Book Antiqua" w:eastAsia="Book Antiqua" w:hAnsi="Book Antiqua" w:cs="Book Antiqua"/>
          <w:b/>
          <w:bCs/>
          <w:color w:val="000000"/>
        </w:rPr>
        <w:t xml:space="preserve"> </w:t>
      </w:r>
    </w:p>
    <w:p w14:paraId="0AACE292" w14:textId="77777777" w:rsidR="00C32790" w:rsidRPr="00D015C8" w:rsidRDefault="00A61E92" w:rsidP="00D015C8">
      <w:pPr>
        <w:adjustRightInd w:val="0"/>
        <w:snapToGrid w:val="0"/>
        <w:spacing w:line="360" w:lineRule="auto"/>
        <w:ind w:firstLineChars="100" w:firstLine="240"/>
        <w:jc w:val="both"/>
        <w:rPr>
          <w:rFonts w:ascii="Book Antiqua" w:hAnsi="Book Antiqua"/>
        </w:rPr>
      </w:pPr>
      <w:r w:rsidRPr="00D015C8">
        <w:rPr>
          <w:rFonts w:ascii="Book Antiqua" w:eastAsia="Book Antiqua" w:hAnsi="Book Antiqua" w:cs="Book Antiqua"/>
          <w:color w:val="000000"/>
        </w:rPr>
        <w:t xml:space="preserve">It was first suggested in 2010, that miRNA could be used as a marker for pancreatic adenocarcinoma. miRNA-21 and miRNA-155 in pancreatic juice were present in statistically significantly higher levels in pancreatic adenocarcinoma as compared to benign pancreatic </w:t>
      </w:r>
      <w:proofErr w:type="gramStart"/>
      <w:r w:rsidRPr="00D015C8">
        <w:rPr>
          <w:rFonts w:ascii="Book Antiqua" w:eastAsia="Book Antiqua" w:hAnsi="Book Antiqua" w:cs="Book Antiqua"/>
          <w:color w:val="000000"/>
        </w:rPr>
        <w:t>cysts</w:t>
      </w:r>
      <w:r w:rsidRPr="00D015C8">
        <w:rPr>
          <w:rFonts w:ascii="Book Antiqua" w:eastAsia="Book Antiqua" w:hAnsi="Book Antiqua" w:cs="Book Antiqua"/>
          <w:color w:val="000000"/>
          <w:vertAlign w:val="superscript"/>
        </w:rPr>
        <w:t>[</w:t>
      </w:r>
      <w:proofErr w:type="gramEnd"/>
      <w:r w:rsidRPr="00D015C8">
        <w:rPr>
          <w:rFonts w:ascii="Book Antiqua" w:eastAsia="Book Antiqua" w:hAnsi="Book Antiqua" w:cs="Book Antiqua"/>
          <w:color w:val="000000"/>
          <w:vertAlign w:val="superscript"/>
        </w:rPr>
        <w:t>71]</w:t>
      </w:r>
      <w:r w:rsidRPr="00D015C8">
        <w:rPr>
          <w:rFonts w:ascii="Book Antiqua" w:eastAsia="Book Antiqua" w:hAnsi="Book Antiqua" w:cs="Book Antiqua"/>
          <w:color w:val="000000"/>
        </w:rPr>
        <w:t>. miRNA are exosome sequences that, in the setting of pancreatic adenocarcinoma, encode for proteins that are oncogenic or have tumor suppressor function. Several specific miRNAs have been identified to have a higher expression in pancreatic ductal adenocarcinoma, including miRNA-21 and miRNA-155</w:t>
      </w:r>
      <w:r w:rsidRPr="00D015C8">
        <w:rPr>
          <w:rFonts w:ascii="Book Antiqua" w:eastAsia="Book Antiqua" w:hAnsi="Book Antiqua" w:cs="Book Antiqua"/>
          <w:color w:val="000000"/>
          <w:vertAlign w:val="superscript"/>
        </w:rPr>
        <w:t>[68]</w:t>
      </w:r>
      <w:r w:rsidRPr="00D015C8">
        <w:rPr>
          <w:rFonts w:ascii="Book Antiqua" w:eastAsia="Book Antiqua" w:hAnsi="Book Antiqua" w:cs="Book Antiqua"/>
          <w:color w:val="000000"/>
        </w:rPr>
        <w:t xml:space="preserve">. These miRNAs are detected in the pancreatic juice. miRNAs are mostly </w:t>
      </w:r>
      <w:r w:rsidRPr="00D015C8">
        <w:rPr>
          <w:rFonts w:ascii="Book Antiqua" w:eastAsia="Book Antiqua" w:hAnsi="Book Antiqua" w:cs="Book Antiqua"/>
          <w:color w:val="000000"/>
        </w:rPr>
        <w:lastRenderedPageBreak/>
        <w:t xml:space="preserve">expressed in pancreatic cyst fluid, but Yoshizawa </w:t>
      </w:r>
      <w:r w:rsidRPr="00D015C8">
        <w:rPr>
          <w:rFonts w:ascii="Book Antiqua" w:eastAsia="Book Antiqua" w:hAnsi="Book Antiqua" w:cs="Book Antiqua"/>
          <w:i/>
          <w:iCs/>
          <w:color w:val="000000"/>
        </w:rPr>
        <w:t xml:space="preserve">et </w:t>
      </w:r>
      <w:proofErr w:type="gramStart"/>
      <w:r w:rsidRPr="00D015C8">
        <w:rPr>
          <w:rFonts w:ascii="Book Antiqua" w:eastAsia="Book Antiqua" w:hAnsi="Book Antiqua" w:cs="Book Antiqua"/>
          <w:i/>
          <w:iCs/>
          <w:color w:val="000000"/>
        </w:rPr>
        <w:t>al</w:t>
      </w:r>
      <w:r w:rsidRPr="00D015C8">
        <w:rPr>
          <w:rFonts w:ascii="Book Antiqua" w:eastAsia="Book Antiqua" w:hAnsi="Book Antiqua" w:cs="Book Antiqua"/>
          <w:color w:val="000000"/>
          <w:vertAlign w:val="superscript"/>
        </w:rPr>
        <w:t>[</w:t>
      </w:r>
      <w:proofErr w:type="gramEnd"/>
      <w:r w:rsidRPr="00D015C8">
        <w:rPr>
          <w:rFonts w:ascii="Book Antiqua" w:eastAsia="Book Antiqua" w:hAnsi="Book Antiqua" w:cs="Book Antiqua"/>
          <w:color w:val="000000"/>
          <w:vertAlign w:val="superscript"/>
        </w:rPr>
        <w:t>72]</w:t>
      </w:r>
      <w:r w:rsidRPr="00D015C8">
        <w:rPr>
          <w:rFonts w:ascii="Book Antiqua" w:eastAsia="Book Antiqua" w:hAnsi="Book Antiqua" w:cs="Book Antiqua"/>
          <w:color w:val="000000"/>
        </w:rPr>
        <w:t xml:space="preserve"> have gone on to examine miRNA in the urine. Looking the ratio of </w:t>
      </w:r>
      <w:r w:rsidRPr="00D015C8">
        <w:rPr>
          <w:rFonts w:ascii="Book Antiqua" w:eastAsia="Book Antiqua" w:hAnsi="Book Antiqua" w:cs="Book Antiqua"/>
          <w:color w:val="000000"/>
          <w:shd w:val="clear" w:color="auto" w:fill="FFFFFF"/>
        </w:rPr>
        <w:t>miR-3940-5p/miR-8069 in the urine of patients with pancreatic ductal adenocarcinoma, they found that an elevated ratio with an elevated CA19-9 better predicts pancreatic ductal adenocarcinoma than CA19-9 alone. These studies all examine the viability of miRNA in various types of fluid to detect disease states of the pancreas, none though utilize AI to determine which miRNA may produce the highest yield results. A limitation is that they represent small sample sizes with limited application at a population level.</w:t>
      </w:r>
    </w:p>
    <w:p w14:paraId="7C8CC0B3" w14:textId="77777777" w:rsidR="00C32790" w:rsidRPr="00D015C8" w:rsidRDefault="00A61E92" w:rsidP="00D015C8">
      <w:pPr>
        <w:adjustRightInd w:val="0"/>
        <w:snapToGrid w:val="0"/>
        <w:spacing w:line="360" w:lineRule="auto"/>
        <w:ind w:firstLineChars="100" w:firstLine="240"/>
        <w:jc w:val="both"/>
        <w:rPr>
          <w:rFonts w:ascii="Book Antiqua" w:hAnsi="Book Antiqua"/>
        </w:rPr>
      </w:pPr>
      <w:r w:rsidRPr="00D015C8">
        <w:rPr>
          <w:rFonts w:ascii="Book Antiqua" w:eastAsia="Book Antiqua" w:hAnsi="Book Antiqua" w:cs="Book Antiqua"/>
          <w:color w:val="000000"/>
        </w:rPr>
        <w:t xml:space="preserve">Several studies have identified several miRNAs that potentially represent significant value in determining malignancy of pancreatic cystic lesion or identifying pancreatic adenocarcinoma at an early stage by AI, but each study has decided which miRNAs to utilize based on identifying and isolating very few sequences. Alizadeh </w:t>
      </w:r>
      <w:r w:rsidRPr="00D015C8">
        <w:rPr>
          <w:rFonts w:ascii="Book Antiqua" w:eastAsia="Book Antiqua" w:hAnsi="Book Antiqua" w:cs="Book Antiqua"/>
          <w:i/>
          <w:iCs/>
          <w:color w:val="000000"/>
        </w:rPr>
        <w:t xml:space="preserve">et </w:t>
      </w:r>
      <w:proofErr w:type="gramStart"/>
      <w:r w:rsidRPr="00D015C8">
        <w:rPr>
          <w:rFonts w:ascii="Book Antiqua" w:eastAsia="Book Antiqua" w:hAnsi="Book Antiqua" w:cs="Book Antiqua"/>
          <w:i/>
          <w:iCs/>
          <w:color w:val="000000"/>
        </w:rPr>
        <w:t>al</w:t>
      </w:r>
      <w:r w:rsidRPr="00D015C8">
        <w:rPr>
          <w:rFonts w:ascii="Book Antiqua" w:eastAsia="Book Antiqua" w:hAnsi="Book Antiqua" w:cs="Book Antiqua"/>
          <w:color w:val="000000"/>
          <w:vertAlign w:val="superscript"/>
        </w:rPr>
        <w:t>[</w:t>
      </w:r>
      <w:proofErr w:type="gramEnd"/>
      <w:r w:rsidRPr="00D015C8">
        <w:rPr>
          <w:rFonts w:ascii="Book Antiqua" w:eastAsia="Book Antiqua" w:hAnsi="Book Antiqua" w:cs="Book Antiqua"/>
          <w:color w:val="000000"/>
          <w:vertAlign w:val="superscript"/>
        </w:rPr>
        <w:t>73]</w:t>
      </w:r>
      <w:r w:rsidRPr="00D015C8">
        <w:rPr>
          <w:rFonts w:ascii="Book Antiqua" w:eastAsia="Book Antiqua" w:hAnsi="Book Antiqua" w:cs="Book Antiqua"/>
          <w:color w:val="000000"/>
        </w:rPr>
        <w:t xml:space="preserve">, combined several AI and data mining techniques to best determine the miRNA sequences that have the greatest diagnostic and prognostic capabilities. Particle Swarm Optimization (PSO) and neural network, two forms of AI deep learning, identified a set of five miRNAs: miR-663, miR-1469, miR-92a-2-5p, miR-125b-1-3p, and miR-532-5p. These were identified from 671 serum samples of patients with pancreatic ductal adenocarcinoma and healthy controls. This model had the greatest AUC score in differentiating pancreatic adenocarcinoma from controls with a sensitivity of 0.93, specificity of 0.92, and accuracy of 0.93. </w:t>
      </w:r>
    </w:p>
    <w:p w14:paraId="1BAD3B15" w14:textId="77777777" w:rsidR="00C32790" w:rsidRPr="00D015C8" w:rsidRDefault="00A61E92" w:rsidP="00D015C8">
      <w:pPr>
        <w:adjustRightInd w:val="0"/>
        <w:snapToGrid w:val="0"/>
        <w:spacing w:line="360" w:lineRule="auto"/>
        <w:ind w:firstLineChars="100" w:firstLine="240"/>
        <w:jc w:val="both"/>
        <w:rPr>
          <w:rFonts w:ascii="Book Antiqua" w:hAnsi="Book Antiqua"/>
        </w:rPr>
      </w:pPr>
      <w:r w:rsidRPr="00D015C8">
        <w:rPr>
          <w:rFonts w:ascii="Book Antiqua" w:eastAsia="Book Antiqua" w:hAnsi="Book Antiqua" w:cs="Book Antiqua"/>
          <w:color w:val="000000"/>
        </w:rPr>
        <w:t xml:space="preserve">Cao </w:t>
      </w:r>
      <w:r w:rsidRPr="00D015C8">
        <w:rPr>
          <w:rFonts w:ascii="Book Antiqua" w:eastAsia="Book Antiqua" w:hAnsi="Book Antiqua" w:cs="Book Antiqua"/>
          <w:i/>
          <w:iCs/>
          <w:color w:val="000000"/>
        </w:rPr>
        <w:t xml:space="preserve">et </w:t>
      </w:r>
      <w:proofErr w:type="gramStart"/>
      <w:r w:rsidRPr="00D015C8">
        <w:rPr>
          <w:rFonts w:ascii="Book Antiqua" w:eastAsia="Book Antiqua" w:hAnsi="Book Antiqua" w:cs="Book Antiqua"/>
          <w:i/>
          <w:iCs/>
          <w:color w:val="000000"/>
        </w:rPr>
        <w:t>al</w:t>
      </w:r>
      <w:r w:rsidRPr="00D015C8">
        <w:rPr>
          <w:rFonts w:ascii="Book Antiqua" w:eastAsia="Book Antiqua" w:hAnsi="Book Antiqua" w:cs="Book Antiqua"/>
          <w:color w:val="000000"/>
          <w:vertAlign w:val="superscript"/>
        </w:rPr>
        <w:t>[</w:t>
      </w:r>
      <w:proofErr w:type="gramEnd"/>
      <w:r w:rsidRPr="00D015C8">
        <w:rPr>
          <w:rFonts w:ascii="Book Antiqua" w:eastAsia="Book Antiqua" w:hAnsi="Book Antiqua" w:cs="Book Antiqua"/>
          <w:color w:val="000000"/>
          <w:vertAlign w:val="superscript"/>
        </w:rPr>
        <w:t>74]</w:t>
      </w:r>
      <w:r w:rsidRPr="00D015C8">
        <w:rPr>
          <w:rFonts w:ascii="Book Antiqua" w:eastAsia="Book Antiqua" w:hAnsi="Book Antiqua" w:cs="Book Antiqua"/>
          <w:color w:val="000000"/>
        </w:rPr>
        <w:t xml:space="preserve"> employed machine learning to identify two panels of plasma miRNA to distinguish between chronic pancreatitis and pancreatic neoplasm from 361 plasma samples in China. Panel 1 consisted of miR-486-5p, miR-126-3p, and miR-106b-3p, and had an AUC of 0.891. Panel 2 consisted of miR-486-5p, miR-126-3p, miR-106b-3p, miR-938, miR26b-3p, and miR-1285, and had an AUC of 0.889. Both panels had a higher AUC than CA 19-9, which was 0.775.</w:t>
      </w:r>
    </w:p>
    <w:p w14:paraId="7AC261C1" w14:textId="2AFB7106" w:rsidR="00A77B3E" w:rsidRPr="00D015C8" w:rsidRDefault="00A61E92" w:rsidP="00D015C8">
      <w:pPr>
        <w:adjustRightInd w:val="0"/>
        <w:snapToGrid w:val="0"/>
        <w:spacing w:line="360" w:lineRule="auto"/>
        <w:ind w:firstLineChars="100" w:firstLine="240"/>
        <w:jc w:val="both"/>
        <w:rPr>
          <w:rFonts w:ascii="Book Antiqua" w:hAnsi="Book Antiqua"/>
        </w:rPr>
      </w:pPr>
      <w:r w:rsidRPr="00D015C8">
        <w:rPr>
          <w:rFonts w:ascii="Book Antiqua" w:eastAsia="Book Antiqua" w:hAnsi="Book Antiqua" w:cs="Book Antiqua"/>
          <w:color w:val="000000"/>
        </w:rPr>
        <w:t xml:space="preserve">The most robust path to create a new screening test for pancreatic adenocarcinoma must contain a combination of biomarkers and patient data to maximize both the sensitivity and sensitivity of the </w:t>
      </w:r>
      <w:proofErr w:type="gramStart"/>
      <w:r w:rsidRPr="00D015C8">
        <w:rPr>
          <w:rFonts w:ascii="Book Antiqua" w:eastAsia="Book Antiqua" w:hAnsi="Book Antiqua" w:cs="Book Antiqua"/>
          <w:color w:val="000000"/>
        </w:rPr>
        <w:t>test</w:t>
      </w:r>
      <w:r w:rsidRPr="00D015C8">
        <w:rPr>
          <w:rFonts w:ascii="Book Antiqua" w:eastAsia="Book Antiqua" w:hAnsi="Book Antiqua" w:cs="Book Antiqua"/>
          <w:color w:val="000000"/>
          <w:vertAlign w:val="superscript"/>
        </w:rPr>
        <w:t>[</w:t>
      </w:r>
      <w:proofErr w:type="gramEnd"/>
      <w:r w:rsidRPr="00D015C8">
        <w:rPr>
          <w:rFonts w:ascii="Book Antiqua" w:eastAsia="Book Antiqua" w:hAnsi="Book Antiqua" w:cs="Book Antiqua"/>
          <w:color w:val="000000"/>
          <w:vertAlign w:val="superscript"/>
        </w:rPr>
        <w:t>68,70,71,74]</w:t>
      </w:r>
      <w:r w:rsidRPr="00D015C8">
        <w:rPr>
          <w:rFonts w:ascii="Book Antiqua" w:eastAsia="Book Antiqua" w:hAnsi="Book Antiqua" w:cs="Book Antiqua"/>
          <w:color w:val="000000"/>
        </w:rPr>
        <w:t xml:space="preserve">. AI creates the potential to assess patient </w:t>
      </w:r>
      <w:r w:rsidRPr="00D015C8">
        <w:rPr>
          <w:rFonts w:ascii="Book Antiqua" w:eastAsia="Book Antiqua" w:hAnsi="Book Antiqua" w:cs="Book Antiqua"/>
          <w:color w:val="000000"/>
        </w:rPr>
        <w:lastRenderedPageBreak/>
        <w:t>characteristics, miRNA, and classical biomarkers, which allows for a comprehensive screening analysis of a patient.</w:t>
      </w:r>
      <w:r w:rsidR="00637826" w:rsidRPr="00D015C8">
        <w:rPr>
          <w:rFonts w:ascii="Book Antiqua" w:eastAsia="Book Antiqua" w:hAnsi="Book Antiqua" w:cs="Book Antiqua"/>
          <w:color w:val="000000"/>
        </w:rPr>
        <w:t xml:space="preserve"> </w:t>
      </w:r>
      <w:r w:rsidRPr="00D015C8">
        <w:rPr>
          <w:rFonts w:ascii="Book Antiqua" w:eastAsia="Book Antiqua" w:hAnsi="Book Antiqua" w:cs="Book Antiqua"/>
          <w:color w:val="000000"/>
        </w:rPr>
        <w:t>With the use of neural network and PSO, AI thinks, acts, and analyzes data at much faster speed and in more depth pattern recognition that forms the perfect environment for the development of high yield screening tests that have previously evaded us in diagnosing and screening for pancreatic cancer.</w:t>
      </w:r>
      <w:r w:rsidR="00637826" w:rsidRPr="00D015C8">
        <w:rPr>
          <w:rFonts w:ascii="Book Antiqua" w:eastAsia="Book Antiqua" w:hAnsi="Book Antiqua" w:cs="Book Antiqua"/>
          <w:color w:val="000000"/>
        </w:rPr>
        <w:t xml:space="preserve"> </w:t>
      </w:r>
      <w:r w:rsidRPr="00D015C8">
        <w:rPr>
          <w:rFonts w:ascii="Book Antiqua" w:eastAsia="Book Antiqua" w:hAnsi="Book Antiqua" w:cs="Book Antiqua"/>
          <w:color w:val="000000"/>
        </w:rPr>
        <w:t>Pancreatic juice for multiple exosomes of miRNA that are known to be associated with increased risk for pancreatic cancer, like oncogenes and tumor suppressor mutations, provides the opportunity to examine multiple pancreatic adenocarcinoma biomarkers with one test.</w:t>
      </w:r>
    </w:p>
    <w:p w14:paraId="0E2D1CA8" w14:textId="77777777" w:rsidR="00A77B3E" w:rsidRPr="00D015C8" w:rsidRDefault="00A77B3E" w:rsidP="00D015C8">
      <w:pPr>
        <w:adjustRightInd w:val="0"/>
        <w:snapToGrid w:val="0"/>
        <w:spacing w:line="360" w:lineRule="auto"/>
        <w:jc w:val="both"/>
        <w:rPr>
          <w:rFonts w:ascii="Book Antiqua" w:hAnsi="Book Antiqua"/>
        </w:rPr>
      </w:pPr>
    </w:p>
    <w:p w14:paraId="73B1101A" w14:textId="77777777"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b/>
          <w:bCs/>
          <w:caps/>
          <w:color w:val="000000"/>
          <w:u w:val="single"/>
        </w:rPr>
        <w:t>Future Prospect</w:t>
      </w:r>
    </w:p>
    <w:p w14:paraId="6AC3A2B0" w14:textId="76499EFB"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color w:val="000000"/>
        </w:rPr>
        <w:t xml:space="preserve">Pancreatic cancer is notorious for late detection. The studies on this area have been conducted mainly to identify the best approach for early detection by imaging studies and biomarkers. The advancement of EUS and the application of AI technology showed a promising performance. The modes of EUS: </w:t>
      </w:r>
      <w:r w:rsidR="000E6843" w:rsidRPr="00D015C8">
        <w:rPr>
          <w:rFonts w:ascii="Book Antiqua" w:eastAsia="Book Antiqua" w:hAnsi="Book Antiqua" w:cs="Book Antiqua"/>
          <w:color w:val="000000"/>
        </w:rPr>
        <w:t>B</w:t>
      </w:r>
      <w:r w:rsidRPr="00D015C8">
        <w:rPr>
          <w:rFonts w:ascii="Book Antiqua" w:eastAsia="Book Antiqua" w:hAnsi="Book Antiqua" w:cs="Book Antiqua"/>
          <w:color w:val="000000"/>
        </w:rPr>
        <w:t xml:space="preserve">-mode and elastography do not provide different accuracy and predictive value for pancreatic cancer. However, no data is available for EUS with contrast enhancement. B-mode which is generally used among centers can be the first step of AI implication. Ultimately, the data of imaging studies, biomarkers, and clinical parameters will be combined to build the sophisticated algorithm and implemented in the electronic medical records where clinicians use it as the predictive tool. There are a few limitations of AI application for EUS. First, the collection of EUS images as the big data is difficult. The collaboration of gastroenterologists, radiologists, and hospital administration will help facilitate the retrieval of images into the system. Multicenter participation is required to create the large dataset of EUS images of which it will optimize the efficiency of AI. The platform of dataset in one institution can be the good example that other centers can adopt and join the group. Second, the root of clinical decision based on AI results is possibly affected by the black box issue (inability to identify the ground of decision). Although there are ways that enable AI to be more interpretable, it is still an active area of </w:t>
      </w:r>
      <w:r w:rsidRPr="00D015C8">
        <w:rPr>
          <w:rFonts w:ascii="Book Antiqua" w:eastAsia="Book Antiqua" w:hAnsi="Book Antiqua" w:cs="Book Antiqua"/>
          <w:color w:val="000000"/>
        </w:rPr>
        <w:lastRenderedPageBreak/>
        <w:t>research in computer science. Third, the diagnosis is most often made by examination of static images after EUS procedure. Further research on real-time implication of pancreatic malignant lesion diagnosis by AI method is warranted to aid clinician at the examination time to avoid unnecessary biopsy. Regarding biomarkers, although still a mainstay of current practice, the use of singular biomarkers like CA19-9, CEA, and CA-125, may soon become a thing of the past for pancreatic cancer detection. Recent studies showed that moving toward AI aided multiple fluid and serum analysis for biomarkers, like miRNA, potentially provide more sensitive and specific detection. AI not only provides a pathway for the computational, multilayered analysis of multiple patient variables and biomarkers, but also can provide indications for which of those EUS and biomarkers will be highest yield. Combining the knowledge in the field of and the capability of AI introduces a new world of exploration into both screening and diagnosis of pancreatic cancer. AI capabilities allow research to be more finely tuned and the implementation of the most effective method for research into developing screening and diagnostics for pancreatic adenocarcinoma and malignant pancreatic cysts.</w:t>
      </w:r>
    </w:p>
    <w:p w14:paraId="6E4533D8" w14:textId="77777777" w:rsidR="00A77B3E" w:rsidRPr="00D015C8" w:rsidRDefault="00A77B3E" w:rsidP="00D015C8">
      <w:pPr>
        <w:adjustRightInd w:val="0"/>
        <w:snapToGrid w:val="0"/>
        <w:spacing w:line="360" w:lineRule="auto"/>
        <w:jc w:val="both"/>
        <w:rPr>
          <w:rFonts w:ascii="Book Antiqua" w:hAnsi="Book Antiqua"/>
        </w:rPr>
      </w:pPr>
    </w:p>
    <w:p w14:paraId="6FE2D39C" w14:textId="77777777"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b/>
          <w:caps/>
          <w:color w:val="000000"/>
          <w:u w:val="single"/>
        </w:rPr>
        <w:t>CONCLUSION</w:t>
      </w:r>
    </w:p>
    <w:p w14:paraId="6BDD0879" w14:textId="7D1DF1B1"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color w:val="000000"/>
        </w:rPr>
        <w:t xml:space="preserve">AI applications for pancreatic cancer has are emerging. New studies come out and showed the promising results of AI in radiological imaging and biomarkers for pancreatic cancer detection. There are still some limitations which need to be addressed in the future studies before incorporating this technology in the clinical practice. The accuracy of AI aided EUS for pancreatic cancer diagnosis is high. However, it has been derived from the small training dataset. The generalizability needs to be considered before using it. Larger studies with population of various pancreatic diseases and third-party validation will demonstrate a greater confidence for adopting AI. For novel biomarkers, our review demonstrated that AI guided analysis of combination of candidate miRNAs have high predictive performance compared to standard tumor markers. The availability of miRNA testing is not widespread in every medical facility. </w:t>
      </w:r>
      <w:r w:rsidRPr="00D015C8">
        <w:rPr>
          <w:rFonts w:ascii="Book Antiqua" w:eastAsia="Book Antiqua" w:hAnsi="Book Antiqua" w:cs="Book Antiqua"/>
          <w:color w:val="000000"/>
        </w:rPr>
        <w:lastRenderedPageBreak/>
        <w:t>To adopt this implication, further studies on the diagnostic performance are warranted to strongly support the evidence of utility.</w:t>
      </w:r>
    </w:p>
    <w:p w14:paraId="199AED17" w14:textId="77777777" w:rsidR="00A77B3E" w:rsidRPr="00D015C8" w:rsidRDefault="00A77B3E" w:rsidP="00D015C8">
      <w:pPr>
        <w:adjustRightInd w:val="0"/>
        <w:snapToGrid w:val="0"/>
        <w:spacing w:line="360" w:lineRule="auto"/>
        <w:jc w:val="both"/>
        <w:rPr>
          <w:rFonts w:ascii="Book Antiqua" w:hAnsi="Book Antiqua"/>
        </w:rPr>
      </w:pPr>
    </w:p>
    <w:p w14:paraId="67864AD1" w14:textId="77777777"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b/>
          <w:color w:val="000000"/>
        </w:rPr>
        <w:t>REFERENCES</w:t>
      </w:r>
    </w:p>
    <w:p w14:paraId="25F12E5C" w14:textId="77777777"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color w:val="000000"/>
        </w:rPr>
        <w:t xml:space="preserve">1 </w:t>
      </w:r>
      <w:r w:rsidRPr="00D015C8">
        <w:rPr>
          <w:rFonts w:ascii="Book Antiqua" w:eastAsia="Book Antiqua" w:hAnsi="Book Antiqua" w:cs="Book Antiqua"/>
          <w:b/>
          <w:bCs/>
          <w:color w:val="000000"/>
        </w:rPr>
        <w:t>Xu Q</w:t>
      </w:r>
      <w:r w:rsidRPr="00D015C8">
        <w:rPr>
          <w:rFonts w:ascii="Book Antiqua" w:eastAsia="Book Antiqua" w:hAnsi="Book Antiqua" w:cs="Book Antiqua"/>
          <w:color w:val="000000"/>
        </w:rPr>
        <w:t xml:space="preserve">, Zhang TP, Zhao YP. Advances in early diagnosis and therapy of pancreatic cancer. </w:t>
      </w:r>
      <w:r w:rsidRPr="00D015C8">
        <w:rPr>
          <w:rFonts w:ascii="Book Antiqua" w:eastAsia="Book Antiqua" w:hAnsi="Book Antiqua" w:cs="Book Antiqua"/>
          <w:i/>
          <w:iCs/>
          <w:color w:val="000000"/>
        </w:rPr>
        <w:t xml:space="preserve">Hepatobiliary </w:t>
      </w:r>
      <w:proofErr w:type="spellStart"/>
      <w:r w:rsidRPr="00D015C8">
        <w:rPr>
          <w:rFonts w:ascii="Book Antiqua" w:eastAsia="Book Antiqua" w:hAnsi="Book Antiqua" w:cs="Book Antiqua"/>
          <w:i/>
          <w:iCs/>
          <w:color w:val="000000"/>
        </w:rPr>
        <w:t>Pancreat</w:t>
      </w:r>
      <w:proofErr w:type="spellEnd"/>
      <w:r w:rsidRPr="00D015C8">
        <w:rPr>
          <w:rFonts w:ascii="Book Antiqua" w:eastAsia="Book Antiqua" w:hAnsi="Book Antiqua" w:cs="Book Antiqua"/>
          <w:i/>
          <w:iCs/>
          <w:color w:val="000000"/>
        </w:rPr>
        <w:t xml:space="preserve"> Dis Int</w:t>
      </w:r>
      <w:r w:rsidRPr="00D015C8">
        <w:rPr>
          <w:rFonts w:ascii="Book Antiqua" w:eastAsia="Book Antiqua" w:hAnsi="Book Antiqua" w:cs="Book Antiqua"/>
          <w:color w:val="000000"/>
        </w:rPr>
        <w:t xml:space="preserve"> 2011; </w:t>
      </w:r>
      <w:r w:rsidRPr="00D015C8">
        <w:rPr>
          <w:rFonts w:ascii="Book Antiqua" w:eastAsia="Book Antiqua" w:hAnsi="Book Antiqua" w:cs="Book Antiqua"/>
          <w:b/>
          <w:bCs/>
          <w:color w:val="000000"/>
        </w:rPr>
        <w:t>10</w:t>
      </w:r>
      <w:r w:rsidRPr="00D015C8">
        <w:rPr>
          <w:rFonts w:ascii="Book Antiqua" w:eastAsia="Book Antiqua" w:hAnsi="Book Antiqua" w:cs="Book Antiqua"/>
          <w:color w:val="000000"/>
        </w:rPr>
        <w:t>: 128-135 [PMID: 21459718 DOI: 10.1016/s1499-3872(11)60021-0]</w:t>
      </w:r>
    </w:p>
    <w:p w14:paraId="308C519F" w14:textId="11505C78"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color w:val="000000"/>
        </w:rPr>
        <w:t xml:space="preserve">2 </w:t>
      </w:r>
      <w:r w:rsidRPr="00D015C8">
        <w:rPr>
          <w:rFonts w:ascii="Book Antiqua" w:eastAsia="Book Antiqua" w:hAnsi="Book Antiqua" w:cs="Book Antiqua"/>
          <w:b/>
          <w:bCs/>
          <w:color w:val="000000"/>
        </w:rPr>
        <w:t>Vincent A</w:t>
      </w:r>
      <w:r w:rsidRPr="00D015C8">
        <w:rPr>
          <w:rFonts w:ascii="Book Antiqua" w:eastAsia="Book Antiqua" w:hAnsi="Book Antiqua" w:cs="Book Antiqua"/>
          <w:color w:val="000000"/>
        </w:rPr>
        <w:t xml:space="preserve">, Herman J, </w:t>
      </w:r>
      <w:proofErr w:type="spellStart"/>
      <w:r w:rsidRPr="00D015C8">
        <w:rPr>
          <w:rFonts w:ascii="Book Antiqua" w:eastAsia="Book Antiqua" w:hAnsi="Book Antiqua" w:cs="Book Antiqua"/>
          <w:color w:val="000000"/>
        </w:rPr>
        <w:t>Schulick</w:t>
      </w:r>
      <w:proofErr w:type="spellEnd"/>
      <w:r w:rsidRPr="00D015C8">
        <w:rPr>
          <w:rFonts w:ascii="Book Antiqua" w:eastAsia="Book Antiqua" w:hAnsi="Book Antiqua" w:cs="Book Antiqua"/>
          <w:color w:val="000000"/>
        </w:rPr>
        <w:t xml:space="preserve"> R, </w:t>
      </w:r>
      <w:proofErr w:type="spellStart"/>
      <w:r w:rsidRPr="00D015C8">
        <w:rPr>
          <w:rFonts w:ascii="Book Antiqua" w:eastAsia="Book Antiqua" w:hAnsi="Book Antiqua" w:cs="Book Antiqua"/>
          <w:color w:val="000000"/>
        </w:rPr>
        <w:t>Hruban</w:t>
      </w:r>
      <w:proofErr w:type="spellEnd"/>
      <w:r w:rsidRPr="00D015C8">
        <w:rPr>
          <w:rFonts w:ascii="Book Antiqua" w:eastAsia="Book Antiqua" w:hAnsi="Book Antiqua" w:cs="Book Antiqua"/>
          <w:color w:val="000000"/>
        </w:rPr>
        <w:t xml:space="preserve"> RH, </w:t>
      </w:r>
      <w:proofErr w:type="spellStart"/>
      <w:r w:rsidRPr="00D015C8">
        <w:rPr>
          <w:rFonts w:ascii="Book Antiqua" w:eastAsia="Book Antiqua" w:hAnsi="Book Antiqua" w:cs="Book Antiqua"/>
          <w:color w:val="000000"/>
        </w:rPr>
        <w:t>Goggins</w:t>
      </w:r>
      <w:proofErr w:type="spellEnd"/>
      <w:r w:rsidRPr="00D015C8">
        <w:rPr>
          <w:rFonts w:ascii="Book Antiqua" w:eastAsia="Book Antiqua" w:hAnsi="Book Antiqua" w:cs="Book Antiqua"/>
          <w:color w:val="000000"/>
        </w:rPr>
        <w:t xml:space="preserve"> M. Pancreatic cancer. </w:t>
      </w:r>
      <w:r w:rsidRPr="00D015C8">
        <w:rPr>
          <w:rFonts w:ascii="Book Antiqua" w:eastAsia="Book Antiqua" w:hAnsi="Book Antiqua" w:cs="Book Antiqua"/>
          <w:i/>
          <w:iCs/>
          <w:color w:val="000000"/>
        </w:rPr>
        <w:t>Lancet</w:t>
      </w:r>
      <w:r w:rsidRPr="00D015C8">
        <w:rPr>
          <w:rFonts w:ascii="Book Antiqua" w:eastAsia="Book Antiqua" w:hAnsi="Book Antiqua" w:cs="Book Antiqua"/>
          <w:color w:val="000000"/>
        </w:rPr>
        <w:t xml:space="preserve"> 2011; </w:t>
      </w:r>
      <w:r w:rsidRPr="00D015C8">
        <w:rPr>
          <w:rFonts w:ascii="Book Antiqua" w:eastAsia="Book Antiqua" w:hAnsi="Book Antiqua" w:cs="Book Antiqua"/>
          <w:b/>
          <w:bCs/>
          <w:color w:val="000000"/>
        </w:rPr>
        <w:t>378</w:t>
      </w:r>
      <w:r w:rsidRPr="00D015C8">
        <w:rPr>
          <w:rFonts w:ascii="Book Antiqua" w:eastAsia="Book Antiqua" w:hAnsi="Book Antiqua" w:cs="Book Antiqua"/>
          <w:color w:val="000000"/>
        </w:rPr>
        <w:t xml:space="preserve">: 607-620 [PMID: 21620466 DOI: </w:t>
      </w:r>
      <w:r w:rsidR="00637826" w:rsidRPr="00D015C8">
        <w:rPr>
          <w:rFonts w:ascii="Book Antiqua" w:eastAsia="Book Antiqua" w:hAnsi="Book Antiqua" w:cs="Book Antiqua"/>
          <w:color w:val="000000"/>
        </w:rPr>
        <w:t>10.1016/S0140-6736(10)62307-0</w:t>
      </w:r>
      <w:r w:rsidRPr="00D015C8">
        <w:rPr>
          <w:rFonts w:ascii="Book Antiqua" w:eastAsia="Book Antiqua" w:hAnsi="Book Antiqua" w:cs="Book Antiqua"/>
          <w:color w:val="000000"/>
        </w:rPr>
        <w:t>]</w:t>
      </w:r>
    </w:p>
    <w:p w14:paraId="1223FE35" w14:textId="77777777"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color w:val="000000"/>
        </w:rPr>
        <w:t xml:space="preserve">3 </w:t>
      </w:r>
      <w:proofErr w:type="spellStart"/>
      <w:r w:rsidRPr="00D015C8">
        <w:rPr>
          <w:rFonts w:ascii="Book Antiqua" w:eastAsia="Book Antiqua" w:hAnsi="Book Antiqua" w:cs="Book Antiqua"/>
          <w:b/>
          <w:bCs/>
          <w:color w:val="000000"/>
        </w:rPr>
        <w:t>Dimastromatteo</w:t>
      </w:r>
      <w:proofErr w:type="spellEnd"/>
      <w:r w:rsidRPr="00D015C8">
        <w:rPr>
          <w:rFonts w:ascii="Book Antiqua" w:eastAsia="Book Antiqua" w:hAnsi="Book Antiqua" w:cs="Book Antiqua"/>
          <w:b/>
          <w:bCs/>
          <w:color w:val="000000"/>
        </w:rPr>
        <w:t xml:space="preserve"> J</w:t>
      </w:r>
      <w:r w:rsidRPr="00D015C8">
        <w:rPr>
          <w:rFonts w:ascii="Book Antiqua" w:eastAsia="Book Antiqua" w:hAnsi="Book Antiqua" w:cs="Book Antiqua"/>
          <w:color w:val="000000"/>
        </w:rPr>
        <w:t xml:space="preserve">, Brentnall T, Kelly KA. Imaging in pancreatic disease. </w:t>
      </w:r>
      <w:r w:rsidRPr="00D015C8">
        <w:rPr>
          <w:rFonts w:ascii="Book Antiqua" w:eastAsia="Book Antiqua" w:hAnsi="Book Antiqua" w:cs="Book Antiqua"/>
          <w:i/>
          <w:iCs/>
          <w:color w:val="000000"/>
        </w:rPr>
        <w:t>Nat Rev Gastroenterol Hepatol</w:t>
      </w:r>
      <w:r w:rsidRPr="00D015C8">
        <w:rPr>
          <w:rFonts w:ascii="Book Antiqua" w:eastAsia="Book Antiqua" w:hAnsi="Book Antiqua" w:cs="Book Antiqua"/>
          <w:color w:val="000000"/>
        </w:rPr>
        <w:t xml:space="preserve"> 2017; </w:t>
      </w:r>
      <w:r w:rsidRPr="00D015C8">
        <w:rPr>
          <w:rFonts w:ascii="Book Antiqua" w:eastAsia="Book Antiqua" w:hAnsi="Book Antiqua" w:cs="Book Antiqua"/>
          <w:b/>
          <w:bCs/>
          <w:color w:val="000000"/>
        </w:rPr>
        <w:t>14</w:t>
      </w:r>
      <w:r w:rsidRPr="00D015C8">
        <w:rPr>
          <w:rFonts w:ascii="Book Antiqua" w:eastAsia="Book Antiqua" w:hAnsi="Book Antiqua" w:cs="Book Antiqua"/>
          <w:color w:val="000000"/>
        </w:rPr>
        <w:t>: 97-109 [PMID: 27826137 DOI: 10.1038/nrgastro.2016.144]</w:t>
      </w:r>
    </w:p>
    <w:p w14:paraId="09DBE8A3" w14:textId="77777777"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color w:val="000000"/>
        </w:rPr>
        <w:t xml:space="preserve">4 </w:t>
      </w:r>
      <w:proofErr w:type="spellStart"/>
      <w:r w:rsidRPr="00D015C8">
        <w:rPr>
          <w:rFonts w:ascii="Book Antiqua" w:eastAsia="Book Antiqua" w:hAnsi="Book Antiqua" w:cs="Book Antiqua"/>
          <w:b/>
          <w:bCs/>
          <w:color w:val="000000"/>
        </w:rPr>
        <w:t>Fritscher</w:t>
      </w:r>
      <w:proofErr w:type="spellEnd"/>
      <w:r w:rsidRPr="00D015C8">
        <w:rPr>
          <w:rFonts w:ascii="Book Antiqua" w:eastAsia="Book Antiqua" w:hAnsi="Book Antiqua" w:cs="Book Antiqua"/>
          <w:b/>
          <w:bCs/>
          <w:color w:val="000000"/>
        </w:rPr>
        <w:t>-Ravens A</w:t>
      </w:r>
      <w:r w:rsidRPr="00D015C8">
        <w:rPr>
          <w:rFonts w:ascii="Book Antiqua" w:eastAsia="Book Antiqua" w:hAnsi="Book Antiqua" w:cs="Book Antiqua"/>
          <w:color w:val="000000"/>
        </w:rPr>
        <w:t xml:space="preserve">, Brand L, </w:t>
      </w:r>
      <w:proofErr w:type="spellStart"/>
      <w:r w:rsidRPr="00D015C8">
        <w:rPr>
          <w:rFonts w:ascii="Book Antiqua" w:eastAsia="Book Antiqua" w:hAnsi="Book Antiqua" w:cs="Book Antiqua"/>
          <w:color w:val="000000"/>
        </w:rPr>
        <w:t>Knöfel</w:t>
      </w:r>
      <w:proofErr w:type="spellEnd"/>
      <w:r w:rsidRPr="00D015C8">
        <w:rPr>
          <w:rFonts w:ascii="Book Antiqua" w:eastAsia="Book Antiqua" w:hAnsi="Book Antiqua" w:cs="Book Antiqua"/>
          <w:color w:val="000000"/>
        </w:rPr>
        <w:t xml:space="preserve"> WT, </w:t>
      </w:r>
      <w:proofErr w:type="spellStart"/>
      <w:r w:rsidRPr="00D015C8">
        <w:rPr>
          <w:rFonts w:ascii="Book Antiqua" w:eastAsia="Book Antiqua" w:hAnsi="Book Antiqua" w:cs="Book Antiqua"/>
          <w:color w:val="000000"/>
        </w:rPr>
        <w:t>Bobrowski</w:t>
      </w:r>
      <w:proofErr w:type="spellEnd"/>
      <w:r w:rsidRPr="00D015C8">
        <w:rPr>
          <w:rFonts w:ascii="Book Antiqua" w:eastAsia="Book Antiqua" w:hAnsi="Book Antiqua" w:cs="Book Antiqua"/>
          <w:color w:val="000000"/>
        </w:rPr>
        <w:t xml:space="preserve"> C, </w:t>
      </w:r>
      <w:proofErr w:type="spellStart"/>
      <w:r w:rsidRPr="00D015C8">
        <w:rPr>
          <w:rFonts w:ascii="Book Antiqua" w:eastAsia="Book Antiqua" w:hAnsi="Book Antiqua" w:cs="Book Antiqua"/>
          <w:color w:val="000000"/>
        </w:rPr>
        <w:t>Topalidis</w:t>
      </w:r>
      <w:proofErr w:type="spellEnd"/>
      <w:r w:rsidRPr="00D015C8">
        <w:rPr>
          <w:rFonts w:ascii="Book Antiqua" w:eastAsia="Book Antiqua" w:hAnsi="Book Antiqua" w:cs="Book Antiqua"/>
          <w:color w:val="000000"/>
        </w:rPr>
        <w:t xml:space="preserve"> T, </w:t>
      </w:r>
      <w:proofErr w:type="spellStart"/>
      <w:r w:rsidRPr="00D015C8">
        <w:rPr>
          <w:rFonts w:ascii="Book Antiqua" w:eastAsia="Book Antiqua" w:hAnsi="Book Antiqua" w:cs="Book Antiqua"/>
          <w:color w:val="000000"/>
        </w:rPr>
        <w:t>Thonke</w:t>
      </w:r>
      <w:proofErr w:type="spellEnd"/>
      <w:r w:rsidRPr="00D015C8">
        <w:rPr>
          <w:rFonts w:ascii="Book Antiqua" w:eastAsia="Book Antiqua" w:hAnsi="Book Antiqua" w:cs="Book Antiqua"/>
          <w:color w:val="000000"/>
        </w:rPr>
        <w:t xml:space="preserve"> F, de Werth A, </w:t>
      </w:r>
      <w:proofErr w:type="spellStart"/>
      <w:r w:rsidRPr="00D015C8">
        <w:rPr>
          <w:rFonts w:ascii="Book Antiqua" w:eastAsia="Book Antiqua" w:hAnsi="Book Antiqua" w:cs="Book Antiqua"/>
          <w:color w:val="000000"/>
        </w:rPr>
        <w:t>Soehendra</w:t>
      </w:r>
      <w:proofErr w:type="spellEnd"/>
      <w:r w:rsidRPr="00D015C8">
        <w:rPr>
          <w:rFonts w:ascii="Book Antiqua" w:eastAsia="Book Antiqua" w:hAnsi="Book Antiqua" w:cs="Book Antiqua"/>
          <w:color w:val="000000"/>
        </w:rPr>
        <w:t xml:space="preserve"> N. Comparison of endoscopic ultrasound-guided fine needle aspiration for focal pancreatic lesions in patients with normal parenchyma and chronic pancreatitis. </w:t>
      </w:r>
      <w:r w:rsidRPr="00D015C8">
        <w:rPr>
          <w:rFonts w:ascii="Book Antiqua" w:eastAsia="Book Antiqua" w:hAnsi="Book Antiqua" w:cs="Book Antiqua"/>
          <w:i/>
          <w:iCs/>
          <w:color w:val="000000"/>
        </w:rPr>
        <w:t>Am J Gastroenterol</w:t>
      </w:r>
      <w:r w:rsidRPr="00D015C8">
        <w:rPr>
          <w:rFonts w:ascii="Book Antiqua" w:eastAsia="Book Antiqua" w:hAnsi="Book Antiqua" w:cs="Book Antiqua"/>
          <w:color w:val="000000"/>
        </w:rPr>
        <w:t xml:space="preserve"> 2002; </w:t>
      </w:r>
      <w:r w:rsidRPr="00D015C8">
        <w:rPr>
          <w:rFonts w:ascii="Book Antiqua" w:eastAsia="Book Antiqua" w:hAnsi="Book Antiqua" w:cs="Book Antiqua"/>
          <w:b/>
          <w:bCs/>
          <w:color w:val="000000"/>
        </w:rPr>
        <w:t>97</w:t>
      </w:r>
      <w:r w:rsidRPr="00D015C8">
        <w:rPr>
          <w:rFonts w:ascii="Book Antiqua" w:eastAsia="Book Antiqua" w:hAnsi="Book Antiqua" w:cs="Book Antiqua"/>
          <w:color w:val="000000"/>
        </w:rPr>
        <w:t>: 2768-2775 [PMID: 12425546 DOI: 10.1111/j.1572-0241.</w:t>
      </w:r>
      <w:proofErr w:type="gramStart"/>
      <w:r w:rsidRPr="00D015C8">
        <w:rPr>
          <w:rFonts w:ascii="Book Antiqua" w:eastAsia="Book Antiqua" w:hAnsi="Book Antiqua" w:cs="Book Antiqua"/>
          <w:color w:val="000000"/>
        </w:rPr>
        <w:t>2002.07020.x</w:t>
      </w:r>
      <w:proofErr w:type="gramEnd"/>
      <w:r w:rsidRPr="00D015C8">
        <w:rPr>
          <w:rFonts w:ascii="Book Antiqua" w:eastAsia="Book Antiqua" w:hAnsi="Book Antiqua" w:cs="Book Antiqua"/>
          <w:color w:val="000000"/>
        </w:rPr>
        <w:t>]</w:t>
      </w:r>
    </w:p>
    <w:p w14:paraId="54785D3A" w14:textId="77777777"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color w:val="000000"/>
        </w:rPr>
        <w:t xml:space="preserve">5 </w:t>
      </w:r>
      <w:r w:rsidRPr="00D015C8">
        <w:rPr>
          <w:rFonts w:ascii="Book Antiqua" w:eastAsia="Book Antiqua" w:hAnsi="Book Antiqua" w:cs="Book Antiqua"/>
          <w:b/>
          <w:bCs/>
          <w:color w:val="000000"/>
        </w:rPr>
        <w:t>Kitano M</w:t>
      </w:r>
      <w:r w:rsidRPr="00D015C8">
        <w:rPr>
          <w:rFonts w:ascii="Book Antiqua" w:eastAsia="Book Antiqua" w:hAnsi="Book Antiqua" w:cs="Book Antiqua"/>
          <w:color w:val="000000"/>
        </w:rPr>
        <w:t xml:space="preserve">, Yoshida T, </w:t>
      </w:r>
      <w:proofErr w:type="spellStart"/>
      <w:r w:rsidRPr="00D015C8">
        <w:rPr>
          <w:rFonts w:ascii="Book Antiqua" w:eastAsia="Book Antiqua" w:hAnsi="Book Antiqua" w:cs="Book Antiqua"/>
          <w:color w:val="000000"/>
        </w:rPr>
        <w:t>Itonaga</w:t>
      </w:r>
      <w:proofErr w:type="spellEnd"/>
      <w:r w:rsidRPr="00D015C8">
        <w:rPr>
          <w:rFonts w:ascii="Book Antiqua" w:eastAsia="Book Antiqua" w:hAnsi="Book Antiqua" w:cs="Book Antiqua"/>
          <w:color w:val="000000"/>
        </w:rPr>
        <w:t xml:space="preserve"> M, Tamura T, </w:t>
      </w:r>
      <w:proofErr w:type="spellStart"/>
      <w:r w:rsidRPr="00D015C8">
        <w:rPr>
          <w:rFonts w:ascii="Book Antiqua" w:eastAsia="Book Antiqua" w:hAnsi="Book Antiqua" w:cs="Book Antiqua"/>
          <w:color w:val="000000"/>
        </w:rPr>
        <w:t>Hatamaru</w:t>
      </w:r>
      <w:proofErr w:type="spellEnd"/>
      <w:r w:rsidRPr="00D015C8">
        <w:rPr>
          <w:rFonts w:ascii="Book Antiqua" w:eastAsia="Book Antiqua" w:hAnsi="Book Antiqua" w:cs="Book Antiqua"/>
          <w:color w:val="000000"/>
        </w:rPr>
        <w:t xml:space="preserve"> K, Yamashita Y. Impact of endoscopic ultrasonography on diagnosis of pancreatic cancer. </w:t>
      </w:r>
      <w:r w:rsidRPr="00D015C8">
        <w:rPr>
          <w:rFonts w:ascii="Book Antiqua" w:eastAsia="Book Antiqua" w:hAnsi="Book Antiqua" w:cs="Book Antiqua"/>
          <w:i/>
          <w:iCs/>
          <w:color w:val="000000"/>
        </w:rPr>
        <w:t>J Gastroenterol</w:t>
      </w:r>
      <w:r w:rsidRPr="00D015C8">
        <w:rPr>
          <w:rFonts w:ascii="Book Antiqua" w:eastAsia="Book Antiqua" w:hAnsi="Book Antiqua" w:cs="Book Antiqua"/>
          <w:color w:val="000000"/>
        </w:rPr>
        <w:t xml:space="preserve"> 2019; </w:t>
      </w:r>
      <w:r w:rsidRPr="00D015C8">
        <w:rPr>
          <w:rFonts w:ascii="Book Antiqua" w:eastAsia="Book Antiqua" w:hAnsi="Book Antiqua" w:cs="Book Antiqua"/>
          <w:b/>
          <w:bCs/>
          <w:color w:val="000000"/>
        </w:rPr>
        <w:t>54</w:t>
      </w:r>
      <w:r w:rsidRPr="00D015C8">
        <w:rPr>
          <w:rFonts w:ascii="Book Antiqua" w:eastAsia="Book Antiqua" w:hAnsi="Book Antiqua" w:cs="Book Antiqua"/>
          <w:color w:val="000000"/>
        </w:rPr>
        <w:t>: 19-32 [PMID: 30406288 DOI: 10.1007/s00535-018-1519-2]</w:t>
      </w:r>
    </w:p>
    <w:p w14:paraId="289D53C3" w14:textId="77777777"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color w:val="000000"/>
        </w:rPr>
        <w:t xml:space="preserve">6 </w:t>
      </w:r>
      <w:r w:rsidRPr="00D015C8">
        <w:rPr>
          <w:rFonts w:ascii="Book Antiqua" w:eastAsia="Book Antiqua" w:hAnsi="Book Antiqua" w:cs="Book Antiqua"/>
          <w:b/>
          <w:bCs/>
          <w:color w:val="000000"/>
        </w:rPr>
        <w:t>Kitano M</w:t>
      </w:r>
      <w:r w:rsidRPr="00D015C8">
        <w:rPr>
          <w:rFonts w:ascii="Book Antiqua" w:eastAsia="Book Antiqua" w:hAnsi="Book Antiqua" w:cs="Book Antiqua"/>
          <w:color w:val="000000"/>
        </w:rPr>
        <w:t xml:space="preserve">, Kudo M, </w:t>
      </w:r>
      <w:proofErr w:type="spellStart"/>
      <w:r w:rsidRPr="00D015C8">
        <w:rPr>
          <w:rFonts w:ascii="Book Antiqua" w:eastAsia="Book Antiqua" w:hAnsi="Book Antiqua" w:cs="Book Antiqua"/>
          <w:color w:val="000000"/>
        </w:rPr>
        <w:t>Yamao</w:t>
      </w:r>
      <w:proofErr w:type="spellEnd"/>
      <w:r w:rsidRPr="00D015C8">
        <w:rPr>
          <w:rFonts w:ascii="Book Antiqua" w:eastAsia="Book Antiqua" w:hAnsi="Book Antiqua" w:cs="Book Antiqua"/>
          <w:color w:val="000000"/>
        </w:rPr>
        <w:t xml:space="preserve"> K, Takagi T, Sakamoto H, Komaki T, </w:t>
      </w:r>
      <w:proofErr w:type="spellStart"/>
      <w:r w:rsidRPr="00D015C8">
        <w:rPr>
          <w:rFonts w:ascii="Book Antiqua" w:eastAsia="Book Antiqua" w:hAnsi="Book Antiqua" w:cs="Book Antiqua"/>
          <w:color w:val="000000"/>
        </w:rPr>
        <w:t>Kamata</w:t>
      </w:r>
      <w:proofErr w:type="spellEnd"/>
      <w:r w:rsidRPr="00D015C8">
        <w:rPr>
          <w:rFonts w:ascii="Book Antiqua" w:eastAsia="Book Antiqua" w:hAnsi="Book Antiqua" w:cs="Book Antiqua"/>
          <w:color w:val="000000"/>
        </w:rPr>
        <w:t xml:space="preserve"> K, Imai H, Chiba Y, Okada M, Murakami T, Takeyama Y. Characterization of small solid tumors in the pancreas: the value of contrast-enhanced harmonic endoscopic ultrasonography. </w:t>
      </w:r>
      <w:r w:rsidRPr="00D015C8">
        <w:rPr>
          <w:rFonts w:ascii="Book Antiqua" w:eastAsia="Book Antiqua" w:hAnsi="Book Antiqua" w:cs="Book Antiqua"/>
          <w:i/>
          <w:iCs/>
          <w:color w:val="000000"/>
        </w:rPr>
        <w:t>Am J Gastroenterol</w:t>
      </w:r>
      <w:r w:rsidRPr="00D015C8">
        <w:rPr>
          <w:rFonts w:ascii="Book Antiqua" w:eastAsia="Book Antiqua" w:hAnsi="Book Antiqua" w:cs="Book Antiqua"/>
          <w:color w:val="000000"/>
        </w:rPr>
        <w:t xml:space="preserve"> 2012; </w:t>
      </w:r>
      <w:r w:rsidRPr="00D015C8">
        <w:rPr>
          <w:rFonts w:ascii="Book Antiqua" w:eastAsia="Book Antiqua" w:hAnsi="Book Antiqua" w:cs="Book Antiqua"/>
          <w:b/>
          <w:bCs/>
          <w:color w:val="000000"/>
        </w:rPr>
        <w:t>107</w:t>
      </w:r>
      <w:r w:rsidRPr="00D015C8">
        <w:rPr>
          <w:rFonts w:ascii="Book Antiqua" w:eastAsia="Book Antiqua" w:hAnsi="Book Antiqua" w:cs="Book Antiqua"/>
          <w:color w:val="000000"/>
        </w:rPr>
        <w:t>: 303-310 [PMID: 22008892 DOI: 10.1038/ajg.2011.354]</w:t>
      </w:r>
    </w:p>
    <w:p w14:paraId="36A32393" w14:textId="77777777"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color w:val="000000"/>
        </w:rPr>
        <w:t xml:space="preserve">7 </w:t>
      </w:r>
      <w:r w:rsidRPr="00D015C8">
        <w:rPr>
          <w:rFonts w:ascii="Book Antiqua" w:eastAsia="Book Antiqua" w:hAnsi="Book Antiqua" w:cs="Book Antiqua"/>
          <w:b/>
          <w:bCs/>
          <w:color w:val="000000"/>
        </w:rPr>
        <w:t>Canto MI</w:t>
      </w:r>
      <w:r w:rsidRPr="00D015C8">
        <w:rPr>
          <w:rFonts w:ascii="Book Antiqua" w:eastAsia="Book Antiqua" w:hAnsi="Book Antiqua" w:cs="Book Antiqua"/>
          <w:color w:val="000000"/>
        </w:rPr>
        <w:t xml:space="preserve">, </w:t>
      </w:r>
      <w:proofErr w:type="spellStart"/>
      <w:r w:rsidRPr="00D015C8">
        <w:rPr>
          <w:rFonts w:ascii="Book Antiqua" w:eastAsia="Book Antiqua" w:hAnsi="Book Antiqua" w:cs="Book Antiqua"/>
          <w:color w:val="000000"/>
        </w:rPr>
        <w:t>Hruban</w:t>
      </w:r>
      <w:proofErr w:type="spellEnd"/>
      <w:r w:rsidRPr="00D015C8">
        <w:rPr>
          <w:rFonts w:ascii="Book Antiqua" w:eastAsia="Book Antiqua" w:hAnsi="Book Antiqua" w:cs="Book Antiqua"/>
          <w:color w:val="000000"/>
        </w:rPr>
        <w:t xml:space="preserve"> RH, Fishman EK, Kamel IR, </w:t>
      </w:r>
      <w:proofErr w:type="spellStart"/>
      <w:r w:rsidRPr="00D015C8">
        <w:rPr>
          <w:rFonts w:ascii="Book Antiqua" w:eastAsia="Book Antiqua" w:hAnsi="Book Antiqua" w:cs="Book Antiqua"/>
          <w:color w:val="000000"/>
        </w:rPr>
        <w:t>Schulick</w:t>
      </w:r>
      <w:proofErr w:type="spellEnd"/>
      <w:r w:rsidRPr="00D015C8">
        <w:rPr>
          <w:rFonts w:ascii="Book Antiqua" w:eastAsia="Book Antiqua" w:hAnsi="Book Antiqua" w:cs="Book Antiqua"/>
          <w:color w:val="000000"/>
        </w:rPr>
        <w:t xml:space="preserve"> R, Zhang Z, </w:t>
      </w:r>
      <w:proofErr w:type="spellStart"/>
      <w:r w:rsidRPr="00D015C8">
        <w:rPr>
          <w:rFonts w:ascii="Book Antiqua" w:eastAsia="Book Antiqua" w:hAnsi="Book Antiqua" w:cs="Book Antiqua"/>
          <w:color w:val="000000"/>
        </w:rPr>
        <w:t>Topazian</w:t>
      </w:r>
      <w:proofErr w:type="spellEnd"/>
      <w:r w:rsidRPr="00D015C8">
        <w:rPr>
          <w:rFonts w:ascii="Book Antiqua" w:eastAsia="Book Antiqua" w:hAnsi="Book Antiqua" w:cs="Book Antiqua"/>
          <w:color w:val="000000"/>
        </w:rPr>
        <w:t xml:space="preserve"> M, Takahashi N, Fletcher J, Petersen G, Klein AP, </w:t>
      </w:r>
      <w:proofErr w:type="spellStart"/>
      <w:r w:rsidRPr="00D015C8">
        <w:rPr>
          <w:rFonts w:ascii="Book Antiqua" w:eastAsia="Book Antiqua" w:hAnsi="Book Antiqua" w:cs="Book Antiqua"/>
          <w:color w:val="000000"/>
        </w:rPr>
        <w:t>Axilbund</w:t>
      </w:r>
      <w:proofErr w:type="spellEnd"/>
      <w:r w:rsidRPr="00D015C8">
        <w:rPr>
          <w:rFonts w:ascii="Book Antiqua" w:eastAsia="Book Antiqua" w:hAnsi="Book Antiqua" w:cs="Book Antiqua"/>
          <w:color w:val="000000"/>
        </w:rPr>
        <w:t xml:space="preserve"> J, Griffin C, </w:t>
      </w:r>
      <w:proofErr w:type="spellStart"/>
      <w:r w:rsidRPr="00D015C8">
        <w:rPr>
          <w:rFonts w:ascii="Book Antiqua" w:eastAsia="Book Antiqua" w:hAnsi="Book Antiqua" w:cs="Book Antiqua"/>
          <w:color w:val="000000"/>
        </w:rPr>
        <w:t>Syngal</w:t>
      </w:r>
      <w:proofErr w:type="spellEnd"/>
      <w:r w:rsidRPr="00D015C8">
        <w:rPr>
          <w:rFonts w:ascii="Book Antiqua" w:eastAsia="Book Antiqua" w:hAnsi="Book Antiqua" w:cs="Book Antiqua"/>
          <w:color w:val="000000"/>
        </w:rPr>
        <w:t xml:space="preserve"> S, Saltzman JR, </w:t>
      </w:r>
      <w:proofErr w:type="spellStart"/>
      <w:r w:rsidRPr="00D015C8">
        <w:rPr>
          <w:rFonts w:ascii="Book Antiqua" w:eastAsia="Book Antiqua" w:hAnsi="Book Antiqua" w:cs="Book Antiqua"/>
          <w:color w:val="000000"/>
        </w:rPr>
        <w:t>Mortele</w:t>
      </w:r>
      <w:proofErr w:type="spellEnd"/>
      <w:r w:rsidRPr="00D015C8">
        <w:rPr>
          <w:rFonts w:ascii="Book Antiqua" w:eastAsia="Book Antiqua" w:hAnsi="Book Antiqua" w:cs="Book Antiqua"/>
          <w:color w:val="000000"/>
        </w:rPr>
        <w:t xml:space="preserve"> KJ, Lee J, Tamm E, Vikram R, Bhosale P, Margolis D, Farrell J, </w:t>
      </w:r>
      <w:proofErr w:type="spellStart"/>
      <w:r w:rsidRPr="00D015C8">
        <w:rPr>
          <w:rFonts w:ascii="Book Antiqua" w:eastAsia="Book Antiqua" w:hAnsi="Book Antiqua" w:cs="Book Antiqua"/>
          <w:color w:val="000000"/>
        </w:rPr>
        <w:t>Goggins</w:t>
      </w:r>
      <w:proofErr w:type="spellEnd"/>
      <w:r w:rsidRPr="00D015C8">
        <w:rPr>
          <w:rFonts w:ascii="Book Antiqua" w:eastAsia="Book Antiqua" w:hAnsi="Book Antiqua" w:cs="Book Antiqua"/>
          <w:color w:val="000000"/>
        </w:rPr>
        <w:t xml:space="preserve"> M; American Cancer of the Pancreas Screening (CAPS) Consortium. Frequent detection of pancreatic lesions in asymptomatic high-risk individuals. </w:t>
      </w:r>
      <w:r w:rsidRPr="00D015C8">
        <w:rPr>
          <w:rFonts w:ascii="Book Antiqua" w:eastAsia="Book Antiqua" w:hAnsi="Book Antiqua" w:cs="Book Antiqua"/>
          <w:i/>
          <w:iCs/>
          <w:color w:val="000000"/>
        </w:rPr>
        <w:t>Gastroenterology</w:t>
      </w:r>
      <w:r w:rsidRPr="00D015C8">
        <w:rPr>
          <w:rFonts w:ascii="Book Antiqua" w:eastAsia="Book Antiqua" w:hAnsi="Book Antiqua" w:cs="Book Antiqua"/>
          <w:color w:val="000000"/>
        </w:rPr>
        <w:t xml:space="preserve"> 2012; </w:t>
      </w:r>
      <w:r w:rsidRPr="00D015C8">
        <w:rPr>
          <w:rFonts w:ascii="Book Antiqua" w:eastAsia="Book Antiqua" w:hAnsi="Book Antiqua" w:cs="Book Antiqua"/>
          <w:b/>
          <w:bCs/>
          <w:color w:val="000000"/>
        </w:rPr>
        <w:t>142</w:t>
      </w:r>
      <w:r w:rsidRPr="00D015C8">
        <w:rPr>
          <w:rFonts w:ascii="Book Antiqua" w:eastAsia="Book Antiqua" w:hAnsi="Book Antiqua" w:cs="Book Antiqua"/>
          <w:color w:val="000000"/>
        </w:rPr>
        <w:t>: 796-804; quiz e14-5 [PMID: 22245846 DOI: 10.1053/j.gastro.2012.01.005]</w:t>
      </w:r>
    </w:p>
    <w:p w14:paraId="2B98A009" w14:textId="77777777"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color w:val="000000"/>
        </w:rPr>
        <w:lastRenderedPageBreak/>
        <w:t xml:space="preserve">8 </w:t>
      </w:r>
      <w:r w:rsidRPr="00D015C8">
        <w:rPr>
          <w:rFonts w:ascii="Book Antiqua" w:eastAsia="Book Antiqua" w:hAnsi="Book Antiqua" w:cs="Book Antiqua"/>
          <w:b/>
          <w:bCs/>
          <w:color w:val="000000"/>
        </w:rPr>
        <w:t>Doi K</w:t>
      </w:r>
      <w:r w:rsidRPr="00D015C8">
        <w:rPr>
          <w:rFonts w:ascii="Book Antiqua" w:eastAsia="Book Antiqua" w:hAnsi="Book Antiqua" w:cs="Book Antiqua"/>
          <w:color w:val="000000"/>
        </w:rPr>
        <w:t xml:space="preserve">. Computer-aided diagnosis in medical imaging: historical review, current status and future potential. </w:t>
      </w:r>
      <w:proofErr w:type="spellStart"/>
      <w:r w:rsidRPr="00D015C8">
        <w:rPr>
          <w:rFonts w:ascii="Book Antiqua" w:eastAsia="Book Antiqua" w:hAnsi="Book Antiqua" w:cs="Book Antiqua"/>
          <w:i/>
          <w:iCs/>
          <w:color w:val="000000"/>
        </w:rPr>
        <w:t>Comput</w:t>
      </w:r>
      <w:proofErr w:type="spellEnd"/>
      <w:r w:rsidRPr="00D015C8">
        <w:rPr>
          <w:rFonts w:ascii="Book Antiqua" w:eastAsia="Book Antiqua" w:hAnsi="Book Antiqua" w:cs="Book Antiqua"/>
          <w:i/>
          <w:iCs/>
          <w:color w:val="000000"/>
        </w:rPr>
        <w:t xml:space="preserve"> Med Imaging Graph</w:t>
      </w:r>
      <w:r w:rsidRPr="00D015C8">
        <w:rPr>
          <w:rFonts w:ascii="Book Antiqua" w:eastAsia="Book Antiqua" w:hAnsi="Book Antiqua" w:cs="Book Antiqua"/>
          <w:color w:val="000000"/>
        </w:rPr>
        <w:t xml:space="preserve"> 2007; </w:t>
      </w:r>
      <w:r w:rsidRPr="00D015C8">
        <w:rPr>
          <w:rFonts w:ascii="Book Antiqua" w:eastAsia="Book Antiqua" w:hAnsi="Book Antiqua" w:cs="Book Antiqua"/>
          <w:b/>
          <w:bCs/>
          <w:color w:val="000000"/>
        </w:rPr>
        <w:t>31</w:t>
      </w:r>
      <w:r w:rsidRPr="00D015C8">
        <w:rPr>
          <w:rFonts w:ascii="Book Antiqua" w:eastAsia="Book Antiqua" w:hAnsi="Book Antiqua" w:cs="Book Antiqua"/>
          <w:color w:val="000000"/>
        </w:rPr>
        <w:t>: 198-211 [PMID: 17349778 DOI: 10.1016/j.compmedimag.2007.02.002]</w:t>
      </w:r>
    </w:p>
    <w:p w14:paraId="194046C0" w14:textId="77777777"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color w:val="000000"/>
        </w:rPr>
        <w:t xml:space="preserve">9 </w:t>
      </w:r>
      <w:r w:rsidRPr="00D015C8">
        <w:rPr>
          <w:rFonts w:ascii="Book Antiqua" w:eastAsia="Book Antiqua" w:hAnsi="Book Antiqua" w:cs="Book Antiqua"/>
          <w:b/>
          <w:bCs/>
          <w:color w:val="000000"/>
        </w:rPr>
        <w:t>Lee AY</w:t>
      </w:r>
      <w:r w:rsidRPr="00D015C8">
        <w:rPr>
          <w:rFonts w:ascii="Book Antiqua" w:eastAsia="Book Antiqua" w:hAnsi="Book Antiqua" w:cs="Book Antiqua"/>
          <w:color w:val="000000"/>
        </w:rPr>
        <w:t xml:space="preserve">, Yanagihara RT, Lee CS, Blazes M, Jung HC, Chee YE, </w:t>
      </w:r>
      <w:proofErr w:type="spellStart"/>
      <w:r w:rsidRPr="00D015C8">
        <w:rPr>
          <w:rFonts w:ascii="Book Antiqua" w:eastAsia="Book Antiqua" w:hAnsi="Book Antiqua" w:cs="Book Antiqua"/>
          <w:color w:val="000000"/>
        </w:rPr>
        <w:t>Gencarella</w:t>
      </w:r>
      <w:proofErr w:type="spellEnd"/>
      <w:r w:rsidRPr="00D015C8">
        <w:rPr>
          <w:rFonts w:ascii="Book Antiqua" w:eastAsia="Book Antiqua" w:hAnsi="Book Antiqua" w:cs="Book Antiqua"/>
          <w:color w:val="000000"/>
        </w:rPr>
        <w:t xml:space="preserve"> MD, Gee H, Maa AY, Cockerham GC, Lynch M, Boyko EJ. Multicenter, Head-to-Head, Real-World Validation Study of Seven Automated Artificial Intelligence Diabetic Retinopathy Screening Systems. </w:t>
      </w:r>
      <w:r w:rsidRPr="00D015C8">
        <w:rPr>
          <w:rFonts w:ascii="Book Antiqua" w:eastAsia="Book Antiqua" w:hAnsi="Book Antiqua" w:cs="Book Antiqua"/>
          <w:i/>
          <w:iCs/>
          <w:color w:val="000000"/>
        </w:rPr>
        <w:t>Diabetes Care</w:t>
      </w:r>
      <w:r w:rsidRPr="00D015C8">
        <w:rPr>
          <w:rFonts w:ascii="Book Antiqua" w:eastAsia="Book Antiqua" w:hAnsi="Book Antiqua" w:cs="Book Antiqua"/>
          <w:color w:val="000000"/>
        </w:rPr>
        <w:t xml:space="preserve"> 2021 [PMID: 33402366 DOI: 10.2337/dc20-1877]</w:t>
      </w:r>
    </w:p>
    <w:p w14:paraId="51E6E02F" w14:textId="77777777"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color w:val="000000"/>
        </w:rPr>
        <w:t xml:space="preserve">10 </w:t>
      </w:r>
      <w:proofErr w:type="spellStart"/>
      <w:r w:rsidRPr="00D015C8">
        <w:rPr>
          <w:rFonts w:ascii="Book Antiqua" w:eastAsia="Book Antiqua" w:hAnsi="Book Antiqua" w:cs="Book Antiqua"/>
          <w:b/>
          <w:bCs/>
          <w:color w:val="000000"/>
        </w:rPr>
        <w:t>Paydar</w:t>
      </w:r>
      <w:proofErr w:type="spellEnd"/>
      <w:r w:rsidRPr="00D015C8">
        <w:rPr>
          <w:rFonts w:ascii="Book Antiqua" w:eastAsia="Book Antiqua" w:hAnsi="Book Antiqua" w:cs="Book Antiqua"/>
          <w:b/>
          <w:bCs/>
          <w:color w:val="000000"/>
        </w:rPr>
        <w:t xml:space="preserve"> S</w:t>
      </w:r>
      <w:r w:rsidRPr="00D015C8">
        <w:rPr>
          <w:rFonts w:ascii="Book Antiqua" w:eastAsia="Book Antiqua" w:hAnsi="Book Antiqua" w:cs="Book Antiqua"/>
          <w:color w:val="000000"/>
        </w:rPr>
        <w:t xml:space="preserve">, Parva E, </w:t>
      </w:r>
      <w:proofErr w:type="spellStart"/>
      <w:r w:rsidRPr="00D015C8">
        <w:rPr>
          <w:rFonts w:ascii="Book Antiqua" w:eastAsia="Book Antiqua" w:hAnsi="Book Antiqua" w:cs="Book Antiqua"/>
          <w:color w:val="000000"/>
        </w:rPr>
        <w:t>Ghahramani</w:t>
      </w:r>
      <w:proofErr w:type="spellEnd"/>
      <w:r w:rsidRPr="00D015C8">
        <w:rPr>
          <w:rFonts w:ascii="Book Antiqua" w:eastAsia="Book Antiqua" w:hAnsi="Book Antiqua" w:cs="Book Antiqua"/>
          <w:color w:val="000000"/>
        </w:rPr>
        <w:t xml:space="preserve"> Z, </w:t>
      </w:r>
      <w:proofErr w:type="spellStart"/>
      <w:r w:rsidRPr="00D015C8">
        <w:rPr>
          <w:rFonts w:ascii="Book Antiqua" w:eastAsia="Book Antiqua" w:hAnsi="Book Antiqua" w:cs="Book Antiqua"/>
          <w:color w:val="000000"/>
        </w:rPr>
        <w:t>Pourahmad</w:t>
      </w:r>
      <w:proofErr w:type="spellEnd"/>
      <w:r w:rsidRPr="00D015C8">
        <w:rPr>
          <w:rFonts w:ascii="Book Antiqua" w:eastAsia="Book Antiqua" w:hAnsi="Book Antiqua" w:cs="Book Antiqua"/>
          <w:color w:val="000000"/>
        </w:rPr>
        <w:t xml:space="preserve"> S, </w:t>
      </w:r>
      <w:proofErr w:type="spellStart"/>
      <w:r w:rsidRPr="00D015C8">
        <w:rPr>
          <w:rFonts w:ascii="Book Antiqua" w:eastAsia="Book Antiqua" w:hAnsi="Book Antiqua" w:cs="Book Antiqua"/>
          <w:color w:val="000000"/>
        </w:rPr>
        <w:t>Shayan</w:t>
      </w:r>
      <w:proofErr w:type="spellEnd"/>
      <w:r w:rsidRPr="00D015C8">
        <w:rPr>
          <w:rFonts w:ascii="Book Antiqua" w:eastAsia="Book Antiqua" w:hAnsi="Book Antiqua" w:cs="Book Antiqua"/>
          <w:color w:val="000000"/>
        </w:rPr>
        <w:t xml:space="preserve"> L, </w:t>
      </w:r>
      <w:proofErr w:type="spellStart"/>
      <w:r w:rsidRPr="00D015C8">
        <w:rPr>
          <w:rFonts w:ascii="Book Antiqua" w:eastAsia="Book Antiqua" w:hAnsi="Book Antiqua" w:cs="Book Antiqua"/>
          <w:color w:val="000000"/>
        </w:rPr>
        <w:t>Mohammadkarimi</w:t>
      </w:r>
      <w:proofErr w:type="spellEnd"/>
      <w:r w:rsidRPr="00D015C8">
        <w:rPr>
          <w:rFonts w:ascii="Book Antiqua" w:eastAsia="Book Antiqua" w:hAnsi="Book Antiqua" w:cs="Book Antiqua"/>
          <w:color w:val="000000"/>
        </w:rPr>
        <w:t xml:space="preserve"> V, </w:t>
      </w:r>
      <w:proofErr w:type="spellStart"/>
      <w:r w:rsidRPr="00D015C8">
        <w:rPr>
          <w:rFonts w:ascii="Book Antiqua" w:eastAsia="Book Antiqua" w:hAnsi="Book Antiqua" w:cs="Book Antiqua"/>
          <w:color w:val="000000"/>
        </w:rPr>
        <w:t>Sabetian</w:t>
      </w:r>
      <w:proofErr w:type="spellEnd"/>
      <w:r w:rsidRPr="00D015C8">
        <w:rPr>
          <w:rFonts w:ascii="Book Antiqua" w:eastAsia="Book Antiqua" w:hAnsi="Book Antiqua" w:cs="Book Antiqua"/>
          <w:color w:val="000000"/>
        </w:rPr>
        <w:t xml:space="preserve"> G. Do clinical and paraclinical findings have the power to predict critical conditions of injured patients after traumatic injury resuscitation? Using data mining artificial intelligence. </w:t>
      </w:r>
      <w:r w:rsidRPr="00D015C8">
        <w:rPr>
          <w:rFonts w:ascii="Book Antiqua" w:eastAsia="Book Antiqua" w:hAnsi="Book Antiqua" w:cs="Book Antiqua"/>
          <w:i/>
          <w:iCs/>
          <w:color w:val="000000"/>
        </w:rPr>
        <w:t xml:space="preserve">Chin J </w:t>
      </w:r>
      <w:proofErr w:type="spellStart"/>
      <w:r w:rsidRPr="00D015C8">
        <w:rPr>
          <w:rFonts w:ascii="Book Antiqua" w:eastAsia="Book Antiqua" w:hAnsi="Book Antiqua" w:cs="Book Antiqua"/>
          <w:i/>
          <w:iCs/>
          <w:color w:val="000000"/>
        </w:rPr>
        <w:t>Traumatol</w:t>
      </w:r>
      <w:proofErr w:type="spellEnd"/>
      <w:r w:rsidRPr="00D015C8">
        <w:rPr>
          <w:rFonts w:ascii="Book Antiqua" w:eastAsia="Book Antiqua" w:hAnsi="Book Antiqua" w:cs="Book Antiqua"/>
          <w:color w:val="000000"/>
        </w:rPr>
        <w:t xml:space="preserve"> 2021; </w:t>
      </w:r>
      <w:r w:rsidRPr="00D015C8">
        <w:rPr>
          <w:rFonts w:ascii="Book Antiqua" w:eastAsia="Book Antiqua" w:hAnsi="Book Antiqua" w:cs="Book Antiqua"/>
          <w:b/>
          <w:bCs/>
          <w:color w:val="000000"/>
        </w:rPr>
        <w:t>24</w:t>
      </w:r>
      <w:r w:rsidRPr="00D015C8">
        <w:rPr>
          <w:rFonts w:ascii="Book Antiqua" w:eastAsia="Book Antiqua" w:hAnsi="Book Antiqua" w:cs="Book Antiqua"/>
          <w:color w:val="000000"/>
        </w:rPr>
        <w:t>: 48-52 [PMID: 33358634 DOI: 10.1016/j.cjtee.2020.11.009]</w:t>
      </w:r>
    </w:p>
    <w:p w14:paraId="213339E7" w14:textId="77777777"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color w:val="000000"/>
        </w:rPr>
        <w:t xml:space="preserve">11 </w:t>
      </w:r>
      <w:r w:rsidRPr="00D015C8">
        <w:rPr>
          <w:rFonts w:ascii="Book Antiqua" w:eastAsia="Book Antiqua" w:hAnsi="Book Antiqua" w:cs="Book Antiqua"/>
          <w:b/>
          <w:bCs/>
          <w:color w:val="000000"/>
        </w:rPr>
        <w:t>Hassan C</w:t>
      </w:r>
      <w:r w:rsidRPr="00D015C8">
        <w:rPr>
          <w:rFonts w:ascii="Book Antiqua" w:eastAsia="Book Antiqua" w:hAnsi="Book Antiqua" w:cs="Book Antiqua"/>
          <w:color w:val="000000"/>
        </w:rPr>
        <w:t xml:space="preserve">, </w:t>
      </w:r>
      <w:proofErr w:type="spellStart"/>
      <w:r w:rsidRPr="00D015C8">
        <w:rPr>
          <w:rFonts w:ascii="Book Antiqua" w:eastAsia="Book Antiqua" w:hAnsi="Book Antiqua" w:cs="Book Antiqua"/>
          <w:color w:val="000000"/>
        </w:rPr>
        <w:t>Spadaccini</w:t>
      </w:r>
      <w:proofErr w:type="spellEnd"/>
      <w:r w:rsidRPr="00D015C8">
        <w:rPr>
          <w:rFonts w:ascii="Book Antiqua" w:eastAsia="Book Antiqua" w:hAnsi="Book Antiqua" w:cs="Book Antiqua"/>
          <w:color w:val="000000"/>
        </w:rPr>
        <w:t xml:space="preserve"> M, Iannone A, </w:t>
      </w:r>
      <w:proofErr w:type="spellStart"/>
      <w:r w:rsidRPr="00D015C8">
        <w:rPr>
          <w:rFonts w:ascii="Book Antiqua" w:eastAsia="Book Antiqua" w:hAnsi="Book Antiqua" w:cs="Book Antiqua"/>
          <w:color w:val="000000"/>
        </w:rPr>
        <w:t>Maselli</w:t>
      </w:r>
      <w:proofErr w:type="spellEnd"/>
      <w:r w:rsidRPr="00D015C8">
        <w:rPr>
          <w:rFonts w:ascii="Book Antiqua" w:eastAsia="Book Antiqua" w:hAnsi="Book Antiqua" w:cs="Book Antiqua"/>
          <w:color w:val="000000"/>
        </w:rPr>
        <w:t xml:space="preserve"> R, Jovani M, Chandrasekar VT, Antonelli G, Yu H, </w:t>
      </w:r>
      <w:proofErr w:type="spellStart"/>
      <w:r w:rsidRPr="00D015C8">
        <w:rPr>
          <w:rFonts w:ascii="Book Antiqua" w:eastAsia="Book Antiqua" w:hAnsi="Book Antiqua" w:cs="Book Antiqua"/>
          <w:color w:val="000000"/>
        </w:rPr>
        <w:t>Areia</w:t>
      </w:r>
      <w:proofErr w:type="spellEnd"/>
      <w:r w:rsidRPr="00D015C8">
        <w:rPr>
          <w:rFonts w:ascii="Book Antiqua" w:eastAsia="Book Antiqua" w:hAnsi="Book Antiqua" w:cs="Book Antiqua"/>
          <w:color w:val="000000"/>
        </w:rPr>
        <w:t xml:space="preserve"> M, </w:t>
      </w:r>
      <w:proofErr w:type="spellStart"/>
      <w:r w:rsidRPr="00D015C8">
        <w:rPr>
          <w:rFonts w:ascii="Book Antiqua" w:eastAsia="Book Antiqua" w:hAnsi="Book Antiqua" w:cs="Book Antiqua"/>
          <w:color w:val="000000"/>
        </w:rPr>
        <w:t>Dinis</w:t>
      </w:r>
      <w:proofErr w:type="spellEnd"/>
      <w:r w:rsidRPr="00D015C8">
        <w:rPr>
          <w:rFonts w:ascii="Book Antiqua" w:eastAsia="Book Antiqua" w:hAnsi="Book Antiqua" w:cs="Book Antiqua"/>
          <w:color w:val="000000"/>
        </w:rPr>
        <w:t xml:space="preserve">-Ribeiro M, Bhandari P, Sharma P, Rex DK, </w:t>
      </w:r>
      <w:proofErr w:type="spellStart"/>
      <w:r w:rsidRPr="00D015C8">
        <w:rPr>
          <w:rFonts w:ascii="Book Antiqua" w:eastAsia="Book Antiqua" w:hAnsi="Book Antiqua" w:cs="Book Antiqua"/>
          <w:color w:val="000000"/>
        </w:rPr>
        <w:t>Rösch</w:t>
      </w:r>
      <w:proofErr w:type="spellEnd"/>
      <w:r w:rsidRPr="00D015C8">
        <w:rPr>
          <w:rFonts w:ascii="Book Antiqua" w:eastAsia="Book Antiqua" w:hAnsi="Book Antiqua" w:cs="Book Antiqua"/>
          <w:color w:val="000000"/>
        </w:rPr>
        <w:t xml:space="preserve"> T, Wallace M, </w:t>
      </w:r>
      <w:proofErr w:type="spellStart"/>
      <w:r w:rsidRPr="00D015C8">
        <w:rPr>
          <w:rFonts w:ascii="Book Antiqua" w:eastAsia="Book Antiqua" w:hAnsi="Book Antiqua" w:cs="Book Antiqua"/>
          <w:color w:val="000000"/>
        </w:rPr>
        <w:t>Repici</w:t>
      </w:r>
      <w:proofErr w:type="spellEnd"/>
      <w:r w:rsidRPr="00D015C8">
        <w:rPr>
          <w:rFonts w:ascii="Book Antiqua" w:eastAsia="Book Antiqua" w:hAnsi="Book Antiqua" w:cs="Book Antiqua"/>
          <w:color w:val="000000"/>
        </w:rPr>
        <w:t xml:space="preserve"> A. Performance of artificial intelligence in colonoscopy for adenoma and polyp detection: a systematic review and meta-analysis. </w:t>
      </w:r>
      <w:proofErr w:type="spellStart"/>
      <w:r w:rsidRPr="00D015C8">
        <w:rPr>
          <w:rFonts w:ascii="Book Antiqua" w:eastAsia="Book Antiqua" w:hAnsi="Book Antiqua" w:cs="Book Antiqua"/>
          <w:i/>
          <w:iCs/>
          <w:color w:val="000000"/>
        </w:rPr>
        <w:t>Gastrointest</w:t>
      </w:r>
      <w:proofErr w:type="spellEnd"/>
      <w:r w:rsidRPr="00D015C8">
        <w:rPr>
          <w:rFonts w:ascii="Book Antiqua" w:eastAsia="Book Antiqua" w:hAnsi="Book Antiqua" w:cs="Book Antiqua"/>
          <w:i/>
          <w:iCs/>
          <w:color w:val="000000"/>
        </w:rPr>
        <w:t xml:space="preserve"> </w:t>
      </w:r>
      <w:proofErr w:type="spellStart"/>
      <w:r w:rsidRPr="00D015C8">
        <w:rPr>
          <w:rFonts w:ascii="Book Antiqua" w:eastAsia="Book Antiqua" w:hAnsi="Book Antiqua" w:cs="Book Antiqua"/>
          <w:i/>
          <w:iCs/>
          <w:color w:val="000000"/>
        </w:rPr>
        <w:t>Endosc</w:t>
      </w:r>
      <w:proofErr w:type="spellEnd"/>
      <w:r w:rsidRPr="00D015C8">
        <w:rPr>
          <w:rFonts w:ascii="Book Antiqua" w:eastAsia="Book Antiqua" w:hAnsi="Book Antiqua" w:cs="Book Antiqua"/>
          <w:color w:val="000000"/>
        </w:rPr>
        <w:t xml:space="preserve"> 2021; </w:t>
      </w:r>
      <w:r w:rsidRPr="00D015C8">
        <w:rPr>
          <w:rFonts w:ascii="Book Antiqua" w:eastAsia="Book Antiqua" w:hAnsi="Book Antiqua" w:cs="Book Antiqua"/>
          <w:b/>
          <w:bCs/>
          <w:color w:val="000000"/>
        </w:rPr>
        <w:t>93</w:t>
      </w:r>
      <w:r w:rsidRPr="00D015C8">
        <w:rPr>
          <w:rFonts w:ascii="Book Antiqua" w:eastAsia="Book Antiqua" w:hAnsi="Book Antiqua" w:cs="Book Antiqua"/>
          <w:color w:val="000000"/>
        </w:rPr>
        <w:t>: 77-</w:t>
      </w:r>
      <w:proofErr w:type="gramStart"/>
      <w:r w:rsidRPr="00D015C8">
        <w:rPr>
          <w:rFonts w:ascii="Book Antiqua" w:eastAsia="Book Antiqua" w:hAnsi="Book Antiqua" w:cs="Book Antiqua"/>
          <w:color w:val="000000"/>
        </w:rPr>
        <w:t>85.e</w:t>
      </w:r>
      <w:proofErr w:type="gramEnd"/>
      <w:r w:rsidRPr="00D015C8">
        <w:rPr>
          <w:rFonts w:ascii="Book Antiqua" w:eastAsia="Book Antiqua" w:hAnsi="Book Antiqua" w:cs="Book Antiqua"/>
          <w:color w:val="000000"/>
        </w:rPr>
        <w:t>6 [PMID: 32598963 DOI: 10.1016/j.gie.2020.06.059]</w:t>
      </w:r>
    </w:p>
    <w:p w14:paraId="454109B1" w14:textId="77777777"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color w:val="000000"/>
        </w:rPr>
        <w:t xml:space="preserve">12 </w:t>
      </w:r>
      <w:r w:rsidRPr="00D015C8">
        <w:rPr>
          <w:rFonts w:ascii="Book Antiqua" w:eastAsia="Book Antiqua" w:hAnsi="Book Antiqua" w:cs="Book Antiqua"/>
          <w:b/>
          <w:bCs/>
          <w:color w:val="000000"/>
        </w:rPr>
        <w:t>Huynh E</w:t>
      </w:r>
      <w:r w:rsidRPr="00D015C8">
        <w:rPr>
          <w:rFonts w:ascii="Book Antiqua" w:eastAsia="Book Antiqua" w:hAnsi="Book Antiqua" w:cs="Book Antiqua"/>
          <w:color w:val="000000"/>
        </w:rPr>
        <w:t xml:space="preserve">, </w:t>
      </w:r>
      <w:proofErr w:type="spellStart"/>
      <w:r w:rsidRPr="00D015C8">
        <w:rPr>
          <w:rFonts w:ascii="Book Antiqua" w:eastAsia="Book Antiqua" w:hAnsi="Book Antiqua" w:cs="Book Antiqua"/>
          <w:color w:val="000000"/>
        </w:rPr>
        <w:t>Hosny</w:t>
      </w:r>
      <w:proofErr w:type="spellEnd"/>
      <w:r w:rsidRPr="00D015C8">
        <w:rPr>
          <w:rFonts w:ascii="Book Antiqua" w:eastAsia="Book Antiqua" w:hAnsi="Book Antiqua" w:cs="Book Antiqua"/>
          <w:color w:val="000000"/>
        </w:rPr>
        <w:t xml:space="preserve"> A, </w:t>
      </w:r>
      <w:proofErr w:type="spellStart"/>
      <w:r w:rsidRPr="00D015C8">
        <w:rPr>
          <w:rFonts w:ascii="Book Antiqua" w:eastAsia="Book Antiqua" w:hAnsi="Book Antiqua" w:cs="Book Antiqua"/>
          <w:color w:val="000000"/>
        </w:rPr>
        <w:t>Guthier</w:t>
      </w:r>
      <w:proofErr w:type="spellEnd"/>
      <w:r w:rsidRPr="00D015C8">
        <w:rPr>
          <w:rFonts w:ascii="Book Antiqua" w:eastAsia="Book Antiqua" w:hAnsi="Book Antiqua" w:cs="Book Antiqua"/>
          <w:color w:val="000000"/>
        </w:rPr>
        <w:t xml:space="preserve"> C, </w:t>
      </w:r>
      <w:proofErr w:type="spellStart"/>
      <w:r w:rsidRPr="00D015C8">
        <w:rPr>
          <w:rFonts w:ascii="Book Antiqua" w:eastAsia="Book Antiqua" w:hAnsi="Book Antiqua" w:cs="Book Antiqua"/>
          <w:color w:val="000000"/>
        </w:rPr>
        <w:t>Bitterman</w:t>
      </w:r>
      <w:proofErr w:type="spellEnd"/>
      <w:r w:rsidRPr="00D015C8">
        <w:rPr>
          <w:rFonts w:ascii="Book Antiqua" w:eastAsia="Book Antiqua" w:hAnsi="Book Antiqua" w:cs="Book Antiqua"/>
          <w:color w:val="000000"/>
        </w:rPr>
        <w:t xml:space="preserve"> DS, Petit SF, Haas-Kogan DA, </w:t>
      </w:r>
      <w:proofErr w:type="spellStart"/>
      <w:r w:rsidRPr="00D015C8">
        <w:rPr>
          <w:rFonts w:ascii="Book Antiqua" w:eastAsia="Book Antiqua" w:hAnsi="Book Antiqua" w:cs="Book Antiqua"/>
          <w:color w:val="000000"/>
        </w:rPr>
        <w:t>Kann</w:t>
      </w:r>
      <w:proofErr w:type="spellEnd"/>
      <w:r w:rsidRPr="00D015C8">
        <w:rPr>
          <w:rFonts w:ascii="Book Antiqua" w:eastAsia="Book Antiqua" w:hAnsi="Book Antiqua" w:cs="Book Antiqua"/>
          <w:color w:val="000000"/>
        </w:rPr>
        <w:t xml:space="preserve"> B, </w:t>
      </w:r>
      <w:proofErr w:type="spellStart"/>
      <w:r w:rsidRPr="00D015C8">
        <w:rPr>
          <w:rFonts w:ascii="Book Antiqua" w:eastAsia="Book Antiqua" w:hAnsi="Book Antiqua" w:cs="Book Antiqua"/>
          <w:color w:val="000000"/>
        </w:rPr>
        <w:t>Aerts</w:t>
      </w:r>
      <w:proofErr w:type="spellEnd"/>
      <w:r w:rsidRPr="00D015C8">
        <w:rPr>
          <w:rFonts w:ascii="Book Antiqua" w:eastAsia="Book Antiqua" w:hAnsi="Book Antiqua" w:cs="Book Antiqua"/>
          <w:color w:val="000000"/>
        </w:rPr>
        <w:t xml:space="preserve"> HJWL, </w:t>
      </w:r>
      <w:proofErr w:type="spellStart"/>
      <w:r w:rsidRPr="00D015C8">
        <w:rPr>
          <w:rFonts w:ascii="Book Antiqua" w:eastAsia="Book Antiqua" w:hAnsi="Book Antiqua" w:cs="Book Antiqua"/>
          <w:color w:val="000000"/>
        </w:rPr>
        <w:t>Mak</w:t>
      </w:r>
      <w:proofErr w:type="spellEnd"/>
      <w:r w:rsidRPr="00D015C8">
        <w:rPr>
          <w:rFonts w:ascii="Book Antiqua" w:eastAsia="Book Antiqua" w:hAnsi="Book Antiqua" w:cs="Book Antiqua"/>
          <w:color w:val="000000"/>
        </w:rPr>
        <w:t xml:space="preserve"> RH. Artificial intelligence in radiation oncology. </w:t>
      </w:r>
      <w:r w:rsidRPr="00D015C8">
        <w:rPr>
          <w:rFonts w:ascii="Book Antiqua" w:eastAsia="Book Antiqua" w:hAnsi="Book Antiqua" w:cs="Book Antiqua"/>
          <w:i/>
          <w:iCs/>
          <w:color w:val="000000"/>
        </w:rPr>
        <w:t>Nat Rev Clin Oncol</w:t>
      </w:r>
      <w:r w:rsidRPr="00D015C8">
        <w:rPr>
          <w:rFonts w:ascii="Book Antiqua" w:eastAsia="Book Antiqua" w:hAnsi="Book Antiqua" w:cs="Book Antiqua"/>
          <w:color w:val="000000"/>
        </w:rPr>
        <w:t xml:space="preserve"> 2020; </w:t>
      </w:r>
      <w:r w:rsidRPr="00D015C8">
        <w:rPr>
          <w:rFonts w:ascii="Book Antiqua" w:eastAsia="Book Antiqua" w:hAnsi="Book Antiqua" w:cs="Book Antiqua"/>
          <w:b/>
          <w:bCs/>
          <w:color w:val="000000"/>
        </w:rPr>
        <w:t>17</w:t>
      </w:r>
      <w:r w:rsidRPr="00D015C8">
        <w:rPr>
          <w:rFonts w:ascii="Book Antiqua" w:eastAsia="Book Antiqua" w:hAnsi="Book Antiqua" w:cs="Book Antiqua"/>
          <w:color w:val="000000"/>
        </w:rPr>
        <w:t>: 771-781 [PMID: 32843739 DOI: 10.1038/s41571-020-0417-8]</w:t>
      </w:r>
    </w:p>
    <w:p w14:paraId="6B1D9CAC" w14:textId="77777777"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color w:val="000000"/>
        </w:rPr>
        <w:t xml:space="preserve">13 </w:t>
      </w:r>
      <w:r w:rsidRPr="00D015C8">
        <w:rPr>
          <w:rFonts w:ascii="Book Antiqua" w:eastAsia="Book Antiqua" w:hAnsi="Book Antiqua" w:cs="Book Antiqua"/>
          <w:b/>
          <w:bCs/>
          <w:color w:val="000000"/>
        </w:rPr>
        <w:t>Tang X</w:t>
      </w:r>
      <w:r w:rsidRPr="00D015C8">
        <w:rPr>
          <w:rFonts w:ascii="Book Antiqua" w:eastAsia="Book Antiqua" w:hAnsi="Book Antiqua" w:cs="Book Antiqua"/>
          <w:color w:val="000000"/>
        </w:rPr>
        <w:t xml:space="preserve">. The role of artificial intelligence in medical imaging research. </w:t>
      </w:r>
      <w:r w:rsidRPr="00D015C8">
        <w:rPr>
          <w:rFonts w:ascii="Book Antiqua" w:eastAsia="Book Antiqua" w:hAnsi="Book Antiqua" w:cs="Book Antiqua"/>
          <w:i/>
          <w:iCs/>
          <w:color w:val="000000"/>
        </w:rPr>
        <w:t>BJR Open</w:t>
      </w:r>
      <w:r w:rsidRPr="00D015C8">
        <w:rPr>
          <w:rFonts w:ascii="Book Antiqua" w:eastAsia="Book Antiqua" w:hAnsi="Book Antiqua" w:cs="Book Antiqua"/>
          <w:color w:val="000000"/>
        </w:rPr>
        <w:t xml:space="preserve"> 2020; </w:t>
      </w:r>
      <w:r w:rsidRPr="00D015C8">
        <w:rPr>
          <w:rFonts w:ascii="Book Antiqua" w:eastAsia="Book Antiqua" w:hAnsi="Book Antiqua" w:cs="Book Antiqua"/>
          <w:b/>
          <w:bCs/>
          <w:color w:val="000000"/>
        </w:rPr>
        <w:t>2</w:t>
      </w:r>
      <w:r w:rsidRPr="00D015C8">
        <w:rPr>
          <w:rFonts w:ascii="Book Antiqua" w:eastAsia="Book Antiqua" w:hAnsi="Book Antiqua" w:cs="Book Antiqua"/>
          <w:color w:val="000000"/>
        </w:rPr>
        <w:t>: 20190031 [PMID: 33178962 DOI: 10.1259/bjro.20190031]</w:t>
      </w:r>
    </w:p>
    <w:p w14:paraId="6A10565D" w14:textId="3A08F0D3"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color w:val="000000"/>
        </w:rPr>
        <w:t xml:space="preserve">14 </w:t>
      </w:r>
      <w:proofErr w:type="spellStart"/>
      <w:r w:rsidRPr="00D015C8">
        <w:rPr>
          <w:rFonts w:ascii="Book Antiqua" w:eastAsia="Book Antiqua" w:hAnsi="Book Antiqua" w:cs="Book Antiqua"/>
          <w:b/>
          <w:bCs/>
          <w:color w:val="000000"/>
        </w:rPr>
        <w:t>Ngiam</w:t>
      </w:r>
      <w:proofErr w:type="spellEnd"/>
      <w:r w:rsidRPr="00D015C8">
        <w:rPr>
          <w:rFonts w:ascii="Book Antiqua" w:eastAsia="Book Antiqua" w:hAnsi="Book Antiqua" w:cs="Book Antiqua"/>
          <w:b/>
          <w:bCs/>
          <w:color w:val="000000"/>
        </w:rPr>
        <w:t xml:space="preserve"> KY</w:t>
      </w:r>
      <w:r w:rsidRPr="00D015C8">
        <w:rPr>
          <w:rFonts w:ascii="Book Antiqua" w:eastAsia="Book Antiqua" w:hAnsi="Book Antiqua" w:cs="Book Antiqua"/>
          <w:color w:val="000000"/>
        </w:rPr>
        <w:t xml:space="preserve">, Khor IW. Big data and machine learning algorithms for health-care delivery. </w:t>
      </w:r>
      <w:r w:rsidRPr="00D015C8">
        <w:rPr>
          <w:rFonts w:ascii="Book Antiqua" w:eastAsia="Book Antiqua" w:hAnsi="Book Antiqua" w:cs="Book Antiqua"/>
          <w:i/>
          <w:iCs/>
          <w:color w:val="000000"/>
        </w:rPr>
        <w:t>Lancet Oncol</w:t>
      </w:r>
      <w:r w:rsidRPr="00D015C8">
        <w:rPr>
          <w:rFonts w:ascii="Book Antiqua" w:eastAsia="Book Antiqua" w:hAnsi="Book Antiqua" w:cs="Book Antiqua"/>
          <w:color w:val="000000"/>
        </w:rPr>
        <w:t xml:space="preserve"> 2019; </w:t>
      </w:r>
      <w:r w:rsidRPr="00D015C8">
        <w:rPr>
          <w:rFonts w:ascii="Book Antiqua" w:eastAsia="Book Antiqua" w:hAnsi="Book Antiqua" w:cs="Book Antiqua"/>
          <w:b/>
          <w:bCs/>
          <w:color w:val="000000"/>
        </w:rPr>
        <w:t>20</w:t>
      </w:r>
      <w:r w:rsidRPr="00D015C8">
        <w:rPr>
          <w:rFonts w:ascii="Book Antiqua" w:eastAsia="Book Antiqua" w:hAnsi="Book Antiqua" w:cs="Book Antiqua"/>
          <w:color w:val="000000"/>
        </w:rPr>
        <w:t xml:space="preserve">: e262-e273 [PMID: 31044724 DOI: </w:t>
      </w:r>
      <w:r w:rsidR="00111649" w:rsidRPr="00D015C8">
        <w:rPr>
          <w:rFonts w:ascii="Book Antiqua" w:eastAsia="Book Antiqua" w:hAnsi="Book Antiqua" w:cs="Book Antiqua"/>
          <w:color w:val="000000"/>
        </w:rPr>
        <w:t>10.1016/S1470-2045(19)30149-4</w:t>
      </w:r>
      <w:r w:rsidRPr="00D015C8">
        <w:rPr>
          <w:rFonts w:ascii="Book Antiqua" w:eastAsia="Book Antiqua" w:hAnsi="Book Antiqua" w:cs="Book Antiqua"/>
          <w:color w:val="000000"/>
        </w:rPr>
        <w:t>]</w:t>
      </w:r>
    </w:p>
    <w:p w14:paraId="0FCE0C93" w14:textId="77777777"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color w:val="000000"/>
        </w:rPr>
        <w:t xml:space="preserve">15 </w:t>
      </w:r>
      <w:r w:rsidRPr="00D015C8">
        <w:rPr>
          <w:rFonts w:ascii="Book Antiqua" w:eastAsia="Book Antiqua" w:hAnsi="Book Antiqua" w:cs="Book Antiqua"/>
          <w:b/>
          <w:bCs/>
          <w:color w:val="000000"/>
        </w:rPr>
        <w:t xml:space="preserve">Le </w:t>
      </w:r>
      <w:proofErr w:type="spellStart"/>
      <w:r w:rsidRPr="00D015C8">
        <w:rPr>
          <w:rFonts w:ascii="Book Antiqua" w:eastAsia="Book Antiqua" w:hAnsi="Book Antiqua" w:cs="Book Antiqua"/>
          <w:b/>
          <w:bCs/>
          <w:color w:val="000000"/>
        </w:rPr>
        <w:t>Berre</w:t>
      </w:r>
      <w:proofErr w:type="spellEnd"/>
      <w:r w:rsidRPr="00D015C8">
        <w:rPr>
          <w:rFonts w:ascii="Book Antiqua" w:eastAsia="Book Antiqua" w:hAnsi="Book Antiqua" w:cs="Book Antiqua"/>
          <w:b/>
          <w:bCs/>
          <w:color w:val="000000"/>
        </w:rPr>
        <w:t xml:space="preserve"> C</w:t>
      </w:r>
      <w:r w:rsidRPr="00D015C8">
        <w:rPr>
          <w:rFonts w:ascii="Book Antiqua" w:eastAsia="Book Antiqua" w:hAnsi="Book Antiqua" w:cs="Book Antiqua"/>
          <w:color w:val="000000"/>
        </w:rPr>
        <w:t xml:space="preserve">, </w:t>
      </w:r>
      <w:proofErr w:type="spellStart"/>
      <w:r w:rsidRPr="00D015C8">
        <w:rPr>
          <w:rFonts w:ascii="Book Antiqua" w:eastAsia="Book Antiqua" w:hAnsi="Book Antiqua" w:cs="Book Antiqua"/>
          <w:color w:val="000000"/>
        </w:rPr>
        <w:t>Sandborn</w:t>
      </w:r>
      <w:proofErr w:type="spellEnd"/>
      <w:r w:rsidRPr="00D015C8">
        <w:rPr>
          <w:rFonts w:ascii="Book Antiqua" w:eastAsia="Book Antiqua" w:hAnsi="Book Antiqua" w:cs="Book Antiqua"/>
          <w:color w:val="000000"/>
        </w:rPr>
        <w:t xml:space="preserve"> WJ, </w:t>
      </w:r>
      <w:proofErr w:type="spellStart"/>
      <w:r w:rsidRPr="00D015C8">
        <w:rPr>
          <w:rFonts w:ascii="Book Antiqua" w:eastAsia="Book Antiqua" w:hAnsi="Book Antiqua" w:cs="Book Antiqua"/>
          <w:color w:val="000000"/>
        </w:rPr>
        <w:t>Aridhi</w:t>
      </w:r>
      <w:proofErr w:type="spellEnd"/>
      <w:r w:rsidRPr="00D015C8">
        <w:rPr>
          <w:rFonts w:ascii="Book Antiqua" w:eastAsia="Book Antiqua" w:hAnsi="Book Antiqua" w:cs="Book Antiqua"/>
          <w:color w:val="000000"/>
        </w:rPr>
        <w:t xml:space="preserve"> S, </w:t>
      </w:r>
      <w:proofErr w:type="spellStart"/>
      <w:r w:rsidRPr="00D015C8">
        <w:rPr>
          <w:rFonts w:ascii="Book Antiqua" w:eastAsia="Book Antiqua" w:hAnsi="Book Antiqua" w:cs="Book Antiqua"/>
          <w:color w:val="000000"/>
        </w:rPr>
        <w:t>Devignes</w:t>
      </w:r>
      <w:proofErr w:type="spellEnd"/>
      <w:r w:rsidRPr="00D015C8">
        <w:rPr>
          <w:rFonts w:ascii="Book Antiqua" w:eastAsia="Book Antiqua" w:hAnsi="Book Antiqua" w:cs="Book Antiqua"/>
          <w:color w:val="000000"/>
        </w:rPr>
        <w:t xml:space="preserve"> MD, Fournier L, </w:t>
      </w:r>
      <w:proofErr w:type="spellStart"/>
      <w:r w:rsidRPr="00D015C8">
        <w:rPr>
          <w:rFonts w:ascii="Book Antiqua" w:eastAsia="Book Antiqua" w:hAnsi="Book Antiqua" w:cs="Book Antiqua"/>
          <w:color w:val="000000"/>
        </w:rPr>
        <w:t>Smaïl-Tabbone</w:t>
      </w:r>
      <w:proofErr w:type="spellEnd"/>
      <w:r w:rsidRPr="00D015C8">
        <w:rPr>
          <w:rFonts w:ascii="Book Antiqua" w:eastAsia="Book Antiqua" w:hAnsi="Book Antiqua" w:cs="Book Antiqua"/>
          <w:color w:val="000000"/>
        </w:rPr>
        <w:t xml:space="preserve"> M, </w:t>
      </w:r>
      <w:proofErr w:type="spellStart"/>
      <w:r w:rsidRPr="00D015C8">
        <w:rPr>
          <w:rFonts w:ascii="Book Antiqua" w:eastAsia="Book Antiqua" w:hAnsi="Book Antiqua" w:cs="Book Antiqua"/>
          <w:color w:val="000000"/>
        </w:rPr>
        <w:t>Danese</w:t>
      </w:r>
      <w:proofErr w:type="spellEnd"/>
      <w:r w:rsidRPr="00D015C8">
        <w:rPr>
          <w:rFonts w:ascii="Book Antiqua" w:eastAsia="Book Antiqua" w:hAnsi="Book Antiqua" w:cs="Book Antiqua"/>
          <w:color w:val="000000"/>
        </w:rPr>
        <w:t xml:space="preserve"> S, </w:t>
      </w:r>
      <w:proofErr w:type="spellStart"/>
      <w:r w:rsidRPr="00D015C8">
        <w:rPr>
          <w:rFonts w:ascii="Book Antiqua" w:eastAsia="Book Antiqua" w:hAnsi="Book Antiqua" w:cs="Book Antiqua"/>
          <w:color w:val="000000"/>
        </w:rPr>
        <w:t>Peyrin-Biroulet</w:t>
      </w:r>
      <w:proofErr w:type="spellEnd"/>
      <w:r w:rsidRPr="00D015C8">
        <w:rPr>
          <w:rFonts w:ascii="Book Antiqua" w:eastAsia="Book Antiqua" w:hAnsi="Book Antiqua" w:cs="Book Antiqua"/>
          <w:color w:val="000000"/>
        </w:rPr>
        <w:t xml:space="preserve"> L. Application of Artificial Intelligence to Gastroenterology and Hepatology. </w:t>
      </w:r>
      <w:r w:rsidRPr="00D015C8">
        <w:rPr>
          <w:rFonts w:ascii="Book Antiqua" w:eastAsia="Book Antiqua" w:hAnsi="Book Antiqua" w:cs="Book Antiqua"/>
          <w:i/>
          <w:iCs/>
          <w:color w:val="000000"/>
        </w:rPr>
        <w:t>Gastroenterology</w:t>
      </w:r>
      <w:r w:rsidRPr="00D015C8">
        <w:rPr>
          <w:rFonts w:ascii="Book Antiqua" w:eastAsia="Book Antiqua" w:hAnsi="Book Antiqua" w:cs="Book Antiqua"/>
          <w:color w:val="000000"/>
        </w:rPr>
        <w:t xml:space="preserve"> 2020; </w:t>
      </w:r>
      <w:r w:rsidRPr="00D015C8">
        <w:rPr>
          <w:rFonts w:ascii="Book Antiqua" w:eastAsia="Book Antiqua" w:hAnsi="Book Antiqua" w:cs="Book Antiqua"/>
          <w:b/>
          <w:bCs/>
          <w:color w:val="000000"/>
        </w:rPr>
        <w:t>158</w:t>
      </w:r>
      <w:r w:rsidRPr="00D015C8">
        <w:rPr>
          <w:rFonts w:ascii="Book Antiqua" w:eastAsia="Book Antiqua" w:hAnsi="Book Antiqua" w:cs="Book Antiqua"/>
          <w:color w:val="000000"/>
        </w:rPr>
        <w:t>: 76-</w:t>
      </w:r>
      <w:proofErr w:type="gramStart"/>
      <w:r w:rsidRPr="00D015C8">
        <w:rPr>
          <w:rFonts w:ascii="Book Antiqua" w:eastAsia="Book Antiqua" w:hAnsi="Book Antiqua" w:cs="Book Antiqua"/>
          <w:color w:val="000000"/>
        </w:rPr>
        <w:t>94.e</w:t>
      </w:r>
      <w:proofErr w:type="gramEnd"/>
      <w:r w:rsidRPr="00D015C8">
        <w:rPr>
          <w:rFonts w:ascii="Book Antiqua" w:eastAsia="Book Antiqua" w:hAnsi="Book Antiqua" w:cs="Book Antiqua"/>
          <w:color w:val="000000"/>
        </w:rPr>
        <w:t>2 [PMID: 31593701 DOI: 10.1053/j.gastro.2019.08.058]</w:t>
      </w:r>
    </w:p>
    <w:p w14:paraId="6EC50E42" w14:textId="77777777"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color w:val="000000"/>
        </w:rPr>
        <w:lastRenderedPageBreak/>
        <w:t xml:space="preserve">16 </w:t>
      </w:r>
      <w:r w:rsidRPr="00D015C8">
        <w:rPr>
          <w:rFonts w:ascii="Book Antiqua" w:eastAsia="Book Antiqua" w:hAnsi="Book Antiqua" w:cs="Book Antiqua"/>
          <w:b/>
          <w:bCs/>
          <w:color w:val="000000"/>
        </w:rPr>
        <w:t>Zhang Y</w:t>
      </w:r>
      <w:r w:rsidRPr="00D015C8">
        <w:rPr>
          <w:rFonts w:ascii="Book Antiqua" w:eastAsia="Book Antiqua" w:hAnsi="Book Antiqua" w:cs="Book Antiqua"/>
          <w:color w:val="000000"/>
        </w:rPr>
        <w:t xml:space="preserve">, Lobo-Mueller EM, </w:t>
      </w:r>
      <w:proofErr w:type="spellStart"/>
      <w:r w:rsidRPr="00D015C8">
        <w:rPr>
          <w:rFonts w:ascii="Book Antiqua" w:eastAsia="Book Antiqua" w:hAnsi="Book Antiqua" w:cs="Book Antiqua"/>
          <w:color w:val="000000"/>
        </w:rPr>
        <w:t>Karanicolas</w:t>
      </w:r>
      <w:proofErr w:type="spellEnd"/>
      <w:r w:rsidRPr="00D015C8">
        <w:rPr>
          <w:rFonts w:ascii="Book Antiqua" w:eastAsia="Book Antiqua" w:hAnsi="Book Antiqua" w:cs="Book Antiqua"/>
          <w:color w:val="000000"/>
        </w:rPr>
        <w:t xml:space="preserve"> P, </w:t>
      </w:r>
      <w:proofErr w:type="spellStart"/>
      <w:r w:rsidRPr="00D015C8">
        <w:rPr>
          <w:rFonts w:ascii="Book Antiqua" w:eastAsia="Book Antiqua" w:hAnsi="Book Antiqua" w:cs="Book Antiqua"/>
          <w:color w:val="000000"/>
        </w:rPr>
        <w:t>Gallinger</w:t>
      </w:r>
      <w:proofErr w:type="spellEnd"/>
      <w:r w:rsidRPr="00D015C8">
        <w:rPr>
          <w:rFonts w:ascii="Book Antiqua" w:eastAsia="Book Antiqua" w:hAnsi="Book Antiqua" w:cs="Book Antiqua"/>
          <w:color w:val="000000"/>
        </w:rPr>
        <w:t xml:space="preserve"> S, Haider MA, </w:t>
      </w:r>
      <w:proofErr w:type="spellStart"/>
      <w:r w:rsidRPr="00D015C8">
        <w:rPr>
          <w:rFonts w:ascii="Book Antiqua" w:eastAsia="Book Antiqua" w:hAnsi="Book Antiqua" w:cs="Book Antiqua"/>
          <w:color w:val="000000"/>
        </w:rPr>
        <w:t>Khalvati</w:t>
      </w:r>
      <w:proofErr w:type="spellEnd"/>
      <w:r w:rsidRPr="00D015C8">
        <w:rPr>
          <w:rFonts w:ascii="Book Antiqua" w:eastAsia="Book Antiqua" w:hAnsi="Book Antiqua" w:cs="Book Antiqua"/>
          <w:color w:val="000000"/>
        </w:rPr>
        <w:t xml:space="preserve"> F. CNN-based survival model for pancreatic ductal adenocarcinoma in medical imaging. </w:t>
      </w:r>
      <w:r w:rsidRPr="00D015C8">
        <w:rPr>
          <w:rFonts w:ascii="Book Antiqua" w:eastAsia="Book Antiqua" w:hAnsi="Book Antiqua" w:cs="Book Antiqua"/>
          <w:i/>
          <w:iCs/>
          <w:color w:val="000000"/>
        </w:rPr>
        <w:t>BMC Med Imaging</w:t>
      </w:r>
      <w:r w:rsidRPr="00D015C8">
        <w:rPr>
          <w:rFonts w:ascii="Book Antiqua" w:eastAsia="Book Antiqua" w:hAnsi="Book Antiqua" w:cs="Book Antiqua"/>
          <w:color w:val="000000"/>
        </w:rPr>
        <w:t xml:space="preserve"> 2020; </w:t>
      </w:r>
      <w:r w:rsidRPr="00D015C8">
        <w:rPr>
          <w:rFonts w:ascii="Book Antiqua" w:eastAsia="Book Antiqua" w:hAnsi="Book Antiqua" w:cs="Book Antiqua"/>
          <w:b/>
          <w:bCs/>
          <w:color w:val="000000"/>
        </w:rPr>
        <w:t>20</w:t>
      </w:r>
      <w:r w:rsidRPr="00D015C8">
        <w:rPr>
          <w:rFonts w:ascii="Book Antiqua" w:eastAsia="Book Antiqua" w:hAnsi="Book Antiqua" w:cs="Book Antiqua"/>
          <w:color w:val="000000"/>
        </w:rPr>
        <w:t>: 11 [PMID: 32013871 DOI: 10.1186/s12880-020-0418-1]</w:t>
      </w:r>
    </w:p>
    <w:p w14:paraId="18C0F649" w14:textId="77777777"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color w:val="000000"/>
        </w:rPr>
        <w:t xml:space="preserve">17 </w:t>
      </w:r>
      <w:r w:rsidRPr="00D015C8">
        <w:rPr>
          <w:rFonts w:ascii="Book Antiqua" w:eastAsia="Book Antiqua" w:hAnsi="Book Antiqua" w:cs="Book Antiqua"/>
          <w:b/>
          <w:bCs/>
          <w:color w:val="000000"/>
        </w:rPr>
        <w:t>Walczak S</w:t>
      </w:r>
      <w:r w:rsidRPr="00D015C8">
        <w:rPr>
          <w:rFonts w:ascii="Book Antiqua" w:eastAsia="Book Antiqua" w:hAnsi="Book Antiqua" w:cs="Book Antiqua"/>
          <w:color w:val="000000"/>
        </w:rPr>
        <w:t xml:space="preserve">, </w:t>
      </w:r>
      <w:proofErr w:type="spellStart"/>
      <w:r w:rsidRPr="00D015C8">
        <w:rPr>
          <w:rFonts w:ascii="Book Antiqua" w:eastAsia="Book Antiqua" w:hAnsi="Book Antiqua" w:cs="Book Antiqua"/>
          <w:color w:val="000000"/>
        </w:rPr>
        <w:t>Velanovich</w:t>
      </w:r>
      <w:proofErr w:type="spellEnd"/>
      <w:r w:rsidRPr="00D015C8">
        <w:rPr>
          <w:rFonts w:ascii="Book Antiqua" w:eastAsia="Book Antiqua" w:hAnsi="Book Antiqua" w:cs="Book Antiqua"/>
          <w:color w:val="000000"/>
        </w:rPr>
        <w:t xml:space="preserve"> V. An Evaluation of Artificial Neural Networks in Predicting Pancreatic Cancer Survival. </w:t>
      </w:r>
      <w:r w:rsidRPr="00D015C8">
        <w:rPr>
          <w:rFonts w:ascii="Book Antiqua" w:eastAsia="Book Antiqua" w:hAnsi="Book Antiqua" w:cs="Book Antiqua"/>
          <w:i/>
          <w:iCs/>
          <w:color w:val="000000"/>
        </w:rPr>
        <w:t xml:space="preserve">J </w:t>
      </w:r>
      <w:proofErr w:type="spellStart"/>
      <w:r w:rsidRPr="00D015C8">
        <w:rPr>
          <w:rFonts w:ascii="Book Antiqua" w:eastAsia="Book Antiqua" w:hAnsi="Book Antiqua" w:cs="Book Antiqua"/>
          <w:i/>
          <w:iCs/>
          <w:color w:val="000000"/>
        </w:rPr>
        <w:t>Gastrointest</w:t>
      </w:r>
      <w:proofErr w:type="spellEnd"/>
      <w:r w:rsidRPr="00D015C8">
        <w:rPr>
          <w:rFonts w:ascii="Book Antiqua" w:eastAsia="Book Antiqua" w:hAnsi="Book Antiqua" w:cs="Book Antiqua"/>
          <w:i/>
          <w:iCs/>
          <w:color w:val="000000"/>
        </w:rPr>
        <w:t xml:space="preserve"> Surg</w:t>
      </w:r>
      <w:r w:rsidRPr="00D015C8">
        <w:rPr>
          <w:rFonts w:ascii="Book Antiqua" w:eastAsia="Book Antiqua" w:hAnsi="Book Antiqua" w:cs="Book Antiqua"/>
          <w:color w:val="000000"/>
        </w:rPr>
        <w:t xml:space="preserve"> 2017; </w:t>
      </w:r>
      <w:r w:rsidRPr="00D015C8">
        <w:rPr>
          <w:rFonts w:ascii="Book Antiqua" w:eastAsia="Book Antiqua" w:hAnsi="Book Antiqua" w:cs="Book Antiqua"/>
          <w:b/>
          <w:bCs/>
          <w:color w:val="000000"/>
        </w:rPr>
        <w:t>21</w:t>
      </w:r>
      <w:r w:rsidRPr="00D015C8">
        <w:rPr>
          <w:rFonts w:ascii="Book Antiqua" w:eastAsia="Book Antiqua" w:hAnsi="Book Antiqua" w:cs="Book Antiqua"/>
          <w:color w:val="000000"/>
        </w:rPr>
        <w:t>: 1606-1612 [PMID: 28776157 DOI: 10.1007/s11605-017-3518-7]</w:t>
      </w:r>
    </w:p>
    <w:p w14:paraId="3DB50F2F" w14:textId="77777777"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color w:val="000000"/>
        </w:rPr>
        <w:t xml:space="preserve">18 </w:t>
      </w:r>
      <w:proofErr w:type="spellStart"/>
      <w:r w:rsidRPr="00D015C8">
        <w:rPr>
          <w:rFonts w:ascii="Book Antiqua" w:eastAsia="Book Antiqua" w:hAnsi="Book Antiqua" w:cs="Book Antiqua"/>
          <w:b/>
          <w:bCs/>
          <w:color w:val="000000"/>
        </w:rPr>
        <w:t>Gorris</w:t>
      </w:r>
      <w:proofErr w:type="spellEnd"/>
      <w:r w:rsidRPr="00D015C8">
        <w:rPr>
          <w:rFonts w:ascii="Book Antiqua" w:eastAsia="Book Antiqua" w:hAnsi="Book Antiqua" w:cs="Book Antiqua"/>
          <w:b/>
          <w:bCs/>
          <w:color w:val="000000"/>
        </w:rPr>
        <w:t xml:space="preserve"> M</w:t>
      </w:r>
      <w:r w:rsidRPr="00D015C8">
        <w:rPr>
          <w:rFonts w:ascii="Book Antiqua" w:eastAsia="Book Antiqua" w:hAnsi="Book Antiqua" w:cs="Book Antiqua"/>
          <w:color w:val="000000"/>
        </w:rPr>
        <w:t xml:space="preserve">, </w:t>
      </w:r>
      <w:proofErr w:type="spellStart"/>
      <w:r w:rsidRPr="00D015C8">
        <w:rPr>
          <w:rFonts w:ascii="Book Antiqua" w:eastAsia="Book Antiqua" w:hAnsi="Book Antiqua" w:cs="Book Antiqua"/>
          <w:color w:val="000000"/>
        </w:rPr>
        <w:t>Hoogenboom</w:t>
      </w:r>
      <w:proofErr w:type="spellEnd"/>
      <w:r w:rsidRPr="00D015C8">
        <w:rPr>
          <w:rFonts w:ascii="Book Antiqua" w:eastAsia="Book Antiqua" w:hAnsi="Book Antiqua" w:cs="Book Antiqua"/>
          <w:color w:val="000000"/>
        </w:rPr>
        <w:t xml:space="preserve"> SA, Wallace MB, van </w:t>
      </w:r>
      <w:proofErr w:type="spellStart"/>
      <w:r w:rsidRPr="00D015C8">
        <w:rPr>
          <w:rFonts w:ascii="Book Antiqua" w:eastAsia="Book Antiqua" w:hAnsi="Book Antiqua" w:cs="Book Antiqua"/>
          <w:color w:val="000000"/>
        </w:rPr>
        <w:t>Hooft</w:t>
      </w:r>
      <w:proofErr w:type="spellEnd"/>
      <w:r w:rsidRPr="00D015C8">
        <w:rPr>
          <w:rFonts w:ascii="Book Antiqua" w:eastAsia="Book Antiqua" w:hAnsi="Book Antiqua" w:cs="Book Antiqua"/>
          <w:color w:val="000000"/>
        </w:rPr>
        <w:t xml:space="preserve"> JE. Artificial intelligence for the management of pancreatic diseases. </w:t>
      </w:r>
      <w:r w:rsidRPr="00D015C8">
        <w:rPr>
          <w:rFonts w:ascii="Book Antiqua" w:eastAsia="Book Antiqua" w:hAnsi="Book Antiqua" w:cs="Book Antiqua"/>
          <w:i/>
          <w:iCs/>
          <w:color w:val="000000"/>
        </w:rPr>
        <w:t xml:space="preserve">Dig </w:t>
      </w:r>
      <w:proofErr w:type="spellStart"/>
      <w:r w:rsidRPr="00D015C8">
        <w:rPr>
          <w:rFonts w:ascii="Book Antiqua" w:eastAsia="Book Antiqua" w:hAnsi="Book Antiqua" w:cs="Book Antiqua"/>
          <w:i/>
          <w:iCs/>
          <w:color w:val="000000"/>
        </w:rPr>
        <w:t>Endosc</w:t>
      </w:r>
      <w:proofErr w:type="spellEnd"/>
      <w:r w:rsidRPr="00D015C8">
        <w:rPr>
          <w:rFonts w:ascii="Book Antiqua" w:eastAsia="Book Antiqua" w:hAnsi="Book Antiqua" w:cs="Book Antiqua"/>
          <w:color w:val="000000"/>
        </w:rPr>
        <w:t xml:space="preserve"> 2021; </w:t>
      </w:r>
      <w:r w:rsidRPr="00D015C8">
        <w:rPr>
          <w:rFonts w:ascii="Book Antiqua" w:eastAsia="Book Antiqua" w:hAnsi="Book Antiqua" w:cs="Book Antiqua"/>
          <w:b/>
          <w:bCs/>
          <w:color w:val="000000"/>
        </w:rPr>
        <w:t>33</w:t>
      </w:r>
      <w:r w:rsidRPr="00D015C8">
        <w:rPr>
          <w:rFonts w:ascii="Book Antiqua" w:eastAsia="Book Antiqua" w:hAnsi="Book Antiqua" w:cs="Book Antiqua"/>
          <w:color w:val="000000"/>
        </w:rPr>
        <w:t>: 231-241 [PMID: 33065754 DOI: 10.1111/den.13875]</w:t>
      </w:r>
    </w:p>
    <w:p w14:paraId="66144E8C" w14:textId="77777777"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color w:val="000000"/>
        </w:rPr>
        <w:t xml:space="preserve">19 </w:t>
      </w:r>
      <w:proofErr w:type="spellStart"/>
      <w:r w:rsidRPr="00D015C8">
        <w:rPr>
          <w:rFonts w:ascii="Book Antiqua" w:eastAsia="Book Antiqua" w:hAnsi="Book Antiqua" w:cs="Book Antiqua"/>
          <w:b/>
          <w:bCs/>
          <w:color w:val="000000"/>
        </w:rPr>
        <w:t>Kuwahara</w:t>
      </w:r>
      <w:proofErr w:type="spellEnd"/>
      <w:r w:rsidRPr="00D015C8">
        <w:rPr>
          <w:rFonts w:ascii="Book Antiqua" w:eastAsia="Book Antiqua" w:hAnsi="Book Antiqua" w:cs="Book Antiqua"/>
          <w:b/>
          <w:bCs/>
          <w:color w:val="000000"/>
        </w:rPr>
        <w:t xml:space="preserve"> T</w:t>
      </w:r>
      <w:r w:rsidRPr="00D015C8">
        <w:rPr>
          <w:rFonts w:ascii="Book Antiqua" w:eastAsia="Book Antiqua" w:hAnsi="Book Antiqua" w:cs="Book Antiqua"/>
          <w:color w:val="000000"/>
        </w:rPr>
        <w:t xml:space="preserve">, Hara K, Mizuno N, </w:t>
      </w:r>
      <w:proofErr w:type="spellStart"/>
      <w:r w:rsidRPr="00D015C8">
        <w:rPr>
          <w:rFonts w:ascii="Book Antiqua" w:eastAsia="Book Antiqua" w:hAnsi="Book Antiqua" w:cs="Book Antiqua"/>
          <w:color w:val="000000"/>
        </w:rPr>
        <w:t>Haba</w:t>
      </w:r>
      <w:proofErr w:type="spellEnd"/>
      <w:r w:rsidRPr="00D015C8">
        <w:rPr>
          <w:rFonts w:ascii="Book Antiqua" w:eastAsia="Book Antiqua" w:hAnsi="Book Antiqua" w:cs="Book Antiqua"/>
          <w:color w:val="000000"/>
        </w:rPr>
        <w:t xml:space="preserve"> S, </w:t>
      </w:r>
      <w:proofErr w:type="spellStart"/>
      <w:r w:rsidRPr="00D015C8">
        <w:rPr>
          <w:rFonts w:ascii="Book Antiqua" w:eastAsia="Book Antiqua" w:hAnsi="Book Antiqua" w:cs="Book Antiqua"/>
          <w:color w:val="000000"/>
        </w:rPr>
        <w:t>Okuno</w:t>
      </w:r>
      <w:proofErr w:type="spellEnd"/>
      <w:r w:rsidRPr="00D015C8">
        <w:rPr>
          <w:rFonts w:ascii="Book Antiqua" w:eastAsia="Book Antiqua" w:hAnsi="Book Antiqua" w:cs="Book Antiqua"/>
          <w:color w:val="000000"/>
        </w:rPr>
        <w:t xml:space="preserve"> N, </w:t>
      </w:r>
      <w:proofErr w:type="spellStart"/>
      <w:r w:rsidRPr="00D015C8">
        <w:rPr>
          <w:rFonts w:ascii="Book Antiqua" w:eastAsia="Book Antiqua" w:hAnsi="Book Antiqua" w:cs="Book Antiqua"/>
          <w:color w:val="000000"/>
        </w:rPr>
        <w:t>Koda</w:t>
      </w:r>
      <w:proofErr w:type="spellEnd"/>
      <w:r w:rsidRPr="00D015C8">
        <w:rPr>
          <w:rFonts w:ascii="Book Antiqua" w:eastAsia="Book Antiqua" w:hAnsi="Book Antiqua" w:cs="Book Antiqua"/>
          <w:color w:val="000000"/>
        </w:rPr>
        <w:t xml:space="preserve"> H, </w:t>
      </w:r>
      <w:proofErr w:type="spellStart"/>
      <w:r w:rsidRPr="00D015C8">
        <w:rPr>
          <w:rFonts w:ascii="Book Antiqua" w:eastAsia="Book Antiqua" w:hAnsi="Book Antiqua" w:cs="Book Antiqua"/>
          <w:color w:val="000000"/>
        </w:rPr>
        <w:t>Miyano</w:t>
      </w:r>
      <w:proofErr w:type="spellEnd"/>
      <w:r w:rsidRPr="00D015C8">
        <w:rPr>
          <w:rFonts w:ascii="Book Antiqua" w:eastAsia="Book Antiqua" w:hAnsi="Book Antiqua" w:cs="Book Antiqua"/>
          <w:color w:val="000000"/>
        </w:rPr>
        <w:t xml:space="preserve"> A, </w:t>
      </w:r>
      <w:proofErr w:type="spellStart"/>
      <w:r w:rsidRPr="00D015C8">
        <w:rPr>
          <w:rFonts w:ascii="Book Antiqua" w:eastAsia="Book Antiqua" w:hAnsi="Book Antiqua" w:cs="Book Antiqua"/>
          <w:color w:val="000000"/>
        </w:rPr>
        <w:t>Fumihara</w:t>
      </w:r>
      <w:proofErr w:type="spellEnd"/>
      <w:r w:rsidRPr="00D015C8">
        <w:rPr>
          <w:rFonts w:ascii="Book Antiqua" w:eastAsia="Book Antiqua" w:hAnsi="Book Antiqua" w:cs="Book Antiqua"/>
          <w:color w:val="000000"/>
        </w:rPr>
        <w:t xml:space="preserve"> D. Current status of artificial intelligence analysis for endoscopic ultrasonography. </w:t>
      </w:r>
      <w:r w:rsidRPr="00D015C8">
        <w:rPr>
          <w:rFonts w:ascii="Book Antiqua" w:eastAsia="Book Antiqua" w:hAnsi="Book Antiqua" w:cs="Book Antiqua"/>
          <w:i/>
          <w:iCs/>
          <w:color w:val="000000"/>
        </w:rPr>
        <w:t xml:space="preserve">Dig </w:t>
      </w:r>
      <w:proofErr w:type="spellStart"/>
      <w:r w:rsidRPr="00D015C8">
        <w:rPr>
          <w:rFonts w:ascii="Book Antiqua" w:eastAsia="Book Antiqua" w:hAnsi="Book Antiqua" w:cs="Book Antiqua"/>
          <w:i/>
          <w:iCs/>
          <w:color w:val="000000"/>
        </w:rPr>
        <w:t>Endosc</w:t>
      </w:r>
      <w:proofErr w:type="spellEnd"/>
      <w:r w:rsidRPr="00D015C8">
        <w:rPr>
          <w:rFonts w:ascii="Book Antiqua" w:eastAsia="Book Antiqua" w:hAnsi="Book Antiqua" w:cs="Book Antiqua"/>
          <w:color w:val="000000"/>
        </w:rPr>
        <w:t xml:space="preserve"> 2021; </w:t>
      </w:r>
      <w:r w:rsidRPr="00D015C8">
        <w:rPr>
          <w:rFonts w:ascii="Book Antiqua" w:eastAsia="Book Antiqua" w:hAnsi="Book Antiqua" w:cs="Book Antiqua"/>
          <w:b/>
          <w:bCs/>
          <w:color w:val="000000"/>
        </w:rPr>
        <w:t>33</w:t>
      </w:r>
      <w:r w:rsidRPr="00D015C8">
        <w:rPr>
          <w:rFonts w:ascii="Book Antiqua" w:eastAsia="Book Antiqua" w:hAnsi="Book Antiqua" w:cs="Book Antiqua"/>
          <w:color w:val="000000"/>
        </w:rPr>
        <w:t>: 298-305 [PMID: 33098123 DOI: 10.1111/den.13880]</w:t>
      </w:r>
    </w:p>
    <w:p w14:paraId="34162DD9" w14:textId="77777777"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color w:val="000000"/>
        </w:rPr>
        <w:t xml:space="preserve">20 </w:t>
      </w:r>
      <w:r w:rsidRPr="00D015C8">
        <w:rPr>
          <w:rFonts w:ascii="Book Antiqua" w:eastAsia="Book Antiqua" w:hAnsi="Book Antiqua" w:cs="Book Antiqua"/>
          <w:b/>
          <w:bCs/>
          <w:color w:val="000000"/>
        </w:rPr>
        <w:t>Almeida PP</w:t>
      </w:r>
      <w:r w:rsidRPr="00D015C8">
        <w:rPr>
          <w:rFonts w:ascii="Book Antiqua" w:eastAsia="Book Antiqua" w:hAnsi="Book Antiqua" w:cs="Book Antiqua"/>
          <w:color w:val="000000"/>
        </w:rPr>
        <w:t xml:space="preserve">, Cardoso CP, de Freitas LM. PDAC-ANN: an artificial neural network to predict pancreatic ductal adenocarcinoma based on gene expression. </w:t>
      </w:r>
      <w:r w:rsidRPr="00D015C8">
        <w:rPr>
          <w:rFonts w:ascii="Book Antiqua" w:eastAsia="Book Antiqua" w:hAnsi="Book Antiqua" w:cs="Book Antiqua"/>
          <w:i/>
          <w:iCs/>
          <w:color w:val="000000"/>
        </w:rPr>
        <w:t>BMC Cancer</w:t>
      </w:r>
      <w:r w:rsidRPr="00D015C8">
        <w:rPr>
          <w:rFonts w:ascii="Book Antiqua" w:eastAsia="Book Antiqua" w:hAnsi="Book Antiqua" w:cs="Book Antiqua"/>
          <w:color w:val="000000"/>
        </w:rPr>
        <w:t xml:space="preserve"> 2020; </w:t>
      </w:r>
      <w:r w:rsidRPr="00D015C8">
        <w:rPr>
          <w:rFonts w:ascii="Book Antiqua" w:eastAsia="Book Antiqua" w:hAnsi="Book Antiqua" w:cs="Book Antiqua"/>
          <w:b/>
          <w:bCs/>
          <w:color w:val="000000"/>
        </w:rPr>
        <w:t>20</w:t>
      </w:r>
      <w:r w:rsidRPr="00D015C8">
        <w:rPr>
          <w:rFonts w:ascii="Book Antiqua" w:eastAsia="Book Antiqua" w:hAnsi="Book Antiqua" w:cs="Book Antiqua"/>
          <w:color w:val="000000"/>
        </w:rPr>
        <w:t>: 82 [PMID: 32005189 DOI: 10.1186/s12885-020-6533-0]</w:t>
      </w:r>
    </w:p>
    <w:p w14:paraId="51E9A144" w14:textId="374808F2"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color w:val="000000"/>
        </w:rPr>
        <w:t xml:space="preserve">21 </w:t>
      </w:r>
      <w:r w:rsidRPr="00D015C8">
        <w:rPr>
          <w:rFonts w:ascii="Book Antiqua" w:eastAsia="Book Antiqua" w:hAnsi="Book Antiqua" w:cs="Book Antiqua"/>
          <w:b/>
          <w:bCs/>
          <w:color w:val="000000"/>
        </w:rPr>
        <w:t>Deo RC</w:t>
      </w:r>
      <w:r w:rsidRPr="00D015C8">
        <w:rPr>
          <w:rFonts w:ascii="Book Antiqua" w:eastAsia="Book Antiqua" w:hAnsi="Book Antiqua" w:cs="Book Antiqua"/>
          <w:color w:val="000000"/>
        </w:rPr>
        <w:t xml:space="preserve">. Machine Learning in Medicine. </w:t>
      </w:r>
      <w:r w:rsidRPr="00D015C8">
        <w:rPr>
          <w:rFonts w:ascii="Book Antiqua" w:eastAsia="Book Antiqua" w:hAnsi="Book Antiqua" w:cs="Book Antiqua"/>
          <w:i/>
          <w:iCs/>
          <w:color w:val="000000"/>
        </w:rPr>
        <w:t>Circulation</w:t>
      </w:r>
      <w:r w:rsidRPr="00D015C8">
        <w:rPr>
          <w:rFonts w:ascii="Book Antiqua" w:eastAsia="Book Antiqua" w:hAnsi="Book Antiqua" w:cs="Book Antiqua"/>
          <w:color w:val="000000"/>
        </w:rPr>
        <w:t xml:space="preserve"> 2015; </w:t>
      </w:r>
      <w:r w:rsidRPr="00D015C8">
        <w:rPr>
          <w:rFonts w:ascii="Book Antiqua" w:eastAsia="Book Antiqua" w:hAnsi="Book Antiqua" w:cs="Book Antiqua"/>
          <w:b/>
          <w:bCs/>
          <w:color w:val="000000"/>
        </w:rPr>
        <w:t>132</w:t>
      </w:r>
      <w:r w:rsidRPr="00D015C8">
        <w:rPr>
          <w:rFonts w:ascii="Book Antiqua" w:eastAsia="Book Antiqua" w:hAnsi="Book Antiqua" w:cs="Book Antiqua"/>
          <w:color w:val="000000"/>
        </w:rPr>
        <w:t xml:space="preserve">: 1920-1930 [PMID: 26572668 DOI: </w:t>
      </w:r>
      <w:r w:rsidR="00111649" w:rsidRPr="00D015C8">
        <w:rPr>
          <w:rFonts w:ascii="Book Antiqua" w:eastAsia="Book Antiqua" w:hAnsi="Book Antiqua" w:cs="Book Antiqua"/>
          <w:color w:val="000000"/>
        </w:rPr>
        <w:t>10.1161/CIRCULATIONAHA.115.001593</w:t>
      </w:r>
      <w:r w:rsidRPr="00D015C8">
        <w:rPr>
          <w:rFonts w:ascii="Book Antiqua" w:eastAsia="Book Antiqua" w:hAnsi="Book Antiqua" w:cs="Book Antiqua"/>
          <w:color w:val="000000"/>
        </w:rPr>
        <w:t>]</w:t>
      </w:r>
    </w:p>
    <w:p w14:paraId="0ADC99D4" w14:textId="77777777"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color w:val="000000"/>
        </w:rPr>
        <w:t xml:space="preserve">22 </w:t>
      </w:r>
      <w:r w:rsidRPr="00D015C8">
        <w:rPr>
          <w:rFonts w:ascii="Book Antiqua" w:eastAsia="Book Antiqua" w:hAnsi="Book Antiqua" w:cs="Book Antiqua"/>
          <w:b/>
          <w:bCs/>
          <w:color w:val="000000"/>
        </w:rPr>
        <w:t>Chung WY</w:t>
      </w:r>
      <w:r w:rsidRPr="00D015C8">
        <w:rPr>
          <w:rFonts w:ascii="Book Antiqua" w:eastAsia="Book Antiqua" w:hAnsi="Book Antiqua" w:cs="Book Antiqua"/>
          <w:color w:val="000000"/>
        </w:rPr>
        <w:t xml:space="preserve">, Correa E, Yoshimura K, Chang MC, Dennison A, Takeda S, Chang YT. Using probe electrospray ionization mass spectrometry and machine learning for detecting pancreatic cancer with high performance. </w:t>
      </w:r>
      <w:r w:rsidRPr="00D015C8">
        <w:rPr>
          <w:rFonts w:ascii="Book Antiqua" w:eastAsia="Book Antiqua" w:hAnsi="Book Antiqua" w:cs="Book Antiqua"/>
          <w:i/>
          <w:iCs/>
          <w:color w:val="000000"/>
        </w:rPr>
        <w:t xml:space="preserve">Am J </w:t>
      </w:r>
      <w:proofErr w:type="spellStart"/>
      <w:r w:rsidRPr="00D015C8">
        <w:rPr>
          <w:rFonts w:ascii="Book Antiqua" w:eastAsia="Book Antiqua" w:hAnsi="Book Antiqua" w:cs="Book Antiqua"/>
          <w:i/>
          <w:iCs/>
          <w:color w:val="000000"/>
        </w:rPr>
        <w:t>Transl</w:t>
      </w:r>
      <w:proofErr w:type="spellEnd"/>
      <w:r w:rsidRPr="00D015C8">
        <w:rPr>
          <w:rFonts w:ascii="Book Antiqua" w:eastAsia="Book Antiqua" w:hAnsi="Book Antiqua" w:cs="Book Antiqua"/>
          <w:i/>
          <w:iCs/>
          <w:color w:val="000000"/>
        </w:rPr>
        <w:t xml:space="preserve"> Res</w:t>
      </w:r>
      <w:r w:rsidRPr="00D015C8">
        <w:rPr>
          <w:rFonts w:ascii="Book Antiqua" w:eastAsia="Book Antiqua" w:hAnsi="Book Antiqua" w:cs="Book Antiqua"/>
          <w:color w:val="000000"/>
        </w:rPr>
        <w:t xml:space="preserve"> 2020; </w:t>
      </w:r>
      <w:r w:rsidRPr="00D015C8">
        <w:rPr>
          <w:rFonts w:ascii="Book Antiqua" w:eastAsia="Book Antiqua" w:hAnsi="Book Antiqua" w:cs="Book Antiqua"/>
          <w:b/>
          <w:bCs/>
          <w:color w:val="000000"/>
        </w:rPr>
        <w:t>12</w:t>
      </w:r>
      <w:r w:rsidRPr="00D015C8">
        <w:rPr>
          <w:rFonts w:ascii="Book Antiqua" w:eastAsia="Book Antiqua" w:hAnsi="Book Antiqua" w:cs="Book Antiqua"/>
          <w:color w:val="000000"/>
        </w:rPr>
        <w:t>: 171-179 [PMID: 32051746]</w:t>
      </w:r>
    </w:p>
    <w:p w14:paraId="4C06119D" w14:textId="77777777"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color w:val="000000"/>
        </w:rPr>
        <w:t xml:space="preserve">23 </w:t>
      </w:r>
      <w:proofErr w:type="spellStart"/>
      <w:r w:rsidRPr="00D015C8">
        <w:rPr>
          <w:rFonts w:ascii="Book Antiqua" w:eastAsia="Book Antiqua" w:hAnsi="Book Antiqua" w:cs="Book Antiqua"/>
          <w:b/>
          <w:bCs/>
          <w:color w:val="000000"/>
        </w:rPr>
        <w:t>Mandrell</w:t>
      </w:r>
      <w:proofErr w:type="spellEnd"/>
      <w:r w:rsidRPr="00D015C8">
        <w:rPr>
          <w:rFonts w:ascii="Book Antiqua" w:eastAsia="Book Antiqua" w:hAnsi="Book Antiqua" w:cs="Book Antiqua"/>
          <w:b/>
          <w:bCs/>
          <w:color w:val="000000"/>
        </w:rPr>
        <w:t xml:space="preserve"> CT</w:t>
      </w:r>
      <w:r w:rsidRPr="00D015C8">
        <w:rPr>
          <w:rFonts w:ascii="Book Antiqua" w:eastAsia="Book Antiqua" w:hAnsi="Book Antiqua" w:cs="Book Antiqua"/>
          <w:color w:val="000000"/>
        </w:rPr>
        <w:t xml:space="preserve">, Holland TE, Wheeler JF, </w:t>
      </w:r>
      <w:proofErr w:type="spellStart"/>
      <w:r w:rsidRPr="00D015C8">
        <w:rPr>
          <w:rFonts w:ascii="Book Antiqua" w:eastAsia="Book Antiqua" w:hAnsi="Book Antiqua" w:cs="Book Antiqua"/>
          <w:color w:val="000000"/>
        </w:rPr>
        <w:t>Esmaeili</w:t>
      </w:r>
      <w:proofErr w:type="spellEnd"/>
      <w:r w:rsidRPr="00D015C8">
        <w:rPr>
          <w:rFonts w:ascii="Book Antiqua" w:eastAsia="Book Antiqua" w:hAnsi="Book Antiqua" w:cs="Book Antiqua"/>
          <w:color w:val="000000"/>
        </w:rPr>
        <w:t xml:space="preserve"> SMA, Amar K, Chowdhury F, Sivakumar P. Machine Learning Approach to Raman Spectrum Analysis of MIA PaCa-2 Pancreatic Cancer Tumor Repopulating Cells for Classification and Feature Analysis. </w:t>
      </w:r>
      <w:r w:rsidRPr="00D015C8">
        <w:rPr>
          <w:rFonts w:ascii="Book Antiqua" w:eastAsia="Book Antiqua" w:hAnsi="Book Antiqua" w:cs="Book Antiqua"/>
          <w:i/>
          <w:iCs/>
          <w:color w:val="000000"/>
        </w:rPr>
        <w:t>Life (Basel)</w:t>
      </w:r>
      <w:r w:rsidRPr="00D015C8">
        <w:rPr>
          <w:rFonts w:ascii="Book Antiqua" w:eastAsia="Book Antiqua" w:hAnsi="Book Antiqua" w:cs="Book Antiqua"/>
          <w:color w:val="000000"/>
        </w:rPr>
        <w:t xml:space="preserve"> 2020; </w:t>
      </w:r>
      <w:r w:rsidRPr="00D015C8">
        <w:rPr>
          <w:rFonts w:ascii="Book Antiqua" w:eastAsia="Book Antiqua" w:hAnsi="Book Antiqua" w:cs="Book Antiqua"/>
          <w:b/>
          <w:bCs/>
          <w:color w:val="000000"/>
        </w:rPr>
        <w:t>10</w:t>
      </w:r>
      <w:r w:rsidRPr="00D015C8">
        <w:rPr>
          <w:rFonts w:ascii="Book Antiqua" w:eastAsia="Book Antiqua" w:hAnsi="Book Antiqua" w:cs="Book Antiqua"/>
          <w:color w:val="000000"/>
        </w:rPr>
        <w:t xml:space="preserve"> [PMID: 32899572 DOI: 10.3390/Life10090181]</w:t>
      </w:r>
    </w:p>
    <w:p w14:paraId="1FDE8556" w14:textId="77777777"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color w:val="000000"/>
        </w:rPr>
        <w:t xml:space="preserve">24 </w:t>
      </w:r>
      <w:proofErr w:type="spellStart"/>
      <w:r w:rsidRPr="00D015C8">
        <w:rPr>
          <w:rFonts w:ascii="Book Antiqua" w:eastAsia="Book Antiqua" w:hAnsi="Book Antiqua" w:cs="Book Antiqua"/>
          <w:b/>
          <w:bCs/>
          <w:color w:val="000000"/>
        </w:rPr>
        <w:t>LeCun</w:t>
      </w:r>
      <w:proofErr w:type="spellEnd"/>
      <w:r w:rsidRPr="00D015C8">
        <w:rPr>
          <w:rFonts w:ascii="Book Antiqua" w:eastAsia="Book Antiqua" w:hAnsi="Book Antiqua" w:cs="Book Antiqua"/>
          <w:b/>
          <w:bCs/>
          <w:color w:val="000000"/>
        </w:rPr>
        <w:t xml:space="preserve"> Y</w:t>
      </w:r>
      <w:r w:rsidRPr="00D015C8">
        <w:rPr>
          <w:rFonts w:ascii="Book Antiqua" w:eastAsia="Book Antiqua" w:hAnsi="Book Antiqua" w:cs="Book Antiqua"/>
          <w:color w:val="000000"/>
        </w:rPr>
        <w:t xml:space="preserve">, </w:t>
      </w:r>
      <w:proofErr w:type="spellStart"/>
      <w:r w:rsidRPr="00D015C8">
        <w:rPr>
          <w:rFonts w:ascii="Book Antiqua" w:eastAsia="Book Antiqua" w:hAnsi="Book Antiqua" w:cs="Book Antiqua"/>
          <w:color w:val="000000"/>
        </w:rPr>
        <w:t>Bengio</w:t>
      </w:r>
      <w:proofErr w:type="spellEnd"/>
      <w:r w:rsidRPr="00D015C8">
        <w:rPr>
          <w:rFonts w:ascii="Book Antiqua" w:eastAsia="Book Antiqua" w:hAnsi="Book Antiqua" w:cs="Book Antiqua"/>
          <w:color w:val="000000"/>
        </w:rPr>
        <w:t xml:space="preserve"> Y, Hinton G. Deep learning. </w:t>
      </w:r>
      <w:r w:rsidRPr="00D015C8">
        <w:rPr>
          <w:rFonts w:ascii="Book Antiqua" w:eastAsia="Book Antiqua" w:hAnsi="Book Antiqua" w:cs="Book Antiqua"/>
          <w:i/>
          <w:iCs/>
          <w:color w:val="000000"/>
        </w:rPr>
        <w:t>Nature</w:t>
      </w:r>
      <w:r w:rsidRPr="00D015C8">
        <w:rPr>
          <w:rFonts w:ascii="Book Antiqua" w:eastAsia="Book Antiqua" w:hAnsi="Book Antiqua" w:cs="Book Antiqua"/>
          <w:color w:val="000000"/>
        </w:rPr>
        <w:t xml:space="preserve"> 2015; </w:t>
      </w:r>
      <w:r w:rsidRPr="00D015C8">
        <w:rPr>
          <w:rFonts w:ascii="Book Antiqua" w:eastAsia="Book Antiqua" w:hAnsi="Book Antiqua" w:cs="Book Antiqua"/>
          <w:b/>
          <w:bCs/>
          <w:color w:val="000000"/>
        </w:rPr>
        <w:t>521</w:t>
      </w:r>
      <w:r w:rsidRPr="00D015C8">
        <w:rPr>
          <w:rFonts w:ascii="Book Antiqua" w:eastAsia="Book Antiqua" w:hAnsi="Book Antiqua" w:cs="Book Antiqua"/>
          <w:color w:val="000000"/>
        </w:rPr>
        <w:t>: 436-444 [PMID: 26017442 DOI: 10.1038/nature14539]</w:t>
      </w:r>
    </w:p>
    <w:p w14:paraId="36ADEACA" w14:textId="77777777"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color w:val="000000"/>
        </w:rPr>
        <w:lastRenderedPageBreak/>
        <w:t xml:space="preserve">25 </w:t>
      </w:r>
      <w:proofErr w:type="spellStart"/>
      <w:r w:rsidRPr="00D015C8">
        <w:rPr>
          <w:rFonts w:ascii="Book Antiqua" w:eastAsia="Book Antiqua" w:hAnsi="Book Antiqua" w:cs="Book Antiqua"/>
          <w:b/>
          <w:bCs/>
          <w:color w:val="000000"/>
        </w:rPr>
        <w:t>Esteva</w:t>
      </w:r>
      <w:proofErr w:type="spellEnd"/>
      <w:r w:rsidRPr="00D015C8">
        <w:rPr>
          <w:rFonts w:ascii="Book Antiqua" w:eastAsia="Book Antiqua" w:hAnsi="Book Antiqua" w:cs="Book Antiqua"/>
          <w:b/>
          <w:bCs/>
          <w:color w:val="000000"/>
        </w:rPr>
        <w:t xml:space="preserve"> A</w:t>
      </w:r>
      <w:r w:rsidRPr="00D015C8">
        <w:rPr>
          <w:rFonts w:ascii="Book Antiqua" w:eastAsia="Book Antiqua" w:hAnsi="Book Antiqua" w:cs="Book Antiqua"/>
          <w:color w:val="000000"/>
        </w:rPr>
        <w:t xml:space="preserve">, Chou K, Yeung S, Naik N, </w:t>
      </w:r>
      <w:proofErr w:type="spellStart"/>
      <w:r w:rsidRPr="00D015C8">
        <w:rPr>
          <w:rFonts w:ascii="Book Antiqua" w:eastAsia="Book Antiqua" w:hAnsi="Book Antiqua" w:cs="Book Antiqua"/>
          <w:color w:val="000000"/>
        </w:rPr>
        <w:t>Madani</w:t>
      </w:r>
      <w:proofErr w:type="spellEnd"/>
      <w:r w:rsidRPr="00D015C8">
        <w:rPr>
          <w:rFonts w:ascii="Book Antiqua" w:eastAsia="Book Antiqua" w:hAnsi="Book Antiqua" w:cs="Book Antiqua"/>
          <w:color w:val="000000"/>
        </w:rPr>
        <w:t xml:space="preserve"> A, </w:t>
      </w:r>
      <w:proofErr w:type="spellStart"/>
      <w:r w:rsidRPr="00D015C8">
        <w:rPr>
          <w:rFonts w:ascii="Book Antiqua" w:eastAsia="Book Antiqua" w:hAnsi="Book Antiqua" w:cs="Book Antiqua"/>
          <w:color w:val="000000"/>
        </w:rPr>
        <w:t>Mottaghi</w:t>
      </w:r>
      <w:proofErr w:type="spellEnd"/>
      <w:r w:rsidRPr="00D015C8">
        <w:rPr>
          <w:rFonts w:ascii="Book Antiqua" w:eastAsia="Book Antiqua" w:hAnsi="Book Antiqua" w:cs="Book Antiqua"/>
          <w:color w:val="000000"/>
        </w:rPr>
        <w:t xml:space="preserve"> A, Liu Y, </w:t>
      </w:r>
      <w:proofErr w:type="spellStart"/>
      <w:r w:rsidRPr="00D015C8">
        <w:rPr>
          <w:rFonts w:ascii="Book Antiqua" w:eastAsia="Book Antiqua" w:hAnsi="Book Antiqua" w:cs="Book Antiqua"/>
          <w:color w:val="000000"/>
        </w:rPr>
        <w:t>Topol</w:t>
      </w:r>
      <w:proofErr w:type="spellEnd"/>
      <w:r w:rsidRPr="00D015C8">
        <w:rPr>
          <w:rFonts w:ascii="Book Antiqua" w:eastAsia="Book Antiqua" w:hAnsi="Book Antiqua" w:cs="Book Antiqua"/>
          <w:color w:val="000000"/>
        </w:rPr>
        <w:t xml:space="preserve"> E, Dean J, </w:t>
      </w:r>
      <w:proofErr w:type="spellStart"/>
      <w:r w:rsidRPr="00D015C8">
        <w:rPr>
          <w:rFonts w:ascii="Book Antiqua" w:eastAsia="Book Antiqua" w:hAnsi="Book Antiqua" w:cs="Book Antiqua"/>
          <w:color w:val="000000"/>
        </w:rPr>
        <w:t>Socher</w:t>
      </w:r>
      <w:proofErr w:type="spellEnd"/>
      <w:r w:rsidRPr="00D015C8">
        <w:rPr>
          <w:rFonts w:ascii="Book Antiqua" w:eastAsia="Book Antiqua" w:hAnsi="Book Antiqua" w:cs="Book Antiqua"/>
          <w:color w:val="000000"/>
        </w:rPr>
        <w:t xml:space="preserve"> R. Deep learning-enabled medical computer vision. </w:t>
      </w:r>
      <w:r w:rsidRPr="00D015C8">
        <w:rPr>
          <w:rFonts w:ascii="Book Antiqua" w:eastAsia="Book Antiqua" w:hAnsi="Book Antiqua" w:cs="Book Antiqua"/>
          <w:i/>
          <w:iCs/>
          <w:color w:val="000000"/>
        </w:rPr>
        <w:t>NPJ Digit Med</w:t>
      </w:r>
      <w:r w:rsidRPr="00D015C8">
        <w:rPr>
          <w:rFonts w:ascii="Book Antiqua" w:eastAsia="Book Antiqua" w:hAnsi="Book Antiqua" w:cs="Book Antiqua"/>
          <w:color w:val="000000"/>
        </w:rPr>
        <w:t xml:space="preserve"> 2021; </w:t>
      </w:r>
      <w:r w:rsidRPr="00D015C8">
        <w:rPr>
          <w:rFonts w:ascii="Book Antiqua" w:eastAsia="Book Antiqua" w:hAnsi="Book Antiqua" w:cs="Book Antiqua"/>
          <w:b/>
          <w:bCs/>
          <w:color w:val="000000"/>
        </w:rPr>
        <w:t>4</w:t>
      </w:r>
      <w:r w:rsidRPr="00D015C8">
        <w:rPr>
          <w:rFonts w:ascii="Book Antiqua" w:eastAsia="Book Antiqua" w:hAnsi="Book Antiqua" w:cs="Book Antiqua"/>
          <w:color w:val="000000"/>
        </w:rPr>
        <w:t>: 5 [PMID: 33420381 DOI: 10.1038/s41746-020-00376-2]</w:t>
      </w:r>
    </w:p>
    <w:p w14:paraId="49152A37" w14:textId="77777777"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color w:val="000000"/>
        </w:rPr>
        <w:t xml:space="preserve">26 </w:t>
      </w:r>
      <w:r w:rsidRPr="00D015C8">
        <w:rPr>
          <w:rFonts w:ascii="Book Antiqua" w:eastAsia="Book Antiqua" w:hAnsi="Book Antiqua" w:cs="Book Antiqua"/>
          <w:b/>
          <w:bCs/>
          <w:color w:val="000000"/>
        </w:rPr>
        <w:t>Montagnon E</w:t>
      </w:r>
      <w:r w:rsidRPr="00D015C8">
        <w:rPr>
          <w:rFonts w:ascii="Book Antiqua" w:eastAsia="Book Antiqua" w:hAnsi="Book Antiqua" w:cs="Book Antiqua"/>
          <w:color w:val="000000"/>
        </w:rPr>
        <w:t xml:space="preserve">, Cerny M, </w:t>
      </w:r>
      <w:proofErr w:type="spellStart"/>
      <w:r w:rsidRPr="00D015C8">
        <w:rPr>
          <w:rFonts w:ascii="Book Antiqua" w:eastAsia="Book Antiqua" w:hAnsi="Book Antiqua" w:cs="Book Antiqua"/>
          <w:color w:val="000000"/>
        </w:rPr>
        <w:t>Cadrin-Chênevert</w:t>
      </w:r>
      <w:proofErr w:type="spellEnd"/>
      <w:r w:rsidRPr="00D015C8">
        <w:rPr>
          <w:rFonts w:ascii="Book Antiqua" w:eastAsia="Book Antiqua" w:hAnsi="Book Antiqua" w:cs="Book Antiqua"/>
          <w:color w:val="000000"/>
        </w:rPr>
        <w:t xml:space="preserve"> A, Hamilton V, </w:t>
      </w:r>
      <w:proofErr w:type="spellStart"/>
      <w:r w:rsidRPr="00D015C8">
        <w:rPr>
          <w:rFonts w:ascii="Book Antiqua" w:eastAsia="Book Antiqua" w:hAnsi="Book Antiqua" w:cs="Book Antiqua"/>
          <w:color w:val="000000"/>
        </w:rPr>
        <w:t>Derennes</w:t>
      </w:r>
      <w:proofErr w:type="spellEnd"/>
      <w:r w:rsidRPr="00D015C8">
        <w:rPr>
          <w:rFonts w:ascii="Book Antiqua" w:eastAsia="Book Antiqua" w:hAnsi="Book Antiqua" w:cs="Book Antiqua"/>
          <w:color w:val="000000"/>
        </w:rPr>
        <w:t xml:space="preserve"> T, </w:t>
      </w:r>
      <w:proofErr w:type="spellStart"/>
      <w:r w:rsidRPr="00D015C8">
        <w:rPr>
          <w:rFonts w:ascii="Book Antiqua" w:eastAsia="Book Antiqua" w:hAnsi="Book Antiqua" w:cs="Book Antiqua"/>
          <w:color w:val="000000"/>
        </w:rPr>
        <w:t>Ilinca</w:t>
      </w:r>
      <w:proofErr w:type="spellEnd"/>
      <w:r w:rsidRPr="00D015C8">
        <w:rPr>
          <w:rFonts w:ascii="Book Antiqua" w:eastAsia="Book Antiqua" w:hAnsi="Book Antiqua" w:cs="Book Antiqua"/>
          <w:color w:val="000000"/>
        </w:rPr>
        <w:t xml:space="preserve"> A, </w:t>
      </w:r>
      <w:proofErr w:type="spellStart"/>
      <w:r w:rsidRPr="00D015C8">
        <w:rPr>
          <w:rFonts w:ascii="Book Antiqua" w:eastAsia="Book Antiqua" w:hAnsi="Book Antiqua" w:cs="Book Antiqua"/>
          <w:color w:val="000000"/>
        </w:rPr>
        <w:t>Vandenbroucke</w:t>
      </w:r>
      <w:proofErr w:type="spellEnd"/>
      <w:r w:rsidRPr="00D015C8">
        <w:rPr>
          <w:rFonts w:ascii="Book Antiqua" w:eastAsia="Book Antiqua" w:hAnsi="Book Antiqua" w:cs="Book Antiqua"/>
          <w:color w:val="000000"/>
        </w:rPr>
        <w:t xml:space="preserve">-Menu F, Turcotte S, </w:t>
      </w:r>
      <w:proofErr w:type="spellStart"/>
      <w:r w:rsidRPr="00D015C8">
        <w:rPr>
          <w:rFonts w:ascii="Book Antiqua" w:eastAsia="Book Antiqua" w:hAnsi="Book Antiqua" w:cs="Book Antiqua"/>
          <w:color w:val="000000"/>
        </w:rPr>
        <w:t>Kadoury</w:t>
      </w:r>
      <w:proofErr w:type="spellEnd"/>
      <w:r w:rsidRPr="00D015C8">
        <w:rPr>
          <w:rFonts w:ascii="Book Antiqua" w:eastAsia="Book Antiqua" w:hAnsi="Book Antiqua" w:cs="Book Antiqua"/>
          <w:color w:val="000000"/>
        </w:rPr>
        <w:t xml:space="preserve"> S, Tang A. Deep learning workflow in radiology: a primer. </w:t>
      </w:r>
      <w:r w:rsidRPr="00D015C8">
        <w:rPr>
          <w:rFonts w:ascii="Book Antiqua" w:eastAsia="Book Antiqua" w:hAnsi="Book Antiqua" w:cs="Book Antiqua"/>
          <w:i/>
          <w:iCs/>
          <w:color w:val="000000"/>
        </w:rPr>
        <w:t>Insights Imaging</w:t>
      </w:r>
      <w:r w:rsidRPr="00D015C8">
        <w:rPr>
          <w:rFonts w:ascii="Book Antiqua" w:eastAsia="Book Antiqua" w:hAnsi="Book Antiqua" w:cs="Book Antiqua"/>
          <w:color w:val="000000"/>
        </w:rPr>
        <w:t xml:space="preserve"> 2020; </w:t>
      </w:r>
      <w:r w:rsidRPr="00D015C8">
        <w:rPr>
          <w:rFonts w:ascii="Book Antiqua" w:eastAsia="Book Antiqua" w:hAnsi="Book Antiqua" w:cs="Book Antiqua"/>
          <w:b/>
          <w:bCs/>
          <w:color w:val="000000"/>
        </w:rPr>
        <w:t>11</w:t>
      </w:r>
      <w:r w:rsidRPr="00D015C8">
        <w:rPr>
          <w:rFonts w:ascii="Book Antiqua" w:eastAsia="Book Antiqua" w:hAnsi="Book Antiqua" w:cs="Book Antiqua"/>
          <w:color w:val="000000"/>
        </w:rPr>
        <w:t>: 22 [PMID: 32040647 DOI: 10.1186/s13244-019-0832-5]</w:t>
      </w:r>
    </w:p>
    <w:p w14:paraId="4C0149DC" w14:textId="77777777"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color w:val="000000"/>
        </w:rPr>
        <w:t xml:space="preserve">27 </w:t>
      </w:r>
      <w:r w:rsidRPr="00D015C8">
        <w:rPr>
          <w:rFonts w:ascii="Book Antiqua" w:eastAsia="Book Antiqua" w:hAnsi="Book Antiqua" w:cs="Book Antiqua"/>
          <w:b/>
          <w:bCs/>
          <w:color w:val="000000"/>
        </w:rPr>
        <w:t>Ma H</w:t>
      </w:r>
      <w:r w:rsidRPr="00D015C8">
        <w:rPr>
          <w:rFonts w:ascii="Book Antiqua" w:eastAsia="Book Antiqua" w:hAnsi="Book Antiqua" w:cs="Book Antiqua"/>
          <w:color w:val="000000"/>
        </w:rPr>
        <w:t xml:space="preserve">, Liu ZX, Zhang JJ, Wu FT, Xu CF, Shen Z, Yu CH, Li YM. Construction of a convolutional neural network classifier developed by computed tomography images for pancreatic cancer diagnosis. </w:t>
      </w:r>
      <w:r w:rsidRPr="00D015C8">
        <w:rPr>
          <w:rFonts w:ascii="Book Antiqua" w:eastAsia="Book Antiqua" w:hAnsi="Book Antiqua" w:cs="Book Antiqua"/>
          <w:i/>
          <w:iCs/>
          <w:color w:val="000000"/>
        </w:rPr>
        <w:t>World J Gastroenterol</w:t>
      </w:r>
      <w:r w:rsidRPr="00D015C8">
        <w:rPr>
          <w:rFonts w:ascii="Book Antiqua" w:eastAsia="Book Antiqua" w:hAnsi="Book Antiqua" w:cs="Book Antiqua"/>
          <w:color w:val="000000"/>
        </w:rPr>
        <w:t xml:space="preserve"> 2020; </w:t>
      </w:r>
      <w:r w:rsidRPr="00D015C8">
        <w:rPr>
          <w:rFonts w:ascii="Book Antiqua" w:eastAsia="Book Antiqua" w:hAnsi="Book Antiqua" w:cs="Book Antiqua"/>
          <w:b/>
          <w:bCs/>
          <w:color w:val="000000"/>
        </w:rPr>
        <w:t>26</w:t>
      </w:r>
      <w:r w:rsidRPr="00D015C8">
        <w:rPr>
          <w:rFonts w:ascii="Book Antiqua" w:eastAsia="Book Antiqua" w:hAnsi="Book Antiqua" w:cs="Book Antiqua"/>
          <w:color w:val="000000"/>
        </w:rPr>
        <w:t>: 5156-5168 [PMID: 32982116 DOI: 10.3748/</w:t>
      </w:r>
      <w:proofErr w:type="gramStart"/>
      <w:r w:rsidRPr="00D015C8">
        <w:rPr>
          <w:rFonts w:ascii="Book Antiqua" w:eastAsia="Book Antiqua" w:hAnsi="Book Antiqua" w:cs="Book Antiqua"/>
          <w:color w:val="000000"/>
        </w:rPr>
        <w:t>wjg.v26.i</w:t>
      </w:r>
      <w:proofErr w:type="gramEnd"/>
      <w:r w:rsidRPr="00D015C8">
        <w:rPr>
          <w:rFonts w:ascii="Book Antiqua" w:eastAsia="Book Antiqua" w:hAnsi="Book Antiqua" w:cs="Book Antiqua"/>
          <w:color w:val="000000"/>
        </w:rPr>
        <w:t>34.5156]</w:t>
      </w:r>
    </w:p>
    <w:p w14:paraId="687B5A81" w14:textId="242D39C8"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color w:val="000000"/>
          <w:highlight w:val="yellow"/>
        </w:rPr>
        <w:t xml:space="preserve">28 </w:t>
      </w:r>
      <w:r w:rsidRPr="00D015C8">
        <w:rPr>
          <w:rFonts w:ascii="Book Antiqua" w:eastAsia="Book Antiqua" w:hAnsi="Book Antiqua" w:cs="Book Antiqua"/>
          <w:b/>
          <w:bCs/>
          <w:color w:val="000000"/>
          <w:highlight w:val="yellow"/>
        </w:rPr>
        <w:t>Saraswathi HS</w:t>
      </w:r>
      <w:r w:rsidRPr="000E6843">
        <w:rPr>
          <w:rFonts w:ascii="Book Antiqua" w:eastAsia="Book Antiqua" w:hAnsi="Book Antiqua" w:cs="Book Antiqua"/>
          <w:color w:val="000000"/>
          <w:highlight w:val="yellow"/>
        </w:rPr>
        <w:t>,</w:t>
      </w:r>
      <w:r w:rsidRPr="00D015C8">
        <w:rPr>
          <w:rFonts w:ascii="Book Antiqua" w:eastAsia="Book Antiqua" w:hAnsi="Book Antiqua" w:cs="Book Antiqua"/>
          <w:color w:val="000000"/>
          <w:highlight w:val="yellow"/>
        </w:rPr>
        <w:t xml:space="preserve"> Rafi M, Manjunath KG, Shankar A. Review on computer aided diagnosis of pancreatic cancer using Artificial Intelligence System. </w:t>
      </w:r>
      <w:r w:rsidR="00111649" w:rsidRPr="00D015C8">
        <w:rPr>
          <w:rFonts w:ascii="Book Antiqua" w:eastAsia="Book Antiqua" w:hAnsi="Book Antiqua" w:cs="Book Antiqua"/>
          <w:color w:val="000000"/>
          <w:highlight w:val="yellow"/>
        </w:rPr>
        <w:t xml:space="preserve">In: </w:t>
      </w:r>
      <w:r w:rsidRPr="00D015C8">
        <w:rPr>
          <w:rFonts w:ascii="Book Antiqua" w:eastAsia="Book Antiqua" w:hAnsi="Book Antiqua" w:cs="Book Antiqua"/>
          <w:color w:val="000000"/>
          <w:highlight w:val="yellow"/>
        </w:rPr>
        <w:t>Proceedings of the 2020 10th International Conference on Cloud Computing, Data Science &amp; Engineering (Confluence); 2020 Jan</w:t>
      </w:r>
      <w:r w:rsidR="00111649" w:rsidRPr="00D015C8">
        <w:rPr>
          <w:rFonts w:ascii="Book Antiqua" w:eastAsia="Book Antiqua" w:hAnsi="Book Antiqua" w:cs="Book Antiqua"/>
          <w:color w:val="000000"/>
          <w:highlight w:val="yellow"/>
        </w:rPr>
        <w:t xml:space="preserve"> 29-31;</w:t>
      </w:r>
      <w:r w:rsidRPr="00D015C8">
        <w:rPr>
          <w:rFonts w:ascii="Book Antiqua" w:eastAsia="Book Antiqua" w:hAnsi="Book Antiqua" w:cs="Book Antiqua"/>
          <w:color w:val="000000"/>
          <w:highlight w:val="yellow"/>
        </w:rPr>
        <w:t xml:space="preserve"> </w:t>
      </w:r>
      <w:r w:rsidR="00111649" w:rsidRPr="00D015C8">
        <w:rPr>
          <w:rFonts w:ascii="Book Antiqua" w:eastAsia="Book Antiqua" w:hAnsi="Book Antiqua" w:cs="Book Antiqua"/>
          <w:color w:val="000000"/>
          <w:highlight w:val="yellow"/>
        </w:rPr>
        <w:t xml:space="preserve">Noida, India. IEEE, </w:t>
      </w:r>
      <w:r w:rsidRPr="00D015C8">
        <w:rPr>
          <w:rFonts w:ascii="Book Antiqua" w:eastAsia="Book Antiqua" w:hAnsi="Book Antiqua" w:cs="Book Antiqua"/>
          <w:color w:val="000000"/>
          <w:highlight w:val="yellow"/>
        </w:rPr>
        <w:t>2020</w:t>
      </w:r>
      <w:r w:rsidR="00111649" w:rsidRPr="00D015C8">
        <w:rPr>
          <w:rFonts w:ascii="Book Antiqua" w:eastAsia="Book Antiqua" w:hAnsi="Book Antiqua" w:cs="Book Antiqua"/>
          <w:color w:val="000000"/>
          <w:highlight w:val="yellow"/>
        </w:rPr>
        <w:t>:</w:t>
      </w:r>
      <w:r w:rsidRPr="00D015C8">
        <w:rPr>
          <w:rFonts w:ascii="Book Antiqua" w:eastAsia="Book Antiqua" w:hAnsi="Book Antiqua" w:cs="Book Antiqua"/>
          <w:color w:val="000000"/>
          <w:highlight w:val="yellow"/>
        </w:rPr>
        <w:t xml:space="preserve"> 623-628</w:t>
      </w:r>
      <w:r w:rsidR="00111649" w:rsidRPr="00D015C8">
        <w:rPr>
          <w:rFonts w:ascii="Book Antiqua" w:eastAsia="Book Antiqua" w:hAnsi="Book Antiqua" w:cs="Book Antiqua"/>
          <w:color w:val="000000"/>
          <w:highlight w:val="yellow"/>
        </w:rPr>
        <w:t xml:space="preserve"> [DOI: 10.1109/Confluence47617.2020.9057939]</w:t>
      </w:r>
    </w:p>
    <w:p w14:paraId="5F4C020B" w14:textId="77777777"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color w:val="000000"/>
        </w:rPr>
        <w:t xml:space="preserve">29 </w:t>
      </w:r>
      <w:proofErr w:type="spellStart"/>
      <w:r w:rsidRPr="00D015C8">
        <w:rPr>
          <w:rFonts w:ascii="Book Antiqua" w:eastAsia="Book Antiqua" w:hAnsi="Book Antiqua" w:cs="Book Antiqua"/>
          <w:b/>
          <w:bCs/>
          <w:color w:val="000000"/>
        </w:rPr>
        <w:t>Fassler</w:t>
      </w:r>
      <w:proofErr w:type="spellEnd"/>
      <w:r w:rsidRPr="00D015C8">
        <w:rPr>
          <w:rFonts w:ascii="Book Antiqua" w:eastAsia="Book Antiqua" w:hAnsi="Book Antiqua" w:cs="Book Antiqua"/>
          <w:b/>
          <w:bCs/>
          <w:color w:val="000000"/>
        </w:rPr>
        <w:t xml:space="preserve"> DJ</w:t>
      </w:r>
      <w:r w:rsidRPr="00D015C8">
        <w:rPr>
          <w:rFonts w:ascii="Book Antiqua" w:eastAsia="Book Antiqua" w:hAnsi="Book Antiqua" w:cs="Book Antiqua"/>
          <w:color w:val="000000"/>
        </w:rPr>
        <w:t xml:space="preserve">, </w:t>
      </w:r>
      <w:proofErr w:type="spellStart"/>
      <w:r w:rsidRPr="00D015C8">
        <w:rPr>
          <w:rFonts w:ascii="Book Antiqua" w:eastAsia="Book Antiqua" w:hAnsi="Book Antiqua" w:cs="Book Antiqua"/>
          <w:color w:val="000000"/>
        </w:rPr>
        <w:t>Abousamra</w:t>
      </w:r>
      <w:proofErr w:type="spellEnd"/>
      <w:r w:rsidRPr="00D015C8">
        <w:rPr>
          <w:rFonts w:ascii="Book Antiqua" w:eastAsia="Book Antiqua" w:hAnsi="Book Antiqua" w:cs="Book Antiqua"/>
          <w:color w:val="000000"/>
        </w:rPr>
        <w:t xml:space="preserve"> S, Gupta R, Chen C, Zhao M, Paredes D, Batool SA, Knudsen BS, Escobar-</w:t>
      </w:r>
      <w:proofErr w:type="spellStart"/>
      <w:r w:rsidRPr="00D015C8">
        <w:rPr>
          <w:rFonts w:ascii="Book Antiqua" w:eastAsia="Book Antiqua" w:hAnsi="Book Antiqua" w:cs="Book Antiqua"/>
          <w:color w:val="000000"/>
        </w:rPr>
        <w:t>Hoyos</w:t>
      </w:r>
      <w:proofErr w:type="spellEnd"/>
      <w:r w:rsidRPr="00D015C8">
        <w:rPr>
          <w:rFonts w:ascii="Book Antiqua" w:eastAsia="Book Antiqua" w:hAnsi="Book Antiqua" w:cs="Book Antiqua"/>
          <w:color w:val="000000"/>
        </w:rPr>
        <w:t xml:space="preserve"> L, Shroyer KR, Samaras D, </w:t>
      </w:r>
      <w:proofErr w:type="spellStart"/>
      <w:r w:rsidRPr="00D015C8">
        <w:rPr>
          <w:rFonts w:ascii="Book Antiqua" w:eastAsia="Book Antiqua" w:hAnsi="Book Antiqua" w:cs="Book Antiqua"/>
          <w:color w:val="000000"/>
        </w:rPr>
        <w:t>Kurc</w:t>
      </w:r>
      <w:proofErr w:type="spellEnd"/>
      <w:r w:rsidRPr="00D015C8">
        <w:rPr>
          <w:rFonts w:ascii="Book Antiqua" w:eastAsia="Book Antiqua" w:hAnsi="Book Antiqua" w:cs="Book Antiqua"/>
          <w:color w:val="000000"/>
        </w:rPr>
        <w:t xml:space="preserve"> T, </w:t>
      </w:r>
      <w:proofErr w:type="spellStart"/>
      <w:r w:rsidRPr="00D015C8">
        <w:rPr>
          <w:rFonts w:ascii="Book Antiqua" w:eastAsia="Book Antiqua" w:hAnsi="Book Antiqua" w:cs="Book Antiqua"/>
          <w:color w:val="000000"/>
        </w:rPr>
        <w:t>Saltz</w:t>
      </w:r>
      <w:proofErr w:type="spellEnd"/>
      <w:r w:rsidRPr="00D015C8">
        <w:rPr>
          <w:rFonts w:ascii="Book Antiqua" w:eastAsia="Book Antiqua" w:hAnsi="Book Antiqua" w:cs="Book Antiqua"/>
          <w:color w:val="000000"/>
        </w:rPr>
        <w:t xml:space="preserve"> J. Deep learning-based image analysis methods for brightfield-acquired multiplex immunohistochemistry images. </w:t>
      </w:r>
      <w:r w:rsidRPr="00D015C8">
        <w:rPr>
          <w:rFonts w:ascii="Book Antiqua" w:eastAsia="Book Antiqua" w:hAnsi="Book Antiqua" w:cs="Book Antiqua"/>
          <w:i/>
          <w:iCs/>
          <w:color w:val="000000"/>
        </w:rPr>
        <w:t xml:space="preserve">Diagn </w:t>
      </w:r>
      <w:proofErr w:type="spellStart"/>
      <w:r w:rsidRPr="00D015C8">
        <w:rPr>
          <w:rFonts w:ascii="Book Antiqua" w:eastAsia="Book Antiqua" w:hAnsi="Book Antiqua" w:cs="Book Antiqua"/>
          <w:i/>
          <w:iCs/>
          <w:color w:val="000000"/>
        </w:rPr>
        <w:t>Pathol</w:t>
      </w:r>
      <w:proofErr w:type="spellEnd"/>
      <w:r w:rsidRPr="00D015C8">
        <w:rPr>
          <w:rFonts w:ascii="Book Antiqua" w:eastAsia="Book Antiqua" w:hAnsi="Book Antiqua" w:cs="Book Antiqua"/>
          <w:color w:val="000000"/>
        </w:rPr>
        <w:t xml:space="preserve"> 2020; </w:t>
      </w:r>
      <w:r w:rsidRPr="00D015C8">
        <w:rPr>
          <w:rFonts w:ascii="Book Antiqua" w:eastAsia="Book Antiqua" w:hAnsi="Book Antiqua" w:cs="Book Antiqua"/>
          <w:b/>
          <w:bCs/>
          <w:color w:val="000000"/>
        </w:rPr>
        <w:t>15</w:t>
      </w:r>
      <w:r w:rsidRPr="00D015C8">
        <w:rPr>
          <w:rFonts w:ascii="Book Antiqua" w:eastAsia="Book Antiqua" w:hAnsi="Book Antiqua" w:cs="Book Antiqua"/>
          <w:color w:val="000000"/>
        </w:rPr>
        <w:t>: 100 [PMID: 32723384 DOI: 10.1186/s13000-020-01003-0]</w:t>
      </w:r>
    </w:p>
    <w:p w14:paraId="01F75184" w14:textId="77777777"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color w:val="000000"/>
        </w:rPr>
        <w:t xml:space="preserve">30 </w:t>
      </w:r>
      <w:proofErr w:type="spellStart"/>
      <w:r w:rsidRPr="00D015C8">
        <w:rPr>
          <w:rFonts w:ascii="Book Antiqua" w:eastAsia="Book Antiqua" w:hAnsi="Book Antiqua" w:cs="Book Antiqua"/>
          <w:b/>
          <w:bCs/>
          <w:color w:val="000000"/>
        </w:rPr>
        <w:t>Sidey</w:t>
      </w:r>
      <w:proofErr w:type="spellEnd"/>
      <w:r w:rsidRPr="00D015C8">
        <w:rPr>
          <w:rFonts w:ascii="Book Antiqua" w:eastAsia="Book Antiqua" w:hAnsi="Book Antiqua" w:cs="Book Antiqua"/>
          <w:b/>
          <w:bCs/>
          <w:color w:val="000000"/>
        </w:rPr>
        <w:t>-Gibbons JAM</w:t>
      </w:r>
      <w:r w:rsidRPr="00D015C8">
        <w:rPr>
          <w:rFonts w:ascii="Book Antiqua" w:eastAsia="Book Antiqua" w:hAnsi="Book Antiqua" w:cs="Book Antiqua"/>
          <w:color w:val="000000"/>
        </w:rPr>
        <w:t xml:space="preserve">, </w:t>
      </w:r>
      <w:proofErr w:type="spellStart"/>
      <w:r w:rsidRPr="00D015C8">
        <w:rPr>
          <w:rFonts w:ascii="Book Antiqua" w:eastAsia="Book Antiqua" w:hAnsi="Book Antiqua" w:cs="Book Antiqua"/>
          <w:color w:val="000000"/>
        </w:rPr>
        <w:t>Sidey</w:t>
      </w:r>
      <w:proofErr w:type="spellEnd"/>
      <w:r w:rsidRPr="00D015C8">
        <w:rPr>
          <w:rFonts w:ascii="Book Antiqua" w:eastAsia="Book Antiqua" w:hAnsi="Book Antiqua" w:cs="Book Antiqua"/>
          <w:color w:val="000000"/>
        </w:rPr>
        <w:t xml:space="preserve">-Gibbons CJ. Machine learning in medicine: a practical introduction. </w:t>
      </w:r>
      <w:r w:rsidRPr="00D015C8">
        <w:rPr>
          <w:rFonts w:ascii="Book Antiqua" w:eastAsia="Book Antiqua" w:hAnsi="Book Antiqua" w:cs="Book Antiqua"/>
          <w:i/>
          <w:iCs/>
          <w:color w:val="000000"/>
        </w:rPr>
        <w:t xml:space="preserve">BMC Med Res </w:t>
      </w:r>
      <w:proofErr w:type="spellStart"/>
      <w:r w:rsidRPr="00D015C8">
        <w:rPr>
          <w:rFonts w:ascii="Book Antiqua" w:eastAsia="Book Antiqua" w:hAnsi="Book Antiqua" w:cs="Book Antiqua"/>
          <w:i/>
          <w:iCs/>
          <w:color w:val="000000"/>
        </w:rPr>
        <w:t>Methodol</w:t>
      </w:r>
      <w:proofErr w:type="spellEnd"/>
      <w:r w:rsidRPr="00D015C8">
        <w:rPr>
          <w:rFonts w:ascii="Book Antiqua" w:eastAsia="Book Antiqua" w:hAnsi="Book Antiqua" w:cs="Book Antiqua"/>
          <w:color w:val="000000"/>
        </w:rPr>
        <w:t xml:space="preserve"> 2019; </w:t>
      </w:r>
      <w:r w:rsidRPr="00D015C8">
        <w:rPr>
          <w:rFonts w:ascii="Book Antiqua" w:eastAsia="Book Antiqua" w:hAnsi="Book Antiqua" w:cs="Book Antiqua"/>
          <w:b/>
          <w:bCs/>
          <w:color w:val="000000"/>
        </w:rPr>
        <w:t>19</w:t>
      </w:r>
      <w:r w:rsidRPr="00D015C8">
        <w:rPr>
          <w:rFonts w:ascii="Book Antiqua" w:eastAsia="Book Antiqua" w:hAnsi="Book Antiqua" w:cs="Book Antiqua"/>
          <w:color w:val="000000"/>
        </w:rPr>
        <w:t>: 64 [PMID: 30890124 DOI: 10.1186/s12874-019-0681-4]</w:t>
      </w:r>
    </w:p>
    <w:p w14:paraId="07FEEF8D" w14:textId="77777777"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color w:val="000000"/>
        </w:rPr>
        <w:t xml:space="preserve">31 </w:t>
      </w:r>
      <w:r w:rsidRPr="00D015C8">
        <w:rPr>
          <w:rFonts w:ascii="Book Antiqua" w:eastAsia="Book Antiqua" w:hAnsi="Book Antiqua" w:cs="Book Antiqua"/>
          <w:b/>
          <w:bCs/>
          <w:color w:val="000000"/>
        </w:rPr>
        <w:t>Shen D</w:t>
      </w:r>
      <w:r w:rsidRPr="00D015C8">
        <w:rPr>
          <w:rFonts w:ascii="Book Antiqua" w:eastAsia="Book Antiqua" w:hAnsi="Book Antiqua" w:cs="Book Antiqua"/>
          <w:color w:val="000000"/>
        </w:rPr>
        <w:t xml:space="preserve">, Wu G, Suk HI. Deep Learning in Medical Image Analysis. </w:t>
      </w:r>
      <w:proofErr w:type="spellStart"/>
      <w:r w:rsidRPr="00D015C8">
        <w:rPr>
          <w:rFonts w:ascii="Book Antiqua" w:eastAsia="Book Antiqua" w:hAnsi="Book Antiqua" w:cs="Book Antiqua"/>
          <w:i/>
          <w:iCs/>
          <w:color w:val="000000"/>
        </w:rPr>
        <w:t>Annu</w:t>
      </w:r>
      <w:proofErr w:type="spellEnd"/>
      <w:r w:rsidRPr="00D015C8">
        <w:rPr>
          <w:rFonts w:ascii="Book Antiqua" w:eastAsia="Book Antiqua" w:hAnsi="Book Antiqua" w:cs="Book Antiqua"/>
          <w:i/>
          <w:iCs/>
          <w:color w:val="000000"/>
        </w:rPr>
        <w:t xml:space="preserve"> Rev Biomed </w:t>
      </w:r>
      <w:proofErr w:type="spellStart"/>
      <w:r w:rsidRPr="00D015C8">
        <w:rPr>
          <w:rFonts w:ascii="Book Antiqua" w:eastAsia="Book Antiqua" w:hAnsi="Book Antiqua" w:cs="Book Antiqua"/>
          <w:i/>
          <w:iCs/>
          <w:color w:val="000000"/>
        </w:rPr>
        <w:t>Eng</w:t>
      </w:r>
      <w:proofErr w:type="spellEnd"/>
      <w:r w:rsidRPr="00D015C8">
        <w:rPr>
          <w:rFonts w:ascii="Book Antiqua" w:eastAsia="Book Antiqua" w:hAnsi="Book Antiqua" w:cs="Book Antiqua"/>
          <w:color w:val="000000"/>
        </w:rPr>
        <w:t xml:space="preserve"> 2017; </w:t>
      </w:r>
      <w:r w:rsidRPr="00D015C8">
        <w:rPr>
          <w:rFonts w:ascii="Book Antiqua" w:eastAsia="Book Antiqua" w:hAnsi="Book Antiqua" w:cs="Book Antiqua"/>
          <w:b/>
          <w:bCs/>
          <w:color w:val="000000"/>
        </w:rPr>
        <w:t>19</w:t>
      </w:r>
      <w:r w:rsidRPr="00D015C8">
        <w:rPr>
          <w:rFonts w:ascii="Book Antiqua" w:eastAsia="Book Antiqua" w:hAnsi="Book Antiqua" w:cs="Book Antiqua"/>
          <w:color w:val="000000"/>
        </w:rPr>
        <w:t>: 221-248 [PMID: 28301734 DOI: 10.1146/annurev-bioeng-071516-044442]</w:t>
      </w:r>
    </w:p>
    <w:p w14:paraId="5A38A959" w14:textId="77777777"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color w:val="000000"/>
        </w:rPr>
        <w:t xml:space="preserve">32 </w:t>
      </w:r>
      <w:proofErr w:type="spellStart"/>
      <w:r w:rsidRPr="00D015C8">
        <w:rPr>
          <w:rFonts w:ascii="Book Antiqua" w:eastAsia="Book Antiqua" w:hAnsi="Book Antiqua" w:cs="Book Antiqua"/>
          <w:b/>
          <w:bCs/>
          <w:color w:val="000000"/>
        </w:rPr>
        <w:t>Saffari</w:t>
      </w:r>
      <w:proofErr w:type="spellEnd"/>
      <w:r w:rsidRPr="00D015C8">
        <w:rPr>
          <w:rFonts w:ascii="Book Antiqua" w:eastAsia="Book Antiqua" w:hAnsi="Book Antiqua" w:cs="Book Antiqua"/>
          <w:b/>
          <w:bCs/>
          <w:color w:val="000000"/>
        </w:rPr>
        <w:t xml:space="preserve"> N</w:t>
      </w:r>
      <w:r w:rsidRPr="00D015C8">
        <w:rPr>
          <w:rFonts w:ascii="Book Antiqua" w:eastAsia="Book Antiqua" w:hAnsi="Book Antiqua" w:cs="Book Antiqua"/>
          <w:color w:val="000000"/>
        </w:rPr>
        <w:t xml:space="preserve">, </w:t>
      </w:r>
      <w:proofErr w:type="spellStart"/>
      <w:r w:rsidRPr="00D015C8">
        <w:rPr>
          <w:rFonts w:ascii="Book Antiqua" w:eastAsia="Book Antiqua" w:hAnsi="Book Antiqua" w:cs="Book Antiqua"/>
          <w:color w:val="000000"/>
        </w:rPr>
        <w:t>Rashwan</w:t>
      </w:r>
      <w:proofErr w:type="spellEnd"/>
      <w:r w:rsidRPr="00D015C8">
        <w:rPr>
          <w:rFonts w:ascii="Book Antiqua" w:eastAsia="Book Antiqua" w:hAnsi="Book Antiqua" w:cs="Book Antiqua"/>
          <w:color w:val="000000"/>
        </w:rPr>
        <w:t xml:space="preserve"> HA, Abdel-Nasser M, Kumar Singh V, Arenas M, </w:t>
      </w:r>
      <w:proofErr w:type="spellStart"/>
      <w:r w:rsidRPr="00D015C8">
        <w:rPr>
          <w:rFonts w:ascii="Book Antiqua" w:eastAsia="Book Antiqua" w:hAnsi="Book Antiqua" w:cs="Book Antiqua"/>
          <w:color w:val="000000"/>
        </w:rPr>
        <w:t>Mangina</w:t>
      </w:r>
      <w:proofErr w:type="spellEnd"/>
      <w:r w:rsidRPr="00D015C8">
        <w:rPr>
          <w:rFonts w:ascii="Book Antiqua" w:eastAsia="Book Antiqua" w:hAnsi="Book Antiqua" w:cs="Book Antiqua"/>
          <w:color w:val="000000"/>
        </w:rPr>
        <w:t xml:space="preserve"> E, Herrera B, Puig D. Fully Automated Breast Density Segmentation and Classification Using Deep Learning. </w:t>
      </w:r>
      <w:r w:rsidRPr="00D015C8">
        <w:rPr>
          <w:rFonts w:ascii="Book Antiqua" w:eastAsia="Book Antiqua" w:hAnsi="Book Antiqua" w:cs="Book Antiqua"/>
          <w:i/>
          <w:iCs/>
          <w:color w:val="000000"/>
        </w:rPr>
        <w:t>Diagnostics (Basel)</w:t>
      </w:r>
      <w:r w:rsidRPr="00D015C8">
        <w:rPr>
          <w:rFonts w:ascii="Book Antiqua" w:eastAsia="Book Antiqua" w:hAnsi="Book Antiqua" w:cs="Book Antiqua"/>
          <w:color w:val="000000"/>
        </w:rPr>
        <w:t xml:space="preserve"> 2020; </w:t>
      </w:r>
      <w:r w:rsidRPr="00D015C8">
        <w:rPr>
          <w:rFonts w:ascii="Book Antiqua" w:eastAsia="Book Antiqua" w:hAnsi="Book Antiqua" w:cs="Book Antiqua"/>
          <w:b/>
          <w:bCs/>
          <w:color w:val="000000"/>
        </w:rPr>
        <w:t>10</w:t>
      </w:r>
      <w:r w:rsidRPr="00D015C8">
        <w:rPr>
          <w:rFonts w:ascii="Book Antiqua" w:eastAsia="Book Antiqua" w:hAnsi="Book Antiqua" w:cs="Book Antiqua"/>
          <w:color w:val="000000"/>
        </w:rPr>
        <w:t xml:space="preserve"> [PMID: 33238512 DOI: 10.3390/diagnostics10110988]</w:t>
      </w:r>
    </w:p>
    <w:p w14:paraId="4AC5A3D9" w14:textId="77777777"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color w:val="000000"/>
        </w:rPr>
        <w:lastRenderedPageBreak/>
        <w:t xml:space="preserve">33 </w:t>
      </w:r>
      <w:proofErr w:type="spellStart"/>
      <w:r w:rsidRPr="00D015C8">
        <w:rPr>
          <w:rFonts w:ascii="Book Antiqua" w:eastAsia="Book Antiqua" w:hAnsi="Book Antiqua" w:cs="Book Antiqua"/>
          <w:b/>
          <w:bCs/>
          <w:color w:val="000000"/>
        </w:rPr>
        <w:t>Tonozuka</w:t>
      </w:r>
      <w:proofErr w:type="spellEnd"/>
      <w:r w:rsidRPr="00D015C8">
        <w:rPr>
          <w:rFonts w:ascii="Book Antiqua" w:eastAsia="Book Antiqua" w:hAnsi="Book Antiqua" w:cs="Book Antiqua"/>
          <w:b/>
          <w:bCs/>
          <w:color w:val="000000"/>
        </w:rPr>
        <w:t xml:space="preserve"> R</w:t>
      </w:r>
      <w:r w:rsidRPr="00D015C8">
        <w:rPr>
          <w:rFonts w:ascii="Book Antiqua" w:eastAsia="Book Antiqua" w:hAnsi="Book Antiqua" w:cs="Book Antiqua"/>
          <w:color w:val="000000"/>
        </w:rPr>
        <w:t xml:space="preserve">, </w:t>
      </w:r>
      <w:proofErr w:type="spellStart"/>
      <w:r w:rsidRPr="00D015C8">
        <w:rPr>
          <w:rFonts w:ascii="Book Antiqua" w:eastAsia="Book Antiqua" w:hAnsi="Book Antiqua" w:cs="Book Antiqua"/>
          <w:color w:val="000000"/>
        </w:rPr>
        <w:t>Itoi</w:t>
      </w:r>
      <w:proofErr w:type="spellEnd"/>
      <w:r w:rsidRPr="00D015C8">
        <w:rPr>
          <w:rFonts w:ascii="Book Antiqua" w:eastAsia="Book Antiqua" w:hAnsi="Book Antiqua" w:cs="Book Antiqua"/>
          <w:color w:val="000000"/>
        </w:rPr>
        <w:t xml:space="preserve"> T, Nagata N, Kojima H, </w:t>
      </w:r>
      <w:proofErr w:type="spellStart"/>
      <w:r w:rsidRPr="00D015C8">
        <w:rPr>
          <w:rFonts w:ascii="Book Antiqua" w:eastAsia="Book Antiqua" w:hAnsi="Book Antiqua" w:cs="Book Antiqua"/>
          <w:color w:val="000000"/>
        </w:rPr>
        <w:t>Sofuni</w:t>
      </w:r>
      <w:proofErr w:type="spellEnd"/>
      <w:r w:rsidRPr="00D015C8">
        <w:rPr>
          <w:rFonts w:ascii="Book Antiqua" w:eastAsia="Book Antiqua" w:hAnsi="Book Antiqua" w:cs="Book Antiqua"/>
          <w:color w:val="000000"/>
        </w:rPr>
        <w:t xml:space="preserve"> A, Tsuchiya T, Ishii K, Tanaka R, </w:t>
      </w:r>
      <w:proofErr w:type="spellStart"/>
      <w:r w:rsidRPr="00D015C8">
        <w:rPr>
          <w:rFonts w:ascii="Book Antiqua" w:eastAsia="Book Antiqua" w:hAnsi="Book Antiqua" w:cs="Book Antiqua"/>
          <w:color w:val="000000"/>
        </w:rPr>
        <w:t>Nagakawa</w:t>
      </w:r>
      <w:proofErr w:type="spellEnd"/>
      <w:r w:rsidRPr="00D015C8">
        <w:rPr>
          <w:rFonts w:ascii="Book Antiqua" w:eastAsia="Book Antiqua" w:hAnsi="Book Antiqua" w:cs="Book Antiqua"/>
          <w:color w:val="000000"/>
        </w:rPr>
        <w:t xml:space="preserve"> Y, Mukai S. Deep learning analysis for the detection of pancreatic cancer on endosonographic images: a pilot study. </w:t>
      </w:r>
      <w:r w:rsidRPr="00D015C8">
        <w:rPr>
          <w:rFonts w:ascii="Book Antiqua" w:eastAsia="Book Antiqua" w:hAnsi="Book Antiqua" w:cs="Book Antiqua"/>
          <w:i/>
          <w:iCs/>
          <w:color w:val="000000"/>
        </w:rPr>
        <w:t xml:space="preserve">J Hepatobiliary </w:t>
      </w:r>
      <w:proofErr w:type="spellStart"/>
      <w:r w:rsidRPr="00D015C8">
        <w:rPr>
          <w:rFonts w:ascii="Book Antiqua" w:eastAsia="Book Antiqua" w:hAnsi="Book Antiqua" w:cs="Book Antiqua"/>
          <w:i/>
          <w:iCs/>
          <w:color w:val="000000"/>
        </w:rPr>
        <w:t>Pancreat</w:t>
      </w:r>
      <w:proofErr w:type="spellEnd"/>
      <w:r w:rsidRPr="00D015C8">
        <w:rPr>
          <w:rFonts w:ascii="Book Antiqua" w:eastAsia="Book Antiqua" w:hAnsi="Book Antiqua" w:cs="Book Antiqua"/>
          <w:i/>
          <w:iCs/>
          <w:color w:val="000000"/>
        </w:rPr>
        <w:t xml:space="preserve"> Sci</w:t>
      </w:r>
      <w:r w:rsidRPr="00D015C8">
        <w:rPr>
          <w:rFonts w:ascii="Book Antiqua" w:eastAsia="Book Antiqua" w:hAnsi="Book Antiqua" w:cs="Book Antiqua"/>
          <w:color w:val="000000"/>
        </w:rPr>
        <w:t xml:space="preserve"> 2021; </w:t>
      </w:r>
      <w:r w:rsidRPr="00D015C8">
        <w:rPr>
          <w:rFonts w:ascii="Book Antiqua" w:eastAsia="Book Antiqua" w:hAnsi="Book Antiqua" w:cs="Book Antiqua"/>
          <w:b/>
          <w:bCs/>
          <w:color w:val="000000"/>
        </w:rPr>
        <w:t>28</w:t>
      </w:r>
      <w:r w:rsidRPr="00D015C8">
        <w:rPr>
          <w:rFonts w:ascii="Book Antiqua" w:eastAsia="Book Antiqua" w:hAnsi="Book Antiqua" w:cs="Book Antiqua"/>
          <w:color w:val="000000"/>
        </w:rPr>
        <w:t>: 95-104 [PMID: 32910528 DOI: 10.1002/jhbp.825]</w:t>
      </w:r>
    </w:p>
    <w:p w14:paraId="1B2B954D" w14:textId="207B2C87"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color w:val="000000"/>
        </w:rPr>
        <w:t xml:space="preserve">34 </w:t>
      </w:r>
      <w:r w:rsidRPr="00D015C8">
        <w:rPr>
          <w:rFonts w:ascii="Book Antiqua" w:eastAsia="Book Antiqua" w:hAnsi="Book Antiqua" w:cs="Book Antiqua"/>
          <w:b/>
          <w:bCs/>
          <w:color w:val="000000"/>
        </w:rPr>
        <w:t>Zhang Y</w:t>
      </w:r>
      <w:r w:rsidRPr="000E6843">
        <w:rPr>
          <w:rFonts w:ascii="Book Antiqua" w:eastAsia="Book Antiqua" w:hAnsi="Book Antiqua" w:cs="Book Antiqua"/>
          <w:color w:val="000000"/>
        </w:rPr>
        <w:t xml:space="preserve">, </w:t>
      </w:r>
      <w:r w:rsidRPr="00D015C8">
        <w:rPr>
          <w:rFonts w:ascii="Book Antiqua" w:eastAsia="Book Antiqua" w:hAnsi="Book Antiqua" w:cs="Book Antiqua"/>
          <w:color w:val="000000"/>
        </w:rPr>
        <w:t xml:space="preserve">Wang S, Qu S, Zhang H. Support vector machine combined with magnetic resonance imaging for accurate diagnosis of </w:t>
      </w:r>
      <w:proofErr w:type="spellStart"/>
      <w:r w:rsidRPr="00D015C8">
        <w:rPr>
          <w:rFonts w:ascii="Book Antiqua" w:eastAsia="Book Antiqua" w:hAnsi="Book Antiqua" w:cs="Book Antiqua"/>
          <w:color w:val="000000"/>
        </w:rPr>
        <w:t>paediatric</w:t>
      </w:r>
      <w:proofErr w:type="spellEnd"/>
      <w:r w:rsidRPr="00D015C8">
        <w:rPr>
          <w:rFonts w:ascii="Book Antiqua" w:eastAsia="Book Antiqua" w:hAnsi="Book Antiqua" w:cs="Book Antiqua"/>
          <w:color w:val="000000"/>
        </w:rPr>
        <w:t xml:space="preserve"> pancreatic cancer.</w:t>
      </w:r>
      <w:r w:rsidRPr="00D015C8">
        <w:rPr>
          <w:rFonts w:ascii="Book Antiqua" w:eastAsia="Book Antiqua" w:hAnsi="Book Antiqua" w:cs="Book Antiqua"/>
          <w:i/>
          <w:iCs/>
          <w:color w:val="000000"/>
        </w:rPr>
        <w:t xml:space="preserve"> </w:t>
      </w:r>
      <w:r w:rsidR="00111649" w:rsidRPr="00D015C8">
        <w:rPr>
          <w:rFonts w:ascii="Book Antiqua" w:eastAsia="Book Antiqua" w:hAnsi="Book Antiqua" w:cs="Book Antiqua"/>
          <w:i/>
          <w:iCs/>
          <w:color w:val="000000"/>
        </w:rPr>
        <w:t>IET Image Process</w:t>
      </w:r>
      <w:r w:rsidRPr="00D015C8">
        <w:rPr>
          <w:rFonts w:ascii="Book Antiqua" w:eastAsia="Book Antiqua" w:hAnsi="Book Antiqua" w:cs="Book Antiqua"/>
          <w:color w:val="000000"/>
        </w:rPr>
        <w:t xml:space="preserve"> 2020; </w:t>
      </w:r>
      <w:r w:rsidRPr="00D015C8">
        <w:rPr>
          <w:rFonts w:ascii="Book Antiqua" w:eastAsia="Book Antiqua" w:hAnsi="Book Antiqua" w:cs="Book Antiqua"/>
          <w:b/>
          <w:bCs/>
          <w:color w:val="000000"/>
        </w:rPr>
        <w:t>14</w:t>
      </w:r>
      <w:r w:rsidRPr="00D015C8">
        <w:rPr>
          <w:rFonts w:ascii="Book Antiqua" w:eastAsia="Book Antiqua" w:hAnsi="Book Antiqua" w:cs="Book Antiqua"/>
          <w:color w:val="000000"/>
        </w:rPr>
        <w:t>: 1233-1239 [DOI: 10.1049/iet-ipr.2019.1041]</w:t>
      </w:r>
    </w:p>
    <w:p w14:paraId="720B59CD" w14:textId="77777777"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color w:val="000000"/>
        </w:rPr>
        <w:t xml:space="preserve">35 </w:t>
      </w:r>
      <w:proofErr w:type="spellStart"/>
      <w:r w:rsidRPr="00D015C8">
        <w:rPr>
          <w:rFonts w:ascii="Book Antiqua" w:eastAsia="Book Antiqua" w:hAnsi="Book Antiqua" w:cs="Book Antiqua"/>
          <w:b/>
          <w:bCs/>
          <w:color w:val="000000"/>
        </w:rPr>
        <w:t>Firmino</w:t>
      </w:r>
      <w:proofErr w:type="spellEnd"/>
      <w:r w:rsidRPr="00D015C8">
        <w:rPr>
          <w:rFonts w:ascii="Book Antiqua" w:eastAsia="Book Antiqua" w:hAnsi="Book Antiqua" w:cs="Book Antiqua"/>
          <w:b/>
          <w:bCs/>
          <w:color w:val="000000"/>
        </w:rPr>
        <w:t xml:space="preserve"> M</w:t>
      </w:r>
      <w:r w:rsidRPr="00D015C8">
        <w:rPr>
          <w:rFonts w:ascii="Book Antiqua" w:eastAsia="Book Antiqua" w:hAnsi="Book Antiqua" w:cs="Book Antiqua"/>
          <w:color w:val="000000"/>
        </w:rPr>
        <w:t xml:space="preserve">, Angelo G, </w:t>
      </w:r>
      <w:proofErr w:type="spellStart"/>
      <w:r w:rsidRPr="00D015C8">
        <w:rPr>
          <w:rFonts w:ascii="Book Antiqua" w:eastAsia="Book Antiqua" w:hAnsi="Book Antiqua" w:cs="Book Antiqua"/>
          <w:color w:val="000000"/>
        </w:rPr>
        <w:t>Morais</w:t>
      </w:r>
      <w:proofErr w:type="spellEnd"/>
      <w:r w:rsidRPr="00D015C8">
        <w:rPr>
          <w:rFonts w:ascii="Book Antiqua" w:eastAsia="Book Antiqua" w:hAnsi="Book Antiqua" w:cs="Book Antiqua"/>
          <w:color w:val="000000"/>
        </w:rPr>
        <w:t xml:space="preserve"> H, </w:t>
      </w:r>
      <w:proofErr w:type="spellStart"/>
      <w:r w:rsidRPr="00D015C8">
        <w:rPr>
          <w:rFonts w:ascii="Book Antiqua" w:eastAsia="Book Antiqua" w:hAnsi="Book Antiqua" w:cs="Book Antiqua"/>
          <w:color w:val="000000"/>
        </w:rPr>
        <w:t>Dantas</w:t>
      </w:r>
      <w:proofErr w:type="spellEnd"/>
      <w:r w:rsidRPr="00D015C8">
        <w:rPr>
          <w:rFonts w:ascii="Book Antiqua" w:eastAsia="Book Antiqua" w:hAnsi="Book Antiqua" w:cs="Book Antiqua"/>
          <w:color w:val="000000"/>
        </w:rPr>
        <w:t xml:space="preserve"> MR, </w:t>
      </w:r>
      <w:proofErr w:type="spellStart"/>
      <w:r w:rsidRPr="00D015C8">
        <w:rPr>
          <w:rFonts w:ascii="Book Antiqua" w:eastAsia="Book Antiqua" w:hAnsi="Book Antiqua" w:cs="Book Antiqua"/>
          <w:color w:val="000000"/>
        </w:rPr>
        <w:t>Valentim</w:t>
      </w:r>
      <w:proofErr w:type="spellEnd"/>
      <w:r w:rsidRPr="00D015C8">
        <w:rPr>
          <w:rFonts w:ascii="Book Antiqua" w:eastAsia="Book Antiqua" w:hAnsi="Book Antiqua" w:cs="Book Antiqua"/>
          <w:color w:val="000000"/>
        </w:rPr>
        <w:t xml:space="preserve"> R. Computer-aided detection (</w:t>
      </w:r>
      <w:proofErr w:type="spellStart"/>
      <w:r w:rsidRPr="00D015C8">
        <w:rPr>
          <w:rFonts w:ascii="Book Antiqua" w:eastAsia="Book Antiqua" w:hAnsi="Book Antiqua" w:cs="Book Antiqua"/>
          <w:color w:val="000000"/>
        </w:rPr>
        <w:t>CADe</w:t>
      </w:r>
      <w:proofErr w:type="spellEnd"/>
      <w:r w:rsidRPr="00D015C8">
        <w:rPr>
          <w:rFonts w:ascii="Book Antiqua" w:eastAsia="Book Antiqua" w:hAnsi="Book Antiqua" w:cs="Book Antiqua"/>
          <w:color w:val="000000"/>
        </w:rPr>
        <w:t>) and diagnosis (</w:t>
      </w:r>
      <w:proofErr w:type="spellStart"/>
      <w:r w:rsidRPr="00D015C8">
        <w:rPr>
          <w:rFonts w:ascii="Book Antiqua" w:eastAsia="Book Antiqua" w:hAnsi="Book Antiqua" w:cs="Book Antiqua"/>
          <w:color w:val="000000"/>
        </w:rPr>
        <w:t>CADx</w:t>
      </w:r>
      <w:proofErr w:type="spellEnd"/>
      <w:r w:rsidRPr="00D015C8">
        <w:rPr>
          <w:rFonts w:ascii="Book Antiqua" w:eastAsia="Book Antiqua" w:hAnsi="Book Antiqua" w:cs="Book Antiqua"/>
          <w:color w:val="000000"/>
        </w:rPr>
        <w:t xml:space="preserve">) system for lung cancer with likelihood of malignancy. </w:t>
      </w:r>
      <w:r w:rsidRPr="00D015C8">
        <w:rPr>
          <w:rFonts w:ascii="Book Antiqua" w:eastAsia="Book Antiqua" w:hAnsi="Book Antiqua" w:cs="Book Antiqua"/>
          <w:i/>
          <w:iCs/>
          <w:color w:val="000000"/>
        </w:rPr>
        <w:t xml:space="preserve">Biomed </w:t>
      </w:r>
      <w:proofErr w:type="spellStart"/>
      <w:r w:rsidRPr="00D015C8">
        <w:rPr>
          <w:rFonts w:ascii="Book Antiqua" w:eastAsia="Book Antiqua" w:hAnsi="Book Antiqua" w:cs="Book Antiqua"/>
          <w:i/>
          <w:iCs/>
          <w:color w:val="000000"/>
        </w:rPr>
        <w:t>Eng</w:t>
      </w:r>
      <w:proofErr w:type="spellEnd"/>
      <w:r w:rsidRPr="00D015C8">
        <w:rPr>
          <w:rFonts w:ascii="Book Antiqua" w:eastAsia="Book Antiqua" w:hAnsi="Book Antiqua" w:cs="Book Antiqua"/>
          <w:i/>
          <w:iCs/>
          <w:color w:val="000000"/>
        </w:rPr>
        <w:t xml:space="preserve"> Online</w:t>
      </w:r>
      <w:r w:rsidRPr="00D015C8">
        <w:rPr>
          <w:rFonts w:ascii="Book Antiqua" w:eastAsia="Book Antiqua" w:hAnsi="Book Antiqua" w:cs="Book Antiqua"/>
          <w:color w:val="000000"/>
        </w:rPr>
        <w:t xml:space="preserve"> 2016; </w:t>
      </w:r>
      <w:r w:rsidRPr="00D015C8">
        <w:rPr>
          <w:rFonts w:ascii="Book Antiqua" w:eastAsia="Book Antiqua" w:hAnsi="Book Antiqua" w:cs="Book Antiqua"/>
          <w:b/>
          <w:bCs/>
          <w:color w:val="000000"/>
        </w:rPr>
        <w:t>15</w:t>
      </w:r>
      <w:r w:rsidRPr="00D015C8">
        <w:rPr>
          <w:rFonts w:ascii="Book Antiqua" w:eastAsia="Book Antiqua" w:hAnsi="Book Antiqua" w:cs="Book Antiqua"/>
          <w:color w:val="000000"/>
        </w:rPr>
        <w:t>: 2 [PMID: 26759159 DOI: 10.1186/s12938-015-0120-7]</w:t>
      </w:r>
    </w:p>
    <w:p w14:paraId="3880FB78" w14:textId="5AC8642D"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color w:val="000000"/>
        </w:rPr>
        <w:t xml:space="preserve">36 </w:t>
      </w:r>
      <w:r w:rsidR="00111649" w:rsidRPr="00D015C8">
        <w:rPr>
          <w:rFonts w:ascii="Book Antiqua" w:eastAsia="Book Antiqua" w:hAnsi="Book Antiqua" w:cs="Book Antiqua"/>
          <w:b/>
          <w:bCs/>
          <w:color w:val="000000"/>
        </w:rPr>
        <w:t>Lin HM</w:t>
      </w:r>
      <w:r w:rsidR="00111649" w:rsidRPr="0048418A">
        <w:rPr>
          <w:rFonts w:ascii="Book Antiqua" w:eastAsia="Book Antiqua" w:hAnsi="Book Antiqua" w:cs="Book Antiqua"/>
          <w:color w:val="000000"/>
        </w:rPr>
        <w:t>,</w:t>
      </w:r>
      <w:r w:rsidR="00111649" w:rsidRPr="00D015C8">
        <w:rPr>
          <w:rFonts w:ascii="Book Antiqua" w:eastAsia="Book Antiqua" w:hAnsi="Book Antiqua" w:cs="Book Antiqua"/>
          <w:color w:val="000000"/>
        </w:rPr>
        <w:t xml:space="preserve"> </w:t>
      </w:r>
      <w:proofErr w:type="spellStart"/>
      <w:r w:rsidR="00111649" w:rsidRPr="00D015C8">
        <w:rPr>
          <w:rFonts w:ascii="Book Antiqua" w:eastAsia="Book Antiqua" w:hAnsi="Book Antiqua" w:cs="Book Antiqua"/>
          <w:color w:val="000000"/>
        </w:rPr>
        <w:t>Xue</w:t>
      </w:r>
      <w:proofErr w:type="spellEnd"/>
      <w:r w:rsidR="00111649" w:rsidRPr="00D015C8">
        <w:rPr>
          <w:rFonts w:ascii="Book Antiqua" w:eastAsia="Book Antiqua" w:hAnsi="Book Antiqua" w:cs="Book Antiqua"/>
          <w:color w:val="000000"/>
        </w:rPr>
        <w:t xml:space="preserve"> XF, Wang XG, Dang SC, Gu M. Application of artificial intelligence for the diagnosis, treatment, and prognosis of pancreatic cancer</w:t>
      </w:r>
      <w:r w:rsidRPr="00D015C8">
        <w:rPr>
          <w:rFonts w:ascii="Book Antiqua" w:eastAsia="Book Antiqua" w:hAnsi="Book Antiqua" w:cs="Book Antiqua"/>
          <w:color w:val="000000"/>
        </w:rPr>
        <w:t xml:space="preserve">. </w:t>
      </w:r>
      <w:proofErr w:type="spellStart"/>
      <w:r w:rsidR="00111649" w:rsidRPr="00D015C8">
        <w:rPr>
          <w:rFonts w:ascii="Book Antiqua" w:eastAsia="Book Antiqua" w:hAnsi="Book Antiqua" w:cs="Book Antiqua"/>
          <w:i/>
          <w:iCs/>
          <w:color w:val="000000"/>
        </w:rPr>
        <w:t>Artif</w:t>
      </w:r>
      <w:proofErr w:type="spellEnd"/>
      <w:r w:rsidR="00111649" w:rsidRPr="00D015C8">
        <w:rPr>
          <w:rFonts w:ascii="Book Antiqua" w:eastAsia="Book Antiqua" w:hAnsi="Book Antiqua" w:cs="Book Antiqua"/>
          <w:i/>
          <w:iCs/>
          <w:color w:val="000000"/>
        </w:rPr>
        <w:t xml:space="preserve"> </w:t>
      </w:r>
      <w:proofErr w:type="spellStart"/>
      <w:r w:rsidR="00111649" w:rsidRPr="00D015C8">
        <w:rPr>
          <w:rFonts w:ascii="Book Antiqua" w:eastAsia="Book Antiqua" w:hAnsi="Book Antiqua" w:cs="Book Antiqua"/>
          <w:i/>
          <w:iCs/>
          <w:color w:val="000000"/>
        </w:rPr>
        <w:t>Intell</w:t>
      </w:r>
      <w:proofErr w:type="spellEnd"/>
      <w:r w:rsidR="00111649" w:rsidRPr="00D015C8">
        <w:rPr>
          <w:rFonts w:ascii="Book Antiqua" w:eastAsia="Book Antiqua" w:hAnsi="Book Antiqua" w:cs="Book Antiqua"/>
          <w:i/>
          <w:iCs/>
          <w:color w:val="000000"/>
        </w:rPr>
        <w:t xml:space="preserve"> Gastroenterol</w:t>
      </w:r>
      <w:r w:rsidRPr="00D015C8">
        <w:rPr>
          <w:rFonts w:ascii="Book Antiqua" w:eastAsia="Book Antiqua" w:hAnsi="Book Antiqua" w:cs="Book Antiqua"/>
          <w:color w:val="000000"/>
        </w:rPr>
        <w:t xml:space="preserve"> 2020; </w:t>
      </w:r>
      <w:r w:rsidRPr="00D015C8">
        <w:rPr>
          <w:rFonts w:ascii="Book Antiqua" w:eastAsia="Book Antiqua" w:hAnsi="Book Antiqua" w:cs="Book Antiqua"/>
          <w:b/>
          <w:bCs/>
          <w:color w:val="000000"/>
        </w:rPr>
        <w:t>1</w:t>
      </w:r>
      <w:r w:rsidRPr="00D015C8">
        <w:rPr>
          <w:rFonts w:ascii="Book Antiqua" w:eastAsia="Book Antiqua" w:hAnsi="Book Antiqua" w:cs="Book Antiqua"/>
          <w:color w:val="000000"/>
        </w:rPr>
        <w:t>: 19-29 [DOI: 10.35712/</w:t>
      </w:r>
      <w:proofErr w:type="gramStart"/>
      <w:r w:rsidRPr="00D015C8">
        <w:rPr>
          <w:rFonts w:ascii="Book Antiqua" w:eastAsia="Book Antiqua" w:hAnsi="Book Antiqua" w:cs="Book Antiqua"/>
          <w:color w:val="000000"/>
        </w:rPr>
        <w:t>aig.v</w:t>
      </w:r>
      <w:proofErr w:type="gramEnd"/>
      <w:r w:rsidRPr="00D015C8">
        <w:rPr>
          <w:rFonts w:ascii="Book Antiqua" w:eastAsia="Book Antiqua" w:hAnsi="Book Antiqua" w:cs="Book Antiqua"/>
          <w:color w:val="000000"/>
        </w:rPr>
        <w:t>1.i1.19]</w:t>
      </w:r>
    </w:p>
    <w:p w14:paraId="473BF6F2" w14:textId="77777777"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color w:val="000000"/>
        </w:rPr>
        <w:t xml:space="preserve">37 </w:t>
      </w:r>
      <w:r w:rsidRPr="00D015C8">
        <w:rPr>
          <w:rFonts w:ascii="Book Antiqua" w:eastAsia="Book Antiqua" w:hAnsi="Book Antiqua" w:cs="Book Antiqua"/>
          <w:b/>
          <w:bCs/>
          <w:color w:val="000000"/>
        </w:rPr>
        <w:t>Wei R</w:t>
      </w:r>
      <w:r w:rsidRPr="00D015C8">
        <w:rPr>
          <w:rFonts w:ascii="Book Antiqua" w:eastAsia="Book Antiqua" w:hAnsi="Book Antiqua" w:cs="Book Antiqua"/>
          <w:color w:val="000000"/>
        </w:rPr>
        <w:t xml:space="preserve">, Lin K, Yan W, Guo Y, Wang Y, Li J, Zhu J. Computer-Aided Diagnosis of Pancreas Serous Cystic Neoplasms: A Radiomics Method on Preoperative MDCT Images. </w:t>
      </w:r>
      <w:r w:rsidRPr="00D015C8">
        <w:rPr>
          <w:rFonts w:ascii="Book Antiqua" w:eastAsia="Book Antiqua" w:hAnsi="Book Antiqua" w:cs="Book Antiqua"/>
          <w:i/>
          <w:iCs/>
          <w:color w:val="000000"/>
        </w:rPr>
        <w:t>Technol Cancer Res Treat</w:t>
      </w:r>
      <w:r w:rsidRPr="00D015C8">
        <w:rPr>
          <w:rFonts w:ascii="Book Antiqua" w:eastAsia="Book Antiqua" w:hAnsi="Book Antiqua" w:cs="Book Antiqua"/>
          <w:color w:val="000000"/>
        </w:rPr>
        <w:t xml:space="preserve"> 2019; </w:t>
      </w:r>
      <w:r w:rsidRPr="00D015C8">
        <w:rPr>
          <w:rFonts w:ascii="Book Antiqua" w:eastAsia="Book Antiqua" w:hAnsi="Book Antiqua" w:cs="Book Antiqua"/>
          <w:b/>
          <w:bCs/>
          <w:color w:val="000000"/>
        </w:rPr>
        <w:t>18</w:t>
      </w:r>
      <w:r w:rsidRPr="00D015C8">
        <w:rPr>
          <w:rFonts w:ascii="Book Antiqua" w:eastAsia="Book Antiqua" w:hAnsi="Book Antiqua" w:cs="Book Antiqua"/>
          <w:color w:val="000000"/>
        </w:rPr>
        <w:t>: 1533033818824339 [PMID: 30803366 DOI: 10.1177/1533033818824339]</w:t>
      </w:r>
    </w:p>
    <w:p w14:paraId="627D7F46" w14:textId="7E010C28"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color w:val="000000"/>
        </w:rPr>
        <w:t xml:space="preserve">38 </w:t>
      </w:r>
      <w:r w:rsidRPr="00D015C8">
        <w:rPr>
          <w:rFonts w:ascii="Book Antiqua" w:eastAsia="Book Antiqua" w:hAnsi="Book Antiqua" w:cs="Book Antiqua"/>
          <w:b/>
          <w:bCs/>
          <w:color w:val="000000"/>
        </w:rPr>
        <w:t>Jadhav S</w:t>
      </w:r>
      <w:r w:rsidRPr="00D015C8">
        <w:rPr>
          <w:rFonts w:ascii="Book Antiqua" w:eastAsia="Book Antiqua" w:hAnsi="Book Antiqua" w:cs="Book Antiqua"/>
          <w:color w:val="000000"/>
        </w:rPr>
        <w:t xml:space="preserve">, </w:t>
      </w:r>
      <w:proofErr w:type="spellStart"/>
      <w:r w:rsidRPr="00D015C8">
        <w:rPr>
          <w:rFonts w:ascii="Book Antiqua" w:eastAsia="Book Antiqua" w:hAnsi="Book Antiqua" w:cs="Book Antiqua"/>
          <w:color w:val="000000"/>
        </w:rPr>
        <w:t>Dmitriev</w:t>
      </w:r>
      <w:proofErr w:type="spellEnd"/>
      <w:r w:rsidRPr="00D015C8">
        <w:rPr>
          <w:rFonts w:ascii="Book Antiqua" w:eastAsia="Book Antiqua" w:hAnsi="Book Antiqua" w:cs="Book Antiqua"/>
          <w:color w:val="000000"/>
        </w:rPr>
        <w:t xml:space="preserve"> K, Marino J, </w:t>
      </w:r>
      <w:proofErr w:type="spellStart"/>
      <w:r w:rsidRPr="00D015C8">
        <w:rPr>
          <w:rFonts w:ascii="Book Antiqua" w:eastAsia="Book Antiqua" w:hAnsi="Book Antiqua" w:cs="Book Antiqua"/>
          <w:color w:val="000000"/>
        </w:rPr>
        <w:t>Barish</w:t>
      </w:r>
      <w:proofErr w:type="spellEnd"/>
      <w:r w:rsidRPr="00D015C8">
        <w:rPr>
          <w:rFonts w:ascii="Book Antiqua" w:eastAsia="Book Antiqua" w:hAnsi="Book Antiqua" w:cs="Book Antiqua"/>
          <w:color w:val="000000"/>
        </w:rPr>
        <w:t xml:space="preserve"> M, Kaufman AE. 3D Virtual Pancreatography. </w:t>
      </w:r>
      <w:r w:rsidRPr="00D015C8">
        <w:rPr>
          <w:rFonts w:ascii="Book Antiqua" w:eastAsia="Book Antiqua" w:hAnsi="Book Antiqua" w:cs="Book Antiqua"/>
          <w:i/>
          <w:iCs/>
          <w:color w:val="000000"/>
        </w:rPr>
        <w:t xml:space="preserve">IEEE Trans Vis </w:t>
      </w:r>
      <w:proofErr w:type="spellStart"/>
      <w:r w:rsidRPr="00D015C8">
        <w:rPr>
          <w:rFonts w:ascii="Book Antiqua" w:eastAsia="Book Antiqua" w:hAnsi="Book Antiqua" w:cs="Book Antiqua"/>
          <w:i/>
          <w:iCs/>
          <w:color w:val="000000"/>
        </w:rPr>
        <w:t>Comput</w:t>
      </w:r>
      <w:proofErr w:type="spellEnd"/>
      <w:r w:rsidRPr="00D015C8">
        <w:rPr>
          <w:rFonts w:ascii="Book Antiqua" w:eastAsia="Book Antiqua" w:hAnsi="Book Antiqua" w:cs="Book Antiqua"/>
          <w:i/>
          <w:iCs/>
          <w:color w:val="000000"/>
        </w:rPr>
        <w:t xml:space="preserve"> Graph</w:t>
      </w:r>
      <w:r w:rsidRPr="00D015C8">
        <w:rPr>
          <w:rFonts w:ascii="Book Antiqua" w:eastAsia="Book Antiqua" w:hAnsi="Book Antiqua" w:cs="Book Antiqua"/>
          <w:color w:val="000000"/>
        </w:rPr>
        <w:t xml:space="preserve"> 2020; </w:t>
      </w:r>
      <w:r w:rsidRPr="00D015C8">
        <w:rPr>
          <w:rFonts w:ascii="Book Antiqua" w:eastAsia="Book Antiqua" w:hAnsi="Book Antiqua" w:cs="Book Antiqua"/>
          <w:b/>
          <w:bCs/>
          <w:color w:val="000000"/>
        </w:rPr>
        <w:t>PP</w:t>
      </w:r>
      <w:r w:rsidRPr="00D015C8">
        <w:rPr>
          <w:rFonts w:ascii="Book Antiqua" w:eastAsia="Book Antiqua" w:hAnsi="Book Antiqua" w:cs="Book Antiqua"/>
          <w:color w:val="000000"/>
        </w:rPr>
        <w:t xml:space="preserve"> [PMID: 32870794 DOI: </w:t>
      </w:r>
      <w:r w:rsidR="00111649" w:rsidRPr="00D015C8">
        <w:rPr>
          <w:rFonts w:ascii="Book Antiqua" w:eastAsia="Book Antiqua" w:hAnsi="Book Antiqua" w:cs="Book Antiqua"/>
          <w:color w:val="000000"/>
        </w:rPr>
        <w:t>10.1109/TVCG.2020.3020958</w:t>
      </w:r>
      <w:r w:rsidRPr="00D015C8">
        <w:rPr>
          <w:rFonts w:ascii="Book Antiqua" w:eastAsia="Book Antiqua" w:hAnsi="Book Antiqua" w:cs="Book Antiqua"/>
          <w:color w:val="000000"/>
        </w:rPr>
        <w:t>]</w:t>
      </w:r>
    </w:p>
    <w:p w14:paraId="038886B6" w14:textId="77777777"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color w:val="000000"/>
        </w:rPr>
        <w:t xml:space="preserve">39 </w:t>
      </w:r>
      <w:r w:rsidRPr="00D015C8">
        <w:rPr>
          <w:rFonts w:ascii="Book Antiqua" w:eastAsia="Book Antiqua" w:hAnsi="Book Antiqua" w:cs="Book Antiqua"/>
          <w:b/>
          <w:bCs/>
          <w:color w:val="000000"/>
        </w:rPr>
        <w:t>Liu S</w:t>
      </w:r>
      <w:r w:rsidRPr="0048418A">
        <w:rPr>
          <w:rFonts w:ascii="Book Antiqua" w:eastAsia="Book Antiqua" w:hAnsi="Book Antiqua" w:cs="Book Antiqua"/>
          <w:color w:val="000000"/>
        </w:rPr>
        <w:t>,</w:t>
      </w:r>
      <w:r w:rsidRPr="00D015C8">
        <w:rPr>
          <w:rFonts w:ascii="Book Antiqua" w:eastAsia="Book Antiqua" w:hAnsi="Book Antiqua" w:cs="Book Antiqua"/>
          <w:color w:val="000000"/>
        </w:rPr>
        <w:t xml:space="preserve"> Yuan X, Hu R, Liang S, Feng S, Ai Y, Zhang Y. Automatic Pancreas Segmentation </w:t>
      </w:r>
      <w:r w:rsidRPr="00D015C8">
        <w:rPr>
          <w:rFonts w:ascii="Book Antiqua" w:eastAsia="Book Antiqua" w:hAnsi="Book Antiqua" w:cs="Book Antiqua"/>
          <w:i/>
          <w:iCs/>
          <w:color w:val="000000"/>
        </w:rPr>
        <w:t>via</w:t>
      </w:r>
      <w:r w:rsidRPr="00D015C8">
        <w:rPr>
          <w:rFonts w:ascii="Book Antiqua" w:eastAsia="Book Antiqua" w:hAnsi="Book Antiqua" w:cs="Book Antiqua"/>
          <w:color w:val="000000"/>
        </w:rPr>
        <w:t xml:space="preserve"> Coarse Location and Ensemble Learning. </w:t>
      </w:r>
      <w:r w:rsidRPr="00D015C8">
        <w:rPr>
          <w:rFonts w:ascii="Book Antiqua" w:eastAsia="Book Antiqua" w:hAnsi="Book Antiqua" w:cs="Book Antiqua"/>
          <w:i/>
          <w:iCs/>
          <w:color w:val="000000"/>
        </w:rPr>
        <w:t>IEEE Access</w:t>
      </w:r>
      <w:r w:rsidRPr="00D015C8">
        <w:rPr>
          <w:rFonts w:ascii="Book Antiqua" w:eastAsia="Book Antiqua" w:hAnsi="Book Antiqua" w:cs="Book Antiqua"/>
          <w:color w:val="000000"/>
        </w:rPr>
        <w:t xml:space="preserve"> 2020; </w:t>
      </w:r>
      <w:r w:rsidRPr="00D015C8">
        <w:rPr>
          <w:rFonts w:ascii="Book Antiqua" w:eastAsia="Book Antiqua" w:hAnsi="Book Antiqua" w:cs="Book Antiqua"/>
          <w:b/>
          <w:bCs/>
          <w:color w:val="000000"/>
        </w:rPr>
        <w:t>8</w:t>
      </w:r>
      <w:r w:rsidRPr="00D015C8">
        <w:rPr>
          <w:rFonts w:ascii="Book Antiqua" w:eastAsia="Book Antiqua" w:hAnsi="Book Antiqua" w:cs="Book Antiqua"/>
          <w:color w:val="000000"/>
        </w:rPr>
        <w:t>: 2906-2914 [DOI: 10.1109/ACCESS.2019.2961125]</w:t>
      </w:r>
    </w:p>
    <w:p w14:paraId="27A4A546" w14:textId="3470DD48"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color w:val="000000"/>
        </w:rPr>
        <w:t xml:space="preserve">40 </w:t>
      </w:r>
      <w:proofErr w:type="spellStart"/>
      <w:r w:rsidRPr="00D015C8">
        <w:rPr>
          <w:rFonts w:ascii="Book Antiqua" w:eastAsia="Book Antiqua" w:hAnsi="Book Antiqua" w:cs="Book Antiqua"/>
          <w:b/>
          <w:bCs/>
          <w:color w:val="000000"/>
        </w:rPr>
        <w:t>Xie</w:t>
      </w:r>
      <w:proofErr w:type="spellEnd"/>
      <w:r w:rsidRPr="00D015C8">
        <w:rPr>
          <w:rFonts w:ascii="Book Antiqua" w:eastAsia="Book Antiqua" w:hAnsi="Book Antiqua" w:cs="Book Antiqua"/>
          <w:b/>
          <w:bCs/>
          <w:color w:val="000000"/>
        </w:rPr>
        <w:t xml:space="preserve"> L</w:t>
      </w:r>
      <w:r w:rsidRPr="0048418A">
        <w:rPr>
          <w:rFonts w:ascii="Book Antiqua" w:eastAsia="Book Antiqua" w:hAnsi="Book Antiqua" w:cs="Book Antiqua"/>
          <w:color w:val="000000"/>
        </w:rPr>
        <w:t>,</w:t>
      </w:r>
      <w:r w:rsidRPr="00D015C8">
        <w:rPr>
          <w:rFonts w:ascii="Book Antiqua" w:eastAsia="Book Antiqua" w:hAnsi="Book Antiqua" w:cs="Book Antiqua"/>
          <w:color w:val="000000"/>
        </w:rPr>
        <w:t xml:space="preserve"> Yu Q, Zhou Y, Wang Y, Fishman EK, Yuille AL. Recurrent Saliency Transformation Network for Tiny Target Segmentation in Abdominal CT Scans. </w:t>
      </w:r>
      <w:r w:rsidR="000C76EA" w:rsidRPr="00D015C8">
        <w:rPr>
          <w:rFonts w:ascii="Book Antiqua" w:eastAsia="Book Antiqua" w:hAnsi="Book Antiqua" w:cs="Book Antiqua"/>
          <w:i/>
          <w:iCs/>
          <w:color w:val="000000"/>
        </w:rPr>
        <w:t>IEEE Trans Med Imaging</w:t>
      </w:r>
      <w:r w:rsidRPr="00D015C8">
        <w:rPr>
          <w:rFonts w:ascii="Book Antiqua" w:eastAsia="Book Antiqua" w:hAnsi="Book Antiqua" w:cs="Book Antiqua"/>
          <w:color w:val="000000"/>
        </w:rPr>
        <w:t xml:space="preserve"> 2020; </w:t>
      </w:r>
      <w:r w:rsidRPr="00D015C8">
        <w:rPr>
          <w:rFonts w:ascii="Book Antiqua" w:eastAsia="Book Antiqua" w:hAnsi="Book Antiqua" w:cs="Book Antiqua"/>
          <w:b/>
          <w:bCs/>
          <w:color w:val="000000"/>
        </w:rPr>
        <w:t>39</w:t>
      </w:r>
      <w:r w:rsidRPr="00D015C8">
        <w:rPr>
          <w:rFonts w:ascii="Book Antiqua" w:eastAsia="Book Antiqua" w:hAnsi="Book Antiqua" w:cs="Book Antiqua"/>
          <w:color w:val="000000"/>
        </w:rPr>
        <w:t>: 514-525 [DOI: 10.1109/TMI.2019.2930679]</w:t>
      </w:r>
    </w:p>
    <w:p w14:paraId="726527E6" w14:textId="77777777"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color w:val="000000"/>
        </w:rPr>
        <w:t xml:space="preserve">41 </w:t>
      </w:r>
      <w:proofErr w:type="spellStart"/>
      <w:r w:rsidRPr="00D015C8">
        <w:rPr>
          <w:rFonts w:ascii="Book Antiqua" w:eastAsia="Book Antiqua" w:hAnsi="Book Antiqua" w:cs="Book Antiqua"/>
          <w:b/>
          <w:bCs/>
          <w:color w:val="000000"/>
        </w:rPr>
        <w:t>Costache</w:t>
      </w:r>
      <w:proofErr w:type="spellEnd"/>
      <w:r w:rsidRPr="00D015C8">
        <w:rPr>
          <w:rFonts w:ascii="Book Antiqua" w:eastAsia="Book Antiqua" w:hAnsi="Book Antiqua" w:cs="Book Antiqua"/>
          <w:b/>
          <w:bCs/>
          <w:color w:val="000000"/>
        </w:rPr>
        <w:t xml:space="preserve"> MI</w:t>
      </w:r>
      <w:r w:rsidRPr="00D015C8">
        <w:rPr>
          <w:rFonts w:ascii="Book Antiqua" w:eastAsia="Book Antiqua" w:hAnsi="Book Antiqua" w:cs="Book Antiqua"/>
          <w:color w:val="000000"/>
        </w:rPr>
        <w:t xml:space="preserve">, </w:t>
      </w:r>
      <w:proofErr w:type="spellStart"/>
      <w:r w:rsidRPr="00D015C8">
        <w:rPr>
          <w:rFonts w:ascii="Book Antiqua" w:eastAsia="Book Antiqua" w:hAnsi="Book Antiqua" w:cs="Book Antiqua"/>
          <w:color w:val="000000"/>
        </w:rPr>
        <w:t>Costache</w:t>
      </w:r>
      <w:proofErr w:type="spellEnd"/>
      <w:r w:rsidRPr="00D015C8">
        <w:rPr>
          <w:rFonts w:ascii="Book Antiqua" w:eastAsia="Book Antiqua" w:hAnsi="Book Antiqua" w:cs="Book Antiqua"/>
          <w:color w:val="000000"/>
        </w:rPr>
        <w:t xml:space="preserve"> CA, </w:t>
      </w:r>
      <w:proofErr w:type="spellStart"/>
      <w:r w:rsidRPr="00D015C8">
        <w:rPr>
          <w:rFonts w:ascii="Book Antiqua" w:eastAsia="Book Antiqua" w:hAnsi="Book Antiqua" w:cs="Book Antiqua"/>
          <w:color w:val="000000"/>
        </w:rPr>
        <w:t>Dumitrescu</w:t>
      </w:r>
      <w:proofErr w:type="spellEnd"/>
      <w:r w:rsidRPr="00D015C8">
        <w:rPr>
          <w:rFonts w:ascii="Book Antiqua" w:eastAsia="Book Antiqua" w:hAnsi="Book Antiqua" w:cs="Book Antiqua"/>
          <w:color w:val="000000"/>
        </w:rPr>
        <w:t xml:space="preserve"> CI, </w:t>
      </w:r>
      <w:proofErr w:type="spellStart"/>
      <w:r w:rsidRPr="00D015C8">
        <w:rPr>
          <w:rFonts w:ascii="Book Antiqua" w:eastAsia="Book Antiqua" w:hAnsi="Book Antiqua" w:cs="Book Antiqua"/>
          <w:color w:val="000000"/>
        </w:rPr>
        <w:t>Tica</w:t>
      </w:r>
      <w:proofErr w:type="spellEnd"/>
      <w:r w:rsidRPr="00D015C8">
        <w:rPr>
          <w:rFonts w:ascii="Book Antiqua" w:eastAsia="Book Antiqua" w:hAnsi="Book Antiqua" w:cs="Book Antiqua"/>
          <w:color w:val="000000"/>
        </w:rPr>
        <w:t xml:space="preserve"> AA, Popescu M, </w:t>
      </w:r>
      <w:proofErr w:type="spellStart"/>
      <w:r w:rsidRPr="00D015C8">
        <w:rPr>
          <w:rFonts w:ascii="Book Antiqua" w:eastAsia="Book Antiqua" w:hAnsi="Book Antiqua" w:cs="Book Antiqua"/>
          <w:color w:val="000000"/>
        </w:rPr>
        <w:t>Baluta</w:t>
      </w:r>
      <w:proofErr w:type="spellEnd"/>
      <w:r w:rsidRPr="00D015C8">
        <w:rPr>
          <w:rFonts w:ascii="Book Antiqua" w:eastAsia="Book Antiqua" w:hAnsi="Book Antiqua" w:cs="Book Antiqua"/>
          <w:color w:val="000000"/>
        </w:rPr>
        <w:t xml:space="preserve"> EA, </w:t>
      </w:r>
      <w:proofErr w:type="spellStart"/>
      <w:r w:rsidRPr="00D015C8">
        <w:rPr>
          <w:rFonts w:ascii="Book Antiqua" w:eastAsia="Book Antiqua" w:hAnsi="Book Antiqua" w:cs="Book Antiqua"/>
          <w:color w:val="000000"/>
        </w:rPr>
        <w:t>Anghel</w:t>
      </w:r>
      <w:proofErr w:type="spellEnd"/>
      <w:r w:rsidRPr="00D015C8">
        <w:rPr>
          <w:rFonts w:ascii="Book Antiqua" w:eastAsia="Book Antiqua" w:hAnsi="Book Antiqua" w:cs="Book Antiqua"/>
          <w:color w:val="000000"/>
        </w:rPr>
        <w:t xml:space="preserve"> AC, </w:t>
      </w:r>
      <w:proofErr w:type="spellStart"/>
      <w:r w:rsidRPr="00D015C8">
        <w:rPr>
          <w:rFonts w:ascii="Book Antiqua" w:eastAsia="Book Antiqua" w:hAnsi="Book Antiqua" w:cs="Book Antiqua"/>
          <w:color w:val="000000"/>
        </w:rPr>
        <w:t>Saftoiu</w:t>
      </w:r>
      <w:proofErr w:type="spellEnd"/>
      <w:r w:rsidRPr="00D015C8">
        <w:rPr>
          <w:rFonts w:ascii="Book Antiqua" w:eastAsia="Book Antiqua" w:hAnsi="Book Antiqua" w:cs="Book Antiqua"/>
          <w:color w:val="000000"/>
        </w:rPr>
        <w:t xml:space="preserve"> A, </w:t>
      </w:r>
      <w:proofErr w:type="spellStart"/>
      <w:r w:rsidRPr="00D015C8">
        <w:rPr>
          <w:rFonts w:ascii="Book Antiqua" w:eastAsia="Book Antiqua" w:hAnsi="Book Antiqua" w:cs="Book Antiqua"/>
          <w:color w:val="000000"/>
        </w:rPr>
        <w:t>Dumitrescu</w:t>
      </w:r>
      <w:proofErr w:type="spellEnd"/>
      <w:r w:rsidRPr="00D015C8">
        <w:rPr>
          <w:rFonts w:ascii="Book Antiqua" w:eastAsia="Book Antiqua" w:hAnsi="Book Antiqua" w:cs="Book Antiqua"/>
          <w:color w:val="000000"/>
        </w:rPr>
        <w:t xml:space="preserve"> D. Which is the Best Imaging Method in Pancreatic </w:t>
      </w:r>
      <w:r w:rsidRPr="00D015C8">
        <w:rPr>
          <w:rFonts w:ascii="Book Antiqua" w:eastAsia="Book Antiqua" w:hAnsi="Book Antiqua" w:cs="Book Antiqua"/>
          <w:color w:val="000000"/>
        </w:rPr>
        <w:lastRenderedPageBreak/>
        <w:t xml:space="preserve">Adenocarcinoma Diagnosis and Staging - CT, MRI or EUS? </w:t>
      </w:r>
      <w:proofErr w:type="spellStart"/>
      <w:r w:rsidRPr="00D015C8">
        <w:rPr>
          <w:rFonts w:ascii="Book Antiqua" w:eastAsia="Book Antiqua" w:hAnsi="Book Antiqua" w:cs="Book Antiqua"/>
          <w:i/>
          <w:iCs/>
          <w:color w:val="000000"/>
        </w:rPr>
        <w:t>Curr</w:t>
      </w:r>
      <w:proofErr w:type="spellEnd"/>
      <w:r w:rsidRPr="00D015C8">
        <w:rPr>
          <w:rFonts w:ascii="Book Antiqua" w:eastAsia="Book Antiqua" w:hAnsi="Book Antiqua" w:cs="Book Antiqua"/>
          <w:i/>
          <w:iCs/>
          <w:color w:val="000000"/>
        </w:rPr>
        <w:t xml:space="preserve"> Health Sci J</w:t>
      </w:r>
      <w:r w:rsidRPr="00D015C8">
        <w:rPr>
          <w:rFonts w:ascii="Book Antiqua" w:eastAsia="Book Antiqua" w:hAnsi="Book Antiqua" w:cs="Book Antiqua"/>
          <w:color w:val="000000"/>
        </w:rPr>
        <w:t xml:space="preserve"> 2017; </w:t>
      </w:r>
      <w:r w:rsidRPr="00D015C8">
        <w:rPr>
          <w:rFonts w:ascii="Book Antiqua" w:eastAsia="Book Antiqua" w:hAnsi="Book Antiqua" w:cs="Book Antiqua"/>
          <w:b/>
          <w:bCs/>
          <w:color w:val="000000"/>
        </w:rPr>
        <w:t>43</w:t>
      </w:r>
      <w:r w:rsidRPr="00D015C8">
        <w:rPr>
          <w:rFonts w:ascii="Book Antiqua" w:eastAsia="Book Antiqua" w:hAnsi="Book Antiqua" w:cs="Book Antiqua"/>
          <w:color w:val="000000"/>
        </w:rPr>
        <w:t>: 132-136 [PMID: 30595868 DOI: 10.12865/CHSJ.43.02.05]</w:t>
      </w:r>
    </w:p>
    <w:p w14:paraId="2DB8889C" w14:textId="1E20C6BC"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color w:val="000000"/>
        </w:rPr>
        <w:t xml:space="preserve">42 </w:t>
      </w:r>
      <w:r w:rsidRPr="00D015C8">
        <w:rPr>
          <w:rFonts w:ascii="Book Antiqua" w:eastAsia="Book Antiqua" w:hAnsi="Book Antiqua" w:cs="Book Antiqua"/>
          <w:b/>
          <w:bCs/>
          <w:color w:val="000000"/>
        </w:rPr>
        <w:t>Liu SL</w:t>
      </w:r>
      <w:r w:rsidRPr="00D015C8">
        <w:rPr>
          <w:rFonts w:ascii="Book Antiqua" w:eastAsia="Book Antiqua" w:hAnsi="Book Antiqua" w:cs="Book Antiqua"/>
          <w:color w:val="000000"/>
        </w:rPr>
        <w:t xml:space="preserve">, Li S, Guo YT, Zhou YP, Zhang ZD, Li S, Lu Y. Establishment and application of an artificial intelligence diagnosis system for pancreatic cancer with a faster region-based convolutional neural network. </w:t>
      </w:r>
      <w:r w:rsidRPr="00D015C8">
        <w:rPr>
          <w:rFonts w:ascii="Book Antiqua" w:eastAsia="Book Antiqua" w:hAnsi="Book Antiqua" w:cs="Book Antiqua"/>
          <w:i/>
          <w:iCs/>
          <w:color w:val="000000"/>
        </w:rPr>
        <w:t>Chin Med J (</w:t>
      </w:r>
      <w:proofErr w:type="spellStart"/>
      <w:r w:rsidRPr="00D015C8">
        <w:rPr>
          <w:rFonts w:ascii="Book Antiqua" w:eastAsia="Book Antiqua" w:hAnsi="Book Antiqua" w:cs="Book Antiqua"/>
          <w:i/>
          <w:iCs/>
          <w:color w:val="000000"/>
        </w:rPr>
        <w:t>Engl</w:t>
      </w:r>
      <w:proofErr w:type="spellEnd"/>
      <w:r w:rsidRPr="00D015C8">
        <w:rPr>
          <w:rFonts w:ascii="Book Antiqua" w:eastAsia="Book Antiqua" w:hAnsi="Book Antiqua" w:cs="Book Antiqua"/>
          <w:i/>
          <w:iCs/>
          <w:color w:val="000000"/>
        </w:rPr>
        <w:t>)</w:t>
      </w:r>
      <w:r w:rsidRPr="00D015C8">
        <w:rPr>
          <w:rFonts w:ascii="Book Antiqua" w:eastAsia="Book Antiqua" w:hAnsi="Book Antiqua" w:cs="Book Antiqua"/>
          <w:color w:val="000000"/>
        </w:rPr>
        <w:t xml:space="preserve"> 2019; </w:t>
      </w:r>
      <w:r w:rsidRPr="00D015C8">
        <w:rPr>
          <w:rFonts w:ascii="Book Antiqua" w:eastAsia="Book Antiqua" w:hAnsi="Book Antiqua" w:cs="Book Antiqua"/>
          <w:b/>
          <w:bCs/>
          <w:color w:val="000000"/>
        </w:rPr>
        <w:t>132</w:t>
      </w:r>
      <w:r w:rsidRPr="00D015C8">
        <w:rPr>
          <w:rFonts w:ascii="Book Antiqua" w:eastAsia="Book Antiqua" w:hAnsi="Book Antiqua" w:cs="Book Antiqua"/>
          <w:color w:val="000000"/>
        </w:rPr>
        <w:t xml:space="preserve">: 2795-2803 [PMID: 31856050 DOI: </w:t>
      </w:r>
      <w:r w:rsidR="00FB02C4" w:rsidRPr="00D015C8">
        <w:rPr>
          <w:rFonts w:ascii="Book Antiqua" w:eastAsia="Book Antiqua" w:hAnsi="Book Antiqua" w:cs="Book Antiqua"/>
          <w:color w:val="000000"/>
        </w:rPr>
        <w:t>10.1097/CM9.0000000000000544</w:t>
      </w:r>
      <w:r w:rsidRPr="00D015C8">
        <w:rPr>
          <w:rFonts w:ascii="Book Antiqua" w:eastAsia="Book Antiqua" w:hAnsi="Book Antiqua" w:cs="Book Antiqua"/>
          <w:color w:val="000000"/>
        </w:rPr>
        <w:t>]</w:t>
      </w:r>
    </w:p>
    <w:p w14:paraId="1B5D8B70" w14:textId="0CD78760"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color w:val="000000"/>
          <w:highlight w:val="yellow"/>
        </w:rPr>
        <w:t xml:space="preserve">43 </w:t>
      </w:r>
      <w:r w:rsidRPr="00D015C8">
        <w:rPr>
          <w:rFonts w:ascii="Book Antiqua" w:eastAsia="Book Antiqua" w:hAnsi="Book Antiqua" w:cs="Book Antiqua"/>
          <w:b/>
          <w:bCs/>
          <w:color w:val="000000"/>
          <w:highlight w:val="yellow"/>
        </w:rPr>
        <w:t>Zhu Z</w:t>
      </w:r>
      <w:r w:rsidRPr="0048418A">
        <w:rPr>
          <w:rFonts w:ascii="Book Antiqua" w:eastAsia="Book Antiqua" w:hAnsi="Book Antiqua" w:cs="Book Antiqua"/>
          <w:color w:val="000000"/>
          <w:highlight w:val="yellow"/>
        </w:rPr>
        <w:t>,</w:t>
      </w:r>
      <w:r w:rsidRPr="00D015C8">
        <w:rPr>
          <w:rFonts w:ascii="Book Antiqua" w:eastAsia="Book Antiqua" w:hAnsi="Book Antiqua" w:cs="Book Antiqua"/>
          <w:color w:val="000000"/>
          <w:highlight w:val="yellow"/>
        </w:rPr>
        <w:t xml:space="preserve"> Xia Y, </w:t>
      </w:r>
      <w:proofErr w:type="spellStart"/>
      <w:r w:rsidRPr="00D015C8">
        <w:rPr>
          <w:rFonts w:ascii="Book Antiqua" w:eastAsia="Book Antiqua" w:hAnsi="Book Antiqua" w:cs="Book Antiqua"/>
          <w:color w:val="000000"/>
          <w:highlight w:val="yellow"/>
        </w:rPr>
        <w:t>Xie</w:t>
      </w:r>
      <w:proofErr w:type="spellEnd"/>
      <w:r w:rsidRPr="00D015C8">
        <w:rPr>
          <w:rFonts w:ascii="Book Antiqua" w:eastAsia="Book Antiqua" w:hAnsi="Book Antiqua" w:cs="Book Antiqua"/>
          <w:color w:val="000000"/>
          <w:highlight w:val="yellow"/>
        </w:rPr>
        <w:t xml:space="preserve"> L, Fishman EK, Yuille AL. Multi-scale Coarse-to-Fine Segmentation for Screening Pancreatic Ductal Adenocarcinoma. In: Shen D, Liu T, Peters TM, </w:t>
      </w:r>
      <w:proofErr w:type="spellStart"/>
      <w:r w:rsidRPr="00D015C8">
        <w:rPr>
          <w:rFonts w:ascii="Book Antiqua" w:eastAsia="Book Antiqua" w:hAnsi="Book Antiqua" w:cs="Book Antiqua"/>
          <w:color w:val="000000"/>
          <w:highlight w:val="yellow"/>
        </w:rPr>
        <w:t>Staib</w:t>
      </w:r>
      <w:proofErr w:type="spellEnd"/>
      <w:r w:rsidRPr="00D015C8">
        <w:rPr>
          <w:rFonts w:ascii="Book Antiqua" w:eastAsia="Book Antiqua" w:hAnsi="Book Antiqua" w:cs="Book Antiqua"/>
          <w:color w:val="000000"/>
          <w:highlight w:val="yellow"/>
        </w:rPr>
        <w:t xml:space="preserve"> LH, Essert C, Zhou S, Yap PT, Khan A. </w:t>
      </w:r>
      <w:r w:rsidR="00FB02C4" w:rsidRPr="00D015C8">
        <w:rPr>
          <w:rFonts w:ascii="Book Antiqua" w:eastAsia="Book Antiqua" w:hAnsi="Book Antiqua" w:cs="Book Antiqua"/>
          <w:color w:val="000000"/>
          <w:highlight w:val="yellow"/>
        </w:rPr>
        <w:t xml:space="preserve">Medical Image Computing and Computer Assisted Intervention – MICCAI 2019. </w:t>
      </w:r>
      <w:r w:rsidRPr="00D015C8">
        <w:rPr>
          <w:rFonts w:ascii="Book Antiqua" w:eastAsia="Book Antiqua" w:hAnsi="Book Antiqua" w:cs="Book Antiqua"/>
          <w:color w:val="000000"/>
          <w:highlight w:val="yellow"/>
        </w:rPr>
        <w:t>Proceedings of the Medical Image Computing and Computer Assisted Intervention – MICCAI 2019</w:t>
      </w:r>
      <w:r w:rsidR="00FB02C4" w:rsidRPr="00D015C8">
        <w:rPr>
          <w:rFonts w:ascii="Book Antiqua" w:eastAsia="Book Antiqua" w:hAnsi="Book Antiqua" w:cs="Book Antiqua"/>
          <w:color w:val="000000"/>
          <w:highlight w:val="yellow"/>
        </w:rPr>
        <w:t xml:space="preserve">; 2019 Oct 13-17; Shenzhen, China. </w:t>
      </w:r>
      <w:r w:rsidRPr="00D015C8">
        <w:rPr>
          <w:rFonts w:ascii="Book Antiqua" w:eastAsia="Book Antiqua" w:hAnsi="Book Antiqua" w:cs="Book Antiqua"/>
          <w:color w:val="000000"/>
          <w:highlight w:val="yellow"/>
        </w:rPr>
        <w:t>Cham</w:t>
      </w:r>
      <w:r w:rsidR="00FB02C4" w:rsidRPr="00D015C8">
        <w:rPr>
          <w:rFonts w:ascii="Book Antiqua" w:eastAsia="Book Antiqua" w:hAnsi="Book Antiqua" w:cs="Book Antiqua"/>
          <w:color w:val="000000"/>
          <w:highlight w:val="yellow"/>
        </w:rPr>
        <w:t>:</w:t>
      </w:r>
      <w:r w:rsidRPr="00D015C8">
        <w:rPr>
          <w:rFonts w:ascii="Book Antiqua" w:eastAsia="Book Antiqua" w:hAnsi="Book Antiqua" w:cs="Book Antiqua"/>
          <w:color w:val="000000"/>
          <w:highlight w:val="yellow"/>
        </w:rPr>
        <w:t xml:space="preserve"> Springer</w:t>
      </w:r>
      <w:r w:rsidR="00FB02C4" w:rsidRPr="00D015C8">
        <w:rPr>
          <w:rFonts w:ascii="Book Antiqua" w:eastAsia="Book Antiqua" w:hAnsi="Book Antiqua" w:cs="Book Antiqua"/>
          <w:color w:val="000000"/>
          <w:highlight w:val="yellow"/>
        </w:rPr>
        <w:t xml:space="preserve">, 2019: </w:t>
      </w:r>
      <w:r w:rsidRPr="00D015C8">
        <w:rPr>
          <w:rFonts w:ascii="Book Antiqua" w:eastAsia="Book Antiqua" w:hAnsi="Book Antiqua" w:cs="Book Antiqua"/>
          <w:color w:val="000000"/>
          <w:highlight w:val="yellow"/>
        </w:rPr>
        <w:t>3</w:t>
      </w:r>
      <w:r w:rsidR="00FB02C4" w:rsidRPr="00D015C8">
        <w:rPr>
          <w:rFonts w:ascii="Book Antiqua" w:eastAsia="Book Antiqua" w:hAnsi="Book Antiqua" w:cs="Book Antiqua"/>
          <w:color w:val="000000"/>
          <w:highlight w:val="yellow"/>
        </w:rPr>
        <w:t>-</w:t>
      </w:r>
      <w:r w:rsidRPr="00D015C8">
        <w:rPr>
          <w:rFonts w:ascii="Book Antiqua" w:eastAsia="Book Antiqua" w:hAnsi="Book Antiqua" w:cs="Book Antiqua"/>
          <w:color w:val="000000"/>
          <w:highlight w:val="yellow"/>
        </w:rPr>
        <w:t>12</w:t>
      </w:r>
    </w:p>
    <w:p w14:paraId="6EBAF517" w14:textId="0DA5D25A"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color w:val="000000"/>
        </w:rPr>
        <w:t xml:space="preserve">44 </w:t>
      </w:r>
      <w:r w:rsidRPr="00D015C8">
        <w:rPr>
          <w:rFonts w:ascii="Book Antiqua" w:eastAsia="Book Antiqua" w:hAnsi="Book Antiqua" w:cs="Book Antiqua"/>
          <w:b/>
          <w:bCs/>
          <w:color w:val="000000"/>
        </w:rPr>
        <w:t>Chu LC</w:t>
      </w:r>
      <w:r w:rsidRPr="00D015C8">
        <w:rPr>
          <w:rFonts w:ascii="Book Antiqua" w:eastAsia="Book Antiqua" w:hAnsi="Book Antiqua" w:cs="Book Antiqua"/>
          <w:color w:val="000000"/>
        </w:rPr>
        <w:t xml:space="preserve">, Park S, Kawamoto S, </w:t>
      </w:r>
      <w:proofErr w:type="spellStart"/>
      <w:r w:rsidRPr="00D015C8">
        <w:rPr>
          <w:rFonts w:ascii="Book Antiqua" w:eastAsia="Book Antiqua" w:hAnsi="Book Antiqua" w:cs="Book Antiqua"/>
          <w:color w:val="000000"/>
        </w:rPr>
        <w:t>Fouladi</w:t>
      </w:r>
      <w:proofErr w:type="spellEnd"/>
      <w:r w:rsidRPr="00D015C8">
        <w:rPr>
          <w:rFonts w:ascii="Book Antiqua" w:eastAsia="Book Antiqua" w:hAnsi="Book Antiqua" w:cs="Book Antiqua"/>
          <w:color w:val="000000"/>
        </w:rPr>
        <w:t xml:space="preserve"> DF, </w:t>
      </w:r>
      <w:proofErr w:type="spellStart"/>
      <w:r w:rsidRPr="00D015C8">
        <w:rPr>
          <w:rFonts w:ascii="Book Antiqua" w:eastAsia="Book Antiqua" w:hAnsi="Book Antiqua" w:cs="Book Antiqua"/>
          <w:color w:val="000000"/>
        </w:rPr>
        <w:t>Shayesteh</w:t>
      </w:r>
      <w:proofErr w:type="spellEnd"/>
      <w:r w:rsidRPr="00D015C8">
        <w:rPr>
          <w:rFonts w:ascii="Book Antiqua" w:eastAsia="Book Antiqua" w:hAnsi="Book Antiqua" w:cs="Book Antiqua"/>
          <w:color w:val="000000"/>
        </w:rPr>
        <w:t xml:space="preserve"> S, </w:t>
      </w:r>
      <w:proofErr w:type="spellStart"/>
      <w:r w:rsidRPr="00D015C8">
        <w:rPr>
          <w:rFonts w:ascii="Book Antiqua" w:eastAsia="Book Antiqua" w:hAnsi="Book Antiqua" w:cs="Book Antiqua"/>
          <w:color w:val="000000"/>
        </w:rPr>
        <w:t>Zinreich</w:t>
      </w:r>
      <w:proofErr w:type="spellEnd"/>
      <w:r w:rsidRPr="00D015C8">
        <w:rPr>
          <w:rFonts w:ascii="Book Antiqua" w:eastAsia="Book Antiqua" w:hAnsi="Book Antiqua" w:cs="Book Antiqua"/>
          <w:color w:val="000000"/>
        </w:rPr>
        <w:t xml:space="preserve"> ES, Graves JS, Horton KM, </w:t>
      </w:r>
      <w:proofErr w:type="spellStart"/>
      <w:r w:rsidRPr="00D015C8">
        <w:rPr>
          <w:rFonts w:ascii="Book Antiqua" w:eastAsia="Book Antiqua" w:hAnsi="Book Antiqua" w:cs="Book Antiqua"/>
          <w:color w:val="000000"/>
        </w:rPr>
        <w:t>Hruban</w:t>
      </w:r>
      <w:proofErr w:type="spellEnd"/>
      <w:r w:rsidRPr="00D015C8">
        <w:rPr>
          <w:rFonts w:ascii="Book Antiqua" w:eastAsia="Book Antiqua" w:hAnsi="Book Antiqua" w:cs="Book Antiqua"/>
          <w:color w:val="000000"/>
        </w:rPr>
        <w:t xml:space="preserve"> RH, Yuille AL, </w:t>
      </w:r>
      <w:proofErr w:type="spellStart"/>
      <w:r w:rsidRPr="00D015C8">
        <w:rPr>
          <w:rFonts w:ascii="Book Antiqua" w:eastAsia="Book Antiqua" w:hAnsi="Book Antiqua" w:cs="Book Antiqua"/>
          <w:color w:val="000000"/>
        </w:rPr>
        <w:t>Kinzler</w:t>
      </w:r>
      <w:proofErr w:type="spellEnd"/>
      <w:r w:rsidRPr="00D015C8">
        <w:rPr>
          <w:rFonts w:ascii="Book Antiqua" w:eastAsia="Book Antiqua" w:hAnsi="Book Antiqua" w:cs="Book Antiqua"/>
          <w:color w:val="000000"/>
        </w:rPr>
        <w:t xml:space="preserve"> KW, Vogelstein B, Fishman EK. Utility of CT Radiomics Features in Differentiation of Pancreatic Ductal Adenocarcinoma </w:t>
      </w:r>
      <w:proofErr w:type="gramStart"/>
      <w:r w:rsidRPr="00D015C8">
        <w:rPr>
          <w:rFonts w:ascii="Book Antiqua" w:eastAsia="Book Antiqua" w:hAnsi="Book Antiqua" w:cs="Book Antiqua"/>
          <w:color w:val="000000"/>
        </w:rPr>
        <w:t>From</w:t>
      </w:r>
      <w:proofErr w:type="gramEnd"/>
      <w:r w:rsidRPr="00D015C8">
        <w:rPr>
          <w:rFonts w:ascii="Book Antiqua" w:eastAsia="Book Antiqua" w:hAnsi="Book Antiqua" w:cs="Book Antiqua"/>
          <w:color w:val="000000"/>
        </w:rPr>
        <w:t xml:space="preserve"> Normal Pancreatic Tissue. </w:t>
      </w:r>
      <w:r w:rsidRPr="00D015C8">
        <w:rPr>
          <w:rFonts w:ascii="Book Antiqua" w:eastAsia="Book Antiqua" w:hAnsi="Book Antiqua" w:cs="Book Antiqua"/>
          <w:i/>
          <w:iCs/>
          <w:color w:val="000000"/>
        </w:rPr>
        <w:t xml:space="preserve">AJR Am J </w:t>
      </w:r>
      <w:proofErr w:type="spellStart"/>
      <w:r w:rsidRPr="00D015C8">
        <w:rPr>
          <w:rFonts w:ascii="Book Antiqua" w:eastAsia="Book Antiqua" w:hAnsi="Book Antiqua" w:cs="Book Antiqua"/>
          <w:i/>
          <w:iCs/>
          <w:color w:val="000000"/>
        </w:rPr>
        <w:t>Roentgenol</w:t>
      </w:r>
      <w:proofErr w:type="spellEnd"/>
      <w:r w:rsidRPr="00D015C8">
        <w:rPr>
          <w:rFonts w:ascii="Book Antiqua" w:eastAsia="Book Antiqua" w:hAnsi="Book Antiqua" w:cs="Book Antiqua"/>
          <w:color w:val="000000"/>
        </w:rPr>
        <w:t xml:space="preserve"> 2019; </w:t>
      </w:r>
      <w:r w:rsidRPr="00D015C8">
        <w:rPr>
          <w:rFonts w:ascii="Book Antiqua" w:eastAsia="Book Antiqua" w:hAnsi="Book Antiqua" w:cs="Book Antiqua"/>
          <w:b/>
          <w:bCs/>
          <w:color w:val="000000"/>
        </w:rPr>
        <w:t>213</w:t>
      </w:r>
      <w:r w:rsidRPr="00D015C8">
        <w:rPr>
          <w:rFonts w:ascii="Book Antiqua" w:eastAsia="Book Antiqua" w:hAnsi="Book Antiqua" w:cs="Book Antiqua"/>
          <w:color w:val="000000"/>
        </w:rPr>
        <w:t xml:space="preserve">: 349-357 [PMID: 31012758 DOI: </w:t>
      </w:r>
      <w:r w:rsidR="00FB02C4" w:rsidRPr="00D015C8">
        <w:rPr>
          <w:rFonts w:ascii="Book Antiqua" w:eastAsia="Book Antiqua" w:hAnsi="Book Antiqua" w:cs="Book Antiqua"/>
          <w:color w:val="000000"/>
        </w:rPr>
        <w:t>10.2214/AJR.18.20901</w:t>
      </w:r>
      <w:r w:rsidRPr="00D015C8">
        <w:rPr>
          <w:rFonts w:ascii="Book Antiqua" w:eastAsia="Book Antiqua" w:hAnsi="Book Antiqua" w:cs="Book Antiqua"/>
          <w:color w:val="000000"/>
        </w:rPr>
        <w:t>]</w:t>
      </w:r>
    </w:p>
    <w:p w14:paraId="15597668" w14:textId="77777777"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color w:val="000000"/>
        </w:rPr>
        <w:t xml:space="preserve">45 </w:t>
      </w:r>
      <w:r w:rsidRPr="00D015C8">
        <w:rPr>
          <w:rFonts w:ascii="Book Antiqua" w:eastAsia="Book Antiqua" w:hAnsi="Book Antiqua" w:cs="Book Antiqua"/>
          <w:b/>
          <w:bCs/>
          <w:color w:val="000000"/>
        </w:rPr>
        <w:t>Li S</w:t>
      </w:r>
      <w:r w:rsidRPr="00D015C8">
        <w:rPr>
          <w:rFonts w:ascii="Book Antiqua" w:eastAsia="Book Antiqua" w:hAnsi="Book Antiqua" w:cs="Book Antiqua"/>
          <w:color w:val="000000"/>
        </w:rPr>
        <w:t xml:space="preserve">, Jiang H, Wang Z, Zhang G, Yao YD. An effective computer aided diagnosis model for pancreas cancer on PET/CT images. </w:t>
      </w:r>
      <w:proofErr w:type="spellStart"/>
      <w:r w:rsidRPr="00D015C8">
        <w:rPr>
          <w:rFonts w:ascii="Book Antiqua" w:eastAsia="Book Antiqua" w:hAnsi="Book Antiqua" w:cs="Book Antiqua"/>
          <w:i/>
          <w:iCs/>
          <w:color w:val="000000"/>
        </w:rPr>
        <w:t>Comput</w:t>
      </w:r>
      <w:proofErr w:type="spellEnd"/>
      <w:r w:rsidRPr="00D015C8">
        <w:rPr>
          <w:rFonts w:ascii="Book Antiqua" w:eastAsia="Book Antiqua" w:hAnsi="Book Antiqua" w:cs="Book Antiqua"/>
          <w:i/>
          <w:iCs/>
          <w:color w:val="000000"/>
        </w:rPr>
        <w:t xml:space="preserve"> Methods Programs Biomed</w:t>
      </w:r>
      <w:r w:rsidRPr="00D015C8">
        <w:rPr>
          <w:rFonts w:ascii="Book Antiqua" w:eastAsia="Book Antiqua" w:hAnsi="Book Antiqua" w:cs="Book Antiqua"/>
          <w:color w:val="000000"/>
        </w:rPr>
        <w:t xml:space="preserve"> 2018; </w:t>
      </w:r>
      <w:r w:rsidRPr="00D015C8">
        <w:rPr>
          <w:rFonts w:ascii="Book Antiqua" w:eastAsia="Book Antiqua" w:hAnsi="Book Antiqua" w:cs="Book Antiqua"/>
          <w:b/>
          <w:bCs/>
          <w:color w:val="000000"/>
        </w:rPr>
        <w:t>165</w:t>
      </w:r>
      <w:r w:rsidRPr="00D015C8">
        <w:rPr>
          <w:rFonts w:ascii="Book Antiqua" w:eastAsia="Book Antiqua" w:hAnsi="Book Antiqua" w:cs="Book Antiqua"/>
          <w:color w:val="000000"/>
        </w:rPr>
        <w:t>: 205-214 [PMID: 30337075 DOI: 10.1016/j.cmpb.2018.09.001]</w:t>
      </w:r>
    </w:p>
    <w:p w14:paraId="242041C9" w14:textId="37C812BB"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color w:val="000000"/>
        </w:rPr>
        <w:t xml:space="preserve">46 </w:t>
      </w:r>
      <w:r w:rsidRPr="00D015C8">
        <w:rPr>
          <w:rFonts w:ascii="Book Antiqua" w:eastAsia="Book Antiqua" w:hAnsi="Book Antiqua" w:cs="Book Antiqua"/>
          <w:b/>
          <w:bCs/>
          <w:color w:val="000000"/>
        </w:rPr>
        <w:t>Chen X,</w:t>
      </w:r>
      <w:r w:rsidRPr="00D015C8">
        <w:rPr>
          <w:rFonts w:ascii="Book Antiqua" w:eastAsia="Book Antiqua" w:hAnsi="Book Antiqua" w:cs="Book Antiqua"/>
          <w:color w:val="000000"/>
        </w:rPr>
        <w:t xml:space="preserve"> Lin X, Shen Q, Qian X. </w:t>
      </w:r>
      <w:r w:rsidR="00FB02C4" w:rsidRPr="00D015C8">
        <w:rPr>
          <w:rFonts w:ascii="Book Antiqua" w:eastAsia="Book Antiqua" w:hAnsi="Book Antiqua" w:cs="Book Antiqua"/>
          <w:color w:val="000000"/>
        </w:rPr>
        <w:t>Combined Spiral Transformation and Model-Driven Multi-Modal Deep Learning Scheme for Automatic Prediction of TP53 Mutation in Pancreatic Cancer</w:t>
      </w:r>
      <w:r w:rsidRPr="00D015C8">
        <w:rPr>
          <w:rFonts w:ascii="Book Antiqua" w:eastAsia="Book Antiqua" w:hAnsi="Book Antiqua" w:cs="Book Antiqua"/>
          <w:color w:val="000000"/>
        </w:rPr>
        <w:t xml:space="preserve">. </w:t>
      </w:r>
      <w:r w:rsidR="00FB02C4" w:rsidRPr="00D015C8">
        <w:rPr>
          <w:rFonts w:ascii="Book Antiqua" w:eastAsia="Book Antiqua" w:hAnsi="Book Antiqua" w:cs="Book Antiqua"/>
          <w:i/>
          <w:iCs/>
          <w:color w:val="000000"/>
        </w:rPr>
        <w:t>IEEE Trans Med Imaging</w:t>
      </w:r>
      <w:r w:rsidRPr="00D015C8">
        <w:rPr>
          <w:rFonts w:ascii="Book Antiqua" w:eastAsia="Book Antiqua" w:hAnsi="Book Antiqua" w:cs="Book Antiqua"/>
          <w:color w:val="000000"/>
        </w:rPr>
        <w:t xml:space="preserve"> 202</w:t>
      </w:r>
      <w:r w:rsidR="00FB02C4" w:rsidRPr="00D015C8">
        <w:rPr>
          <w:rFonts w:ascii="Book Antiqua" w:eastAsia="Book Antiqua" w:hAnsi="Book Antiqua" w:cs="Book Antiqua"/>
          <w:color w:val="000000"/>
        </w:rPr>
        <w:t xml:space="preserve">1; </w:t>
      </w:r>
      <w:r w:rsidR="00FB02C4" w:rsidRPr="00D015C8">
        <w:rPr>
          <w:rFonts w:ascii="Book Antiqua" w:eastAsia="Book Antiqua" w:hAnsi="Book Antiqua" w:cs="Book Antiqua"/>
          <w:b/>
          <w:bCs/>
          <w:color w:val="000000"/>
        </w:rPr>
        <w:t>40</w:t>
      </w:r>
      <w:r w:rsidRPr="00D015C8">
        <w:rPr>
          <w:rFonts w:ascii="Book Antiqua" w:eastAsia="Book Antiqua" w:hAnsi="Book Antiqua" w:cs="Book Antiqua"/>
          <w:color w:val="000000"/>
        </w:rPr>
        <w:t xml:space="preserve">: </w:t>
      </w:r>
      <w:r w:rsidR="00FB02C4" w:rsidRPr="00D015C8">
        <w:rPr>
          <w:rFonts w:ascii="Book Antiqua" w:eastAsia="Book Antiqua" w:hAnsi="Book Antiqua" w:cs="Book Antiqua"/>
          <w:color w:val="000000"/>
        </w:rPr>
        <w:t>735-747</w:t>
      </w:r>
      <w:r w:rsidRPr="00D015C8">
        <w:rPr>
          <w:rFonts w:ascii="Book Antiqua" w:eastAsia="Book Antiqua" w:hAnsi="Book Antiqua" w:cs="Book Antiqua"/>
          <w:color w:val="000000"/>
        </w:rPr>
        <w:t xml:space="preserve"> [</w:t>
      </w:r>
      <w:r w:rsidR="00FB02C4" w:rsidRPr="00D015C8">
        <w:rPr>
          <w:rFonts w:ascii="Book Antiqua" w:eastAsia="Book Antiqua" w:hAnsi="Book Antiqua" w:cs="Book Antiqua"/>
          <w:color w:val="000000"/>
        </w:rPr>
        <w:t xml:space="preserve">PMID: 33147142 </w:t>
      </w:r>
      <w:r w:rsidRPr="00D015C8">
        <w:rPr>
          <w:rFonts w:ascii="Book Antiqua" w:eastAsia="Book Antiqua" w:hAnsi="Book Antiqua" w:cs="Book Antiqua"/>
          <w:color w:val="000000"/>
        </w:rPr>
        <w:t xml:space="preserve">DOI: </w:t>
      </w:r>
      <w:r w:rsidR="00E1575F" w:rsidRPr="00D015C8">
        <w:rPr>
          <w:rFonts w:ascii="Book Antiqua" w:eastAsia="Book Antiqua" w:hAnsi="Book Antiqua" w:cs="Book Antiqua"/>
          <w:color w:val="000000"/>
        </w:rPr>
        <w:t>10.1109/TMI.2020.3035789</w:t>
      </w:r>
      <w:r w:rsidRPr="00D015C8">
        <w:rPr>
          <w:rFonts w:ascii="Book Antiqua" w:eastAsia="Book Antiqua" w:hAnsi="Book Antiqua" w:cs="Book Antiqua"/>
          <w:color w:val="000000"/>
        </w:rPr>
        <w:t>]</w:t>
      </w:r>
    </w:p>
    <w:p w14:paraId="048872DF" w14:textId="5FF36FA6"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color w:val="000000"/>
        </w:rPr>
        <w:t xml:space="preserve">47 </w:t>
      </w:r>
      <w:r w:rsidRPr="00D015C8">
        <w:rPr>
          <w:rFonts w:ascii="Book Antiqua" w:eastAsia="Book Antiqua" w:hAnsi="Book Antiqua" w:cs="Book Antiqua"/>
          <w:b/>
          <w:bCs/>
          <w:color w:val="000000"/>
        </w:rPr>
        <w:t>Hussein S</w:t>
      </w:r>
      <w:r w:rsidRPr="00D015C8">
        <w:rPr>
          <w:rFonts w:ascii="Book Antiqua" w:eastAsia="Book Antiqua" w:hAnsi="Book Antiqua" w:cs="Book Antiqua"/>
          <w:color w:val="000000"/>
        </w:rPr>
        <w:t xml:space="preserve">, Kandel P, Bolan CW, Wallace MB, </w:t>
      </w:r>
      <w:proofErr w:type="spellStart"/>
      <w:r w:rsidRPr="00D015C8">
        <w:rPr>
          <w:rFonts w:ascii="Book Antiqua" w:eastAsia="Book Antiqua" w:hAnsi="Book Antiqua" w:cs="Book Antiqua"/>
          <w:color w:val="000000"/>
        </w:rPr>
        <w:t>Bagci</w:t>
      </w:r>
      <w:proofErr w:type="spellEnd"/>
      <w:r w:rsidRPr="00D015C8">
        <w:rPr>
          <w:rFonts w:ascii="Book Antiqua" w:eastAsia="Book Antiqua" w:hAnsi="Book Antiqua" w:cs="Book Antiqua"/>
          <w:color w:val="000000"/>
        </w:rPr>
        <w:t xml:space="preserve"> U. Lung and Pancreatic Tumor Characterization in the Deep Learning Era: Novel Supervised and Unsupervised Learning Approaches. </w:t>
      </w:r>
      <w:r w:rsidRPr="00D015C8">
        <w:rPr>
          <w:rFonts w:ascii="Book Antiqua" w:eastAsia="Book Antiqua" w:hAnsi="Book Antiqua" w:cs="Book Antiqua"/>
          <w:i/>
          <w:iCs/>
          <w:color w:val="000000"/>
        </w:rPr>
        <w:t>IEEE Trans Med Imaging</w:t>
      </w:r>
      <w:r w:rsidRPr="00D015C8">
        <w:rPr>
          <w:rFonts w:ascii="Book Antiqua" w:eastAsia="Book Antiqua" w:hAnsi="Book Antiqua" w:cs="Book Antiqua"/>
          <w:color w:val="000000"/>
        </w:rPr>
        <w:t xml:space="preserve"> 2019; </w:t>
      </w:r>
      <w:r w:rsidRPr="00D015C8">
        <w:rPr>
          <w:rFonts w:ascii="Book Antiqua" w:eastAsia="Book Antiqua" w:hAnsi="Book Antiqua" w:cs="Book Antiqua"/>
          <w:b/>
          <w:bCs/>
          <w:color w:val="000000"/>
        </w:rPr>
        <w:t>38</w:t>
      </w:r>
      <w:r w:rsidRPr="00D015C8">
        <w:rPr>
          <w:rFonts w:ascii="Book Antiqua" w:eastAsia="Book Antiqua" w:hAnsi="Book Antiqua" w:cs="Book Antiqua"/>
          <w:color w:val="000000"/>
        </w:rPr>
        <w:t xml:space="preserve">: 1777-1787 [PMID: 30676950 DOI: </w:t>
      </w:r>
      <w:r w:rsidR="00E1575F" w:rsidRPr="00D015C8">
        <w:rPr>
          <w:rFonts w:ascii="Book Antiqua" w:eastAsia="Book Antiqua" w:hAnsi="Book Antiqua" w:cs="Book Antiqua"/>
          <w:color w:val="000000"/>
        </w:rPr>
        <w:t>10.1109/TMI.2019.2894349</w:t>
      </w:r>
      <w:r w:rsidRPr="00D015C8">
        <w:rPr>
          <w:rFonts w:ascii="Book Antiqua" w:eastAsia="Book Antiqua" w:hAnsi="Book Antiqua" w:cs="Book Antiqua"/>
          <w:color w:val="000000"/>
        </w:rPr>
        <w:t>]</w:t>
      </w:r>
    </w:p>
    <w:p w14:paraId="01AB86FE" w14:textId="77777777"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color w:val="000000"/>
        </w:rPr>
        <w:lastRenderedPageBreak/>
        <w:t xml:space="preserve">48 </w:t>
      </w:r>
      <w:r w:rsidRPr="00D015C8">
        <w:rPr>
          <w:rFonts w:ascii="Book Antiqua" w:eastAsia="Book Antiqua" w:hAnsi="Book Antiqua" w:cs="Book Antiqua"/>
          <w:b/>
          <w:bCs/>
          <w:color w:val="000000"/>
        </w:rPr>
        <w:t>Liang Y</w:t>
      </w:r>
      <w:r w:rsidRPr="00D015C8">
        <w:rPr>
          <w:rFonts w:ascii="Book Antiqua" w:eastAsia="Book Antiqua" w:hAnsi="Book Antiqua" w:cs="Book Antiqua"/>
          <w:color w:val="000000"/>
        </w:rPr>
        <w:t xml:space="preserve">, Schott D, Zhang Y, Wang Z, </w:t>
      </w:r>
      <w:proofErr w:type="spellStart"/>
      <w:r w:rsidRPr="00D015C8">
        <w:rPr>
          <w:rFonts w:ascii="Book Antiqua" w:eastAsia="Book Antiqua" w:hAnsi="Book Antiqua" w:cs="Book Antiqua"/>
          <w:color w:val="000000"/>
        </w:rPr>
        <w:t>Nasief</w:t>
      </w:r>
      <w:proofErr w:type="spellEnd"/>
      <w:r w:rsidRPr="00D015C8">
        <w:rPr>
          <w:rFonts w:ascii="Book Antiqua" w:eastAsia="Book Antiqua" w:hAnsi="Book Antiqua" w:cs="Book Antiqua"/>
          <w:color w:val="000000"/>
        </w:rPr>
        <w:t xml:space="preserve"> H, Paulson E, Hall W, </w:t>
      </w:r>
      <w:proofErr w:type="spellStart"/>
      <w:r w:rsidRPr="00D015C8">
        <w:rPr>
          <w:rFonts w:ascii="Book Antiqua" w:eastAsia="Book Antiqua" w:hAnsi="Book Antiqua" w:cs="Book Antiqua"/>
          <w:color w:val="000000"/>
        </w:rPr>
        <w:t>Knechtges</w:t>
      </w:r>
      <w:proofErr w:type="spellEnd"/>
      <w:r w:rsidRPr="00D015C8">
        <w:rPr>
          <w:rFonts w:ascii="Book Antiqua" w:eastAsia="Book Antiqua" w:hAnsi="Book Antiqua" w:cs="Book Antiqua"/>
          <w:color w:val="000000"/>
        </w:rPr>
        <w:t xml:space="preserve"> P, Erickson B, Li XA. Auto-segmentation of pancreatic tumor in multi-parametric MRI using deep convolutional neural networks. </w:t>
      </w:r>
      <w:proofErr w:type="spellStart"/>
      <w:r w:rsidRPr="00D015C8">
        <w:rPr>
          <w:rFonts w:ascii="Book Antiqua" w:eastAsia="Book Antiqua" w:hAnsi="Book Antiqua" w:cs="Book Antiqua"/>
          <w:i/>
          <w:iCs/>
          <w:color w:val="000000"/>
        </w:rPr>
        <w:t>Radiother</w:t>
      </w:r>
      <w:proofErr w:type="spellEnd"/>
      <w:r w:rsidRPr="00D015C8">
        <w:rPr>
          <w:rFonts w:ascii="Book Antiqua" w:eastAsia="Book Antiqua" w:hAnsi="Book Antiqua" w:cs="Book Antiqua"/>
          <w:i/>
          <w:iCs/>
          <w:color w:val="000000"/>
        </w:rPr>
        <w:t xml:space="preserve"> Oncol</w:t>
      </w:r>
      <w:r w:rsidRPr="00D015C8">
        <w:rPr>
          <w:rFonts w:ascii="Book Antiqua" w:eastAsia="Book Antiqua" w:hAnsi="Book Antiqua" w:cs="Book Antiqua"/>
          <w:color w:val="000000"/>
        </w:rPr>
        <w:t xml:space="preserve"> 2020; </w:t>
      </w:r>
      <w:r w:rsidRPr="00D015C8">
        <w:rPr>
          <w:rFonts w:ascii="Book Antiqua" w:eastAsia="Book Antiqua" w:hAnsi="Book Antiqua" w:cs="Book Antiqua"/>
          <w:b/>
          <w:bCs/>
          <w:color w:val="000000"/>
        </w:rPr>
        <w:t>145</w:t>
      </w:r>
      <w:r w:rsidRPr="00D015C8">
        <w:rPr>
          <w:rFonts w:ascii="Book Antiqua" w:eastAsia="Book Antiqua" w:hAnsi="Book Antiqua" w:cs="Book Antiqua"/>
          <w:color w:val="000000"/>
        </w:rPr>
        <w:t>: 193-200 [PMID: 32045787 DOI: 10.1016/j.radonc.2020.01.021]</w:t>
      </w:r>
    </w:p>
    <w:p w14:paraId="2C6677AC" w14:textId="77777777"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color w:val="000000"/>
        </w:rPr>
        <w:t xml:space="preserve">49 </w:t>
      </w:r>
      <w:proofErr w:type="spellStart"/>
      <w:r w:rsidRPr="00D015C8">
        <w:rPr>
          <w:rFonts w:ascii="Book Antiqua" w:eastAsia="Book Antiqua" w:hAnsi="Book Antiqua" w:cs="Book Antiqua"/>
          <w:b/>
          <w:bCs/>
          <w:color w:val="000000"/>
        </w:rPr>
        <w:t>Kaissis</w:t>
      </w:r>
      <w:proofErr w:type="spellEnd"/>
      <w:r w:rsidRPr="00D015C8">
        <w:rPr>
          <w:rFonts w:ascii="Book Antiqua" w:eastAsia="Book Antiqua" w:hAnsi="Book Antiqua" w:cs="Book Antiqua"/>
          <w:b/>
          <w:bCs/>
          <w:color w:val="000000"/>
        </w:rPr>
        <w:t xml:space="preserve"> GA</w:t>
      </w:r>
      <w:r w:rsidRPr="00D015C8">
        <w:rPr>
          <w:rFonts w:ascii="Book Antiqua" w:eastAsia="Book Antiqua" w:hAnsi="Book Antiqua" w:cs="Book Antiqua"/>
          <w:color w:val="000000"/>
        </w:rPr>
        <w:t xml:space="preserve">, </w:t>
      </w:r>
      <w:proofErr w:type="spellStart"/>
      <w:r w:rsidRPr="00D015C8">
        <w:rPr>
          <w:rFonts w:ascii="Book Antiqua" w:eastAsia="Book Antiqua" w:hAnsi="Book Antiqua" w:cs="Book Antiqua"/>
          <w:color w:val="000000"/>
        </w:rPr>
        <w:t>Ziegelmayer</w:t>
      </w:r>
      <w:proofErr w:type="spellEnd"/>
      <w:r w:rsidRPr="00D015C8">
        <w:rPr>
          <w:rFonts w:ascii="Book Antiqua" w:eastAsia="Book Antiqua" w:hAnsi="Book Antiqua" w:cs="Book Antiqua"/>
          <w:color w:val="000000"/>
        </w:rPr>
        <w:t xml:space="preserve"> S, </w:t>
      </w:r>
      <w:proofErr w:type="spellStart"/>
      <w:r w:rsidRPr="00D015C8">
        <w:rPr>
          <w:rFonts w:ascii="Book Antiqua" w:eastAsia="Book Antiqua" w:hAnsi="Book Antiqua" w:cs="Book Antiqua"/>
          <w:color w:val="000000"/>
        </w:rPr>
        <w:t>Lohöfer</w:t>
      </w:r>
      <w:proofErr w:type="spellEnd"/>
      <w:r w:rsidRPr="00D015C8">
        <w:rPr>
          <w:rFonts w:ascii="Book Antiqua" w:eastAsia="Book Antiqua" w:hAnsi="Book Antiqua" w:cs="Book Antiqua"/>
          <w:color w:val="000000"/>
        </w:rPr>
        <w:t xml:space="preserve"> FK, Harder FN, Jungmann F, </w:t>
      </w:r>
      <w:proofErr w:type="spellStart"/>
      <w:r w:rsidRPr="00D015C8">
        <w:rPr>
          <w:rFonts w:ascii="Book Antiqua" w:eastAsia="Book Antiqua" w:hAnsi="Book Antiqua" w:cs="Book Antiqua"/>
          <w:color w:val="000000"/>
        </w:rPr>
        <w:t>Sasse</w:t>
      </w:r>
      <w:proofErr w:type="spellEnd"/>
      <w:r w:rsidRPr="00D015C8">
        <w:rPr>
          <w:rFonts w:ascii="Book Antiqua" w:eastAsia="Book Antiqua" w:hAnsi="Book Antiqua" w:cs="Book Antiqua"/>
          <w:color w:val="000000"/>
        </w:rPr>
        <w:t xml:space="preserve"> D, </w:t>
      </w:r>
      <w:proofErr w:type="spellStart"/>
      <w:r w:rsidRPr="00D015C8">
        <w:rPr>
          <w:rFonts w:ascii="Book Antiqua" w:eastAsia="Book Antiqua" w:hAnsi="Book Antiqua" w:cs="Book Antiqua"/>
          <w:color w:val="000000"/>
        </w:rPr>
        <w:t>Muckenhuber</w:t>
      </w:r>
      <w:proofErr w:type="spellEnd"/>
      <w:r w:rsidRPr="00D015C8">
        <w:rPr>
          <w:rFonts w:ascii="Book Antiqua" w:eastAsia="Book Antiqua" w:hAnsi="Book Antiqua" w:cs="Book Antiqua"/>
          <w:color w:val="000000"/>
        </w:rPr>
        <w:t xml:space="preserve"> A, Yen HY, </w:t>
      </w:r>
      <w:proofErr w:type="spellStart"/>
      <w:r w:rsidRPr="00D015C8">
        <w:rPr>
          <w:rFonts w:ascii="Book Antiqua" w:eastAsia="Book Antiqua" w:hAnsi="Book Antiqua" w:cs="Book Antiqua"/>
          <w:color w:val="000000"/>
        </w:rPr>
        <w:t>Steiger</w:t>
      </w:r>
      <w:proofErr w:type="spellEnd"/>
      <w:r w:rsidRPr="00D015C8">
        <w:rPr>
          <w:rFonts w:ascii="Book Antiqua" w:eastAsia="Book Antiqua" w:hAnsi="Book Antiqua" w:cs="Book Antiqua"/>
          <w:color w:val="000000"/>
        </w:rPr>
        <w:t xml:space="preserve"> K, </w:t>
      </w:r>
      <w:proofErr w:type="spellStart"/>
      <w:r w:rsidRPr="00D015C8">
        <w:rPr>
          <w:rFonts w:ascii="Book Antiqua" w:eastAsia="Book Antiqua" w:hAnsi="Book Antiqua" w:cs="Book Antiqua"/>
          <w:color w:val="000000"/>
        </w:rPr>
        <w:t>Siveke</w:t>
      </w:r>
      <w:proofErr w:type="spellEnd"/>
      <w:r w:rsidRPr="00D015C8">
        <w:rPr>
          <w:rFonts w:ascii="Book Antiqua" w:eastAsia="Book Antiqua" w:hAnsi="Book Antiqua" w:cs="Book Antiqua"/>
          <w:color w:val="000000"/>
        </w:rPr>
        <w:t xml:space="preserve"> J, </w:t>
      </w:r>
      <w:proofErr w:type="spellStart"/>
      <w:r w:rsidRPr="00D015C8">
        <w:rPr>
          <w:rFonts w:ascii="Book Antiqua" w:eastAsia="Book Antiqua" w:hAnsi="Book Antiqua" w:cs="Book Antiqua"/>
          <w:color w:val="000000"/>
        </w:rPr>
        <w:t>Friess</w:t>
      </w:r>
      <w:proofErr w:type="spellEnd"/>
      <w:r w:rsidRPr="00D015C8">
        <w:rPr>
          <w:rFonts w:ascii="Book Antiqua" w:eastAsia="Book Antiqua" w:hAnsi="Book Antiqua" w:cs="Book Antiqua"/>
          <w:color w:val="000000"/>
        </w:rPr>
        <w:t xml:space="preserve"> H, Schmid R, Weichert W, Makowski MR, </w:t>
      </w:r>
      <w:proofErr w:type="spellStart"/>
      <w:r w:rsidRPr="00D015C8">
        <w:rPr>
          <w:rFonts w:ascii="Book Antiqua" w:eastAsia="Book Antiqua" w:hAnsi="Book Antiqua" w:cs="Book Antiqua"/>
          <w:color w:val="000000"/>
        </w:rPr>
        <w:t>Braren</w:t>
      </w:r>
      <w:proofErr w:type="spellEnd"/>
      <w:r w:rsidRPr="00D015C8">
        <w:rPr>
          <w:rFonts w:ascii="Book Antiqua" w:eastAsia="Book Antiqua" w:hAnsi="Book Antiqua" w:cs="Book Antiqua"/>
          <w:color w:val="000000"/>
        </w:rPr>
        <w:t xml:space="preserve"> RF. Image-Based Molecular Phenotyping of Pancreatic Ductal Adenocarcinoma. </w:t>
      </w:r>
      <w:r w:rsidRPr="00D015C8">
        <w:rPr>
          <w:rFonts w:ascii="Book Antiqua" w:eastAsia="Book Antiqua" w:hAnsi="Book Antiqua" w:cs="Book Antiqua"/>
          <w:i/>
          <w:iCs/>
          <w:color w:val="000000"/>
        </w:rPr>
        <w:t>J Clin Med</w:t>
      </w:r>
      <w:r w:rsidRPr="00D015C8">
        <w:rPr>
          <w:rFonts w:ascii="Book Antiqua" w:eastAsia="Book Antiqua" w:hAnsi="Book Antiqua" w:cs="Book Antiqua"/>
          <w:color w:val="000000"/>
        </w:rPr>
        <w:t xml:space="preserve"> 2020; </w:t>
      </w:r>
      <w:r w:rsidRPr="00D015C8">
        <w:rPr>
          <w:rFonts w:ascii="Book Antiqua" w:eastAsia="Book Antiqua" w:hAnsi="Book Antiqua" w:cs="Book Antiqua"/>
          <w:b/>
          <w:bCs/>
          <w:color w:val="000000"/>
        </w:rPr>
        <w:t>9</w:t>
      </w:r>
      <w:r w:rsidRPr="00D015C8">
        <w:rPr>
          <w:rFonts w:ascii="Book Antiqua" w:eastAsia="Book Antiqua" w:hAnsi="Book Antiqua" w:cs="Book Antiqua"/>
          <w:color w:val="000000"/>
        </w:rPr>
        <w:t xml:space="preserve"> [PMID: 32155990 DOI: 10.3390/jcm9030724]</w:t>
      </w:r>
    </w:p>
    <w:p w14:paraId="7209BA34" w14:textId="77777777"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color w:val="000000"/>
        </w:rPr>
        <w:t xml:space="preserve">50 </w:t>
      </w:r>
      <w:r w:rsidRPr="00D015C8">
        <w:rPr>
          <w:rFonts w:ascii="Book Antiqua" w:eastAsia="Book Antiqua" w:hAnsi="Book Antiqua" w:cs="Book Antiqua"/>
          <w:b/>
          <w:bCs/>
          <w:color w:val="000000"/>
        </w:rPr>
        <w:t>Corral JE</w:t>
      </w:r>
      <w:r w:rsidRPr="00D015C8">
        <w:rPr>
          <w:rFonts w:ascii="Book Antiqua" w:eastAsia="Book Antiqua" w:hAnsi="Book Antiqua" w:cs="Book Antiqua"/>
          <w:color w:val="000000"/>
        </w:rPr>
        <w:t xml:space="preserve">, Hussein S, Kandel P, Bolan CW, </w:t>
      </w:r>
      <w:proofErr w:type="spellStart"/>
      <w:r w:rsidRPr="00D015C8">
        <w:rPr>
          <w:rFonts w:ascii="Book Antiqua" w:eastAsia="Book Antiqua" w:hAnsi="Book Antiqua" w:cs="Book Antiqua"/>
          <w:color w:val="000000"/>
        </w:rPr>
        <w:t>Bagci</w:t>
      </w:r>
      <w:proofErr w:type="spellEnd"/>
      <w:r w:rsidRPr="00D015C8">
        <w:rPr>
          <w:rFonts w:ascii="Book Antiqua" w:eastAsia="Book Antiqua" w:hAnsi="Book Antiqua" w:cs="Book Antiqua"/>
          <w:color w:val="000000"/>
        </w:rPr>
        <w:t xml:space="preserve"> U, Wallace MB. Deep Learning to Classify Intraductal Papillary Mucinous Neoplasms Using Magnetic Resonance Imaging. </w:t>
      </w:r>
      <w:r w:rsidRPr="00D015C8">
        <w:rPr>
          <w:rFonts w:ascii="Book Antiqua" w:eastAsia="Book Antiqua" w:hAnsi="Book Antiqua" w:cs="Book Antiqua"/>
          <w:i/>
          <w:iCs/>
          <w:color w:val="000000"/>
        </w:rPr>
        <w:t>Pancreas</w:t>
      </w:r>
      <w:r w:rsidRPr="00D015C8">
        <w:rPr>
          <w:rFonts w:ascii="Book Antiqua" w:eastAsia="Book Antiqua" w:hAnsi="Book Antiqua" w:cs="Book Antiqua"/>
          <w:color w:val="000000"/>
        </w:rPr>
        <w:t xml:space="preserve"> 2019; </w:t>
      </w:r>
      <w:r w:rsidRPr="00D015C8">
        <w:rPr>
          <w:rFonts w:ascii="Book Antiqua" w:eastAsia="Book Antiqua" w:hAnsi="Book Antiqua" w:cs="Book Antiqua"/>
          <w:b/>
          <w:bCs/>
          <w:color w:val="000000"/>
        </w:rPr>
        <w:t>48</w:t>
      </w:r>
      <w:r w:rsidRPr="00D015C8">
        <w:rPr>
          <w:rFonts w:ascii="Book Antiqua" w:eastAsia="Book Antiqua" w:hAnsi="Book Antiqua" w:cs="Book Antiqua"/>
          <w:color w:val="000000"/>
        </w:rPr>
        <w:t>: 805-810 [PMID: 31210661 DOI: 10.1097/MPA.0000000000001327]</w:t>
      </w:r>
    </w:p>
    <w:p w14:paraId="7A3960FC" w14:textId="77777777"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color w:val="000000"/>
        </w:rPr>
        <w:t xml:space="preserve">51 </w:t>
      </w:r>
      <w:r w:rsidRPr="00D015C8">
        <w:rPr>
          <w:rFonts w:ascii="Book Antiqua" w:eastAsia="Book Antiqua" w:hAnsi="Book Antiqua" w:cs="Book Antiqua"/>
          <w:b/>
          <w:bCs/>
          <w:color w:val="000000"/>
        </w:rPr>
        <w:t>Gao X</w:t>
      </w:r>
      <w:r w:rsidRPr="00D015C8">
        <w:rPr>
          <w:rFonts w:ascii="Book Antiqua" w:eastAsia="Book Antiqua" w:hAnsi="Book Antiqua" w:cs="Book Antiqua"/>
          <w:color w:val="000000"/>
        </w:rPr>
        <w:t xml:space="preserve">, Wang X. Deep learning for World Health Organization grades of pancreatic neuroendocrine tumors on contrast-enhanced magnetic resonance images: a preliminary study. </w:t>
      </w:r>
      <w:r w:rsidRPr="00D015C8">
        <w:rPr>
          <w:rFonts w:ascii="Book Antiqua" w:eastAsia="Book Antiqua" w:hAnsi="Book Antiqua" w:cs="Book Antiqua"/>
          <w:i/>
          <w:iCs/>
          <w:color w:val="000000"/>
        </w:rPr>
        <w:t xml:space="preserve">Int J </w:t>
      </w:r>
      <w:proofErr w:type="spellStart"/>
      <w:r w:rsidRPr="00D015C8">
        <w:rPr>
          <w:rFonts w:ascii="Book Antiqua" w:eastAsia="Book Antiqua" w:hAnsi="Book Antiqua" w:cs="Book Antiqua"/>
          <w:i/>
          <w:iCs/>
          <w:color w:val="000000"/>
        </w:rPr>
        <w:t>Comput</w:t>
      </w:r>
      <w:proofErr w:type="spellEnd"/>
      <w:r w:rsidRPr="00D015C8">
        <w:rPr>
          <w:rFonts w:ascii="Book Antiqua" w:eastAsia="Book Antiqua" w:hAnsi="Book Antiqua" w:cs="Book Antiqua"/>
          <w:i/>
          <w:iCs/>
          <w:color w:val="000000"/>
        </w:rPr>
        <w:t xml:space="preserve"> Assist </w:t>
      </w:r>
      <w:proofErr w:type="spellStart"/>
      <w:r w:rsidRPr="00D015C8">
        <w:rPr>
          <w:rFonts w:ascii="Book Antiqua" w:eastAsia="Book Antiqua" w:hAnsi="Book Antiqua" w:cs="Book Antiqua"/>
          <w:i/>
          <w:iCs/>
          <w:color w:val="000000"/>
        </w:rPr>
        <w:t>Radiol</w:t>
      </w:r>
      <w:proofErr w:type="spellEnd"/>
      <w:r w:rsidRPr="00D015C8">
        <w:rPr>
          <w:rFonts w:ascii="Book Antiqua" w:eastAsia="Book Antiqua" w:hAnsi="Book Antiqua" w:cs="Book Antiqua"/>
          <w:i/>
          <w:iCs/>
          <w:color w:val="000000"/>
        </w:rPr>
        <w:t xml:space="preserve"> Surg</w:t>
      </w:r>
      <w:r w:rsidRPr="00D015C8">
        <w:rPr>
          <w:rFonts w:ascii="Book Antiqua" w:eastAsia="Book Antiqua" w:hAnsi="Book Antiqua" w:cs="Book Antiqua"/>
          <w:color w:val="000000"/>
        </w:rPr>
        <w:t xml:space="preserve"> 2019; </w:t>
      </w:r>
      <w:r w:rsidRPr="00D015C8">
        <w:rPr>
          <w:rFonts w:ascii="Book Antiqua" w:eastAsia="Book Antiqua" w:hAnsi="Book Antiqua" w:cs="Book Antiqua"/>
          <w:b/>
          <w:bCs/>
          <w:color w:val="000000"/>
        </w:rPr>
        <w:t>14</w:t>
      </w:r>
      <w:r w:rsidRPr="00D015C8">
        <w:rPr>
          <w:rFonts w:ascii="Book Antiqua" w:eastAsia="Book Antiqua" w:hAnsi="Book Antiqua" w:cs="Book Antiqua"/>
          <w:color w:val="000000"/>
        </w:rPr>
        <w:t>: 1981-1991 [PMID: 31555998 DOI: 10.1007/s11548-019-02070-5]</w:t>
      </w:r>
    </w:p>
    <w:p w14:paraId="064AACBF" w14:textId="766BEEE8"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color w:val="000000"/>
        </w:rPr>
        <w:t xml:space="preserve">52 </w:t>
      </w:r>
      <w:r w:rsidRPr="00D015C8">
        <w:rPr>
          <w:rFonts w:ascii="Book Antiqua" w:eastAsia="Book Antiqua" w:hAnsi="Book Antiqua" w:cs="Book Antiqua"/>
          <w:b/>
          <w:bCs/>
          <w:color w:val="000000"/>
        </w:rPr>
        <w:t>Yamaguchi K</w:t>
      </w:r>
      <w:r w:rsidRPr="00D015C8">
        <w:rPr>
          <w:rFonts w:ascii="Book Antiqua" w:eastAsia="Book Antiqua" w:hAnsi="Book Antiqua" w:cs="Book Antiqua"/>
          <w:color w:val="000000"/>
        </w:rPr>
        <w:t xml:space="preserve">, </w:t>
      </w:r>
      <w:proofErr w:type="spellStart"/>
      <w:r w:rsidRPr="00D015C8">
        <w:rPr>
          <w:rFonts w:ascii="Book Antiqua" w:eastAsia="Book Antiqua" w:hAnsi="Book Antiqua" w:cs="Book Antiqua"/>
          <w:color w:val="000000"/>
        </w:rPr>
        <w:t>Okusaka</w:t>
      </w:r>
      <w:proofErr w:type="spellEnd"/>
      <w:r w:rsidRPr="00D015C8">
        <w:rPr>
          <w:rFonts w:ascii="Book Antiqua" w:eastAsia="Book Antiqua" w:hAnsi="Book Antiqua" w:cs="Book Antiqua"/>
          <w:color w:val="000000"/>
        </w:rPr>
        <w:t xml:space="preserve"> T, Shimizu K, </w:t>
      </w:r>
      <w:proofErr w:type="spellStart"/>
      <w:r w:rsidRPr="00D015C8">
        <w:rPr>
          <w:rFonts w:ascii="Book Antiqua" w:eastAsia="Book Antiqua" w:hAnsi="Book Antiqua" w:cs="Book Antiqua"/>
          <w:color w:val="000000"/>
        </w:rPr>
        <w:t>Furuse</w:t>
      </w:r>
      <w:proofErr w:type="spellEnd"/>
      <w:r w:rsidRPr="00D015C8">
        <w:rPr>
          <w:rFonts w:ascii="Book Antiqua" w:eastAsia="Book Antiqua" w:hAnsi="Book Antiqua" w:cs="Book Antiqua"/>
          <w:color w:val="000000"/>
        </w:rPr>
        <w:t xml:space="preserve"> J, Ito Y, </w:t>
      </w:r>
      <w:proofErr w:type="spellStart"/>
      <w:r w:rsidRPr="00D015C8">
        <w:rPr>
          <w:rFonts w:ascii="Book Antiqua" w:eastAsia="Book Antiqua" w:hAnsi="Book Antiqua" w:cs="Book Antiqua"/>
          <w:color w:val="000000"/>
        </w:rPr>
        <w:t>Hanada</w:t>
      </w:r>
      <w:proofErr w:type="spellEnd"/>
      <w:r w:rsidRPr="00D015C8">
        <w:rPr>
          <w:rFonts w:ascii="Book Antiqua" w:eastAsia="Book Antiqua" w:hAnsi="Book Antiqua" w:cs="Book Antiqua"/>
          <w:color w:val="000000"/>
        </w:rPr>
        <w:t xml:space="preserve"> K, </w:t>
      </w:r>
      <w:proofErr w:type="spellStart"/>
      <w:r w:rsidRPr="00D015C8">
        <w:rPr>
          <w:rFonts w:ascii="Book Antiqua" w:eastAsia="Book Antiqua" w:hAnsi="Book Antiqua" w:cs="Book Antiqua"/>
          <w:color w:val="000000"/>
        </w:rPr>
        <w:t>Shimosegawa</w:t>
      </w:r>
      <w:proofErr w:type="spellEnd"/>
      <w:r w:rsidRPr="00D015C8">
        <w:rPr>
          <w:rFonts w:ascii="Book Antiqua" w:eastAsia="Book Antiqua" w:hAnsi="Book Antiqua" w:cs="Book Antiqua"/>
          <w:color w:val="000000"/>
        </w:rPr>
        <w:t xml:space="preserve"> T, Okazaki K; Committee for Revision of Clinical Guidelines for Pancreatic Cancer of the Japan Pancreas Society. Clinical Practice Guidelines for Pancreatic Cancer 2016 From the Japan Pancreas Society: A Synopsis. </w:t>
      </w:r>
      <w:r w:rsidRPr="00D015C8">
        <w:rPr>
          <w:rFonts w:ascii="Book Antiqua" w:eastAsia="Book Antiqua" w:hAnsi="Book Antiqua" w:cs="Book Antiqua"/>
          <w:i/>
          <w:iCs/>
          <w:color w:val="000000"/>
        </w:rPr>
        <w:t>Pancreas</w:t>
      </w:r>
      <w:r w:rsidRPr="00D015C8">
        <w:rPr>
          <w:rFonts w:ascii="Book Antiqua" w:eastAsia="Book Antiqua" w:hAnsi="Book Antiqua" w:cs="Book Antiqua"/>
          <w:color w:val="000000"/>
        </w:rPr>
        <w:t xml:space="preserve"> 2017; </w:t>
      </w:r>
      <w:r w:rsidRPr="00D015C8">
        <w:rPr>
          <w:rFonts w:ascii="Book Antiqua" w:eastAsia="Book Antiqua" w:hAnsi="Book Antiqua" w:cs="Book Antiqua"/>
          <w:b/>
          <w:bCs/>
          <w:color w:val="000000"/>
        </w:rPr>
        <w:t>46</w:t>
      </w:r>
      <w:r w:rsidRPr="00D015C8">
        <w:rPr>
          <w:rFonts w:ascii="Book Antiqua" w:eastAsia="Book Antiqua" w:hAnsi="Book Antiqua" w:cs="Book Antiqua"/>
          <w:color w:val="000000"/>
        </w:rPr>
        <w:t xml:space="preserve">: 595-604 [PMID: 28426492 DOI: </w:t>
      </w:r>
      <w:r w:rsidR="00E1575F" w:rsidRPr="00D015C8">
        <w:rPr>
          <w:rFonts w:ascii="Book Antiqua" w:eastAsia="Book Antiqua" w:hAnsi="Book Antiqua" w:cs="Book Antiqua"/>
          <w:color w:val="000000"/>
        </w:rPr>
        <w:t>10.1097/MPA.0000000000000816</w:t>
      </w:r>
      <w:r w:rsidRPr="00D015C8">
        <w:rPr>
          <w:rFonts w:ascii="Book Antiqua" w:eastAsia="Book Antiqua" w:hAnsi="Book Antiqua" w:cs="Book Antiqua"/>
          <w:color w:val="000000"/>
        </w:rPr>
        <w:t>]</w:t>
      </w:r>
    </w:p>
    <w:p w14:paraId="79D1BEF9" w14:textId="77777777"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color w:val="000000"/>
        </w:rPr>
        <w:t xml:space="preserve">53 </w:t>
      </w:r>
      <w:r w:rsidRPr="00D015C8">
        <w:rPr>
          <w:rFonts w:ascii="Book Antiqua" w:eastAsia="Book Antiqua" w:hAnsi="Book Antiqua" w:cs="Book Antiqua"/>
          <w:b/>
          <w:bCs/>
          <w:color w:val="000000"/>
        </w:rPr>
        <w:t>Norton ID</w:t>
      </w:r>
      <w:r w:rsidRPr="00D015C8">
        <w:rPr>
          <w:rFonts w:ascii="Book Antiqua" w:eastAsia="Book Antiqua" w:hAnsi="Book Antiqua" w:cs="Book Antiqua"/>
          <w:color w:val="000000"/>
        </w:rPr>
        <w:t xml:space="preserve">, Zheng Y, Wiersema MS, Greenleaf J, </w:t>
      </w:r>
      <w:proofErr w:type="spellStart"/>
      <w:r w:rsidRPr="00D015C8">
        <w:rPr>
          <w:rFonts w:ascii="Book Antiqua" w:eastAsia="Book Antiqua" w:hAnsi="Book Antiqua" w:cs="Book Antiqua"/>
          <w:color w:val="000000"/>
        </w:rPr>
        <w:t>Clain</w:t>
      </w:r>
      <w:proofErr w:type="spellEnd"/>
      <w:r w:rsidRPr="00D015C8">
        <w:rPr>
          <w:rFonts w:ascii="Book Antiqua" w:eastAsia="Book Antiqua" w:hAnsi="Book Antiqua" w:cs="Book Antiqua"/>
          <w:color w:val="000000"/>
        </w:rPr>
        <w:t xml:space="preserve"> JE, </w:t>
      </w:r>
      <w:proofErr w:type="spellStart"/>
      <w:r w:rsidRPr="00D015C8">
        <w:rPr>
          <w:rFonts w:ascii="Book Antiqua" w:eastAsia="Book Antiqua" w:hAnsi="Book Antiqua" w:cs="Book Antiqua"/>
          <w:color w:val="000000"/>
        </w:rPr>
        <w:t>Dimagno</w:t>
      </w:r>
      <w:proofErr w:type="spellEnd"/>
      <w:r w:rsidRPr="00D015C8">
        <w:rPr>
          <w:rFonts w:ascii="Book Antiqua" w:eastAsia="Book Antiqua" w:hAnsi="Book Antiqua" w:cs="Book Antiqua"/>
          <w:color w:val="000000"/>
        </w:rPr>
        <w:t xml:space="preserve"> EP. Neural network analysis of EUS images to differentiate between pancreatic malignancy and pancreatitis. </w:t>
      </w:r>
      <w:proofErr w:type="spellStart"/>
      <w:r w:rsidRPr="00D015C8">
        <w:rPr>
          <w:rFonts w:ascii="Book Antiqua" w:eastAsia="Book Antiqua" w:hAnsi="Book Antiqua" w:cs="Book Antiqua"/>
          <w:i/>
          <w:iCs/>
          <w:color w:val="000000"/>
        </w:rPr>
        <w:t>Gastrointest</w:t>
      </w:r>
      <w:proofErr w:type="spellEnd"/>
      <w:r w:rsidRPr="00D015C8">
        <w:rPr>
          <w:rFonts w:ascii="Book Antiqua" w:eastAsia="Book Antiqua" w:hAnsi="Book Antiqua" w:cs="Book Antiqua"/>
          <w:i/>
          <w:iCs/>
          <w:color w:val="000000"/>
        </w:rPr>
        <w:t xml:space="preserve"> </w:t>
      </w:r>
      <w:proofErr w:type="spellStart"/>
      <w:r w:rsidRPr="00D015C8">
        <w:rPr>
          <w:rFonts w:ascii="Book Antiqua" w:eastAsia="Book Antiqua" w:hAnsi="Book Antiqua" w:cs="Book Antiqua"/>
          <w:i/>
          <w:iCs/>
          <w:color w:val="000000"/>
        </w:rPr>
        <w:t>Endosc</w:t>
      </w:r>
      <w:proofErr w:type="spellEnd"/>
      <w:r w:rsidRPr="00D015C8">
        <w:rPr>
          <w:rFonts w:ascii="Book Antiqua" w:eastAsia="Book Antiqua" w:hAnsi="Book Antiqua" w:cs="Book Antiqua"/>
          <w:color w:val="000000"/>
        </w:rPr>
        <w:t xml:space="preserve"> 2001; </w:t>
      </w:r>
      <w:r w:rsidRPr="00D015C8">
        <w:rPr>
          <w:rFonts w:ascii="Book Antiqua" w:eastAsia="Book Antiqua" w:hAnsi="Book Antiqua" w:cs="Book Antiqua"/>
          <w:b/>
          <w:bCs/>
          <w:color w:val="000000"/>
        </w:rPr>
        <w:t>54</w:t>
      </w:r>
      <w:r w:rsidRPr="00D015C8">
        <w:rPr>
          <w:rFonts w:ascii="Book Antiqua" w:eastAsia="Book Antiqua" w:hAnsi="Book Antiqua" w:cs="Book Antiqua"/>
          <w:color w:val="000000"/>
        </w:rPr>
        <w:t>: 625-629 [PMID: 11677484 DOI: 10.1067/mge.2001.118644]</w:t>
      </w:r>
    </w:p>
    <w:p w14:paraId="7E98615F" w14:textId="77777777"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color w:val="000000"/>
        </w:rPr>
        <w:t xml:space="preserve">54 </w:t>
      </w:r>
      <w:proofErr w:type="spellStart"/>
      <w:r w:rsidRPr="00D015C8">
        <w:rPr>
          <w:rFonts w:ascii="Book Antiqua" w:eastAsia="Book Antiqua" w:hAnsi="Book Antiqua" w:cs="Book Antiqua"/>
          <w:b/>
          <w:bCs/>
          <w:color w:val="000000"/>
        </w:rPr>
        <w:t>Ozkan</w:t>
      </w:r>
      <w:proofErr w:type="spellEnd"/>
      <w:r w:rsidRPr="00D015C8">
        <w:rPr>
          <w:rFonts w:ascii="Book Antiqua" w:eastAsia="Book Antiqua" w:hAnsi="Book Antiqua" w:cs="Book Antiqua"/>
          <w:b/>
          <w:bCs/>
          <w:color w:val="000000"/>
        </w:rPr>
        <w:t xml:space="preserve"> M</w:t>
      </w:r>
      <w:r w:rsidRPr="00D015C8">
        <w:rPr>
          <w:rFonts w:ascii="Book Antiqua" w:eastAsia="Book Antiqua" w:hAnsi="Book Antiqua" w:cs="Book Antiqua"/>
          <w:color w:val="000000"/>
        </w:rPr>
        <w:t xml:space="preserve">, </w:t>
      </w:r>
      <w:proofErr w:type="spellStart"/>
      <w:r w:rsidRPr="00D015C8">
        <w:rPr>
          <w:rFonts w:ascii="Book Antiqua" w:eastAsia="Book Antiqua" w:hAnsi="Book Antiqua" w:cs="Book Antiqua"/>
          <w:color w:val="000000"/>
        </w:rPr>
        <w:t>Cakiroglu</w:t>
      </w:r>
      <w:proofErr w:type="spellEnd"/>
      <w:r w:rsidRPr="00D015C8">
        <w:rPr>
          <w:rFonts w:ascii="Book Antiqua" w:eastAsia="Book Antiqua" w:hAnsi="Book Antiqua" w:cs="Book Antiqua"/>
          <w:color w:val="000000"/>
        </w:rPr>
        <w:t xml:space="preserve"> M, </w:t>
      </w:r>
      <w:proofErr w:type="spellStart"/>
      <w:r w:rsidRPr="00D015C8">
        <w:rPr>
          <w:rFonts w:ascii="Book Antiqua" w:eastAsia="Book Antiqua" w:hAnsi="Book Antiqua" w:cs="Book Antiqua"/>
          <w:color w:val="000000"/>
        </w:rPr>
        <w:t>Kocaman</w:t>
      </w:r>
      <w:proofErr w:type="spellEnd"/>
      <w:r w:rsidRPr="00D015C8">
        <w:rPr>
          <w:rFonts w:ascii="Book Antiqua" w:eastAsia="Book Antiqua" w:hAnsi="Book Antiqua" w:cs="Book Antiqua"/>
          <w:color w:val="000000"/>
        </w:rPr>
        <w:t xml:space="preserve"> O, Kurt M, Yilmaz B, Can G, Korkmaz U, </w:t>
      </w:r>
      <w:proofErr w:type="spellStart"/>
      <w:r w:rsidRPr="00D015C8">
        <w:rPr>
          <w:rFonts w:ascii="Book Antiqua" w:eastAsia="Book Antiqua" w:hAnsi="Book Antiqua" w:cs="Book Antiqua"/>
          <w:color w:val="000000"/>
        </w:rPr>
        <w:t>Dandil</w:t>
      </w:r>
      <w:proofErr w:type="spellEnd"/>
      <w:r w:rsidRPr="00D015C8">
        <w:rPr>
          <w:rFonts w:ascii="Book Antiqua" w:eastAsia="Book Antiqua" w:hAnsi="Book Antiqua" w:cs="Book Antiqua"/>
          <w:color w:val="000000"/>
        </w:rPr>
        <w:t xml:space="preserve"> E, </w:t>
      </w:r>
      <w:proofErr w:type="spellStart"/>
      <w:r w:rsidRPr="00D015C8">
        <w:rPr>
          <w:rFonts w:ascii="Book Antiqua" w:eastAsia="Book Antiqua" w:hAnsi="Book Antiqua" w:cs="Book Antiqua"/>
          <w:color w:val="000000"/>
        </w:rPr>
        <w:t>Eksi</w:t>
      </w:r>
      <w:proofErr w:type="spellEnd"/>
      <w:r w:rsidRPr="00D015C8">
        <w:rPr>
          <w:rFonts w:ascii="Book Antiqua" w:eastAsia="Book Antiqua" w:hAnsi="Book Antiqua" w:cs="Book Antiqua"/>
          <w:color w:val="000000"/>
        </w:rPr>
        <w:t xml:space="preserve"> Z. Age-based computer-aided diagnosis approach for pancreatic cancer on endoscopic ultrasound images. </w:t>
      </w:r>
      <w:proofErr w:type="spellStart"/>
      <w:r w:rsidRPr="00D015C8">
        <w:rPr>
          <w:rFonts w:ascii="Book Antiqua" w:eastAsia="Book Antiqua" w:hAnsi="Book Antiqua" w:cs="Book Antiqua"/>
          <w:i/>
          <w:iCs/>
          <w:color w:val="000000"/>
        </w:rPr>
        <w:t>Endosc</w:t>
      </w:r>
      <w:proofErr w:type="spellEnd"/>
      <w:r w:rsidRPr="00D015C8">
        <w:rPr>
          <w:rFonts w:ascii="Book Antiqua" w:eastAsia="Book Antiqua" w:hAnsi="Book Antiqua" w:cs="Book Antiqua"/>
          <w:i/>
          <w:iCs/>
          <w:color w:val="000000"/>
        </w:rPr>
        <w:t xml:space="preserve"> Ultrasound</w:t>
      </w:r>
      <w:r w:rsidRPr="00D015C8">
        <w:rPr>
          <w:rFonts w:ascii="Book Antiqua" w:eastAsia="Book Antiqua" w:hAnsi="Book Antiqua" w:cs="Book Antiqua"/>
          <w:color w:val="000000"/>
        </w:rPr>
        <w:t xml:space="preserve"> 2016; </w:t>
      </w:r>
      <w:r w:rsidRPr="00D015C8">
        <w:rPr>
          <w:rFonts w:ascii="Book Antiqua" w:eastAsia="Book Antiqua" w:hAnsi="Book Antiqua" w:cs="Book Antiqua"/>
          <w:b/>
          <w:bCs/>
          <w:color w:val="000000"/>
        </w:rPr>
        <w:t>5</w:t>
      </w:r>
      <w:r w:rsidRPr="00D015C8">
        <w:rPr>
          <w:rFonts w:ascii="Book Antiqua" w:eastAsia="Book Antiqua" w:hAnsi="Book Antiqua" w:cs="Book Antiqua"/>
          <w:color w:val="000000"/>
        </w:rPr>
        <w:t>: 101-107 [PMID: 27080608 DOI: 10.4103/2303-9027.180473]</w:t>
      </w:r>
    </w:p>
    <w:p w14:paraId="36DC70B9" w14:textId="77777777"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color w:val="000000"/>
        </w:rPr>
        <w:lastRenderedPageBreak/>
        <w:t xml:space="preserve">55 </w:t>
      </w:r>
      <w:r w:rsidRPr="00D015C8">
        <w:rPr>
          <w:rFonts w:ascii="Book Antiqua" w:eastAsia="Book Antiqua" w:hAnsi="Book Antiqua" w:cs="Book Antiqua"/>
          <w:b/>
          <w:bCs/>
          <w:color w:val="000000"/>
        </w:rPr>
        <w:t>Zhang MM</w:t>
      </w:r>
      <w:r w:rsidRPr="00D015C8">
        <w:rPr>
          <w:rFonts w:ascii="Book Antiqua" w:eastAsia="Book Antiqua" w:hAnsi="Book Antiqua" w:cs="Book Antiqua"/>
          <w:color w:val="000000"/>
        </w:rPr>
        <w:t xml:space="preserve">, Yang H, </w:t>
      </w:r>
      <w:proofErr w:type="spellStart"/>
      <w:r w:rsidRPr="00D015C8">
        <w:rPr>
          <w:rFonts w:ascii="Book Antiqua" w:eastAsia="Book Antiqua" w:hAnsi="Book Antiqua" w:cs="Book Antiqua"/>
          <w:color w:val="000000"/>
        </w:rPr>
        <w:t>Jin</w:t>
      </w:r>
      <w:proofErr w:type="spellEnd"/>
      <w:r w:rsidRPr="00D015C8">
        <w:rPr>
          <w:rFonts w:ascii="Book Antiqua" w:eastAsia="Book Antiqua" w:hAnsi="Book Antiqua" w:cs="Book Antiqua"/>
          <w:color w:val="000000"/>
        </w:rPr>
        <w:t xml:space="preserve"> ZD, Yu JG, Cai ZY, Li ZS. Differential diagnosis of pancreatic cancer from normal tissue with digital imaging processing and pattern recognition based on a support vector machine of EUS images. </w:t>
      </w:r>
      <w:proofErr w:type="spellStart"/>
      <w:r w:rsidRPr="00D015C8">
        <w:rPr>
          <w:rFonts w:ascii="Book Antiqua" w:eastAsia="Book Antiqua" w:hAnsi="Book Antiqua" w:cs="Book Antiqua"/>
          <w:i/>
          <w:iCs/>
          <w:color w:val="000000"/>
        </w:rPr>
        <w:t>Gastrointest</w:t>
      </w:r>
      <w:proofErr w:type="spellEnd"/>
      <w:r w:rsidRPr="00D015C8">
        <w:rPr>
          <w:rFonts w:ascii="Book Antiqua" w:eastAsia="Book Antiqua" w:hAnsi="Book Antiqua" w:cs="Book Antiqua"/>
          <w:i/>
          <w:iCs/>
          <w:color w:val="000000"/>
        </w:rPr>
        <w:t xml:space="preserve"> </w:t>
      </w:r>
      <w:proofErr w:type="spellStart"/>
      <w:r w:rsidRPr="00D015C8">
        <w:rPr>
          <w:rFonts w:ascii="Book Antiqua" w:eastAsia="Book Antiqua" w:hAnsi="Book Antiqua" w:cs="Book Antiqua"/>
          <w:i/>
          <w:iCs/>
          <w:color w:val="000000"/>
        </w:rPr>
        <w:t>Endosc</w:t>
      </w:r>
      <w:proofErr w:type="spellEnd"/>
      <w:r w:rsidRPr="00D015C8">
        <w:rPr>
          <w:rFonts w:ascii="Book Antiqua" w:eastAsia="Book Antiqua" w:hAnsi="Book Antiqua" w:cs="Book Antiqua"/>
          <w:color w:val="000000"/>
        </w:rPr>
        <w:t xml:space="preserve"> 2010; </w:t>
      </w:r>
      <w:r w:rsidRPr="00D015C8">
        <w:rPr>
          <w:rFonts w:ascii="Book Antiqua" w:eastAsia="Book Antiqua" w:hAnsi="Book Antiqua" w:cs="Book Antiqua"/>
          <w:b/>
          <w:bCs/>
          <w:color w:val="000000"/>
        </w:rPr>
        <w:t>72</w:t>
      </w:r>
      <w:r w:rsidRPr="00D015C8">
        <w:rPr>
          <w:rFonts w:ascii="Book Antiqua" w:eastAsia="Book Antiqua" w:hAnsi="Book Antiqua" w:cs="Book Antiqua"/>
          <w:color w:val="000000"/>
        </w:rPr>
        <w:t>: 978-985 [PMID: 20855062 DOI: 10.1016/j.gie.2010.06.042]</w:t>
      </w:r>
    </w:p>
    <w:p w14:paraId="41DD42BF" w14:textId="77777777"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color w:val="000000"/>
        </w:rPr>
        <w:t xml:space="preserve">56 </w:t>
      </w:r>
      <w:r w:rsidRPr="00D015C8">
        <w:rPr>
          <w:rFonts w:ascii="Book Antiqua" w:eastAsia="Book Antiqua" w:hAnsi="Book Antiqua" w:cs="Book Antiqua"/>
          <w:b/>
          <w:bCs/>
          <w:color w:val="000000"/>
        </w:rPr>
        <w:t>Zhu M</w:t>
      </w:r>
      <w:r w:rsidRPr="00D015C8">
        <w:rPr>
          <w:rFonts w:ascii="Book Antiqua" w:eastAsia="Book Antiqua" w:hAnsi="Book Antiqua" w:cs="Book Antiqua"/>
          <w:color w:val="000000"/>
        </w:rPr>
        <w:t xml:space="preserve">, Xu C, Yu J, Wu Y, Li C, Zhang M, </w:t>
      </w:r>
      <w:proofErr w:type="spellStart"/>
      <w:r w:rsidRPr="00D015C8">
        <w:rPr>
          <w:rFonts w:ascii="Book Antiqua" w:eastAsia="Book Antiqua" w:hAnsi="Book Antiqua" w:cs="Book Antiqua"/>
          <w:color w:val="000000"/>
        </w:rPr>
        <w:t>Jin</w:t>
      </w:r>
      <w:proofErr w:type="spellEnd"/>
      <w:r w:rsidRPr="00D015C8">
        <w:rPr>
          <w:rFonts w:ascii="Book Antiqua" w:eastAsia="Book Antiqua" w:hAnsi="Book Antiqua" w:cs="Book Antiqua"/>
          <w:color w:val="000000"/>
        </w:rPr>
        <w:t xml:space="preserve"> Z, Li Z. Differentiation of pancreatic cancer and chronic pancreatitis using computer-aided diagnosis of endoscopic ultrasound (EUS) images: a diagnostic test. </w:t>
      </w:r>
      <w:proofErr w:type="spellStart"/>
      <w:r w:rsidRPr="00D015C8">
        <w:rPr>
          <w:rFonts w:ascii="Book Antiqua" w:eastAsia="Book Antiqua" w:hAnsi="Book Antiqua" w:cs="Book Antiqua"/>
          <w:i/>
          <w:iCs/>
          <w:color w:val="000000"/>
        </w:rPr>
        <w:t>PLoS</w:t>
      </w:r>
      <w:proofErr w:type="spellEnd"/>
      <w:r w:rsidRPr="00D015C8">
        <w:rPr>
          <w:rFonts w:ascii="Book Antiqua" w:eastAsia="Book Antiqua" w:hAnsi="Book Antiqua" w:cs="Book Antiqua"/>
          <w:i/>
          <w:iCs/>
          <w:color w:val="000000"/>
        </w:rPr>
        <w:t xml:space="preserve"> One</w:t>
      </w:r>
      <w:r w:rsidRPr="00D015C8">
        <w:rPr>
          <w:rFonts w:ascii="Book Antiqua" w:eastAsia="Book Antiqua" w:hAnsi="Book Antiqua" w:cs="Book Antiqua"/>
          <w:color w:val="000000"/>
        </w:rPr>
        <w:t xml:space="preserve"> 2013; </w:t>
      </w:r>
      <w:r w:rsidRPr="00D015C8">
        <w:rPr>
          <w:rFonts w:ascii="Book Antiqua" w:eastAsia="Book Antiqua" w:hAnsi="Book Antiqua" w:cs="Book Antiqua"/>
          <w:b/>
          <w:bCs/>
          <w:color w:val="000000"/>
        </w:rPr>
        <w:t>8</w:t>
      </w:r>
      <w:r w:rsidRPr="00D015C8">
        <w:rPr>
          <w:rFonts w:ascii="Book Antiqua" w:eastAsia="Book Antiqua" w:hAnsi="Book Antiqua" w:cs="Book Antiqua"/>
          <w:color w:val="000000"/>
        </w:rPr>
        <w:t>: e63820 [PMID: 23704940 DOI: 10.1371/journal.pone.0063820]</w:t>
      </w:r>
    </w:p>
    <w:p w14:paraId="6056758C" w14:textId="77777777"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color w:val="000000"/>
        </w:rPr>
        <w:t xml:space="preserve">57 </w:t>
      </w:r>
      <w:r w:rsidRPr="00D015C8">
        <w:rPr>
          <w:rFonts w:ascii="Book Antiqua" w:eastAsia="Book Antiqua" w:hAnsi="Book Antiqua" w:cs="Book Antiqua"/>
          <w:b/>
          <w:bCs/>
          <w:color w:val="000000"/>
        </w:rPr>
        <w:t>Das A</w:t>
      </w:r>
      <w:r w:rsidRPr="00D015C8">
        <w:rPr>
          <w:rFonts w:ascii="Book Antiqua" w:eastAsia="Book Antiqua" w:hAnsi="Book Antiqua" w:cs="Book Antiqua"/>
          <w:color w:val="000000"/>
        </w:rPr>
        <w:t xml:space="preserve">, Nguyen CC, Li F, Li B. Digital image analysis of EUS images accurately differentiates pancreatic cancer from chronic pancreatitis and normal tissue. </w:t>
      </w:r>
      <w:proofErr w:type="spellStart"/>
      <w:r w:rsidRPr="00D015C8">
        <w:rPr>
          <w:rFonts w:ascii="Book Antiqua" w:eastAsia="Book Antiqua" w:hAnsi="Book Antiqua" w:cs="Book Antiqua"/>
          <w:i/>
          <w:iCs/>
          <w:color w:val="000000"/>
        </w:rPr>
        <w:t>Gastrointest</w:t>
      </w:r>
      <w:proofErr w:type="spellEnd"/>
      <w:r w:rsidRPr="00D015C8">
        <w:rPr>
          <w:rFonts w:ascii="Book Antiqua" w:eastAsia="Book Antiqua" w:hAnsi="Book Antiqua" w:cs="Book Antiqua"/>
          <w:i/>
          <w:iCs/>
          <w:color w:val="000000"/>
        </w:rPr>
        <w:t xml:space="preserve"> </w:t>
      </w:r>
      <w:proofErr w:type="spellStart"/>
      <w:r w:rsidRPr="00D015C8">
        <w:rPr>
          <w:rFonts w:ascii="Book Antiqua" w:eastAsia="Book Antiqua" w:hAnsi="Book Antiqua" w:cs="Book Antiqua"/>
          <w:i/>
          <w:iCs/>
          <w:color w:val="000000"/>
        </w:rPr>
        <w:t>Endosc</w:t>
      </w:r>
      <w:proofErr w:type="spellEnd"/>
      <w:r w:rsidRPr="00D015C8">
        <w:rPr>
          <w:rFonts w:ascii="Book Antiqua" w:eastAsia="Book Antiqua" w:hAnsi="Book Antiqua" w:cs="Book Antiqua"/>
          <w:color w:val="000000"/>
        </w:rPr>
        <w:t xml:space="preserve"> 2008; </w:t>
      </w:r>
      <w:r w:rsidRPr="00D015C8">
        <w:rPr>
          <w:rFonts w:ascii="Book Antiqua" w:eastAsia="Book Antiqua" w:hAnsi="Book Antiqua" w:cs="Book Antiqua"/>
          <w:b/>
          <w:bCs/>
          <w:color w:val="000000"/>
        </w:rPr>
        <w:t>67</w:t>
      </w:r>
      <w:r w:rsidRPr="00D015C8">
        <w:rPr>
          <w:rFonts w:ascii="Book Antiqua" w:eastAsia="Book Antiqua" w:hAnsi="Book Antiqua" w:cs="Book Antiqua"/>
          <w:color w:val="000000"/>
        </w:rPr>
        <w:t>: 861-867 [PMID: 18179797 DOI: 10.1016/j.gie.2007.08.036]</w:t>
      </w:r>
    </w:p>
    <w:p w14:paraId="6FE865BB" w14:textId="77777777"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color w:val="000000"/>
        </w:rPr>
        <w:t xml:space="preserve">58 </w:t>
      </w:r>
      <w:r w:rsidRPr="00D015C8">
        <w:rPr>
          <w:rFonts w:ascii="Book Antiqua" w:eastAsia="Book Antiqua" w:hAnsi="Book Antiqua" w:cs="Book Antiqua"/>
          <w:b/>
          <w:bCs/>
          <w:color w:val="000000"/>
        </w:rPr>
        <w:t>Zhang J</w:t>
      </w:r>
      <w:r w:rsidRPr="00D015C8">
        <w:rPr>
          <w:rFonts w:ascii="Book Antiqua" w:eastAsia="Book Antiqua" w:hAnsi="Book Antiqua" w:cs="Book Antiqua"/>
          <w:color w:val="000000"/>
        </w:rPr>
        <w:t xml:space="preserve">, Zhu L, Yao L, Ding X, Chen D, Wu H, Lu Z, Zhou W, Zhang L, </w:t>
      </w:r>
      <w:proofErr w:type="gramStart"/>
      <w:r w:rsidRPr="00D015C8">
        <w:rPr>
          <w:rFonts w:ascii="Book Antiqua" w:eastAsia="Book Antiqua" w:hAnsi="Book Antiqua" w:cs="Book Antiqua"/>
          <w:color w:val="000000"/>
        </w:rPr>
        <w:t>An</w:t>
      </w:r>
      <w:proofErr w:type="gramEnd"/>
      <w:r w:rsidRPr="00D015C8">
        <w:rPr>
          <w:rFonts w:ascii="Book Antiqua" w:eastAsia="Book Antiqua" w:hAnsi="Book Antiqua" w:cs="Book Antiqua"/>
          <w:color w:val="000000"/>
        </w:rPr>
        <w:t xml:space="preserve"> P, Xu B, Tan W, Hu S, Cheng F, Yu H. Deep learning-based pancreas segmentation and station recognition system in EUS: development and validation of a useful training tool (with video). </w:t>
      </w:r>
      <w:proofErr w:type="spellStart"/>
      <w:r w:rsidRPr="00D015C8">
        <w:rPr>
          <w:rFonts w:ascii="Book Antiqua" w:eastAsia="Book Antiqua" w:hAnsi="Book Antiqua" w:cs="Book Antiqua"/>
          <w:i/>
          <w:iCs/>
          <w:color w:val="000000"/>
        </w:rPr>
        <w:t>Gastrointest</w:t>
      </w:r>
      <w:proofErr w:type="spellEnd"/>
      <w:r w:rsidRPr="00D015C8">
        <w:rPr>
          <w:rFonts w:ascii="Book Antiqua" w:eastAsia="Book Antiqua" w:hAnsi="Book Antiqua" w:cs="Book Antiqua"/>
          <w:i/>
          <w:iCs/>
          <w:color w:val="000000"/>
        </w:rPr>
        <w:t xml:space="preserve"> </w:t>
      </w:r>
      <w:proofErr w:type="spellStart"/>
      <w:r w:rsidRPr="00D015C8">
        <w:rPr>
          <w:rFonts w:ascii="Book Antiqua" w:eastAsia="Book Antiqua" w:hAnsi="Book Antiqua" w:cs="Book Antiqua"/>
          <w:i/>
          <w:iCs/>
          <w:color w:val="000000"/>
        </w:rPr>
        <w:t>Endosc</w:t>
      </w:r>
      <w:proofErr w:type="spellEnd"/>
      <w:r w:rsidRPr="00D015C8">
        <w:rPr>
          <w:rFonts w:ascii="Book Antiqua" w:eastAsia="Book Antiqua" w:hAnsi="Book Antiqua" w:cs="Book Antiqua"/>
          <w:color w:val="000000"/>
        </w:rPr>
        <w:t xml:space="preserve"> 2020; </w:t>
      </w:r>
      <w:r w:rsidRPr="00D015C8">
        <w:rPr>
          <w:rFonts w:ascii="Book Antiqua" w:eastAsia="Book Antiqua" w:hAnsi="Book Antiqua" w:cs="Book Antiqua"/>
          <w:b/>
          <w:bCs/>
          <w:color w:val="000000"/>
        </w:rPr>
        <w:t>92</w:t>
      </w:r>
      <w:r w:rsidRPr="00D015C8">
        <w:rPr>
          <w:rFonts w:ascii="Book Antiqua" w:eastAsia="Book Antiqua" w:hAnsi="Book Antiqua" w:cs="Book Antiqua"/>
          <w:color w:val="000000"/>
        </w:rPr>
        <w:t>: 874-885.e3 [PMID: 32387499 DOI: 10.1016/j.gie.2020.04.071]</w:t>
      </w:r>
    </w:p>
    <w:p w14:paraId="4193AA06" w14:textId="77777777"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color w:val="000000"/>
        </w:rPr>
        <w:t xml:space="preserve">59 </w:t>
      </w:r>
      <w:proofErr w:type="spellStart"/>
      <w:r w:rsidRPr="00D015C8">
        <w:rPr>
          <w:rFonts w:ascii="Book Antiqua" w:eastAsia="Book Antiqua" w:hAnsi="Book Antiqua" w:cs="Book Antiqua"/>
          <w:b/>
          <w:bCs/>
          <w:color w:val="000000"/>
        </w:rPr>
        <w:t>Săftoiu</w:t>
      </w:r>
      <w:proofErr w:type="spellEnd"/>
      <w:r w:rsidRPr="00D015C8">
        <w:rPr>
          <w:rFonts w:ascii="Book Antiqua" w:eastAsia="Book Antiqua" w:hAnsi="Book Antiqua" w:cs="Book Antiqua"/>
          <w:b/>
          <w:bCs/>
          <w:color w:val="000000"/>
        </w:rPr>
        <w:t xml:space="preserve"> A</w:t>
      </w:r>
      <w:r w:rsidRPr="00D015C8">
        <w:rPr>
          <w:rFonts w:ascii="Book Antiqua" w:eastAsia="Book Antiqua" w:hAnsi="Book Antiqua" w:cs="Book Antiqua"/>
          <w:color w:val="000000"/>
        </w:rPr>
        <w:t xml:space="preserve">, </w:t>
      </w:r>
      <w:proofErr w:type="spellStart"/>
      <w:r w:rsidRPr="00D015C8">
        <w:rPr>
          <w:rFonts w:ascii="Book Antiqua" w:eastAsia="Book Antiqua" w:hAnsi="Book Antiqua" w:cs="Book Antiqua"/>
          <w:color w:val="000000"/>
        </w:rPr>
        <w:t>Vilmann</w:t>
      </w:r>
      <w:proofErr w:type="spellEnd"/>
      <w:r w:rsidRPr="00D015C8">
        <w:rPr>
          <w:rFonts w:ascii="Book Antiqua" w:eastAsia="Book Antiqua" w:hAnsi="Book Antiqua" w:cs="Book Antiqua"/>
          <w:color w:val="000000"/>
        </w:rPr>
        <w:t xml:space="preserve"> P, Dietrich CF, Iglesias-Garcia J, </w:t>
      </w:r>
      <w:proofErr w:type="spellStart"/>
      <w:r w:rsidRPr="00D015C8">
        <w:rPr>
          <w:rFonts w:ascii="Book Antiqua" w:eastAsia="Book Antiqua" w:hAnsi="Book Antiqua" w:cs="Book Antiqua"/>
          <w:color w:val="000000"/>
        </w:rPr>
        <w:t>Hocke</w:t>
      </w:r>
      <w:proofErr w:type="spellEnd"/>
      <w:r w:rsidRPr="00D015C8">
        <w:rPr>
          <w:rFonts w:ascii="Book Antiqua" w:eastAsia="Book Antiqua" w:hAnsi="Book Antiqua" w:cs="Book Antiqua"/>
          <w:color w:val="000000"/>
        </w:rPr>
        <w:t xml:space="preserve"> M, </w:t>
      </w:r>
      <w:proofErr w:type="spellStart"/>
      <w:r w:rsidRPr="00D015C8">
        <w:rPr>
          <w:rFonts w:ascii="Book Antiqua" w:eastAsia="Book Antiqua" w:hAnsi="Book Antiqua" w:cs="Book Antiqua"/>
          <w:color w:val="000000"/>
        </w:rPr>
        <w:t>Seicean</w:t>
      </w:r>
      <w:proofErr w:type="spellEnd"/>
      <w:r w:rsidRPr="00D015C8">
        <w:rPr>
          <w:rFonts w:ascii="Book Antiqua" w:eastAsia="Book Antiqua" w:hAnsi="Book Antiqua" w:cs="Book Antiqua"/>
          <w:color w:val="000000"/>
        </w:rPr>
        <w:t xml:space="preserve"> A, </w:t>
      </w:r>
      <w:proofErr w:type="spellStart"/>
      <w:r w:rsidRPr="00D015C8">
        <w:rPr>
          <w:rFonts w:ascii="Book Antiqua" w:eastAsia="Book Antiqua" w:hAnsi="Book Antiqua" w:cs="Book Antiqua"/>
          <w:color w:val="000000"/>
        </w:rPr>
        <w:t>Ignee</w:t>
      </w:r>
      <w:proofErr w:type="spellEnd"/>
      <w:r w:rsidRPr="00D015C8">
        <w:rPr>
          <w:rFonts w:ascii="Book Antiqua" w:eastAsia="Book Antiqua" w:hAnsi="Book Antiqua" w:cs="Book Antiqua"/>
          <w:color w:val="000000"/>
        </w:rPr>
        <w:t xml:space="preserve"> A, Hassan H, </w:t>
      </w:r>
      <w:proofErr w:type="spellStart"/>
      <w:r w:rsidRPr="00D015C8">
        <w:rPr>
          <w:rFonts w:ascii="Book Antiqua" w:eastAsia="Book Antiqua" w:hAnsi="Book Antiqua" w:cs="Book Antiqua"/>
          <w:color w:val="000000"/>
        </w:rPr>
        <w:t>Streba</w:t>
      </w:r>
      <w:proofErr w:type="spellEnd"/>
      <w:r w:rsidRPr="00D015C8">
        <w:rPr>
          <w:rFonts w:ascii="Book Antiqua" w:eastAsia="Book Antiqua" w:hAnsi="Book Antiqua" w:cs="Book Antiqua"/>
          <w:color w:val="000000"/>
        </w:rPr>
        <w:t xml:space="preserve"> CT, </w:t>
      </w:r>
      <w:proofErr w:type="spellStart"/>
      <w:r w:rsidRPr="00D015C8">
        <w:rPr>
          <w:rFonts w:ascii="Book Antiqua" w:eastAsia="Book Antiqua" w:hAnsi="Book Antiqua" w:cs="Book Antiqua"/>
          <w:color w:val="000000"/>
        </w:rPr>
        <w:t>Ioncică</w:t>
      </w:r>
      <w:proofErr w:type="spellEnd"/>
      <w:r w:rsidRPr="00D015C8">
        <w:rPr>
          <w:rFonts w:ascii="Book Antiqua" w:eastAsia="Book Antiqua" w:hAnsi="Book Antiqua" w:cs="Book Antiqua"/>
          <w:color w:val="000000"/>
        </w:rPr>
        <w:t xml:space="preserve"> AM, </w:t>
      </w:r>
      <w:proofErr w:type="spellStart"/>
      <w:r w:rsidRPr="00D015C8">
        <w:rPr>
          <w:rFonts w:ascii="Book Antiqua" w:eastAsia="Book Antiqua" w:hAnsi="Book Antiqua" w:cs="Book Antiqua"/>
          <w:color w:val="000000"/>
        </w:rPr>
        <w:t>Gheonea</w:t>
      </w:r>
      <w:proofErr w:type="spellEnd"/>
      <w:r w:rsidRPr="00D015C8">
        <w:rPr>
          <w:rFonts w:ascii="Book Antiqua" w:eastAsia="Book Antiqua" w:hAnsi="Book Antiqua" w:cs="Book Antiqua"/>
          <w:color w:val="000000"/>
        </w:rPr>
        <w:t xml:space="preserve"> DI, </w:t>
      </w:r>
      <w:proofErr w:type="spellStart"/>
      <w:r w:rsidRPr="00D015C8">
        <w:rPr>
          <w:rFonts w:ascii="Book Antiqua" w:eastAsia="Book Antiqua" w:hAnsi="Book Antiqua" w:cs="Book Antiqua"/>
          <w:color w:val="000000"/>
        </w:rPr>
        <w:t>Ciurea</w:t>
      </w:r>
      <w:proofErr w:type="spellEnd"/>
      <w:r w:rsidRPr="00D015C8">
        <w:rPr>
          <w:rFonts w:ascii="Book Antiqua" w:eastAsia="Book Antiqua" w:hAnsi="Book Antiqua" w:cs="Book Antiqua"/>
          <w:color w:val="000000"/>
        </w:rPr>
        <w:t xml:space="preserve"> T. Quantitative contrast-enhanced harmonic EUS in differential diagnosis of focal pancreatic masses (with videos). </w:t>
      </w:r>
      <w:proofErr w:type="spellStart"/>
      <w:r w:rsidRPr="00D015C8">
        <w:rPr>
          <w:rFonts w:ascii="Book Antiqua" w:eastAsia="Book Antiqua" w:hAnsi="Book Antiqua" w:cs="Book Antiqua"/>
          <w:i/>
          <w:iCs/>
          <w:color w:val="000000"/>
        </w:rPr>
        <w:t>Gastrointest</w:t>
      </w:r>
      <w:proofErr w:type="spellEnd"/>
      <w:r w:rsidRPr="00D015C8">
        <w:rPr>
          <w:rFonts w:ascii="Book Antiqua" w:eastAsia="Book Antiqua" w:hAnsi="Book Antiqua" w:cs="Book Antiqua"/>
          <w:i/>
          <w:iCs/>
          <w:color w:val="000000"/>
        </w:rPr>
        <w:t xml:space="preserve"> </w:t>
      </w:r>
      <w:proofErr w:type="spellStart"/>
      <w:r w:rsidRPr="00D015C8">
        <w:rPr>
          <w:rFonts w:ascii="Book Antiqua" w:eastAsia="Book Antiqua" w:hAnsi="Book Antiqua" w:cs="Book Antiqua"/>
          <w:i/>
          <w:iCs/>
          <w:color w:val="000000"/>
        </w:rPr>
        <w:t>Endosc</w:t>
      </w:r>
      <w:proofErr w:type="spellEnd"/>
      <w:r w:rsidRPr="00D015C8">
        <w:rPr>
          <w:rFonts w:ascii="Book Antiqua" w:eastAsia="Book Antiqua" w:hAnsi="Book Antiqua" w:cs="Book Antiqua"/>
          <w:color w:val="000000"/>
        </w:rPr>
        <w:t xml:space="preserve"> 2015; </w:t>
      </w:r>
      <w:r w:rsidRPr="00D015C8">
        <w:rPr>
          <w:rFonts w:ascii="Book Antiqua" w:eastAsia="Book Antiqua" w:hAnsi="Book Antiqua" w:cs="Book Antiqua"/>
          <w:b/>
          <w:bCs/>
          <w:color w:val="000000"/>
        </w:rPr>
        <w:t>82</w:t>
      </w:r>
      <w:r w:rsidRPr="00D015C8">
        <w:rPr>
          <w:rFonts w:ascii="Book Antiqua" w:eastAsia="Book Antiqua" w:hAnsi="Book Antiqua" w:cs="Book Antiqua"/>
          <w:color w:val="000000"/>
        </w:rPr>
        <w:t>: 59-69 [PMID: 25792386 DOI: 10.1016/j.gie.2014.11.040]</w:t>
      </w:r>
    </w:p>
    <w:p w14:paraId="58EE8204" w14:textId="77777777"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color w:val="000000"/>
        </w:rPr>
        <w:t xml:space="preserve">60 </w:t>
      </w:r>
      <w:proofErr w:type="spellStart"/>
      <w:r w:rsidRPr="00D015C8">
        <w:rPr>
          <w:rFonts w:ascii="Book Antiqua" w:eastAsia="Book Antiqua" w:hAnsi="Book Antiqua" w:cs="Book Antiqua"/>
          <w:b/>
          <w:bCs/>
          <w:color w:val="000000"/>
        </w:rPr>
        <w:t>Săftoiu</w:t>
      </w:r>
      <w:proofErr w:type="spellEnd"/>
      <w:r w:rsidRPr="00D015C8">
        <w:rPr>
          <w:rFonts w:ascii="Book Antiqua" w:eastAsia="Book Antiqua" w:hAnsi="Book Antiqua" w:cs="Book Antiqua"/>
          <w:b/>
          <w:bCs/>
          <w:color w:val="000000"/>
        </w:rPr>
        <w:t xml:space="preserve"> A</w:t>
      </w:r>
      <w:r w:rsidRPr="00D015C8">
        <w:rPr>
          <w:rFonts w:ascii="Book Antiqua" w:eastAsia="Book Antiqua" w:hAnsi="Book Antiqua" w:cs="Book Antiqua"/>
          <w:color w:val="000000"/>
        </w:rPr>
        <w:t xml:space="preserve">, </w:t>
      </w:r>
      <w:proofErr w:type="spellStart"/>
      <w:r w:rsidRPr="00D015C8">
        <w:rPr>
          <w:rFonts w:ascii="Book Antiqua" w:eastAsia="Book Antiqua" w:hAnsi="Book Antiqua" w:cs="Book Antiqua"/>
          <w:color w:val="000000"/>
        </w:rPr>
        <w:t>Vilmann</w:t>
      </w:r>
      <w:proofErr w:type="spellEnd"/>
      <w:r w:rsidRPr="00D015C8">
        <w:rPr>
          <w:rFonts w:ascii="Book Antiqua" w:eastAsia="Book Antiqua" w:hAnsi="Book Antiqua" w:cs="Book Antiqua"/>
          <w:color w:val="000000"/>
        </w:rPr>
        <w:t xml:space="preserve"> P, </w:t>
      </w:r>
      <w:proofErr w:type="spellStart"/>
      <w:r w:rsidRPr="00D015C8">
        <w:rPr>
          <w:rFonts w:ascii="Book Antiqua" w:eastAsia="Book Antiqua" w:hAnsi="Book Antiqua" w:cs="Book Antiqua"/>
          <w:color w:val="000000"/>
        </w:rPr>
        <w:t>Gorunescu</w:t>
      </w:r>
      <w:proofErr w:type="spellEnd"/>
      <w:r w:rsidRPr="00D015C8">
        <w:rPr>
          <w:rFonts w:ascii="Book Antiqua" w:eastAsia="Book Antiqua" w:hAnsi="Book Antiqua" w:cs="Book Antiqua"/>
          <w:color w:val="000000"/>
        </w:rPr>
        <w:t xml:space="preserve"> F, </w:t>
      </w:r>
      <w:proofErr w:type="spellStart"/>
      <w:r w:rsidRPr="00D015C8">
        <w:rPr>
          <w:rFonts w:ascii="Book Antiqua" w:eastAsia="Book Antiqua" w:hAnsi="Book Antiqua" w:cs="Book Antiqua"/>
          <w:color w:val="000000"/>
        </w:rPr>
        <w:t>Gheonea</w:t>
      </w:r>
      <w:proofErr w:type="spellEnd"/>
      <w:r w:rsidRPr="00D015C8">
        <w:rPr>
          <w:rFonts w:ascii="Book Antiqua" w:eastAsia="Book Antiqua" w:hAnsi="Book Antiqua" w:cs="Book Antiqua"/>
          <w:color w:val="000000"/>
        </w:rPr>
        <w:t xml:space="preserve"> DI, </w:t>
      </w:r>
      <w:proofErr w:type="spellStart"/>
      <w:r w:rsidRPr="00D015C8">
        <w:rPr>
          <w:rFonts w:ascii="Book Antiqua" w:eastAsia="Book Antiqua" w:hAnsi="Book Antiqua" w:cs="Book Antiqua"/>
          <w:color w:val="000000"/>
        </w:rPr>
        <w:t>Gorunescu</w:t>
      </w:r>
      <w:proofErr w:type="spellEnd"/>
      <w:r w:rsidRPr="00D015C8">
        <w:rPr>
          <w:rFonts w:ascii="Book Antiqua" w:eastAsia="Book Antiqua" w:hAnsi="Book Antiqua" w:cs="Book Antiqua"/>
          <w:color w:val="000000"/>
        </w:rPr>
        <w:t xml:space="preserve"> M, </w:t>
      </w:r>
      <w:proofErr w:type="spellStart"/>
      <w:r w:rsidRPr="00D015C8">
        <w:rPr>
          <w:rFonts w:ascii="Book Antiqua" w:eastAsia="Book Antiqua" w:hAnsi="Book Antiqua" w:cs="Book Antiqua"/>
          <w:color w:val="000000"/>
        </w:rPr>
        <w:t>Ciurea</w:t>
      </w:r>
      <w:proofErr w:type="spellEnd"/>
      <w:r w:rsidRPr="00D015C8">
        <w:rPr>
          <w:rFonts w:ascii="Book Antiqua" w:eastAsia="Book Antiqua" w:hAnsi="Book Antiqua" w:cs="Book Antiqua"/>
          <w:color w:val="000000"/>
        </w:rPr>
        <w:t xml:space="preserve"> T, Popescu GL, </w:t>
      </w:r>
      <w:proofErr w:type="spellStart"/>
      <w:r w:rsidRPr="00D015C8">
        <w:rPr>
          <w:rFonts w:ascii="Book Antiqua" w:eastAsia="Book Antiqua" w:hAnsi="Book Antiqua" w:cs="Book Antiqua"/>
          <w:color w:val="000000"/>
        </w:rPr>
        <w:t>Iordache</w:t>
      </w:r>
      <w:proofErr w:type="spellEnd"/>
      <w:r w:rsidRPr="00D015C8">
        <w:rPr>
          <w:rFonts w:ascii="Book Antiqua" w:eastAsia="Book Antiqua" w:hAnsi="Book Antiqua" w:cs="Book Antiqua"/>
          <w:color w:val="000000"/>
        </w:rPr>
        <w:t xml:space="preserve"> A, Hassan H, </w:t>
      </w:r>
      <w:proofErr w:type="spellStart"/>
      <w:r w:rsidRPr="00D015C8">
        <w:rPr>
          <w:rFonts w:ascii="Book Antiqua" w:eastAsia="Book Antiqua" w:hAnsi="Book Antiqua" w:cs="Book Antiqua"/>
          <w:color w:val="000000"/>
        </w:rPr>
        <w:t>Iordache</w:t>
      </w:r>
      <w:proofErr w:type="spellEnd"/>
      <w:r w:rsidRPr="00D015C8">
        <w:rPr>
          <w:rFonts w:ascii="Book Antiqua" w:eastAsia="Book Antiqua" w:hAnsi="Book Antiqua" w:cs="Book Antiqua"/>
          <w:color w:val="000000"/>
        </w:rPr>
        <w:t xml:space="preserve"> S. Neural network analysis of dynamic sequences of EUS elastography used for the differential diagnosis of chronic pancreatitis and pancreatic cancer. </w:t>
      </w:r>
      <w:proofErr w:type="spellStart"/>
      <w:r w:rsidRPr="00D015C8">
        <w:rPr>
          <w:rFonts w:ascii="Book Antiqua" w:eastAsia="Book Antiqua" w:hAnsi="Book Antiqua" w:cs="Book Antiqua"/>
          <w:i/>
          <w:iCs/>
          <w:color w:val="000000"/>
        </w:rPr>
        <w:t>Gastrointest</w:t>
      </w:r>
      <w:proofErr w:type="spellEnd"/>
      <w:r w:rsidRPr="00D015C8">
        <w:rPr>
          <w:rFonts w:ascii="Book Antiqua" w:eastAsia="Book Antiqua" w:hAnsi="Book Antiqua" w:cs="Book Antiqua"/>
          <w:i/>
          <w:iCs/>
          <w:color w:val="000000"/>
        </w:rPr>
        <w:t xml:space="preserve"> </w:t>
      </w:r>
      <w:proofErr w:type="spellStart"/>
      <w:r w:rsidRPr="00D015C8">
        <w:rPr>
          <w:rFonts w:ascii="Book Antiqua" w:eastAsia="Book Antiqua" w:hAnsi="Book Antiqua" w:cs="Book Antiqua"/>
          <w:i/>
          <w:iCs/>
          <w:color w:val="000000"/>
        </w:rPr>
        <w:t>Endosc</w:t>
      </w:r>
      <w:proofErr w:type="spellEnd"/>
      <w:r w:rsidRPr="00D015C8">
        <w:rPr>
          <w:rFonts w:ascii="Book Antiqua" w:eastAsia="Book Antiqua" w:hAnsi="Book Antiqua" w:cs="Book Antiqua"/>
          <w:color w:val="000000"/>
        </w:rPr>
        <w:t xml:space="preserve"> 2008; </w:t>
      </w:r>
      <w:r w:rsidRPr="00D015C8">
        <w:rPr>
          <w:rFonts w:ascii="Book Antiqua" w:eastAsia="Book Antiqua" w:hAnsi="Book Antiqua" w:cs="Book Antiqua"/>
          <w:b/>
          <w:bCs/>
          <w:color w:val="000000"/>
        </w:rPr>
        <w:t>68</w:t>
      </w:r>
      <w:r w:rsidRPr="00D015C8">
        <w:rPr>
          <w:rFonts w:ascii="Book Antiqua" w:eastAsia="Book Antiqua" w:hAnsi="Book Antiqua" w:cs="Book Antiqua"/>
          <w:color w:val="000000"/>
        </w:rPr>
        <w:t>: 1086-1094 [PMID: 18656186 DOI: 10.1016/j.gie.2008.04.031]</w:t>
      </w:r>
    </w:p>
    <w:p w14:paraId="50FECB7D" w14:textId="77777777"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color w:val="000000"/>
        </w:rPr>
        <w:t xml:space="preserve">61 </w:t>
      </w:r>
      <w:proofErr w:type="spellStart"/>
      <w:r w:rsidRPr="00D015C8">
        <w:rPr>
          <w:rFonts w:ascii="Book Antiqua" w:eastAsia="Book Antiqua" w:hAnsi="Book Antiqua" w:cs="Book Antiqua"/>
          <w:b/>
          <w:bCs/>
          <w:color w:val="000000"/>
        </w:rPr>
        <w:t>Săftoiu</w:t>
      </w:r>
      <w:proofErr w:type="spellEnd"/>
      <w:r w:rsidRPr="00D015C8">
        <w:rPr>
          <w:rFonts w:ascii="Book Antiqua" w:eastAsia="Book Antiqua" w:hAnsi="Book Antiqua" w:cs="Book Antiqua"/>
          <w:b/>
          <w:bCs/>
          <w:color w:val="000000"/>
        </w:rPr>
        <w:t xml:space="preserve"> A</w:t>
      </w:r>
      <w:r w:rsidRPr="00D015C8">
        <w:rPr>
          <w:rFonts w:ascii="Book Antiqua" w:eastAsia="Book Antiqua" w:hAnsi="Book Antiqua" w:cs="Book Antiqua"/>
          <w:color w:val="000000"/>
        </w:rPr>
        <w:t xml:space="preserve">, </w:t>
      </w:r>
      <w:proofErr w:type="spellStart"/>
      <w:r w:rsidRPr="00D015C8">
        <w:rPr>
          <w:rFonts w:ascii="Book Antiqua" w:eastAsia="Book Antiqua" w:hAnsi="Book Antiqua" w:cs="Book Antiqua"/>
          <w:color w:val="000000"/>
        </w:rPr>
        <w:t>Vilmann</w:t>
      </w:r>
      <w:proofErr w:type="spellEnd"/>
      <w:r w:rsidRPr="00D015C8">
        <w:rPr>
          <w:rFonts w:ascii="Book Antiqua" w:eastAsia="Book Antiqua" w:hAnsi="Book Antiqua" w:cs="Book Antiqua"/>
          <w:color w:val="000000"/>
        </w:rPr>
        <w:t xml:space="preserve"> P, </w:t>
      </w:r>
      <w:proofErr w:type="spellStart"/>
      <w:r w:rsidRPr="00D015C8">
        <w:rPr>
          <w:rFonts w:ascii="Book Antiqua" w:eastAsia="Book Antiqua" w:hAnsi="Book Antiqua" w:cs="Book Antiqua"/>
          <w:color w:val="000000"/>
        </w:rPr>
        <w:t>Gorunescu</w:t>
      </w:r>
      <w:proofErr w:type="spellEnd"/>
      <w:r w:rsidRPr="00D015C8">
        <w:rPr>
          <w:rFonts w:ascii="Book Antiqua" w:eastAsia="Book Antiqua" w:hAnsi="Book Antiqua" w:cs="Book Antiqua"/>
          <w:color w:val="000000"/>
        </w:rPr>
        <w:t xml:space="preserve"> F, Janssen J, </w:t>
      </w:r>
      <w:proofErr w:type="spellStart"/>
      <w:r w:rsidRPr="00D015C8">
        <w:rPr>
          <w:rFonts w:ascii="Book Antiqua" w:eastAsia="Book Antiqua" w:hAnsi="Book Antiqua" w:cs="Book Antiqua"/>
          <w:color w:val="000000"/>
        </w:rPr>
        <w:t>Hocke</w:t>
      </w:r>
      <w:proofErr w:type="spellEnd"/>
      <w:r w:rsidRPr="00D015C8">
        <w:rPr>
          <w:rFonts w:ascii="Book Antiqua" w:eastAsia="Book Antiqua" w:hAnsi="Book Antiqua" w:cs="Book Antiqua"/>
          <w:color w:val="000000"/>
        </w:rPr>
        <w:t xml:space="preserve"> M, Larsen M, Iglesias-Garcia J, Arcidiacono P, Will U, </w:t>
      </w:r>
      <w:proofErr w:type="spellStart"/>
      <w:r w:rsidRPr="00D015C8">
        <w:rPr>
          <w:rFonts w:ascii="Book Antiqua" w:eastAsia="Book Antiqua" w:hAnsi="Book Antiqua" w:cs="Book Antiqua"/>
          <w:color w:val="000000"/>
        </w:rPr>
        <w:t>Giovannini</w:t>
      </w:r>
      <w:proofErr w:type="spellEnd"/>
      <w:r w:rsidRPr="00D015C8">
        <w:rPr>
          <w:rFonts w:ascii="Book Antiqua" w:eastAsia="Book Antiqua" w:hAnsi="Book Antiqua" w:cs="Book Antiqua"/>
          <w:color w:val="000000"/>
        </w:rPr>
        <w:t xml:space="preserve"> M, Dietrich CF, Havre R, Gheorghe C, McKay C, </w:t>
      </w:r>
      <w:proofErr w:type="spellStart"/>
      <w:r w:rsidRPr="00D015C8">
        <w:rPr>
          <w:rFonts w:ascii="Book Antiqua" w:eastAsia="Book Antiqua" w:hAnsi="Book Antiqua" w:cs="Book Antiqua"/>
          <w:color w:val="000000"/>
        </w:rPr>
        <w:t>Gheonea</w:t>
      </w:r>
      <w:proofErr w:type="spellEnd"/>
      <w:r w:rsidRPr="00D015C8">
        <w:rPr>
          <w:rFonts w:ascii="Book Antiqua" w:eastAsia="Book Antiqua" w:hAnsi="Book Antiqua" w:cs="Book Antiqua"/>
          <w:color w:val="000000"/>
        </w:rPr>
        <w:t xml:space="preserve"> DI, </w:t>
      </w:r>
      <w:proofErr w:type="spellStart"/>
      <w:r w:rsidRPr="00D015C8">
        <w:rPr>
          <w:rFonts w:ascii="Book Antiqua" w:eastAsia="Book Antiqua" w:hAnsi="Book Antiqua" w:cs="Book Antiqua"/>
          <w:color w:val="000000"/>
        </w:rPr>
        <w:t>Ciurea</w:t>
      </w:r>
      <w:proofErr w:type="spellEnd"/>
      <w:r w:rsidRPr="00D015C8">
        <w:rPr>
          <w:rFonts w:ascii="Book Antiqua" w:eastAsia="Book Antiqua" w:hAnsi="Book Antiqua" w:cs="Book Antiqua"/>
          <w:color w:val="000000"/>
        </w:rPr>
        <w:t xml:space="preserve"> T; European EUS Elastography Multicentric Study Group. Efficacy </w:t>
      </w:r>
      <w:r w:rsidRPr="00D015C8">
        <w:rPr>
          <w:rFonts w:ascii="Book Antiqua" w:eastAsia="Book Antiqua" w:hAnsi="Book Antiqua" w:cs="Book Antiqua"/>
          <w:color w:val="000000"/>
        </w:rPr>
        <w:lastRenderedPageBreak/>
        <w:t xml:space="preserve">of an artificial neural network-based approach to endoscopic ultrasound elastography in diagnosis of focal pancreatic masses. </w:t>
      </w:r>
      <w:r w:rsidRPr="00D015C8">
        <w:rPr>
          <w:rFonts w:ascii="Book Antiqua" w:eastAsia="Book Antiqua" w:hAnsi="Book Antiqua" w:cs="Book Antiqua"/>
          <w:i/>
          <w:iCs/>
          <w:color w:val="000000"/>
        </w:rPr>
        <w:t>Clin Gastroenterol Hepatol</w:t>
      </w:r>
      <w:r w:rsidRPr="00D015C8">
        <w:rPr>
          <w:rFonts w:ascii="Book Antiqua" w:eastAsia="Book Antiqua" w:hAnsi="Book Antiqua" w:cs="Book Antiqua"/>
          <w:color w:val="000000"/>
        </w:rPr>
        <w:t xml:space="preserve"> 2012; </w:t>
      </w:r>
      <w:r w:rsidRPr="00D015C8">
        <w:rPr>
          <w:rFonts w:ascii="Book Antiqua" w:eastAsia="Book Antiqua" w:hAnsi="Book Antiqua" w:cs="Book Antiqua"/>
          <w:b/>
          <w:bCs/>
          <w:color w:val="000000"/>
        </w:rPr>
        <w:t>10</w:t>
      </w:r>
      <w:r w:rsidRPr="00D015C8">
        <w:rPr>
          <w:rFonts w:ascii="Book Antiqua" w:eastAsia="Book Antiqua" w:hAnsi="Book Antiqua" w:cs="Book Antiqua"/>
          <w:color w:val="000000"/>
        </w:rPr>
        <w:t>: 84-</w:t>
      </w:r>
      <w:proofErr w:type="gramStart"/>
      <w:r w:rsidRPr="00D015C8">
        <w:rPr>
          <w:rFonts w:ascii="Book Antiqua" w:eastAsia="Book Antiqua" w:hAnsi="Book Antiqua" w:cs="Book Antiqua"/>
          <w:color w:val="000000"/>
        </w:rPr>
        <w:t>90.e</w:t>
      </w:r>
      <w:proofErr w:type="gramEnd"/>
      <w:r w:rsidRPr="00D015C8">
        <w:rPr>
          <w:rFonts w:ascii="Book Antiqua" w:eastAsia="Book Antiqua" w:hAnsi="Book Antiqua" w:cs="Book Antiqua"/>
          <w:color w:val="000000"/>
        </w:rPr>
        <w:t>1 [PMID: 21963957 DOI: 10.1016/j.cgh.2011.09.014]</w:t>
      </w:r>
    </w:p>
    <w:p w14:paraId="59D153CC" w14:textId="77777777"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color w:val="000000"/>
        </w:rPr>
        <w:t xml:space="preserve">62 </w:t>
      </w:r>
      <w:proofErr w:type="spellStart"/>
      <w:r w:rsidRPr="00D015C8">
        <w:rPr>
          <w:rFonts w:ascii="Book Antiqua" w:eastAsia="Book Antiqua" w:hAnsi="Book Antiqua" w:cs="Book Antiqua"/>
          <w:b/>
          <w:bCs/>
          <w:color w:val="000000"/>
        </w:rPr>
        <w:t>Marya</w:t>
      </w:r>
      <w:proofErr w:type="spellEnd"/>
      <w:r w:rsidRPr="00D015C8">
        <w:rPr>
          <w:rFonts w:ascii="Book Antiqua" w:eastAsia="Book Antiqua" w:hAnsi="Book Antiqua" w:cs="Book Antiqua"/>
          <w:b/>
          <w:bCs/>
          <w:color w:val="000000"/>
        </w:rPr>
        <w:t xml:space="preserve"> NB</w:t>
      </w:r>
      <w:r w:rsidRPr="00D015C8">
        <w:rPr>
          <w:rFonts w:ascii="Book Antiqua" w:eastAsia="Book Antiqua" w:hAnsi="Book Antiqua" w:cs="Book Antiqua"/>
          <w:color w:val="000000"/>
        </w:rPr>
        <w:t xml:space="preserve">, Powers PD, Chari ST, Gleeson FC, Leggett CL, Abu </w:t>
      </w:r>
      <w:proofErr w:type="spellStart"/>
      <w:r w:rsidRPr="00D015C8">
        <w:rPr>
          <w:rFonts w:ascii="Book Antiqua" w:eastAsia="Book Antiqua" w:hAnsi="Book Antiqua" w:cs="Book Antiqua"/>
          <w:color w:val="000000"/>
        </w:rPr>
        <w:t>Dayyeh</w:t>
      </w:r>
      <w:proofErr w:type="spellEnd"/>
      <w:r w:rsidRPr="00D015C8">
        <w:rPr>
          <w:rFonts w:ascii="Book Antiqua" w:eastAsia="Book Antiqua" w:hAnsi="Book Antiqua" w:cs="Book Antiqua"/>
          <w:color w:val="000000"/>
        </w:rPr>
        <w:t xml:space="preserve"> BK, Chandrasekhara V, </w:t>
      </w:r>
      <w:proofErr w:type="spellStart"/>
      <w:r w:rsidRPr="00D015C8">
        <w:rPr>
          <w:rFonts w:ascii="Book Antiqua" w:eastAsia="Book Antiqua" w:hAnsi="Book Antiqua" w:cs="Book Antiqua"/>
          <w:color w:val="000000"/>
        </w:rPr>
        <w:t>Iyer</w:t>
      </w:r>
      <w:proofErr w:type="spellEnd"/>
      <w:r w:rsidRPr="00D015C8">
        <w:rPr>
          <w:rFonts w:ascii="Book Antiqua" w:eastAsia="Book Antiqua" w:hAnsi="Book Antiqua" w:cs="Book Antiqua"/>
          <w:color w:val="000000"/>
        </w:rPr>
        <w:t xml:space="preserve"> PG, Majumder S, Pearson RK, Petersen BT, </w:t>
      </w:r>
      <w:proofErr w:type="spellStart"/>
      <w:r w:rsidRPr="00D015C8">
        <w:rPr>
          <w:rFonts w:ascii="Book Antiqua" w:eastAsia="Book Antiqua" w:hAnsi="Book Antiqua" w:cs="Book Antiqua"/>
          <w:color w:val="000000"/>
        </w:rPr>
        <w:t>Rajan</w:t>
      </w:r>
      <w:proofErr w:type="spellEnd"/>
      <w:r w:rsidRPr="00D015C8">
        <w:rPr>
          <w:rFonts w:ascii="Book Antiqua" w:eastAsia="Book Antiqua" w:hAnsi="Book Antiqua" w:cs="Book Antiqua"/>
          <w:color w:val="000000"/>
        </w:rPr>
        <w:t xml:space="preserve"> E, </w:t>
      </w:r>
      <w:proofErr w:type="spellStart"/>
      <w:r w:rsidRPr="00D015C8">
        <w:rPr>
          <w:rFonts w:ascii="Book Antiqua" w:eastAsia="Book Antiqua" w:hAnsi="Book Antiqua" w:cs="Book Antiqua"/>
          <w:color w:val="000000"/>
        </w:rPr>
        <w:t>Sawas</w:t>
      </w:r>
      <w:proofErr w:type="spellEnd"/>
      <w:r w:rsidRPr="00D015C8">
        <w:rPr>
          <w:rFonts w:ascii="Book Antiqua" w:eastAsia="Book Antiqua" w:hAnsi="Book Antiqua" w:cs="Book Antiqua"/>
          <w:color w:val="000000"/>
        </w:rPr>
        <w:t xml:space="preserve"> T, Storm AC, Vege SS, Chen S, Long Z, Hough DM, Mara K, Levy MJ. </w:t>
      </w:r>
      <w:proofErr w:type="spellStart"/>
      <w:r w:rsidRPr="00D015C8">
        <w:rPr>
          <w:rFonts w:ascii="Book Antiqua" w:eastAsia="Book Antiqua" w:hAnsi="Book Antiqua" w:cs="Book Antiqua"/>
          <w:color w:val="000000"/>
        </w:rPr>
        <w:t>Utilisation</w:t>
      </w:r>
      <w:proofErr w:type="spellEnd"/>
      <w:r w:rsidRPr="00D015C8">
        <w:rPr>
          <w:rFonts w:ascii="Book Antiqua" w:eastAsia="Book Antiqua" w:hAnsi="Book Antiqua" w:cs="Book Antiqua"/>
          <w:color w:val="000000"/>
        </w:rPr>
        <w:t xml:space="preserve"> of artificial intelligence for the development of an EUS-convolutional neural network model trained to enhance the diagnosis of autoimmune pancreatitis. </w:t>
      </w:r>
      <w:r w:rsidRPr="00D015C8">
        <w:rPr>
          <w:rFonts w:ascii="Book Antiqua" w:eastAsia="Book Antiqua" w:hAnsi="Book Antiqua" w:cs="Book Antiqua"/>
          <w:i/>
          <w:iCs/>
          <w:color w:val="000000"/>
        </w:rPr>
        <w:t>Gut</w:t>
      </w:r>
      <w:r w:rsidRPr="00D015C8">
        <w:rPr>
          <w:rFonts w:ascii="Book Antiqua" w:eastAsia="Book Antiqua" w:hAnsi="Book Antiqua" w:cs="Book Antiqua"/>
          <w:color w:val="000000"/>
        </w:rPr>
        <w:t xml:space="preserve"> 2020 [PMID: 33028668 DOI: 10.1136/gutjnl-2020-322821]</w:t>
      </w:r>
    </w:p>
    <w:p w14:paraId="4E88ADB2" w14:textId="77777777"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color w:val="000000"/>
        </w:rPr>
        <w:t xml:space="preserve">63 </w:t>
      </w:r>
      <w:proofErr w:type="spellStart"/>
      <w:r w:rsidRPr="00D015C8">
        <w:rPr>
          <w:rFonts w:ascii="Book Antiqua" w:eastAsia="Book Antiqua" w:hAnsi="Book Antiqua" w:cs="Book Antiqua"/>
          <w:b/>
          <w:bCs/>
          <w:color w:val="000000"/>
        </w:rPr>
        <w:t>Kuwahara</w:t>
      </w:r>
      <w:proofErr w:type="spellEnd"/>
      <w:r w:rsidRPr="00D015C8">
        <w:rPr>
          <w:rFonts w:ascii="Book Antiqua" w:eastAsia="Book Antiqua" w:hAnsi="Book Antiqua" w:cs="Book Antiqua"/>
          <w:b/>
          <w:bCs/>
          <w:color w:val="000000"/>
        </w:rPr>
        <w:t xml:space="preserve"> T</w:t>
      </w:r>
      <w:r w:rsidRPr="00D015C8">
        <w:rPr>
          <w:rFonts w:ascii="Book Antiqua" w:eastAsia="Book Antiqua" w:hAnsi="Book Antiqua" w:cs="Book Antiqua"/>
          <w:color w:val="000000"/>
        </w:rPr>
        <w:t xml:space="preserve">, Hara K, Mizuno N, </w:t>
      </w:r>
      <w:proofErr w:type="spellStart"/>
      <w:r w:rsidRPr="00D015C8">
        <w:rPr>
          <w:rFonts w:ascii="Book Antiqua" w:eastAsia="Book Antiqua" w:hAnsi="Book Antiqua" w:cs="Book Antiqua"/>
          <w:color w:val="000000"/>
        </w:rPr>
        <w:t>Okuno</w:t>
      </w:r>
      <w:proofErr w:type="spellEnd"/>
      <w:r w:rsidRPr="00D015C8">
        <w:rPr>
          <w:rFonts w:ascii="Book Antiqua" w:eastAsia="Book Antiqua" w:hAnsi="Book Antiqua" w:cs="Book Antiqua"/>
          <w:color w:val="000000"/>
        </w:rPr>
        <w:t xml:space="preserve"> N, Matsumoto S, Obata M, Kurita Y, </w:t>
      </w:r>
      <w:proofErr w:type="spellStart"/>
      <w:r w:rsidRPr="00D015C8">
        <w:rPr>
          <w:rFonts w:ascii="Book Antiqua" w:eastAsia="Book Antiqua" w:hAnsi="Book Antiqua" w:cs="Book Antiqua"/>
          <w:color w:val="000000"/>
        </w:rPr>
        <w:t>Koda</w:t>
      </w:r>
      <w:proofErr w:type="spellEnd"/>
      <w:r w:rsidRPr="00D015C8">
        <w:rPr>
          <w:rFonts w:ascii="Book Antiqua" w:eastAsia="Book Antiqua" w:hAnsi="Book Antiqua" w:cs="Book Antiqua"/>
          <w:color w:val="000000"/>
        </w:rPr>
        <w:t xml:space="preserve"> H, </w:t>
      </w:r>
      <w:proofErr w:type="spellStart"/>
      <w:r w:rsidRPr="00D015C8">
        <w:rPr>
          <w:rFonts w:ascii="Book Antiqua" w:eastAsia="Book Antiqua" w:hAnsi="Book Antiqua" w:cs="Book Antiqua"/>
          <w:color w:val="000000"/>
        </w:rPr>
        <w:t>Toriyama</w:t>
      </w:r>
      <w:proofErr w:type="spellEnd"/>
      <w:r w:rsidRPr="00D015C8">
        <w:rPr>
          <w:rFonts w:ascii="Book Antiqua" w:eastAsia="Book Antiqua" w:hAnsi="Book Antiqua" w:cs="Book Antiqua"/>
          <w:color w:val="000000"/>
        </w:rPr>
        <w:t xml:space="preserve"> K, </w:t>
      </w:r>
      <w:proofErr w:type="spellStart"/>
      <w:r w:rsidRPr="00D015C8">
        <w:rPr>
          <w:rFonts w:ascii="Book Antiqua" w:eastAsia="Book Antiqua" w:hAnsi="Book Antiqua" w:cs="Book Antiqua"/>
          <w:color w:val="000000"/>
        </w:rPr>
        <w:t>Onishi</w:t>
      </w:r>
      <w:proofErr w:type="spellEnd"/>
      <w:r w:rsidRPr="00D015C8">
        <w:rPr>
          <w:rFonts w:ascii="Book Antiqua" w:eastAsia="Book Antiqua" w:hAnsi="Book Antiqua" w:cs="Book Antiqua"/>
          <w:color w:val="000000"/>
        </w:rPr>
        <w:t xml:space="preserve"> S, Ishihara M, Tanaka T, </w:t>
      </w:r>
      <w:proofErr w:type="spellStart"/>
      <w:r w:rsidRPr="00D015C8">
        <w:rPr>
          <w:rFonts w:ascii="Book Antiqua" w:eastAsia="Book Antiqua" w:hAnsi="Book Antiqua" w:cs="Book Antiqua"/>
          <w:color w:val="000000"/>
        </w:rPr>
        <w:t>Tajika</w:t>
      </w:r>
      <w:proofErr w:type="spellEnd"/>
      <w:r w:rsidRPr="00D015C8">
        <w:rPr>
          <w:rFonts w:ascii="Book Antiqua" w:eastAsia="Book Antiqua" w:hAnsi="Book Antiqua" w:cs="Book Antiqua"/>
          <w:color w:val="000000"/>
        </w:rPr>
        <w:t xml:space="preserve"> M, </w:t>
      </w:r>
      <w:proofErr w:type="spellStart"/>
      <w:r w:rsidRPr="00D015C8">
        <w:rPr>
          <w:rFonts w:ascii="Book Antiqua" w:eastAsia="Book Antiqua" w:hAnsi="Book Antiqua" w:cs="Book Antiqua"/>
          <w:color w:val="000000"/>
        </w:rPr>
        <w:t>Niwa</w:t>
      </w:r>
      <w:proofErr w:type="spellEnd"/>
      <w:r w:rsidRPr="00D015C8">
        <w:rPr>
          <w:rFonts w:ascii="Book Antiqua" w:eastAsia="Book Antiqua" w:hAnsi="Book Antiqua" w:cs="Book Antiqua"/>
          <w:color w:val="000000"/>
        </w:rPr>
        <w:t xml:space="preserve"> Y. Usefulness of Deep Learning Analysis for the Diagnosis of Malignancy in Intraductal Papillary Mucinous Neoplasms of the Pancreas. </w:t>
      </w:r>
      <w:r w:rsidRPr="00D015C8">
        <w:rPr>
          <w:rFonts w:ascii="Book Antiqua" w:eastAsia="Book Antiqua" w:hAnsi="Book Antiqua" w:cs="Book Antiqua"/>
          <w:i/>
          <w:iCs/>
          <w:color w:val="000000"/>
        </w:rPr>
        <w:t xml:space="preserve">Clin </w:t>
      </w:r>
      <w:proofErr w:type="spellStart"/>
      <w:r w:rsidRPr="00D015C8">
        <w:rPr>
          <w:rFonts w:ascii="Book Antiqua" w:eastAsia="Book Antiqua" w:hAnsi="Book Antiqua" w:cs="Book Antiqua"/>
          <w:i/>
          <w:iCs/>
          <w:color w:val="000000"/>
        </w:rPr>
        <w:t>Transl</w:t>
      </w:r>
      <w:proofErr w:type="spellEnd"/>
      <w:r w:rsidRPr="00D015C8">
        <w:rPr>
          <w:rFonts w:ascii="Book Antiqua" w:eastAsia="Book Antiqua" w:hAnsi="Book Antiqua" w:cs="Book Antiqua"/>
          <w:i/>
          <w:iCs/>
          <w:color w:val="000000"/>
        </w:rPr>
        <w:t xml:space="preserve"> Gastroenterol</w:t>
      </w:r>
      <w:r w:rsidRPr="00D015C8">
        <w:rPr>
          <w:rFonts w:ascii="Book Antiqua" w:eastAsia="Book Antiqua" w:hAnsi="Book Antiqua" w:cs="Book Antiqua"/>
          <w:color w:val="000000"/>
        </w:rPr>
        <w:t xml:space="preserve"> 2019; </w:t>
      </w:r>
      <w:r w:rsidRPr="00D015C8">
        <w:rPr>
          <w:rFonts w:ascii="Book Antiqua" w:eastAsia="Book Antiqua" w:hAnsi="Book Antiqua" w:cs="Book Antiqua"/>
          <w:b/>
          <w:bCs/>
          <w:color w:val="000000"/>
        </w:rPr>
        <w:t>10</w:t>
      </w:r>
      <w:r w:rsidRPr="00D015C8">
        <w:rPr>
          <w:rFonts w:ascii="Book Antiqua" w:eastAsia="Book Antiqua" w:hAnsi="Book Antiqua" w:cs="Book Antiqua"/>
          <w:color w:val="000000"/>
        </w:rPr>
        <w:t>: 1-8 [PMID: 31117111 DOI: 10.14309/ctg.0000000000000045]</w:t>
      </w:r>
    </w:p>
    <w:p w14:paraId="72F33407" w14:textId="77777777" w:rsidR="00E1575F"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color w:val="000000"/>
        </w:rPr>
        <w:t xml:space="preserve">64 </w:t>
      </w:r>
      <w:proofErr w:type="spellStart"/>
      <w:r w:rsidR="00E1575F" w:rsidRPr="00D015C8">
        <w:rPr>
          <w:rFonts w:ascii="Book Antiqua" w:hAnsi="Book Antiqua"/>
          <w:b/>
          <w:bCs/>
        </w:rPr>
        <w:t>Machicado</w:t>
      </w:r>
      <w:proofErr w:type="spellEnd"/>
      <w:r w:rsidR="00E1575F" w:rsidRPr="00D015C8">
        <w:rPr>
          <w:rFonts w:ascii="Book Antiqua" w:hAnsi="Book Antiqua"/>
          <w:b/>
          <w:bCs/>
        </w:rPr>
        <w:t xml:space="preserve"> JD</w:t>
      </w:r>
      <w:r w:rsidR="00E1575F" w:rsidRPr="00D015C8">
        <w:rPr>
          <w:rFonts w:ascii="Book Antiqua" w:hAnsi="Book Antiqua"/>
        </w:rPr>
        <w:t xml:space="preserve">, Chao WL, </w:t>
      </w:r>
      <w:proofErr w:type="spellStart"/>
      <w:r w:rsidR="00E1575F" w:rsidRPr="00D015C8">
        <w:rPr>
          <w:rFonts w:ascii="Book Antiqua" w:hAnsi="Book Antiqua"/>
        </w:rPr>
        <w:t>Carlyn</w:t>
      </w:r>
      <w:proofErr w:type="spellEnd"/>
      <w:r w:rsidR="00E1575F" w:rsidRPr="00D015C8">
        <w:rPr>
          <w:rFonts w:ascii="Book Antiqua" w:hAnsi="Book Antiqua"/>
        </w:rPr>
        <w:t xml:space="preserve"> DE, Pan TY, Poland S, Alexander VL, Maloof TG, </w:t>
      </w:r>
      <w:proofErr w:type="spellStart"/>
      <w:r w:rsidR="00E1575F" w:rsidRPr="00D015C8">
        <w:rPr>
          <w:rFonts w:ascii="Book Antiqua" w:hAnsi="Book Antiqua"/>
        </w:rPr>
        <w:t>Dubay</w:t>
      </w:r>
      <w:proofErr w:type="spellEnd"/>
      <w:r w:rsidR="00E1575F" w:rsidRPr="00D015C8">
        <w:rPr>
          <w:rFonts w:ascii="Book Antiqua" w:hAnsi="Book Antiqua"/>
        </w:rPr>
        <w:t xml:space="preserve"> K, </w:t>
      </w:r>
      <w:proofErr w:type="spellStart"/>
      <w:r w:rsidR="00E1575F" w:rsidRPr="00D015C8">
        <w:rPr>
          <w:rFonts w:ascii="Book Antiqua" w:hAnsi="Book Antiqua"/>
        </w:rPr>
        <w:t>Ueltschi</w:t>
      </w:r>
      <w:proofErr w:type="spellEnd"/>
      <w:r w:rsidR="00E1575F" w:rsidRPr="00D015C8">
        <w:rPr>
          <w:rFonts w:ascii="Book Antiqua" w:hAnsi="Book Antiqua"/>
        </w:rPr>
        <w:t xml:space="preserve"> O, Middendorf DM, </w:t>
      </w:r>
      <w:proofErr w:type="spellStart"/>
      <w:r w:rsidR="00E1575F" w:rsidRPr="00D015C8">
        <w:rPr>
          <w:rFonts w:ascii="Book Antiqua" w:hAnsi="Book Antiqua"/>
        </w:rPr>
        <w:t>Jajeh</w:t>
      </w:r>
      <w:proofErr w:type="spellEnd"/>
      <w:r w:rsidR="00E1575F" w:rsidRPr="00D015C8">
        <w:rPr>
          <w:rFonts w:ascii="Book Antiqua" w:hAnsi="Book Antiqua"/>
        </w:rPr>
        <w:t xml:space="preserve"> MO, Vishwanath AB, Porter K, Hart PA, </w:t>
      </w:r>
      <w:proofErr w:type="spellStart"/>
      <w:r w:rsidR="00E1575F" w:rsidRPr="00D015C8">
        <w:rPr>
          <w:rFonts w:ascii="Book Antiqua" w:hAnsi="Book Antiqua"/>
        </w:rPr>
        <w:t>Papachristou</w:t>
      </w:r>
      <w:proofErr w:type="spellEnd"/>
      <w:r w:rsidR="00E1575F" w:rsidRPr="00D015C8">
        <w:rPr>
          <w:rFonts w:ascii="Book Antiqua" w:hAnsi="Book Antiqua"/>
        </w:rPr>
        <w:t xml:space="preserve"> GI, Cruz-Monserrate Z, Conwell DL, Krishna SG. High performance in risk stratification of intraductal papillary mucinous neoplasms by confocal laser endomicroscopy image analysis with convolutional neural networks (with video). </w:t>
      </w:r>
      <w:proofErr w:type="spellStart"/>
      <w:r w:rsidR="00E1575F" w:rsidRPr="00D015C8">
        <w:rPr>
          <w:rFonts w:ascii="Book Antiqua" w:hAnsi="Book Antiqua"/>
          <w:i/>
          <w:iCs/>
        </w:rPr>
        <w:t>Gastrointest</w:t>
      </w:r>
      <w:proofErr w:type="spellEnd"/>
      <w:r w:rsidR="00E1575F" w:rsidRPr="00D015C8">
        <w:rPr>
          <w:rFonts w:ascii="Book Antiqua" w:hAnsi="Book Antiqua"/>
          <w:i/>
          <w:iCs/>
        </w:rPr>
        <w:t xml:space="preserve"> </w:t>
      </w:r>
      <w:proofErr w:type="spellStart"/>
      <w:r w:rsidR="00E1575F" w:rsidRPr="00D015C8">
        <w:rPr>
          <w:rFonts w:ascii="Book Antiqua" w:hAnsi="Book Antiqua"/>
          <w:i/>
          <w:iCs/>
        </w:rPr>
        <w:t>Endosc</w:t>
      </w:r>
      <w:proofErr w:type="spellEnd"/>
      <w:r w:rsidR="00E1575F" w:rsidRPr="00D015C8">
        <w:rPr>
          <w:rFonts w:ascii="Book Antiqua" w:hAnsi="Book Antiqua"/>
        </w:rPr>
        <w:t xml:space="preserve"> 2021 [PMID: 33465354 DOI: 10.1016/j.gie.2020.12.054]</w:t>
      </w:r>
    </w:p>
    <w:p w14:paraId="7E0BFFA1" w14:textId="107498EA"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color w:val="000000"/>
        </w:rPr>
        <w:t xml:space="preserve">65 </w:t>
      </w:r>
      <w:r w:rsidRPr="00D015C8">
        <w:rPr>
          <w:rFonts w:ascii="Book Antiqua" w:eastAsia="Book Antiqua" w:hAnsi="Book Antiqua" w:cs="Book Antiqua"/>
          <w:b/>
          <w:bCs/>
          <w:color w:val="000000"/>
        </w:rPr>
        <w:t>Pereira SP</w:t>
      </w:r>
      <w:r w:rsidRPr="00D015C8">
        <w:rPr>
          <w:rFonts w:ascii="Book Antiqua" w:eastAsia="Book Antiqua" w:hAnsi="Book Antiqua" w:cs="Book Antiqua"/>
          <w:color w:val="000000"/>
        </w:rPr>
        <w:t xml:space="preserve">, Oldfield L, Ney A, Hart PA, Keane MG, </w:t>
      </w:r>
      <w:proofErr w:type="spellStart"/>
      <w:r w:rsidRPr="00D015C8">
        <w:rPr>
          <w:rFonts w:ascii="Book Antiqua" w:eastAsia="Book Antiqua" w:hAnsi="Book Antiqua" w:cs="Book Antiqua"/>
          <w:color w:val="000000"/>
        </w:rPr>
        <w:t>Pandol</w:t>
      </w:r>
      <w:proofErr w:type="spellEnd"/>
      <w:r w:rsidRPr="00D015C8">
        <w:rPr>
          <w:rFonts w:ascii="Book Antiqua" w:eastAsia="Book Antiqua" w:hAnsi="Book Antiqua" w:cs="Book Antiqua"/>
          <w:color w:val="000000"/>
        </w:rPr>
        <w:t xml:space="preserve"> SJ, Li D, </w:t>
      </w:r>
      <w:proofErr w:type="spellStart"/>
      <w:r w:rsidRPr="00D015C8">
        <w:rPr>
          <w:rFonts w:ascii="Book Antiqua" w:eastAsia="Book Antiqua" w:hAnsi="Book Antiqua" w:cs="Book Antiqua"/>
          <w:color w:val="000000"/>
        </w:rPr>
        <w:t>Greenhalf</w:t>
      </w:r>
      <w:proofErr w:type="spellEnd"/>
      <w:r w:rsidRPr="00D015C8">
        <w:rPr>
          <w:rFonts w:ascii="Book Antiqua" w:eastAsia="Book Antiqua" w:hAnsi="Book Antiqua" w:cs="Book Antiqua"/>
          <w:color w:val="000000"/>
        </w:rPr>
        <w:t xml:space="preserve"> W, Jeon CY, </w:t>
      </w:r>
      <w:proofErr w:type="spellStart"/>
      <w:r w:rsidRPr="00D015C8">
        <w:rPr>
          <w:rFonts w:ascii="Book Antiqua" w:eastAsia="Book Antiqua" w:hAnsi="Book Antiqua" w:cs="Book Antiqua"/>
          <w:color w:val="000000"/>
        </w:rPr>
        <w:t>Koay</w:t>
      </w:r>
      <w:proofErr w:type="spellEnd"/>
      <w:r w:rsidRPr="00D015C8">
        <w:rPr>
          <w:rFonts w:ascii="Book Antiqua" w:eastAsia="Book Antiqua" w:hAnsi="Book Antiqua" w:cs="Book Antiqua"/>
          <w:color w:val="000000"/>
        </w:rPr>
        <w:t xml:space="preserve"> EJ, </w:t>
      </w:r>
      <w:proofErr w:type="spellStart"/>
      <w:r w:rsidRPr="00D015C8">
        <w:rPr>
          <w:rFonts w:ascii="Book Antiqua" w:eastAsia="Book Antiqua" w:hAnsi="Book Antiqua" w:cs="Book Antiqua"/>
          <w:color w:val="000000"/>
        </w:rPr>
        <w:t>Almario</w:t>
      </w:r>
      <w:proofErr w:type="spellEnd"/>
      <w:r w:rsidRPr="00D015C8">
        <w:rPr>
          <w:rFonts w:ascii="Book Antiqua" w:eastAsia="Book Antiqua" w:hAnsi="Book Antiqua" w:cs="Book Antiqua"/>
          <w:color w:val="000000"/>
        </w:rPr>
        <w:t xml:space="preserve"> CV, Halloran C, Lennon AM, Costello E. Early detection of pancreatic cancer. </w:t>
      </w:r>
      <w:r w:rsidRPr="00D015C8">
        <w:rPr>
          <w:rFonts w:ascii="Book Antiqua" w:eastAsia="Book Antiqua" w:hAnsi="Book Antiqua" w:cs="Book Antiqua"/>
          <w:i/>
          <w:iCs/>
          <w:color w:val="000000"/>
        </w:rPr>
        <w:t>Lancet Gastroenterol Hepatol</w:t>
      </w:r>
      <w:r w:rsidRPr="00D015C8">
        <w:rPr>
          <w:rFonts w:ascii="Book Antiqua" w:eastAsia="Book Antiqua" w:hAnsi="Book Antiqua" w:cs="Book Antiqua"/>
          <w:color w:val="000000"/>
        </w:rPr>
        <w:t xml:space="preserve"> 2020; </w:t>
      </w:r>
      <w:r w:rsidRPr="00D015C8">
        <w:rPr>
          <w:rFonts w:ascii="Book Antiqua" w:eastAsia="Book Antiqua" w:hAnsi="Book Antiqua" w:cs="Book Antiqua"/>
          <w:b/>
          <w:bCs/>
          <w:color w:val="000000"/>
        </w:rPr>
        <w:t>5</w:t>
      </w:r>
      <w:r w:rsidRPr="00D015C8">
        <w:rPr>
          <w:rFonts w:ascii="Book Antiqua" w:eastAsia="Book Antiqua" w:hAnsi="Book Antiqua" w:cs="Book Antiqua"/>
          <w:color w:val="000000"/>
        </w:rPr>
        <w:t xml:space="preserve">: 698-710 [PMID: 32135127 DOI: </w:t>
      </w:r>
      <w:r w:rsidR="00E1575F" w:rsidRPr="00D015C8">
        <w:rPr>
          <w:rFonts w:ascii="Book Antiqua" w:eastAsia="Book Antiqua" w:hAnsi="Book Antiqua" w:cs="Book Antiqua"/>
          <w:color w:val="000000"/>
        </w:rPr>
        <w:t>10.1016/S2468-1253(19)30416-9</w:t>
      </w:r>
      <w:r w:rsidRPr="00D015C8">
        <w:rPr>
          <w:rFonts w:ascii="Book Antiqua" w:eastAsia="Book Antiqua" w:hAnsi="Book Antiqua" w:cs="Book Antiqua"/>
          <w:color w:val="000000"/>
        </w:rPr>
        <w:t>]</w:t>
      </w:r>
    </w:p>
    <w:p w14:paraId="2D5ACAE3" w14:textId="77777777"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color w:val="000000"/>
        </w:rPr>
        <w:t xml:space="preserve">66 </w:t>
      </w:r>
      <w:proofErr w:type="spellStart"/>
      <w:r w:rsidRPr="00D015C8">
        <w:rPr>
          <w:rFonts w:ascii="Book Antiqua" w:eastAsia="Book Antiqua" w:hAnsi="Book Antiqua" w:cs="Book Antiqua"/>
          <w:b/>
          <w:bCs/>
          <w:color w:val="000000"/>
        </w:rPr>
        <w:t>Poruk</w:t>
      </w:r>
      <w:proofErr w:type="spellEnd"/>
      <w:r w:rsidRPr="00D015C8">
        <w:rPr>
          <w:rFonts w:ascii="Book Antiqua" w:eastAsia="Book Antiqua" w:hAnsi="Book Antiqua" w:cs="Book Antiqua"/>
          <w:b/>
          <w:bCs/>
          <w:color w:val="000000"/>
        </w:rPr>
        <w:t xml:space="preserve"> KE</w:t>
      </w:r>
      <w:r w:rsidRPr="00D015C8">
        <w:rPr>
          <w:rFonts w:ascii="Book Antiqua" w:eastAsia="Book Antiqua" w:hAnsi="Book Antiqua" w:cs="Book Antiqua"/>
          <w:color w:val="000000"/>
        </w:rPr>
        <w:t xml:space="preserve">, Gay DZ, Brown K, Mulvihill JD, Boucher KM, Scaife CL, </w:t>
      </w:r>
      <w:proofErr w:type="spellStart"/>
      <w:r w:rsidRPr="00D015C8">
        <w:rPr>
          <w:rFonts w:ascii="Book Antiqua" w:eastAsia="Book Antiqua" w:hAnsi="Book Antiqua" w:cs="Book Antiqua"/>
          <w:color w:val="000000"/>
        </w:rPr>
        <w:t>Firpo</w:t>
      </w:r>
      <w:proofErr w:type="spellEnd"/>
      <w:r w:rsidRPr="00D015C8">
        <w:rPr>
          <w:rFonts w:ascii="Book Antiqua" w:eastAsia="Book Antiqua" w:hAnsi="Book Antiqua" w:cs="Book Antiqua"/>
          <w:color w:val="000000"/>
        </w:rPr>
        <w:t xml:space="preserve"> MA, Mulvihill SJ. The clinical utility of CA 19-9 in pancreatic adenocarcinoma: diagnostic and prognostic updates. </w:t>
      </w:r>
      <w:proofErr w:type="spellStart"/>
      <w:r w:rsidRPr="00D015C8">
        <w:rPr>
          <w:rFonts w:ascii="Book Antiqua" w:eastAsia="Book Antiqua" w:hAnsi="Book Antiqua" w:cs="Book Antiqua"/>
          <w:i/>
          <w:iCs/>
          <w:color w:val="000000"/>
        </w:rPr>
        <w:t>Curr</w:t>
      </w:r>
      <w:proofErr w:type="spellEnd"/>
      <w:r w:rsidRPr="00D015C8">
        <w:rPr>
          <w:rFonts w:ascii="Book Antiqua" w:eastAsia="Book Antiqua" w:hAnsi="Book Antiqua" w:cs="Book Antiqua"/>
          <w:i/>
          <w:iCs/>
          <w:color w:val="000000"/>
        </w:rPr>
        <w:t xml:space="preserve"> Mol Med</w:t>
      </w:r>
      <w:r w:rsidRPr="00D015C8">
        <w:rPr>
          <w:rFonts w:ascii="Book Antiqua" w:eastAsia="Book Antiqua" w:hAnsi="Book Antiqua" w:cs="Book Antiqua"/>
          <w:color w:val="000000"/>
        </w:rPr>
        <w:t xml:space="preserve"> 2013; </w:t>
      </w:r>
      <w:r w:rsidRPr="00D015C8">
        <w:rPr>
          <w:rFonts w:ascii="Book Antiqua" w:eastAsia="Book Antiqua" w:hAnsi="Book Antiqua" w:cs="Book Antiqua"/>
          <w:b/>
          <w:bCs/>
          <w:color w:val="000000"/>
        </w:rPr>
        <w:t>13</w:t>
      </w:r>
      <w:r w:rsidRPr="00D015C8">
        <w:rPr>
          <w:rFonts w:ascii="Book Antiqua" w:eastAsia="Book Antiqua" w:hAnsi="Book Antiqua" w:cs="Book Antiqua"/>
          <w:color w:val="000000"/>
        </w:rPr>
        <w:t>: 340-351 [PMID: 23331006 DOI: 10.2174/1566524011313030003]</w:t>
      </w:r>
    </w:p>
    <w:p w14:paraId="0F2622A3" w14:textId="77777777"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color w:val="000000"/>
        </w:rPr>
        <w:lastRenderedPageBreak/>
        <w:t xml:space="preserve">67 </w:t>
      </w:r>
      <w:r w:rsidRPr="00D015C8">
        <w:rPr>
          <w:rFonts w:ascii="Book Antiqua" w:eastAsia="Book Antiqua" w:hAnsi="Book Antiqua" w:cs="Book Antiqua"/>
          <w:b/>
          <w:bCs/>
          <w:color w:val="000000"/>
        </w:rPr>
        <w:t>Keane MG</w:t>
      </w:r>
      <w:r w:rsidRPr="00D015C8">
        <w:rPr>
          <w:rFonts w:ascii="Book Antiqua" w:eastAsia="Book Antiqua" w:hAnsi="Book Antiqua" w:cs="Book Antiqua"/>
          <w:color w:val="000000"/>
        </w:rPr>
        <w:t xml:space="preserve">, Shah A, Pereira SP, Joshi D. Novel biomarkers and endoscopic techniques for diagnosing pancreaticobiliary malignancy. </w:t>
      </w:r>
      <w:r w:rsidRPr="00D015C8">
        <w:rPr>
          <w:rFonts w:ascii="Book Antiqua" w:eastAsia="Book Antiqua" w:hAnsi="Book Antiqua" w:cs="Book Antiqua"/>
          <w:i/>
          <w:iCs/>
          <w:color w:val="000000"/>
        </w:rPr>
        <w:t>F1000Res</w:t>
      </w:r>
      <w:r w:rsidRPr="00D015C8">
        <w:rPr>
          <w:rFonts w:ascii="Book Antiqua" w:eastAsia="Book Antiqua" w:hAnsi="Book Antiqua" w:cs="Book Antiqua"/>
          <w:color w:val="000000"/>
        </w:rPr>
        <w:t xml:space="preserve"> 2017; </w:t>
      </w:r>
      <w:r w:rsidRPr="00D015C8">
        <w:rPr>
          <w:rFonts w:ascii="Book Antiqua" w:eastAsia="Book Antiqua" w:hAnsi="Book Antiqua" w:cs="Book Antiqua"/>
          <w:b/>
          <w:bCs/>
          <w:color w:val="000000"/>
        </w:rPr>
        <w:t>6</w:t>
      </w:r>
      <w:r w:rsidRPr="00D015C8">
        <w:rPr>
          <w:rFonts w:ascii="Book Antiqua" w:eastAsia="Book Antiqua" w:hAnsi="Book Antiqua" w:cs="Book Antiqua"/>
          <w:color w:val="000000"/>
        </w:rPr>
        <w:t>: 1643 [PMID: 28944047 DOI: 10.12688/f1000research.11371.1]</w:t>
      </w:r>
    </w:p>
    <w:p w14:paraId="450B7539" w14:textId="77777777"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color w:val="000000"/>
        </w:rPr>
        <w:t xml:space="preserve">68 </w:t>
      </w:r>
      <w:proofErr w:type="spellStart"/>
      <w:r w:rsidRPr="00D015C8">
        <w:rPr>
          <w:rFonts w:ascii="Book Antiqua" w:eastAsia="Book Antiqua" w:hAnsi="Book Antiqua" w:cs="Book Antiqua"/>
          <w:b/>
          <w:bCs/>
          <w:color w:val="000000"/>
        </w:rPr>
        <w:t>Ideno</w:t>
      </w:r>
      <w:proofErr w:type="spellEnd"/>
      <w:r w:rsidRPr="00D015C8">
        <w:rPr>
          <w:rFonts w:ascii="Book Antiqua" w:eastAsia="Book Antiqua" w:hAnsi="Book Antiqua" w:cs="Book Antiqua"/>
          <w:b/>
          <w:bCs/>
          <w:color w:val="000000"/>
        </w:rPr>
        <w:t xml:space="preserve"> N</w:t>
      </w:r>
      <w:r w:rsidRPr="00D015C8">
        <w:rPr>
          <w:rFonts w:ascii="Book Antiqua" w:eastAsia="Book Antiqua" w:hAnsi="Book Antiqua" w:cs="Book Antiqua"/>
          <w:color w:val="000000"/>
        </w:rPr>
        <w:t xml:space="preserve">, Mori Y, Nakamura M, </w:t>
      </w:r>
      <w:proofErr w:type="spellStart"/>
      <w:r w:rsidRPr="00D015C8">
        <w:rPr>
          <w:rFonts w:ascii="Book Antiqua" w:eastAsia="Book Antiqua" w:hAnsi="Book Antiqua" w:cs="Book Antiqua"/>
          <w:color w:val="000000"/>
        </w:rPr>
        <w:t>Ohtsuka</w:t>
      </w:r>
      <w:proofErr w:type="spellEnd"/>
      <w:r w:rsidRPr="00D015C8">
        <w:rPr>
          <w:rFonts w:ascii="Book Antiqua" w:eastAsia="Book Antiqua" w:hAnsi="Book Antiqua" w:cs="Book Antiqua"/>
          <w:color w:val="000000"/>
        </w:rPr>
        <w:t xml:space="preserve"> T. Early Detection of Pancreatic Cancer: Role of Biomarkers in Pancreatic Fluid Samples. </w:t>
      </w:r>
      <w:r w:rsidRPr="00D015C8">
        <w:rPr>
          <w:rFonts w:ascii="Book Antiqua" w:eastAsia="Book Antiqua" w:hAnsi="Book Antiqua" w:cs="Book Antiqua"/>
          <w:i/>
          <w:iCs/>
          <w:color w:val="000000"/>
        </w:rPr>
        <w:t>Diagnostics (Basel)</w:t>
      </w:r>
      <w:r w:rsidRPr="00D015C8">
        <w:rPr>
          <w:rFonts w:ascii="Book Antiqua" w:eastAsia="Book Antiqua" w:hAnsi="Book Antiqua" w:cs="Book Antiqua"/>
          <w:color w:val="000000"/>
        </w:rPr>
        <w:t xml:space="preserve"> 2020; </w:t>
      </w:r>
      <w:r w:rsidRPr="00D015C8">
        <w:rPr>
          <w:rFonts w:ascii="Book Antiqua" w:eastAsia="Book Antiqua" w:hAnsi="Book Antiqua" w:cs="Book Antiqua"/>
          <w:b/>
          <w:bCs/>
          <w:color w:val="000000"/>
        </w:rPr>
        <w:t>10</w:t>
      </w:r>
      <w:r w:rsidRPr="00D015C8">
        <w:rPr>
          <w:rFonts w:ascii="Book Antiqua" w:eastAsia="Book Antiqua" w:hAnsi="Book Antiqua" w:cs="Book Antiqua"/>
          <w:color w:val="000000"/>
        </w:rPr>
        <w:t xml:space="preserve"> [PMID: 33291257 DOI: 10.3390/diagnostics10121056]</w:t>
      </w:r>
    </w:p>
    <w:p w14:paraId="639CD369" w14:textId="77777777"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color w:val="000000"/>
        </w:rPr>
        <w:t xml:space="preserve">69 </w:t>
      </w:r>
      <w:r w:rsidRPr="00D015C8">
        <w:rPr>
          <w:rFonts w:ascii="Book Antiqua" w:eastAsia="Book Antiqua" w:hAnsi="Book Antiqua" w:cs="Book Antiqua"/>
          <w:b/>
          <w:bCs/>
          <w:color w:val="000000"/>
        </w:rPr>
        <w:t>Yang Y</w:t>
      </w:r>
      <w:r w:rsidRPr="00D015C8">
        <w:rPr>
          <w:rFonts w:ascii="Book Antiqua" w:eastAsia="Book Antiqua" w:hAnsi="Book Antiqua" w:cs="Book Antiqua"/>
          <w:color w:val="000000"/>
        </w:rPr>
        <w:t xml:space="preserve">, Chen H, Wang D, Luo W, Zhu B, Zhang Z. Diagnosis of pancreatic carcinoma based on combined measurement of multiple serum tumor markers using artificial neural network analysis. </w:t>
      </w:r>
      <w:r w:rsidRPr="00D015C8">
        <w:rPr>
          <w:rFonts w:ascii="Book Antiqua" w:eastAsia="Book Antiqua" w:hAnsi="Book Antiqua" w:cs="Book Antiqua"/>
          <w:i/>
          <w:iCs/>
          <w:color w:val="000000"/>
        </w:rPr>
        <w:t>Chin Med J (</w:t>
      </w:r>
      <w:proofErr w:type="spellStart"/>
      <w:r w:rsidRPr="00D015C8">
        <w:rPr>
          <w:rFonts w:ascii="Book Antiqua" w:eastAsia="Book Antiqua" w:hAnsi="Book Antiqua" w:cs="Book Antiqua"/>
          <w:i/>
          <w:iCs/>
          <w:color w:val="000000"/>
        </w:rPr>
        <w:t>Engl</w:t>
      </w:r>
      <w:proofErr w:type="spellEnd"/>
      <w:r w:rsidRPr="00D015C8">
        <w:rPr>
          <w:rFonts w:ascii="Book Antiqua" w:eastAsia="Book Antiqua" w:hAnsi="Book Antiqua" w:cs="Book Antiqua"/>
          <w:i/>
          <w:iCs/>
          <w:color w:val="000000"/>
        </w:rPr>
        <w:t>)</w:t>
      </w:r>
      <w:r w:rsidRPr="00D015C8">
        <w:rPr>
          <w:rFonts w:ascii="Book Antiqua" w:eastAsia="Book Antiqua" w:hAnsi="Book Antiqua" w:cs="Book Antiqua"/>
          <w:color w:val="000000"/>
        </w:rPr>
        <w:t xml:space="preserve"> 2014; </w:t>
      </w:r>
      <w:r w:rsidRPr="00D015C8">
        <w:rPr>
          <w:rFonts w:ascii="Book Antiqua" w:eastAsia="Book Antiqua" w:hAnsi="Book Antiqua" w:cs="Book Antiqua"/>
          <w:b/>
          <w:bCs/>
          <w:color w:val="000000"/>
        </w:rPr>
        <w:t>127</w:t>
      </w:r>
      <w:r w:rsidRPr="00D015C8">
        <w:rPr>
          <w:rFonts w:ascii="Book Antiqua" w:eastAsia="Book Antiqua" w:hAnsi="Book Antiqua" w:cs="Book Antiqua"/>
          <w:color w:val="000000"/>
        </w:rPr>
        <w:t>: 1891-1896 [PMID: 24824251]</w:t>
      </w:r>
    </w:p>
    <w:p w14:paraId="12675CD5" w14:textId="77777777"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color w:val="000000"/>
        </w:rPr>
        <w:t xml:space="preserve">70 </w:t>
      </w:r>
      <w:r w:rsidRPr="00D015C8">
        <w:rPr>
          <w:rFonts w:ascii="Book Antiqua" w:eastAsia="Book Antiqua" w:hAnsi="Book Antiqua" w:cs="Book Antiqua"/>
          <w:b/>
          <w:bCs/>
          <w:color w:val="000000"/>
        </w:rPr>
        <w:t>Kurita Y</w:t>
      </w:r>
      <w:r w:rsidRPr="00D015C8">
        <w:rPr>
          <w:rFonts w:ascii="Book Antiqua" w:eastAsia="Book Antiqua" w:hAnsi="Book Antiqua" w:cs="Book Antiqua"/>
          <w:color w:val="000000"/>
        </w:rPr>
        <w:t xml:space="preserve">, </w:t>
      </w:r>
      <w:proofErr w:type="spellStart"/>
      <w:r w:rsidRPr="00D015C8">
        <w:rPr>
          <w:rFonts w:ascii="Book Antiqua" w:eastAsia="Book Antiqua" w:hAnsi="Book Antiqua" w:cs="Book Antiqua"/>
          <w:color w:val="000000"/>
        </w:rPr>
        <w:t>Kuwahara</w:t>
      </w:r>
      <w:proofErr w:type="spellEnd"/>
      <w:r w:rsidRPr="00D015C8">
        <w:rPr>
          <w:rFonts w:ascii="Book Antiqua" w:eastAsia="Book Antiqua" w:hAnsi="Book Antiqua" w:cs="Book Antiqua"/>
          <w:color w:val="000000"/>
        </w:rPr>
        <w:t xml:space="preserve"> T, Hara K, Mizuno N, </w:t>
      </w:r>
      <w:proofErr w:type="spellStart"/>
      <w:r w:rsidRPr="00D015C8">
        <w:rPr>
          <w:rFonts w:ascii="Book Antiqua" w:eastAsia="Book Antiqua" w:hAnsi="Book Antiqua" w:cs="Book Antiqua"/>
          <w:color w:val="000000"/>
        </w:rPr>
        <w:t>Okuno</w:t>
      </w:r>
      <w:proofErr w:type="spellEnd"/>
      <w:r w:rsidRPr="00D015C8">
        <w:rPr>
          <w:rFonts w:ascii="Book Antiqua" w:eastAsia="Book Antiqua" w:hAnsi="Book Antiqua" w:cs="Book Antiqua"/>
          <w:color w:val="000000"/>
        </w:rPr>
        <w:t xml:space="preserve"> N, Matsumoto S, Obata M, </w:t>
      </w:r>
      <w:proofErr w:type="spellStart"/>
      <w:r w:rsidRPr="00D015C8">
        <w:rPr>
          <w:rFonts w:ascii="Book Antiqua" w:eastAsia="Book Antiqua" w:hAnsi="Book Antiqua" w:cs="Book Antiqua"/>
          <w:color w:val="000000"/>
        </w:rPr>
        <w:t>Koda</w:t>
      </w:r>
      <w:proofErr w:type="spellEnd"/>
      <w:r w:rsidRPr="00D015C8">
        <w:rPr>
          <w:rFonts w:ascii="Book Antiqua" w:eastAsia="Book Antiqua" w:hAnsi="Book Antiqua" w:cs="Book Antiqua"/>
          <w:color w:val="000000"/>
        </w:rPr>
        <w:t xml:space="preserve"> H, </w:t>
      </w:r>
      <w:proofErr w:type="spellStart"/>
      <w:r w:rsidRPr="00D015C8">
        <w:rPr>
          <w:rFonts w:ascii="Book Antiqua" w:eastAsia="Book Antiqua" w:hAnsi="Book Antiqua" w:cs="Book Antiqua"/>
          <w:color w:val="000000"/>
        </w:rPr>
        <w:t>Tajika</w:t>
      </w:r>
      <w:proofErr w:type="spellEnd"/>
      <w:r w:rsidRPr="00D015C8">
        <w:rPr>
          <w:rFonts w:ascii="Book Antiqua" w:eastAsia="Book Antiqua" w:hAnsi="Book Antiqua" w:cs="Book Antiqua"/>
          <w:color w:val="000000"/>
        </w:rPr>
        <w:t xml:space="preserve"> M, Shimizu Y, Nakajima A, Kubota K, </w:t>
      </w:r>
      <w:proofErr w:type="spellStart"/>
      <w:r w:rsidRPr="00D015C8">
        <w:rPr>
          <w:rFonts w:ascii="Book Antiqua" w:eastAsia="Book Antiqua" w:hAnsi="Book Antiqua" w:cs="Book Antiqua"/>
          <w:color w:val="000000"/>
        </w:rPr>
        <w:t>Niwa</w:t>
      </w:r>
      <w:proofErr w:type="spellEnd"/>
      <w:r w:rsidRPr="00D015C8">
        <w:rPr>
          <w:rFonts w:ascii="Book Antiqua" w:eastAsia="Book Antiqua" w:hAnsi="Book Antiqua" w:cs="Book Antiqua"/>
          <w:color w:val="000000"/>
        </w:rPr>
        <w:t xml:space="preserve"> Y. Diagnostic ability of artificial intelligence using deep learning analysis of cyst fluid in differentiating malignant from benign pancreatic cystic lesions. </w:t>
      </w:r>
      <w:r w:rsidRPr="00D015C8">
        <w:rPr>
          <w:rFonts w:ascii="Book Antiqua" w:eastAsia="Book Antiqua" w:hAnsi="Book Antiqua" w:cs="Book Antiqua"/>
          <w:i/>
          <w:iCs/>
          <w:color w:val="000000"/>
        </w:rPr>
        <w:t>Sci Rep</w:t>
      </w:r>
      <w:r w:rsidRPr="00D015C8">
        <w:rPr>
          <w:rFonts w:ascii="Book Antiqua" w:eastAsia="Book Antiqua" w:hAnsi="Book Antiqua" w:cs="Book Antiqua"/>
          <w:color w:val="000000"/>
        </w:rPr>
        <w:t xml:space="preserve"> 2019; </w:t>
      </w:r>
      <w:r w:rsidRPr="00D015C8">
        <w:rPr>
          <w:rFonts w:ascii="Book Antiqua" w:eastAsia="Book Antiqua" w:hAnsi="Book Antiqua" w:cs="Book Antiqua"/>
          <w:b/>
          <w:bCs/>
          <w:color w:val="000000"/>
        </w:rPr>
        <w:t>9</w:t>
      </w:r>
      <w:r w:rsidRPr="00D015C8">
        <w:rPr>
          <w:rFonts w:ascii="Book Antiqua" w:eastAsia="Book Antiqua" w:hAnsi="Book Antiqua" w:cs="Book Antiqua"/>
          <w:color w:val="000000"/>
        </w:rPr>
        <w:t>: 6893 [PMID: 31053726 DOI: 10.1038/s41598-019-43314-3]</w:t>
      </w:r>
    </w:p>
    <w:p w14:paraId="22610A42" w14:textId="77777777"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color w:val="000000"/>
        </w:rPr>
        <w:t xml:space="preserve">71 </w:t>
      </w:r>
      <w:proofErr w:type="spellStart"/>
      <w:r w:rsidRPr="00D015C8">
        <w:rPr>
          <w:rFonts w:ascii="Book Antiqua" w:eastAsia="Book Antiqua" w:hAnsi="Book Antiqua" w:cs="Book Antiqua"/>
          <w:b/>
          <w:bCs/>
          <w:color w:val="000000"/>
        </w:rPr>
        <w:t>Sadakari</w:t>
      </w:r>
      <w:proofErr w:type="spellEnd"/>
      <w:r w:rsidRPr="00D015C8">
        <w:rPr>
          <w:rFonts w:ascii="Book Antiqua" w:eastAsia="Book Antiqua" w:hAnsi="Book Antiqua" w:cs="Book Antiqua"/>
          <w:b/>
          <w:bCs/>
          <w:color w:val="000000"/>
        </w:rPr>
        <w:t xml:space="preserve"> Y</w:t>
      </w:r>
      <w:r w:rsidRPr="00D015C8">
        <w:rPr>
          <w:rFonts w:ascii="Book Antiqua" w:eastAsia="Book Antiqua" w:hAnsi="Book Antiqua" w:cs="Book Antiqua"/>
          <w:color w:val="000000"/>
        </w:rPr>
        <w:t xml:space="preserve">, </w:t>
      </w:r>
      <w:proofErr w:type="spellStart"/>
      <w:r w:rsidRPr="00D015C8">
        <w:rPr>
          <w:rFonts w:ascii="Book Antiqua" w:eastAsia="Book Antiqua" w:hAnsi="Book Antiqua" w:cs="Book Antiqua"/>
          <w:color w:val="000000"/>
        </w:rPr>
        <w:t>Ohtsuka</w:t>
      </w:r>
      <w:proofErr w:type="spellEnd"/>
      <w:r w:rsidRPr="00D015C8">
        <w:rPr>
          <w:rFonts w:ascii="Book Antiqua" w:eastAsia="Book Antiqua" w:hAnsi="Book Antiqua" w:cs="Book Antiqua"/>
          <w:color w:val="000000"/>
        </w:rPr>
        <w:t xml:space="preserve"> T, </w:t>
      </w:r>
      <w:proofErr w:type="spellStart"/>
      <w:r w:rsidRPr="00D015C8">
        <w:rPr>
          <w:rFonts w:ascii="Book Antiqua" w:eastAsia="Book Antiqua" w:hAnsi="Book Antiqua" w:cs="Book Antiqua"/>
          <w:color w:val="000000"/>
        </w:rPr>
        <w:t>Ohuchida</w:t>
      </w:r>
      <w:proofErr w:type="spellEnd"/>
      <w:r w:rsidRPr="00D015C8">
        <w:rPr>
          <w:rFonts w:ascii="Book Antiqua" w:eastAsia="Book Antiqua" w:hAnsi="Book Antiqua" w:cs="Book Antiqua"/>
          <w:color w:val="000000"/>
        </w:rPr>
        <w:t xml:space="preserve"> K, </w:t>
      </w:r>
      <w:proofErr w:type="spellStart"/>
      <w:r w:rsidRPr="00D015C8">
        <w:rPr>
          <w:rFonts w:ascii="Book Antiqua" w:eastAsia="Book Antiqua" w:hAnsi="Book Antiqua" w:cs="Book Antiqua"/>
          <w:color w:val="000000"/>
        </w:rPr>
        <w:t>Tsutsumi</w:t>
      </w:r>
      <w:proofErr w:type="spellEnd"/>
      <w:r w:rsidRPr="00D015C8">
        <w:rPr>
          <w:rFonts w:ascii="Book Antiqua" w:eastAsia="Book Antiqua" w:hAnsi="Book Antiqua" w:cs="Book Antiqua"/>
          <w:color w:val="000000"/>
        </w:rPr>
        <w:t xml:space="preserve"> K, </w:t>
      </w:r>
      <w:proofErr w:type="spellStart"/>
      <w:r w:rsidRPr="00D015C8">
        <w:rPr>
          <w:rFonts w:ascii="Book Antiqua" w:eastAsia="Book Antiqua" w:hAnsi="Book Antiqua" w:cs="Book Antiqua"/>
          <w:color w:val="000000"/>
        </w:rPr>
        <w:t>Takahata</w:t>
      </w:r>
      <w:proofErr w:type="spellEnd"/>
      <w:r w:rsidRPr="00D015C8">
        <w:rPr>
          <w:rFonts w:ascii="Book Antiqua" w:eastAsia="Book Antiqua" w:hAnsi="Book Antiqua" w:cs="Book Antiqua"/>
          <w:color w:val="000000"/>
        </w:rPr>
        <w:t xml:space="preserve"> S, Nakamura M, </w:t>
      </w:r>
      <w:proofErr w:type="spellStart"/>
      <w:r w:rsidRPr="00D015C8">
        <w:rPr>
          <w:rFonts w:ascii="Book Antiqua" w:eastAsia="Book Antiqua" w:hAnsi="Book Antiqua" w:cs="Book Antiqua"/>
          <w:color w:val="000000"/>
        </w:rPr>
        <w:t>Mizumoto</w:t>
      </w:r>
      <w:proofErr w:type="spellEnd"/>
      <w:r w:rsidRPr="00D015C8">
        <w:rPr>
          <w:rFonts w:ascii="Book Antiqua" w:eastAsia="Book Antiqua" w:hAnsi="Book Antiqua" w:cs="Book Antiqua"/>
          <w:color w:val="000000"/>
        </w:rPr>
        <w:t xml:space="preserve"> K, Tanaka M. MicroRNA expression analyses in preoperative pancreatic juice samples of pancreatic ductal adenocarcinoma. </w:t>
      </w:r>
      <w:r w:rsidRPr="00D015C8">
        <w:rPr>
          <w:rFonts w:ascii="Book Antiqua" w:eastAsia="Book Antiqua" w:hAnsi="Book Antiqua" w:cs="Book Antiqua"/>
          <w:i/>
          <w:iCs/>
          <w:color w:val="000000"/>
        </w:rPr>
        <w:t>JOP</w:t>
      </w:r>
      <w:r w:rsidRPr="00D015C8">
        <w:rPr>
          <w:rFonts w:ascii="Book Antiqua" w:eastAsia="Book Antiqua" w:hAnsi="Book Antiqua" w:cs="Book Antiqua"/>
          <w:color w:val="000000"/>
        </w:rPr>
        <w:t xml:space="preserve"> 2010; </w:t>
      </w:r>
      <w:r w:rsidRPr="00D015C8">
        <w:rPr>
          <w:rFonts w:ascii="Book Antiqua" w:eastAsia="Book Antiqua" w:hAnsi="Book Antiqua" w:cs="Book Antiqua"/>
          <w:b/>
          <w:bCs/>
          <w:color w:val="000000"/>
        </w:rPr>
        <w:t>11</w:t>
      </w:r>
      <w:r w:rsidRPr="00D015C8">
        <w:rPr>
          <w:rFonts w:ascii="Book Antiqua" w:eastAsia="Book Antiqua" w:hAnsi="Book Antiqua" w:cs="Book Antiqua"/>
          <w:color w:val="000000"/>
        </w:rPr>
        <w:t>: 587-592 [PMID: 21068491]</w:t>
      </w:r>
    </w:p>
    <w:p w14:paraId="7FD34643" w14:textId="77777777"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color w:val="000000"/>
        </w:rPr>
        <w:t xml:space="preserve">72 </w:t>
      </w:r>
      <w:r w:rsidRPr="00D015C8">
        <w:rPr>
          <w:rFonts w:ascii="Book Antiqua" w:eastAsia="Book Antiqua" w:hAnsi="Book Antiqua" w:cs="Book Antiqua"/>
          <w:b/>
          <w:bCs/>
          <w:color w:val="000000"/>
        </w:rPr>
        <w:t>Yoshizawa N</w:t>
      </w:r>
      <w:r w:rsidRPr="00D015C8">
        <w:rPr>
          <w:rFonts w:ascii="Book Antiqua" w:eastAsia="Book Antiqua" w:hAnsi="Book Antiqua" w:cs="Book Antiqua"/>
          <w:color w:val="000000"/>
        </w:rPr>
        <w:t xml:space="preserve">, Sugimoto K, </w:t>
      </w:r>
      <w:proofErr w:type="spellStart"/>
      <w:r w:rsidRPr="00D015C8">
        <w:rPr>
          <w:rFonts w:ascii="Book Antiqua" w:eastAsia="Book Antiqua" w:hAnsi="Book Antiqua" w:cs="Book Antiqua"/>
          <w:color w:val="000000"/>
        </w:rPr>
        <w:t>Tameda</w:t>
      </w:r>
      <w:proofErr w:type="spellEnd"/>
      <w:r w:rsidRPr="00D015C8">
        <w:rPr>
          <w:rFonts w:ascii="Book Antiqua" w:eastAsia="Book Antiqua" w:hAnsi="Book Antiqua" w:cs="Book Antiqua"/>
          <w:color w:val="000000"/>
        </w:rPr>
        <w:t xml:space="preserve"> M, Inagaki Y, </w:t>
      </w:r>
      <w:proofErr w:type="spellStart"/>
      <w:r w:rsidRPr="00D015C8">
        <w:rPr>
          <w:rFonts w:ascii="Book Antiqua" w:eastAsia="Book Antiqua" w:hAnsi="Book Antiqua" w:cs="Book Antiqua"/>
          <w:color w:val="000000"/>
        </w:rPr>
        <w:t>Ikejiri</w:t>
      </w:r>
      <w:proofErr w:type="spellEnd"/>
      <w:r w:rsidRPr="00D015C8">
        <w:rPr>
          <w:rFonts w:ascii="Book Antiqua" w:eastAsia="Book Antiqua" w:hAnsi="Book Antiqua" w:cs="Book Antiqua"/>
          <w:color w:val="000000"/>
        </w:rPr>
        <w:t xml:space="preserve"> M, Inoue H, Usui M, Ito M, Takei Y. miR-3940-5p/miR-8069 ratio in urine exosomes is a novel diagnostic biomarker for pancreatic ductal adenocarcinoma. </w:t>
      </w:r>
      <w:r w:rsidRPr="00D015C8">
        <w:rPr>
          <w:rFonts w:ascii="Book Antiqua" w:eastAsia="Book Antiqua" w:hAnsi="Book Antiqua" w:cs="Book Antiqua"/>
          <w:i/>
          <w:iCs/>
          <w:color w:val="000000"/>
        </w:rPr>
        <w:t>Oncol Lett</w:t>
      </w:r>
      <w:r w:rsidRPr="00D015C8">
        <w:rPr>
          <w:rFonts w:ascii="Book Antiqua" w:eastAsia="Book Antiqua" w:hAnsi="Book Antiqua" w:cs="Book Antiqua"/>
          <w:color w:val="000000"/>
        </w:rPr>
        <w:t xml:space="preserve"> 2020; </w:t>
      </w:r>
      <w:r w:rsidRPr="00D015C8">
        <w:rPr>
          <w:rFonts w:ascii="Book Antiqua" w:eastAsia="Book Antiqua" w:hAnsi="Book Antiqua" w:cs="Book Antiqua"/>
          <w:b/>
          <w:bCs/>
          <w:color w:val="000000"/>
        </w:rPr>
        <w:t>19</w:t>
      </w:r>
      <w:r w:rsidRPr="00D015C8">
        <w:rPr>
          <w:rFonts w:ascii="Book Antiqua" w:eastAsia="Book Antiqua" w:hAnsi="Book Antiqua" w:cs="Book Antiqua"/>
          <w:color w:val="000000"/>
        </w:rPr>
        <w:t>: 2677-2684 [PMID: 32218818 DOI: 10.3892/ol.2020.11357]</w:t>
      </w:r>
    </w:p>
    <w:p w14:paraId="673B72B2" w14:textId="77777777"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color w:val="000000"/>
        </w:rPr>
        <w:t xml:space="preserve">73 </w:t>
      </w:r>
      <w:r w:rsidRPr="00D015C8">
        <w:rPr>
          <w:rFonts w:ascii="Book Antiqua" w:eastAsia="Book Antiqua" w:hAnsi="Book Antiqua" w:cs="Book Antiqua"/>
          <w:b/>
          <w:bCs/>
          <w:color w:val="000000"/>
        </w:rPr>
        <w:t xml:space="preserve">Alizadeh </w:t>
      </w:r>
      <w:proofErr w:type="spellStart"/>
      <w:r w:rsidRPr="00D015C8">
        <w:rPr>
          <w:rFonts w:ascii="Book Antiqua" w:eastAsia="Book Antiqua" w:hAnsi="Book Antiqua" w:cs="Book Antiqua"/>
          <w:b/>
          <w:bCs/>
          <w:color w:val="000000"/>
        </w:rPr>
        <w:t>Savareh</w:t>
      </w:r>
      <w:proofErr w:type="spellEnd"/>
      <w:r w:rsidRPr="00D015C8">
        <w:rPr>
          <w:rFonts w:ascii="Book Antiqua" w:eastAsia="Book Antiqua" w:hAnsi="Book Antiqua" w:cs="Book Antiqua"/>
          <w:b/>
          <w:bCs/>
          <w:color w:val="000000"/>
        </w:rPr>
        <w:t xml:space="preserve"> B</w:t>
      </w:r>
      <w:r w:rsidRPr="00D015C8">
        <w:rPr>
          <w:rFonts w:ascii="Book Antiqua" w:eastAsia="Book Antiqua" w:hAnsi="Book Antiqua" w:cs="Book Antiqua"/>
          <w:color w:val="000000"/>
        </w:rPr>
        <w:t xml:space="preserve">, </w:t>
      </w:r>
      <w:proofErr w:type="spellStart"/>
      <w:r w:rsidRPr="00D015C8">
        <w:rPr>
          <w:rFonts w:ascii="Book Antiqua" w:eastAsia="Book Antiqua" w:hAnsi="Book Antiqua" w:cs="Book Antiqua"/>
          <w:color w:val="000000"/>
        </w:rPr>
        <w:t>Asadzadeh</w:t>
      </w:r>
      <w:proofErr w:type="spellEnd"/>
      <w:r w:rsidRPr="00D015C8">
        <w:rPr>
          <w:rFonts w:ascii="Book Antiqua" w:eastAsia="Book Antiqua" w:hAnsi="Book Antiqua" w:cs="Book Antiqua"/>
          <w:color w:val="000000"/>
        </w:rPr>
        <w:t xml:space="preserve"> </w:t>
      </w:r>
      <w:proofErr w:type="spellStart"/>
      <w:r w:rsidRPr="00D015C8">
        <w:rPr>
          <w:rFonts w:ascii="Book Antiqua" w:eastAsia="Book Antiqua" w:hAnsi="Book Antiqua" w:cs="Book Antiqua"/>
          <w:color w:val="000000"/>
        </w:rPr>
        <w:t>Aghdaie</w:t>
      </w:r>
      <w:proofErr w:type="spellEnd"/>
      <w:r w:rsidRPr="00D015C8">
        <w:rPr>
          <w:rFonts w:ascii="Book Antiqua" w:eastAsia="Book Antiqua" w:hAnsi="Book Antiqua" w:cs="Book Antiqua"/>
          <w:color w:val="000000"/>
        </w:rPr>
        <w:t xml:space="preserve"> H, </w:t>
      </w:r>
      <w:proofErr w:type="spellStart"/>
      <w:r w:rsidRPr="00D015C8">
        <w:rPr>
          <w:rFonts w:ascii="Book Antiqua" w:eastAsia="Book Antiqua" w:hAnsi="Book Antiqua" w:cs="Book Antiqua"/>
          <w:color w:val="000000"/>
        </w:rPr>
        <w:t>Behmanesh</w:t>
      </w:r>
      <w:proofErr w:type="spellEnd"/>
      <w:r w:rsidRPr="00D015C8">
        <w:rPr>
          <w:rFonts w:ascii="Book Antiqua" w:eastAsia="Book Antiqua" w:hAnsi="Book Antiqua" w:cs="Book Antiqua"/>
          <w:color w:val="000000"/>
        </w:rPr>
        <w:t xml:space="preserve"> A, </w:t>
      </w:r>
      <w:proofErr w:type="spellStart"/>
      <w:r w:rsidRPr="00D015C8">
        <w:rPr>
          <w:rFonts w:ascii="Book Antiqua" w:eastAsia="Book Antiqua" w:hAnsi="Book Antiqua" w:cs="Book Antiqua"/>
          <w:color w:val="000000"/>
        </w:rPr>
        <w:t>Bashiri</w:t>
      </w:r>
      <w:proofErr w:type="spellEnd"/>
      <w:r w:rsidRPr="00D015C8">
        <w:rPr>
          <w:rFonts w:ascii="Book Antiqua" w:eastAsia="Book Antiqua" w:hAnsi="Book Antiqua" w:cs="Book Antiqua"/>
          <w:color w:val="000000"/>
        </w:rPr>
        <w:t xml:space="preserve"> A, Sadeghi A, Zali M, Shams R. A machine learning approach identified a diagnostic model for pancreatic cancer through using circulating microRNA signatures. </w:t>
      </w:r>
      <w:proofErr w:type="spellStart"/>
      <w:r w:rsidRPr="00D015C8">
        <w:rPr>
          <w:rFonts w:ascii="Book Antiqua" w:eastAsia="Book Antiqua" w:hAnsi="Book Antiqua" w:cs="Book Antiqua"/>
          <w:i/>
          <w:iCs/>
          <w:color w:val="000000"/>
        </w:rPr>
        <w:t>Pancreatology</w:t>
      </w:r>
      <w:proofErr w:type="spellEnd"/>
      <w:r w:rsidRPr="00D015C8">
        <w:rPr>
          <w:rFonts w:ascii="Book Antiqua" w:eastAsia="Book Antiqua" w:hAnsi="Book Antiqua" w:cs="Book Antiqua"/>
          <w:color w:val="000000"/>
        </w:rPr>
        <w:t xml:space="preserve"> 2020; </w:t>
      </w:r>
      <w:r w:rsidRPr="00D015C8">
        <w:rPr>
          <w:rFonts w:ascii="Book Antiqua" w:eastAsia="Book Antiqua" w:hAnsi="Book Antiqua" w:cs="Book Antiqua"/>
          <w:b/>
          <w:bCs/>
          <w:color w:val="000000"/>
        </w:rPr>
        <w:t>20</w:t>
      </w:r>
      <w:r w:rsidRPr="00D015C8">
        <w:rPr>
          <w:rFonts w:ascii="Book Antiqua" w:eastAsia="Book Antiqua" w:hAnsi="Book Antiqua" w:cs="Book Antiqua"/>
          <w:color w:val="000000"/>
        </w:rPr>
        <w:t>: 1195-1204 [PMID: 32800647 DOI: 10.1016/j.pan.2020.07.399]</w:t>
      </w:r>
    </w:p>
    <w:p w14:paraId="6EAC0854" w14:textId="77777777"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color w:val="000000"/>
        </w:rPr>
        <w:t xml:space="preserve">74 </w:t>
      </w:r>
      <w:r w:rsidRPr="00D015C8">
        <w:rPr>
          <w:rFonts w:ascii="Book Antiqua" w:eastAsia="Book Antiqua" w:hAnsi="Book Antiqua" w:cs="Book Antiqua"/>
          <w:b/>
          <w:bCs/>
          <w:color w:val="000000"/>
        </w:rPr>
        <w:t>Cao Z</w:t>
      </w:r>
      <w:r w:rsidRPr="00D015C8">
        <w:rPr>
          <w:rFonts w:ascii="Book Antiqua" w:eastAsia="Book Antiqua" w:hAnsi="Book Antiqua" w:cs="Book Antiqua"/>
          <w:color w:val="000000"/>
        </w:rPr>
        <w:t xml:space="preserve">, Liu C, Xu J, You L, Wang C, Lou W, Sun B, Miao Y, Liu X, Wang X, Zhang T, Zhao Y. Plasma microRNA panels to diagnose pancreatic cancer: Results from a </w:t>
      </w:r>
      <w:r w:rsidRPr="00D015C8">
        <w:rPr>
          <w:rFonts w:ascii="Book Antiqua" w:eastAsia="Book Antiqua" w:hAnsi="Book Antiqua" w:cs="Book Antiqua"/>
          <w:color w:val="000000"/>
        </w:rPr>
        <w:lastRenderedPageBreak/>
        <w:t xml:space="preserve">multicenter study. </w:t>
      </w:r>
      <w:proofErr w:type="spellStart"/>
      <w:r w:rsidRPr="00D015C8">
        <w:rPr>
          <w:rFonts w:ascii="Book Antiqua" w:eastAsia="Book Antiqua" w:hAnsi="Book Antiqua" w:cs="Book Antiqua"/>
          <w:i/>
          <w:iCs/>
          <w:color w:val="000000"/>
        </w:rPr>
        <w:t>Oncotarget</w:t>
      </w:r>
      <w:proofErr w:type="spellEnd"/>
      <w:r w:rsidRPr="00D015C8">
        <w:rPr>
          <w:rFonts w:ascii="Book Antiqua" w:eastAsia="Book Antiqua" w:hAnsi="Book Antiqua" w:cs="Book Antiqua"/>
          <w:color w:val="000000"/>
        </w:rPr>
        <w:t xml:space="preserve"> 2016; </w:t>
      </w:r>
      <w:r w:rsidRPr="00D015C8">
        <w:rPr>
          <w:rFonts w:ascii="Book Antiqua" w:eastAsia="Book Antiqua" w:hAnsi="Book Antiqua" w:cs="Book Antiqua"/>
          <w:b/>
          <w:bCs/>
          <w:color w:val="000000"/>
        </w:rPr>
        <w:t>7</w:t>
      </w:r>
      <w:r w:rsidRPr="00D015C8">
        <w:rPr>
          <w:rFonts w:ascii="Book Antiqua" w:eastAsia="Book Antiqua" w:hAnsi="Book Antiqua" w:cs="Book Antiqua"/>
          <w:color w:val="000000"/>
        </w:rPr>
        <w:t>: 41575-41583 [PMID: 27223429 DOI: 10.18632/oncotarget.9491]</w:t>
      </w:r>
    </w:p>
    <w:p w14:paraId="58C86D69" w14:textId="77777777"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color w:val="000000"/>
        </w:rPr>
        <w:t xml:space="preserve">75 </w:t>
      </w:r>
      <w:r w:rsidRPr="00D015C8">
        <w:rPr>
          <w:rFonts w:ascii="Book Antiqua" w:eastAsia="Book Antiqua" w:hAnsi="Book Antiqua" w:cs="Book Antiqua"/>
          <w:b/>
          <w:bCs/>
          <w:color w:val="000000"/>
        </w:rPr>
        <w:t>Li H</w:t>
      </w:r>
      <w:r w:rsidRPr="00D015C8">
        <w:rPr>
          <w:rFonts w:ascii="Book Antiqua" w:eastAsia="Book Antiqua" w:hAnsi="Book Antiqua" w:cs="Book Antiqua"/>
          <w:color w:val="000000"/>
        </w:rPr>
        <w:t xml:space="preserve">, Shi K, Reichert M, Lin K, </w:t>
      </w:r>
      <w:proofErr w:type="spellStart"/>
      <w:r w:rsidRPr="00D015C8">
        <w:rPr>
          <w:rFonts w:ascii="Book Antiqua" w:eastAsia="Book Antiqua" w:hAnsi="Book Antiqua" w:cs="Book Antiqua"/>
          <w:color w:val="000000"/>
        </w:rPr>
        <w:t>Tselousov</w:t>
      </w:r>
      <w:proofErr w:type="spellEnd"/>
      <w:r w:rsidRPr="00D015C8">
        <w:rPr>
          <w:rFonts w:ascii="Book Antiqua" w:eastAsia="Book Antiqua" w:hAnsi="Book Antiqua" w:cs="Book Antiqua"/>
          <w:color w:val="000000"/>
        </w:rPr>
        <w:t xml:space="preserve"> N, </w:t>
      </w:r>
      <w:proofErr w:type="spellStart"/>
      <w:r w:rsidRPr="00D015C8">
        <w:rPr>
          <w:rFonts w:ascii="Book Antiqua" w:eastAsia="Book Antiqua" w:hAnsi="Book Antiqua" w:cs="Book Antiqua"/>
          <w:color w:val="000000"/>
        </w:rPr>
        <w:t>Braren</w:t>
      </w:r>
      <w:proofErr w:type="spellEnd"/>
      <w:r w:rsidRPr="00D015C8">
        <w:rPr>
          <w:rFonts w:ascii="Book Antiqua" w:eastAsia="Book Antiqua" w:hAnsi="Book Antiqua" w:cs="Book Antiqua"/>
          <w:color w:val="000000"/>
        </w:rPr>
        <w:t xml:space="preserve"> R, Fu D, Schmid R, Li J, </w:t>
      </w:r>
      <w:proofErr w:type="spellStart"/>
      <w:r w:rsidRPr="00D015C8">
        <w:rPr>
          <w:rFonts w:ascii="Book Antiqua" w:eastAsia="Book Antiqua" w:hAnsi="Book Antiqua" w:cs="Book Antiqua"/>
          <w:color w:val="000000"/>
        </w:rPr>
        <w:t>Menze</w:t>
      </w:r>
      <w:proofErr w:type="spellEnd"/>
      <w:r w:rsidRPr="00D015C8">
        <w:rPr>
          <w:rFonts w:ascii="Book Antiqua" w:eastAsia="Book Antiqua" w:hAnsi="Book Antiqua" w:cs="Book Antiqua"/>
          <w:color w:val="000000"/>
        </w:rPr>
        <w:t xml:space="preserve"> B. Differential Diagnosis for Pancreatic Cysts in CT Scans Using Densely-Connected Convolutional Networks. </w:t>
      </w:r>
      <w:proofErr w:type="spellStart"/>
      <w:r w:rsidRPr="00D015C8">
        <w:rPr>
          <w:rFonts w:ascii="Book Antiqua" w:eastAsia="Book Antiqua" w:hAnsi="Book Antiqua" w:cs="Book Antiqua"/>
          <w:i/>
          <w:iCs/>
          <w:color w:val="000000"/>
        </w:rPr>
        <w:t>Annu</w:t>
      </w:r>
      <w:proofErr w:type="spellEnd"/>
      <w:r w:rsidRPr="00D015C8">
        <w:rPr>
          <w:rFonts w:ascii="Book Antiqua" w:eastAsia="Book Antiqua" w:hAnsi="Book Antiqua" w:cs="Book Antiqua"/>
          <w:i/>
          <w:iCs/>
          <w:color w:val="000000"/>
        </w:rPr>
        <w:t xml:space="preserve"> Int Conf IEEE </w:t>
      </w:r>
      <w:proofErr w:type="spellStart"/>
      <w:r w:rsidRPr="00D015C8">
        <w:rPr>
          <w:rFonts w:ascii="Book Antiqua" w:eastAsia="Book Antiqua" w:hAnsi="Book Antiqua" w:cs="Book Antiqua"/>
          <w:i/>
          <w:iCs/>
          <w:color w:val="000000"/>
        </w:rPr>
        <w:t>Eng</w:t>
      </w:r>
      <w:proofErr w:type="spellEnd"/>
      <w:r w:rsidRPr="00D015C8">
        <w:rPr>
          <w:rFonts w:ascii="Book Antiqua" w:eastAsia="Book Antiqua" w:hAnsi="Book Antiqua" w:cs="Book Antiqua"/>
          <w:i/>
          <w:iCs/>
          <w:color w:val="000000"/>
        </w:rPr>
        <w:t xml:space="preserve"> Med Biol Soc</w:t>
      </w:r>
      <w:r w:rsidRPr="00D015C8">
        <w:rPr>
          <w:rFonts w:ascii="Book Antiqua" w:eastAsia="Book Antiqua" w:hAnsi="Book Antiqua" w:cs="Book Antiqua"/>
          <w:color w:val="000000"/>
        </w:rPr>
        <w:t xml:space="preserve"> 2019; </w:t>
      </w:r>
      <w:r w:rsidRPr="00D015C8">
        <w:rPr>
          <w:rFonts w:ascii="Book Antiqua" w:eastAsia="Book Antiqua" w:hAnsi="Book Antiqua" w:cs="Book Antiqua"/>
          <w:b/>
          <w:bCs/>
          <w:color w:val="000000"/>
        </w:rPr>
        <w:t>2019</w:t>
      </w:r>
      <w:r w:rsidRPr="00D015C8">
        <w:rPr>
          <w:rFonts w:ascii="Book Antiqua" w:eastAsia="Book Antiqua" w:hAnsi="Book Antiqua" w:cs="Book Antiqua"/>
          <w:color w:val="000000"/>
        </w:rPr>
        <w:t>: 2095-2098 [PMID: 31946314 DOI: 10.1109/EMBC.2019.8856745]</w:t>
      </w:r>
    </w:p>
    <w:p w14:paraId="1C1A2864" w14:textId="77777777" w:rsidR="00A77B3E" w:rsidRPr="00D015C8" w:rsidRDefault="00A77B3E" w:rsidP="00D015C8">
      <w:pPr>
        <w:adjustRightInd w:val="0"/>
        <w:snapToGrid w:val="0"/>
        <w:spacing w:line="360" w:lineRule="auto"/>
        <w:jc w:val="both"/>
        <w:rPr>
          <w:rFonts w:ascii="Book Antiqua" w:hAnsi="Book Antiqua"/>
        </w:rPr>
      </w:pPr>
      <w:r w:rsidRPr="00D015C8">
        <w:rPr>
          <w:rFonts w:ascii="Book Antiqua" w:hAnsi="Book Antiqua"/>
        </w:rPr>
        <w:br w:type="page"/>
      </w:r>
      <w:r w:rsidR="00A61E92" w:rsidRPr="00D015C8">
        <w:rPr>
          <w:rFonts w:ascii="Book Antiqua" w:eastAsia="Book Antiqua" w:hAnsi="Book Antiqua" w:cs="Book Antiqua"/>
          <w:b/>
          <w:color w:val="000000"/>
        </w:rPr>
        <w:lastRenderedPageBreak/>
        <w:t>Footnotes</w:t>
      </w:r>
    </w:p>
    <w:p w14:paraId="4CE3165B" w14:textId="77777777"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b/>
          <w:bCs/>
          <w:color w:val="000000"/>
        </w:rPr>
        <w:t xml:space="preserve">Conflict-of-interest statement: </w:t>
      </w:r>
      <w:r w:rsidRPr="00D015C8">
        <w:rPr>
          <w:rFonts w:ascii="Book Antiqua" w:eastAsia="Book Antiqua" w:hAnsi="Book Antiqua" w:cs="Book Antiqua"/>
          <w:color w:val="000000"/>
        </w:rPr>
        <w:t xml:space="preserve">No conflict of interest exists. </w:t>
      </w:r>
    </w:p>
    <w:p w14:paraId="3EDD74AE" w14:textId="77777777" w:rsidR="00A77B3E" w:rsidRPr="00D015C8" w:rsidRDefault="00A77B3E" w:rsidP="00D015C8">
      <w:pPr>
        <w:adjustRightInd w:val="0"/>
        <w:snapToGrid w:val="0"/>
        <w:spacing w:line="360" w:lineRule="auto"/>
        <w:jc w:val="both"/>
        <w:rPr>
          <w:rFonts w:ascii="Book Antiqua" w:hAnsi="Book Antiqua"/>
        </w:rPr>
      </w:pPr>
    </w:p>
    <w:p w14:paraId="50D205F6" w14:textId="77777777"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b/>
          <w:bCs/>
          <w:color w:val="000000"/>
        </w:rPr>
        <w:t xml:space="preserve">Open-Access: </w:t>
      </w:r>
      <w:r w:rsidRPr="00D015C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015C8">
        <w:rPr>
          <w:rFonts w:ascii="Book Antiqua" w:eastAsia="Book Antiqua" w:hAnsi="Book Antiqua" w:cs="Book Antiqua"/>
          <w:color w:val="000000"/>
        </w:rPr>
        <w:t>NonCommercial</w:t>
      </w:r>
      <w:proofErr w:type="spellEnd"/>
      <w:r w:rsidRPr="00D015C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43B8489" w14:textId="77777777" w:rsidR="00A77B3E" w:rsidRPr="00D015C8" w:rsidRDefault="00A77B3E" w:rsidP="00D015C8">
      <w:pPr>
        <w:adjustRightInd w:val="0"/>
        <w:snapToGrid w:val="0"/>
        <w:spacing w:line="360" w:lineRule="auto"/>
        <w:jc w:val="both"/>
        <w:rPr>
          <w:rFonts w:ascii="Book Antiqua" w:hAnsi="Book Antiqua"/>
        </w:rPr>
      </w:pPr>
    </w:p>
    <w:p w14:paraId="1A585144" w14:textId="1702C4E9" w:rsidR="00A77B3E" w:rsidRPr="00D015C8" w:rsidRDefault="00A61E92" w:rsidP="00D015C8">
      <w:pPr>
        <w:adjustRightInd w:val="0"/>
        <w:snapToGrid w:val="0"/>
        <w:spacing w:line="360" w:lineRule="auto"/>
        <w:jc w:val="both"/>
        <w:rPr>
          <w:rFonts w:ascii="Book Antiqua" w:eastAsia="Book Antiqua" w:hAnsi="Book Antiqua" w:cs="Book Antiqua"/>
          <w:color w:val="000000"/>
        </w:rPr>
      </w:pPr>
      <w:r w:rsidRPr="00D015C8">
        <w:rPr>
          <w:rFonts w:ascii="Book Antiqua" w:eastAsia="Book Antiqua" w:hAnsi="Book Antiqua" w:cs="Book Antiqua"/>
          <w:b/>
          <w:color w:val="000000"/>
        </w:rPr>
        <w:t xml:space="preserve">Manuscript source: </w:t>
      </w:r>
      <w:r w:rsidRPr="00D015C8">
        <w:rPr>
          <w:rFonts w:ascii="Book Antiqua" w:eastAsia="Book Antiqua" w:hAnsi="Book Antiqua" w:cs="Book Antiqua"/>
          <w:color w:val="000000"/>
        </w:rPr>
        <w:t xml:space="preserve">Invited </w:t>
      </w:r>
      <w:r w:rsidR="00637826" w:rsidRPr="00D015C8">
        <w:rPr>
          <w:rFonts w:ascii="Book Antiqua" w:eastAsia="Book Antiqua" w:hAnsi="Book Antiqua" w:cs="Book Antiqua"/>
          <w:color w:val="000000"/>
        </w:rPr>
        <w:t>manuscript</w:t>
      </w:r>
    </w:p>
    <w:p w14:paraId="2CF34895" w14:textId="77777777" w:rsidR="00637826" w:rsidRPr="00D015C8" w:rsidRDefault="00637826" w:rsidP="00D015C8">
      <w:pPr>
        <w:adjustRightInd w:val="0"/>
        <w:snapToGrid w:val="0"/>
        <w:spacing w:line="360" w:lineRule="auto"/>
        <w:jc w:val="both"/>
        <w:rPr>
          <w:rFonts w:ascii="Book Antiqua" w:hAnsi="Book Antiqua"/>
        </w:rPr>
      </w:pPr>
    </w:p>
    <w:p w14:paraId="49325AD8" w14:textId="6A433EB8"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b/>
          <w:color w:val="000000"/>
        </w:rPr>
        <w:t xml:space="preserve">Corresponding Author's Membership in Professional Societies: </w:t>
      </w:r>
      <w:r w:rsidRPr="00D015C8">
        <w:rPr>
          <w:rFonts w:ascii="Book Antiqua" w:eastAsia="Book Antiqua" w:hAnsi="Book Antiqua" w:cs="Book Antiqua"/>
          <w:color w:val="000000"/>
        </w:rPr>
        <w:t xml:space="preserve">American Gastroenterological Association; </w:t>
      </w:r>
      <w:r w:rsidR="0048418A">
        <w:rPr>
          <w:rFonts w:ascii="Book Antiqua" w:eastAsia="Book Antiqua" w:hAnsi="Book Antiqua" w:cs="Book Antiqua"/>
          <w:color w:val="000000"/>
        </w:rPr>
        <w:t xml:space="preserve">and </w:t>
      </w:r>
      <w:r w:rsidRPr="00D015C8">
        <w:rPr>
          <w:rFonts w:ascii="Book Antiqua" w:eastAsia="Book Antiqua" w:hAnsi="Book Antiqua" w:cs="Book Antiqua"/>
          <w:color w:val="000000"/>
        </w:rPr>
        <w:t>American College of Gastroenterology.</w:t>
      </w:r>
    </w:p>
    <w:p w14:paraId="2BD3F2B4" w14:textId="77777777" w:rsidR="00A77B3E" w:rsidRPr="00D015C8" w:rsidRDefault="00A77B3E" w:rsidP="00D015C8">
      <w:pPr>
        <w:adjustRightInd w:val="0"/>
        <w:snapToGrid w:val="0"/>
        <w:spacing w:line="360" w:lineRule="auto"/>
        <w:jc w:val="both"/>
        <w:rPr>
          <w:rFonts w:ascii="Book Antiqua" w:hAnsi="Book Antiqua"/>
        </w:rPr>
      </w:pPr>
    </w:p>
    <w:p w14:paraId="7D129BE2" w14:textId="77777777"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b/>
          <w:color w:val="000000"/>
        </w:rPr>
        <w:t xml:space="preserve">Peer-review started: </w:t>
      </w:r>
      <w:r w:rsidRPr="00D015C8">
        <w:rPr>
          <w:rFonts w:ascii="Book Antiqua" w:eastAsia="Book Antiqua" w:hAnsi="Book Antiqua" w:cs="Book Antiqua"/>
          <w:color w:val="000000"/>
        </w:rPr>
        <w:t>January 26, 2021</w:t>
      </w:r>
    </w:p>
    <w:p w14:paraId="4DF32BA8" w14:textId="77777777"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b/>
          <w:color w:val="000000"/>
        </w:rPr>
        <w:t xml:space="preserve">First decision: </w:t>
      </w:r>
      <w:r w:rsidRPr="00D015C8">
        <w:rPr>
          <w:rFonts w:ascii="Book Antiqua" w:eastAsia="Book Antiqua" w:hAnsi="Book Antiqua" w:cs="Book Antiqua"/>
          <w:color w:val="000000"/>
        </w:rPr>
        <w:t>February 27, 2021</w:t>
      </w:r>
    </w:p>
    <w:p w14:paraId="04DE9DEF" w14:textId="77777777"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b/>
          <w:color w:val="000000"/>
        </w:rPr>
        <w:t xml:space="preserve">Article in press: </w:t>
      </w:r>
    </w:p>
    <w:p w14:paraId="6B5D7B64" w14:textId="77777777" w:rsidR="00A77B3E" w:rsidRPr="00D015C8" w:rsidRDefault="00A77B3E" w:rsidP="00D015C8">
      <w:pPr>
        <w:adjustRightInd w:val="0"/>
        <w:snapToGrid w:val="0"/>
        <w:spacing w:line="360" w:lineRule="auto"/>
        <w:jc w:val="both"/>
        <w:rPr>
          <w:rFonts w:ascii="Book Antiqua" w:hAnsi="Book Antiqua"/>
        </w:rPr>
      </w:pPr>
    </w:p>
    <w:p w14:paraId="7C53938D" w14:textId="54665093"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b/>
          <w:color w:val="000000"/>
        </w:rPr>
        <w:t xml:space="preserve">Specialty type: </w:t>
      </w:r>
      <w:r w:rsidRPr="00D015C8">
        <w:rPr>
          <w:rFonts w:ascii="Book Antiqua" w:eastAsia="Book Antiqua" w:hAnsi="Book Antiqua" w:cs="Book Antiqua"/>
          <w:color w:val="000000"/>
        </w:rPr>
        <w:t xml:space="preserve">Gastroenterology and </w:t>
      </w:r>
      <w:r w:rsidR="0048418A">
        <w:rPr>
          <w:rFonts w:ascii="Book Antiqua" w:eastAsia="Book Antiqua" w:hAnsi="Book Antiqua" w:cs="Book Antiqua"/>
          <w:color w:val="000000"/>
        </w:rPr>
        <w:t>h</w:t>
      </w:r>
      <w:r w:rsidRPr="00D015C8">
        <w:rPr>
          <w:rFonts w:ascii="Book Antiqua" w:eastAsia="Book Antiqua" w:hAnsi="Book Antiqua" w:cs="Book Antiqua"/>
          <w:color w:val="000000"/>
        </w:rPr>
        <w:t>epatology</w:t>
      </w:r>
    </w:p>
    <w:p w14:paraId="2D507B8A" w14:textId="77777777"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b/>
          <w:color w:val="000000"/>
        </w:rPr>
        <w:t xml:space="preserve">Country/Territory of origin: </w:t>
      </w:r>
      <w:r w:rsidRPr="00D015C8">
        <w:rPr>
          <w:rFonts w:ascii="Book Antiqua" w:eastAsia="Book Antiqua" w:hAnsi="Book Antiqua" w:cs="Book Antiqua"/>
          <w:color w:val="000000"/>
        </w:rPr>
        <w:t>United States</w:t>
      </w:r>
    </w:p>
    <w:p w14:paraId="03A02598" w14:textId="77777777"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b/>
          <w:color w:val="000000"/>
        </w:rPr>
        <w:t>Peer-review report’s scientific quality classification</w:t>
      </w:r>
    </w:p>
    <w:p w14:paraId="31CEDE22" w14:textId="77777777"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color w:val="000000"/>
        </w:rPr>
        <w:t>Grade A (Excellent): 0</w:t>
      </w:r>
    </w:p>
    <w:p w14:paraId="682C94BE" w14:textId="77777777"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color w:val="000000"/>
        </w:rPr>
        <w:t>Grade B (Very good): B, B</w:t>
      </w:r>
    </w:p>
    <w:p w14:paraId="1153276D" w14:textId="77777777"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color w:val="000000"/>
        </w:rPr>
        <w:t>Grade C (Good): 0</w:t>
      </w:r>
    </w:p>
    <w:p w14:paraId="3E1C3160" w14:textId="77777777"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color w:val="000000"/>
        </w:rPr>
        <w:t>Grade D (Fair): 0</w:t>
      </w:r>
    </w:p>
    <w:p w14:paraId="5A9F133B" w14:textId="77777777" w:rsidR="00A77B3E" w:rsidRPr="00D015C8" w:rsidRDefault="00A61E92" w:rsidP="00D015C8">
      <w:pPr>
        <w:adjustRightInd w:val="0"/>
        <w:snapToGrid w:val="0"/>
        <w:spacing w:line="360" w:lineRule="auto"/>
        <w:jc w:val="both"/>
        <w:rPr>
          <w:rFonts w:ascii="Book Antiqua" w:hAnsi="Book Antiqua"/>
        </w:rPr>
      </w:pPr>
      <w:r w:rsidRPr="00D015C8">
        <w:rPr>
          <w:rFonts w:ascii="Book Antiqua" w:eastAsia="Book Antiqua" w:hAnsi="Book Antiqua" w:cs="Book Antiqua"/>
          <w:color w:val="000000"/>
        </w:rPr>
        <w:t>Grade E (Poor): E</w:t>
      </w:r>
    </w:p>
    <w:p w14:paraId="23B192BB" w14:textId="77777777" w:rsidR="00A77B3E" w:rsidRPr="00D015C8" w:rsidRDefault="00A77B3E" w:rsidP="00D015C8">
      <w:pPr>
        <w:adjustRightInd w:val="0"/>
        <w:snapToGrid w:val="0"/>
        <w:spacing w:line="360" w:lineRule="auto"/>
        <w:jc w:val="both"/>
        <w:rPr>
          <w:rFonts w:ascii="Book Antiqua" w:hAnsi="Book Antiqua"/>
        </w:rPr>
      </w:pPr>
    </w:p>
    <w:p w14:paraId="09A47DC5" w14:textId="77777777" w:rsidR="0033054A" w:rsidRPr="00D015C8" w:rsidRDefault="00A61E92" w:rsidP="00D015C8">
      <w:pPr>
        <w:adjustRightInd w:val="0"/>
        <w:snapToGrid w:val="0"/>
        <w:spacing w:line="360" w:lineRule="auto"/>
        <w:jc w:val="both"/>
        <w:rPr>
          <w:rFonts w:ascii="Book Antiqua" w:eastAsia="Book Antiqua" w:hAnsi="Book Antiqua" w:cs="Book Antiqua"/>
          <w:b/>
          <w:color w:val="000000"/>
        </w:rPr>
      </w:pPr>
      <w:r w:rsidRPr="00D015C8">
        <w:rPr>
          <w:rFonts w:ascii="Book Antiqua" w:eastAsia="Book Antiqua" w:hAnsi="Book Antiqua" w:cs="Book Antiqua"/>
          <w:b/>
          <w:color w:val="000000"/>
        </w:rPr>
        <w:lastRenderedPageBreak/>
        <w:t xml:space="preserve">P-Reviewer: </w:t>
      </w:r>
      <w:r w:rsidRPr="00D015C8">
        <w:rPr>
          <w:rFonts w:ascii="Book Antiqua" w:eastAsia="Book Antiqua" w:hAnsi="Book Antiqua" w:cs="Book Antiqua"/>
          <w:color w:val="000000"/>
        </w:rPr>
        <w:t xml:space="preserve">Jiménez Pérez M, </w:t>
      </w:r>
      <w:proofErr w:type="spellStart"/>
      <w:r w:rsidRPr="00D015C8">
        <w:rPr>
          <w:rFonts w:ascii="Book Antiqua" w:eastAsia="Book Antiqua" w:hAnsi="Book Antiqua" w:cs="Book Antiqua"/>
          <w:color w:val="000000"/>
        </w:rPr>
        <w:t>Marescaux</w:t>
      </w:r>
      <w:proofErr w:type="spellEnd"/>
      <w:r w:rsidRPr="00D015C8">
        <w:rPr>
          <w:rFonts w:ascii="Book Antiqua" w:eastAsia="Book Antiqua" w:hAnsi="Book Antiqua" w:cs="Book Antiqua"/>
          <w:color w:val="000000"/>
        </w:rPr>
        <w:t xml:space="preserve"> J, </w:t>
      </w:r>
      <w:proofErr w:type="spellStart"/>
      <w:r w:rsidRPr="00D015C8">
        <w:rPr>
          <w:rFonts w:ascii="Book Antiqua" w:eastAsia="Book Antiqua" w:hAnsi="Book Antiqua" w:cs="Book Antiqua"/>
          <w:color w:val="000000"/>
        </w:rPr>
        <w:t>Vishnoi</w:t>
      </w:r>
      <w:proofErr w:type="spellEnd"/>
      <w:r w:rsidRPr="00D015C8">
        <w:rPr>
          <w:rFonts w:ascii="Book Antiqua" w:eastAsia="Book Antiqua" w:hAnsi="Book Antiqua" w:cs="Book Antiqua"/>
          <w:color w:val="000000"/>
        </w:rPr>
        <w:t xml:space="preserve"> S</w:t>
      </w:r>
      <w:r w:rsidRPr="00D015C8">
        <w:rPr>
          <w:rFonts w:ascii="Book Antiqua" w:eastAsia="Book Antiqua" w:hAnsi="Book Antiqua" w:cs="Book Antiqua"/>
          <w:b/>
          <w:color w:val="000000"/>
        </w:rPr>
        <w:t xml:space="preserve"> S-Editor: </w:t>
      </w:r>
      <w:r w:rsidRPr="00D015C8">
        <w:rPr>
          <w:rFonts w:ascii="Book Antiqua" w:eastAsia="Book Antiqua" w:hAnsi="Book Antiqua" w:cs="Book Antiqua"/>
          <w:color w:val="000000"/>
        </w:rPr>
        <w:t>Wang JL</w:t>
      </w:r>
      <w:r w:rsidRPr="00D015C8">
        <w:rPr>
          <w:rFonts w:ascii="Book Antiqua" w:eastAsia="Book Antiqua" w:hAnsi="Book Antiqua" w:cs="Book Antiqua"/>
          <w:b/>
          <w:color w:val="000000"/>
        </w:rPr>
        <w:t xml:space="preserve"> L-Editor:</w:t>
      </w:r>
      <w:r w:rsidR="00637826" w:rsidRPr="00D015C8">
        <w:rPr>
          <w:rFonts w:ascii="Book Antiqua" w:eastAsia="Book Antiqua" w:hAnsi="Book Antiqua" w:cs="Book Antiqua"/>
          <w:b/>
          <w:color w:val="000000"/>
        </w:rPr>
        <w:t xml:space="preserve"> </w:t>
      </w:r>
      <w:r w:rsidRPr="00D015C8">
        <w:rPr>
          <w:rFonts w:ascii="Book Antiqua" w:eastAsia="Book Antiqua" w:hAnsi="Book Antiqua" w:cs="Book Antiqua"/>
          <w:b/>
          <w:color w:val="000000"/>
        </w:rPr>
        <w:t xml:space="preserve">P-Editor: </w:t>
      </w:r>
    </w:p>
    <w:p w14:paraId="02B1F887" w14:textId="77777777" w:rsidR="0033054A" w:rsidRPr="00D015C8" w:rsidRDefault="0033054A" w:rsidP="00D015C8">
      <w:pPr>
        <w:adjustRightInd w:val="0"/>
        <w:snapToGrid w:val="0"/>
        <w:spacing w:line="360" w:lineRule="auto"/>
        <w:jc w:val="both"/>
        <w:rPr>
          <w:rFonts w:ascii="Book Antiqua" w:eastAsia="Book Antiqua" w:hAnsi="Book Antiqua" w:cs="Book Antiqua"/>
          <w:b/>
          <w:color w:val="000000"/>
        </w:rPr>
      </w:pPr>
    </w:p>
    <w:p w14:paraId="213F0CB0" w14:textId="77777777" w:rsidR="0048418A" w:rsidRDefault="0048418A" w:rsidP="00D015C8">
      <w:pPr>
        <w:adjustRightInd w:val="0"/>
        <w:snapToGrid w:val="0"/>
        <w:spacing w:line="360" w:lineRule="auto"/>
        <w:jc w:val="both"/>
        <w:rPr>
          <w:rFonts w:ascii="Book Antiqua" w:eastAsia="Book Antiqua" w:hAnsi="Book Antiqua" w:cs="Book Antiqua"/>
          <w:b/>
          <w:color w:val="000000"/>
        </w:rPr>
        <w:sectPr w:rsidR="0048418A">
          <w:pgSz w:w="12240" w:h="15840"/>
          <w:pgMar w:top="1440" w:right="1440" w:bottom="1440" w:left="1440" w:header="720" w:footer="720" w:gutter="0"/>
          <w:cols w:space="720"/>
          <w:docGrid w:linePitch="360"/>
        </w:sectPr>
      </w:pPr>
    </w:p>
    <w:p w14:paraId="13902DEE" w14:textId="4967871E" w:rsidR="00A77B3E" w:rsidRPr="00D015C8" w:rsidRDefault="00A61E92" w:rsidP="00D015C8">
      <w:pPr>
        <w:adjustRightInd w:val="0"/>
        <w:snapToGrid w:val="0"/>
        <w:spacing w:line="360" w:lineRule="auto"/>
        <w:jc w:val="both"/>
        <w:rPr>
          <w:rFonts w:ascii="Book Antiqua" w:eastAsia="Book Antiqua" w:hAnsi="Book Antiqua" w:cs="Book Antiqua"/>
          <w:b/>
          <w:color w:val="000000"/>
        </w:rPr>
      </w:pPr>
      <w:r w:rsidRPr="00D015C8">
        <w:rPr>
          <w:rFonts w:ascii="Book Antiqua" w:eastAsia="Book Antiqua" w:hAnsi="Book Antiqua" w:cs="Book Antiqua"/>
          <w:b/>
          <w:color w:val="000000"/>
        </w:rPr>
        <w:lastRenderedPageBreak/>
        <w:t>Figure Legends</w:t>
      </w:r>
    </w:p>
    <w:p w14:paraId="23B771FA" w14:textId="232DE6BA" w:rsidR="0033054A" w:rsidRPr="00D015C8" w:rsidRDefault="0033054A" w:rsidP="00D015C8">
      <w:pPr>
        <w:adjustRightInd w:val="0"/>
        <w:snapToGrid w:val="0"/>
        <w:spacing w:line="360" w:lineRule="auto"/>
        <w:jc w:val="both"/>
        <w:rPr>
          <w:rFonts w:ascii="Book Antiqua" w:hAnsi="Book Antiqua"/>
        </w:rPr>
      </w:pPr>
      <w:r w:rsidRPr="00D015C8">
        <w:rPr>
          <w:rFonts w:ascii="Book Antiqua" w:hAnsi="Book Antiqua"/>
          <w:noProof/>
        </w:rPr>
        <w:drawing>
          <wp:inline distT="0" distB="0" distL="0" distR="0" wp14:anchorId="32F9270B" wp14:editId="5078A13D">
            <wp:extent cx="5943600" cy="34778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477895"/>
                    </a:xfrm>
                    <a:prstGeom prst="rect">
                      <a:avLst/>
                    </a:prstGeom>
                  </pic:spPr>
                </pic:pic>
              </a:graphicData>
            </a:graphic>
          </wp:inline>
        </w:drawing>
      </w:r>
    </w:p>
    <w:p w14:paraId="1D3EB60A" w14:textId="3ECE7CCC" w:rsidR="00A77B3E" w:rsidRPr="00D015C8" w:rsidRDefault="00A61E92" w:rsidP="00D015C8">
      <w:pPr>
        <w:adjustRightInd w:val="0"/>
        <w:snapToGrid w:val="0"/>
        <w:spacing w:line="360" w:lineRule="auto"/>
        <w:jc w:val="both"/>
        <w:rPr>
          <w:rFonts w:ascii="Book Antiqua" w:eastAsia="Book Antiqua" w:hAnsi="Book Antiqua" w:cs="Book Antiqua"/>
          <w:color w:val="000000"/>
        </w:rPr>
      </w:pPr>
      <w:r w:rsidRPr="00D015C8">
        <w:rPr>
          <w:rFonts w:ascii="Book Antiqua" w:eastAsia="Book Antiqua" w:hAnsi="Book Antiqua" w:cs="Book Antiqua"/>
          <w:b/>
          <w:bCs/>
          <w:color w:val="000000"/>
        </w:rPr>
        <w:t>Figure 1 Neural network with input layer, hidden layers, and output layer.</w:t>
      </w:r>
      <w:r w:rsidRPr="00D015C8">
        <w:rPr>
          <w:rFonts w:ascii="Book Antiqua" w:eastAsia="Book Antiqua" w:hAnsi="Book Antiqua" w:cs="Book Antiqua"/>
          <w:color w:val="000000"/>
        </w:rPr>
        <w:t xml:space="preserve"> Each circle represents a neuron within the network. Within each neuron, weights and bias are applied to the input values to produce an output value.</w:t>
      </w:r>
      <w:r w:rsidR="0033054A" w:rsidRPr="00D015C8">
        <w:rPr>
          <w:rFonts w:ascii="Book Antiqua" w:eastAsia="Book Antiqua" w:hAnsi="Book Antiqua" w:cs="Book Antiqua"/>
          <w:color w:val="000000"/>
        </w:rPr>
        <w:t xml:space="preserve"> w: Weight; b: Bias.</w:t>
      </w:r>
    </w:p>
    <w:p w14:paraId="10AC7DCD" w14:textId="2E94D719" w:rsidR="0033054A" w:rsidRPr="00D015C8" w:rsidRDefault="0033054A" w:rsidP="00D015C8">
      <w:pPr>
        <w:adjustRightInd w:val="0"/>
        <w:snapToGrid w:val="0"/>
        <w:spacing w:line="360" w:lineRule="auto"/>
        <w:jc w:val="both"/>
        <w:rPr>
          <w:rFonts w:ascii="Book Antiqua" w:eastAsia="Times New Roman" w:hAnsi="Book Antiqua"/>
          <w:b/>
          <w:bCs/>
        </w:rPr>
      </w:pPr>
      <w:r w:rsidRPr="00D015C8">
        <w:rPr>
          <w:rFonts w:ascii="Book Antiqua" w:eastAsia="Book Antiqua" w:hAnsi="Book Antiqua" w:cs="Book Antiqua"/>
          <w:color w:val="000000"/>
        </w:rPr>
        <w:br w:type="page"/>
      </w:r>
      <w:r w:rsidRPr="00D015C8">
        <w:rPr>
          <w:rFonts w:ascii="Book Antiqua" w:eastAsia="Times New Roman" w:hAnsi="Book Antiqua"/>
          <w:b/>
          <w:bCs/>
        </w:rPr>
        <w:lastRenderedPageBreak/>
        <w:t xml:space="preserve">Table 1 Summary of studies assessing computed tomography and </w:t>
      </w:r>
      <w:r w:rsidRPr="00D015C8">
        <w:rPr>
          <w:rFonts w:ascii="Book Antiqua" w:eastAsia="Book Antiqua" w:hAnsi="Book Antiqua" w:cs="Book Antiqua"/>
          <w:b/>
          <w:bCs/>
          <w:color w:val="000000"/>
        </w:rPr>
        <w:t>magnetic resonance</w:t>
      </w:r>
      <w:r w:rsidRPr="00D015C8">
        <w:rPr>
          <w:rFonts w:ascii="Book Antiqua" w:eastAsia="Times New Roman" w:hAnsi="Book Antiqua"/>
          <w:b/>
          <w:bCs/>
        </w:rPr>
        <w:t xml:space="preserve"> using </w:t>
      </w:r>
      <w:r w:rsidRPr="00D015C8">
        <w:rPr>
          <w:rFonts w:ascii="Book Antiqua" w:eastAsia="Book Antiqua" w:hAnsi="Book Antiqua" w:cs="Book Antiqua"/>
          <w:b/>
          <w:bCs/>
          <w:color w:val="000000"/>
        </w:rPr>
        <w:t>artificial intelligence</w:t>
      </w:r>
      <w:r w:rsidRPr="00D015C8">
        <w:rPr>
          <w:rFonts w:ascii="Book Antiqua" w:eastAsia="Times New Roman" w:hAnsi="Book Antiqua"/>
          <w:b/>
          <w:bCs/>
        </w:rPr>
        <w:t>-based approach for pancreatic cancer</w:t>
      </w:r>
    </w:p>
    <w:tbl>
      <w:tblPr>
        <w:tblW w:w="5632" w:type="pct"/>
        <w:tblBorders>
          <w:top w:val="single" w:sz="4" w:space="0" w:color="000000" w:themeColor="text1"/>
          <w:bottom w:val="single" w:sz="4" w:space="0" w:color="000000" w:themeColor="text1"/>
        </w:tblBorders>
        <w:tblCellMar>
          <w:left w:w="58" w:type="dxa"/>
          <w:right w:w="58" w:type="dxa"/>
        </w:tblCellMar>
        <w:tblLook w:val="0600" w:firstRow="0" w:lastRow="0" w:firstColumn="0" w:lastColumn="0" w:noHBand="1" w:noVBand="1"/>
      </w:tblPr>
      <w:tblGrid>
        <w:gridCol w:w="1358"/>
        <w:gridCol w:w="1048"/>
        <w:gridCol w:w="1089"/>
        <w:gridCol w:w="920"/>
        <w:gridCol w:w="1200"/>
        <w:gridCol w:w="940"/>
        <w:gridCol w:w="1387"/>
        <w:gridCol w:w="1373"/>
        <w:gridCol w:w="680"/>
        <w:gridCol w:w="734"/>
      </w:tblGrid>
      <w:tr w:rsidR="0033054A" w:rsidRPr="00D015C8" w14:paraId="2212CD55" w14:textId="77777777" w:rsidTr="00A01382">
        <w:trPr>
          <w:trHeight w:val="10"/>
        </w:trPr>
        <w:tc>
          <w:tcPr>
            <w:tcW w:w="631" w:type="pct"/>
            <w:vMerge w:val="restart"/>
            <w:tcBorders>
              <w:top w:val="single" w:sz="4" w:space="0" w:color="000000" w:themeColor="text1"/>
              <w:bottom w:val="single" w:sz="4" w:space="0" w:color="000000" w:themeColor="text1"/>
            </w:tcBorders>
            <w:tcMar>
              <w:top w:w="100" w:type="dxa"/>
              <w:left w:w="100" w:type="dxa"/>
              <w:bottom w:w="100" w:type="dxa"/>
              <w:right w:w="100" w:type="dxa"/>
            </w:tcMar>
            <w:vAlign w:val="center"/>
          </w:tcPr>
          <w:p w14:paraId="4462E715" w14:textId="6FBB2624" w:rsidR="0033054A" w:rsidRPr="00D015C8" w:rsidRDefault="0033054A" w:rsidP="00D015C8">
            <w:pPr>
              <w:adjustRightInd w:val="0"/>
              <w:snapToGrid w:val="0"/>
              <w:spacing w:line="360" w:lineRule="auto"/>
              <w:jc w:val="both"/>
              <w:rPr>
                <w:rFonts w:ascii="Book Antiqua" w:eastAsia="Times New Roman" w:hAnsi="Book Antiqua"/>
                <w:b/>
                <w:bCs/>
              </w:rPr>
            </w:pPr>
            <w:r w:rsidRPr="00D015C8">
              <w:rPr>
                <w:rFonts w:ascii="Book Antiqua" w:hAnsi="Book Antiqua"/>
                <w:b/>
                <w:bCs/>
              </w:rPr>
              <w:t>Ref.</w:t>
            </w:r>
          </w:p>
        </w:tc>
        <w:tc>
          <w:tcPr>
            <w:tcW w:w="487" w:type="pct"/>
            <w:vMerge w:val="restart"/>
            <w:tcBorders>
              <w:top w:val="single" w:sz="4" w:space="0" w:color="000000" w:themeColor="text1"/>
              <w:bottom w:val="single" w:sz="4" w:space="0" w:color="000000" w:themeColor="text1"/>
            </w:tcBorders>
            <w:tcMar>
              <w:top w:w="100" w:type="dxa"/>
              <w:left w:w="100" w:type="dxa"/>
              <w:bottom w:w="100" w:type="dxa"/>
              <w:right w:w="100" w:type="dxa"/>
            </w:tcMar>
            <w:vAlign w:val="center"/>
          </w:tcPr>
          <w:p w14:paraId="2147E0A8" w14:textId="4462C337" w:rsidR="0033054A" w:rsidRPr="00D015C8" w:rsidRDefault="0033054A" w:rsidP="00D015C8">
            <w:pPr>
              <w:adjustRightInd w:val="0"/>
              <w:snapToGrid w:val="0"/>
              <w:spacing w:line="360" w:lineRule="auto"/>
              <w:jc w:val="both"/>
              <w:rPr>
                <w:rFonts w:ascii="Book Antiqua" w:eastAsia="Times New Roman" w:hAnsi="Book Antiqua"/>
                <w:b/>
                <w:bCs/>
              </w:rPr>
            </w:pPr>
            <w:r w:rsidRPr="00D015C8">
              <w:rPr>
                <w:rFonts w:ascii="Book Antiqua" w:hAnsi="Book Antiqua"/>
                <w:b/>
                <w:bCs/>
              </w:rPr>
              <w:t>Overall dataset</w:t>
            </w:r>
          </w:p>
        </w:tc>
        <w:tc>
          <w:tcPr>
            <w:tcW w:w="506" w:type="pct"/>
            <w:vMerge w:val="restart"/>
            <w:tcBorders>
              <w:top w:val="single" w:sz="4" w:space="0" w:color="000000" w:themeColor="text1"/>
              <w:bottom w:val="single" w:sz="4" w:space="0" w:color="000000" w:themeColor="text1"/>
            </w:tcBorders>
            <w:tcMar>
              <w:top w:w="100" w:type="dxa"/>
              <w:left w:w="100" w:type="dxa"/>
              <w:bottom w:w="100" w:type="dxa"/>
              <w:right w:w="100" w:type="dxa"/>
            </w:tcMar>
            <w:vAlign w:val="center"/>
          </w:tcPr>
          <w:p w14:paraId="5D824035" w14:textId="7F4B852A" w:rsidR="0033054A" w:rsidRPr="00D015C8" w:rsidRDefault="0033054A" w:rsidP="00D015C8">
            <w:pPr>
              <w:adjustRightInd w:val="0"/>
              <w:snapToGrid w:val="0"/>
              <w:spacing w:line="360" w:lineRule="auto"/>
              <w:jc w:val="both"/>
              <w:rPr>
                <w:rFonts w:ascii="Book Antiqua" w:eastAsia="Times New Roman" w:hAnsi="Book Antiqua"/>
                <w:b/>
                <w:bCs/>
              </w:rPr>
            </w:pPr>
            <w:r w:rsidRPr="00D015C8">
              <w:rPr>
                <w:rFonts w:ascii="Book Antiqua" w:hAnsi="Book Antiqua"/>
                <w:b/>
                <w:bCs/>
              </w:rPr>
              <w:t>Testing data</w:t>
            </w:r>
          </w:p>
        </w:tc>
        <w:tc>
          <w:tcPr>
            <w:tcW w:w="427" w:type="pct"/>
            <w:vMerge w:val="restart"/>
            <w:tcBorders>
              <w:top w:val="single" w:sz="4" w:space="0" w:color="000000" w:themeColor="text1"/>
              <w:bottom w:val="single" w:sz="4" w:space="0" w:color="000000" w:themeColor="text1"/>
            </w:tcBorders>
            <w:tcMar>
              <w:top w:w="100" w:type="dxa"/>
              <w:left w:w="100" w:type="dxa"/>
              <w:bottom w:w="100" w:type="dxa"/>
              <w:right w:w="100" w:type="dxa"/>
            </w:tcMar>
            <w:vAlign w:val="center"/>
          </w:tcPr>
          <w:p w14:paraId="68E60D6A" w14:textId="7984865E" w:rsidR="0033054A" w:rsidRPr="00D015C8" w:rsidRDefault="0033054A" w:rsidP="00D015C8">
            <w:pPr>
              <w:adjustRightInd w:val="0"/>
              <w:snapToGrid w:val="0"/>
              <w:spacing w:line="360" w:lineRule="auto"/>
              <w:jc w:val="both"/>
              <w:rPr>
                <w:rFonts w:ascii="Book Antiqua" w:eastAsia="Times New Roman" w:hAnsi="Book Antiqua"/>
                <w:b/>
                <w:bCs/>
              </w:rPr>
            </w:pPr>
            <w:r w:rsidRPr="00D015C8">
              <w:rPr>
                <w:rFonts w:ascii="Book Antiqua" w:eastAsia="Times New Roman" w:hAnsi="Book Antiqua"/>
                <w:b/>
                <w:bCs/>
              </w:rPr>
              <w:t>Model</w:t>
            </w:r>
          </w:p>
        </w:tc>
        <w:tc>
          <w:tcPr>
            <w:tcW w:w="2950" w:type="pct"/>
            <w:gridSpan w:val="6"/>
            <w:tcBorders>
              <w:top w:val="single" w:sz="4" w:space="0" w:color="000000" w:themeColor="text1"/>
              <w:bottom w:val="single" w:sz="4" w:space="0" w:color="000000" w:themeColor="text1"/>
            </w:tcBorders>
            <w:tcMar>
              <w:top w:w="100" w:type="dxa"/>
              <w:left w:w="100" w:type="dxa"/>
              <w:bottom w:w="100" w:type="dxa"/>
              <w:right w:w="100" w:type="dxa"/>
            </w:tcMar>
          </w:tcPr>
          <w:p w14:paraId="5C9D8561" w14:textId="40B0FA66" w:rsidR="0033054A" w:rsidRPr="00D015C8" w:rsidRDefault="0033054A" w:rsidP="00D015C8">
            <w:pPr>
              <w:adjustRightInd w:val="0"/>
              <w:snapToGrid w:val="0"/>
              <w:spacing w:line="360" w:lineRule="auto"/>
              <w:jc w:val="both"/>
              <w:rPr>
                <w:rFonts w:ascii="Book Antiqua" w:eastAsia="Times New Roman" w:hAnsi="Book Antiqua"/>
                <w:b/>
                <w:bCs/>
              </w:rPr>
            </w:pPr>
            <w:r w:rsidRPr="00D015C8">
              <w:rPr>
                <w:rFonts w:ascii="Book Antiqua" w:hAnsi="Book Antiqua"/>
                <w:b/>
                <w:bCs/>
              </w:rPr>
              <w:t>Model performance on testing data</w:t>
            </w:r>
          </w:p>
        </w:tc>
      </w:tr>
      <w:tr w:rsidR="0033054A" w:rsidRPr="00D015C8" w14:paraId="7E2622BA" w14:textId="77777777" w:rsidTr="00A01382">
        <w:trPr>
          <w:trHeight w:val="10"/>
        </w:trPr>
        <w:tc>
          <w:tcPr>
            <w:tcW w:w="631" w:type="pct"/>
            <w:vMerge/>
            <w:tcBorders>
              <w:top w:val="single" w:sz="4" w:space="0" w:color="000000" w:themeColor="text1"/>
              <w:bottom w:val="single" w:sz="4" w:space="0" w:color="000000" w:themeColor="text1"/>
            </w:tcBorders>
            <w:tcMar>
              <w:top w:w="100" w:type="dxa"/>
              <w:left w:w="100" w:type="dxa"/>
              <w:bottom w:w="100" w:type="dxa"/>
              <w:right w:w="100" w:type="dxa"/>
            </w:tcMar>
            <w:vAlign w:val="center"/>
            <w:hideMark/>
          </w:tcPr>
          <w:p w14:paraId="465BE95B" w14:textId="527ADFF7" w:rsidR="0033054A" w:rsidRPr="00D015C8" w:rsidRDefault="0033054A" w:rsidP="00D015C8">
            <w:pPr>
              <w:adjustRightInd w:val="0"/>
              <w:snapToGrid w:val="0"/>
              <w:spacing w:line="360" w:lineRule="auto"/>
              <w:jc w:val="both"/>
              <w:rPr>
                <w:rFonts w:ascii="Book Antiqua" w:hAnsi="Book Antiqua"/>
                <w:b/>
                <w:bCs/>
              </w:rPr>
            </w:pPr>
          </w:p>
        </w:tc>
        <w:tc>
          <w:tcPr>
            <w:tcW w:w="487" w:type="pct"/>
            <w:vMerge/>
            <w:tcBorders>
              <w:top w:val="single" w:sz="4" w:space="0" w:color="000000" w:themeColor="text1"/>
              <w:bottom w:val="single" w:sz="4" w:space="0" w:color="000000" w:themeColor="text1"/>
            </w:tcBorders>
            <w:tcMar>
              <w:top w:w="100" w:type="dxa"/>
              <w:left w:w="100" w:type="dxa"/>
              <w:bottom w:w="100" w:type="dxa"/>
              <w:right w:w="100" w:type="dxa"/>
            </w:tcMar>
            <w:hideMark/>
          </w:tcPr>
          <w:p w14:paraId="4F1419BB" w14:textId="79C63817" w:rsidR="0033054A" w:rsidRPr="00D015C8" w:rsidRDefault="0033054A" w:rsidP="00D015C8">
            <w:pPr>
              <w:adjustRightInd w:val="0"/>
              <w:snapToGrid w:val="0"/>
              <w:spacing w:line="360" w:lineRule="auto"/>
              <w:jc w:val="both"/>
              <w:rPr>
                <w:rFonts w:ascii="Book Antiqua" w:eastAsia="Times New Roman" w:hAnsi="Book Antiqua"/>
                <w:b/>
                <w:bCs/>
              </w:rPr>
            </w:pPr>
          </w:p>
        </w:tc>
        <w:tc>
          <w:tcPr>
            <w:tcW w:w="506" w:type="pct"/>
            <w:vMerge/>
            <w:tcBorders>
              <w:top w:val="single" w:sz="4" w:space="0" w:color="000000" w:themeColor="text1"/>
              <w:bottom w:val="single" w:sz="4" w:space="0" w:color="000000" w:themeColor="text1"/>
            </w:tcBorders>
            <w:tcMar>
              <w:top w:w="100" w:type="dxa"/>
              <w:left w:w="100" w:type="dxa"/>
              <w:bottom w:w="100" w:type="dxa"/>
              <w:right w:w="100" w:type="dxa"/>
            </w:tcMar>
            <w:hideMark/>
          </w:tcPr>
          <w:p w14:paraId="512BF453" w14:textId="602179D3" w:rsidR="0033054A" w:rsidRPr="00D015C8" w:rsidRDefault="0033054A" w:rsidP="00D015C8">
            <w:pPr>
              <w:adjustRightInd w:val="0"/>
              <w:snapToGrid w:val="0"/>
              <w:spacing w:line="360" w:lineRule="auto"/>
              <w:jc w:val="both"/>
              <w:rPr>
                <w:rFonts w:ascii="Book Antiqua" w:eastAsia="Times New Roman" w:hAnsi="Book Antiqua"/>
                <w:b/>
                <w:bCs/>
              </w:rPr>
            </w:pPr>
          </w:p>
        </w:tc>
        <w:tc>
          <w:tcPr>
            <w:tcW w:w="427" w:type="pct"/>
            <w:vMerge/>
            <w:tcBorders>
              <w:top w:val="single" w:sz="4" w:space="0" w:color="000000" w:themeColor="text1"/>
              <w:bottom w:val="single" w:sz="4" w:space="0" w:color="000000" w:themeColor="text1"/>
            </w:tcBorders>
            <w:tcMar>
              <w:top w:w="100" w:type="dxa"/>
              <w:left w:w="100" w:type="dxa"/>
              <w:bottom w:w="100" w:type="dxa"/>
              <w:right w:w="100" w:type="dxa"/>
            </w:tcMar>
            <w:vAlign w:val="center"/>
            <w:hideMark/>
          </w:tcPr>
          <w:p w14:paraId="6D216EFD" w14:textId="7FCC694A" w:rsidR="0033054A" w:rsidRPr="00D015C8" w:rsidRDefault="0033054A" w:rsidP="00D015C8">
            <w:pPr>
              <w:adjustRightInd w:val="0"/>
              <w:snapToGrid w:val="0"/>
              <w:spacing w:line="360" w:lineRule="auto"/>
              <w:jc w:val="both"/>
              <w:rPr>
                <w:rFonts w:ascii="Book Antiqua" w:eastAsia="Times New Roman" w:hAnsi="Book Antiqua"/>
                <w:b/>
                <w:bCs/>
              </w:rPr>
            </w:pPr>
          </w:p>
        </w:tc>
        <w:tc>
          <w:tcPr>
            <w:tcW w:w="557" w:type="pct"/>
            <w:tcBorders>
              <w:top w:val="single" w:sz="4" w:space="0" w:color="000000" w:themeColor="text1"/>
              <w:bottom w:val="single" w:sz="4" w:space="0" w:color="000000" w:themeColor="text1"/>
            </w:tcBorders>
            <w:tcMar>
              <w:top w:w="100" w:type="dxa"/>
              <w:left w:w="100" w:type="dxa"/>
              <w:bottom w:w="100" w:type="dxa"/>
              <w:right w:w="100" w:type="dxa"/>
            </w:tcMar>
            <w:vAlign w:val="center"/>
            <w:hideMark/>
          </w:tcPr>
          <w:p w14:paraId="78ADC247" w14:textId="1C165A10" w:rsidR="0033054A" w:rsidRPr="00D015C8" w:rsidRDefault="0033054A" w:rsidP="00D015C8">
            <w:pPr>
              <w:adjustRightInd w:val="0"/>
              <w:snapToGrid w:val="0"/>
              <w:spacing w:line="360" w:lineRule="auto"/>
              <w:jc w:val="both"/>
              <w:rPr>
                <w:rFonts w:ascii="Book Antiqua" w:eastAsia="Times New Roman" w:hAnsi="Book Antiqua"/>
                <w:b/>
                <w:bCs/>
              </w:rPr>
            </w:pPr>
            <w:r w:rsidRPr="00D015C8">
              <w:rPr>
                <w:rFonts w:ascii="Book Antiqua" w:eastAsia="Times New Roman" w:hAnsi="Book Antiqua"/>
                <w:b/>
                <w:bCs/>
              </w:rPr>
              <w:t>Accuracy</w:t>
            </w:r>
            <w:r w:rsidRPr="00D015C8">
              <w:rPr>
                <w:rFonts w:ascii="Book Antiqua" w:hAnsi="Book Antiqua"/>
                <w:b/>
                <w:bCs/>
                <w:lang w:eastAsia="zh-CN"/>
              </w:rPr>
              <w:t xml:space="preserve"> </w:t>
            </w:r>
            <w:r w:rsidRPr="00D015C8">
              <w:rPr>
                <w:rFonts w:ascii="Book Antiqua" w:eastAsia="Times New Roman" w:hAnsi="Book Antiqua"/>
                <w:b/>
                <w:bCs/>
              </w:rPr>
              <w:t>(%)</w:t>
            </w:r>
          </w:p>
        </w:tc>
        <w:tc>
          <w:tcPr>
            <w:tcW w:w="455" w:type="pct"/>
            <w:tcBorders>
              <w:top w:val="single" w:sz="4" w:space="0" w:color="000000" w:themeColor="text1"/>
              <w:bottom w:val="single" w:sz="4" w:space="0" w:color="000000" w:themeColor="text1"/>
            </w:tcBorders>
            <w:tcMar>
              <w:top w:w="100" w:type="dxa"/>
              <w:left w:w="100" w:type="dxa"/>
              <w:bottom w:w="100" w:type="dxa"/>
              <w:right w:w="100" w:type="dxa"/>
            </w:tcMar>
            <w:vAlign w:val="center"/>
            <w:hideMark/>
          </w:tcPr>
          <w:p w14:paraId="3D03269D" w14:textId="77777777" w:rsidR="0033054A" w:rsidRPr="00D015C8" w:rsidRDefault="0033054A" w:rsidP="00D015C8">
            <w:pPr>
              <w:adjustRightInd w:val="0"/>
              <w:snapToGrid w:val="0"/>
              <w:spacing w:line="360" w:lineRule="auto"/>
              <w:jc w:val="both"/>
              <w:rPr>
                <w:rFonts w:ascii="Book Antiqua" w:eastAsia="Times New Roman" w:hAnsi="Book Antiqua"/>
                <w:b/>
                <w:bCs/>
              </w:rPr>
            </w:pPr>
            <w:r w:rsidRPr="00D015C8">
              <w:rPr>
                <w:rFonts w:ascii="Book Antiqua" w:eastAsia="Times New Roman" w:hAnsi="Book Antiqua"/>
                <w:b/>
                <w:bCs/>
              </w:rPr>
              <w:t>AUC</w:t>
            </w:r>
          </w:p>
        </w:tc>
        <w:tc>
          <w:tcPr>
            <w:tcW w:w="644" w:type="pct"/>
            <w:tcBorders>
              <w:top w:val="single" w:sz="4" w:space="0" w:color="000000" w:themeColor="text1"/>
              <w:bottom w:val="single" w:sz="4" w:space="0" w:color="000000" w:themeColor="text1"/>
            </w:tcBorders>
            <w:tcMar>
              <w:top w:w="100" w:type="dxa"/>
              <w:left w:w="100" w:type="dxa"/>
              <w:bottom w:w="100" w:type="dxa"/>
              <w:right w:w="100" w:type="dxa"/>
            </w:tcMar>
            <w:vAlign w:val="center"/>
            <w:hideMark/>
          </w:tcPr>
          <w:p w14:paraId="7054AE41" w14:textId="5EF11B68" w:rsidR="0033054A" w:rsidRPr="00D015C8" w:rsidRDefault="0033054A" w:rsidP="00D015C8">
            <w:pPr>
              <w:adjustRightInd w:val="0"/>
              <w:snapToGrid w:val="0"/>
              <w:spacing w:line="360" w:lineRule="auto"/>
              <w:jc w:val="both"/>
              <w:rPr>
                <w:rFonts w:ascii="Book Antiqua" w:eastAsia="Times New Roman" w:hAnsi="Book Antiqua"/>
                <w:b/>
                <w:bCs/>
              </w:rPr>
            </w:pPr>
            <w:r w:rsidRPr="00D015C8">
              <w:rPr>
                <w:rFonts w:ascii="Book Antiqua" w:eastAsia="Times New Roman" w:hAnsi="Book Antiqua"/>
                <w:b/>
                <w:bCs/>
              </w:rPr>
              <w:t>Sensitivity</w:t>
            </w:r>
            <w:r w:rsidRPr="00D015C8">
              <w:rPr>
                <w:rFonts w:ascii="Book Antiqua" w:hAnsi="Book Antiqua"/>
                <w:b/>
                <w:bCs/>
                <w:lang w:eastAsia="zh-CN"/>
              </w:rPr>
              <w:t xml:space="preserve"> </w:t>
            </w:r>
            <w:r w:rsidRPr="00D015C8">
              <w:rPr>
                <w:rFonts w:ascii="Book Antiqua" w:eastAsia="Times New Roman" w:hAnsi="Book Antiqua"/>
                <w:b/>
                <w:bCs/>
              </w:rPr>
              <w:t>(%)</w:t>
            </w:r>
          </w:p>
        </w:tc>
        <w:tc>
          <w:tcPr>
            <w:tcW w:w="637" w:type="pct"/>
            <w:tcBorders>
              <w:top w:val="single" w:sz="4" w:space="0" w:color="000000" w:themeColor="text1"/>
              <w:bottom w:val="single" w:sz="4" w:space="0" w:color="000000" w:themeColor="text1"/>
            </w:tcBorders>
            <w:tcMar>
              <w:top w:w="100" w:type="dxa"/>
              <w:left w:w="100" w:type="dxa"/>
              <w:bottom w:w="100" w:type="dxa"/>
              <w:right w:w="100" w:type="dxa"/>
            </w:tcMar>
            <w:vAlign w:val="center"/>
            <w:hideMark/>
          </w:tcPr>
          <w:p w14:paraId="592AC4CC" w14:textId="5DE84EAA" w:rsidR="0033054A" w:rsidRPr="00D015C8" w:rsidRDefault="0033054A" w:rsidP="00D015C8">
            <w:pPr>
              <w:adjustRightInd w:val="0"/>
              <w:snapToGrid w:val="0"/>
              <w:spacing w:line="360" w:lineRule="auto"/>
              <w:jc w:val="both"/>
              <w:rPr>
                <w:rFonts w:ascii="Book Antiqua" w:eastAsia="Times New Roman" w:hAnsi="Book Antiqua"/>
                <w:b/>
                <w:bCs/>
              </w:rPr>
            </w:pPr>
            <w:r w:rsidRPr="00D015C8">
              <w:rPr>
                <w:rFonts w:ascii="Book Antiqua" w:eastAsia="Times New Roman" w:hAnsi="Book Antiqua"/>
                <w:b/>
                <w:bCs/>
              </w:rPr>
              <w:t>Specificity</w:t>
            </w:r>
            <w:r w:rsidRPr="00D015C8">
              <w:rPr>
                <w:rFonts w:ascii="Book Antiqua" w:hAnsi="Book Antiqua"/>
                <w:b/>
                <w:bCs/>
                <w:lang w:eastAsia="zh-CN"/>
              </w:rPr>
              <w:t xml:space="preserve"> </w:t>
            </w:r>
            <w:r w:rsidRPr="00D015C8">
              <w:rPr>
                <w:rFonts w:ascii="Book Antiqua" w:eastAsia="Times New Roman" w:hAnsi="Book Antiqua"/>
                <w:b/>
                <w:bCs/>
              </w:rPr>
              <w:t>(%)</w:t>
            </w:r>
          </w:p>
        </w:tc>
        <w:tc>
          <w:tcPr>
            <w:tcW w:w="316" w:type="pct"/>
            <w:tcBorders>
              <w:top w:val="single" w:sz="4" w:space="0" w:color="000000" w:themeColor="text1"/>
              <w:bottom w:val="single" w:sz="4" w:space="0" w:color="000000" w:themeColor="text1"/>
            </w:tcBorders>
            <w:tcMar>
              <w:top w:w="100" w:type="dxa"/>
              <w:left w:w="100" w:type="dxa"/>
              <w:bottom w:w="100" w:type="dxa"/>
              <w:right w:w="100" w:type="dxa"/>
            </w:tcMar>
            <w:vAlign w:val="center"/>
            <w:hideMark/>
          </w:tcPr>
          <w:p w14:paraId="3C63477C" w14:textId="1B3CD7A4" w:rsidR="0033054A" w:rsidRPr="00D015C8" w:rsidRDefault="0033054A" w:rsidP="00D015C8">
            <w:pPr>
              <w:adjustRightInd w:val="0"/>
              <w:snapToGrid w:val="0"/>
              <w:spacing w:line="360" w:lineRule="auto"/>
              <w:jc w:val="both"/>
              <w:rPr>
                <w:rFonts w:ascii="Book Antiqua" w:eastAsia="Times New Roman" w:hAnsi="Book Antiqua"/>
                <w:b/>
                <w:bCs/>
              </w:rPr>
            </w:pPr>
            <w:r w:rsidRPr="00D015C8">
              <w:rPr>
                <w:rFonts w:ascii="Book Antiqua" w:eastAsia="Times New Roman" w:hAnsi="Book Antiqua"/>
                <w:b/>
                <w:bCs/>
              </w:rPr>
              <w:t>PPV</w:t>
            </w:r>
            <w:r w:rsidRPr="00D015C8">
              <w:rPr>
                <w:rFonts w:ascii="Book Antiqua" w:hAnsi="Book Antiqua"/>
                <w:b/>
                <w:bCs/>
                <w:lang w:eastAsia="zh-CN"/>
              </w:rPr>
              <w:t xml:space="preserve"> </w:t>
            </w:r>
            <w:r w:rsidRPr="00D015C8">
              <w:rPr>
                <w:rFonts w:ascii="Book Antiqua" w:eastAsia="Times New Roman" w:hAnsi="Book Antiqua"/>
                <w:b/>
                <w:bCs/>
              </w:rPr>
              <w:t>(%)</w:t>
            </w:r>
          </w:p>
        </w:tc>
        <w:tc>
          <w:tcPr>
            <w:tcW w:w="341" w:type="pct"/>
            <w:tcBorders>
              <w:top w:val="single" w:sz="4" w:space="0" w:color="000000" w:themeColor="text1"/>
              <w:bottom w:val="single" w:sz="4" w:space="0" w:color="000000" w:themeColor="text1"/>
            </w:tcBorders>
            <w:tcMar>
              <w:top w:w="100" w:type="dxa"/>
              <w:left w:w="100" w:type="dxa"/>
              <w:bottom w:w="100" w:type="dxa"/>
              <w:right w:w="100" w:type="dxa"/>
            </w:tcMar>
            <w:vAlign w:val="center"/>
            <w:hideMark/>
          </w:tcPr>
          <w:p w14:paraId="4EBE85F7" w14:textId="3639298B" w:rsidR="0033054A" w:rsidRPr="00D015C8" w:rsidRDefault="0033054A" w:rsidP="00D015C8">
            <w:pPr>
              <w:adjustRightInd w:val="0"/>
              <w:snapToGrid w:val="0"/>
              <w:spacing w:line="360" w:lineRule="auto"/>
              <w:jc w:val="both"/>
              <w:rPr>
                <w:rFonts w:ascii="Book Antiqua" w:eastAsia="Times New Roman" w:hAnsi="Book Antiqua"/>
                <w:b/>
                <w:bCs/>
              </w:rPr>
            </w:pPr>
            <w:r w:rsidRPr="00D015C8">
              <w:rPr>
                <w:rFonts w:ascii="Book Antiqua" w:eastAsia="Times New Roman" w:hAnsi="Book Antiqua"/>
                <w:b/>
                <w:bCs/>
              </w:rPr>
              <w:t>NPV</w:t>
            </w:r>
            <w:r w:rsidRPr="00D015C8">
              <w:rPr>
                <w:rFonts w:ascii="Book Antiqua" w:hAnsi="Book Antiqua"/>
                <w:b/>
                <w:bCs/>
                <w:lang w:eastAsia="zh-CN"/>
              </w:rPr>
              <w:t xml:space="preserve"> </w:t>
            </w:r>
            <w:r w:rsidRPr="00D015C8">
              <w:rPr>
                <w:rFonts w:ascii="Book Antiqua" w:eastAsia="Times New Roman" w:hAnsi="Book Antiqua"/>
                <w:b/>
                <w:bCs/>
              </w:rPr>
              <w:t>(%)</w:t>
            </w:r>
          </w:p>
        </w:tc>
      </w:tr>
      <w:tr w:rsidR="0033054A" w:rsidRPr="00D015C8" w14:paraId="6A4F9452" w14:textId="77777777" w:rsidTr="00A01382">
        <w:trPr>
          <w:trHeight w:val="11"/>
        </w:trPr>
        <w:tc>
          <w:tcPr>
            <w:tcW w:w="631" w:type="pct"/>
            <w:tcBorders>
              <w:top w:val="single" w:sz="4" w:space="0" w:color="000000" w:themeColor="text1"/>
            </w:tcBorders>
            <w:tcMar>
              <w:top w:w="100" w:type="dxa"/>
              <w:left w:w="100" w:type="dxa"/>
              <w:bottom w:w="100" w:type="dxa"/>
              <w:right w:w="100" w:type="dxa"/>
            </w:tcMar>
            <w:vAlign w:val="center"/>
          </w:tcPr>
          <w:p w14:paraId="180F3D26" w14:textId="77777777" w:rsidR="0033054A" w:rsidRPr="00D015C8" w:rsidRDefault="0033054A" w:rsidP="00D015C8">
            <w:pPr>
              <w:adjustRightInd w:val="0"/>
              <w:snapToGrid w:val="0"/>
              <w:spacing w:line="360" w:lineRule="auto"/>
              <w:jc w:val="both"/>
              <w:rPr>
                <w:rFonts w:ascii="Book Antiqua" w:hAnsi="Book Antiqua"/>
              </w:rPr>
            </w:pPr>
            <w:r w:rsidRPr="00D015C8">
              <w:rPr>
                <w:rFonts w:ascii="Book Antiqua" w:hAnsi="Book Antiqua"/>
              </w:rPr>
              <w:t>CT</w:t>
            </w:r>
          </w:p>
        </w:tc>
        <w:tc>
          <w:tcPr>
            <w:tcW w:w="487" w:type="pct"/>
            <w:tcBorders>
              <w:top w:val="single" w:sz="4" w:space="0" w:color="000000" w:themeColor="text1"/>
            </w:tcBorders>
            <w:tcMar>
              <w:top w:w="100" w:type="dxa"/>
              <w:left w:w="100" w:type="dxa"/>
              <w:bottom w:w="100" w:type="dxa"/>
              <w:right w:w="100" w:type="dxa"/>
            </w:tcMar>
          </w:tcPr>
          <w:p w14:paraId="1BA98CC9" w14:textId="77777777" w:rsidR="0033054A" w:rsidRPr="00D015C8" w:rsidRDefault="0033054A" w:rsidP="00D015C8">
            <w:pPr>
              <w:adjustRightInd w:val="0"/>
              <w:snapToGrid w:val="0"/>
              <w:spacing w:line="360" w:lineRule="auto"/>
              <w:jc w:val="both"/>
              <w:rPr>
                <w:rFonts w:ascii="Book Antiqua" w:hAnsi="Book Antiqua"/>
              </w:rPr>
            </w:pPr>
          </w:p>
        </w:tc>
        <w:tc>
          <w:tcPr>
            <w:tcW w:w="506" w:type="pct"/>
            <w:tcBorders>
              <w:top w:val="single" w:sz="4" w:space="0" w:color="000000" w:themeColor="text1"/>
            </w:tcBorders>
            <w:tcMar>
              <w:top w:w="100" w:type="dxa"/>
              <w:left w:w="100" w:type="dxa"/>
              <w:bottom w:w="100" w:type="dxa"/>
              <w:right w:w="100" w:type="dxa"/>
            </w:tcMar>
          </w:tcPr>
          <w:p w14:paraId="528AB46A" w14:textId="77777777" w:rsidR="0033054A" w:rsidRPr="00D015C8" w:rsidRDefault="0033054A" w:rsidP="00D015C8">
            <w:pPr>
              <w:adjustRightInd w:val="0"/>
              <w:snapToGrid w:val="0"/>
              <w:spacing w:line="360" w:lineRule="auto"/>
              <w:jc w:val="both"/>
              <w:rPr>
                <w:rFonts w:ascii="Book Antiqua" w:hAnsi="Book Antiqua"/>
              </w:rPr>
            </w:pPr>
          </w:p>
        </w:tc>
        <w:tc>
          <w:tcPr>
            <w:tcW w:w="427" w:type="pct"/>
            <w:tcBorders>
              <w:top w:val="single" w:sz="4" w:space="0" w:color="000000" w:themeColor="text1"/>
            </w:tcBorders>
            <w:tcMar>
              <w:top w:w="100" w:type="dxa"/>
              <w:left w:w="100" w:type="dxa"/>
              <w:bottom w:w="100" w:type="dxa"/>
              <w:right w:w="100" w:type="dxa"/>
            </w:tcMar>
            <w:vAlign w:val="center"/>
          </w:tcPr>
          <w:p w14:paraId="2E382598" w14:textId="77777777" w:rsidR="0033054A" w:rsidRPr="00D015C8" w:rsidRDefault="0033054A" w:rsidP="00D015C8">
            <w:pPr>
              <w:adjustRightInd w:val="0"/>
              <w:snapToGrid w:val="0"/>
              <w:spacing w:line="360" w:lineRule="auto"/>
              <w:jc w:val="both"/>
              <w:rPr>
                <w:rFonts w:ascii="Book Antiqua" w:eastAsia="Times New Roman" w:hAnsi="Book Antiqua"/>
              </w:rPr>
            </w:pPr>
          </w:p>
        </w:tc>
        <w:tc>
          <w:tcPr>
            <w:tcW w:w="557" w:type="pct"/>
            <w:tcBorders>
              <w:top w:val="single" w:sz="4" w:space="0" w:color="000000" w:themeColor="text1"/>
            </w:tcBorders>
            <w:tcMar>
              <w:top w:w="100" w:type="dxa"/>
              <w:left w:w="100" w:type="dxa"/>
              <w:bottom w:w="100" w:type="dxa"/>
              <w:right w:w="100" w:type="dxa"/>
            </w:tcMar>
            <w:vAlign w:val="center"/>
          </w:tcPr>
          <w:p w14:paraId="3B06FEF4" w14:textId="77777777" w:rsidR="0033054A" w:rsidRPr="00D015C8" w:rsidRDefault="0033054A" w:rsidP="00D015C8">
            <w:pPr>
              <w:adjustRightInd w:val="0"/>
              <w:snapToGrid w:val="0"/>
              <w:spacing w:line="360" w:lineRule="auto"/>
              <w:jc w:val="both"/>
              <w:rPr>
                <w:rFonts w:ascii="Book Antiqua" w:eastAsia="Times New Roman" w:hAnsi="Book Antiqua"/>
              </w:rPr>
            </w:pPr>
          </w:p>
        </w:tc>
        <w:tc>
          <w:tcPr>
            <w:tcW w:w="455" w:type="pct"/>
            <w:tcBorders>
              <w:top w:val="single" w:sz="4" w:space="0" w:color="000000" w:themeColor="text1"/>
            </w:tcBorders>
            <w:tcMar>
              <w:top w:w="100" w:type="dxa"/>
              <w:left w:w="100" w:type="dxa"/>
              <w:bottom w:w="100" w:type="dxa"/>
              <w:right w:w="100" w:type="dxa"/>
            </w:tcMar>
            <w:vAlign w:val="center"/>
          </w:tcPr>
          <w:p w14:paraId="166F9C1A" w14:textId="77777777" w:rsidR="0033054A" w:rsidRPr="00D015C8" w:rsidRDefault="0033054A" w:rsidP="00D015C8">
            <w:pPr>
              <w:adjustRightInd w:val="0"/>
              <w:snapToGrid w:val="0"/>
              <w:spacing w:line="360" w:lineRule="auto"/>
              <w:jc w:val="both"/>
              <w:rPr>
                <w:rFonts w:ascii="Book Antiqua" w:eastAsia="Times New Roman" w:hAnsi="Book Antiqua"/>
              </w:rPr>
            </w:pPr>
          </w:p>
        </w:tc>
        <w:tc>
          <w:tcPr>
            <w:tcW w:w="644" w:type="pct"/>
            <w:tcBorders>
              <w:top w:val="single" w:sz="4" w:space="0" w:color="000000" w:themeColor="text1"/>
            </w:tcBorders>
            <w:tcMar>
              <w:top w:w="100" w:type="dxa"/>
              <w:left w:w="100" w:type="dxa"/>
              <w:bottom w:w="100" w:type="dxa"/>
              <w:right w:w="100" w:type="dxa"/>
            </w:tcMar>
            <w:vAlign w:val="center"/>
          </w:tcPr>
          <w:p w14:paraId="52C45388" w14:textId="77777777" w:rsidR="0033054A" w:rsidRPr="00D015C8" w:rsidRDefault="0033054A" w:rsidP="00D015C8">
            <w:pPr>
              <w:adjustRightInd w:val="0"/>
              <w:snapToGrid w:val="0"/>
              <w:spacing w:line="360" w:lineRule="auto"/>
              <w:jc w:val="both"/>
              <w:rPr>
                <w:rFonts w:ascii="Book Antiqua" w:eastAsia="Times New Roman" w:hAnsi="Book Antiqua"/>
              </w:rPr>
            </w:pPr>
          </w:p>
        </w:tc>
        <w:tc>
          <w:tcPr>
            <w:tcW w:w="637" w:type="pct"/>
            <w:tcBorders>
              <w:top w:val="single" w:sz="4" w:space="0" w:color="000000" w:themeColor="text1"/>
            </w:tcBorders>
            <w:tcMar>
              <w:top w:w="100" w:type="dxa"/>
              <w:left w:w="100" w:type="dxa"/>
              <w:bottom w:w="100" w:type="dxa"/>
              <w:right w:w="100" w:type="dxa"/>
            </w:tcMar>
            <w:vAlign w:val="center"/>
          </w:tcPr>
          <w:p w14:paraId="50C56A30" w14:textId="77777777" w:rsidR="0033054A" w:rsidRPr="00D015C8" w:rsidRDefault="0033054A" w:rsidP="00D015C8">
            <w:pPr>
              <w:adjustRightInd w:val="0"/>
              <w:snapToGrid w:val="0"/>
              <w:spacing w:line="360" w:lineRule="auto"/>
              <w:jc w:val="both"/>
              <w:rPr>
                <w:rFonts w:ascii="Book Antiqua" w:eastAsia="Times New Roman" w:hAnsi="Book Antiqua"/>
              </w:rPr>
            </w:pPr>
          </w:p>
        </w:tc>
        <w:tc>
          <w:tcPr>
            <w:tcW w:w="316" w:type="pct"/>
            <w:tcBorders>
              <w:top w:val="single" w:sz="4" w:space="0" w:color="000000" w:themeColor="text1"/>
            </w:tcBorders>
            <w:tcMar>
              <w:top w:w="100" w:type="dxa"/>
              <w:left w:w="100" w:type="dxa"/>
              <w:bottom w:w="100" w:type="dxa"/>
              <w:right w:w="100" w:type="dxa"/>
            </w:tcMar>
            <w:vAlign w:val="center"/>
          </w:tcPr>
          <w:p w14:paraId="40878EDA" w14:textId="77777777" w:rsidR="0033054A" w:rsidRPr="00D015C8" w:rsidRDefault="0033054A" w:rsidP="00D015C8">
            <w:pPr>
              <w:adjustRightInd w:val="0"/>
              <w:snapToGrid w:val="0"/>
              <w:spacing w:line="360" w:lineRule="auto"/>
              <w:jc w:val="both"/>
              <w:rPr>
                <w:rFonts w:ascii="Book Antiqua" w:eastAsia="Times New Roman" w:hAnsi="Book Antiqua"/>
              </w:rPr>
            </w:pPr>
          </w:p>
        </w:tc>
        <w:tc>
          <w:tcPr>
            <w:tcW w:w="341" w:type="pct"/>
            <w:tcBorders>
              <w:top w:val="single" w:sz="4" w:space="0" w:color="000000" w:themeColor="text1"/>
            </w:tcBorders>
            <w:tcMar>
              <w:top w:w="100" w:type="dxa"/>
              <w:left w:w="100" w:type="dxa"/>
              <w:bottom w:w="100" w:type="dxa"/>
              <w:right w:w="100" w:type="dxa"/>
            </w:tcMar>
            <w:vAlign w:val="center"/>
          </w:tcPr>
          <w:p w14:paraId="2B800BC0" w14:textId="77777777" w:rsidR="0033054A" w:rsidRPr="00D015C8" w:rsidRDefault="0033054A" w:rsidP="00D015C8">
            <w:pPr>
              <w:adjustRightInd w:val="0"/>
              <w:snapToGrid w:val="0"/>
              <w:spacing w:line="360" w:lineRule="auto"/>
              <w:jc w:val="both"/>
              <w:rPr>
                <w:rFonts w:ascii="Book Antiqua" w:eastAsia="Times New Roman" w:hAnsi="Book Antiqua"/>
              </w:rPr>
            </w:pPr>
          </w:p>
        </w:tc>
      </w:tr>
      <w:tr w:rsidR="0033054A" w:rsidRPr="00D015C8" w14:paraId="64D0937D" w14:textId="77777777" w:rsidTr="00A01382">
        <w:trPr>
          <w:trHeight w:val="11"/>
        </w:trPr>
        <w:tc>
          <w:tcPr>
            <w:tcW w:w="631" w:type="pct"/>
            <w:tcMar>
              <w:top w:w="100" w:type="dxa"/>
              <w:left w:w="100" w:type="dxa"/>
              <w:bottom w:w="100" w:type="dxa"/>
              <w:right w:w="100" w:type="dxa"/>
            </w:tcMar>
            <w:vAlign w:val="center"/>
          </w:tcPr>
          <w:p w14:paraId="09FA0A40" w14:textId="3B3A649C" w:rsidR="0033054A" w:rsidRPr="00D015C8" w:rsidRDefault="0033054A" w:rsidP="00D015C8">
            <w:pPr>
              <w:adjustRightInd w:val="0"/>
              <w:snapToGrid w:val="0"/>
              <w:spacing w:line="360" w:lineRule="auto"/>
              <w:jc w:val="both"/>
              <w:rPr>
                <w:rFonts w:ascii="Book Antiqua" w:hAnsi="Book Antiqua"/>
              </w:rPr>
            </w:pPr>
            <w:r w:rsidRPr="00D015C8">
              <w:rPr>
                <w:rFonts w:ascii="Book Antiqua" w:eastAsia="Times New Roman" w:hAnsi="Book Antiqua"/>
              </w:rPr>
              <w:t xml:space="preserve">Zhu </w:t>
            </w:r>
            <w:r w:rsidRPr="00D015C8">
              <w:rPr>
                <w:rFonts w:ascii="Book Antiqua" w:eastAsia="Times New Roman" w:hAnsi="Book Antiqua"/>
                <w:i/>
                <w:iCs/>
              </w:rPr>
              <w:t xml:space="preserve">et </w:t>
            </w:r>
            <w:proofErr w:type="gramStart"/>
            <w:r w:rsidRPr="00D015C8">
              <w:rPr>
                <w:rFonts w:ascii="Book Antiqua" w:eastAsia="Times New Roman" w:hAnsi="Book Antiqua"/>
                <w:i/>
                <w:iCs/>
              </w:rPr>
              <w:t>al</w:t>
            </w:r>
            <w:r w:rsidRPr="00D015C8">
              <w:rPr>
                <w:rFonts w:ascii="Book Antiqua" w:eastAsia="Times New Roman" w:hAnsi="Book Antiqua"/>
                <w:vertAlign w:val="superscript"/>
              </w:rPr>
              <w:t>[</w:t>
            </w:r>
            <w:proofErr w:type="gramEnd"/>
            <w:r w:rsidRPr="00D015C8">
              <w:rPr>
                <w:rFonts w:ascii="Book Antiqua" w:eastAsia="Times New Roman" w:hAnsi="Book Antiqua"/>
                <w:vertAlign w:val="superscript"/>
              </w:rPr>
              <w:t>43]</w:t>
            </w:r>
            <w:r w:rsidRPr="00D015C8">
              <w:rPr>
                <w:rFonts w:ascii="Book Antiqua" w:eastAsia="Times New Roman" w:hAnsi="Book Antiqua"/>
              </w:rPr>
              <w:t>, 2019 (U</w:t>
            </w:r>
            <w:r w:rsidR="0048418A">
              <w:rPr>
                <w:rFonts w:ascii="Book Antiqua" w:eastAsia="Times New Roman" w:hAnsi="Book Antiqua"/>
              </w:rPr>
              <w:t>nited States</w:t>
            </w:r>
            <w:r w:rsidRPr="00D015C8">
              <w:rPr>
                <w:rFonts w:ascii="Book Antiqua" w:eastAsia="Times New Roman" w:hAnsi="Book Antiqua"/>
              </w:rPr>
              <w:t>)</w:t>
            </w:r>
          </w:p>
        </w:tc>
        <w:tc>
          <w:tcPr>
            <w:tcW w:w="487" w:type="pct"/>
            <w:tcMar>
              <w:top w:w="100" w:type="dxa"/>
              <w:left w:w="100" w:type="dxa"/>
              <w:bottom w:w="100" w:type="dxa"/>
              <w:right w:w="100" w:type="dxa"/>
            </w:tcMar>
            <w:vAlign w:val="center"/>
          </w:tcPr>
          <w:p w14:paraId="5867E169" w14:textId="77777777" w:rsidR="0033054A" w:rsidRPr="00D015C8" w:rsidRDefault="0033054A" w:rsidP="00D015C8">
            <w:pPr>
              <w:adjustRightInd w:val="0"/>
              <w:snapToGrid w:val="0"/>
              <w:spacing w:line="360" w:lineRule="auto"/>
              <w:jc w:val="both"/>
              <w:rPr>
                <w:rFonts w:ascii="Book Antiqua" w:hAnsi="Book Antiqua"/>
              </w:rPr>
            </w:pPr>
            <w:r w:rsidRPr="00D015C8">
              <w:rPr>
                <w:rFonts w:ascii="Book Antiqua" w:eastAsia="Times New Roman" w:hAnsi="Book Antiqua"/>
              </w:rPr>
              <w:t xml:space="preserve"> 439 cases</w:t>
            </w:r>
          </w:p>
        </w:tc>
        <w:tc>
          <w:tcPr>
            <w:tcW w:w="506" w:type="pct"/>
            <w:tcMar>
              <w:top w:w="100" w:type="dxa"/>
              <w:left w:w="100" w:type="dxa"/>
              <w:bottom w:w="100" w:type="dxa"/>
              <w:right w:w="100" w:type="dxa"/>
            </w:tcMar>
            <w:vAlign w:val="center"/>
          </w:tcPr>
          <w:p w14:paraId="243F60C6" w14:textId="77777777" w:rsidR="0033054A" w:rsidRPr="00D015C8" w:rsidRDefault="0033054A" w:rsidP="00D015C8">
            <w:pPr>
              <w:adjustRightInd w:val="0"/>
              <w:snapToGrid w:val="0"/>
              <w:spacing w:line="360" w:lineRule="auto"/>
              <w:jc w:val="both"/>
              <w:rPr>
                <w:rFonts w:ascii="Book Antiqua" w:hAnsi="Book Antiqua"/>
              </w:rPr>
            </w:pPr>
            <w:r w:rsidRPr="00D015C8">
              <w:rPr>
                <w:rFonts w:ascii="Book Antiqua" w:eastAsia="Times New Roman" w:hAnsi="Book Antiqua"/>
              </w:rPr>
              <w:t xml:space="preserve"> 23 cases</w:t>
            </w:r>
          </w:p>
        </w:tc>
        <w:tc>
          <w:tcPr>
            <w:tcW w:w="427" w:type="pct"/>
            <w:tcMar>
              <w:top w:w="100" w:type="dxa"/>
              <w:left w:w="100" w:type="dxa"/>
              <w:bottom w:w="100" w:type="dxa"/>
              <w:right w:w="100" w:type="dxa"/>
            </w:tcMar>
            <w:vAlign w:val="center"/>
          </w:tcPr>
          <w:p w14:paraId="2E70476D" w14:textId="77777777"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CNN</w:t>
            </w:r>
          </w:p>
        </w:tc>
        <w:tc>
          <w:tcPr>
            <w:tcW w:w="557" w:type="pct"/>
            <w:tcMar>
              <w:top w:w="100" w:type="dxa"/>
              <w:left w:w="100" w:type="dxa"/>
              <w:bottom w:w="100" w:type="dxa"/>
              <w:right w:w="100" w:type="dxa"/>
            </w:tcMar>
            <w:vAlign w:val="center"/>
          </w:tcPr>
          <w:p w14:paraId="2470DC9E" w14:textId="77777777"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 xml:space="preserve"> NA</w:t>
            </w:r>
          </w:p>
        </w:tc>
        <w:tc>
          <w:tcPr>
            <w:tcW w:w="455" w:type="pct"/>
            <w:tcMar>
              <w:top w:w="100" w:type="dxa"/>
              <w:left w:w="100" w:type="dxa"/>
              <w:bottom w:w="100" w:type="dxa"/>
              <w:right w:w="100" w:type="dxa"/>
            </w:tcMar>
            <w:vAlign w:val="center"/>
          </w:tcPr>
          <w:p w14:paraId="18CC5FD5" w14:textId="77777777"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 xml:space="preserve"> NA</w:t>
            </w:r>
          </w:p>
        </w:tc>
        <w:tc>
          <w:tcPr>
            <w:tcW w:w="644" w:type="pct"/>
            <w:tcMar>
              <w:top w:w="100" w:type="dxa"/>
              <w:left w:w="100" w:type="dxa"/>
              <w:bottom w:w="100" w:type="dxa"/>
              <w:right w:w="100" w:type="dxa"/>
            </w:tcMar>
            <w:vAlign w:val="center"/>
          </w:tcPr>
          <w:p w14:paraId="73853E53" w14:textId="77777777"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 xml:space="preserve"> 94.1</w:t>
            </w:r>
          </w:p>
        </w:tc>
        <w:tc>
          <w:tcPr>
            <w:tcW w:w="637" w:type="pct"/>
            <w:tcMar>
              <w:top w:w="100" w:type="dxa"/>
              <w:left w:w="100" w:type="dxa"/>
              <w:bottom w:w="100" w:type="dxa"/>
              <w:right w:w="100" w:type="dxa"/>
            </w:tcMar>
            <w:vAlign w:val="center"/>
          </w:tcPr>
          <w:p w14:paraId="59B4EF16" w14:textId="77777777"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 xml:space="preserve"> 98.5</w:t>
            </w:r>
          </w:p>
        </w:tc>
        <w:tc>
          <w:tcPr>
            <w:tcW w:w="316" w:type="pct"/>
            <w:tcMar>
              <w:top w:w="100" w:type="dxa"/>
              <w:left w:w="100" w:type="dxa"/>
              <w:bottom w:w="100" w:type="dxa"/>
              <w:right w:w="100" w:type="dxa"/>
            </w:tcMar>
            <w:vAlign w:val="center"/>
          </w:tcPr>
          <w:p w14:paraId="0D44FF6E" w14:textId="77777777"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 xml:space="preserve"> NA</w:t>
            </w:r>
          </w:p>
        </w:tc>
        <w:tc>
          <w:tcPr>
            <w:tcW w:w="341" w:type="pct"/>
            <w:tcMar>
              <w:top w:w="100" w:type="dxa"/>
              <w:left w:w="100" w:type="dxa"/>
              <w:bottom w:w="100" w:type="dxa"/>
              <w:right w:w="100" w:type="dxa"/>
            </w:tcMar>
            <w:vAlign w:val="center"/>
          </w:tcPr>
          <w:p w14:paraId="2B07C9AC" w14:textId="77777777"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NA</w:t>
            </w:r>
          </w:p>
        </w:tc>
      </w:tr>
      <w:tr w:rsidR="0033054A" w:rsidRPr="00D015C8" w14:paraId="07DBEE1F" w14:textId="77777777" w:rsidTr="00A01382">
        <w:trPr>
          <w:trHeight w:val="11"/>
        </w:trPr>
        <w:tc>
          <w:tcPr>
            <w:tcW w:w="631" w:type="pct"/>
            <w:tcMar>
              <w:top w:w="100" w:type="dxa"/>
              <w:left w:w="100" w:type="dxa"/>
              <w:bottom w:w="100" w:type="dxa"/>
              <w:right w:w="100" w:type="dxa"/>
            </w:tcMar>
            <w:vAlign w:val="center"/>
          </w:tcPr>
          <w:p w14:paraId="30B7119B" w14:textId="695BFB6E" w:rsidR="0033054A" w:rsidRPr="00D015C8" w:rsidRDefault="0033054A" w:rsidP="00D015C8">
            <w:pPr>
              <w:adjustRightInd w:val="0"/>
              <w:snapToGrid w:val="0"/>
              <w:spacing w:line="360" w:lineRule="auto"/>
              <w:jc w:val="both"/>
              <w:rPr>
                <w:rFonts w:ascii="Book Antiqua" w:hAnsi="Book Antiqua"/>
              </w:rPr>
            </w:pPr>
            <w:r w:rsidRPr="00D015C8">
              <w:rPr>
                <w:rFonts w:ascii="Book Antiqua" w:eastAsia="Times New Roman" w:hAnsi="Book Antiqua"/>
              </w:rPr>
              <w:t>Liu</w:t>
            </w:r>
            <w:r w:rsidRPr="00D015C8">
              <w:rPr>
                <w:rFonts w:ascii="Book Antiqua" w:eastAsia="Times New Roman" w:hAnsi="Book Antiqua"/>
                <w:i/>
                <w:iCs/>
              </w:rPr>
              <w:t xml:space="preserve"> et </w:t>
            </w:r>
            <w:proofErr w:type="gramStart"/>
            <w:r w:rsidRPr="00D015C8">
              <w:rPr>
                <w:rFonts w:ascii="Book Antiqua" w:eastAsia="Times New Roman" w:hAnsi="Book Antiqua"/>
                <w:i/>
                <w:iCs/>
              </w:rPr>
              <w:t>al</w:t>
            </w:r>
            <w:r w:rsidRPr="00D015C8">
              <w:rPr>
                <w:rFonts w:ascii="Book Antiqua" w:eastAsia="Times New Roman" w:hAnsi="Book Antiqua"/>
                <w:vertAlign w:val="superscript"/>
              </w:rPr>
              <w:t>[</w:t>
            </w:r>
            <w:proofErr w:type="gramEnd"/>
            <w:r w:rsidRPr="00D015C8">
              <w:rPr>
                <w:rFonts w:ascii="Book Antiqua" w:eastAsia="Times New Roman" w:hAnsi="Book Antiqua"/>
                <w:vertAlign w:val="superscript"/>
              </w:rPr>
              <w:t>42]</w:t>
            </w:r>
            <w:r w:rsidRPr="00D015C8">
              <w:rPr>
                <w:rFonts w:ascii="Book Antiqua" w:eastAsia="Times New Roman" w:hAnsi="Book Antiqua"/>
              </w:rPr>
              <w:t>, 2019 (China)</w:t>
            </w:r>
          </w:p>
        </w:tc>
        <w:tc>
          <w:tcPr>
            <w:tcW w:w="487" w:type="pct"/>
            <w:tcMar>
              <w:top w:w="100" w:type="dxa"/>
              <w:left w:w="100" w:type="dxa"/>
              <w:bottom w:w="100" w:type="dxa"/>
              <w:right w:w="100" w:type="dxa"/>
            </w:tcMar>
            <w:vAlign w:val="center"/>
          </w:tcPr>
          <w:p w14:paraId="7A2B3010" w14:textId="77777777" w:rsidR="0033054A" w:rsidRPr="00D015C8" w:rsidRDefault="0033054A" w:rsidP="00D015C8">
            <w:pPr>
              <w:adjustRightInd w:val="0"/>
              <w:snapToGrid w:val="0"/>
              <w:spacing w:line="360" w:lineRule="auto"/>
              <w:jc w:val="both"/>
              <w:rPr>
                <w:rFonts w:ascii="Book Antiqua" w:hAnsi="Book Antiqua"/>
              </w:rPr>
            </w:pPr>
            <w:r w:rsidRPr="00D015C8">
              <w:rPr>
                <w:rFonts w:ascii="Book Antiqua" w:hAnsi="Book Antiqua"/>
              </w:rPr>
              <w:t>338 patients</w:t>
            </w:r>
          </w:p>
        </w:tc>
        <w:tc>
          <w:tcPr>
            <w:tcW w:w="506" w:type="pct"/>
            <w:tcMar>
              <w:top w:w="100" w:type="dxa"/>
              <w:left w:w="100" w:type="dxa"/>
              <w:bottom w:w="100" w:type="dxa"/>
              <w:right w:w="100" w:type="dxa"/>
            </w:tcMar>
            <w:vAlign w:val="center"/>
          </w:tcPr>
          <w:p w14:paraId="65DFBDF6" w14:textId="77777777" w:rsidR="0033054A" w:rsidRPr="00D015C8" w:rsidRDefault="0033054A" w:rsidP="00D015C8">
            <w:pPr>
              <w:adjustRightInd w:val="0"/>
              <w:snapToGrid w:val="0"/>
              <w:spacing w:line="360" w:lineRule="auto"/>
              <w:jc w:val="both"/>
              <w:rPr>
                <w:rFonts w:ascii="Book Antiqua" w:hAnsi="Book Antiqua"/>
              </w:rPr>
            </w:pPr>
            <w:r w:rsidRPr="00D015C8">
              <w:rPr>
                <w:rFonts w:ascii="Book Antiqua" w:hAnsi="Book Antiqua"/>
              </w:rPr>
              <w:t>100 patients</w:t>
            </w:r>
          </w:p>
        </w:tc>
        <w:tc>
          <w:tcPr>
            <w:tcW w:w="427" w:type="pct"/>
            <w:tcMar>
              <w:top w:w="100" w:type="dxa"/>
              <w:left w:w="100" w:type="dxa"/>
              <w:bottom w:w="100" w:type="dxa"/>
              <w:right w:w="100" w:type="dxa"/>
            </w:tcMar>
            <w:vAlign w:val="center"/>
          </w:tcPr>
          <w:p w14:paraId="538772CA" w14:textId="77777777"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CNN</w:t>
            </w:r>
          </w:p>
        </w:tc>
        <w:tc>
          <w:tcPr>
            <w:tcW w:w="557" w:type="pct"/>
            <w:tcMar>
              <w:top w:w="100" w:type="dxa"/>
              <w:left w:w="100" w:type="dxa"/>
              <w:bottom w:w="100" w:type="dxa"/>
              <w:right w:w="100" w:type="dxa"/>
            </w:tcMar>
            <w:vAlign w:val="center"/>
          </w:tcPr>
          <w:p w14:paraId="0E4B82DB" w14:textId="77777777"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 xml:space="preserve"> NA</w:t>
            </w:r>
          </w:p>
        </w:tc>
        <w:tc>
          <w:tcPr>
            <w:tcW w:w="455" w:type="pct"/>
            <w:tcMar>
              <w:top w:w="100" w:type="dxa"/>
              <w:left w:w="100" w:type="dxa"/>
              <w:bottom w:w="100" w:type="dxa"/>
              <w:right w:w="100" w:type="dxa"/>
            </w:tcMar>
            <w:vAlign w:val="center"/>
          </w:tcPr>
          <w:p w14:paraId="01E7CC60" w14:textId="77777777"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 xml:space="preserve"> 0.9632</w:t>
            </w:r>
          </w:p>
        </w:tc>
        <w:tc>
          <w:tcPr>
            <w:tcW w:w="644" w:type="pct"/>
            <w:tcMar>
              <w:top w:w="100" w:type="dxa"/>
              <w:left w:w="100" w:type="dxa"/>
              <w:bottom w:w="100" w:type="dxa"/>
              <w:right w:w="100" w:type="dxa"/>
            </w:tcMar>
            <w:vAlign w:val="center"/>
          </w:tcPr>
          <w:p w14:paraId="349836EC" w14:textId="77777777"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NA</w:t>
            </w:r>
          </w:p>
        </w:tc>
        <w:tc>
          <w:tcPr>
            <w:tcW w:w="637" w:type="pct"/>
            <w:tcMar>
              <w:top w:w="100" w:type="dxa"/>
              <w:left w:w="100" w:type="dxa"/>
              <w:bottom w:w="100" w:type="dxa"/>
              <w:right w:w="100" w:type="dxa"/>
            </w:tcMar>
            <w:vAlign w:val="center"/>
          </w:tcPr>
          <w:p w14:paraId="4E7FD07B" w14:textId="77777777"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NA</w:t>
            </w:r>
          </w:p>
        </w:tc>
        <w:tc>
          <w:tcPr>
            <w:tcW w:w="316" w:type="pct"/>
            <w:tcMar>
              <w:top w:w="100" w:type="dxa"/>
              <w:left w:w="100" w:type="dxa"/>
              <w:bottom w:w="100" w:type="dxa"/>
              <w:right w:w="100" w:type="dxa"/>
            </w:tcMar>
            <w:vAlign w:val="center"/>
          </w:tcPr>
          <w:p w14:paraId="186DD9E0" w14:textId="77777777"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NA</w:t>
            </w:r>
          </w:p>
        </w:tc>
        <w:tc>
          <w:tcPr>
            <w:tcW w:w="341" w:type="pct"/>
            <w:tcMar>
              <w:top w:w="100" w:type="dxa"/>
              <w:left w:w="100" w:type="dxa"/>
              <w:bottom w:w="100" w:type="dxa"/>
              <w:right w:w="100" w:type="dxa"/>
            </w:tcMar>
            <w:vAlign w:val="center"/>
          </w:tcPr>
          <w:p w14:paraId="494C1C06" w14:textId="77777777"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NA</w:t>
            </w:r>
          </w:p>
        </w:tc>
      </w:tr>
      <w:tr w:rsidR="0033054A" w:rsidRPr="00D015C8" w14:paraId="72D2A41C" w14:textId="77777777" w:rsidTr="00A01382">
        <w:trPr>
          <w:trHeight w:val="11"/>
        </w:trPr>
        <w:tc>
          <w:tcPr>
            <w:tcW w:w="631" w:type="pct"/>
            <w:tcMar>
              <w:top w:w="100" w:type="dxa"/>
              <w:left w:w="100" w:type="dxa"/>
              <w:bottom w:w="100" w:type="dxa"/>
              <w:right w:w="100" w:type="dxa"/>
            </w:tcMar>
            <w:vAlign w:val="center"/>
          </w:tcPr>
          <w:p w14:paraId="1B4AC9DF" w14:textId="2DF2809C" w:rsidR="0033054A" w:rsidRPr="00D015C8" w:rsidRDefault="0033054A" w:rsidP="00D015C8">
            <w:pPr>
              <w:adjustRightInd w:val="0"/>
              <w:snapToGrid w:val="0"/>
              <w:spacing w:line="360" w:lineRule="auto"/>
              <w:jc w:val="both"/>
              <w:rPr>
                <w:rFonts w:ascii="Book Antiqua" w:hAnsi="Book Antiqua"/>
              </w:rPr>
            </w:pPr>
            <w:r w:rsidRPr="00D015C8">
              <w:rPr>
                <w:rFonts w:ascii="Book Antiqua" w:hAnsi="Book Antiqua"/>
              </w:rPr>
              <w:t>Chu</w:t>
            </w:r>
            <w:r w:rsidRPr="00D015C8">
              <w:rPr>
                <w:rFonts w:ascii="Book Antiqua" w:eastAsia="Times New Roman" w:hAnsi="Book Antiqua"/>
                <w:i/>
                <w:iCs/>
              </w:rPr>
              <w:t xml:space="preserve"> et </w:t>
            </w:r>
            <w:proofErr w:type="gramStart"/>
            <w:r w:rsidRPr="00D015C8">
              <w:rPr>
                <w:rFonts w:ascii="Book Antiqua" w:eastAsia="Times New Roman" w:hAnsi="Book Antiqua"/>
                <w:i/>
                <w:iCs/>
              </w:rPr>
              <w:t>al</w:t>
            </w:r>
            <w:r w:rsidRPr="00D015C8">
              <w:rPr>
                <w:rFonts w:ascii="Book Antiqua" w:eastAsia="Times New Roman" w:hAnsi="Book Antiqua"/>
                <w:vertAlign w:val="superscript"/>
              </w:rPr>
              <w:t>[</w:t>
            </w:r>
            <w:proofErr w:type="gramEnd"/>
            <w:r w:rsidRPr="00D015C8">
              <w:rPr>
                <w:rFonts w:ascii="Book Antiqua" w:eastAsia="Times New Roman" w:hAnsi="Book Antiqua"/>
                <w:vertAlign w:val="superscript"/>
              </w:rPr>
              <w:t>44]</w:t>
            </w:r>
            <w:r w:rsidRPr="00D015C8">
              <w:rPr>
                <w:rFonts w:ascii="Book Antiqua" w:hAnsi="Book Antiqua"/>
              </w:rPr>
              <w:t xml:space="preserve">, 2019 (China) </w:t>
            </w:r>
          </w:p>
        </w:tc>
        <w:tc>
          <w:tcPr>
            <w:tcW w:w="487" w:type="pct"/>
            <w:tcMar>
              <w:top w:w="100" w:type="dxa"/>
              <w:left w:w="100" w:type="dxa"/>
              <w:bottom w:w="100" w:type="dxa"/>
              <w:right w:w="100" w:type="dxa"/>
            </w:tcMar>
          </w:tcPr>
          <w:p w14:paraId="1F2F22BE" w14:textId="77777777" w:rsidR="0033054A" w:rsidRPr="00D015C8" w:rsidRDefault="0033054A" w:rsidP="00D015C8">
            <w:pPr>
              <w:adjustRightInd w:val="0"/>
              <w:snapToGrid w:val="0"/>
              <w:spacing w:line="360" w:lineRule="auto"/>
              <w:jc w:val="both"/>
              <w:rPr>
                <w:rFonts w:ascii="Book Antiqua" w:hAnsi="Book Antiqua"/>
              </w:rPr>
            </w:pPr>
            <w:r w:rsidRPr="00D015C8">
              <w:rPr>
                <w:rFonts w:ascii="Book Antiqua" w:hAnsi="Book Antiqua"/>
              </w:rPr>
              <w:t>380 patients</w:t>
            </w:r>
          </w:p>
        </w:tc>
        <w:tc>
          <w:tcPr>
            <w:tcW w:w="506" w:type="pct"/>
            <w:tcMar>
              <w:top w:w="100" w:type="dxa"/>
              <w:left w:w="100" w:type="dxa"/>
              <w:bottom w:w="100" w:type="dxa"/>
              <w:right w:w="100" w:type="dxa"/>
            </w:tcMar>
          </w:tcPr>
          <w:p w14:paraId="6E54855F" w14:textId="77777777" w:rsidR="0033054A" w:rsidRPr="00D015C8" w:rsidRDefault="0033054A" w:rsidP="00D015C8">
            <w:pPr>
              <w:adjustRightInd w:val="0"/>
              <w:snapToGrid w:val="0"/>
              <w:spacing w:line="360" w:lineRule="auto"/>
              <w:jc w:val="both"/>
              <w:rPr>
                <w:rFonts w:ascii="Book Antiqua" w:hAnsi="Book Antiqua"/>
              </w:rPr>
            </w:pPr>
            <w:r w:rsidRPr="00D015C8">
              <w:rPr>
                <w:rFonts w:ascii="Book Antiqua" w:hAnsi="Book Antiqua"/>
              </w:rPr>
              <w:t>125 patients</w:t>
            </w:r>
          </w:p>
        </w:tc>
        <w:tc>
          <w:tcPr>
            <w:tcW w:w="427" w:type="pct"/>
            <w:tcMar>
              <w:top w:w="100" w:type="dxa"/>
              <w:left w:w="100" w:type="dxa"/>
              <w:bottom w:w="100" w:type="dxa"/>
              <w:right w:w="100" w:type="dxa"/>
            </w:tcMar>
            <w:vAlign w:val="center"/>
          </w:tcPr>
          <w:p w14:paraId="3B8D901D" w14:textId="77777777"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ML</w:t>
            </w:r>
          </w:p>
        </w:tc>
        <w:tc>
          <w:tcPr>
            <w:tcW w:w="557" w:type="pct"/>
            <w:tcMar>
              <w:top w:w="100" w:type="dxa"/>
              <w:left w:w="100" w:type="dxa"/>
              <w:bottom w:w="100" w:type="dxa"/>
              <w:right w:w="100" w:type="dxa"/>
            </w:tcMar>
            <w:vAlign w:val="center"/>
          </w:tcPr>
          <w:p w14:paraId="40DE7317" w14:textId="77777777"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99.2%</w:t>
            </w:r>
          </w:p>
        </w:tc>
        <w:tc>
          <w:tcPr>
            <w:tcW w:w="455" w:type="pct"/>
            <w:tcMar>
              <w:top w:w="100" w:type="dxa"/>
              <w:left w:w="100" w:type="dxa"/>
              <w:bottom w:w="100" w:type="dxa"/>
              <w:right w:w="100" w:type="dxa"/>
            </w:tcMar>
            <w:vAlign w:val="center"/>
          </w:tcPr>
          <w:p w14:paraId="30F208EE" w14:textId="77777777"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0.999</w:t>
            </w:r>
          </w:p>
        </w:tc>
        <w:tc>
          <w:tcPr>
            <w:tcW w:w="644" w:type="pct"/>
            <w:tcMar>
              <w:top w:w="100" w:type="dxa"/>
              <w:left w:w="100" w:type="dxa"/>
              <w:bottom w:w="100" w:type="dxa"/>
              <w:right w:w="100" w:type="dxa"/>
            </w:tcMar>
            <w:vAlign w:val="center"/>
          </w:tcPr>
          <w:p w14:paraId="504D688E" w14:textId="77777777"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100</w:t>
            </w:r>
          </w:p>
        </w:tc>
        <w:tc>
          <w:tcPr>
            <w:tcW w:w="637" w:type="pct"/>
            <w:tcMar>
              <w:top w:w="100" w:type="dxa"/>
              <w:left w:w="100" w:type="dxa"/>
              <w:bottom w:w="100" w:type="dxa"/>
              <w:right w:w="100" w:type="dxa"/>
            </w:tcMar>
            <w:vAlign w:val="center"/>
          </w:tcPr>
          <w:p w14:paraId="44B0DE1C" w14:textId="77777777"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98.5</w:t>
            </w:r>
          </w:p>
        </w:tc>
        <w:tc>
          <w:tcPr>
            <w:tcW w:w="316" w:type="pct"/>
            <w:tcMar>
              <w:top w:w="100" w:type="dxa"/>
              <w:left w:w="100" w:type="dxa"/>
              <w:bottom w:w="100" w:type="dxa"/>
              <w:right w:w="100" w:type="dxa"/>
            </w:tcMar>
            <w:vAlign w:val="center"/>
          </w:tcPr>
          <w:p w14:paraId="5045BFCC" w14:textId="4A328525"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NA</w:t>
            </w:r>
          </w:p>
        </w:tc>
        <w:tc>
          <w:tcPr>
            <w:tcW w:w="341" w:type="pct"/>
            <w:tcMar>
              <w:top w:w="100" w:type="dxa"/>
              <w:left w:w="100" w:type="dxa"/>
              <w:bottom w:w="100" w:type="dxa"/>
              <w:right w:w="100" w:type="dxa"/>
            </w:tcMar>
            <w:vAlign w:val="center"/>
          </w:tcPr>
          <w:p w14:paraId="1EDBD6F8" w14:textId="77777777"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NA</w:t>
            </w:r>
          </w:p>
        </w:tc>
      </w:tr>
      <w:tr w:rsidR="0033054A" w:rsidRPr="00D015C8" w14:paraId="27F01F15" w14:textId="77777777" w:rsidTr="00A01382">
        <w:trPr>
          <w:trHeight w:val="16"/>
        </w:trPr>
        <w:tc>
          <w:tcPr>
            <w:tcW w:w="631" w:type="pct"/>
            <w:tcMar>
              <w:top w:w="100" w:type="dxa"/>
              <w:left w:w="100" w:type="dxa"/>
              <w:bottom w:w="100" w:type="dxa"/>
              <w:right w:w="100" w:type="dxa"/>
            </w:tcMar>
            <w:vAlign w:val="center"/>
            <w:hideMark/>
          </w:tcPr>
          <w:p w14:paraId="15EEB2F8" w14:textId="28ADECCB"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 xml:space="preserve">Li </w:t>
            </w:r>
            <w:r w:rsidRPr="00D015C8">
              <w:rPr>
                <w:rFonts w:ascii="Book Antiqua" w:eastAsia="Times New Roman" w:hAnsi="Book Antiqua"/>
                <w:i/>
                <w:iCs/>
              </w:rPr>
              <w:t xml:space="preserve">et </w:t>
            </w:r>
            <w:proofErr w:type="gramStart"/>
            <w:r w:rsidRPr="00D015C8">
              <w:rPr>
                <w:rFonts w:ascii="Book Antiqua" w:eastAsia="Times New Roman" w:hAnsi="Book Antiqua"/>
                <w:i/>
                <w:iCs/>
              </w:rPr>
              <w:t>al</w:t>
            </w:r>
            <w:r w:rsidRPr="00D015C8">
              <w:rPr>
                <w:rFonts w:ascii="Book Antiqua" w:eastAsia="Times New Roman" w:hAnsi="Book Antiqua"/>
                <w:vertAlign w:val="superscript"/>
              </w:rPr>
              <w:t>[</w:t>
            </w:r>
            <w:proofErr w:type="gramEnd"/>
            <w:r w:rsidRPr="00D015C8">
              <w:rPr>
                <w:rFonts w:ascii="Book Antiqua" w:eastAsia="Times New Roman" w:hAnsi="Book Antiqua"/>
                <w:vertAlign w:val="superscript"/>
              </w:rPr>
              <w:t>75]</w:t>
            </w:r>
            <w:r w:rsidRPr="00D015C8">
              <w:rPr>
                <w:rFonts w:ascii="Book Antiqua" w:eastAsia="Times New Roman" w:hAnsi="Book Antiqua"/>
              </w:rPr>
              <w:t xml:space="preserve">, 2018 (China) </w:t>
            </w:r>
          </w:p>
        </w:tc>
        <w:tc>
          <w:tcPr>
            <w:tcW w:w="487" w:type="pct"/>
            <w:tcMar>
              <w:top w:w="100" w:type="dxa"/>
              <w:left w:w="100" w:type="dxa"/>
              <w:bottom w:w="100" w:type="dxa"/>
              <w:right w:w="100" w:type="dxa"/>
            </w:tcMar>
            <w:vAlign w:val="center"/>
            <w:hideMark/>
          </w:tcPr>
          <w:p w14:paraId="0154A40C" w14:textId="77777777"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 xml:space="preserve"> 206 patients</w:t>
            </w:r>
          </w:p>
        </w:tc>
        <w:tc>
          <w:tcPr>
            <w:tcW w:w="506" w:type="pct"/>
            <w:tcMar>
              <w:top w:w="100" w:type="dxa"/>
              <w:left w:w="100" w:type="dxa"/>
              <w:bottom w:w="100" w:type="dxa"/>
              <w:right w:w="100" w:type="dxa"/>
            </w:tcMar>
            <w:vAlign w:val="center"/>
            <w:hideMark/>
          </w:tcPr>
          <w:p w14:paraId="27260C92" w14:textId="77777777"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hAnsi="Book Antiqua"/>
              </w:rPr>
              <w:t>No separate testing data (10-fold CV)</w:t>
            </w:r>
          </w:p>
        </w:tc>
        <w:tc>
          <w:tcPr>
            <w:tcW w:w="427" w:type="pct"/>
            <w:tcMar>
              <w:top w:w="100" w:type="dxa"/>
              <w:left w:w="100" w:type="dxa"/>
              <w:bottom w:w="100" w:type="dxa"/>
              <w:right w:w="100" w:type="dxa"/>
            </w:tcMar>
            <w:vAlign w:val="center"/>
            <w:hideMark/>
          </w:tcPr>
          <w:p w14:paraId="79BCF6F5" w14:textId="77777777"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CNN</w:t>
            </w:r>
          </w:p>
        </w:tc>
        <w:tc>
          <w:tcPr>
            <w:tcW w:w="557" w:type="pct"/>
            <w:tcMar>
              <w:top w:w="100" w:type="dxa"/>
              <w:left w:w="100" w:type="dxa"/>
              <w:bottom w:w="100" w:type="dxa"/>
              <w:right w:w="100" w:type="dxa"/>
            </w:tcMar>
            <w:vAlign w:val="center"/>
            <w:hideMark/>
          </w:tcPr>
          <w:p w14:paraId="615B0A01" w14:textId="3E6E4697"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 xml:space="preserve"> 72.8%</w:t>
            </w:r>
            <w:r w:rsidR="00A01382" w:rsidRPr="00D015C8">
              <w:rPr>
                <w:rFonts w:ascii="Book Antiqua" w:hAnsi="Book Antiqua"/>
                <w:vertAlign w:val="superscript"/>
              </w:rPr>
              <w:t xml:space="preserve">1 </w:t>
            </w:r>
          </w:p>
        </w:tc>
        <w:tc>
          <w:tcPr>
            <w:tcW w:w="455" w:type="pct"/>
            <w:tcMar>
              <w:top w:w="100" w:type="dxa"/>
              <w:left w:w="100" w:type="dxa"/>
              <w:bottom w:w="100" w:type="dxa"/>
              <w:right w:w="100" w:type="dxa"/>
            </w:tcMar>
            <w:vAlign w:val="center"/>
            <w:hideMark/>
          </w:tcPr>
          <w:p w14:paraId="7C9BA74B" w14:textId="77777777"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 xml:space="preserve">NA </w:t>
            </w:r>
          </w:p>
        </w:tc>
        <w:tc>
          <w:tcPr>
            <w:tcW w:w="644" w:type="pct"/>
            <w:tcMar>
              <w:top w:w="100" w:type="dxa"/>
              <w:left w:w="100" w:type="dxa"/>
              <w:bottom w:w="100" w:type="dxa"/>
              <w:right w:w="100" w:type="dxa"/>
            </w:tcMar>
            <w:vAlign w:val="center"/>
            <w:hideMark/>
          </w:tcPr>
          <w:p w14:paraId="7A6DEDC4" w14:textId="77777777"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 xml:space="preserve">NA </w:t>
            </w:r>
          </w:p>
        </w:tc>
        <w:tc>
          <w:tcPr>
            <w:tcW w:w="637" w:type="pct"/>
            <w:tcMar>
              <w:top w:w="100" w:type="dxa"/>
              <w:left w:w="100" w:type="dxa"/>
              <w:bottom w:w="100" w:type="dxa"/>
              <w:right w:w="100" w:type="dxa"/>
            </w:tcMar>
            <w:vAlign w:val="center"/>
            <w:hideMark/>
          </w:tcPr>
          <w:p w14:paraId="66476C6A" w14:textId="77777777"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NA</w:t>
            </w:r>
          </w:p>
        </w:tc>
        <w:tc>
          <w:tcPr>
            <w:tcW w:w="316" w:type="pct"/>
            <w:tcMar>
              <w:top w:w="100" w:type="dxa"/>
              <w:left w:w="100" w:type="dxa"/>
              <w:bottom w:w="100" w:type="dxa"/>
              <w:right w:w="100" w:type="dxa"/>
            </w:tcMar>
            <w:vAlign w:val="center"/>
            <w:hideMark/>
          </w:tcPr>
          <w:p w14:paraId="5D171438" w14:textId="77777777"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NA</w:t>
            </w:r>
          </w:p>
        </w:tc>
        <w:tc>
          <w:tcPr>
            <w:tcW w:w="341" w:type="pct"/>
            <w:tcMar>
              <w:top w:w="100" w:type="dxa"/>
              <w:left w:w="100" w:type="dxa"/>
              <w:bottom w:w="100" w:type="dxa"/>
              <w:right w:w="100" w:type="dxa"/>
            </w:tcMar>
            <w:vAlign w:val="center"/>
            <w:hideMark/>
          </w:tcPr>
          <w:p w14:paraId="596F8FE5" w14:textId="77777777"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NA</w:t>
            </w:r>
          </w:p>
        </w:tc>
      </w:tr>
      <w:tr w:rsidR="0033054A" w:rsidRPr="00D015C8" w14:paraId="3B3734F3" w14:textId="77777777" w:rsidTr="00A01382">
        <w:trPr>
          <w:trHeight w:val="16"/>
        </w:trPr>
        <w:tc>
          <w:tcPr>
            <w:tcW w:w="631" w:type="pct"/>
            <w:tcMar>
              <w:top w:w="100" w:type="dxa"/>
              <w:left w:w="100" w:type="dxa"/>
              <w:bottom w:w="100" w:type="dxa"/>
              <w:right w:w="100" w:type="dxa"/>
            </w:tcMar>
            <w:vAlign w:val="center"/>
            <w:hideMark/>
          </w:tcPr>
          <w:p w14:paraId="41E528C5" w14:textId="66A85232"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Wei</w:t>
            </w:r>
            <w:r w:rsidRPr="00D015C8">
              <w:rPr>
                <w:rFonts w:ascii="Book Antiqua" w:eastAsia="Times New Roman" w:hAnsi="Book Antiqua"/>
                <w:i/>
                <w:iCs/>
              </w:rPr>
              <w:t xml:space="preserve"> et </w:t>
            </w:r>
            <w:proofErr w:type="gramStart"/>
            <w:r w:rsidRPr="00D015C8">
              <w:rPr>
                <w:rFonts w:ascii="Book Antiqua" w:eastAsia="Times New Roman" w:hAnsi="Book Antiqua"/>
                <w:i/>
                <w:iCs/>
              </w:rPr>
              <w:t>al</w:t>
            </w:r>
            <w:r w:rsidRPr="00D015C8">
              <w:rPr>
                <w:rFonts w:ascii="Book Antiqua" w:eastAsia="Times New Roman" w:hAnsi="Book Antiqua"/>
                <w:vertAlign w:val="superscript"/>
              </w:rPr>
              <w:t>[</w:t>
            </w:r>
            <w:proofErr w:type="gramEnd"/>
            <w:r w:rsidRPr="00D015C8">
              <w:rPr>
                <w:rFonts w:ascii="Book Antiqua" w:eastAsia="Times New Roman" w:hAnsi="Book Antiqua"/>
                <w:vertAlign w:val="superscript"/>
              </w:rPr>
              <w:t>37]</w:t>
            </w:r>
            <w:r w:rsidRPr="00D015C8">
              <w:rPr>
                <w:rFonts w:ascii="Book Antiqua" w:eastAsia="Times New Roman" w:hAnsi="Book Antiqua"/>
              </w:rPr>
              <w:t xml:space="preserve">, 2018 (China) </w:t>
            </w:r>
          </w:p>
        </w:tc>
        <w:tc>
          <w:tcPr>
            <w:tcW w:w="487" w:type="pct"/>
            <w:tcMar>
              <w:top w:w="100" w:type="dxa"/>
              <w:left w:w="100" w:type="dxa"/>
              <w:bottom w:w="100" w:type="dxa"/>
              <w:right w:w="100" w:type="dxa"/>
            </w:tcMar>
            <w:vAlign w:val="center"/>
            <w:hideMark/>
          </w:tcPr>
          <w:p w14:paraId="0F59D3A1" w14:textId="77777777"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 xml:space="preserve"> </w:t>
            </w:r>
            <w:r w:rsidRPr="00D015C8">
              <w:rPr>
                <w:rFonts w:ascii="Book Antiqua" w:eastAsia="Times New Roman" w:hAnsi="Book Antiqua"/>
                <w:highlight w:val="white"/>
              </w:rPr>
              <w:t>260 patients</w:t>
            </w:r>
          </w:p>
        </w:tc>
        <w:tc>
          <w:tcPr>
            <w:tcW w:w="506" w:type="pct"/>
            <w:tcMar>
              <w:top w:w="100" w:type="dxa"/>
              <w:left w:w="100" w:type="dxa"/>
              <w:bottom w:w="100" w:type="dxa"/>
              <w:right w:w="100" w:type="dxa"/>
            </w:tcMar>
            <w:vAlign w:val="center"/>
            <w:hideMark/>
          </w:tcPr>
          <w:p w14:paraId="04187499" w14:textId="77777777"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 xml:space="preserve"> </w:t>
            </w:r>
            <w:r w:rsidRPr="00D015C8">
              <w:rPr>
                <w:rFonts w:ascii="Book Antiqua" w:eastAsia="Times New Roman" w:hAnsi="Book Antiqua"/>
                <w:highlight w:val="white"/>
              </w:rPr>
              <w:t>60 patients</w:t>
            </w:r>
          </w:p>
        </w:tc>
        <w:tc>
          <w:tcPr>
            <w:tcW w:w="427" w:type="pct"/>
            <w:tcMar>
              <w:top w:w="100" w:type="dxa"/>
              <w:left w:w="100" w:type="dxa"/>
              <w:bottom w:w="100" w:type="dxa"/>
              <w:right w:w="100" w:type="dxa"/>
            </w:tcMar>
            <w:vAlign w:val="center"/>
            <w:hideMark/>
          </w:tcPr>
          <w:p w14:paraId="393DD265" w14:textId="77777777"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 xml:space="preserve"> SVM</w:t>
            </w:r>
          </w:p>
        </w:tc>
        <w:tc>
          <w:tcPr>
            <w:tcW w:w="557" w:type="pct"/>
            <w:tcMar>
              <w:top w:w="100" w:type="dxa"/>
              <w:left w:w="100" w:type="dxa"/>
              <w:bottom w:w="100" w:type="dxa"/>
              <w:right w:w="100" w:type="dxa"/>
            </w:tcMar>
            <w:vAlign w:val="center"/>
            <w:hideMark/>
          </w:tcPr>
          <w:p w14:paraId="13BD4B1B" w14:textId="77777777"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 xml:space="preserve"> NA</w:t>
            </w:r>
          </w:p>
        </w:tc>
        <w:tc>
          <w:tcPr>
            <w:tcW w:w="455" w:type="pct"/>
            <w:tcMar>
              <w:top w:w="100" w:type="dxa"/>
              <w:left w:w="100" w:type="dxa"/>
              <w:bottom w:w="100" w:type="dxa"/>
              <w:right w:w="100" w:type="dxa"/>
            </w:tcMar>
            <w:vAlign w:val="center"/>
            <w:hideMark/>
          </w:tcPr>
          <w:p w14:paraId="5FF6F930" w14:textId="77777777"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 xml:space="preserve">0.837 </w:t>
            </w:r>
          </w:p>
        </w:tc>
        <w:tc>
          <w:tcPr>
            <w:tcW w:w="644" w:type="pct"/>
            <w:tcMar>
              <w:top w:w="100" w:type="dxa"/>
              <w:left w:w="100" w:type="dxa"/>
              <w:bottom w:w="100" w:type="dxa"/>
              <w:right w:w="100" w:type="dxa"/>
            </w:tcMar>
            <w:vAlign w:val="center"/>
            <w:hideMark/>
          </w:tcPr>
          <w:p w14:paraId="20C290FD" w14:textId="77777777"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 xml:space="preserve">66.7 </w:t>
            </w:r>
          </w:p>
        </w:tc>
        <w:tc>
          <w:tcPr>
            <w:tcW w:w="637" w:type="pct"/>
            <w:tcMar>
              <w:top w:w="100" w:type="dxa"/>
              <w:left w:w="100" w:type="dxa"/>
              <w:bottom w:w="100" w:type="dxa"/>
              <w:right w:w="100" w:type="dxa"/>
            </w:tcMar>
            <w:vAlign w:val="center"/>
            <w:hideMark/>
          </w:tcPr>
          <w:p w14:paraId="6340F8A0" w14:textId="77777777"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 xml:space="preserve">81.8 </w:t>
            </w:r>
          </w:p>
        </w:tc>
        <w:tc>
          <w:tcPr>
            <w:tcW w:w="316" w:type="pct"/>
            <w:tcMar>
              <w:top w:w="100" w:type="dxa"/>
              <w:left w:w="100" w:type="dxa"/>
              <w:bottom w:w="100" w:type="dxa"/>
              <w:right w:w="100" w:type="dxa"/>
            </w:tcMar>
            <w:vAlign w:val="center"/>
            <w:hideMark/>
          </w:tcPr>
          <w:p w14:paraId="4E8EED3D" w14:textId="77777777"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 xml:space="preserve"> NA</w:t>
            </w:r>
          </w:p>
        </w:tc>
        <w:tc>
          <w:tcPr>
            <w:tcW w:w="341" w:type="pct"/>
            <w:tcMar>
              <w:top w:w="100" w:type="dxa"/>
              <w:left w:w="100" w:type="dxa"/>
              <w:bottom w:w="100" w:type="dxa"/>
              <w:right w:w="100" w:type="dxa"/>
            </w:tcMar>
            <w:vAlign w:val="center"/>
            <w:hideMark/>
          </w:tcPr>
          <w:p w14:paraId="5C301234" w14:textId="77777777"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NA</w:t>
            </w:r>
          </w:p>
        </w:tc>
      </w:tr>
      <w:tr w:rsidR="0033054A" w:rsidRPr="00D015C8" w14:paraId="569461F6" w14:textId="77777777" w:rsidTr="00A01382">
        <w:trPr>
          <w:trHeight w:val="23"/>
        </w:trPr>
        <w:tc>
          <w:tcPr>
            <w:tcW w:w="631" w:type="pct"/>
            <w:tcMar>
              <w:top w:w="100" w:type="dxa"/>
              <w:left w:w="100" w:type="dxa"/>
              <w:bottom w:w="100" w:type="dxa"/>
              <w:right w:w="100" w:type="dxa"/>
            </w:tcMar>
            <w:vAlign w:val="center"/>
          </w:tcPr>
          <w:p w14:paraId="4FF722DF" w14:textId="77777777"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lastRenderedPageBreak/>
              <w:t>MR</w:t>
            </w:r>
          </w:p>
        </w:tc>
        <w:tc>
          <w:tcPr>
            <w:tcW w:w="487" w:type="pct"/>
            <w:tcMar>
              <w:top w:w="100" w:type="dxa"/>
              <w:left w:w="100" w:type="dxa"/>
              <w:bottom w:w="100" w:type="dxa"/>
              <w:right w:w="100" w:type="dxa"/>
            </w:tcMar>
            <w:vAlign w:val="center"/>
          </w:tcPr>
          <w:p w14:paraId="5701A19F" w14:textId="77777777" w:rsidR="0033054A" w:rsidRPr="00D015C8" w:rsidRDefault="0033054A" w:rsidP="00D015C8">
            <w:pPr>
              <w:adjustRightInd w:val="0"/>
              <w:snapToGrid w:val="0"/>
              <w:spacing w:line="360" w:lineRule="auto"/>
              <w:jc w:val="both"/>
              <w:rPr>
                <w:rFonts w:ascii="Book Antiqua" w:eastAsia="Times New Roman" w:hAnsi="Book Antiqua"/>
              </w:rPr>
            </w:pPr>
          </w:p>
        </w:tc>
        <w:tc>
          <w:tcPr>
            <w:tcW w:w="506" w:type="pct"/>
            <w:tcMar>
              <w:top w:w="100" w:type="dxa"/>
              <w:left w:w="100" w:type="dxa"/>
              <w:bottom w:w="100" w:type="dxa"/>
              <w:right w:w="100" w:type="dxa"/>
            </w:tcMar>
            <w:vAlign w:val="center"/>
          </w:tcPr>
          <w:p w14:paraId="74A23E14" w14:textId="77777777" w:rsidR="0033054A" w:rsidRPr="00D015C8" w:rsidRDefault="0033054A" w:rsidP="00D015C8">
            <w:pPr>
              <w:adjustRightInd w:val="0"/>
              <w:snapToGrid w:val="0"/>
              <w:spacing w:line="360" w:lineRule="auto"/>
              <w:jc w:val="both"/>
              <w:rPr>
                <w:rFonts w:ascii="Book Antiqua" w:eastAsia="Times New Roman" w:hAnsi="Book Antiqua"/>
              </w:rPr>
            </w:pPr>
          </w:p>
        </w:tc>
        <w:tc>
          <w:tcPr>
            <w:tcW w:w="427" w:type="pct"/>
            <w:tcMar>
              <w:top w:w="100" w:type="dxa"/>
              <w:left w:w="100" w:type="dxa"/>
              <w:bottom w:w="100" w:type="dxa"/>
              <w:right w:w="100" w:type="dxa"/>
            </w:tcMar>
            <w:vAlign w:val="center"/>
          </w:tcPr>
          <w:p w14:paraId="0F3485FF" w14:textId="77777777" w:rsidR="0033054A" w:rsidRPr="00D015C8" w:rsidRDefault="0033054A" w:rsidP="00D015C8">
            <w:pPr>
              <w:adjustRightInd w:val="0"/>
              <w:snapToGrid w:val="0"/>
              <w:spacing w:line="360" w:lineRule="auto"/>
              <w:jc w:val="both"/>
              <w:rPr>
                <w:rFonts w:ascii="Book Antiqua" w:eastAsia="Times New Roman" w:hAnsi="Book Antiqua"/>
              </w:rPr>
            </w:pPr>
          </w:p>
        </w:tc>
        <w:tc>
          <w:tcPr>
            <w:tcW w:w="557" w:type="pct"/>
            <w:tcMar>
              <w:top w:w="100" w:type="dxa"/>
              <w:left w:w="100" w:type="dxa"/>
              <w:bottom w:w="100" w:type="dxa"/>
              <w:right w:w="100" w:type="dxa"/>
            </w:tcMar>
            <w:vAlign w:val="center"/>
          </w:tcPr>
          <w:p w14:paraId="6D053D82" w14:textId="77777777" w:rsidR="0033054A" w:rsidRPr="00D015C8" w:rsidRDefault="0033054A" w:rsidP="00D015C8">
            <w:pPr>
              <w:adjustRightInd w:val="0"/>
              <w:snapToGrid w:val="0"/>
              <w:spacing w:line="360" w:lineRule="auto"/>
              <w:jc w:val="both"/>
              <w:rPr>
                <w:rFonts w:ascii="Book Antiqua" w:eastAsia="Times New Roman" w:hAnsi="Book Antiqua"/>
              </w:rPr>
            </w:pPr>
          </w:p>
        </w:tc>
        <w:tc>
          <w:tcPr>
            <w:tcW w:w="455" w:type="pct"/>
            <w:tcMar>
              <w:top w:w="100" w:type="dxa"/>
              <w:left w:w="100" w:type="dxa"/>
              <w:bottom w:w="100" w:type="dxa"/>
              <w:right w:w="100" w:type="dxa"/>
            </w:tcMar>
            <w:vAlign w:val="center"/>
          </w:tcPr>
          <w:p w14:paraId="7D159511" w14:textId="77777777" w:rsidR="0033054A" w:rsidRPr="00D015C8" w:rsidRDefault="0033054A" w:rsidP="00D015C8">
            <w:pPr>
              <w:adjustRightInd w:val="0"/>
              <w:snapToGrid w:val="0"/>
              <w:spacing w:line="360" w:lineRule="auto"/>
              <w:jc w:val="both"/>
              <w:rPr>
                <w:rFonts w:ascii="Book Antiqua" w:eastAsia="Times New Roman" w:hAnsi="Book Antiqua"/>
              </w:rPr>
            </w:pPr>
          </w:p>
        </w:tc>
        <w:tc>
          <w:tcPr>
            <w:tcW w:w="644" w:type="pct"/>
            <w:tcMar>
              <w:top w:w="100" w:type="dxa"/>
              <w:left w:w="100" w:type="dxa"/>
              <w:bottom w:w="100" w:type="dxa"/>
              <w:right w:w="100" w:type="dxa"/>
            </w:tcMar>
            <w:vAlign w:val="center"/>
          </w:tcPr>
          <w:p w14:paraId="40049C4B" w14:textId="77777777" w:rsidR="0033054A" w:rsidRPr="00D015C8" w:rsidRDefault="0033054A" w:rsidP="00D015C8">
            <w:pPr>
              <w:adjustRightInd w:val="0"/>
              <w:snapToGrid w:val="0"/>
              <w:spacing w:line="360" w:lineRule="auto"/>
              <w:jc w:val="both"/>
              <w:rPr>
                <w:rFonts w:ascii="Book Antiqua" w:eastAsia="Times New Roman" w:hAnsi="Book Antiqua"/>
              </w:rPr>
            </w:pPr>
          </w:p>
        </w:tc>
        <w:tc>
          <w:tcPr>
            <w:tcW w:w="637" w:type="pct"/>
            <w:tcMar>
              <w:top w:w="100" w:type="dxa"/>
              <w:left w:w="100" w:type="dxa"/>
              <w:bottom w:w="100" w:type="dxa"/>
              <w:right w:w="100" w:type="dxa"/>
            </w:tcMar>
            <w:vAlign w:val="center"/>
          </w:tcPr>
          <w:p w14:paraId="0BECD17A" w14:textId="77777777" w:rsidR="0033054A" w:rsidRPr="00D015C8" w:rsidRDefault="0033054A" w:rsidP="00D015C8">
            <w:pPr>
              <w:adjustRightInd w:val="0"/>
              <w:snapToGrid w:val="0"/>
              <w:spacing w:line="360" w:lineRule="auto"/>
              <w:jc w:val="both"/>
              <w:rPr>
                <w:rFonts w:ascii="Book Antiqua" w:eastAsia="Times New Roman" w:hAnsi="Book Antiqua"/>
              </w:rPr>
            </w:pPr>
          </w:p>
        </w:tc>
        <w:tc>
          <w:tcPr>
            <w:tcW w:w="316" w:type="pct"/>
            <w:tcMar>
              <w:top w:w="100" w:type="dxa"/>
              <w:left w:w="100" w:type="dxa"/>
              <w:bottom w:w="100" w:type="dxa"/>
              <w:right w:w="100" w:type="dxa"/>
            </w:tcMar>
            <w:vAlign w:val="center"/>
          </w:tcPr>
          <w:p w14:paraId="172CDBD6" w14:textId="77777777" w:rsidR="0033054A" w:rsidRPr="00D015C8" w:rsidRDefault="0033054A" w:rsidP="00D015C8">
            <w:pPr>
              <w:adjustRightInd w:val="0"/>
              <w:snapToGrid w:val="0"/>
              <w:spacing w:line="360" w:lineRule="auto"/>
              <w:jc w:val="both"/>
              <w:rPr>
                <w:rFonts w:ascii="Book Antiqua" w:eastAsia="Times New Roman" w:hAnsi="Book Antiqua"/>
              </w:rPr>
            </w:pPr>
          </w:p>
        </w:tc>
        <w:tc>
          <w:tcPr>
            <w:tcW w:w="341" w:type="pct"/>
            <w:tcMar>
              <w:top w:w="100" w:type="dxa"/>
              <w:left w:w="100" w:type="dxa"/>
              <w:bottom w:w="100" w:type="dxa"/>
              <w:right w:w="100" w:type="dxa"/>
            </w:tcMar>
            <w:vAlign w:val="center"/>
          </w:tcPr>
          <w:p w14:paraId="2EFA6228" w14:textId="77777777" w:rsidR="0033054A" w:rsidRPr="00D015C8" w:rsidRDefault="0033054A" w:rsidP="00D015C8">
            <w:pPr>
              <w:adjustRightInd w:val="0"/>
              <w:snapToGrid w:val="0"/>
              <w:spacing w:line="360" w:lineRule="auto"/>
              <w:jc w:val="both"/>
              <w:rPr>
                <w:rFonts w:ascii="Book Antiqua" w:eastAsia="Times New Roman" w:hAnsi="Book Antiqua"/>
              </w:rPr>
            </w:pPr>
          </w:p>
        </w:tc>
      </w:tr>
      <w:tr w:rsidR="0033054A" w:rsidRPr="00D015C8" w14:paraId="1897AA1F" w14:textId="77777777" w:rsidTr="00A01382">
        <w:trPr>
          <w:trHeight w:val="23"/>
        </w:trPr>
        <w:tc>
          <w:tcPr>
            <w:tcW w:w="631" w:type="pct"/>
            <w:tcMar>
              <w:top w:w="100" w:type="dxa"/>
              <w:left w:w="100" w:type="dxa"/>
              <w:bottom w:w="100" w:type="dxa"/>
              <w:right w:w="100" w:type="dxa"/>
            </w:tcMar>
            <w:vAlign w:val="center"/>
          </w:tcPr>
          <w:p w14:paraId="157EF482" w14:textId="27EE4ACC" w:rsidR="0033054A" w:rsidRPr="00D015C8" w:rsidRDefault="0033054A" w:rsidP="00D015C8">
            <w:pPr>
              <w:adjustRightInd w:val="0"/>
              <w:snapToGrid w:val="0"/>
              <w:spacing w:line="360" w:lineRule="auto"/>
              <w:jc w:val="both"/>
              <w:rPr>
                <w:rFonts w:ascii="Book Antiqua" w:eastAsia="Times New Roman" w:hAnsi="Book Antiqua"/>
              </w:rPr>
            </w:pPr>
            <w:proofErr w:type="spellStart"/>
            <w:r w:rsidRPr="00D015C8">
              <w:rPr>
                <w:rFonts w:ascii="Book Antiqua" w:eastAsia="Times New Roman" w:hAnsi="Book Antiqua"/>
              </w:rPr>
              <w:t>Kaissis</w:t>
            </w:r>
            <w:proofErr w:type="spellEnd"/>
            <w:r w:rsidRPr="00D015C8">
              <w:rPr>
                <w:rFonts w:ascii="Book Antiqua" w:eastAsia="Times New Roman" w:hAnsi="Book Antiqua"/>
              </w:rPr>
              <w:t xml:space="preserve"> </w:t>
            </w:r>
            <w:r w:rsidRPr="00D015C8">
              <w:rPr>
                <w:rFonts w:ascii="Book Antiqua" w:eastAsia="Times New Roman" w:hAnsi="Book Antiqua"/>
                <w:i/>
                <w:iCs/>
              </w:rPr>
              <w:t xml:space="preserve">et </w:t>
            </w:r>
            <w:proofErr w:type="gramStart"/>
            <w:r w:rsidRPr="00D015C8">
              <w:rPr>
                <w:rFonts w:ascii="Book Antiqua" w:eastAsia="Times New Roman" w:hAnsi="Book Antiqua"/>
                <w:i/>
                <w:iCs/>
              </w:rPr>
              <w:t>al</w:t>
            </w:r>
            <w:r w:rsidRPr="00D015C8">
              <w:rPr>
                <w:rFonts w:ascii="Book Antiqua" w:eastAsia="Times New Roman" w:hAnsi="Book Antiqua"/>
                <w:vertAlign w:val="superscript"/>
              </w:rPr>
              <w:t>[</w:t>
            </w:r>
            <w:proofErr w:type="gramEnd"/>
            <w:r w:rsidRPr="00D015C8">
              <w:rPr>
                <w:rFonts w:ascii="Book Antiqua" w:eastAsia="Times New Roman" w:hAnsi="Book Antiqua"/>
                <w:vertAlign w:val="superscript"/>
              </w:rPr>
              <w:t>49]</w:t>
            </w:r>
            <w:r w:rsidRPr="00D015C8">
              <w:rPr>
                <w:rFonts w:ascii="Book Antiqua" w:eastAsia="Times New Roman" w:hAnsi="Book Antiqua"/>
              </w:rPr>
              <w:t xml:space="preserve">, 2020 (Germany) </w:t>
            </w:r>
          </w:p>
        </w:tc>
        <w:tc>
          <w:tcPr>
            <w:tcW w:w="487" w:type="pct"/>
            <w:tcMar>
              <w:top w:w="100" w:type="dxa"/>
              <w:left w:w="100" w:type="dxa"/>
              <w:bottom w:w="100" w:type="dxa"/>
              <w:right w:w="100" w:type="dxa"/>
            </w:tcMar>
            <w:vAlign w:val="center"/>
          </w:tcPr>
          <w:p w14:paraId="4276E669" w14:textId="77777777"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207 patients</w:t>
            </w:r>
          </w:p>
        </w:tc>
        <w:tc>
          <w:tcPr>
            <w:tcW w:w="506" w:type="pct"/>
            <w:tcMar>
              <w:top w:w="100" w:type="dxa"/>
              <w:left w:w="100" w:type="dxa"/>
              <w:bottom w:w="100" w:type="dxa"/>
              <w:right w:w="100" w:type="dxa"/>
            </w:tcMar>
            <w:vAlign w:val="center"/>
          </w:tcPr>
          <w:p w14:paraId="6672130C" w14:textId="77777777"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26 patients</w:t>
            </w:r>
          </w:p>
        </w:tc>
        <w:tc>
          <w:tcPr>
            <w:tcW w:w="427" w:type="pct"/>
            <w:tcMar>
              <w:top w:w="100" w:type="dxa"/>
              <w:left w:w="100" w:type="dxa"/>
              <w:bottom w:w="100" w:type="dxa"/>
              <w:right w:w="100" w:type="dxa"/>
            </w:tcMar>
            <w:vAlign w:val="center"/>
          </w:tcPr>
          <w:p w14:paraId="4151A972" w14:textId="77777777"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ML</w:t>
            </w:r>
          </w:p>
        </w:tc>
        <w:tc>
          <w:tcPr>
            <w:tcW w:w="557" w:type="pct"/>
            <w:tcMar>
              <w:top w:w="100" w:type="dxa"/>
              <w:left w:w="100" w:type="dxa"/>
              <w:bottom w:w="100" w:type="dxa"/>
              <w:right w:w="100" w:type="dxa"/>
            </w:tcMar>
            <w:vAlign w:val="center"/>
          </w:tcPr>
          <w:p w14:paraId="74DE5E71" w14:textId="77777777"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NA</w:t>
            </w:r>
          </w:p>
        </w:tc>
        <w:tc>
          <w:tcPr>
            <w:tcW w:w="455" w:type="pct"/>
            <w:tcMar>
              <w:top w:w="100" w:type="dxa"/>
              <w:left w:w="100" w:type="dxa"/>
              <w:bottom w:w="100" w:type="dxa"/>
              <w:right w:w="100" w:type="dxa"/>
            </w:tcMar>
            <w:vAlign w:val="center"/>
          </w:tcPr>
          <w:p w14:paraId="11DA01B3" w14:textId="77777777"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0.93</w:t>
            </w:r>
          </w:p>
        </w:tc>
        <w:tc>
          <w:tcPr>
            <w:tcW w:w="644" w:type="pct"/>
            <w:tcMar>
              <w:top w:w="100" w:type="dxa"/>
              <w:left w:w="100" w:type="dxa"/>
              <w:bottom w:w="100" w:type="dxa"/>
              <w:right w:w="100" w:type="dxa"/>
            </w:tcMar>
            <w:vAlign w:val="center"/>
          </w:tcPr>
          <w:p w14:paraId="737FF230" w14:textId="77777777"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84</w:t>
            </w:r>
          </w:p>
        </w:tc>
        <w:tc>
          <w:tcPr>
            <w:tcW w:w="637" w:type="pct"/>
            <w:tcMar>
              <w:top w:w="100" w:type="dxa"/>
              <w:left w:w="100" w:type="dxa"/>
              <w:bottom w:w="100" w:type="dxa"/>
              <w:right w:w="100" w:type="dxa"/>
            </w:tcMar>
            <w:vAlign w:val="center"/>
          </w:tcPr>
          <w:p w14:paraId="0E7B0431" w14:textId="77777777"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92</w:t>
            </w:r>
          </w:p>
        </w:tc>
        <w:tc>
          <w:tcPr>
            <w:tcW w:w="316" w:type="pct"/>
            <w:tcMar>
              <w:top w:w="100" w:type="dxa"/>
              <w:left w:w="100" w:type="dxa"/>
              <w:bottom w:w="100" w:type="dxa"/>
              <w:right w:w="100" w:type="dxa"/>
            </w:tcMar>
            <w:vAlign w:val="center"/>
          </w:tcPr>
          <w:p w14:paraId="205C7CE2" w14:textId="77777777"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NA</w:t>
            </w:r>
          </w:p>
        </w:tc>
        <w:tc>
          <w:tcPr>
            <w:tcW w:w="341" w:type="pct"/>
            <w:tcMar>
              <w:top w:w="100" w:type="dxa"/>
              <w:left w:w="100" w:type="dxa"/>
              <w:bottom w:w="100" w:type="dxa"/>
              <w:right w:w="100" w:type="dxa"/>
            </w:tcMar>
            <w:vAlign w:val="center"/>
          </w:tcPr>
          <w:p w14:paraId="172F9C9B" w14:textId="77777777"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NA</w:t>
            </w:r>
          </w:p>
        </w:tc>
      </w:tr>
      <w:tr w:rsidR="0033054A" w:rsidRPr="00D015C8" w14:paraId="6CA127A3" w14:textId="77777777" w:rsidTr="00A01382">
        <w:trPr>
          <w:trHeight w:val="23"/>
        </w:trPr>
        <w:tc>
          <w:tcPr>
            <w:tcW w:w="631" w:type="pct"/>
            <w:tcMar>
              <w:top w:w="100" w:type="dxa"/>
              <w:left w:w="100" w:type="dxa"/>
              <w:bottom w:w="100" w:type="dxa"/>
              <w:right w:w="100" w:type="dxa"/>
            </w:tcMar>
            <w:vAlign w:val="center"/>
            <w:hideMark/>
          </w:tcPr>
          <w:p w14:paraId="0D662980" w14:textId="23F71F20"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Corral</w:t>
            </w:r>
            <w:r w:rsidRPr="00D015C8">
              <w:rPr>
                <w:rFonts w:ascii="Book Antiqua" w:eastAsia="Times New Roman" w:hAnsi="Book Antiqua"/>
                <w:i/>
                <w:iCs/>
              </w:rPr>
              <w:t xml:space="preserve"> et </w:t>
            </w:r>
            <w:proofErr w:type="gramStart"/>
            <w:r w:rsidRPr="00D015C8">
              <w:rPr>
                <w:rFonts w:ascii="Book Antiqua" w:eastAsia="Times New Roman" w:hAnsi="Book Antiqua"/>
                <w:i/>
                <w:iCs/>
              </w:rPr>
              <w:t>al</w:t>
            </w:r>
            <w:r w:rsidRPr="00D015C8">
              <w:rPr>
                <w:rFonts w:ascii="Book Antiqua" w:eastAsia="Times New Roman" w:hAnsi="Book Antiqua"/>
                <w:vertAlign w:val="superscript"/>
              </w:rPr>
              <w:t>[</w:t>
            </w:r>
            <w:proofErr w:type="gramEnd"/>
            <w:r w:rsidRPr="00D015C8">
              <w:rPr>
                <w:rFonts w:ascii="Book Antiqua" w:eastAsia="Times New Roman" w:hAnsi="Book Antiqua"/>
                <w:vertAlign w:val="superscript"/>
              </w:rPr>
              <w:t>50]</w:t>
            </w:r>
            <w:r w:rsidRPr="00D015C8">
              <w:rPr>
                <w:rFonts w:ascii="Book Antiqua" w:eastAsia="Times New Roman" w:hAnsi="Book Antiqua"/>
              </w:rPr>
              <w:t>, 2019 (U</w:t>
            </w:r>
            <w:r w:rsidR="0048418A">
              <w:rPr>
                <w:rFonts w:ascii="Book Antiqua" w:eastAsia="Times New Roman" w:hAnsi="Book Antiqua"/>
              </w:rPr>
              <w:t>nited States</w:t>
            </w:r>
            <w:r w:rsidRPr="00D015C8">
              <w:rPr>
                <w:rFonts w:ascii="Book Antiqua" w:eastAsia="Times New Roman" w:hAnsi="Book Antiqua"/>
              </w:rPr>
              <w:t xml:space="preserve">) </w:t>
            </w:r>
          </w:p>
        </w:tc>
        <w:tc>
          <w:tcPr>
            <w:tcW w:w="487" w:type="pct"/>
            <w:tcMar>
              <w:top w:w="100" w:type="dxa"/>
              <w:left w:w="100" w:type="dxa"/>
              <w:bottom w:w="100" w:type="dxa"/>
              <w:right w:w="100" w:type="dxa"/>
            </w:tcMar>
            <w:vAlign w:val="center"/>
            <w:hideMark/>
          </w:tcPr>
          <w:p w14:paraId="2352DCDB" w14:textId="77777777"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139 cases</w:t>
            </w:r>
          </w:p>
        </w:tc>
        <w:tc>
          <w:tcPr>
            <w:tcW w:w="506" w:type="pct"/>
            <w:tcMar>
              <w:top w:w="100" w:type="dxa"/>
              <w:left w:w="100" w:type="dxa"/>
              <w:bottom w:w="100" w:type="dxa"/>
              <w:right w:w="100" w:type="dxa"/>
            </w:tcMar>
            <w:vAlign w:val="center"/>
            <w:hideMark/>
          </w:tcPr>
          <w:p w14:paraId="3CEF90BB" w14:textId="77777777" w:rsidR="0033054A" w:rsidRPr="00D015C8" w:rsidRDefault="0033054A" w:rsidP="00D015C8">
            <w:pPr>
              <w:adjustRightInd w:val="0"/>
              <w:snapToGrid w:val="0"/>
              <w:spacing w:line="360" w:lineRule="auto"/>
              <w:jc w:val="both"/>
              <w:rPr>
                <w:rFonts w:ascii="Book Antiqua" w:eastAsia="Times New Roman" w:hAnsi="Book Antiqua"/>
                <w:color w:val="FF0000"/>
              </w:rPr>
            </w:pPr>
            <w:r w:rsidRPr="00D015C8">
              <w:rPr>
                <w:rFonts w:ascii="Book Antiqua" w:hAnsi="Book Antiqua"/>
              </w:rPr>
              <w:t>No separate testing data (10-fold CV)</w:t>
            </w:r>
          </w:p>
        </w:tc>
        <w:tc>
          <w:tcPr>
            <w:tcW w:w="427" w:type="pct"/>
            <w:tcMar>
              <w:top w:w="100" w:type="dxa"/>
              <w:left w:w="100" w:type="dxa"/>
              <w:bottom w:w="100" w:type="dxa"/>
              <w:right w:w="100" w:type="dxa"/>
            </w:tcMar>
            <w:vAlign w:val="center"/>
            <w:hideMark/>
          </w:tcPr>
          <w:p w14:paraId="4D90213C" w14:textId="77777777"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DL</w:t>
            </w:r>
          </w:p>
        </w:tc>
        <w:tc>
          <w:tcPr>
            <w:tcW w:w="557" w:type="pct"/>
            <w:tcMar>
              <w:top w:w="100" w:type="dxa"/>
              <w:left w:w="100" w:type="dxa"/>
              <w:bottom w:w="100" w:type="dxa"/>
              <w:right w:w="100" w:type="dxa"/>
            </w:tcMar>
            <w:vAlign w:val="center"/>
            <w:hideMark/>
          </w:tcPr>
          <w:p w14:paraId="2D57E9B1" w14:textId="77777777"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 xml:space="preserve"> NA</w:t>
            </w:r>
          </w:p>
        </w:tc>
        <w:tc>
          <w:tcPr>
            <w:tcW w:w="455" w:type="pct"/>
            <w:tcMar>
              <w:top w:w="100" w:type="dxa"/>
              <w:left w:w="100" w:type="dxa"/>
              <w:bottom w:w="100" w:type="dxa"/>
              <w:right w:w="100" w:type="dxa"/>
            </w:tcMar>
            <w:vAlign w:val="center"/>
            <w:hideMark/>
          </w:tcPr>
          <w:p w14:paraId="20ACFE8C" w14:textId="3CF21522"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0.78</w:t>
            </w:r>
            <w:r w:rsidR="00A01382" w:rsidRPr="00D015C8">
              <w:rPr>
                <w:rFonts w:ascii="Book Antiqua" w:hAnsi="Book Antiqua"/>
                <w:vertAlign w:val="superscript"/>
              </w:rPr>
              <w:t>1</w:t>
            </w:r>
          </w:p>
        </w:tc>
        <w:tc>
          <w:tcPr>
            <w:tcW w:w="644" w:type="pct"/>
            <w:tcMar>
              <w:top w:w="100" w:type="dxa"/>
              <w:left w:w="100" w:type="dxa"/>
              <w:bottom w:w="100" w:type="dxa"/>
              <w:right w:w="100" w:type="dxa"/>
            </w:tcMar>
            <w:vAlign w:val="center"/>
            <w:hideMark/>
          </w:tcPr>
          <w:p w14:paraId="27AE1322" w14:textId="5988AB6D"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92</w:t>
            </w:r>
            <w:r w:rsidR="00A01382" w:rsidRPr="00D015C8">
              <w:rPr>
                <w:rFonts w:ascii="Book Antiqua" w:hAnsi="Book Antiqua"/>
                <w:vertAlign w:val="superscript"/>
              </w:rPr>
              <w:t>1</w:t>
            </w:r>
          </w:p>
        </w:tc>
        <w:tc>
          <w:tcPr>
            <w:tcW w:w="637" w:type="pct"/>
            <w:tcMar>
              <w:top w:w="100" w:type="dxa"/>
              <w:left w:w="100" w:type="dxa"/>
              <w:bottom w:w="100" w:type="dxa"/>
              <w:right w:w="100" w:type="dxa"/>
            </w:tcMar>
            <w:vAlign w:val="center"/>
            <w:hideMark/>
          </w:tcPr>
          <w:p w14:paraId="5C20C3C2" w14:textId="15D69B78"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52%</w:t>
            </w:r>
            <w:r w:rsidR="00A01382" w:rsidRPr="00D015C8">
              <w:rPr>
                <w:rFonts w:ascii="Book Antiqua" w:hAnsi="Book Antiqua"/>
                <w:vertAlign w:val="superscript"/>
              </w:rPr>
              <w:t>1</w:t>
            </w:r>
          </w:p>
        </w:tc>
        <w:tc>
          <w:tcPr>
            <w:tcW w:w="316" w:type="pct"/>
            <w:tcMar>
              <w:top w:w="100" w:type="dxa"/>
              <w:left w:w="100" w:type="dxa"/>
              <w:bottom w:w="100" w:type="dxa"/>
              <w:right w:w="100" w:type="dxa"/>
            </w:tcMar>
            <w:vAlign w:val="center"/>
            <w:hideMark/>
          </w:tcPr>
          <w:p w14:paraId="7002E375" w14:textId="77777777"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NA</w:t>
            </w:r>
          </w:p>
        </w:tc>
        <w:tc>
          <w:tcPr>
            <w:tcW w:w="341" w:type="pct"/>
            <w:tcMar>
              <w:top w:w="100" w:type="dxa"/>
              <w:left w:w="100" w:type="dxa"/>
              <w:bottom w:w="100" w:type="dxa"/>
              <w:right w:w="100" w:type="dxa"/>
            </w:tcMar>
            <w:vAlign w:val="center"/>
            <w:hideMark/>
          </w:tcPr>
          <w:p w14:paraId="39DCF49E" w14:textId="77777777"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NA</w:t>
            </w:r>
          </w:p>
        </w:tc>
      </w:tr>
      <w:tr w:rsidR="0033054A" w:rsidRPr="00D015C8" w14:paraId="6B3B09AF" w14:textId="77777777" w:rsidTr="00A01382">
        <w:trPr>
          <w:trHeight w:val="23"/>
        </w:trPr>
        <w:tc>
          <w:tcPr>
            <w:tcW w:w="631" w:type="pct"/>
            <w:tcMar>
              <w:top w:w="100" w:type="dxa"/>
              <w:left w:w="100" w:type="dxa"/>
              <w:bottom w:w="100" w:type="dxa"/>
              <w:right w:w="100" w:type="dxa"/>
            </w:tcMar>
            <w:vAlign w:val="center"/>
            <w:hideMark/>
          </w:tcPr>
          <w:p w14:paraId="7D7A9B09" w14:textId="18EBE772"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 xml:space="preserve"> Gao</w:t>
            </w:r>
            <w:r w:rsidRPr="00D015C8">
              <w:rPr>
                <w:rFonts w:ascii="Book Antiqua" w:eastAsia="Times New Roman" w:hAnsi="Book Antiqua"/>
                <w:i/>
                <w:iCs/>
              </w:rPr>
              <w:t xml:space="preserve"> et </w:t>
            </w:r>
            <w:proofErr w:type="gramStart"/>
            <w:r w:rsidRPr="00D015C8">
              <w:rPr>
                <w:rFonts w:ascii="Book Antiqua" w:eastAsia="Times New Roman" w:hAnsi="Book Antiqua"/>
                <w:i/>
                <w:iCs/>
              </w:rPr>
              <w:t>al</w:t>
            </w:r>
            <w:r w:rsidRPr="00D015C8">
              <w:rPr>
                <w:rFonts w:ascii="Book Antiqua" w:eastAsia="Times New Roman" w:hAnsi="Book Antiqua"/>
                <w:vertAlign w:val="superscript"/>
              </w:rPr>
              <w:t>[</w:t>
            </w:r>
            <w:proofErr w:type="gramEnd"/>
            <w:r w:rsidRPr="00D015C8">
              <w:rPr>
                <w:rFonts w:ascii="Book Antiqua" w:eastAsia="Times New Roman" w:hAnsi="Book Antiqua"/>
                <w:vertAlign w:val="superscript"/>
              </w:rPr>
              <w:t>51]</w:t>
            </w:r>
            <w:r w:rsidRPr="00D015C8">
              <w:rPr>
                <w:rFonts w:ascii="Book Antiqua" w:eastAsia="Times New Roman" w:hAnsi="Book Antiqua"/>
              </w:rPr>
              <w:t xml:space="preserve">, 2019 (China) </w:t>
            </w:r>
          </w:p>
        </w:tc>
        <w:tc>
          <w:tcPr>
            <w:tcW w:w="487" w:type="pct"/>
            <w:tcMar>
              <w:top w:w="100" w:type="dxa"/>
              <w:left w:w="100" w:type="dxa"/>
              <w:bottom w:w="100" w:type="dxa"/>
              <w:right w:w="100" w:type="dxa"/>
            </w:tcMar>
            <w:vAlign w:val="center"/>
            <w:hideMark/>
          </w:tcPr>
          <w:p w14:paraId="639AAE2A" w14:textId="77777777"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96 patients</w:t>
            </w:r>
          </w:p>
        </w:tc>
        <w:tc>
          <w:tcPr>
            <w:tcW w:w="506" w:type="pct"/>
            <w:tcMar>
              <w:top w:w="100" w:type="dxa"/>
              <w:left w:w="100" w:type="dxa"/>
              <w:bottom w:w="100" w:type="dxa"/>
              <w:right w:w="100" w:type="dxa"/>
            </w:tcMar>
            <w:vAlign w:val="center"/>
            <w:hideMark/>
          </w:tcPr>
          <w:p w14:paraId="401871E0" w14:textId="77777777" w:rsidR="0033054A" w:rsidRPr="00D015C8" w:rsidRDefault="0033054A" w:rsidP="00D015C8">
            <w:pPr>
              <w:adjustRightInd w:val="0"/>
              <w:snapToGrid w:val="0"/>
              <w:spacing w:line="360" w:lineRule="auto"/>
              <w:jc w:val="both"/>
              <w:rPr>
                <w:rFonts w:ascii="Book Antiqua" w:eastAsia="Times New Roman" w:hAnsi="Book Antiqua"/>
                <w:color w:val="FF0000"/>
              </w:rPr>
            </w:pPr>
            <w:r w:rsidRPr="00D015C8">
              <w:rPr>
                <w:rFonts w:ascii="Book Antiqua" w:hAnsi="Book Antiqua"/>
              </w:rPr>
              <w:t>No separate testing data (5-fold CV</w:t>
            </w:r>
          </w:p>
        </w:tc>
        <w:tc>
          <w:tcPr>
            <w:tcW w:w="427" w:type="pct"/>
            <w:tcMar>
              <w:top w:w="100" w:type="dxa"/>
              <w:left w:w="100" w:type="dxa"/>
              <w:bottom w:w="100" w:type="dxa"/>
              <w:right w:w="100" w:type="dxa"/>
            </w:tcMar>
            <w:vAlign w:val="center"/>
            <w:hideMark/>
          </w:tcPr>
          <w:p w14:paraId="04D57871" w14:textId="77777777"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DL</w:t>
            </w:r>
          </w:p>
        </w:tc>
        <w:tc>
          <w:tcPr>
            <w:tcW w:w="557" w:type="pct"/>
            <w:tcMar>
              <w:top w:w="100" w:type="dxa"/>
              <w:left w:w="100" w:type="dxa"/>
              <w:bottom w:w="100" w:type="dxa"/>
              <w:right w:w="100" w:type="dxa"/>
            </w:tcMar>
            <w:vAlign w:val="center"/>
            <w:hideMark/>
          </w:tcPr>
          <w:p w14:paraId="0C7A4745" w14:textId="622D0E76"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85.13</w:t>
            </w:r>
            <w:r w:rsidR="00A01382" w:rsidRPr="00D015C8">
              <w:rPr>
                <w:rFonts w:ascii="Book Antiqua" w:hAnsi="Book Antiqua"/>
                <w:vertAlign w:val="superscript"/>
              </w:rPr>
              <w:t>1</w:t>
            </w:r>
          </w:p>
        </w:tc>
        <w:tc>
          <w:tcPr>
            <w:tcW w:w="455" w:type="pct"/>
            <w:tcMar>
              <w:top w:w="100" w:type="dxa"/>
              <w:left w:w="100" w:type="dxa"/>
              <w:bottom w:w="100" w:type="dxa"/>
              <w:right w:w="100" w:type="dxa"/>
            </w:tcMar>
            <w:vAlign w:val="center"/>
            <w:hideMark/>
          </w:tcPr>
          <w:p w14:paraId="4A0CC8BB" w14:textId="16B772CC"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0.9117</w:t>
            </w:r>
            <w:r w:rsidR="00A01382" w:rsidRPr="00D015C8">
              <w:rPr>
                <w:rFonts w:ascii="Book Antiqua" w:hAnsi="Book Antiqua"/>
                <w:vertAlign w:val="superscript"/>
              </w:rPr>
              <w:t>1</w:t>
            </w:r>
          </w:p>
        </w:tc>
        <w:tc>
          <w:tcPr>
            <w:tcW w:w="644" w:type="pct"/>
            <w:tcMar>
              <w:top w:w="100" w:type="dxa"/>
              <w:left w:w="100" w:type="dxa"/>
              <w:bottom w:w="100" w:type="dxa"/>
              <w:right w:w="100" w:type="dxa"/>
            </w:tcMar>
            <w:vAlign w:val="center"/>
            <w:hideMark/>
          </w:tcPr>
          <w:p w14:paraId="677D7D48" w14:textId="77777777"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NA</w:t>
            </w:r>
          </w:p>
        </w:tc>
        <w:tc>
          <w:tcPr>
            <w:tcW w:w="637" w:type="pct"/>
            <w:tcMar>
              <w:top w:w="100" w:type="dxa"/>
              <w:left w:w="100" w:type="dxa"/>
              <w:bottom w:w="100" w:type="dxa"/>
              <w:right w:w="100" w:type="dxa"/>
            </w:tcMar>
            <w:vAlign w:val="center"/>
            <w:hideMark/>
          </w:tcPr>
          <w:p w14:paraId="543C1AB5" w14:textId="77777777"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NA</w:t>
            </w:r>
          </w:p>
        </w:tc>
        <w:tc>
          <w:tcPr>
            <w:tcW w:w="316" w:type="pct"/>
            <w:tcMar>
              <w:top w:w="100" w:type="dxa"/>
              <w:left w:w="100" w:type="dxa"/>
              <w:bottom w:w="100" w:type="dxa"/>
              <w:right w:w="100" w:type="dxa"/>
            </w:tcMar>
            <w:vAlign w:val="center"/>
            <w:hideMark/>
          </w:tcPr>
          <w:p w14:paraId="20D96CA5" w14:textId="77777777"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NA</w:t>
            </w:r>
          </w:p>
        </w:tc>
        <w:tc>
          <w:tcPr>
            <w:tcW w:w="341" w:type="pct"/>
            <w:tcMar>
              <w:top w:w="100" w:type="dxa"/>
              <w:left w:w="100" w:type="dxa"/>
              <w:bottom w:w="100" w:type="dxa"/>
              <w:right w:w="100" w:type="dxa"/>
            </w:tcMar>
            <w:vAlign w:val="center"/>
            <w:hideMark/>
          </w:tcPr>
          <w:p w14:paraId="5029B614" w14:textId="77777777" w:rsidR="0033054A" w:rsidRPr="00D015C8" w:rsidRDefault="0033054A" w:rsidP="00D015C8">
            <w:pPr>
              <w:adjustRightInd w:val="0"/>
              <w:snapToGrid w:val="0"/>
              <w:spacing w:line="360" w:lineRule="auto"/>
              <w:jc w:val="both"/>
              <w:rPr>
                <w:rFonts w:ascii="Book Antiqua" w:eastAsia="Times New Roman" w:hAnsi="Book Antiqua"/>
              </w:rPr>
            </w:pPr>
            <w:r w:rsidRPr="00D015C8">
              <w:rPr>
                <w:rFonts w:ascii="Book Antiqua" w:eastAsia="Times New Roman" w:hAnsi="Book Antiqua"/>
              </w:rPr>
              <w:t>NA</w:t>
            </w:r>
          </w:p>
        </w:tc>
      </w:tr>
    </w:tbl>
    <w:p w14:paraId="18292954" w14:textId="0F2AB96E" w:rsidR="00A01382" w:rsidRPr="00D015C8" w:rsidRDefault="00A01382" w:rsidP="00D015C8">
      <w:pPr>
        <w:adjustRightInd w:val="0"/>
        <w:snapToGrid w:val="0"/>
        <w:spacing w:line="360" w:lineRule="auto"/>
        <w:jc w:val="both"/>
        <w:rPr>
          <w:rFonts w:ascii="Book Antiqua" w:eastAsia="Times New Roman" w:hAnsi="Book Antiqua"/>
        </w:rPr>
      </w:pPr>
      <w:r w:rsidRPr="00D015C8">
        <w:rPr>
          <w:rFonts w:ascii="Book Antiqua" w:hAnsi="Book Antiqua"/>
          <w:vertAlign w:val="superscript"/>
        </w:rPr>
        <w:t>1</w:t>
      </w:r>
      <w:r w:rsidRPr="00D015C8">
        <w:rPr>
          <w:rFonts w:ascii="Book Antiqua" w:hAnsi="Book Antiqua"/>
        </w:rPr>
        <w:t xml:space="preserve">The performance was based on </w:t>
      </w:r>
      <w:r w:rsidRPr="00D015C8">
        <w:rPr>
          <w:rFonts w:ascii="Book Antiqua" w:hAnsi="Book Antiqua" w:cs="Angsana New"/>
        </w:rPr>
        <w:t>n</w:t>
      </w:r>
      <w:r w:rsidRPr="00D015C8">
        <w:rPr>
          <w:rFonts w:ascii="Book Antiqua" w:hAnsi="Book Antiqua"/>
        </w:rPr>
        <w:t xml:space="preserve">-fold cross-validation on training data. </w:t>
      </w:r>
      <w:r w:rsidR="0033054A" w:rsidRPr="00D015C8">
        <w:rPr>
          <w:rFonts w:ascii="Book Antiqua" w:eastAsia="Times New Roman" w:hAnsi="Book Antiqua"/>
        </w:rPr>
        <w:t>AUC</w:t>
      </w:r>
      <w:r w:rsidRPr="00D015C8">
        <w:rPr>
          <w:rFonts w:ascii="Book Antiqua" w:eastAsia="Times New Roman" w:hAnsi="Book Antiqua"/>
        </w:rPr>
        <w:t>:</w:t>
      </w:r>
      <w:r w:rsidR="0033054A" w:rsidRPr="00D015C8">
        <w:rPr>
          <w:rFonts w:ascii="Book Antiqua" w:eastAsia="Times New Roman" w:hAnsi="Book Antiqua"/>
        </w:rPr>
        <w:t xml:space="preserve"> </w:t>
      </w:r>
      <w:r w:rsidRPr="00D015C8">
        <w:rPr>
          <w:rFonts w:ascii="Book Antiqua" w:eastAsia="Times New Roman" w:hAnsi="Book Antiqua"/>
        </w:rPr>
        <w:t xml:space="preserve">Area </w:t>
      </w:r>
      <w:r w:rsidR="0033054A" w:rsidRPr="00D015C8">
        <w:rPr>
          <w:rFonts w:ascii="Book Antiqua" w:eastAsia="Times New Roman" w:hAnsi="Book Antiqua"/>
        </w:rPr>
        <w:t>under the curve; CNN</w:t>
      </w:r>
      <w:r w:rsidRPr="00D015C8">
        <w:rPr>
          <w:rFonts w:ascii="Book Antiqua" w:eastAsia="Times New Roman" w:hAnsi="Book Antiqua"/>
        </w:rPr>
        <w:t>:</w:t>
      </w:r>
      <w:r w:rsidR="0033054A" w:rsidRPr="00D015C8">
        <w:rPr>
          <w:rFonts w:ascii="Book Antiqua" w:eastAsia="Times New Roman" w:hAnsi="Book Antiqua"/>
        </w:rPr>
        <w:t xml:space="preserve"> Convolutional neural network; CT</w:t>
      </w:r>
      <w:r w:rsidRPr="00D015C8">
        <w:rPr>
          <w:rFonts w:ascii="Book Antiqua" w:eastAsia="Times New Roman" w:hAnsi="Book Antiqua"/>
        </w:rPr>
        <w:t>:</w:t>
      </w:r>
      <w:r w:rsidR="0033054A" w:rsidRPr="00D015C8">
        <w:rPr>
          <w:rFonts w:ascii="Book Antiqua" w:eastAsia="Times New Roman" w:hAnsi="Book Antiqua"/>
        </w:rPr>
        <w:t xml:space="preserve"> </w:t>
      </w:r>
      <w:r w:rsidRPr="00D015C8">
        <w:rPr>
          <w:rFonts w:ascii="Book Antiqua" w:eastAsia="Times New Roman" w:hAnsi="Book Antiqua"/>
        </w:rPr>
        <w:t xml:space="preserve">Computed </w:t>
      </w:r>
      <w:r w:rsidR="0033054A" w:rsidRPr="00D015C8">
        <w:rPr>
          <w:rFonts w:ascii="Book Antiqua" w:eastAsia="Times New Roman" w:hAnsi="Book Antiqua"/>
        </w:rPr>
        <w:t xml:space="preserve">tomography; </w:t>
      </w:r>
      <w:r w:rsidR="0033054A" w:rsidRPr="00D015C8">
        <w:rPr>
          <w:rFonts w:ascii="Book Antiqua" w:hAnsi="Book Antiqua"/>
        </w:rPr>
        <w:t>CV</w:t>
      </w:r>
      <w:r w:rsidRPr="00D015C8">
        <w:rPr>
          <w:rFonts w:ascii="Book Antiqua" w:hAnsi="Book Antiqua"/>
        </w:rPr>
        <w:t>:</w:t>
      </w:r>
      <w:r w:rsidR="0033054A" w:rsidRPr="00D015C8">
        <w:rPr>
          <w:rFonts w:ascii="Book Antiqua" w:hAnsi="Book Antiqua"/>
        </w:rPr>
        <w:t xml:space="preserve"> Cross-validation</w:t>
      </w:r>
      <w:r w:rsidR="0048418A">
        <w:rPr>
          <w:rFonts w:ascii="Book Antiqua" w:hAnsi="Book Antiqua"/>
        </w:rPr>
        <w:t>;</w:t>
      </w:r>
      <w:r w:rsidR="0033054A" w:rsidRPr="00D015C8">
        <w:rPr>
          <w:rFonts w:ascii="Book Antiqua" w:eastAsia="Times New Roman" w:hAnsi="Book Antiqua"/>
        </w:rPr>
        <w:t xml:space="preserve"> DL</w:t>
      </w:r>
      <w:r w:rsidRPr="00D015C8">
        <w:rPr>
          <w:rFonts w:ascii="Book Antiqua" w:eastAsia="Times New Roman" w:hAnsi="Book Antiqua"/>
        </w:rPr>
        <w:t>:</w:t>
      </w:r>
      <w:r w:rsidR="0033054A" w:rsidRPr="00D015C8">
        <w:rPr>
          <w:rFonts w:ascii="Book Antiqua" w:eastAsia="Times New Roman" w:hAnsi="Book Antiqua"/>
        </w:rPr>
        <w:t xml:space="preserve"> </w:t>
      </w:r>
      <w:r w:rsidRPr="00D015C8">
        <w:rPr>
          <w:rFonts w:ascii="Book Antiqua" w:eastAsia="Times New Roman" w:hAnsi="Book Antiqua"/>
        </w:rPr>
        <w:t xml:space="preserve">Deep </w:t>
      </w:r>
      <w:r w:rsidR="0033054A" w:rsidRPr="00D015C8">
        <w:rPr>
          <w:rFonts w:ascii="Book Antiqua" w:eastAsia="Times New Roman" w:hAnsi="Book Antiqua"/>
        </w:rPr>
        <w:t>learning; IPMN</w:t>
      </w:r>
      <w:r w:rsidRPr="00D015C8">
        <w:rPr>
          <w:rFonts w:ascii="Book Antiqua" w:eastAsia="Times New Roman" w:hAnsi="Book Antiqua"/>
        </w:rPr>
        <w:t>:</w:t>
      </w:r>
      <w:r w:rsidR="0033054A" w:rsidRPr="00D015C8">
        <w:rPr>
          <w:rFonts w:ascii="Book Antiqua" w:eastAsia="Times New Roman" w:hAnsi="Book Antiqua"/>
        </w:rPr>
        <w:t xml:space="preserve"> </w:t>
      </w:r>
      <w:r w:rsidRPr="00D015C8">
        <w:rPr>
          <w:rFonts w:ascii="Book Antiqua" w:eastAsia="Times New Roman" w:hAnsi="Book Antiqua"/>
        </w:rPr>
        <w:t xml:space="preserve">Intraductal </w:t>
      </w:r>
      <w:r w:rsidR="0033054A" w:rsidRPr="00D015C8">
        <w:rPr>
          <w:rFonts w:ascii="Book Antiqua" w:eastAsia="Times New Roman" w:hAnsi="Book Antiqua"/>
        </w:rPr>
        <w:t>papillary mucinous neoplasm; MR</w:t>
      </w:r>
      <w:r w:rsidRPr="00D015C8">
        <w:rPr>
          <w:rFonts w:ascii="Book Antiqua" w:eastAsia="Times New Roman" w:hAnsi="Book Antiqua"/>
        </w:rPr>
        <w:t>:</w:t>
      </w:r>
      <w:r w:rsidR="0033054A" w:rsidRPr="00D015C8">
        <w:rPr>
          <w:rFonts w:ascii="Book Antiqua" w:eastAsia="Times New Roman" w:hAnsi="Book Antiqua"/>
        </w:rPr>
        <w:t xml:space="preserve"> </w:t>
      </w:r>
      <w:r w:rsidRPr="00D015C8">
        <w:rPr>
          <w:rFonts w:ascii="Book Antiqua" w:eastAsia="Times New Roman" w:hAnsi="Book Antiqua"/>
        </w:rPr>
        <w:t xml:space="preserve">Magnetic </w:t>
      </w:r>
      <w:r w:rsidR="0033054A" w:rsidRPr="00D015C8">
        <w:rPr>
          <w:rFonts w:ascii="Book Antiqua" w:eastAsia="Times New Roman" w:hAnsi="Book Antiqua"/>
        </w:rPr>
        <w:t>resonance; NA</w:t>
      </w:r>
      <w:r w:rsidRPr="00D015C8">
        <w:rPr>
          <w:rFonts w:ascii="Book Antiqua" w:eastAsia="Times New Roman" w:hAnsi="Book Antiqua"/>
        </w:rPr>
        <w:t>:</w:t>
      </w:r>
      <w:r w:rsidR="0033054A" w:rsidRPr="00D015C8">
        <w:rPr>
          <w:rFonts w:ascii="Book Antiqua" w:eastAsia="Times New Roman" w:hAnsi="Book Antiqua"/>
        </w:rPr>
        <w:t xml:space="preserve"> </w:t>
      </w:r>
      <w:r w:rsidRPr="00D015C8">
        <w:rPr>
          <w:rFonts w:ascii="Book Antiqua" w:eastAsia="Times New Roman" w:hAnsi="Book Antiqua"/>
        </w:rPr>
        <w:t xml:space="preserve">Not </w:t>
      </w:r>
      <w:r w:rsidR="0033054A" w:rsidRPr="00D015C8">
        <w:rPr>
          <w:rFonts w:ascii="Book Antiqua" w:eastAsia="Times New Roman" w:hAnsi="Book Antiqua"/>
        </w:rPr>
        <w:t>available; NN</w:t>
      </w:r>
      <w:r w:rsidRPr="00D015C8">
        <w:rPr>
          <w:rFonts w:ascii="Book Antiqua" w:eastAsia="Times New Roman" w:hAnsi="Book Antiqua"/>
        </w:rPr>
        <w:t>:</w:t>
      </w:r>
      <w:r w:rsidR="0033054A" w:rsidRPr="00D015C8">
        <w:rPr>
          <w:rFonts w:ascii="Book Antiqua" w:eastAsia="Times New Roman" w:hAnsi="Book Antiqua"/>
        </w:rPr>
        <w:t xml:space="preserve"> Neural network; NPV</w:t>
      </w:r>
      <w:r w:rsidRPr="00D015C8">
        <w:rPr>
          <w:rFonts w:ascii="Book Antiqua" w:eastAsia="Times New Roman" w:hAnsi="Book Antiqua"/>
        </w:rPr>
        <w:t>:</w:t>
      </w:r>
      <w:r w:rsidR="0033054A" w:rsidRPr="00D015C8">
        <w:rPr>
          <w:rFonts w:ascii="Book Antiqua" w:eastAsia="Times New Roman" w:hAnsi="Book Antiqua"/>
        </w:rPr>
        <w:t xml:space="preserve"> Negative predictive value; PCA</w:t>
      </w:r>
      <w:r w:rsidRPr="00D015C8">
        <w:rPr>
          <w:rFonts w:ascii="Book Antiqua" w:eastAsia="Times New Roman" w:hAnsi="Book Antiqua"/>
        </w:rPr>
        <w:t>:</w:t>
      </w:r>
      <w:r w:rsidR="0033054A" w:rsidRPr="00D015C8">
        <w:rPr>
          <w:rFonts w:ascii="Book Antiqua" w:eastAsia="Times New Roman" w:hAnsi="Book Antiqua"/>
        </w:rPr>
        <w:t xml:space="preserve"> Principal component analysis; PPV</w:t>
      </w:r>
      <w:r w:rsidRPr="00D015C8">
        <w:rPr>
          <w:rFonts w:ascii="Book Antiqua" w:eastAsia="Times New Roman" w:hAnsi="Book Antiqua"/>
        </w:rPr>
        <w:t>:</w:t>
      </w:r>
      <w:r w:rsidR="0033054A" w:rsidRPr="00D015C8">
        <w:rPr>
          <w:rFonts w:ascii="Book Antiqua" w:eastAsia="Times New Roman" w:hAnsi="Book Antiqua"/>
        </w:rPr>
        <w:t xml:space="preserve"> </w:t>
      </w:r>
      <w:r w:rsidRPr="00D015C8">
        <w:rPr>
          <w:rFonts w:ascii="Book Antiqua" w:eastAsia="Times New Roman" w:hAnsi="Book Antiqua"/>
        </w:rPr>
        <w:t xml:space="preserve">Positive </w:t>
      </w:r>
      <w:r w:rsidR="0033054A" w:rsidRPr="00D015C8">
        <w:rPr>
          <w:rFonts w:ascii="Book Antiqua" w:eastAsia="Times New Roman" w:hAnsi="Book Antiqua"/>
        </w:rPr>
        <w:t>predictive value; SVM</w:t>
      </w:r>
      <w:r w:rsidRPr="00D015C8">
        <w:rPr>
          <w:rFonts w:ascii="Book Antiqua" w:eastAsia="Times New Roman" w:hAnsi="Book Antiqua"/>
        </w:rPr>
        <w:t>:</w:t>
      </w:r>
      <w:r w:rsidR="0033054A" w:rsidRPr="00D015C8">
        <w:rPr>
          <w:rFonts w:ascii="Book Antiqua" w:eastAsia="Times New Roman" w:hAnsi="Book Antiqua"/>
        </w:rPr>
        <w:t xml:space="preserve"> </w:t>
      </w:r>
      <w:r w:rsidRPr="00D015C8">
        <w:rPr>
          <w:rFonts w:ascii="Book Antiqua" w:eastAsia="Times New Roman" w:hAnsi="Book Antiqua"/>
        </w:rPr>
        <w:t xml:space="preserve">Support </w:t>
      </w:r>
      <w:r w:rsidR="0033054A" w:rsidRPr="00D015C8">
        <w:rPr>
          <w:rFonts w:ascii="Book Antiqua" w:eastAsia="Times New Roman" w:hAnsi="Book Antiqua"/>
        </w:rPr>
        <w:t>vector machine</w:t>
      </w:r>
      <w:r w:rsidRPr="00D015C8">
        <w:rPr>
          <w:rFonts w:ascii="Book Antiqua" w:eastAsia="Times New Roman" w:hAnsi="Book Antiqua"/>
        </w:rPr>
        <w:t>.</w:t>
      </w:r>
    </w:p>
    <w:p w14:paraId="15EB3EB6" w14:textId="6815674F" w:rsidR="00A01382" w:rsidRPr="00D015C8" w:rsidRDefault="00A01382" w:rsidP="00D015C8">
      <w:pPr>
        <w:adjustRightInd w:val="0"/>
        <w:snapToGrid w:val="0"/>
        <w:spacing w:line="360" w:lineRule="auto"/>
        <w:jc w:val="both"/>
        <w:rPr>
          <w:rFonts w:ascii="Book Antiqua" w:hAnsi="Book Antiqua"/>
        </w:rPr>
        <w:sectPr w:rsidR="00A01382" w:rsidRPr="00D015C8">
          <w:pgSz w:w="12240" w:h="15840"/>
          <w:pgMar w:top="1440" w:right="1440" w:bottom="1440" w:left="1440" w:header="720" w:footer="720" w:gutter="0"/>
          <w:cols w:space="720"/>
          <w:docGrid w:linePitch="360"/>
        </w:sectPr>
      </w:pPr>
    </w:p>
    <w:p w14:paraId="26216009" w14:textId="56A869AF" w:rsidR="0033054A" w:rsidRPr="00D015C8" w:rsidRDefault="0033054A" w:rsidP="00D015C8">
      <w:pPr>
        <w:adjustRightInd w:val="0"/>
        <w:snapToGrid w:val="0"/>
        <w:spacing w:line="360" w:lineRule="auto"/>
        <w:jc w:val="both"/>
        <w:rPr>
          <w:rFonts w:ascii="Book Antiqua" w:hAnsi="Book Antiqua"/>
          <w:b/>
          <w:bCs/>
        </w:rPr>
      </w:pPr>
      <w:r w:rsidRPr="00D015C8">
        <w:rPr>
          <w:rFonts w:ascii="Book Antiqua" w:hAnsi="Book Antiqua"/>
          <w:b/>
          <w:bCs/>
        </w:rPr>
        <w:lastRenderedPageBreak/>
        <w:t>Table 2</w:t>
      </w:r>
      <w:r w:rsidR="00A01382" w:rsidRPr="00D015C8">
        <w:rPr>
          <w:rFonts w:ascii="Book Antiqua" w:hAnsi="Book Antiqua"/>
          <w:b/>
          <w:bCs/>
        </w:rPr>
        <w:t xml:space="preserve"> </w:t>
      </w:r>
      <w:r w:rsidRPr="00D015C8">
        <w:rPr>
          <w:rFonts w:ascii="Book Antiqua" w:hAnsi="Book Antiqua"/>
          <w:b/>
          <w:bCs/>
        </w:rPr>
        <w:t xml:space="preserve">Summary of </w:t>
      </w:r>
      <w:r w:rsidR="00A01382" w:rsidRPr="00D015C8">
        <w:rPr>
          <w:rFonts w:ascii="Book Antiqua" w:hAnsi="Book Antiqua"/>
          <w:b/>
          <w:bCs/>
        </w:rPr>
        <w:t xml:space="preserve">endoscopic ultrasound </w:t>
      </w:r>
      <w:r w:rsidRPr="00D015C8">
        <w:rPr>
          <w:rFonts w:ascii="Book Antiqua" w:hAnsi="Book Antiqua"/>
          <w:b/>
          <w:bCs/>
        </w:rPr>
        <w:t xml:space="preserve">using </w:t>
      </w:r>
      <w:r w:rsidRPr="00D015C8">
        <w:rPr>
          <w:rFonts w:ascii="Book Antiqua" w:eastAsia="Book Antiqua" w:hAnsi="Book Antiqua" w:cs="Book Antiqua"/>
          <w:b/>
          <w:bCs/>
          <w:color w:val="000000"/>
        </w:rPr>
        <w:t>artificial intelligence</w:t>
      </w:r>
      <w:r w:rsidRPr="00D015C8">
        <w:rPr>
          <w:rFonts w:ascii="Book Antiqua" w:hAnsi="Book Antiqua"/>
          <w:b/>
          <w:bCs/>
        </w:rPr>
        <w:t>-based approach studies pancreatic cancer and malignant pancreatic cyst detection</w:t>
      </w:r>
    </w:p>
    <w:tbl>
      <w:tblPr>
        <w:tblStyle w:val="a7"/>
        <w:tblW w:w="509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00"/>
        <w:gridCol w:w="1117"/>
        <w:gridCol w:w="1084"/>
        <w:gridCol w:w="1034"/>
        <w:gridCol w:w="1253"/>
        <w:gridCol w:w="836"/>
        <w:gridCol w:w="1388"/>
        <w:gridCol w:w="1388"/>
        <w:gridCol w:w="976"/>
        <w:gridCol w:w="836"/>
      </w:tblGrid>
      <w:tr w:rsidR="00832AA8" w:rsidRPr="00D015C8" w14:paraId="0957C0AD" w14:textId="77777777" w:rsidTr="0048418A">
        <w:tc>
          <w:tcPr>
            <w:tcW w:w="695" w:type="pct"/>
            <w:vMerge w:val="restart"/>
            <w:tcBorders>
              <w:top w:val="single" w:sz="4" w:space="0" w:color="auto"/>
            </w:tcBorders>
          </w:tcPr>
          <w:p w14:paraId="12B0F852" w14:textId="77777777" w:rsidR="00A01382" w:rsidRPr="00D015C8" w:rsidRDefault="00A01382" w:rsidP="00D015C8">
            <w:pPr>
              <w:adjustRightInd w:val="0"/>
              <w:snapToGrid w:val="0"/>
              <w:spacing w:line="360" w:lineRule="auto"/>
              <w:jc w:val="both"/>
              <w:rPr>
                <w:rFonts w:ascii="Book Antiqua" w:hAnsi="Book Antiqua" w:cs="Times New Roman"/>
                <w:b/>
                <w:bCs/>
              </w:rPr>
            </w:pPr>
            <w:r w:rsidRPr="00D015C8">
              <w:rPr>
                <w:rFonts w:ascii="Book Antiqua" w:hAnsi="Book Antiqua" w:cs="Times New Roman"/>
                <w:b/>
                <w:bCs/>
                <w:lang w:eastAsia="zh-CN"/>
              </w:rPr>
              <w:t>Ref.</w:t>
            </w:r>
          </w:p>
        </w:tc>
        <w:tc>
          <w:tcPr>
            <w:tcW w:w="485" w:type="pct"/>
            <w:vMerge w:val="restart"/>
            <w:tcBorders>
              <w:top w:val="single" w:sz="4" w:space="0" w:color="auto"/>
            </w:tcBorders>
          </w:tcPr>
          <w:p w14:paraId="2A330D8D" w14:textId="77777777" w:rsidR="00A01382" w:rsidRPr="00D015C8" w:rsidRDefault="00A01382" w:rsidP="00D015C8">
            <w:pPr>
              <w:adjustRightInd w:val="0"/>
              <w:snapToGrid w:val="0"/>
              <w:spacing w:line="360" w:lineRule="auto"/>
              <w:jc w:val="both"/>
              <w:rPr>
                <w:rFonts w:ascii="Book Antiqua" w:hAnsi="Book Antiqua"/>
                <w:b/>
                <w:bCs/>
              </w:rPr>
            </w:pPr>
            <w:r w:rsidRPr="00D015C8">
              <w:rPr>
                <w:rFonts w:ascii="Book Antiqua" w:hAnsi="Book Antiqua" w:cs="Times New Roman"/>
                <w:b/>
                <w:bCs/>
              </w:rPr>
              <w:t>Overall dataset</w:t>
            </w:r>
          </w:p>
        </w:tc>
        <w:tc>
          <w:tcPr>
            <w:tcW w:w="471" w:type="pct"/>
            <w:vMerge w:val="restart"/>
            <w:tcBorders>
              <w:top w:val="single" w:sz="4" w:space="0" w:color="auto"/>
            </w:tcBorders>
          </w:tcPr>
          <w:p w14:paraId="039B90B3" w14:textId="77777777" w:rsidR="00A01382" w:rsidRPr="00D015C8" w:rsidRDefault="00A01382" w:rsidP="00D015C8">
            <w:pPr>
              <w:adjustRightInd w:val="0"/>
              <w:snapToGrid w:val="0"/>
              <w:spacing w:line="360" w:lineRule="auto"/>
              <w:jc w:val="both"/>
              <w:rPr>
                <w:rFonts w:ascii="Book Antiqua" w:hAnsi="Book Antiqua"/>
                <w:b/>
                <w:bCs/>
              </w:rPr>
            </w:pPr>
            <w:r w:rsidRPr="00D015C8">
              <w:rPr>
                <w:rFonts w:ascii="Book Antiqua" w:hAnsi="Book Antiqua" w:cs="Times New Roman"/>
                <w:b/>
                <w:bCs/>
              </w:rPr>
              <w:t>Testing data</w:t>
            </w:r>
          </w:p>
        </w:tc>
        <w:tc>
          <w:tcPr>
            <w:tcW w:w="449" w:type="pct"/>
            <w:vMerge w:val="restart"/>
            <w:tcBorders>
              <w:top w:val="single" w:sz="4" w:space="0" w:color="auto"/>
            </w:tcBorders>
          </w:tcPr>
          <w:p w14:paraId="7521810A" w14:textId="7E233701" w:rsidR="00A01382" w:rsidRPr="00D015C8" w:rsidRDefault="00A01382" w:rsidP="00D015C8">
            <w:pPr>
              <w:adjustRightInd w:val="0"/>
              <w:snapToGrid w:val="0"/>
              <w:spacing w:line="360" w:lineRule="auto"/>
              <w:jc w:val="both"/>
              <w:rPr>
                <w:rFonts w:ascii="Book Antiqua" w:hAnsi="Book Antiqua" w:cs="Times New Roman"/>
                <w:b/>
                <w:bCs/>
              </w:rPr>
            </w:pPr>
            <w:r w:rsidRPr="00D015C8">
              <w:rPr>
                <w:rFonts w:ascii="Book Antiqua" w:hAnsi="Book Antiqua" w:cs="Times New Roman"/>
                <w:b/>
                <w:bCs/>
              </w:rPr>
              <w:t>Model</w:t>
            </w:r>
          </w:p>
        </w:tc>
        <w:tc>
          <w:tcPr>
            <w:tcW w:w="2900" w:type="pct"/>
            <w:gridSpan w:val="6"/>
            <w:tcBorders>
              <w:top w:val="single" w:sz="4" w:space="0" w:color="auto"/>
              <w:bottom w:val="single" w:sz="4" w:space="0" w:color="auto"/>
            </w:tcBorders>
          </w:tcPr>
          <w:p w14:paraId="21606036" w14:textId="5DB426F2" w:rsidR="00A01382" w:rsidRPr="00D015C8" w:rsidRDefault="00A01382" w:rsidP="00D015C8">
            <w:pPr>
              <w:adjustRightInd w:val="0"/>
              <w:snapToGrid w:val="0"/>
              <w:spacing w:line="360" w:lineRule="auto"/>
              <w:jc w:val="both"/>
              <w:rPr>
                <w:rFonts w:ascii="Book Antiqua" w:hAnsi="Book Antiqua" w:cs="Times New Roman"/>
                <w:b/>
                <w:bCs/>
              </w:rPr>
            </w:pPr>
            <w:r w:rsidRPr="00D015C8">
              <w:rPr>
                <w:rFonts w:ascii="Book Antiqua" w:hAnsi="Book Antiqua" w:cs="Times New Roman"/>
                <w:b/>
                <w:bCs/>
              </w:rPr>
              <w:t>Model performance on testing data</w:t>
            </w:r>
          </w:p>
        </w:tc>
      </w:tr>
      <w:tr w:rsidR="00A61E92" w:rsidRPr="00D015C8" w14:paraId="16C14E15" w14:textId="77777777" w:rsidTr="0048418A">
        <w:tc>
          <w:tcPr>
            <w:tcW w:w="695" w:type="pct"/>
            <w:vMerge/>
            <w:tcBorders>
              <w:bottom w:val="single" w:sz="4" w:space="0" w:color="auto"/>
            </w:tcBorders>
          </w:tcPr>
          <w:p w14:paraId="06876426" w14:textId="77777777" w:rsidR="00A01382" w:rsidRPr="00D015C8" w:rsidRDefault="00A01382" w:rsidP="00D015C8">
            <w:pPr>
              <w:adjustRightInd w:val="0"/>
              <w:snapToGrid w:val="0"/>
              <w:spacing w:line="360" w:lineRule="auto"/>
              <w:jc w:val="both"/>
              <w:rPr>
                <w:rFonts w:ascii="Book Antiqua" w:hAnsi="Book Antiqua" w:cs="Times New Roman"/>
                <w:b/>
                <w:bCs/>
              </w:rPr>
            </w:pPr>
          </w:p>
        </w:tc>
        <w:tc>
          <w:tcPr>
            <w:tcW w:w="485" w:type="pct"/>
            <w:vMerge/>
            <w:tcBorders>
              <w:bottom w:val="single" w:sz="4" w:space="0" w:color="auto"/>
            </w:tcBorders>
          </w:tcPr>
          <w:p w14:paraId="1319BB3B" w14:textId="77777777" w:rsidR="00A01382" w:rsidRPr="00D015C8" w:rsidRDefault="00A01382" w:rsidP="00D015C8">
            <w:pPr>
              <w:adjustRightInd w:val="0"/>
              <w:snapToGrid w:val="0"/>
              <w:spacing w:line="360" w:lineRule="auto"/>
              <w:jc w:val="both"/>
              <w:rPr>
                <w:rFonts w:ascii="Book Antiqua" w:hAnsi="Book Antiqua" w:cs="Times New Roman"/>
                <w:b/>
                <w:bCs/>
              </w:rPr>
            </w:pPr>
          </w:p>
        </w:tc>
        <w:tc>
          <w:tcPr>
            <w:tcW w:w="471" w:type="pct"/>
            <w:vMerge/>
            <w:tcBorders>
              <w:bottom w:val="single" w:sz="4" w:space="0" w:color="auto"/>
            </w:tcBorders>
          </w:tcPr>
          <w:p w14:paraId="5D308D77" w14:textId="77777777" w:rsidR="00A01382" w:rsidRPr="00D015C8" w:rsidRDefault="00A01382" w:rsidP="00D015C8">
            <w:pPr>
              <w:adjustRightInd w:val="0"/>
              <w:snapToGrid w:val="0"/>
              <w:spacing w:line="360" w:lineRule="auto"/>
              <w:jc w:val="both"/>
              <w:rPr>
                <w:rFonts w:ascii="Book Antiqua" w:hAnsi="Book Antiqua" w:cs="Times New Roman"/>
                <w:b/>
                <w:bCs/>
              </w:rPr>
            </w:pPr>
          </w:p>
        </w:tc>
        <w:tc>
          <w:tcPr>
            <w:tcW w:w="449" w:type="pct"/>
            <w:vMerge/>
            <w:tcBorders>
              <w:bottom w:val="single" w:sz="4" w:space="0" w:color="auto"/>
            </w:tcBorders>
          </w:tcPr>
          <w:p w14:paraId="2AAFEF90" w14:textId="77777777" w:rsidR="00A01382" w:rsidRPr="00D015C8" w:rsidRDefault="00A01382" w:rsidP="00D015C8">
            <w:pPr>
              <w:adjustRightInd w:val="0"/>
              <w:snapToGrid w:val="0"/>
              <w:spacing w:line="360" w:lineRule="auto"/>
              <w:jc w:val="both"/>
              <w:rPr>
                <w:rFonts w:ascii="Book Antiqua" w:hAnsi="Book Antiqua" w:cs="Times New Roman"/>
                <w:b/>
                <w:bCs/>
              </w:rPr>
            </w:pPr>
          </w:p>
        </w:tc>
        <w:tc>
          <w:tcPr>
            <w:tcW w:w="544" w:type="pct"/>
            <w:tcBorders>
              <w:top w:val="single" w:sz="4" w:space="0" w:color="auto"/>
              <w:bottom w:val="single" w:sz="4" w:space="0" w:color="auto"/>
            </w:tcBorders>
          </w:tcPr>
          <w:p w14:paraId="4B366A13" w14:textId="76163AAD" w:rsidR="00A01382" w:rsidRPr="00D015C8" w:rsidRDefault="00A01382" w:rsidP="00D015C8">
            <w:pPr>
              <w:adjustRightInd w:val="0"/>
              <w:snapToGrid w:val="0"/>
              <w:spacing w:line="360" w:lineRule="auto"/>
              <w:jc w:val="both"/>
              <w:rPr>
                <w:rFonts w:ascii="Book Antiqua" w:hAnsi="Book Antiqua" w:cs="Times New Roman"/>
                <w:b/>
                <w:bCs/>
              </w:rPr>
            </w:pPr>
            <w:r w:rsidRPr="00D015C8">
              <w:rPr>
                <w:rFonts w:ascii="Book Antiqua" w:hAnsi="Book Antiqua" w:cs="Times New Roman"/>
                <w:b/>
                <w:bCs/>
              </w:rPr>
              <w:t>Accuracy (%)</w:t>
            </w:r>
          </w:p>
        </w:tc>
        <w:tc>
          <w:tcPr>
            <w:tcW w:w="363" w:type="pct"/>
            <w:tcBorders>
              <w:top w:val="single" w:sz="4" w:space="0" w:color="auto"/>
              <w:bottom w:val="single" w:sz="4" w:space="0" w:color="auto"/>
            </w:tcBorders>
          </w:tcPr>
          <w:p w14:paraId="0190283C" w14:textId="77777777" w:rsidR="00A01382" w:rsidRPr="00D015C8" w:rsidRDefault="00A01382" w:rsidP="00D015C8">
            <w:pPr>
              <w:adjustRightInd w:val="0"/>
              <w:snapToGrid w:val="0"/>
              <w:spacing w:line="360" w:lineRule="auto"/>
              <w:jc w:val="both"/>
              <w:rPr>
                <w:rFonts w:ascii="Book Antiqua" w:hAnsi="Book Antiqua" w:cs="Times New Roman"/>
                <w:b/>
                <w:bCs/>
              </w:rPr>
            </w:pPr>
            <w:r w:rsidRPr="00D015C8">
              <w:rPr>
                <w:rFonts w:ascii="Book Antiqua" w:hAnsi="Book Antiqua" w:cs="Times New Roman"/>
                <w:b/>
                <w:bCs/>
              </w:rPr>
              <w:t>AUC</w:t>
            </w:r>
          </w:p>
        </w:tc>
        <w:tc>
          <w:tcPr>
            <w:tcW w:w="603" w:type="pct"/>
            <w:tcBorders>
              <w:top w:val="single" w:sz="4" w:space="0" w:color="auto"/>
              <w:bottom w:val="single" w:sz="4" w:space="0" w:color="auto"/>
            </w:tcBorders>
          </w:tcPr>
          <w:p w14:paraId="26D12851" w14:textId="34086EB1" w:rsidR="00A01382" w:rsidRPr="00D015C8" w:rsidRDefault="00A01382" w:rsidP="00D015C8">
            <w:pPr>
              <w:adjustRightInd w:val="0"/>
              <w:snapToGrid w:val="0"/>
              <w:spacing w:line="360" w:lineRule="auto"/>
              <w:jc w:val="both"/>
              <w:rPr>
                <w:rFonts w:ascii="Book Antiqua" w:hAnsi="Book Antiqua" w:cs="Times New Roman"/>
                <w:b/>
                <w:bCs/>
              </w:rPr>
            </w:pPr>
            <w:r w:rsidRPr="00D015C8">
              <w:rPr>
                <w:rFonts w:ascii="Book Antiqua" w:hAnsi="Book Antiqua" w:cs="Times New Roman"/>
                <w:b/>
                <w:bCs/>
              </w:rPr>
              <w:t>Sensitivity (%)</w:t>
            </w:r>
          </w:p>
        </w:tc>
        <w:tc>
          <w:tcPr>
            <w:tcW w:w="603" w:type="pct"/>
            <w:tcBorders>
              <w:top w:val="single" w:sz="4" w:space="0" w:color="auto"/>
              <w:bottom w:val="single" w:sz="4" w:space="0" w:color="auto"/>
            </w:tcBorders>
          </w:tcPr>
          <w:p w14:paraId="61D48D57" w14:textId="724FC478" w:rsidR="00A01382" w:rsidRPr="00D015C8" w:rsidRDefault="00A01382" w:rsidP="00D015C8">
            <w:pPr>
              <w:adjustRightInd w:val="0"/>
              <w:snapToGrid w:val="0"/>
              <w:spacing w:line="360" w:lineRule="auto"/>
              <w:jc w:val="both"/>
              <w:rPr>
                <w:rFonts w:ascii="Book Antiqua" w:hAnsi="Book Antiqua" w:cs="Times New Roman"/>
                <w:b/>
                <w:bCs/>
              </w:rPr>
            </w:pPr>
            <w:r w:rsidRPr="00D015C8">
              <w:rPr>
                <w:rFonts w:ascii="Book Antiqua" w:hAnsi="Book Antiqua" w:cs="Times New Roman"/>
                <w:b/>
                <w:bCs/>
              </w:rPr>
              <w:t>Specificity (%)</w:t>
            </w:r>
          </w:p>
        </w:tc>
        <w:tc>
          <w:tcPr>
            <w:tcW w:w="424" w:type="pct"/>
            <w:tcBorders>
              <w:top w:val="single" w:sz="4" w:space="0" w:color="auto"/>
              <w:bottom w:val="single" w:sz="4" w:space="0" w:color="auto"/>
            </w:tcBorders>
          </w:tcPr>
          <w:p w14:paraId="3C2FDC32" w14:textId="6CDE6F7B" w:rsidR="00A01382" w:rsidRPr="00D015C8" w:rsidRDefault="00A01382" w:rsidP="00D015C8">
            <w:pPr>
              <w:adjustRightInd w:val="0"/>
              <w:snapToGrid w:val="0"/>
              <w:spacing w:line="360" w:lineRule="auto"/>
              <w:jc w:val="both"/>
              <w:rPr>
                <w:rFonts w:ascii="Book Antiqua" w:hAnsi="Book Antiqua" w:cs="Times New Roman"/>
                <w:b/>
                <w:bCs/>
              </w:rPr>
            </w:pPr>
            <w:r w:rsidRPr="00D015C8">
              <w:rPr>
                <w:rFonts w:ascii="Book Antiqua" w:hAnsi="Book Antiqua" w:cs="Times New Roman"/>
                <w:b/>
                <w:bCs/>
              </w:rPr>
              <w:t>PPV (%)</w:t>
            </w:r>
          </w:p>
        </w:tc>
        <w:tc>
          <w:tcPr>
            <w:tcW w:w="362" w:type="pct"/>
            <w:tcBorders>
              <w:top w:val="single" w:sz="4" w:space="0" w:color="auto"/>
              <w:bottom w:val="single" w:sz="4" w:space="0" w:color="auto"/>
            </w:tcBorders>
          </w:tcPr>
          <w:p w14:paraId="315B4DB8" w14:textId="20B193CE" w:rsidR="00A01382" w:rsidRPr="00D015C8" w:rsidRDefault="00A01382" w:rsidP="00D015C8">
            <w:pPr>
              <w:adjustRightInd w:val="0"/>
              <w:snapToGrid w:val="0"/>
              <w:spacing w:line="360" w:lineRule="auto"/>
              <w:jc w:val="both"/>
              <w:rPr>
                <w:rFonts w:ascii="Book Antiqua" w:hAnsi="Book Antiqua" w:cs="Times New Roman"/>
                <w:b/>
                <w:bCs/>
              </w:rPr>
            </w:pPr>
            <w:r w:rsidRPr="00D015C8">
              <w:rPr>
                <w:rFonts w:ascii="Book Antiqua" w:hAnsi="Book Antiqua" w:cs="Times New Roman"/>
                <w:b/>
                <w:bCs/>
              </w:rPr>
              <w:t>NPV (%)</w:t>
            </w:r>
          </w:p>
        </w:tc>
      </w:tr>
      <w:tr w:rsidR="00A61E92" w:rsidRPr="00D015C8" w14:paraId="43F05263" w14:textId="77777777" w:rsidTr="0048418A">
        <w:tc>
          <w:tcPr>
            <w:tcW w:w="695" w:type="pct"/>
            <w:tcBorders>
              <w:top w:val="single" w:sz="4" w:space="0" w:color="auto"/>
            </w:tcBorders>
          </w:tcPr>
          <w:p w14:paraId="10DD44FD" w14:textId="2AB6A455" w:rsidR="00A01382" w:rsidRPr="00D015C8" w:rsidRDefault="00A01382" w:rsidP="00D015C8">
            <w:pPr>
              <w:adjustRightInd w:val="0"/>
              <w:snapToGrid w:val="0"/>
              <w:spacing w:line="360" w:lineRule="auto"/>
              <w:jc w:val="both"/>
              <w:rPr>
                <w:rFonts w:ascii="Book Antiqua" w:hAnsi="Book Antiqua" w:cs="Times New Roman"/>
              </w:rPr>
            </w:pPr>
            <w:proofErr w:type="spellStart"/>
            <w:r w:rsidRPr="00D015C8">
              <w:rPr>
                <w:rFonts w:ascii="Book Antiqua" w:hAnsi="Book Antiqua" w:cs="Times New Roman"/>
              </w:rPr>
              <w:t>Marya</w:t>
            </w:r>
            <w:proofErr w:type="spellEnd"/>
            <w:r w:rsidRPr="00D015C8">
              <w:rPr>
                <w:rFonts w:ascii="Book Antiqua" w:hAnsi="Book Antiqua" w:cs="Times New Roman"/>
              </w:rPr>
              <w:t xml:space="preserve"> </w:t>
            </w:r>
            <w:r w:rsidRPr="00D015C8">
              <w:rPr>
                <w:rFonts w:ascii="Book Antiqua" w:hAnsi="Book Antiqua" w:cs="Times New Roman"/>
                <w:i/>
                <w:iCs/>
              </w:rPr>
              <w:t xml:space="preserve">et </w:t>
            </w:r>
            <w:proofErr w:type="gramStart"/>
            <w:r w:rsidRPr="00D015C8">
              <w:rPr>
                <w:rFonts w:ascii="Book Antiqua" w:hAnsi="Book Antiqua" w:cs="Times New Roman"/>
                <w:i/>
                <w:iCs/>
              </w:rPr>
              <w:t>al</w:t>
            </w:r>
            <w:r w:rsidRPr="00D015C8">
              <w:rPr>
                <w:rFonts w:ascii="Book Antiqua" w:hAnsi="Book Antiqua" w:cs="Times New Roman"/>
                <w:vertAlign w:val="superscript"/>
              </w:rPr>
              <w:t>[</w:t>
            </w:r>
            <w:proofErr w:type="gramEnd"/>
            <w:r w:rsidRPr="00D015C8">
              <w:rPr>
                <w:rFonts w:ascii="Book Antiqua" w:hAnsi="Book Antiqua" w:cs="Times New Roman"/>
                <w:vertAlign w:val="superscript"/>
              </w:rPr>
              <w:t>62]</w:t>
            </w:r>
            <w:r w:rsidRPr="00D015C8">
              <w:rPr>
                <w:rFonts w:ascii="Book Antiqua" w:hAnsi="Book Antiqua" w:cs="Times New Roman"/>
              </w:rPr>
              <w:t>, 2020 (U</w:t>
            </w:r>
            <w:r w:rsidR="0048418A">
              <w:rPr>
                <w:rFonts w:ascii="Book Antiqua" w:hAnsi="Book Antiqua" w:cs="Times New Roman"/>
              </w:rPr>
              <w:t>nited States</w:t>
            </w:r>
            <w:r w:rsidRPr="00D015C8">
              <w:rPr>
                <w:rFonts w:ascii="Book Antiqua" w:hAnsi="Book Antiqua" w:cs="Times New Roman"/>
              </w:rPr>
              <w:t>)</w:t>
            </w:r>
          </w:p>
        </w:tc>
        <w:tc>
          <w:tcPr>
            <w:tcW w:w="485" w:type="pct"/>
            <w:tcBorders>
              <w:top w:val="single" w:sz="4" w:space="0" w:color="auto"/>
            </w:tcBorders>
          </w:tcPr>
          <w:p w14:paraId="13AC4AB8" w14:textId="77777777" w:rsidR="00A01382" w:rsidRPr="00D015C8" w:rsidRDefault="00A01382" w:rsidP="00D015C8">
            <w:pPr>
              <w:adjustRightInd w:val="0"/>
              <w:snapToGrid w:val="0"/>
              <w:spacing w:line="360" w:lineRule="auto"/>
              <w:jc w:val="both"/>
              <w:rPr>
                <w:rFonts w:ascii="Book Antiqua" w:hAnsi="Book Antiqua"/>
              </w:rPr>
            </w:pPr>
            <w:r w:rsidRPr="00D015C8">
              <w:rPr>
                <w:rFonts w:ascii="Book Antiqua" w:hAnsi="Book Antiqua" w:cs="Times New Roman"/>
              </w:rPr>
              <w:t>583 patients (1174461 images)</w:t>
            </w:r>
          </w:p>
        </w:tc>
        <w:tc>
          <w:tcPr>
            <w:tcW w:w="471" w:type="pct"/>
            <w:tcBorders>
              <w:top w:val="single" w:sz="4" w:space="0" w:color="auto"/>
            </w:tcBorders>
          </w:tcPr>
          <w:p w14:paraId="53BB4025"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123 patients</w:t>
            </w:r>
          </w:p>
        </w:tc>
        <w:tc>
          <w:tcPr>
            <w:tcW w:w="449" w:type="pct"/>
            <w:tcBorders>
              <w:top w:val="single" w:sz="4" w:space="0" w:color="auto"/>
            </w:tcBorders>
          </w:tcPr>
          <w:p w14:paraId="5198BA56"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CNN</w:t>
            </w:r>
          </w:p>
        </w:tc>
        <w:tc>
          <w:tcPr>
            <w:tcW w:w="544" w:type="pct"/>
            <w:tcBorders>
              <w:top w:val="single" w:sz="4" w:space="0" w:color="auto"/>
            </w:tcBorders>
          </w:tcPr>
          <w:p w14:paraId="6B31487C"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NA</w:t>
            </w:r>
          </w:p>
        </w:tc>
        <w:tc>
          <w:tcPr>
            <w:tcW w:w="363" w:type="pct"/>
            <w:tcBorders>
              <w:top w:val="single" w:sz="4" w:space="0" w:color="auto"/>
            </w:tcBorders>
          </w:tcPr>
          <w:p w14:paraId="5CB6B5AE"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0.976</w:t>
            </w:r>
          </w:p>
        </w:tc>
        <w:tc>
          <w:tcPr>
            <w:tcW w:w="603" w:type="pct"/>
            <w:tcBorders>
              <w:top w:val="single" w:sz="4" w:space="0" w:color="auto"/>
            </w:tcBorders>
          </w:tcPr>
          <w:p w14:paraId="6864BF22"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95</w:t>
            </w:r>
          </w:p>
        </w:tc>
        <w:tc>
          <w:tcPr>
            <w:tcW w:w="603" w:type="pct"/>
            <w:tcBorders>
              <w:top w:val="single" w:sz="4" w:space="0" w:color="auto"/>
            </w:tcBorders>
          </w:tcPr>
          <w:p w14:paraId="7C055CE8"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91</w:t>
            </w:r>
          </w:p>
        </w:tc>
        <w:tc>
          <w:tcPr>
            <w:tcW w:w="424" w:type="pct"/>
            <w:tcBorders>
              <w:top w:val="single" w:sz="4" w:space="0" w:color="auto"/>
            </w:tcBorders>
          </w:tcPr>
          <w:p w14:paraId="74CA1D26"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87</w:t>
            </w:r>
          </w:p>
        </w:tc>
        <w:tc>
          <w:tcPr>
            <w:tcW w:w="362" w:type="pct"/>
            <w:tcBorders>
              <w:top w:val="single" w:sz="4" w:space="0" w:color="auto"/>
            </w:tcBorders>
          </w:tcPr>
          <w:p w14:paraId="08CD382A"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97</w:t>
            </w:r>
          </w:p>
        </w:tc>
      </w:tr>
      <w:tr w:rsidR="00A61E92" w:rsidRPr="00D015C8" w14:paraId="47158CE6" w14:textId="77777777" w:rsidTr="0048418A">
        <w:tc>
          <w:tcPr>
            <w:tcW w:w="695" w:type="pct"/>
          </w:tcPr>
          <w:p w14:paraId="75958377" w14:textId="084FC9AB" w:rsidR="00A01382" w:rsidRPr="00D015C8" w:rsidRDefault="00A01382" w:rsidP="00D015C8">
            <w:pPr>
              <w:adjustRightInd w:val="0"/>
              <w:snapToGrid w:val="0"/>
              <w:spacing w:line="360" w:lineRule="auto"/>
              <w:jc w:val="both"/>
              <w:rPr>
                <w:rFonts w:ascii="Book Antiqua" w:hAnsi="Book Antiqua" w:cs="Angsana New"/>
              </w:rPr>
            </w:pPr>
            <w:proofErr w:type="spellStart"/>
            <w:r w:rsidRPr="00D015C8">
              <w:rPr>
                <w:rFonts w:ascii="Book Antiqua" w:hAnsi="Book Antiqua" w:cs="Angsana New"/>
              </w:rPr>
              <w:t>Tonozuka</w:t>
            </w:r>
            <w:proofErr w:type="spellEnd"/>
            <w:r w:rsidRPr="00D015C8">
              <w:rPr>
                <w:rFonts w:ascii="Book Antiqua" w:hAnsi="Book Antiqua" w:cs="Angsana New"/>
              </w:rPr>
              <w:t xml:space="preserve"> </w:t>
            </w:r>
            <w:r w:rsidRPr="00D015C8">
              <w:rPr>
                <w:rFonts w:ascii="Book Antiqua" w:hAnsi="Book Antiqua" w:cs="Times New Roman"/>
                <w:i/>
                <w:iCs/>
              </w:rPr>
              <w:t xml:space="preserve">et </w:t>
            </w:r>
            <w:proofErr w:type="gramStart"/>
            <w:r w:rsidRPr="00D015C8">
              <w:rPr>
                <w:rFonts w:ascii="Book Antiqua" w:hAnsi="Book Antiqua" w:cs="Times New Roman"/>
                <w:i/>
                <w:iCs/>
              </w:rPr>
              <w:t>al</w:t>
            </w:r>
            <w:r w:rsidRPr="00D015C8">
              <w:rPr>
                <w:rFonts w:ascii="Book Antiqua" w:hAnsi="Book Antiqua" w:cs="Times New Roman"/>
                <w:vertAlign w:val="superscript"/>
              </w:rPr>
              <w:t>[</w:t>
            </w:r>
            <w:proofErr w:type="gramEnd"/>
            <w:r w:rsidRPr="00D015C8">
              <w:rPr>
                <w:rFonts w:ascii="Book Antiqua" w:hAnsi="Book Antiqua" w:cs="Times New Roman"/>
                <w:vertAlign w:val="superscript"/>
              </w:rPr>
              <w:t>33]</w:t>
            </w:r>
            <w:r w:rsidRPr="00D015C8">
              <w:rPr>
                <w:rFonts w:ascii="Book Antiqua" w:hAnsi="Book Antiqua" w:cs="Angsana New"/>
              </w:rPr>
              <w:t>, 2020 (Japan)</w:t>
            </w:r>
          </w:p>
        </w:tc>
        <w:tc>
          <w:tcPr>
            <w:tcW w:w="485" w:type="pct"/>
          </w:tcPr>
          <w:p w14:paraId="03E174D4" w14:textId="77777777" w:rsidR="00A01382" w:rsidRPr="00D015C8" w:rsidRDefault="00A01382" w:rsidP="00D015C8">
            <w:pPr>
              <w:adjustRightInd w:val="0"/>
              <w:snapToGrid w:val="0"/>
              <w:spacing w:line="360" w:lineRule="auto"/>
              <w:jc w:val="both"/>
              <w:rPr>
                <w:rFonts w:ascii="Book Antiqua" w:hAnsi="Book Antiqua" w:cs="Angsana New"/>
              </w:rPr>
            </w:pPr>
            <w:r w:rsidRPr="00D015C8">
              <w:rPr>
                <w:rFonts w:ascii="Book Antiqua" w:hAnsi="Book Antiqua" w:cs="Angsana New"/>
              </w:rPr>
              <w:t>139 patients (920 images)</w:t>
            </w:r>
          </w:p>
        </w:tc>
        <w:tc>
          <w:tcPr>
            <w:tcW w:w="471" w:type="pct"/>
          </w:tcPr>
          <w:p w14:paraId="7B4BA195" w14:textId="77777777" w:rsidR="00A01382" w:rsidRPr="00D015C8" w:rsidRDefault="00A01382" w:rsidP="00D015C8">
            <w:pPr>
              <w:adjustRightInd w:val="0"/>
              <w:snapToGrid w:val="0"/>
              <w:spacing w:line="360" w:lineRule="auto"/>
              <w:jc w:val="both"/>
              <w:rPr>
                <w:rFonts w:ascii="Book Antiqua" w:hAnsi="Book Antiqua"/>
                <w:cs/>
              </w:rPr>
            </w:pPr>
            <w:r w:rsidRPr="00D015C8">
              <w:rPr>
                <w:rFonts w:ascii="Book Antiqua" w:hAnsi="Book Antiqua" w:cs="Times New Roman"/>
              </w:rPr>
              <w:t>47 patients (470 images)</w:t>
            </w:r>
          </w:p>
        </w:tc>
        <w:tc>
          <w:tcPr>
            <w:tcW w:w="449" w:type="pct"/>
          </w:tcPr>
          <w:p w14:paraId="1F82D6A7"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CNN</w:t>
            </w:r>
          </w:p>
        </w:tc>
        <w:tc>
          <w:tcPr>
            <w:tcW w:w="544" w:type="pct"/>
          </w:tcPr>
          <w:p w14:paraId="79719284"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NA</w:t>
            </w:r>
          </w:p>
        </w:tc>
        <w:tc>
          <w:tcPr>
            <w:tcW w:w="363" w:type="pct"/>
          </w:tcPr>
          <w:p w14:paraId="150EC798"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0.94</w:t>
            </w:r>
          </w:p>
        </w:tc>
        <w:tc>
          <w:tcPr>
            <w:tcW w:w="603" w:type="pct"/>
          </w:tcPr>
          <w:p w14:paraId="730BCC96"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92.4</w:t>
            </w:r>
          </w:p>
        </w:tc>
        <w:tc>
          <w:tcPr>
            <w:tcW w:w="603" w:type="pct"/>
          </w:tcPr>
          <w:p w14:paraId="26B48371"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84.1</w:t>
            </w:r>
          </w:p>
        </w:tc>
        <w:tc>
          <w:tcPr>
            <w:tcW w:w="424" w:type="pct"/>
          </w:tcPr>
          <w:p w14:paraId="76233DB8"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86.8</w:t>
            </w:r>
          </w:p>
        </w:tc>
        <w:tc>
          <w:tcPr>
            <w:tcW w:w="362" w:type="pct"/>
          </w:tcPr>
          <w:p w14:paraId="4103BA79"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90.7</w:t>
            </w:r>
          </w:p>
        </w:tc>
      </w:tr>
      <w:tr w:rsidR="00A61E92" w:rsidRPr="00D015C8" w14:paraId="0BB6E608" w14:textId="77777777" w:rsidTr="0048418A">
        <w:tc>
          <w:tcPr>
            <w:tcW w:w="695" w:type="pct"/>
          </w:tcPr>
          <w:p w14:paraId="20CB1E56" w14:textId="0409AFA2" w:rsidR="00A01382" w:rsidRPr="00D015C8" w:rsidRDefault="00A01382" w:rsidP="00D015C8">
            <w:pPr>
              <w:adjustRightInd w:val="0"/>
              <w:snapToGrid w:val="0"/>
              <w:spacing w:line="360" w:lineRule="auto"/>
              <w:jc w:val="both"/>
              <w:rPr>
                <w:rFonts w:ascii="Book Antiqua" w:hAnsi="Book Antiqua" w:cs="Times New Roman"/>
              </w:rPr>
            </w:pPr>
            <w:proofErr w:type="spellStart"/>
            <w:r w:rsidRPr="00D015C8">
              <w:rPr>
                <w:rFonts w:ascii="Book Antiqua" w:hAnsi="Book Antiqua" w:cs="Times New Roman"/>
              </w:rPr>
              <w:t>Ozkan</w:t>
            </w:r>
            <w:proofErr w:type="spellEnd"/>
            <w:r w:rsidRPr="00D015C8">
              <w:rPr>
                <w:rFonts w:ascii="Book Antiqua" w:hAnsi="Book Antiqua" w:cs="Times New Roman"/>
              </w:rPr>
              <w:t xml:space="preserve"> </w:t>
            </w:r>
            <w:r w:rsidRPr="00D015C8">
              <w:rPr>
                <w:rFonts w:ascii="Book Antiqua" w:hAnsi="Book Antiqua" w:cs="Times New Roman"/>
                <w:i/>
                <w:iCs/>
              </w:rPr>
              <w:t xml:space="preserve">et </w:t>
            </w:r>
            <w:proofErr w:type="gramStart"/>
            <w:r w:rsidRPr="00D015C8">
              <w:rPr>
                <w:rFonts w:ascii="Book Antiqua" w:hAnsi="Book Antiqua" w:cs="Times New Roman"/>
                <w:i/>
                <w:iCs/>
              </w:rPr>
              <w:t>al</w:t>
            </w:r>
            <w:r w:rsidRPr="00D015C8">
              <w:rPr>
                <w:rFonts w:ascii="Book Antiqua" w:hAnsi="Book Antiqua" w:cs="Times New Roman"/>
                <w:vertAlign w:val="superscript"/>
              </w:rPr>
              <w:t>[</w:t>
            </w:r>
            <w:proofErr w:type="gramEnd"/>
            <w:r w:rsidRPr="00D015C8">
              <w:rPr>
                <w:rFonts w:ascii="Book Antiqua" w:hAnsi="Book Antiqua" w:cs="Times New Roman"/>
                <w:vertAlign w:val="superscript"/>
              </w:rPr>
              <w:t>54]</w:t>
            </w:r>
            <w:r w:rsidRPr="00D015C8">
              <w:rPr>
                <w:rFonts w:ascii="Book Antiqua" w:hAnsi="Book Antiqua" w:cs="Times New Roman"/>
              </w:rPr>
              <w:t>, 2016 (</w:t>
            </w:r>
            <w:r w:rsidRPr="00D015C8">
              <w:rPr>
                <w:rFonts w:ascii="Book Antiqua" w:hAnsi="Book Antiqua"/>
              </w:rPr>
              <w:t>Turkey)</w:t>
            </w:r>
          </w:p>
        </w:tc>
        <w:tc>
          <w:tcPr>
            <w:tcW w:w="485" w:type="pct"/>
          </w:tcPr>
          <w:p w14:paraId="2B57875C" w14:textId="77777777" w:rsidR="00A01382" w:rsidRPr="00D015C8" w:rsidRDefault="00A01382" w:rsidP="00D015C8">
            <w:pPr>
              <w:adjustRightInd w:val="0"/>
              <w:snapToGrid w:val="0"/>
              <w:spacing w:line="360" w:lineRule="auto"/>
              <w:jc w:val="both"/>
              <w:rPr>
                <w:rFonts w:ascii="Book Antiqua" w:hAnsi="Book Antiqua"/>
              </w:rPr>
            </w:pPr>
            <w:r w:rsidRPr="00D015C8">
              <w:rPr>
                <w:rFonts w:ascii="Book Antiqua" w:hAnsi="Book Antiqua" w:cs="Times New Roman"/>
              </w:rPr>
              <w:t>332 images</w:t>
            </w:r>
          </w:p>
        </w:tc>
        <w:tc>
          <w:tcPr>
            <w:tcW w:w="471" w:type="pct"/>
          </w:tcPr>
          <w:p w14:paraId="57F09E26"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72 images</w:t>
            </w:r>
          </w:p>
        </w:tc>
        <w:tc>
          <w:tcPr>
            <w:tcW w:w="449" w:type="pct"/>
          </w:tcPr>
          <w:p w14:paraId="44F00DD1" w14:textId="77777777" w:rsidR="00A01382" w:rsidRPr="00D015C8" w:rsidRDefault="00A01382" w:rsidP="00D015C8">
            <w:pPr>
              <w:adjustRightInd w:val="0"/>
              <w:snapToGrid w:val="0"/>
              <w:spacing w:line="360" w:lineRule="auto"/>
              <w:jc w:val="both"/>
              <w:rPr>
                <w:rFonts w:ascii="Book Antiqua" w:hAnsi="Book Antiqua"/>
              </w:rPr>
            </w:pPr>
            <w:r w:rsidRPr="00D015C8">
              <w:rPr>
                <w:rFonts w:ascii="Book Antiqua" w:hAnsi="Book Antiqua"/>
              </w:rPr>
              <w:t>NN</w:t>
            </w:r>
          </w:p>
        </w:tc>
        <w:tc>
          <w:tcPr>
            <w:tcW w:w="544" w:type="pct"/>
          </w:tcPr>
          <w:p w14:paraId="484EE7FD" w14:textId="77777777" w:rsidR="00A01382" w:rsidRPr="00D015C8" w:rsidRDefault="00A01382" w:rsidP="00D015C8">
            <w:pPr>
              <w:adjustRightInd w:val="0"/>
              <w:snapToGrid w:val="0"/>
              <w:spacing w:line="360" w:lineRule="auto"/>
              <w:jc w:val="both"/>
              <w:rPr>
                <w:rFonts w:ascii="Book Antiqua" w:hAnsi="Book Antiqua"/>
              </w:rPr>
            </w:pPr>
            <w:r w:rsidRPr="00D015C8">
              <w:rPr>
                <w:rFonts w:ascii="Book Antiqua" w:hAnsi="Book Antiqua"/>
              </w:rPr>
              <w:t>87.5</w:t>
            </w:r>
          </w:p>
        </w:tc>
        <w:tc>
          <w:tcPr>
            <w:tcW w:w="363" w:type="pct"/>
          </w:tcPr>
          <w:p w14:paraId="16269F51"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NA</w:t>
            </w:r>
          </w:p>
        </w:tc>
        <w:tc>
          <w:tcPr>
            <w:tcW w:w="603" w:type="pct"/>
          </w:tcPr>
          <w:p w14:paraId="62BAA810" w14:textId="77777777" w:rsidR="00A01382" w:rsidRPr="00D015C8" w:rsidRDefault="00A01382" w:rsidP="00D015C8">
            <w:pPr>
              <w:adjustRightInd w:val="0"/>
              <w:snapToGrid w:val="0"/>
              <w:spacing w:line="360" w:lineRule="auto"/>
              <w:jc w:val="both"/>
              <w:rPr>
                <w:rFonts w:ascii="Book Antiqua" w:hAnsi="Book Antiqua"/>
              </w:rPr>
            </w:pPr>
            <w:r w:rsidRPr="00D015C8">
              <w:rPr>
                <w:rFonts w:ascii="Book Antiqua" w:hAnsi="Book Antiqua"/>
              </w:rPr>
              <w:t>83.3</w:t>
            </w:r>
          </w:p>
        </w:tc>
        <w:tc>
          <w:tcPr>
            <w:tcW w:w="603" w:type="pct"/>
          </w:tcPr>
          <w:p w14:paraId="2DCE4C26" w14:textId="77777777" w:rsidR="00A01382" w:rsidRPr="00D015C8" w:rsidRDefault="00A01382" w:rsidP="00D015C8">
            <w:pPr>
              <w:adjustRightInd w:val="0"/>
              <w:snapToGrid w:val="0"/>
              <w:spacing w:line="360" w:lineRule="auto"/>
              <w:jc w:val="both"/>
              <w:rPr>
                <w:rFonts w:ascii="Book Antiqua" w:hAnsi="Book Antiqua"/>
                <w:cs/>
              </w:rPr>
            </w:pPr>
            <w:r w:rsidRPr="00D015C8">
              <w:rPr>
                <w:rFonts w:ascii="Book Antiqua" w:hAnsi="Book Antiqua"/>
              </w:rPr>
              <w:t>93.33</w:t>
            </w:r>
          </w:p>
        </w:tc>
        <w:tc>
          <w:tcPr>
            <w:tcW w:w="424" w:type="pct"/>
          </w:tcPr>
          <w:p w14:paraId="5E4C1B94" w14:textId="77777777" w:rsidR="00A01382" w:rsidRPr="00D015C8" w:rsidRDefault="00A01382" w:rsidP="00D015C8">
            <w:pPr>
              <w:adjustRightInd w:val="0"/>
              <w:snapToGrid w:val="0"/>
              <w:spacing w:line="360" w:lineRule="auto"/>
              <w:jc w:val="both"/>
              <w:rPr>
                <w:rFonts w:ascii="Book Antiqua" w:hAnsi="Book Antiqua"/>
                <w:cs/>
              </w:rPr>
            </w:pPr>
            <w:r w:rsidRPr="00D015C8">
              <w:rPr>
                <w:rFonts w:ascii="Book Antiqua" w:hAnsi="Book Antiqua" w:cs="Times New Roman"/>
              </w:rPr>
              <w:t>NA</w:t>
            </w:r>
          </w:p>
        </w:tc>
        <w:tc>
          <w:tcPr>
            <w:tcW w:w="362" w:type="pct"/>
          </w:tcPr>
          <w:p w14:paraId="28CAEB70" w14:textId="77777777" w:rsidR="00A01382" w:rsidRPr="00D015C8" w:rsidRDefault="00A01382" w:rsidP="00D015C8">
            <w:pPr>
              <w:adjustRightInd w:val="0"/>
              <w:snapToGrid w:val="0"/>
              <w:spacing w:line="360" w:lineRule="auto"/>
              <w:jc w:val="both"/>
              <w:rPr>
                <w:rFonts w:ascii="Book Antiqua" w:hAnsi="Book Antiqua"/>
                <w:cs/>
              </w:rPr>
            </w:pPr>
            <w:r w:rsidRPr="00D015C8">
              <w:rPr>
                <w:rFonts w:ascii="Book Antiqua" w:hAnsi="Book Antiqua" w:cs="Times New Roman"/>
              </w:rPr>
              <w:t>NA</w:t>
            </w:r>
          </w:p>
        </w:tc>
      </w:tr>
      <w:tr w:rsidR="00A61E92" w:rsidRPr="00D015C8" w14:paraId="28913410" w14:textId="77777777" w:rsidTr="0048418A">
        <w:tc>
          <w:tcPr>
            <w:tcW w:w="695" w:type="pct"/>
          </w:tcPr>
          <w:p w14:paraId="02A3792E" w14:textId="2B0F0647" w:rsidR="00A01382" w:rsidRPr="00D015C8" w:rsidRDefault="00A01382" w:rsidP="00D015C8">
            <w:pPr>
              <w:adjustRightInd w:val="0"/>
              <w:snapToGrid w:val="0"/>
              <w:spacing w:line="360" w:lineRule="auto"/>
              <w:jc w:val="both"/>
              <w:rPr>
                <w:rFonts w:ascii="Book Antiqua" w:hAnsi="Book Antiqua" w:cs="Times New Roman"/>
              </w:rPr>
            </w:pPr>
            <w:proofErr w:type="spellStart"/>
            <w:r w:rsidRPr="00D015C8">
              <w:rPr>
                <w:rFonts w:ascii="Book Antiqua" w:hAnsi="Book Antiqua" w:cs="Times New Roman"/>
              </w:rPr>
              <w:t>Saftoiu</w:t>
            </w:r>
            <w:proofErr w:type="spellEnd"/>
            <w:r w:rsidRPr="00D015C8">
              <w:rPr>
                <w:rFonts w:ascii="Book Antiqua" w:hAnsi="Book Antiqua" w:cs="Times New Roman"/>
              </w:rPr>
              <w:t xml:space="preserve"> </w:t>
            </w:r>
            <w:r w:rsidRPr="00D015C8">
              <w:rPr>
                <w:rFonts w:ascii="Book Antiqua" w:hAnsi="Book Antiqua" w:cs="Times New Roman"/>
                <w:i/>
                <w:iCs/>
              </w:rPr>
              <w:t xml:space="preserve">et </w:t>
            </w:r>
            <w:proofErr w:type="gramStart"/>
            <w:r w:rsidRPr="00D015C8">
              <w:rPr>
                <w:rFonts w:ascii="Book Antiqua" w:hAnsi="Book Antiqua" w:cs="Times New Roman"/>
                <w:i/>
                <w:iCs/>
              </w:rPr>
              <w:t>al</w:t>
            </w:r>
            <w:r w:rsidRPr="00D015C8">
              <w:rPr>
                <w:rFonts w:ascii="Book Antiqua" w:hAnsi="Book Antiqua" w:cs="Times New Roman"/>
                <w:vertAlign w:val="superscript"/>
              </w:rPr>
              <w:t>[</w:t>
            </w:r>
            <w:proofErr w:type="gramEnd"/>
            <w:r w:rsidRPr="00D015C8">
              <w:rPr>
                <w:rFonts w:ascii="Book Antiqua" w:hAnsi="Book Antiqua" w:cs="Times New Roman"/>
                <w:vertAlign w:val="superscript"/>
              </w:rPr>
              <w:t>59]</w:t>
            </w:r>
            <w:r w:rsidRPr="00D015C8">
              <w:rPr>
                <w:rFonts w:ascii="Book Antiqua" w:hAnsi="Book Antiqua" w:cs="Times New Roman"/>
              </w:rPr>
              <w:t>, 2015</w:t>
            </w:r>
          </w:p>
          <w:p w14:paraId="546C9CFF" w14:textId="4DA94C3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rPr>
              <w:t>(Multicenter in Europe)</w:t>
            </w:r>
          </w:p>
        </w:tc>
        <w:tc>
          <w:tcPr>
            <w:tcW w:w="485" w:type="pct"/>
          </w:tcPr>
          <w:p w14:paraId="65CFC0D2" w14:textId="77777777" w:rsidR="00A01382" w:rsidRPr="00D015C8" w:rsidRDefault="00A01382" w:rsidP="00D015C8">
            <w:pPr>
              <w:adjustRightInd w:val="0"/>
              <w:snapToGrid w:val="0"/>
              <w:spacing w:line="360" w:lineRule="auto"/>
              <w:jc w:val="both"/>
              <w:rPr>
                <w:rFonts w:ascii="Book Antiqua" w:hAnsi="Book Antiqua"/>
              </w:rPr>
            </w:pPr>
            <w:r w:rsidRPr="00D015C8">
              <w:rPr>
                <w:rFonts w:ascii="Book Antiqua" w:hAnsi="Book Antiqua" w:cs="Times New Roman"/>
              </w:rPr>
              <w:t>167 cases</w:t>
            </w:r>
          </w:p>
        </w:tc>
        <w:tc>
          <w:tcPr>
            <w:tcW w:w="471" w:type="pct"/>
          </w:tcPr>
          <w:p w14:paraId="6E25357E"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15% of cases</w:t>
            </w:r>
          </w:p>
        </w:tc>
        <w:tc>
          <w:tcPr>
            <w:tcW w:w="449" w:type="pct"/>
          </w:tcPr>
          <w:p w14:paraId="2482109F" w14:textId="77777777" w:rsidR="00A01382" w:rsidRPr="00D015C8" w:rsidRDefault="00A01382" w:rsidP="00D015C8">
            <w:pPr>
              <w:adjustRightInd w:val="0"/>
              <w:snapToGrid w:val="0"/>
              <w:spacing w:line="360" w:lineRule="auto"/>
              <w:jc w:val="both"/>
              <w:rPr>
                <w:rFonts w:ascii="Book Antiqua" w:hAnsi="Book Antiqua"/>
              </w:rPr>
            </w:pPr>
            <w:r w:rsidRPr="00D015C8">
              <w:rPr>
                <w:rFonts w:ascii="Book Antiqua" w:hAnsi="Book Antiqua"/>
              </w:rPr>
              <w:t>NN</w:t>
            </w:r>
          </w:p>
        </w:tc>
        <w:tc>
          <w:tcPr>
            <w:tcW w:w="544" w:type="pct"/>
          </w:tcPr>
          <w:p w14:paraId="2CC46254" w14:textId="77777777" w:rsidR="00A01382" w:rsidRPr="00D015C8" w:rsidRDefault="00A01382" w:rsidP="00D015C8">
            <w:pPr>
              <w:adjustRightInd w:val="0"/>
              <w:snapToGrid w:val="0"/>
              <w:spacing w:line="360" w:lineRule="auto"/>
              <w:jc w:val="both"/>
              <w:rPr>
                <w:rFonts w:ascii="Book Antiqua" w:hAnsi="Book Antiqua"/>
              </w:rPr>
            </w:pPr>
            <w:r w:rsidRPr="00D015C8">
              <w:rPr>
                <w:rFonts w:ascii="Book Antiqua" w:hAnsi="Book Antiqua" w:cs="Times New Roman"/>
              </w:rPr>
              <w:t>NA</w:t>
            </w:r>
          </w:p>
        </w:tc>
        <w:tc>
          <w:tcPr>
            <w:tcW w:w="363" w:type="pct"/>
          </w:tcPr>
          <w:p w14:paraId="04FCFDB2"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NA</w:t>
            </w:r>
          </w:p>
        </w:tc>
        <w:tc>
          <w:tcPr>
            <w:tcW w:w="603" w:type="pct"/>
          </w:tcPr>
          <w:p w14:paraId="789D4C95" w14:textId="77777777" w:rsidR="00A01382" w:rsidRPr="00D015C8" w:rsidRDefault="00A01382" w:rsidP="00D015C8">
            <w:pPr>
              <w:adjustRightInd w:val="0"/>
              <w:snapToGrid w:val="0"/>
              <w:spacing w:line="360" w:lineRule="auto"/>
              <w:jc w:val="both"/>
              <w:rPr>
                <w:rFonts w:ascii="Book Antiqua" w:hAnsi="Book Antiqua"/>
              </w:rPr>
            </w:pPr>
            <w:r w:rsidRPr="00D015C8">
              <w:rPr>
                <w:rFonts w:ascii="Book Antiqua" w:hAnsi="Book Antiqua"/>
              </w:rPr>
              <w:t>94.64</w:t>
            </w:r>
          </w:p>
        </w:tc>
        <w:tc>
          <w:tcPr>
            <w:tcW w:w="603" w:type="pct"/>
          </w:tcPr>
          <w:p w14:paraId="458FF5CD" w14:textId="77777777" w:rsidR="00A01382" w:rsidRPr="00D015C8" w:rsidRDefault="00A01382" w:rsidP="00D015C8">
            <w:pPr>
              <w:adjustRightInd w:val="0"/>
              <w:snapToGrid w:val="0"/>
              <w:spacing w:line="360" w:lineRule="auto"/>
              <w:jc w:val="both"/>
              <w:rPr>
                <w:rFonts w:ascii="Book Antiqua" w:hAnsi="Book Antiqua"/>
              </w:rPr>
            </w:pPr>
            <w:r w:rsidRPr="00D015C8">
              <w:rPr>
                <w:rFonts w:ascii="Book Antiqua" w:hAnsi="Book Antiqua"/>
              </w:rPr>
              <w:t>94.44</w:t>
            </w:r>
          </w:p>
        </w:tc>
        <w:tc>
          <w:tcPr>
            <w:tcW w:w="424" w:type="pct"/>
          </w:tcPr>
          <w:p w14:paraId="3ED5951C" w14:textId="77777777" w:rsidR="00A01382" w:rsidRPr="00D015C8" w:rsidRDefault="00A01382" w:rsidP="00D015C8">
            <w:pPr>
              <w:adjustRightInd w:val="0"/>
              <w:snapToGrid w:val="0"/>
              <w:spacing w:line="360" w:lineRule="auto"/>
              <w:jc w:val="both"/>
              <w:rPr>
                <w:rFonts w:ascii="Book Antiqua" w:hAnsi="Book Antiqua"/>
                <w:cs/>
              </w:rPr>
            </w:pPr>
            <w:r w:rsidRPr="00D015C8">
              <w:rPr>
                <w:rFonts w:ascii="Book Antiqua" w:hAnsi="Book Antiqua"/>
              </w:rPr>
              <w:t>97.24</w:t>
            </w:r>
          </w:p>
        </w:tc>
        <w:tc>
          <w:tcPr>
            <w:tcW w:w="362" w:type="pct"/>
          </w:tcPr>
          <w:p w14:paraId="22C632A2" w14:textId="77777777" w:rsidR="00A01382" w:rsidRPr="00D015C8" w:rsidRDefault="00A01382" w:rsidP="00D015C8">
            <w:pPr>
              <w:adjustRightInd w:val="0"/>
              <w:snapToGrid w:val="0"/>
              <w:spacing w:line="360" w:lineRule="auto"/>
              <w:jc w:val="both"/>
              <w:rPr>
                <w:rFonts w:ascii="Book Antiqua" w:hAnsi="Book Antiqua"/>
                <w:cs/>
              </w:rPr>
            </w:pPr>
            <w:r w:rsidRPr="00D015C8">
              <w:rPr>
                <w:rFonts w:ascii="Book Antiqua" w:hAnsi="Book Antiqua"/>
              </w:rPr>
              <w:t>89.47</w:t>
            </w:r>
          </w:p>
        </w:tc>
      </w:tr>
      <w:tr w:rsidR="00A61E92" w:rsidRPr="00D015C8" w14:paraId="7EAC1B7C" w14:textId="77777777" w:rsidTr="0048418A">
        <w:tc>
          <w:tcPr>
            <w:tcW w:w="695" w:type="pct"/>
          </w:tcPr>
          <w:p w14:paraId="65872107" w14:textId="7182EB59"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 xml:space="preserve">Zhu </w:t>
            </w:r>
            <w:r w:rsidRPr="00D015C8">
              <w:rPr>
                <w:rFonts w:ascii="Book Antiqua" w:hAnsi="Book Antiqua" w:cs="Times New Roman"/>
                <w:i/>
                <w:iCs/>
              </w:rPr>
              <w:t xml:space="preserve">et </w:t>
            </w:r>
            <w:proofErr w:type="gramStart"/>
            <w:r w:rsidRPr="00D015C8">
              <w:rPr>
                <w:rFonts w:ascii="Book Antiqua" w:hAnsi="Book Antiqua" w:cs="Times New Roman"/>
                <w:i/>
                <w:iCs/>
              </w:rPr>
              <w:t>al</w:t>
            </w:r>
            <w:r w:rsidRPr="00D015C8">
              <w:rPr>
                <w:rFonts w:ascii="Book Antiqua" w:hAnsi="Book Antiqua" w:cs="Times New Roman"/>
                <w:vertAlign w:val="superscript"/>
              </w:rPr>
              <w:t>[</w:t>
            </w:r>
            <w:proofErr w:type="gramEnd"/>
            <w:r w:rsidRPr="00D015C8">
              <w:rPr>
                <w:rFonts w:ascii="Book Antiqua" w:hAnsi="Book Antiqua" w:cs="Times New Roman"/>
                <w:vertAlign w:val="superscript"/>
              </w:rPr>
              <w:t>56]</w:t>
            </w:r>
            <w:r w:rsidRPr="00D015C8">
              <w:rPr>
                <w:rFonts w:ascii="Book Antiqua" w:hAnsi="Book Antiqua" w:cs="Times New Roman"/>
              </w:rPr>
              <w:t>, 2013 (China)</w:t>
            </w:r>
          </w:p>
        </w:tc>
        <w:tc>
          <w:tcPr>
            <w:tcW w:w="485" w:type="pct"/>
          </w:tcPr>
          <w:p w14:paraId="0C0AF3DF"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388 images</w:t>
            </w:r>
          </w:p>
        </w:tc>
        <w:tc>
          <w:tcPr>
            <w:tcW w:w="471" w:type="pct"/>
          </w:tcPr>
          <w:p w14:paraId="1B3A5BD3"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50% of all data (200 trials)</w:t>
            </w:r>
          </w:p>
        </w:tc>
        <w:tc>
          <w:tcPr>
            <w:tcW w:w="449" w:type="pct"/>
          </w:tcPr>
          <w:p w14:paraId="28E16EC4"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SVM</w:t>
            </w:r>
          </w:p>
        </w:tc>
        <w:tc>
          <w:tcPr>
            <w:tcW w:w="544" w:type="pct"/>
          </w:tcPr>
          <w:p w14:paraId="6B63291F"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93.86</w:t>
            </w:r>
          </w:p>
        </w:tc>
        <w:tc>
          <w:tcPr>
            <w:tcW w:w="363" w:type="pct"/>
          </w:tcPr>
          <w:p w14:paraId="562D74E2"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NA</w:t>
            </w:r>
          </w:p>
        </w:tc>
        <w:tc>
          <w:tcPr>
            <w:tcW w:w="603" w:type="pct"/>
          </w:tcPr>
          <w:p w14:paraId="28E9EE3A"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92.52</w:t>
            </w:r>
          </w:p>
        </w:tc>
        <w:tc>
          <w:tcPr>
            <w:tcW w:w="603" w:type="pct"/>
          </w:tcPr>
          <w:p w14:paraId="3164DEAB"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93.03</w:t>
            </w:r>
          </w:p>
        </w:tc>
        <w:tc>
          <w:tcPr>
            <w:tcW w:w="424" w:type="pct"/>
          </w:tcPr>
          <w:p w14:paraId="05BF176C"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91.75</w:t>
            </w:r>
          </w:p>
        </w:tc>
        <w:tc>
          <w:tcPr>
            <w:tcW w:w="362" w:type="pct"/>
          </w:tcPr>
          <w:p w14:paraId="0EF240C9"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94.39</w:t>
            </w:r>
          </w:p>
        </w:tc>
      </w:tr>
      <w:tr w:rsidR="00A61E92" w:rsidRPr="00D015C8" w14:paraId="138A53C2" w14:textId="77777777" w:rsidTr="0048418A">
        <w:tc>
          <w:tcPr>
            <w:tcW w:w="695" w:type="pct"/>
          </w:tcPr>
          <w:p w14:paraId="2BA7544B" w14:textId="1A51E44A"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Zhang</w:t>
            </w:r>
            <w:r w:rsidRPr="00D015C8">
              <w:rPr>
                <w:rFonts w:ascii="Book Antiqua" w:hAnsi="Book Antiqua" w:cs="Times New Roman"/>
                <w:i/>
                <w:iCs/>
              </w:rPr>
              <w:t xml:space="preserve"> et </w:t>
            </w:r>
            <w:proofErr w:type="gramStart"/>
            <w:r w:rsidRPr="00D015C8">
              <w:rPr>
                <w:rFonts w:ascii="Book Antiqua" w:hAnsi="Book Antiqua" w:cs="Times New Roman"/>
                <w:i/>
                <w:iCs/>
              </w:rPr>
              <w:t>al</w:t>
            </w:r>
            <w:r w:rsidRPr="00D015C8">
              <w:rPr>
                <w:rFonts w:ascii="Book Antiqua" w:hAnsi="Book Antiqua" w:cs="Times New Roman"/>
                <w:vertAlign w:val="superscript"/>
              </w:rPr>
              <w:t>[</w:t>
            </w:r>
            <w:proofErr w:type="gramEnd"/>
            <w:r w:rsidRPr="00D015C8">
              <w:rPr>
                <w:rFonts w:ascii="Book Antiqua" w:hAnsi="Book Antiqua" w:cs="Times New Roman"/>
                <w:vertAlign w:val="superscript"/>
              </w:rPr>
              <w:t>55]</w:t>
            </w:r>
            <w:r w:rsidRPr="00D015C8">
              <w:rPr>
                <w:rFonts w:ascii="Book Antiqua" w:hAnsi="Book Antiqua" w:cs="Times New Roman"/>
              </w:rPr>
              <w:t>, 2010 (China)</w:t>
            </w:r>
          </w:p>
        </w:tc>
        <w:tc>
          <w:tcPr>
            <w:tcW w:w="485" w:type="pct"/>
          </w:tcPr>
          <w:p w14:paraId="4D59789E"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 xml:space="preserve">216 patients </w:t>
            </w:r>
          </w:p>
        </w:tc>
        <w:tc>
          <w:tcPr>
            <w:tcW w:w="471" w:type="pct"/>
          </w:tcPr>
          <w:p w14:paraId="7C752827"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50% of all data (50 trials)</w:t>
            </w:r>
          </w:p>
        </w:tc>
        <w:tc>
          <w:tcPr>
            <w:tcW w:w="449" w:type="pct"/>
          </w:tcPr>
          <w:p w14:paraId="35924971"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SVM</w:t>
            </w:r>
          </w:p>
        </w:tc>
        <w:tc>
          <w:tcPr>
            <w:tcW w:w="544" w:type="pct"/>
          </w:tcPr>
          <w:p w14:paraId="481855D5"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97.98</w:t>
            </w:r>
          </w:p>
        </w:tc>
        <w:tc>
          <w:tcPr>
            <w:tcW w:w="363" w:type="pct"/>
          </w:tcPr>
          <w:p w14:paraId="68A1A7CA"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NA</w:t>
            </w:r>
          </w:p>
        </w:tc>
        <w:tc>
          <w:tcPr>
            <w:tcW w:w="603" w:type="pct"/>
          </w:tcPr>
          <w:p w14:paraId="1CAEE14D"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94.32</w:t>
            </w:r>
          </w:p>
        </w:tc>
        <w:tc>
          <w:tcPr>
            <w:tcW w:w="603" w:type="pct"/>
          </w:tcPr>
          <w:p w14:paraId="7C06168B"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99.45</w:t>
            </w:r>
          </w:p>
        </w:tc>
        <w:tc>
          <w:tcPr>
            <w:tcW w:w="424" w:type="pct"/>
          </w:tcPr>
          <w:p w14:paraId="109BCEF5"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98.65</w:t>
            </w:r>
          </w:p>
        </w:tc>
        <w:tc>
          <w:tcPr>
            <w:tcW w:w="362" w:type="pct"/>
          </w:tcPr>
          <w:p w14:paraId="445F353E"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97.77</w:t>
            </w:r>
          </w:p>
        </w:tc>
      </w:tr>
      <w:tr w:rsidR="00A61E92" w:rsidRPr="00D015C8" w14:paraId="3AF12B3C" w14:textId="77777777" w:rsidTr="0048418A">
        <w:tc>
          <w:tcPr>
            <w:tcW w:w="695" w:type="pct"/>
          </w:tcPr>
          <w:p w14:paraId="3CBBF0D9" w14:textId="1BE30A43"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 xml:space="preserve">Das </w:t>
            </w:r>
            <w:r w:rsidRPr="00D015C8">
              <w:rPr>
                <w:rFonts w:ascii="Book Antiqua" w:hAnsi="Book Antiqua" w:cs="Times New Roman"/>
                <w:i/>
                <w:iCs/>
              </w:rPr>
              <w:t xml:space="preserve">et </w:t>
            </w:r>
            <w:proofErr w:type="gramStart"/>
            <w:r w:rsidRPr="00D015C8">
              <w:rPr>
                <w:rFonts w:ascii="Book Antiqua" w:hAnsi="Book Antiqua" w:cs="Times New Roman"/>
                <w:i/>
                <w:iCs/>
              </w:rPr>
              <w:t>al</w:t>
            </w:r>
            <w:r w:rsidRPr="00D015C8">
              <w:rPr>
                <w:rFonts w:ascii="Book Antiqua" w:hAnsi="Book Antiqua" w:cs="Times New Roman"/>
                <w:vertAlign w:val="superscript"/>
              </w:rPr>
              <w:t>[</w:t>
            </w:r>
            <w:proofErr w:type="gramEnd"/>
            <w:r w:rsidRPr="00D015C8">
              <w:rPr>
                <w:rFonts w:ascii="Book Antiqua" w:hAnsi="Book Antiqua" w:cs="Times New Roman"/>
                <w:vertAlign w:val="superscript"/>
              </w:rPr>
              <w:t>57]</w:t>
            </w:r>
            <w:r w:rsidRPr="00D015C8">
              <w:rPr>
                <w:rFonts w:ascii="Book Antiqua" w:hAnsi="Book Antiqua" w:cs="Times New Roman"/>
              </w:rPr>
              <w:t xml:space="preserve">, </w:t>
            </w:r>
            <w:r w:rsidRPr="00D015C8">
              <w:rPr>
                <w:rFonts w:ascii="Book Antiqua" w:hAnsi="Book Antiqua" w:cs="Times New Roman"/>
              </w:rPr>
              <w:lastRenderedPageBreak/>
              <w:t>2008 (U</w:t>
            </w:r>
            <w:r w:rsidR="0048418A">
              <w:rPr>
                <w:rFonts w:ascii="Book Antiqua" w:hAnsi="Book Antiqua" w:cs="Times New Roman"/>
              </w:rPr>
              <w:t>nited States</w:t>
            </w:r>
            <w:r w:rsidRPr="00D015C8">
              <w:rPr>
                <w:rFonts w:ascii="Book Antiqua" w:hAnsi="Book Antiqua" w:cs="Times New Roman"/>
              </w:rPr>
              <w:t>)</w:t>
            </w:r>
          </w:p>
        </w:tc>
        <w:tc>
          <w:tcPr>
            <w:tcW w:w="485" w:type="pct"/>
          </w:tcPr>
          <w:p w14:paraId="11139797"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lastRenderedPageBreak/>
              <w:t xml:space="preserve">319 </w:t>
            </w:r>
            <w:r w:rsidRPr="00D015C8">
              <w:rPr>
                <w:rFonts w:ascii="Book Antiqua" w:hAnsi="Book Antiqua" w:cs="Times New Roman"/>
              </w:rPr>
              <w:lastRenderedPageBreak/>
              <w:t>images</w:t>
            </w:r>
          </w:p>
        </w:tc>
        <w:tc>
          <w:tcPr>
            <w:tcW w:w="471" w:type="pct"/>
          </w:tcPr>
          <w:p w14:paraId="37AB3EC4"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lastRenderedPageBreak/>
              <w:t xml:space="preserve">50% of </w:t>
            </w:r>
            <w:r w:rsidRPr="00D015C8">
              <w:rPr>
                <w:rFonts w:ascii="Book Antiqua" w:hAnsi="Book Antiqua" w:cs="Times New Roman"/>
              </w:rPr>
              <w:lastRenderedPageBreak/>
              <w:t>all data</w:t>
            </w:r>
          </w:p>
        </w:tc>
        <w:tc>
          <w:tcPr>
            <w:tcW w:w="449" w:type="pct"/>
          </w:tcPr>
          <w:p w14:paraId="3F93C6E9"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lastRenderedPageBreak/>
              <w:t>NN</w:t>
            </w:r>
          </w:p>
        </w:tc>
        <w:tc>
          <w:tcPr>
            <w:tcW w:w="544" w:type="pct"/>
          </w:tcPr>
          <w:p w14:paraId="2342AD17"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NA</w:t>
            </w:r>
          </w:p>
        </w:tc>
        <w:tc>
          <w:tcPr>
            <w:tcW w:w="363" w:type="pct"/>
          </w:tcPr>
          <w:p w14:paraId="4FF71A08"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0.93</w:t>
            </w:r>
          </w:p>
        </w:tc>
        <w:tc>
          <w:tcPr>
            <w:tcW w:w="603" w:type="pct"/>
          </w:tcPr>
          <w:p w14:paraId="55AE741B"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93</w:t>
            </w:r>
          </w:p>
        </w:tc>
        <w:tc>
          <w:tcPr>
            <w:tcW w:w="603" w:type="pct"/>
          </w:tcPr>
          <w:p w14:paraId="20A9096D"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92</w:t>
            </w:r>
          </w:p>
        </w:tc>
        <w:tc>
          <w:tcPr>
            <w:tcW w:w="424" w:type="pct"/>
          </w:tcPr>
          <w:p w14:paraId="0FDB575E"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87</w:t>
            </w:r>
          </w:p>
        </w:tc>
        <w:tc>
          <w:tcPr>
            <w:tcW w:w="362" w:type="pct"/>
          </w:tcPr>
          <w:p w14:paraId="6CB37089"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96</w:t>
            </w:r>
          </w:p>
        </w:tc>
      </w:tr>
      <w:tr w:rsidR="00A61E92" w:rsidRPr="00D015C8" w14:paraId="5CEEE8CF" w14:textId="77777777" w:rsidTr="0048418A">
        <w:tc>
          <w:tcPr>
            <w:tcW w:w="695" w:type="pct"/>
          </w:tcPr>
          <w:p w14:paraId="51147330" w14:textId="3780FC2E"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Norton</w:t>
            </w:r>
            <w:r w:rsidRPr="00D015C8">
              <w:rPr>
                <w:rFonts w:ascii="Book Antiqua" w:hAnsi="Book Antiqua" w:cs="Times New Roman"/>
                <w:i/>
                <w:iCs/>
              </w:rPr>
              <w:t xml:space="preserve"> et </w:t>
            </w:r>
            <w:proofErr w:type="gramStart"/>
            <w:r w:rsidRPr="00D015C8">
              <w:rPr>
                <w:rFonts w:ascii="Book Antiqua" w:hAnsi="Book Antiqua" w:cs="Times New Roman"/>
                <w:i/>
                <w:iCs/>
              </w:rPr>
              <w:t>al</w:t>
            </w:r>
            <w:r w:rsidRPr="00D015C8">
              <w:rPr>
                <w:rFonts w:ascii="Book Antiqua" w:hAnsi="Book Antiqua" w:cs="Times New Roman"/>
                <w:vertAlign w:val="superscript"/>
              </w:rPr>
              <w:t>[</w:t>
            </w:r>
            <w:proofErr w:type="gramEnd"/>
            <w:r w:rsidRPr="00D015C8">
              <w:rPr>
                <w:rFonts w:ascii="Book Antiqua" w:hAnsi="Book Antiqua" w:cs="Times New Roman"/>
                <w:vertAlign w:val="superscript"/>
              </w:rPr>
              <w:t>53]</w:t>
            </w:r>
            <w:r w:rsidRPr="00D015C8">
              <w:rPr>
                <w:rFonts w:ascii="Book Antiqua" w:hAnsi="Book Antiqua" w:cs="Times New Roman"/>
              </w:rPr>
              <w:t>, 2001 (U</w:t>
            </w:r>
            <w:r w:rsidR="0048418A">
              <w:rPr>
                <w:rFonts w:ascii="Book Antiqua" w:hAnsi="Book Antiqua" w:cs="Times New Roman"/>
              </w:rPr>
              <w:t>nited States</w:t>
            </w:r>
            <w:r w:rsidRPr="00D015C8">
              <w:rPr>
                <w:rFonts w:ascii="Book Antiqua" w:hAnsi="Book Antiqua" w:cs="Times New Roman"/>
              </w:rPr>
              <w:t>)</w:t>
            </w:r>
          </w:p>
        </w:tc>
        <w:tc>
          <w:tcPr>
            <w:tcW w:w="485" w:type="pct"/>
          </w:tcPr>
          <w:p w14:paraId="1893E2D7"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21 patients</w:t>
            </w:r>
          </w:p>
        </w:tc>
        <w:tc>
          <w:tcPr>
            <w:tcW w:w="471" w:type="pct"/>
          </w:tcPr>
          <w:p w14:paraId="7C7202E1" w14:textId="77777777" w:rsidR="00A01382" w:rsidRPr="00D015C8" w:rsidRDefault="00A01382" w:rsidP="00D015C8">
            <w:pPr>
              <w:adjustRightInd w:val="0"/>
              <w:snapToGrid w:val="0"/>
              <w:spacing w:line="360" w:lineRule="auto"/>
              <w:jc w:val="both"/>
              <w:rPr>
                <w:rFonts w:ascii="Book Antiqua" w:hAnsi="Book Antiqua"/>
                <w:cs/>
              </w:rPr>
            </w:pPr>
            <w:r w:rsidRPr="00D015C8">
              <w:rPr>
                <w:rFonts w:ascii="Book Antiqua" w:hAnsi="Book Antiqua"/>
              </w:rPr>
              <w:t xml:space="preserve">4 </w:t>
            </w:r>
            <w:r w:rsidRPr="00D015C8">
              <w:rPr>
                <w:rFonts w:ascii="Book Antiqua" w:hAnsi="Book Antiqua" w:cs="Times New Roman"/>
              </w:rPr>
              <w:t>patients</w:t>
            </w:r>
          </w:p>
        </w:tc>
        <w:tc>
          <w:tcPr>
            <w:tcW w:w="449" w:type="pct"/>
          </w:tcPr>
          <w:p w14:paraId="3CE57B75"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ML</w:t>
            </w:r>
          </w:p>
        </w:tc>
        <w:tc>
          <w:tcPr>
            <w:tcW w:w="544" w:type="pct"/>
          </w:tcPr>
          <w:p w14:paraId="4ABE0BF3"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80</w:t>
            </w:r>
          </w:p>
        </w:tc>
        <w:tc>
          <w:tcPr>
            <w:tcW w:w="363" w:type="pct"/>
          </w:tcPr>
          <w:p w14:paraId="77DD37F3"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NA</w:t>
            </w:r>
          </w:p>
        </w:tc>
        <w:tc>
          <w:tcPr>
            <w:tcW w:w="603" w:type="pct"/>
          </w:tcPr>
          <w:p w14:paraId="7CB85AD6"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100</w:t>
            </w:r>
          </w:p>
        </w:tc>
        <w:tc>
          <w:tcPr>
            <w:tcW w:w="603" w:type="pct"/>
          </w:tcPr>
          <w:p w14:paraId="4781C3CB"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50</w:t>
            </w:r>
          </w:p>
        </w:tc>
        <w:tc>
          <w:tcPr>
            <w:tcW w:w="424" w:type="pct"/>
          </w:tcPr>
          <w:p w14:paraId="58412CEB"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NA</w:t>
            </w:r>
          </w:p>
        </w:tc>
        <w:tc>
          <w:tcPr>
            <w:tcW w:w="362" w:type="pct"/>
          </w:tcPr>
          <w:p w14:paraId="57651BF8"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NA</w:t>
            </w:r>
          </w:p>
        </w:tc>
      </w:tr>
      <w:tr w:rsidR="00A61E92" w:rsidRPr="00D015C8" w14:paraId="120394C7" w14:textId="77777777" w:rsidTr="0048418A">
        <w:tc>
          <w:tcPr>
            <w:tcW w:w="695" w:type="pct"/>
          </w:tcPr>
          <w:p w14:paraId="546646BB"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Elastography</w:t>
            </w:r>
          </w:p>
        </w:tc>
        <w:tc>
          <w:tcPr>
            <w:tcW w:w="485" w:type="pct"/>
          </w:tcPr>
          <w:p w14:paraId="72B46599" w14:textId="77777777" w:rsidR="00A01382" w:rsidRPr="00D015C8" w:rsidRDefault="00A01382" w:rsidP="00D015C8">
            <w:pPr>
              <w:adjustRightInd w:val="0"/>
              <w:snapToGrid w:val="0"/>
              <w:spacing w:line="360" w:lineRule="auto"/>
              <w:jc w:val="both"/>
              <w:rPr>
                <w:rFonts w:ascii="Book Antiqua" w:hAnsi="Book Antiqua" w:cs="Times New Roman"/>
                <w:i/>
                <w:iCs/>
              </w:rPr>
            </w:pPr>
          </w:p>
        </w:tc>
        <w:tc>
          <w:tcPr>
            <w:tcW w:w="471" w:type="pct"/>
          </w:tcPr>
          <w:p w14:paraId="0DAA8D7B" w14:textId="77777777" w:rsidR="00A01382" w:rsidRPr="00D015C8" w:rsidRDefault="00A01382" w:rsidP="00D015C8">
            <w:pPr>
              <w:adjustRightInd w:val="0"/>
              <w:snapToGrid w:val="0"/>
              <w:spacing w:line="360" w:lineRule="auto"/>
              <w:jc w:val="both"/>
              <w:rPr>
                <w:rFonts w:ascii="Book Antiqua" w:hAnsi="Book Antiqua" w:cs="Times New Roman"/>
                <w:i/>
                <w:iCs/>
              </w:rPr>
            </w:pPr>
          </w:p>
        </w:tc>
        <w:tc>
          <w:tcPr>
            <w:tcW w:w="449" w:type="pct"/>
          </w:tcPr>
          <w:p w14:paraId="63025490" w14:textId="77777777" w:rsidR="00A01382" w:rsidRPr="00D015C8" w:rsidRDefault="00A01382" w:rsidP="00D015C8">
            <w:pPr>
              <w:adjustRightInd w:val="0"/>
              <w:snapToGrid w:val="0"/>
              <w:spacing w:line="360" w:lineRule="auto"/>
              <w:jc w:val="both"/>
              <w:rPr>
                <w:rFonts w:ascii="Book Antiqua" w:hAnsi="Book Antiqua" w:cs="Times New Roman"/>
                <w:i/>
                <w:iCs/>
              </w:rPr>
            </w:pPr>
          </w:p>
        </w:tc>
        <w:tc>
          <w:tcPr>
            <w:tcW w:w="544" w:type="pct"/>
          </w:tcPr>
          <w:p w14:paraId="6B7310F2" w14:textId="77777777" w:rsidR="00A01382" w:rsidRPr="00D015C8" w:rsidRDefault="00A01382" w:rsidP="00D015C8">
            <w:pPr>
              <w:adjustRightInd w:val="0"/>
              <w:snapToGrid w:val="0"/>
              <w:spacing w:line="360" w:lineRule="auto"/>
              <w:jc w:val="both"/>
              <w:rPr>
                <w:rFonts w:ascii="Book Antiqua" w:hAnsi="Book Antiqua" w:cs="Times New Roman"/>
                <w:i/>
                <w:iCs/>
              </w:rPr>
            </w:pPr>
          </w:p>
        </w:tc>
        <w:tc>
          <w:tcPr>
            <w:tcW w:w="363" w:type="pct"/>
          </w:tcPr>
          <w:p w14:paraId="385DFEB0" w14:textId="77777777" w:rsidR="00A01382" w:rsidRPr="00D015C8" w:rsidRDefault="00A01382" w:rsidP="00D015C8">
            <w:pPr>
              <w:adjustRightInd w:val="0"/>
              <w:snapToGrid w:val="0"/>
              <w:spacing w:line="360" w:lineRule="auto"/>
              <w:jc w:val="both"/>
              <w:rPr>
                <w:rFonts w:ascii="Book Antiqua" w:hAnsi="Book Antiqua" w:cs="Times New Roman"/>
                <w:i/>
                <w:iCs/>
              </w:rPr>
            </w:pPr>
          </w:p>
        </w:tc>
        <w:tc>
          <w:tcPr>
            <w:tcW w:w="603" w:type="pct"/>
          </w:tcPr>
          <w:p w14:paraId="090079A3" w14:textId="77777777" w:rsidR="00A01382" w:rsidRPr="00D015C8" w:rsidRDefault="00A01382" w:rsidP="00D015C8">
            <w:pPr>
              <w:adjustRightInd w:val="0"/>
              <w:snapToGrid w:val="0"/>
              <w:spacing w:line="360" w:lineRule="auto"/>
              <w:jc w:val="both"/>
              <w:rPr>
                <w:rFonts w:ascii="Book Antiqua" w:hAnsi="Book Antiqua" w:cs="Times New Roman"/>
                <w:i/>
                <w:iCs/>
              </w:rPr>
            </w:pPr>
          </w:p>
        </w:tc>
        <w:tc>
          <w:tcPr>
            <w:tcW w:w="603" w:type="pct"/>
          </w:tcPr>
          <w:p w14:paraId="72471191" w14:textId="77777777" w:rsidR="00A01382" w:rsidRPr="00D015C8" w:rsidRDefault="00A01382" w:rsidP="00D015C8">
            <w:pPr>
              <w:adjustRightInd w:val="0"/>
              <w:snapToGrid w:val="0"/>
              <w:spacing w:line="360" w:lineRule="auto"/>
              <w:jc w:val="both"/>
              <w:rPr>
                <w:rFonts w:ascii="Book Antiqua" w:hAnsi="Book Antiqua" w:cs="Times New Roman"/>
                <w:i/>
                <w:iCs/>
              </w:rPr>
            </w:pPr>
          </w:p>
        </w:tc>
        <w:tc>
          <w:tcPr>
            <w:tcW w:w="424" w:type="pct"/>
          </w:tcPr>
          <w:p w14:paraId="2B79E016" w14:textId="77777777" w:rsidR="00A01382" w:rsidRPr="00D015C8" w:rsidRDefault="00A01382" w:rsidP="00D015C8">
            <w:pPr>
              <w:adjustRightInd w:val="0"/>
              <w:snapToGrid w:val="0"/>
              <w:spacing w:line="360" w:lineRule="auto"/>
              <w:jc w:val="both"/>
              <w:rPr>
                <w:rFonts w:ascii="Book Antiqua" w:hAnsi="Book Antiqua" w:cs="Times New Roman"/>
                <w:i/>
                <w:iCs/>
              </w:rPr>
            </w:pPr>
          </w:p>
        </w:tc>
        <w:tc>
          <w:tcPr>
            <w:tcW w:w="362" w:type="pct"/>
          </w:tcPr>
          <w:p w14:paraId="7D9681EE" w14:textId="77777777" w:rsidR="00A01382" w:rsidRPr="00D015C8" w:rsidRDefault="00A01382" w:rsidP="00D015C8">
            <w:pPr>
              <w:adjustRightInd w:val="0"/>
              <w:snapToGrid w:val="0"/>
              <w:spacing w:line="360" w:lineRule="auto"/>
              <w:jc w:val="both"/>
              <w:rPr>
                <w:rFonts w:ascii="Book Antiqua" w:hAnsi="Book Antiqua" w:cs="Times New Roman"/>
                <w:i/>
                <w:iCs/>
              </w:rPr>
            </w:pPr>
          </w:p>
        </w:tc>
      </w:tr>
      <w:tr w:rsidR="00A61E92" w:rsidRPr="00D015C8" w14:paraId="33B08155" w14:textId="77777777" w:rsidTr="0048418A">
        <w:tc>
          <w:tcPr>
            <w:tcW w:w="695" w:type="pct"/>
          </w:tcPr>
          <w:p w14:paraId="2E6F5FF3" w14:textId="6A44D60C" w:rsidR="00A01382" w:rsidRPr="00D015C8" w:rsidRDefault="00A01382" w:rsidP="00D015C8">
            <w:pPr>
              <w:adjustRightInd w:val="0"/>
              <w:snapToGrid w:val="0"/>
              <w:spacing w:line="360" w:lineRule="auto"/>
              <w:jc w:val="both"/>
              <w:rPr>
                <w:rFonts w:ascii="Book Antiqua" w:hAnsi="Book Antiqua" w:cs="Times New Roman"/>
              </w:rPr>
            </w:pPr>
            <w:proofErr w:type="spellStart"/>
            <w:r w:rsidRPr="00D015C8">
              <w:rPr>
                <w:rFonts w:ascii="Book Antiqua" w:hAnsi="Book Antiqua" w:cs="Times New Roman"/>
              </w:rPr>
              <w:t>Saftoiu</w:t>
            </w:r>
            <w:proofErr w:type="spellEnd"/>
            <w:r w:rsidRPr="00D015C8">
              <w:rPr>
                <w:rFonts w:ascii="Book Antiqua" w:hAnsi="Book Antiqua" w:cs="Times New Roman"/>
              </w:rPr>
              <w:t xml:space="preserve"> </w:t>
            </w:r>
            <w:r w:rsidRPr="00D015C8">
              <w:rPr>
                <w:rFonts w:ascii="Book Antiqua" w:hAnsi="Book Antiqua" w:cs="Times New Roman"/>
                <w:i/>
                <w:iCs/>
              </w:rPr>
              <w:t xml:space="preserve">et </w:t>
            </w:r>
            <w:proofErr w:type="gramStart"/>
            <w:r w:rsidRPr="00D015C8">
              <w:rPr>
                <w:rFonts w:ascii="Book Antiqua" w:hAnsi="Book Antiqua" w:cs="Times New Roman"/>
                <w:i/>
                <w:iCs/>
              </w:rPr>
              <w:t>al</w:t>
            </w:r>
            <w:r w:rsidRPr="00D015C8">
              <w:rPr>
                <w:rFonts w:ascii="Book Antiqua" w:hAnsi="Book Antiqua" w:cs="Times New Roman"/>
                <w:vertAlign w:val="superscript"/>
              </w:rPr>
              <w:t>[</w:t>
            </w:r>
            <w:proofErr w:type="gramEnd"/>
            <w:r w:rsidRPr="00D015C8">
              <w:rPr>
                <w:rFonts w:ascii="Book Antiqua" w:hAnsi="Book Antiqua" w:cs="Times New Roman"/>
                <w:vertAlign w:val="superscript"/>
              </w:rPr>
              <w:t>61]</w:t>
            </w:r>
            <w:r w:rsidRPr="00D015C8">
              <w:rPr>
                <w:rFonts w:ascii="Book Antiqua" w:hAnsi="Book Antiqua" w:cs="Times New Roman"/>
              </w:rPr>
              <w:t xml:space="preserve">, 2012 </w:t>
            </w:r>
            <w:r w:rsidRPr="00D015C8">
              <w:rPr>
                <w:rFonts w:ascii="Book Antiqua" w:hAnsi="Book Antiqua"/>
              </w:rPr>
              <w:t>(Multicenter in Europe)</w:t>
            </w:r>
          </w:p>
        </w:tc>
        <w:tc>
          <w:tcPr>
            <w:tcW w:w="485" w:type="pct"/>
          </w:tcPr>
          <w:p w14:paraId="01C0B5F6"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258 cases</w:t>
            </w:r>
          </w:p>
        </w:tc>
        <w:tc>
          <w:tcPr>
            <w:tcW w:w="471" w:type="pct"/>
          </w:tcPr>
          <w:p w14:paraId="5911592F"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No separate testing data (10-fold CV)</w:t>
            </w:r>
          </w:p>
        </w:tc>
        <w:tc>
          <w:tcPr>
            <w:tcW w:w="449" w:type="pct"/>
          </w:tcPr>
          <w:p w14:paraId="09975079"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NN</w:t>
            </w:r>
          </w:p>
        </w:tc>
        <w:tc>
          <w:tcPr>
            <w:tcW w:w="544" w:type="pct"/>
          </w:tcPr>
          <w:p w14:paraId="0CF6E7C2" w14:textId="40632EE3"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84.27</w:t>
            </w:r>
            <w:r w:rsidR="00A61E92" w:rsidRPr="00D015C8">
              <w:rPr>
                <w:rFonts w:ascii="Book Antiqua" w:hAnsi="Book Antiqua" w:cs="Times New Roman"/>
                <w:vertAlign w:val="superscript"/>
              </w:rPr>
              <w:t>2</w:t>
            </w:r>
          </w:p>
          <w:p w14:paraId="7725C0FC" w14:textId="77777777" w:rsidR="00A01382" w:rsidRPr="00D015C8" w:rsidRDefault="00A01382" w:rsidP="00D015C8">
            <w:pPr>
              <w:adjustRightInd w:val="0"/>
              <w:snapToGrid w:val="0"/>
              <w:spacing w:line="360" w:lineRule="auto"/>
              <w:jc w:val="both"/>
              <w:rPr>
                <w:rFonts w:ascii="Book Antiqua" w:hAnsi="Book Antiqua" w:cs="Times New Roman"/>
              </w:rPr>
            </w:pPr>
          </w:p>
        </w:tc>
        <w:tc>
          <w:tcPr>
            <w:tcW w:w="363" w:type="pct"/>
          </w:tcPr>
          <w:p w14:paraId="7E6976A2" w14:textId="076CD715"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0.94</w:t>
            </w:r>
            <w:r w:rsidR="00A61E92" w:rsidRPr="00D015C8">
              <w:rPr>
                <w:rFonts w:ascii="Book Antiqua" w:hAnsi="Book Antiqua" w:cs="Times New Roman"/>
                <w:vertAlign w:val="superscript"/>
              </w:rPr>
              <w:t>2</w:t>
            </w:r>
          </w:p>
        </w:tc>
        <w:tc>
          <w:tcPr>
            <w:tcW w:w="603" w:type="pct"/>
          </w:tcPr>
          <w:p w14:paraId="2EF9250E" w14:textId="632FB65B"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87.59</w:t>
            </w:r>
            <w:r w:rsidR="00A61E92" w:rsidRPr="00D015C8">
              <w:rPr>
                <w:rFonts w:ascii="Book Antiqua" w:hAnsi="Book Antiqua" w:cs="Times New Roman"/>
                <w:vertAlign w:val="superscript"/>
              </w:rPr>
              <w:t>2</w:t>
            </w:r>
          </w:p>
        </w:tc>
        <w:tc>
          <w:tcPr>
            <w:tcW w:w="603" w:type="pct"/>
          </w:tcPr>
          <w:p w14:paraId="270F5BD6" w14:textId="4A5A0991"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82.94</w:t>
            </w:r>
            <w:r w:rsidR="00A61E92" w:rsidRPr="00D015C8">
              <w:rPr>
                <w:rFonts w:ascii="Book Antiqua" w:hAnsi="Book Antiqua" w:cs="Times New Roman"/>
                <w:vertAlign w:val="superscript"/>
              </w:rPr>
              <w:t>2</w:t>
            </w:r>
          </w:p>
        </w:tc>
        <w:tc>
          <w:tcPr>
            <w:tcW w:w="424" w:type="pct"/>
          </w:tcPr>
          <w:p w14:paraId="1342DABD" w14:textId="277D3FF5"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96.25</w:t>
            </w:r>
            <w:r w:rsidR="00A61E92" w:rsidRPr="00D015C8">
              <w:rPr>
                <w:rFonts w:ascii="Book Antiqua" w:hAnsi="Book Antiqua" w:cs="Times New Roman"/>
                <w:vertAlign w:val="superscript"/>
              </w:rPr>
              <w:t>2</w:t>
            </w:r>
          </w:p>
        </w:tc>
        <w:tc>
          <w:tcPr>
            <w:tcW w:w="362" w:type="pct"/>
          </w:tcPr>
          <w:p w14:paraId="06CE4EC5" w14:textId="4DDBA002"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57.22</w:t>
            </w:r>
            <w:r w:rsidR="00A61E92" w:rsidRPr="00D015C8">
              <w:rPr>
                <w:rFonts w:ascii="Book Antiqua" w:hAnsi="Book Antiqua" w:cs="Times New Roman"/>
                <w:vertAlign w:val="superscript"/>
              </w:rPr>
              <w:t>2</w:t>
            </w:r>
          </w:p>
        </w:tc>
      </w:tr>
      <w:tr w:rsidR="00A61E92" w:rsidRPr="00D015C8" w14:paraId="7EEFC007" w14:textId="77777777" w:rsidTr="0048418A">
        <w:tc>
          <w:tcPr>
            <w:tcW w:w="695" w:type="pct"/>
          </w:tcPr>
          <w:p w14:paraId="155E6256" w14:textId="5BE045AD" w:rsidR="00A01382" w:rsidRPr="00D015C8" w:rsidRDefault="00A01382" w:rsidP="00D015C8">
            <w:pPr>
              <w:adjustRightInd w:val="0"/>
              <w:snapToGrid w:val="0"/>
              <w:spacing w:line="360" w:lineRule="auto"/>
              <w:jc w:val="both"/>
              <w:rPr>
                <w:rFonts w:ascii="Book Antiqua" w:hAnsi="Book Antiqua" w:cs="Times New Roman"/>
              </w:rPr>
            </w:pPr>
            <w:proofErr w:type="spellStart"/>
            <w:r w:rsidRPr="00D015C8">
              <w:rPr>
                <w:rFonts w:ascii="Book Antiqua" w:hAnsi="Book Antiqua" w:cs="Times New Roman"/>
              </w:rPr>
              <w:t>Saftoiu</w:t>
            </w:r>
            <w:proofErr w:type="spellEnd"/>
            <w:r w:rsidRPr="00D015C8">
              <w:rPr>
                <w:rFonts w:ascii="Book Antiqua" w:hAnsi="Book Antiqua" w:cs="Times New Roman"/>
              </w:rPr>
              <w:t xml:space="preserve"> </w:t>
            </w:r>
            <w:r w:rsidRPr="00D015C8">
              <w:rPr>
                <w:rFonts w:ascii="Book Antiqua" w:hAnsi="Book Antiqua" w:cs="Times New Roman"/>
                <w:i/>
                <w:iCs/>
              </w:rPr>
              <w:t xml:space="preserve">et </w:t>
            </w:r>
            <w:proofErr w:type="gramStart"/>
            <w:r w:rsidRPr="00D015C8">
              <w:rPr>
                <w:rFonts w:ascii="Book Antiqua" w:hAnsi="Book Antiqua" w:cs="Times New Roman"/>
                <w:i/>
                <w:iCs/>
              </w:rPr>
              <w:t>al</w:t>
            </w:r>
            <w:r w:rsidRPr="00D015C8">
              <w:rPr>
                <w:rFonts w:ascii="Book Antiqua" w:hAnsi="Book Antiqua" w:cs="Times New Roman"/>
                <w:vertAlign w:val="superscript"/>
              </w:rPr>
              <w:t>[</w:t>
            </w:r>
            <w:proofErr w:type="gramEnd"/>
            <w:r w:rsidRPr="00D015C8">
              <w:rPr>
                <w:rFonts w:ascii="Book Antiqua" w:hAnsi="Book Antiqua" w:cs="Times New Roman"/>
                <w:vertAlign w:val="superscript"/>
              </w:rPr>
              <w:t>60]</w:t>
            </w:r>
            <w:r w:rsidRPr="00D015C8">
              <w:rPr>
                <w:rFonts w:ascii="Book Antiqua" w:hAnsi="Book Antiqua" w:cs="Times New Roman"/>
              </w:rPr>
              <w:t>, 2008 (Denmark and Romania)</w:t>
            </w:r>
          </w:p>
        </w:tc>
        <w:tc>
          <w:tcPr>
            <w:tcW w:w="485" w:type="pct"/>
          </w:tcPr>
          <w:p w14:paraId="60EF4984"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68 cases</w:t>
            </w:r>
          </w:p>
        </w:tc>
        <w:tc>
          <w:tcPr>
            <w:tcW w:w="471" w:type="pct"/>
          </w:tcPr>
          <w:p w14:paraId="56E449B5"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No separate testing data (10-fold CV)</w:t>
            </w:r>
          </w:p>
        </w:tc>
        <w:tc>
          <w:tcPr>
            <w:tcW w:w="449" w:type="pct"/>
          </w:tcPr>
          <w:p w14:paraId="0EEC8F28"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NN</w:t>
            </w:r>
          </w:p>
        </w:tc>
        <w:tc>
          <w:tcPr>
            <w:tcW w:w="544" w:type="pct"/>
          </w:tcPr>
          <w:p w14:paraId="243CA250" w14:textId="77777777" w:rsidR="00A01382" w:rsidRPr="00D015C8" w:rsidRDefault="00A01382" w:rsidP="00D015C8">
            <w:pPr>
              <w:adjustRightInd w:val="0"/>
              <w:snapToGrid w:val="0"/>
              <w:spacing w:line="360" w:lineRule="auto"/>
              <w:jc w:val="both"/>
              <w:rPr>
                <w:rFonts w:ascii="Book Antiqua" w:hAnsi="Book Antiqua"/>
              </w:rPr>
            </w:pPr>
            <w:r w:rsidRPr="00D015C8">
              <w:rPr>
                <w:rFonts w:ascii="Book Antiqua" w:hAnsi="Book Antiqua" w:cs="Times New Roman"/>
              </w:rPr>
              <w:t>NA</w:t>
            </w:r>
          </w:p>
        </w:tc>
        <w:tc>
          <w:tcPr>
            <w:tcW w:w="363" w:type="pct"/>
          </w:tcPr>
          <w:p w14:paraId="452B940E" w14:textId="08BC3EC0"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0.957</w:t>
            </w:r>
            <w:r w:rsidR="00A61E92" w:rsidRPr="00D015C8">
              <w:rPr>
                <w:rFonts w:ascii="Book Antiqua" w:hAnsi="Book Antiqua" w:cs="Times New Roman"/>
                <w:vertAlign w:val="superscript"/>
              </w:rPr>
              <w:t>2</w:t>
            </w:r>
          </w:p>
        </w:tc>
        <w:tc>
          <w:tcPr>
            <w:tcW w:w="603" w:type="pct"/>
          </w:tcPr>
          <w:p w14:paraId="33DBB162"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NA</w:t>
            </w:r>
          </w:p>
        </w:tc>
        <w:tc>
          <w:tcPr>
            <w:tcW w:w="603" w:type="pct"/>
          </w:tcPr>
          <w:p w14:paraId="0E30BD58"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NA</w:t>
            </w:r>
          </w:p>
        </w:tc>
        <w:tc>
          <w:tcPr>
            <w:tcW w:w="424" w:type="pct"/>
          </w:tcPr>
          <w:p w14:paraId="7EDC8A0B"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NA</w:t>
            </w:r>
          </w:p>
        </w:tc>
        <w:tc>
          <w:tcPr>
            <w:tcW w:w="362" w:type="pct"/>
          </w:tcPr>
          <w:p w14:paraId="6DA8C739"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NA</w:t>
            </w:r>
          </w:p>
        </w:tc>
      </w:tr>
      <w:tr w:rsidR="00A61E92" w:rsidRPr="00D015C8" w14:paraId="2E1D37B7" w14:textId="77777777" w:rsidTr="0048418A">
        <w:tc>
          <w:tcPr>
            <w:tcW w:w="695" w:type="pct"/>
          </w:tcPr>
          <w:p w14:paraId="4EA6C327"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IPMN</w:t>
            </w:r>
          </w:p>
        </w:tc>
        <w:tc>
          <w:tcPr>
            <w:tcW w:w="485" w:type="pct"/>
          </w:tcPr>
          <w:p w14:paraId="6E999DAF" w14:textId="77777777" w:rsidR="00A01382" w:rsidRPr="00D015C8" w:rsidRDefault="00A01382" w:rsidP="00D015C8">
            <w:pPr>
              <w:adjustRightInd w:val="0"/>
              <w:snapToGrid w:val="0"/>
              <w:spacing w:line="360" w:lineRule="auto"/>
              <w:jc w:val="both"/>
              <w:rPr>
                <w:rFonts w:ascii="Book Antiqua" w:hAnsi="Book Antiqua" w:cs="Times New Roman"/>
              </w:rPr>
            </w:pPr>
          </w:p>
        </w:tc>
        <w:tc>
          <w:tcPr>
            <w:tcW w:w="471" w:type="pct"/>
          </w:tcPr>
          <w:p w14:paraId="16433FB5" w14:textId="77777777" w:rsidR="00A01382" w:rsidRPr="00D015C8" w:rsidRDefault="00A01382" w:rsidP="00D015C8">
            <w:pPr>
              <w:adjustRightInd w:val="0"/>
              <w:snapToGrid w:val="0"/>
              <w:spacing w:line="360" w:lineRule="auto"/>
              <w:jc w:val="both"/>
              <w:rPr>
                <w:rFonts w:ascii="Book Antiqua" w:hAnsi="Book Antiqua" w:cs="Times New Roman"/>
              </w:rPr>
            </w:pPr>
          </w:p>
        </w:tc>
        <w:tc>
          <w:tcPr>
            <w:tcW w:w="449" w:type="pct"/>
          </w:tcPr>
          <w:p w14:paraId="2CEFC36B" w14:textId="77777777" w:rsidR="00A01382" w:rsidRPr="00D015C8" w:rsidRDefault="00A01382" w:rsidP="00D015C8">
            <w:pPr>
              <w:adjustRightInd w:val="0"/>
              <w:snapToGrid w:val="0"/>
              <w:spacing w:line="360" w:lineRule="auto"/>
              <w:jc w:val="both"/>
              <w:rPr>
                <w:rFonts w:ascii="Book Antiqua" w:hAnsi="Book Antiqua" w:cs="Times New Roman"/>
              </w:rPr>
            </w:pPr>
          </w:p>
        </w:tc>
        <w:tc>
          <w:tcPr>
            <w:tcW w:w="544" w:type="pct"/>
          </w:tcPr>
          <w:p w14:paraId="0528B059" w14:textId="77777777" w:rsidR="00A01382" w:rsidRPr="00D015C8" w:rsidRDefault="00A01382" w:rsidP="00D015C8">
            <w:pPr>
              <w:adjustRightInd w:val="0"/>
              <w:snapToGrid w:val="0"/>
              <w:spacing w:line="360" w:lineRule="auto"/>
              <w:jc w:val="both"/>
              <w:rPr>
                <w:rFonts w:ascii="Book Antiqua" w:hAnsi="Book Antiqua" w:cs="Times New Roman"/>
              </w:rPr>
            </w:pPr>
          </w:p>
        </w:tc>
        <w:tc>
          <w:tcPr>
            <w:tcW w:w="363" w:type="pct"/>
          </w:tcPr>
          <w:p w14:paraId="0501FCF5" w14:textId="77777777" w:rsidR="00A01382" w:rsidRPr="00D015C8" w:rsidRDefault="00A01382" w:rsidP="00D015C8">
            <w:pPr>
              <w:adjustRightInd w:val="0"/>
              <w:snapToGrid w:val="0"/>
              <w:spacing w:line="360" w:lineRule="auto"/>
              <w:jc w:val="both"/>
              <w:rPr>
                <w:rFonts w:ascii="Book Antiqua" w:hAnsi="Book Antiqua" w:cs="Times New Roman"/>
              </w:rPr>
            </w:pPr>
          </w:p>
        </w:tc>
        <w:tc>
          <w:tcPr>
            <w:tcW w:w="603" w:type="pct"/>
          </w:tcPr>
          <w:p w14:paraId="38520671" w14:textId="77777777" w:rsidR="00A01382" w:rsidRPr="00D015C8" w:rsidRDefault="00A01382" w:rsidP="00D015C8">
            <w:pPr>
              <w:adjustRightInd w:val="0"/>
              <w:snapToGrid w:val="0"/>
              <w:spacing w:line="360" w:lineRule="auto"/>
              <w:jc w:val="both"/>
              <w:rPr>
                <w:rFonts w:ascii="Book Antiqua" w:hAnsi="Book Antiqua" w:cs="Times New Roman"/>
              </w:rPr>
            </w:pPr>
          </w:p>
        </w:tc>
        <w:tc>
          <w:tcPr>
            <w:tcW w:w="603" w:type="pct"/>
          </w:tcPr>
          <w:p w14:paraId="3DCDE2CF" w14:textId="77777777" w:rsidR="00A01382" w:rsidRPr="00D015C8" w:rsidRDefault="00A01382" w:rsidP="00D015C8">
            <w:pPr>
              <w:adjustRightInd w:val="0"/>
              <w:snapToGrid w:val="0"/>
              <w:spacing w:line="360" w:lineRule="auto"/>
              <w:jc w:val="both"/>
              <w:rPr>
                <w:rFonts w:ascii="Book Antiqua" w:hAnsi="Book Antiqua" w:cs="Times New Roman"/>
              </w:rPr>
            </w:pPr>
          </w:p>
        </w:tc>
        <w:tc>
          <w:tcPr>
            <w:tcW w:w="424" w:type="pct"/>
          </w:tcPr>
          <w:p w14:paraId="1E82FD29" w14:textId="77777777" w:rsidR="00A01382" w:rsidRPr="00D015C8" w:rsidRDefault="00A01382" w:rsidP="00D015C8">
            <w:pPr>
              <w:adjustRightInd w:val="0"/>
              <w:snapToGrid w:val="0"/>
              <w:spacing w:line="360" w:lineRule="auto"/>
              <w:jc w:val="both"/>
              <w:rPr>
                <w:rFonts w:ascii="Book Antiqua" w:hAnsi="Book Antiqua" w:cs="Times New Roman"/>
              </w:rPr>
            </w:pPr>
          </w:p>
        </w:tc>
        <w:tc>
          <w:tcPr>
            <w:tcW w:w="362" w:type="pct"/>
          </w:tcPr>
          <w:p w14:paraId="2236DF32" w14:textId="77777777" w:rsidR="00A01382" w:rsidRPr="00D015C8" w:rsidRDefault="00A01382" w:rsidP="00D015C8">
            <w:pPr>
              <w:adjustRightInd w:val="0"/>
              <w:snapToGrid w:val="0"/>
              <w:spacing w:line="360" w:lineRule="auto"/>
              <w:jc w:val="both"/>
              <w:rPr>
                <w:rFonts w:ascii="Book Antiqua" w:hAnsi="Book Antiqua" w:cs="Times New Roman"/>
              </w:rPr>
            </w:pPr>
          </w:p>
        </w:tc>
      </w:tr>
      <w:tr w:rsidR="00A61E92" w:rsidRPr="00D015C8" w14:paraId="519FD693" w14:textId="77777777" w:rsidTr="0048418A">
        <w:tc>
          <w:tcPr>
            <w:tcW w:w="695" w:type="pct"/>
          </w:tcPr>
          <w:p w14:paraId="31EF23F3" w14:textId="38BB20C7" w:rsidR="00A01382" w:rsidRPr="00D015C8" w:rsidRDefault="00A01382" w:rsidP="00D015C8">
            <w:pPr>
              <w:adjustRightInd w:val="0"/>
              <w:snapToGrid w:val="0"/>
              <w:spacing w:line="360" w:lineRule="auto"/>
              <w:jc w:val="both"/>
              <w:rPr>
                <w:rFonts w:ascii="Book Antiqua" w:hAnsi="Book Antiqua" w:cs="Times New Roman"/>
              </w:rPr>
            </w:pPr>
            <w:proofErr w:type="spellStart"/>
            <w:r w:rsidRPr="00D015C8">
              <w:rPr>
                <w:rFonts w:ascii="Book Antiqua" w:hAnsi="Book Antiqua" w:cs="Times New Roman"/>
              </w:rPr>
              <w:t>Machicado</w:t>
            </w:r>
            <w:proofErr w:type="spellEnd"/>
            <w:r w:rsidRPr="00D015C8">
              <w:rPr>
                <w:rFonts w:ascii="Book Antiqua" w:hAnsi="Book Antiqua" w:cs="Times New Roman"/>
              </w:rPr>
              <w:t xml:space="preserve"> </w:t>
            </w:r>
            <w:r w:rsidRPr="00D015C8">
              <w:rPr>
                <w:rFonts w:ascii="Book Antiqua" w:hAnsi="Book Antiqua" w:cs="Times New Roman"/>
                <w:i/>
                <w:iCs/>
              </w:rPr>
              <w:t xml:space="preserve">et </w:t>
            </w:r>
            <w:proofErr w:type="gramStart"/>
            <w:r w:rsidRPr="00D015C8">
              <w:rPr>
                <w:rFonts w:ascii="Book Antiqua" w:hAnsi="Book Antiqua" w:cs="Times New Roman"/>
                <w:i/>
                <w:iCs/>
              </w:rPr>
              <w:t>al</w:t>
            </w:r>
            <w:r w:rsidRPr="00D015C8">
              <w:rPr>
                <w:rFonts w:ascii="Book Antiqua" w:hAnsi="Book Antiqua" w:cs="Times New Roman"/>
                <w:vertAlign w:val="superscript"/>
              </w:rPr>
              <w:t>[</w:t>
            </w:r>
            <w:proofErr w:type="gramEnd"/>
            <w:r w:rsidRPr="00D015C8">
              <w:rPr>
                <w:rFonts w:ascii="Book Antiqua" w:hAnsi="Book Antiqua" w:cs="Times New Roman"/>
                <w:vertAlign w:val="superscript"/>
              </w:rPr>
              <w:t>64]</w:t>
            </w:r>
            <w:r w:rsidRPr="00D015C8">
              <w:rPr>
                <w:rFonts w:ascii="Book Antiqua" w:hAnsi="Book Antiqua" w:cs="Times New Roman"/>
              </w:rPr>
              <w:t>, 2021 (U</w:t>
            </w:r>
            <w:r w:rsidR="0048418A">
              <w:rPr>
                <w:rFonts w:ascii="Book Antiqua" w:hAnsi="Book Antiqua" w:cs="Times New Roman"/>
              </w:rPr>
              <w:t>nited States</w:t>
            </w:r>
            <w:r w:rsidRPr="00D015C8">
              <w:rPr>
                <w:rFonts w:ascii="Book Antiqua" w:hAnsi="Book Antiqua" w:cs="Times New Roman"/>
              </w:rPr>
              <w:t>)</w:t>
            </w:r>
            <w:r w:rsidR="00A61E92" w:rsidRPr="00D015C8">
              <w:rPr>
                <w:rFonts w:ascii="Book Antiqua" w:hAnsi="Book Antiqua" w:cs="Times New Roman"/>
                <w:vertAlign w:val="superscript"/>
              </w:rPr>
              <w:t>1</w:t>
            </w:r>
          </w:p>
        </w:tc>
        <w:tc>
          <w:tcPr>
            <w:tcW w:w="485" w:type="pct"/>
          </w:tcPr>
          <w:p w14:paraId="28443B1E" w14:textId="318AB003"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35 cases of EUS-</w:t>
            </w:r>
            <w:proofErr w:type="spellStart"/>
            <w:r w:rsidRPr="00D015C8">
              <w:rPr>
                <w:rFonts w:ascii="Book Antiqua" w:hAnsi="Book Antiqua" w:cs="Times New Roman"/>
              </w:rPr>
              <w:t>nCLE</w:t>
            </w:r>
            <w:proofErr w:type="spellEnd"/>
            <w:r w:rsidR="00A61E92" w:rsidRPr="00D015C8">
              <w:rPr>
                <w:rFonts w:ascii="Book Antiqua" w:hAnsi="Book Antiqua" w:cs="Times New Roman"/>
                <w:lang w:eastAsia="zh-CN"/>
              </w:rPr>
              <w:t xml:space="preserve"> </w:t>
            </w:r>
            <w:r w:rsidRPr="00D015C8">
              <w:rPr>
                <w:rFonts w:ascii="Book Antiqua" w:hAnsi="Book Antiqua" w:cs="Times New Roman"/>
              </w:rPr>
              <w:t>(15027 frames)</w:t>
            </w:r>
          </w:p>
        </w:tc>
        <w:tc>
          <w:tcPr>
            <w:tcW w:w="471" w:type="pct"/>
          </w:tcPr>
          <w:p w14:paraId="5C9CC2B7"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No separate testing data (5-fold CV)</w:t>
            </w:r>
          </w:p>
        </w:tc>
        <w:tc>
          <w:tcPr>
            <w:tcW w:w="449" w:type="pct"/>
          </w:tcPr>
          <w:p w14:paraId="26F93299" w14:textId="2E7E5971" w:rsidR="00A01382" w:rsidRPr="00D015C8" w:rsidRDefault="00A61E9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w:t>
            </w:r>
            <w:r w:rsidR="00A01382" w:rsidRPr="00D015C8">
              <w:rPr>
                <w:rFonts w:ascii="Book Antiqua" w:hAnsi="Book Antiqua" w:cs="Times New Roman"/>
              </w:rPr>
              <w:t>1</w:t>
            </w:r>
            <w:r w:rsidRPr="00D015C8">
              <w:rPr>
                <w:rFonts w:ascii="Book Antiqua" w:hAnsi="Book Antiqua" w:cs="Times New Roman"/>
              </w:rPr>
              <w:t xml:space="preserve">) </w:t>
            </w:r>
            <w:r w:rsidR="00A01382" w:rsidRPr="00D015C8">
              <w:rPr>
                <w:rFonts w:ascii="Book Antiqua" w:hAnsi="Book Antiqua" w:cs="Times New Roman"/>
              </w:rPr>
              <w:t>CNN (segmentation)</w:t>
            </w:r>
            <w:r w:rsidRPr="00D015C8">
              <w:rPr>
                <w:rFonts w:ascii="Book Antiqua" w:hAnsi="Book Antiqua" w:cs="Times New Roman"/>
              </w:rPr>
              <w:t>; and (</w:t>
            </w:r>
            <w:r w:rsidR="00A01382" w:rsidRPr="00D015C8">
              <w:rPr>
                <w:rFonts w:ascii="Book Antiqua" w:hAnsi="Book Antiqua" w:cs="Times New Roman"/>
              </w:rPr>
              <w:t>2</w:t>
            </w:r>
            <w:r w:rsidRPr="00D015C8">
              <w:rPr>
                <w:rFonts w:ascii="Book Antiqua" w:hAnsi="Book Antiqua" w:cs="Times New Roman"/>
              </w:rPr>
              <w:t xml:space="preserve">) </w:t>
            </w:r>
            <w:r w:rsidR="00A01382" w:rsidRPr="00D015C8">
              <w:rPr>
                <w:rFonts w:ascii="Book Antiqua" w:hAnsi="Book Antiqua" w:cs="Times New Roman"/>
              </w:rPr>
              <w:t>CNN (holisti</w:t>
            </w:r>
            <w:r w:rsidR="00A01382" w:rsidRPr="00D015C8">
              <w:rPr>
                <w:rFonts w:ascii="Book Antiqua" w:hAnsi="Book Antiqua" w:cs="Times New Roman"/>
              </w:rPr>
              <w:lastRenderedPageBreak/>
              <w:t>c)</w:t>
            </w:r>
          </w:p>
        </w:tc>
        <w:tc>
          <w:tcPr>
            <w:tcW w:w="544" w:type="pct"/>
          </w:tcPr>
          <w:p w14:paraId="22B80D47" w14:textId="2746E26D" w:rsidR="00A01382" w:rsidRPr="00D015C8" w:rsidRDefault="00A61E92" w:rsidP="00D015C8">
            <w:pPr>
              <w:pStyle w:val="a8"/>
              <w:tabs>
                <w:tab w:val="left" w:pos="252"/>
              </w:tabs>
              <w:adjustRightInd w:val="0"/>
              <w:snapToGrid w:val="0"/>
              <w:spacing w:after="0" w:line="360" w:lineRule="auto"/>
              <w:ind w:left="0"/>
              <w:contextualSpacing w:val="0"/>
              <w:jc w:val="both"/>
              <w:rPr>
                <w:rFonts w:ascii="Book Antiqua" w:hAnsi="Book Antiqua" w:cs="Times New Roman"/>
                <w:sz w:val="24"/>
                <w:szCs w:val="24"/>
              </w:rPr>
            </w:pPr>
            <w:r w:rsidRPr="00D015C8">
              <w:rPr>
                <w:rFonts w:ascii="Book Antiqua" w:hAnsi="Book Antiqua" w:cs="Times New Roman"/>
                <w:sz w:val="24"/>
                <w:szCs w:val="24"/>
              </w:rPr>
              <w:lastRenderedPageBreak/>
              <w:t xml:space="preserve">(1) </w:t>
            </w:r>
            <w:r w:rsidR="00A01382" w:rsidRPr="00D015C8">
              <w:rPr>
                <w:rFonts w:ascii="Book Antiqua" w:hAnsi="Book Antiqua" w:cs="Times New Roman"/>
                <w:sz w:val="24"/>
                <w:szCs w:val="24"/>
              </w:rPr>
              <w:t>82.9</w:t>
            </w:r>
            <w:r w:rsidRPr="00D015C8">
              <w:rPr>
                <w:rFonts w:ascii="Book Antiqua" w:hAnsi="Book Antiqua" w:cs="Times New Roman"/>
                <w:sz w:val="24"/>
                <w:szCs w:val="24"/>
                <w:vertAlign w:val="superscript"/>
              </w:rPr>
              <w:t>2</w:t>
            </w:r>
            <w:r w:rsidRPr="00D015C8">
              <w:rPr>
                <w:rFonts w:ascii="Book Antiqua" w:hAnsi="Book Antiqua" w:cs="Times New Roman"/>
                <w:sz w:val="24"/>
                <w:szCs w:val="24"/>
              </w:rPr>
              <w:t xml:space="preserve">; and (2) </w:t>
            </w:r>
            <w:r w:rsidR="00A01382" w:rsidRPr="00D015C8">
              <w:rPr>
                <w:rFonts w:ascii="Book Antiqua" w:hAnsi="Book Antiqua" w:cs="Times New Roman"/>
                <w:sz w:val="24"/>
                <w:szCs w:val="24"/>
              </w:rPr>
              <w:t>85.7</w:t>
            </w:r>
            <w:r w:rsidRPr="00D015C8">
              <w:rPr>
                <w:rFonts w:ascii="Book Antiqua" w:hAnsi="Book Antiqua" w:cs="Times New Roman"/>
                <w:sz w:val="24"/>
                <w:szCs w:val="24"/>
                <w:vertAlign w:val="superscript"/>
              </w:rPr>
              <w:t>2</w:t>
            </w:r>
          </w:p>
        </w:tc>
        <w:tc>
          <w:tcPr>
            <w:tcW w:w="363" w:type="pct"/>
          </w:tcPr>
          <w:p w14:paraId="09E22840"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NA</w:t>
            </w:r>
          </w:p>
        </w:tc>
        <w:tc>
          <w:tcPr>
            <w:tcW w:w="603" w:type="pct"/>
          </w:tcPr>
          <w:p w14:paraId="52D5A110" w14:textId="352EB950" w:rsidR="00A01382" w:rsidRPr="00D015C8" w:rsidRDefault="00A61E92" w:rsidP="00D015C8">
            <w:pPr>
              <w:pStyle w:val="a8"/>
              <w:tabs>
                <w:tab w:val="left" w:pos="248"/>
              </w:tabs>
              <w:adjustRightInd w:val="0"/>
              <w:snapToGrid w:val="0"/>
              <w:spacing w:after="0" w:line="360" w:lineRule="auto"/>
              <w:ind w:left="0"/>
              <w:contextualSpacing w:val="0"/>
              <w:jc w:val="both"/>
              <w:rPr>
                <w:rFonts w:ascii="Book Antiqua" w:hAnsi="Book Antiqua" w:cs="Times New Roman"/>
                <w:sz w:val="24"/>
                <w:szCs w:val="24"/>
              </w:rPr>
            </w:pPr>
            <w:r w:rsidRPr="00D015C8">
              <w:rPr>
                <w:rFonts w:ascii="Book Antiqua" w:hAnsi="Book Antiqua" w:cs="Times New Roman"/>
                <w:sz w:val="24"/>
                <w:szCs w:val="24"/>
              </w:rPr>
              <w:t xml:space="preserve">(1) </w:t>
            </w:r>
            <w:r w:rsidR="00A01382" w:rsidRPr="00D015C8">
              <w:rPr>
                <w:rFonts w:ascii="Book Antiqua" w:hAnsi="Book Antiqua" w:cs="Times New Roman"/>
                <w:sz w:val="24"/>
                <w:szCs w:val="24"/>
              </w:rPr>
              <w:t>83.3</w:t>
            </w:r>
            <w:r w:rsidRPr="00D015C8">
              <w:rPr>
                <w:rFonts w:ascii="Book Antiqua" w:hAnsi="Book Antiqua" w:cs="Times New Roman"/>
                <w:sz w:val="24"/>
                <w:szCs w:val="24"/>
                <w:vertAlign w:val="superscript"/>
              </w:rPr>
              <w:t>2</w:t>
            </w:r>
            <w:r w:rsidRPr="00D015C8">
              <w:rPr>
                <w:rFonts w:ascii="Book Antiqua" w:hAnsi="Book Antiqua" w:cs="Times New Roman"/>
                <w:sz w:val="24"/>
                <w:szCs w:val="24"/>
              </w:rPr>
              <w:t xml:space="preserve">; and (2) </w:t>
            </w:r>
            <w:r w:rsidR="00A01382" w:rsidRPr="00D015C8">
              <w:rPr>
                <w:rFonts w:ascii="Book Antiqua" w:hAnsi="Book Antiqua" w:cs="Times New Roman"/>
                <w:sz w:val="24"/>
                <w:szCs w:val="24"/>
              </w:rPr>
              <w:t>83.3</w:t>
            </w:r>
            <w:r w:rsidRPr="00D015C8">
              <w:rPr>
                <w:rFonts w:ascii="Book Antiqua" w:hAnsi="Book Antiqua" w:cs="Times New Roman"/>
                <w:sz w:val="24"/>
                <w:szCs w:val="24"/>
                <w:vertAlign w:val="superscript"/>
              </w:rPr>
              <w:t>2</w:t>
            </w:r>
          </w:p>
        </w:tc>
        <w:tc>
          <w:tcPr>
            <w:tcW w:w="603" w:type="pct"/>
          </w:tcPr>
          <w:p w14:paraId="129C901D" w14:textId="464BF25B" w:rsidR="00A01382" w:rsidRPr="00D015C8" w:rsidRDefault="00A61E92" w:rsidP="00D015C8">
            <w:pPr>
              <w:pStyle w:val="a8"/>
              <w:tabs>
                <w:tab w:val="left" w:pos="248"/>
              </w:tabs>
              <w:adjustRightInd w:val="0"/>
              <w:snapToGrid w:val="0"/>
              <w:spacing w:after="0" w:line="360" w:lineRule="auto"/>
              <w:ind w:left="0"/>
              <w:contextualSpacing w:val="0"/>
              <w:jc w:val="both"/>
              <w:rPr>
                <w:rFonts w:ascii="Book Antiqua" w:hAnsi="Book Antiqua" w:cs="Times New Roman"/>
                <w:sz w:val="24"/>
                <w:szCs w:val="24"/>
              </w:rPr>
            </w:pPr>
            <w:r w:rsidRPr="00D015C8">
              <w:rPr>
                <w:rFonts w:ascii="Book Antiqua" w:hAnsi="Book Antiqua" w:cs="Times New Roman"/>
                <w:sz w:val="24"/>
                <w:szCs w:val="24"/>
              </w:rPr>
              <w:t xml:space="preserve">(1) </w:t>
            </w:r>
            <w:r w:rsidR="00A01382" w:rsidRPr="00D015C8">
              <w:rPr>
                <w:rFonts w:ascii="Book Antiqua" w:hAnsi="Book Antiqua" w:cs="Times New Roman"/>
                <w:sz w:val="24"/>
                <w:szCs w:val="24"/>
              </w:rPr>
              <w:t>82.4</w:t>
            </w:r>
            <w:r w:rsidRPr="00D015C8">
              <w:rPr>
                <w:rFonts w:ascii="Book Antiqua" w:hAnsi="Book Antiqua" w:cs="Times New Roman"/>
                <w:sz w:val="24"/>
                <w:szCs w:val="24"/>
                <w:vertAlign w:val="superscript"/>
              </w:rPr>
              <w:t>2</w:t>
            </w:r>
            <w:r w:rsidRPr="00D015C8">
              <w:rPr>
                <w:rFonts w:ascii="Book Antiqua" w:hAnsi="Book Antiqua" w:cs="Times New Roman"/>
                <w:sz w:val="24"/>
                <w:szCs w:val="24"/>
              </w:rPr>
              <w:t xml:space="preserve">; and (2) </w:t>
            </w:r>
            <w:r w:rsidR="00A01382" w:rsidRPr="00D015C8">
              <w:rPr>
                <w:rFonts w:ascii="Book Antiqua" w:hAnsi="Book Antiqua" w:cs="Times New Roman"/>
                <w:sz w:val="24"/>
                <w:szCs w:val="24"/>
              </w:rPr>
              <w:t>88.2</w:t>
            </w:r>
            <w:r w:rsidRPr="00D015C8">
              <w:rPr>
                <w:rFonts w:ascii="Book Antiqua" w:hAnsi="Book Antiqua" w:cs="Times New Roman"/>
                <w:sz w:val="24"/>
                <w:szCs w:val="24"/>
                <w:vertAlign w:val="superscript"/>
              </w:rPr>
              <w:t>2</w:t>
            </w:r>
          </w:p>
        </w:tc>
        <w:tc>
          <w:tcPr>
            <w:tcW w:w="424" w:type="pct"/>
          </w:tcPr>
          <w:p w14:paraId="19E7E06A" w14:textId="10403F21" w:rsidR="00A01382" w:rsidRPr="00D015C8" w:rsidRDefault="00A61E92" w:rsidP="00D015C8">
            <w:pPr>
              <w:pStyle w:val="a8"/>
              <w:tabs>
                <w:tab w:val="left" w:pos="248"/>
              </w:tabs>
              <w:adjustRightInd w:val="0"/>
              <w:snapToGrid w:val="0"/>
              <w:spacing w:after="0" w:line="360" w:lineRule="auto"/>
              <w:ind w:left="0"/>
              <w:contextualSpacing w:val="0"/>
              <w:jc w:val="both"/>
              <w:rPr>
                <w:rFonts w:ascii="Book Antiqua" w:hAnsi="Book Antiqua" w:cs="Times New Roman"/>
                <w:sz w:val="24"/>
                <w:szCs w:val="24"/>
              </w:rPr>
            </w:pPr>
            <w:r w:rsidRPr="00D015C8">
              <w:rPr>
                <w:rFonts w:ascii="Book Antiqua" w:hAnsi="Book Antiqua" w:cs="Times New Roman"/>
                <w:sz w:val="24"/>
                <w:szCs w:val="24"/>
              </w:rPr>
              <w:t xml:space="preserve">(1) </w:t>
            </w:r>
            <w:r w:rsidR="00A01382" w:rsidRPr="00D015C8">
              <w:rPr>
                <w:rFonts w:ascii="Book Antiqua" w:hAnsi="Book Antiqua" w:cs="Times New Roman"/>
                <w:sz w:val="24"/>
                <w:szCs w:val="24"/>
              </w:rPr>
              <w:t>83.3</w:t>
            </w:r>
            <w:r w:rsidRPr="00D015C8">
              <w:rPr>
                <w:rFonts w:ascii="Book Antiqua" w:hAnsi="Book Antiqua" w:cs="Times New Roman"/>
                <w:sz w:val="24"/>
                <w:szCs w:val="24"/>
                <w:vertAlign w:val="superscript"/>
              </w:rPr>
              <w:t>2</w:t>
            </w:r>
            <w:r w:rsidRPr="00D015C8">
              <w:rPr>
                <w:rFonts w:ascii="Book Antiqua" w:hAnsi="Book Antiqua" w:cs="Times New Roman"/>
                <w:sz w:val="24"/>
                <w:szCs w:val="24"/>
              </w:rPr>
              <w:t xml:space="preserve">; and (2) </w:t>
            </w:r>
            <w:r w:rsidR="00A01382" w:rsidRPr="00D015C8">
              <w:rPr>
                <w:rFonts w:ascii="Book Antiqua" w:hAnsi="Book Antiqua" w:cs="Times New Roman"/>
                <w:sz w:val="24"/>
                <w:szCs w:val="24"/>
              </w:rPr>
              <w:t>88.2</w:t>
            </w:r>
            <w:r w:rsidRPr="00D015C8">
              <w:rPr>
                <w:rFonts w:ascii="Book Antiqua" w:hAnsi="Book Antiqua" w:cs="Times New Roman"/>
                <w:sz w:val="24"/>
                <w:szCs w:val="24"/>
                <w:vertAlign w:val="superscript"/>
              </w:rPr>
              <w:t>2</w:t>
            </w:r>
          </w:p>
        </w:tc>
        <w:tc>
          <w:tcPr>
            <w:tcW w:w="362" w:type="pct"/>
          </w:tcPr>
          <w:p w14:paraId="5A0D771F" w14:textId="15BF55D1" w:rsidR="00A01382" w:rsidRPr="00D015C8" w:rsidRDefault="00A61E92" w:rsidP="00D015C8">
            <w:pPr>
              <w:tabs>
                <w:tab w:val="left" w:pos="249"/>
              </w:tabs>
              <w:adjustRightInd w:val="0"/>
              <w:snapToGrid w:val="0"/>
              <w:spacing w:line="360" w:lineRule="auto"/>
              <w:jc w:val="both"/>
              <w:rPr>
                <w:rFonts w:ascii="Book Antiqua" w:hAnsi="Book Antiqua" w:cs="Times New Roman"/>
              </w:rPr>
            </w:pPr>
            <w:r w:rsidRPr="00D015C8">
              <w:rPr>
                <w:rFonts w:ascii="Book Antiqua" w:hAnsi="Book Antiqua" w:cs="Times New Roman"/>
              </w:rPr>
              <w:t xml:space="preserve">(1) </w:t>
            </w:r>
            <w:r w:rsidR="00A01382" w:rsidRPr="00D015C8">
              <w:rPr>
                <w:rFonts w:ascii="Book Antiqua" w:hAnsi="Book Antiqua" w:cs="Times New Roman"/>
              </w:rPr>
              <w:t>82.4</w:t>
            </w:r>
            <w:r w:rsidRPr="00D015C8">
              <w:rPr>
                <w:rFonts w:ascii="Book Antiqua" w:hAnsi="Book Antiqua" w:cs="Times New Roman"/>
                <w:vertAlign w:val="superscript"/>
              </w:rPr>
              <w:t>2</w:t>
            </w:r>
            <w:r w:rsidRPr="00D015C8">
              <w:rPr>
                <w:rFonts w:ascii="Book Antiqua" w:hAnsi="Book Antiqua" w:cs="Times New Roman"/>
              </w:rPr>
              <w:t xml:space="preserve">; </w:t>
            </w:r>
            <w:r w:rsidRPr="00D015C8">
              <w:rPr>
                <w:rFonts w:ascii="Book Antiqua" w:hAnsi="Book Antiqua" w:cs="Times New Roman"/>
                <w:lang w:eastAsia="zh-CN"/>
              </w:rPr>
              <w:t>and</w:t>
            </w:r>
            <w:r w:rsidRPr="00D015C8">
              <w:rPr>
                <w:rFonts w:ascii="Book Antiqua" w:hAnsi="Book Antiqua" w:cs="Times New Roman"/>
              </w:rPr>
              <w:t xml:space="preserve"> (2) </w:t>
            </w:r>
            <w:r w:rsidR="00A01382" w:rsidRPr="00D015C8">
              <w:rPr>
                <w:rFonts w:ascii="Book Antiqua" w:hAnsi="Book Antiqua" w:cs="Times New Roman"/>
              </w:rPr>
              <w:t>83.3</w:t>
            </w:r>
            <w:r w:rsidRPr="00D015C8">
              <w:rPr>
                <w:rFonts w:ascii="Book Antiqua" w:hAnsi="Book Antiqua" w:cs="Times New Roman"/>
                <w:vertAlign w:val="superscript"/>
              </w:rPr>
              <w:t>2</w:t>
            </w:r>
          </w:p>
        </w:tc>
      </w:tr>
      <w:tr w:rsidR="00A61E92" w:rsidRPr="00D015C8" w14:paraId="5E13A19E" w14:textId="77777777" w:rsidTr="0048418A">
        <w:tc>
          <w:tcPr>
            <w:tcW w:w="695" w:type="pct"/>
            <w:tcBorders>
              <w:bottom w:val="single" w:sz="4" w:space="0" w:color="auto"/>
            </w:tcBorders>
          </w:tcPr>
          <w:p w14:paraId="7BF797F8" w14:textId="06FEBDE0" w:rsidR="00A01382" w:rsidRPr="00D015C8" w:rsidRDefault="00A01382" w:rsidP="00D015C8">
            <w:pPr>
              <w:adjustRightInd w:val="0"/>
              <w:snapToGrid w:val="0"/>
              <w:spacing w:line="360" w:lineRule="auto"/>
              <w:jc w:val="both"/>
              <w:rPr>
                <w:rFonts w:ascii="Book Antiqua" w:hAnsi="Book Antiqua" w:cs="Times New Roman"/>
              </w:rPr>
            </w:pPr>
            <w:proofErr w:type="spellStart"/>
            <w:r w:rsidRPr="00D015C8">
              <w:rPr>
                <w:rFonts w:ascii="Book Antiqua" w:hAnsi="Book Antiqua" w:cs="Times New Roman"/>
              </w:rPr>
              <w:t>Kuwahara</w:t>
            </w:r>
            <w:proofErr w:type="spellEnd"/>
            <w:r w:rsidRPr="00D015C8">
              <w:rPr>
                <w:rFonts w:ascii="Book Antiqua" w:hAnsi="Book Antiqua" w:cs="Times New Roman"/>
              </w:rPr>
              <w:t xml:space="preserve"> </w:t>
            </w:r>
            <w:r w:rsidRPr="00D015C8">
              <w:rPr>
                <w:rFonts w:ascii="Book Antiqua" w:hAnsi="Book Antiqua" w:cs="Times New Roman"/>
                <w:i/>
                <w:iCs/>
              </w:rPr>
              <w:t xml:space="preserve">et </w:t>
            </w:r>
            <w:proofErr w:type="gramStart"/>
            <w:r w:rsidRPr="00D015C8">
              <w:rPr>
                <w:rFonts w:ascii="Book Antiqua" w:hAnsi="Book Antiqua" w:cs="Times New Roman"/>
                <w:i/>
                <w:iCs/>
              </w:rPr>
              <w:t>al</w:t>
            </w:r>
            <w:r w:rsidRPr="00D015C8">
              <w:rPr>
                <w:rFonts w:ascii="Book Antiqua" w:hAnsi="Book Antiqua" w:cs="Times New Roman"/>
                <w:vertAlign w:val="superscript"/>
              </w:rPr>
              <w:t>[</w:t>
            </w:r>
            <w:proofErr w:type="gramEnd"/>
            <w:r w:rsidRPr="00D015C8">
              <w:rPr>
                <w:rFonts w:ascii="Book Antiqua" w:hAnsi="Book Antiqua" w:cs="Times New Roman"/>
                <w:vertAlign w:val="superscript"/>
              </w:rPr>
              <w:t>63]</w:t>
            </w:r>
            <w:r w:rsidRPr="00D015C8">
              <w:rPr>
                <w:rFonts w:ascii="Book Antiqua" w:hAnsi="Book Antiqua" w:cs="Times New Roman"/>
              </w:rPr>
              <w:t>, 2019 (Japan)</w:t>
            </w:r>
          </w:p>
        </w:tc>
        <w:tc>
          <w:tcPr>
            <w:tcW w:w="485" w:type="pct"/>
            <w:tcBorders>
              <w:bottom w:val="single" w:sz="4" w:space="0" w:color="auto"/>
            </w:tcBorders>
          </w:tcPr>
          <w:p w14:paraId="648E0BBD"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50 cases</w:t>
            </w:r>
          </w:p>
        </w:tc>
        <w:tc>
          <w:tcPr>
            <w:tcW w:w="471" w:type="pct"/>
            <w:tcBorders>
              <w:bottom w:val="single" w:sz="4" w:space="0" w:color="auto"/>
            </w:tcBorders>
          </w:tcPr>
          <w:p w14:paraId="38653B3C"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No separate testing data (10-fold CV)</w:t>
            </w:r>
          </w:p>
        </w:tc>
        <w:tc>
          <w:tcPr>
            <w:tcW w:w="449" w:type="pct"/>
            <w:tcBorders>
              <w:bottom w:val="single" w:sz="4" w:space="0" w:color="auto"/>
            </w:tcBorders>
          </w:tcPr>
          <w:p w14:paraId="1E9E4404"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CNN</w:t>
            </w:r>
          </w:p>
        </w:tc>
        <w:tc>
          <w:tcPr>
            <w:tcW w:w="544" w:type="pct"/>
            <w:tcBorders>
              <w:bottom w:val="single" w:sz="4" w:space="0" w:color="auto"/>
            </w:tcBorders>
          </w:tcPr>
          <w:p w14:paraId="38A4116A" w14:textId="44933AEA"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94</w:t>
            </w:r>
            <w:r w:rsidR="00A61E92" w:rsidRPr="00D015C8">
              <w:rPr>
                <w:rFonts w:ascii="Book Antiqua" w:hAnsi="Book Antiqua" w:cs="Times New Roman"/>
                <w:vertAlign w:val="superscript"/>
              </w:rPr>
              <w:t>2</w:t>
            </w:r>
          </w:p>
        </w:tc>
        <w:tc>
          <w:tcPr>
            <w:tcW w:w="363" w:type="pct"/>
            <w:tcBorders>
              <w:bottom w:val="single" w:sz="4" w:space="0" w:color="auto"/>
            </w:tcBorders>
          </w:tcPr>
          <w:p w14:paraId="093CDFAF" w14:textId="77777777"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NA</w:t>
            </w:r>
          </w:p>
        </w:tc>
        <w:tc>
          <w:tcPr>
            <w:tcW w:w="603" w:type="pct"/>
            <w:tcBorders>
              <w:bottom w:val="single" w:sz="4" w:space="0" w:color="auto"/>
            </w:tcBorders>
          </w:tcPr>
          <w:p w14:paraId="7F5DFDAF" w14:textId="690F133E"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95.7</w:t>
            </w:r>
            <w:r w:rsidR="00A61E92" w:rsidRPr="00D015C8">
              <w:rPr>
                <w:rFonts w:ascii="Book Antiqua" w:hAnsi="Book Antiqua" w:cs="Times New Roman"/>
                <w:vertAlign w:val="superscript"/>
              </w:rPr>
              <w:t>2</w:t>
            </w:r>
          </w:p>
        </w:tc>
        <w:tc>
          <w:tcPr>
            <w:tcW w:w="603" w:type="pct"/>
            <w:tcBorders>
              <w:bottom w:val="single" w:sz="4" w:space="0" w:color="auto"/>
            </w:tcBorders>
          </w:tcPr>
          <w:p w14:paraId="53DA1CDB" w14:textId="0826ABC5"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92.6</w:t>
            </w:r>
            <w:r w:rsidR="00A61E92" w:rsidRPr="00D015C8">
              <w:rPr>
                <w:rFonts w:ascii="Book Antiqua" w:hAnsi="Book Antiqua" w:cs="Times New Roman"/>
                <w:vertAlign w:val="superscript"/>
              </w:rPr>
              <w:t>2</w:t>
            </w:r>
          </w:p>
        </w:tc>
        <w:tc>
          <w:tcPr>
            <w:tcW w:w="424" w:type="pct"/>
            <w:tcBorders>
              <w:bottom w:val="single" w:sz="4" w:space="0" w:color="auto"/>
            </w:tcBorders>
          </w:tcPr>
          <w:p w14:paraId="7191E82E" w14:textId="445153DA"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91.7</w:t>
            </w:r>
            <w:r w:rsidR="00A61E92" w:rsidRPr="00D015C8">
              <w:rPr>
                <w:rFonts w:ascii="Book Antiqua" w:hAnsi="Book Antiqua" w:cs="Times New Roman"/>
                <w:vertAlign w:val="superscript"/>
              </w:rPr>
              <w:t>2</w:t>
            </w:r>
          </w:p>
        </w:tc>
        <w:tc>
          <w:tcPr>
            <w:tcW w:w="362" w:type="pct"/>
            <w:tcBorders>
              <w:bottom w:val="single" w:sz="4" w:space="0" w:color="auto"/>
            </w:tcBorders>
          </w:tcPr>
          <w:p w14:paraId="058518C3" w14:textId="593FB261" w:rsidR="00A01382" w:rsidRPr="00D015C8" w:rsidRDefault="00A01382" w:rsidP="00D015C8">
            <w:pPr>
              <w:adjustRightInd w:val="0"/>
              <w:snapToGrid w:val="0"/>
              <w:spacing w:line="360" w:lineRule="auto"/>
              <w:jc w:val="both"/>
              <w:rPr>
                <w:rFonts w:ascii="Book Antiqua" w:hAnsi="Book Antiqua" w:cs="Times New Roman"/>
              </w:rPr>
            </w:pPr>
            <w:r w:rsidRPr="00D015C8">
              <w:rPr>
                <w:rFonts w:ascii="Book Antiqua" w:hAnsi="Book Antiqua" w:cs="Times New Roman"/>
              </w:rPr>
              <w:t>96.2</w:t>
            </w:r>
            <w:r w:rsidR="00A61E92" w:rsidRPr="00D015C8">
              <w:rPr>
                <w:rFonts w:ascii="Book Antiqua" w:hAnsi="Book Antiqua" w:cs="Times New Roman"/>
                <w:vertAlign w:val="superscript"/>
              </w:rPr>
              <w:t>2</w:t>
            </w:r>
          </w:p>
        </w:tc>
      </w:tr>
    </w:tbl>
    <w:p w14:paraId="12967D92" w14:textId="74FB9ACC" w:rsidR="0033054A" w:rsidRPr="00D015C8" w:rsidRDefault="00A61E92" w:rsidP="00D015C8">
      <w:pPr>
        <w:adjustRightInd w:val="0"/>
        <w:snapToGrid w:val="0"/>
        <w:spacing w:line="360" w:lineRule="auto"/>
        <w:jc w:val="both"/>
        <w:rPr>
          <w:rFonts w:ascii="Book Antiqua" w:hAnsi="Book Antiqua"/>
        </w:rPr>
      </w:pPr>
      <w:r w:rsidRPr="00D015C8">
        <w:rPr>
          <w:rFonts w:ascii="Book Antiqua" w:hAnsi="Book Antiqua"/>
          <w:vertAlign w:val="superscript"/>
        </w:rPr>
        <w:t>1</w:t>
      </w:r>
      <w:r w:rsidR="0033054A" w:rsidRPr="00D015C8">
        <w:rPr>
          <w:rFonts w:ascii="Book Antiqua" w:hAnsi="Book Antiqua"/>
        </w:rPr>
        <w:t>Presented two designs of CNN algorithms: segmentation based model and holistic based model.</w:t>
      </w:r>
      <w:r w:rsidRPr="00D015C8">
        <w:rPr>
          <w:rFonts w:ascii="Book Antiqua" w:hAnsi="Book Antiqua"/>
          <w:lang w:eastAsia="zh-CN"/>
        </w:rPr>
        <w:t xml:space="preserve"> </w:t>
      </w:r>
      <w:r w:rsidRPr="00D015C8">
        <w:rPr>
          <w:rFonts w:ascii="Book Antiqua" w:hAnsi="Book Antiqua"/>
          <w:vertAlign w:val="superscript"/>
        </w:rPr>
        <w:t>2</w:t>
      </w:r>
      <w:r w:rsidR="0033054A" w:rsidRPr="00D015C8">
        <w:rPr>
          <w:rFonts w:ascii="Book Antiqua" w:hAnsi="Book Antiqua"/>
        </w:rPr>
        <w:t xml:space="preserve">The performance was based on </w:t>
      </w:r>
      <w:r w:rsidR="0033054A" w:rsidRPr="00D015C8">
        <w:rPr>
          <w:rFonts w:ascii="Book Antiqua" w:hAnsi="Book Antiqua" w:cs="Angsana New"/>
        </w:rPr>
        <w:t>n</w:t>
      </w:r>
      <w:r w:rsidR="0033054A" w:rsidRPr="00D015C8">
        <w:rPr>
          <w:rFonts w:ascii="Book Antiqua" w:hAnsi="Book Antiqua"/>
        </w:rPr>
        <w:t>-fold cross-validation on training data.</w:t>
      </w:r>
      <w:r w:rsidRPr="00D015C8">
        <w:rPr>
          <w:rFonts w:ascii="Book Antiqua" w:hAnsi="Book Antiqua"/>
        </w:rPr>
        <w:t xml:space="preserve"> AUC: Area under the receiver operating characteristic curve; CE-EUS: Contrast enhanced endoscopic ultrasound; CNN: Convolutional neural network; CV: Cross-validation; EUS-</w:t>
      </w:r>
      <w:proofErr w:type="spellStart"/>
      <w:r w:rsidRPr="00D015C8">
        <w:rPr>
          <w:rFonts w:ascii="Book Antiqua" w:hAnsi="Book Antiqua"/>
        </w:rPr>
        <w:t>nCLE</w:t>
      </w:r>
      <w:proofErr w:type="spellEnd"/>
      <w:r w:rsidRPr="00D015C8">
        <w:rPr>
          <w:rFonts w:ascii="Book Antiqua" w:hAnsi="Book Antiqua"/>
        </w:rPr>
        <w:t>: Endoscopic ultrasound-guided needle based confocal laser endomicroscopy; IPMN: Intraductal papillary mucinous neoplasm; NA: Not available; NN: Neural network; NPV: Negative predictive value; PCA: Principal component analysis; PPV: Positive predictive value; SVM: Support vector machine.</w:t>
      </w:r>
    </w:p>
    <w:sectPr w:rsidR="0033054A" w:rsidRPr="00D015C8" w:rsidSect="00A01382">
      <w:pgSz w:w="14175" w:h="15842"/>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9F136" w14:textId="77777777" w:rsidR="00056DCC" w:rsidRDefault="00056DCC" w:rsidP="00C32790">
      <w:r>
        <w:separator/>
      </w:r>
    </w:p>
  </w:endnote>
  <w:endnote w:type="continuationSeparator" w:id="0">
    <w:p w14:paraId="0736C505" w14:textId="77777777" w:rsidR="00056DCC" w:rsidRDefault="00056DCC" w:rsidP="00C32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805816"/>
      <w:docPartObj>
        <w:docPartGallery w:val="Page Numbers (Bottom of Page)"/>
        <w:docPartUnique/>
      </w:docPartObj>
    </w:sdtPr>
    <w:sdtEndPr/>
    <w:sdtContent>
      <w:sdt>
        <w:sdtPr>
          <w:id w:val="-1769616900"/>
          <w:docPartObj>
            <w:docPartGallery w:val="Page Numbers (Top of Page)"/>
            <w:docPartUnique/>
          </w:docPartObj>
        </w:sdtPr>
        <w:sdtEndPr/>
        <w:sdtContent>
          <w:p w14:paraId="12336367" w14:textId="3A4A87B3" w:rsidR="00B526D7" w:rsidRDefault="00B526D7">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70642F7A" w14:textId="77777777" w:rsidR="00B526D7" w:rsidRDefault="00B526D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09D36" w14:textId="77777777" w:rsidR="00056DCC" w:rsidRDefault="00056DCC" w:rsidP="00C32790">
      <w:r>
        <w:separator/>
      </w:r>
    </w:p>
  </w:footnote>
  <w:footnote w:type="continuationSeparator" w:id="0">
    <w:p w14:paraId="3408663A" w14:textId="77777777" w:rsidR="00056DCC" w:rsidRDefault="00056DCC" w:rsidP="00C327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21199"/>
    <w:multiLevelType w:val="hybridMultilevel"/>
    <w:tmpl w:val="522CB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0465DF"/>
    <w:multiLevelType w:val="hybridMultilevel"/>
    <w:tmpl w:val="522CB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837BDF"/>
    <w:multiLevelType w:val="hybridMultilevel"/>
    <w:tmpl w:val="522CB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D83C79"/>
    <w:multiLevelType w:val="hybridMultilevel"/>
    <w:tmpl w:val="522CB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1C0B"/>
    <w:rsid w:val="00056DCC"/>
    <w:rsid w:val="000C76EA"/>
    <w:rsid w:val="000E6843"/>
    <w:rsid w:val="00111649"/>
    <w:rsid w:val="0033054A"/>
    <w:rsid w:val="0048418A"/>
    <w:rsid w:val="00637826"/>
    <w:rsid w:val="006B0DD8"/>
    <w:rsid w:val="00726E16"/>
    <w:rsid w:val="007452F4"/>
    <w:rsid w:val="00832AA8"/>
    <w:rsid w:val="009412EA"/>
    <w:rsid w:val="00A01382"/>
    <w:rsid w:val="00A61E92"/>
    <w:rsid w:val="00A77B3E"/>
    <w:rsid w:val="00B43290"/>
    <w:rsid w:val="00B526D7"/>
    <w:rsid w:val="00C32790"/>
    <w:rsid w:val="00CA2A55"/>
    <w:rsid w:val="00D015C8"/>
    <w:rsid w:val="00D9351D"/>
    <w:rsid w:val="00E1575F"/>
    <w:rsid w:val="00FB02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CF6149"/>
  <w15:docId w15:val="{4F0691E2-BD58-479B-9137-7C4DCAF1D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3279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32790"/>
    <w:rPr>
      <w:sz w:val="18"/>
      <w:szCs w:val="18"/>
    </w:rPr>
  </w:style>
  <w:style w:type="paragraph" w:styleId="a5">
    <w:name w:val="footer"/>
    <w:basedOn w:val="a"/>
    <w:link w:val="a6"/>
    <w:uiPriority w:val="99"/>
    <w:unhideWhenUsed/>
    <w:rsid w:val="00C32790"/>
    <w:pPr>
      <w:tabs>
        <w:tab w:val="center" w:pos="4153"/>
        <w:tab w:val="right" w:pos="8306"/>
      </w:tabs>
      <w:snapToGrid w:val="0"/>
    </w:pPr>
    <w:rPr>
      <w:sz w:val="18"/>
      <w:szCs w:val="18"/>
    </w:rPr>
  </w:style>
  <w:style w:type="character" w:customStyle="1" w:styleId="a6">
    <w:name w:val="页脚 字符"/>
    <w:basedOn w:val="a0"/>
    <w:link w:val="a5"/>
    <w:uiPriority w:val="99"/>
    <w:rsid w:val="00C32790"/>
    <w:rPr>
      <w:sz w:val="18"/>
      <w:szCs w:val="18"/>
    </w:rPr>
  </w:style>
  <w:style w:type="table" w:styleId="a7">
    <w:name w:val="Table Grid"/>
    <w:basedOn w:val="a1"/>
    <w:uiPriority w:val="39"/>
    <w:rsid w:val="0033054A"/>
    <w:rPr>
      <w:rFonts w:asciiTheme="minorHAnsi" w:hAnsiTheme="minorHAnsi" w:cstheme="minorBidi"/>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3054A"/>
    <w:pPr>
      <w:spacing w:after="160" w:line="259" w:lineRule="auto"/>
      <w:ind w:left="720"/>
      <w:contextualSpacing/>
    </w:pPr>
    <w:rPr>
      <w:rFonts w:asciiTheme="minorHAnsi" w:hAnsiTheme="minorHAnsi" w:cstheme="minorBidi"/>
      <w:sz w:val="22"/>
      <w:szCs w:val="28"/>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426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8687</Words>
  <Characters>49521</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2021-04-20T03:50:00Z</dcterms:created>
  <dcterms:modified xsi:type="dcterms:W3CDTF">2021-04-20T03:50:00Z</dcterms:modified>
</cp:coreProperties>
</file>