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506285" w14:textId="77777777" w:rsidR="00A77B3E" w:rsidRPr="00645730" w:rsidRDefault="00D419B2">
      <w:pPr>
        <w:spacing w:line="360" w:lineRule="auto"/>
        <w:jc w:val="both"/>
      </w:pPr>
      <w:r w:rsidRPr="00645730">
        <w:rPr>
          <w:rFonts w:ascii="Book Antiqua" w:eastAsia="Book Antiqua" w:hAnsi="Book Antiqua" w:cs="Book Antiqua"/>
          <w:b/>
          <w:color w:val="000000"/>
        </w:rPr>
        <w:t xml:space="preserve">Name of Journal: </w:t>
      </w:r>
      <w:r w:rsidRPr="00645730">
        <w:rPr>
          <w:rFonts w:ascii="Book Antiqua" w:eastAsia="Book Antiqua" w:hAnsi="Book Antiqua" w:cs="Book Antiqua"/>
          <w:i/>
          <w:color w:val="000000"/>
        </w:rPr>
        <w:t xml:space="preserve">World Journal of </w:t>
      </w:r>
      <w:proofErr w:type="spellStart"/>
      <w:r w:rsidRPr="00645730">
        <w:rPr>
          <w:rFonts w:ascii="Book Antiqua" w:eastAsia="Book Antiqua" w:hAnsi="Book Antiqua" w:cs="Book Antiqua"/>
          <w:i/>
          <w:color w:val="000000"/>
        </w:rPr>
        <w:t>Hepatology</w:t>
      </w:r>
      <w:proofErr w:type="spellEnd"/>
    </w:p>
    <w:p w14:paraId="6FE076D5" w14:textId="77777777" w:rsidR="00A77B3E" w:rsidRPr="00645730" w:rsidRDefault="00D419B2">
      <w:pPr>
        <w:spacing w:line="360" w:lineRule="auto"/>
        <w:jc w:val="both"/>
      </w:pPr>
      <w:r w:rsidRPr="00645730">
        <w:rPr>
          <w:rFonts w:ascii="Book Antiqua" w:eastAsia="Book Antiqua" w:hAnsi="Book Antiqua" w:cs="Book Antiqua"/>
          <w:b/>
          <w:color w:val="000000"/>
        </w:rPr>
        <w:t xml:space="preserve">Manuscript NO: </w:t>
      </w:r>
      <w:r w:rsidRPr="00645730">
        <w:rPr>
          <w:rFonts w:ascii="Book Antiqua" w:eastAsia="Book Antiqua" w:hAnsi="Book Antiqua" w:cs="Book Antiqua"/>
          <w:color w:val="000000"/>
        </w:rPr>
        <w:t>63816</w:t>
      </w:r>
    </w:p>
    <w:p w14:paraId="113BC683" w14:textId="77777777" w:rsidR="00A77B3E" w:rsidRPr="00645730" w:rsidRDefault="00D419B2">
      <w:pPr>
        <w:spacing w:line="360" w:lineRule="auto"/>
        <w:jc w:val="both"/>
      </w:pPr>
      <w:r w:rsidRPr="00645730">
        <w:rPr>
          <w:rFonts w:ascii="Book Antiqua" w:eastAsia="Book Antiqua" w:hAnsi="Book Antiqua" w:cs="Book Antiqua"/>
          <w:b/>
          <w:color w:val="000000"/>
        </w:rPr>
        <w:t xml:space="preserve">Manuscript Type: </w:t>
      </w:r>
      <w:r w:rsidRPr="00645730">
        <w:rPr>
          <w:rFonts w:ascii="Book Antiqua" w:eastAsia="Book Antiqua" w:hAnsi="Book Antiqua" w:cs="Book Antiqua"/>
          <w:color w:val="000000"/>
        </w:rPr>
        <w:t>ORIGINAL ARTICLE</w:t>
      </w:r>
    </w:p>
    <w:p w14:paraId="3D3B5041" w14:textId="77777777" w:rsidR="00A77B3E" w:rsidRPr="00645730" w:rsidRDefault="00A77B3E">
      <w:pPr>
        <w:spacing w:line="360" w:lineRule="auto"/>
        <w:jc w:val="both"/>
      </w:pPr>
    </w:p>
    <w:p w14:paraId="27829E17" w14:textId="77777777" w:rsidR="00A77B3E" w:rsidRPr="00645730" w:rsidRDefault="00D419B2">
      <w:pPr>
        <w:spacing w:line="360" w:lineRule="auto"/>
        <w:jc w:val="both"/>
      </w:pPr>
      <w:r w:rsidRPr="00645730">
        <w:rPr>
          <w:rFonts w:ascii="Book Antiqua" w:eastAsia="Book Antiqua" w:hAnsi="Book Antiqua" w:cs="Book Antiqua"/>
          <w:b/>
          <w:i/>
          <w:color w:val="000000"/>
        </w:rPr>
        <w:t>Retrospective Study</w:t>
      </w:r>
    </w:p>
    <w:p w14:paraId="58F78EFA" w14:textId="77777777" w:rsidR="00A77B3E" w:rsidRPr="00645730" w:rsidRDefault="00D419B2">
      <w:pPr>
        <w:spacing w:line="360" w:lineRule="auto"/>
        <w:jc w:val="both"/>
      </w:pPr>
      <w:r w:rsidRPr="00645730">
        <w:rPr>
          <w:rFonts w:ascii="Book Antiqua" w:eastAsia="Book Antiqua" w:hAnsi="Book Antiqua" w:cs="Book Antiqua"/>
          <w:b/>
          <w:bCs/>
          <w:color w:val="000000"/>
        </w:rPr>
        <w:t xml:space="preserve">Fatal arterial hemorrhage after </w:t>
      </w:r>
      <w:proofErr w:type="spellStart"/>
      <w:r w:rsidRPr="00645730">
        <w:rPr>
          <w:rFonts w:ascii="Book Antiqua" w:eastAsia="Book Antiqua" w:hAnsi="Book Antiqua" w:cs="Book Antiqua"/>
          <w:b/>
          <w:bCs/>
          <w:color w:val="000000"/>
        </w:rPr>
        <w:t>pancreaticoduodenectomy</w:t>
      </w:r>
      <w:proofErr w:type="spellEnd"/>
      <w:r w:rsidRPr="00645730">
        <w:rPr>
          <w:rFonts w:ascii="Book Antiqua" w:eastAsia="Book Antiqua" w:hAnsi="Book Antiqua" w:cs="Book Antiqua"/>
          <w:b/>
          <w:bCs/>
          <w:color w:val="000000"/>
        </w:rPr>
        <w:t>: How do we simultaneously accomplish complete hemostasis and hepatic arterial flow?</w:t>
      </w:r>
    </w:p>
    <w:p w14:paraId="2C34F69F" w14:textId="77777777" w:rsidR="00A77B3E" w:rsidRPr="00645730" w:rsidRDefault="00A77B3E">
      <w:pPr>
        <w:spacing w:line="360" w:lineRule="auto"/>
        <w:jc w:val="both"/>
      </w:pPr>
    </w:p>
    <w:p w14:paraId="06E5F786" w14:textId="0467F2A0" w:rsidR="00A77B3E" w:rsidRPr="00645730" w:rsidRDefault="00F16042">
      <w:pPr>
        <w:spacing w:line="360" w:lineRule="auto"/>
        <w:jc w:val="both"/>
      </w:pPr>
      <w:proofErr w:type="spellStart"/>
      <w:r w:rsidRPr="00645730">
        <w:rPr>
          <w:rFonts w:ascii="Book Antiqua" w:eastAsia="Book Antiqua" w:hAnsi="Book Antiqua" w:cs="Book Antiqua"/>
          <w:color w:val="000000"/>
        </w:rPr>
        <w:t>Kamada</w:t>
      </w:r>
      <w:proofErr w:type="spellEnd"/>
      <w:r w:rsidRPr="00645730">
        <w:rPr>
          <w:rFonts w:ascii="Book Antiqua" w:eastAsia="Book Antiqua" w:hAnsi="Book Antiqua" w:cs="Book Antiqua"/>
          <w:color w:val="000000"/>
        </w:rPr>
        <w:t xml:space="preserve"> Y </w:t>
      </w:r>
      <w:r w:rsidRPr="00645730">
        <w:rPr>
          <w:rFonts w:ascii="Book Antiqua" w:eastAsia="Book Antiqua" w:hAnsi="Book Antiqua" w:cs="Book Antiqua"/>
          <w:i/>
          <w:iCs/>
          <w:color w:val="000000"/>
        </w:rPr>
        <w:t>et al</w:t>
      </w:r>
      <w:r w:rsidRPr="00645730">
        <w:rPr>
          <w:rFonts w:ascii="Book Antiqua" w:eastAsia="Book Antiqua" w:hAnsi="Book Antiqua" w:cs="Book Antiqua"/>
          <w:color w:val="000000"/>
        </w:rPr>
        <w:t xml:space="preserve">. </w:t>
      </w:r>
      <w:r w:rsidR="00D419B2" w:rsidRPr="00645730">
        <w:rPr>
          <w:rFonts w:ascii="Book Antiqua" w:eastAsia="Book Antiqua" w:hAnsi="Book Antiqua" w:cs="Book Antiqua"/>
          <w:color w:val="000000"/>
        </w:rPr>
        <w:t>Therapeutic strategy for arterial hemorrhage after PD</w:t>
      </w:r>
    </w:p>
    <w:p w14:paraId="3F558747" w14:textId="77777777" w:rsidR="00A77B3E" w:rsidRPr="00645730" w:rsidRDefault="00A77B3E">
      <w:pPr>
        <w:spacing w:line="360" w:lineRule="auto"/>
        <w:jc w:val="both"/>
      </w:pPr>
    </w:p>
    <w:p w14:paraId="4F338017" w14:textId="77777777" w:rsidR="00A77B3E" w:rsidRPr="00645730" w:rsidRDefault="00D419B2">
      <w:pPr>
        <w:spacing w:line="360" w:lineRule="auto"/>
        <w:jc w:val="both"/>
      </w:pPr>
      <w:proofErr w:type="spellStart"/>
      <w:r w:rsidRPr="00645730">
        <w:rPr>
          <w:rFonts w:ascii="Book Antiqua" w:eastAsia="Book Antiqua" w:hAnsi="Book Antiqua" w:cs="Book Antiqua"/>
          <w:color w:val="000000"/>
        </w:rPr>
        <w:t>Yasuyuki</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Kamada</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Tomohide</w:t>
      </w:r>
      <w:proofErr w:type="spellEnd"/>
      <w:r w:rsidRPr="00645730">
        <w:rPr>
          <w:rFonts w:ascii="Book Antiqua" w:eastAsia="Book Antiqua" w:hAnsi="Book Antiqua" w:cs="Book Antiqua"/>
          <w:color w:val="000000"/>
        </w:rPr>
        <w:t xml:space="preserve"> Hori, </w:t>
      </w:r>
      <w:proofErr w:type="spellStart"/>
      <w:r w:rsidRPr="00645730">
        <w:rPr>
          <w:rFonts w:ascii="Book Antiqua" w:eastAsia="Book Antiqua" w:hAnsi="Book Antiqua" w:cs="Book Antiqua"/>
          <w:color w:val="000000"/>
        </w:rPr>
        <w:t>Hidekazu</w:t>
      </w:r>
      <w:proofErr w:type="spellEnd"/>
      <w:r w:rsidRPr="00645730">
        <w:rPr>
          <w:rFonts w:ascii="Book Antiqua" w:eastAsia="Book Antiqua" w:hAnsi="Book Antiqua" w:cs="Book Antiqua"/>
          <w:color w:val="000000"/>
        </w:rPr>
        <w:t xml:space="preserve"> Yamamoto, Hideki Harada, </w:t>
      </w:r>
      <w:proofErr w:type="spellStart"/>
      <w:r w:rsidRPr="00645730">
        <w:rPr>
          <w:rFonts w:ascii="Book Antiqua" w:eastAsia="Book Antiqua" w:hAnsi="Book Antiqua" w:cs="Book Antiqua"/>
          <w:color w:val="000000"/>
        </w:rPr>
        <w:t>Michihiro</w:t>
      </w:r>
      <w:proofErr w:type="spellEnd"/>
      <w:r w:rsidRPr="00645730">
        <w:rPr>
          <w:rFonts w:ascii="Book Antiqua" w:eastAsia="Book Antiqua" w:hAnsi="Book Antiqua" w:cs="Book Antiqua"/>
          <w:color w:val="000000"/>
        </w:rPr>
        <w:t xml:space="preserve"> Yamamoto, Masahiro Yamada, </w:t>
      </w:r>
      <w:proofErr w:type="spellStart"/>
      <w:r w:rsidRPr="00645730">
        <w:rPr>
          <w:rFonts w:ascii="Book Antiqua" w:eastAsia="Book Antiqua" w:hAnsi="Book Antiqua" w:cs="Book Antiqua"/>
          <w:color w:val="000000"/>
        </w:rPr>
        <w:t>Takefumi</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Yazawa</w:t>
      </w:r>
      <w:proofErr w:type="spellEnd"/>
      <w:r w:rsidRPr="00645730">
        <w:rPr>
          <w:rFonts w:ascii="Book Antiqua" w:eastAsia="Book Antiqua" w:hAnsi="Book Antiqua" w:cs="Book Antiqua"/>
          <w:color w:val="000000"/>
        </w:rPr>
        <w:t xml:space="preserve">, Ben Sasaki, Masaki </w:t>
      </w:r>
      <w:proofErr w:type="spellStart"/>
      <w:r w:rsidRPr="00645730">
        <w:rPr>
          <w:rFonts w:ascii="Book Antiqua" w:eastAsia="Book Antiqua" w:hAnsi="Book Antiqua" w:cs="Book Antiqua"/>
          <w:color w:val="000000"/>
        </w:rPr>
        <w:t>Tani</w:t>
      </w:r>
      <w:proofErr w:type="spellEnd"/>
      <w:r w:rsidRPr="00645730">
        <w:rPr>
          <w:rFonts w:ascii="Book Antiqua" w:eastAsia="Book Antiqua" w:hAnsi="Book Antiqua" w:cs="Book Antiqua"/>
          <w:color w:val="000000"/>
        </w:rPr>
        <w:t xml:space="preserve">, Asahi Sato, </w:t>
      </w:r>
      <w:proofErr w:type="spellStart"/>
      <w:r w:rsidRPr="00645730">
        <w:rPr>
          <w:rFonts w:ascii="Book Antiqua" w:eastAsia="Book Antiqua" w:hAnsi="Book Antiqua" w:cs="Book Antiqua"/>
          <w:color w:val="000000"/>
        </w:rPr>
        <w:t>Hikotaro</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Katsura</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Ryotaro</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Tani</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Ryuhei</w:t>
      </w:r>
      <w:proofErr w:type="spellEnd"/>
      <w:r w:rsidRPr="00645730">
        <w:rPr>
          <w:rFonts w:ascii="Book Antiqua" w:eastAsia="Book Antiqua" w:hAnsi="Book Antiqua" w:cs="Book Antiqua"/>
          <w:color w:val="000000"/>
        </w:rPr>
        <w:t xml:space="preserve"> Aoyama, </w:t>
      </w:r>
      <w:proofErr w:type="spellStart"/>
      <w:r w:rsidRPr="00645730">
        <w:rPr>
          <w:rFonts w:ascii="Book Antiqua" w:eastAsia="Book Antiqua" w:hAnsi="Book Antiqua" w:cs="Book Antiqua"/>
          <w:color w:val="000000"/>
        </w:rPr>
        <w:t>Yudai</w:t>
      </w:r>
      <w:proofErr w:type="spellEnd"/>
      <w:r w:rsidRPr="00645730">
        <w:rPr>
          <w:rFonts w:ascii="Book Antiqua" w:eastAsia="Book Antiqua" w:hAnsi="Book Antiqua" w:cs="Book Antiqua"/>
          <w:color w:val="000000"/>
        </w:rPr>
        <w:t xml:space="preserve"> Sasaki, </w:t>
      </w:r>
      <w:proofErr w:type="spellStart"/>
      <w:r w:rsidRPr="00645730">
        <w:rPr>
          <w:rFonts w:ascii="Book Antiqua" w:eastAsia="Book Antiqua" w:hAnsi="Book Antiqua" w:cs="Book Antiqua"/>
          <w:color w:val="000000"/>
        </w:rPr>
        <w:t>Masaharu</w:t>
      </w:r>
      <w:proofErr w:type="spellEnd"/>
      <w:r w:rsidRPr="00645730">
        <w:rPr>
          <w:rFonts w:ascii="Book Antiqua" w:eastAsia="Book Antiqua" w:hAnsi="Book Antiqua" w:cs="Book Antiqua"/>
          <w:color w:val="000000"/>
        </w:rPr>
        <w:t xml:space="preserve"> Okada, </w:t>
      </w:r>
      <w:proofErr w:type="spellStart"/>
      <w:r w:rsidRPr="00645730">
        <w:rPr>
          <w:rFonts w:ascii="Book Antiqua" w:eastAsia="Book Antiqua" w:hAnsi="Book Antiqua" w:cs="Book Antiqua"/>
          <w:color w:val="000000"/>
        </w:rPr>
        <w:t>Masazumi</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Zaima</w:t>
      </w:r>
      <w:proofErr w:type="spellEnd"/>
    </w:p>
    <w:p w14:paraId="05C5CF45" w14:textId="77777777" w:rsidR="00A77B3E" w:rsidRPr="00645730" w:rsidRDefault="00A77B3E">
      <w:pPr>
        <w:spacing w:line="360" w:lineRule="auto"/>
        <w:jc w:val="both"/>
      </w:pPr>
    </w:p>
    <w:p w14:paraId="10AD4689" w14:textId="77777777" w:rsidR="00A77B3E" w:rsidRPr="00645730" w:rsidRDefault="00D419B2">
      <w:pPr>
        <w:spacing w:line="360" w:lineRule="auto"/>
        <w:jc w:val="both"/>
      </w:pPr>
      <w:proofErr w:type="spellStart"/>
      <w:r w:rsidRPr="00645730">
        <w:rPr>
          <w:rFonts w:ascii="Book Antiqua" w:eastAsia="Book Antiqua" w:hAnsi="Book Antiqua" w:cs="Book Antiqua"/>
          <w:b/>
          <w:bCs/>
          <w:color w:val="000000"/>
        </w:rPr>
        <w:t>Yasuyuki</w:t>
      </w:r>
      <w:proofErr w:type="spellEnd"/>
      <w:r w:rsidRPr="00645730">
        <w:rPr>
          <w:rFonts w:ascii="Book Antiqua" w:eastAsia="Book Antiqua" w:hAnsi="Book Antiqua" w:cs="Book Antiqua"/>
          <w:b/>
          <w:bCs/>
          <w:color w:val="000000"/>
        </w:rPr>
        <w:t xml:space="preserve"> </w:t>
      </w:r>
      <w:proofErr w:type="spellStart"/>
      <w:r w:rsidRPr="00645730">
        <w:rPr>
          <w:rFonts w:ascii="Book Antiqua" w:eastAsia="Book Antiqua" w:hAnsi="Book Antiqua" w:cs="Book Antiqua"/>
          <w:b/>
          <w:bCs/>
          <w:color w:val="000000"/>
        </w:rPr>
        <w:t>Kamada</w:t>
      </w:r>
      <w:proofErr w:type="spellEnd"/>
      <w:r w:rsidRPr="00645730">
        <w:rPr>
          <w:rFonts w:ascii="Book Antiqua" w:eastAsia="Book Antiqua" w:hAnsi="Book Antiqua" w:cs="Book Antiqua"/>
          <w:b/>
          <w:bCs/>
          <w:color w:val="000000"/>
        </w:rPr>
        <w:t xml:space="preserve">, </w:t>
      </w:r>
      <w:proofErr w:type="spellStart"/>
      <w:r w:rsidRPr="00645730">
        <w:rPr>
          <w:rFonts w:ascii="Book Antiqua" w:eastAsia="Book Antiqua" w:hAnsi="Book Antiqua" w:cs="Book Antiqua"/>
          <w:b/>
          <w:bCs/>
          <w:color w:val="000000"/>
        </w:rPr>
        <w:t>Tomohide</w:t>
      </w:r>
      <w:proofErr w:type="spellEnd"/>
      <w:r w:rsidRPr="00645730">
        <w:rPr>
          <w:rFonts w:ascii="Book Antiqua" w:eastAsia="Book Antiqua" w:hAnsi="Book Antiqua" w:cs="Book Antiqua"/>
          <w:b/>
          <w:bCs/>
          <w:color w:val="000000"/>
        </w:rPr>
        <w:t xml:space="preserve"> Hori, </w:t>
      </w:r>
      <w:proofErr w:type="spellStart"/>
      <w:r w:rsidRPr="00645730">
        <w:rPr>
          <w:rFonts w:ascii="Book Antiqua" w:eastAsia="Book Antiqua" w:hAnsi="Book Antiqua" w:cs="Book Antiqua"/>
          <w:b/>
          <w:bCs/>
          <w:color w:val="000000"/>
        </w:rPr>
        <w:t>Hidekazu</w:t>
      </w:r>
      <w:proofErr w:type="spellEnd"/>
      <w:r w:rsidRPr="00645730">
        <w:rPr>
          <w:rFonts w:ascii="Book Antiqua" w:eastAsia="Book Antiqua" w:hAnsi="Book Antiqua" w:cs="Book Antiqua"/>
          <w:b/>
          <w:bCs/>
          <w:color w:val="000000"/>
        </w:rPr>
        <w:t xml:space="preserve"> Yamamoto, Hideki Harada, </w:t>
      </w:r>
      <w:proofErr w:type="spellStart"/>
      <w:r w:rsidRPr="00645730">
        <w:rPr>
          <w:rFonts w:ascii="Book Antiqua" w:eastAsia="Book Antiqua" w:hAnsi="Book Antiqua" w:cs="Book Antiqua"/>
          <w:b/>
          <w:bCs/>
          <w:color w:val="000000"/>
        </w:rPr>
        <w:t>Michihiro</w:t>
      </w:r>
      <w:proofErr w:type="spellEnd"/>
      <w:r w:rsidRPr="00645730">
        <w:rPr>
          <w:rFonts w:ascii="Book Antiqua" w:eastAsia="Book Antiqua" w:hAnsi="Book Antiqua" w:cs="Book Antiqua"/>
          <w:b/>
          <w:bCs/>
          <w:color w:val="000000"/>
        </w:rPr>
        <w:t xml:space="preserve"> Yamamoto, Masahiro Yamada, </w:t>
      </w:r>
      <w:proofErr w:type="spellStart"/>
      <w:r w:rsidRPr="00645730">
        <w:rPr>
          <w:rFonts w:ascii="Book Antiqua" w:eastAsia="Book Antiqua" w:hAnsi="Book Antiqua" w:cs="Book Antiqua"/>
          <w:b/>
          <w:bCs/>
          <w:color w:val="000000"/>
        </w:rPr>
        <w:t>Takefumi</w:t>
      </w:r>
      <w:proofErr w:type="spellEnd"/>
      <w:r w:rsidRPr="00645730">
        <w:rPr>
          <w:rFonts w:ascii="Book Antiqua" w:eastAsia="Book Antiqua" w:hAnsi="Book Antiqua" w:cs="Book Antiqua"/>
          <w:b/>
          <w:bCs/>
          <w:color w:val="000000"/>
        </w:rPr>
        <w:t xml:space="preserve"> </w:t>
      </w:r>
      <w:proofErr w:type="spellStart"/>
      <w:r w:rsidRPr="00645730">
        <w:rPr>
          <w:rFonts w:ascii="Book Antiqua" w:eastAsia="Book Antiqua" w:hAnsi="Book Antiqua" w:cs="Book Antiqua"/>
          <w:b/>
          <w:bCs/>
          <w:color w:val="000000"/>
        </w:rPr>
        <w:t>Yazawa</w:t>
      </w:r>
      <w:proofErr w:type="spellEnd"/>
      <w:r w:rsidRPr="00645730">
        <w:rPr>
          <w:rFonts w:ascii="Book Antiqua" w:eastAsia="Book Antiqua" w:hAnsi="Book Antiqua" w:cs="Book Antiqua"/>
          <w:b/>
          <w:bCs/>
          <w:color w:val="000000"/>
        </w:rPr>
        <w:t xml:space="preserve">, Ben Sasaki, Masaki </w:t>
      </w:r>
      <w:proofErr w:type="spellStart"/>
      <w:r w:rsidRPr="00645730">
        <w:rPr>
          <w:rFonts w:ascii="Book Antiqua" w:eastAsia="Book Antiqua" w:hAnsi="Book Antiqua" w:cs="Book Antiqua"/>
          <w:b/>
          <w:bCs/>
          <w:color w:val="000000"/>
        </w:rPr>
        <w:t>Tani</w:t>
      </w:r>
      <w:proofErr w:type="spellEnd"/>
      <w:r w:rsidRPr="00645730">
        <w:rPr>
          <w:rFonts w:ascii="Book Antiqua" w:eastAsia="Book Antiqua" w:hAnsi="Book Antiqua" w:cs="Book Antiqua"/>
          <w:b/>
          <w:bCs/>
          <w:color w:val="000000"/>
        </w:rPr>
        <w:t xml:space="preserve">, Asahi Sato, </w:t>
      </w:r>
      <w:proofErr w:type="spellStart"/>
      <w:r w:rsidRPr="00645730">
        <w:rPr>
          <w:rFonts w:ascii="Book Antiqua" w:eastAsia="Book Antiqua" w:hAnsi="Book Antiqua" w:cs="Book Antiqua"/>
          <w:b/>
          <w:bCs/>
          <w:color w:val="000000"/>
        </w:rPr>
        <w:t>Hikotaro</w:t>
      </w:r>
      <w:proofErr w:type="spellEnd"/>
      <w:r w:rsidRPr="00645730">
        <w:rPr>
          <w:rFonts w:ascii="Book Antiqua" w:eastAsia="Book Antiqua" w:hAnsi="Book Antiqua" w:cs="Book Antiqua"/>
          <w:b/>
          <w:bCs/>
          <w:color w:val="000000"/>
        </w:rPr>
        <w:t xml:space="preserve"> </w:t>
      </w:r>
      <w:proofErr w:type="spellStart"/>
      <w:r w:rsidRPr="00645730">
        <w:rPr>
          <w:rFonts w:ascii="Book Antiqua" w:eastAsia="Book Antiqua" w:hAnsi="Book Antiqua" w:cs="Book Antiqua"/>
          <w:b/>
          <w:bCs/>
          <w:color w:val="000000"/>
        </w:rPr>
        <w:t>Katsura</w:t>
      </w:r>
      <w:proofErr w:type="spellEnd"/>
      <w:r w:rsidRPr="00645730">
        <w:rPr>
          <w:rFonts w:ascii="Book Antiqua" w:eastAsia="Book Antiqua" w:hAnsi="Book Antiqua" w:cs="Book Antiqua"/>
          <w:b/>
          <w:bCs/>
          <w:color w:val="000000"/>
        </w:rPr>
        <w:t xml:space="preserve">, </w:t>
      </w:r>
      <w:proofErr w:type="spellStart"/>
      <w:r w:rsidRPr="00645730">
        <w:rPr>
          <w:rFonts w:ascii="Book Antiqua" w:eastAsia="Book Antiqua" w:hAnsi="Book Antiqua" w:cs="Book Antiqua"/>
          <w:b/>
          <w:bCs/>
          <w:color w:val="000000"/>
        </w:rPr>
        <w:t>Ryotaro</w:t>
      </w:r>
      <w:proofErr w:type="spellEnd"/>
      <w:r w:rsidRPr="00645730">
        <w:rPr>
          <w:rFonts w:ascii="Book Antiqua" w:eastAsia="Book Antiqua" w:hAnsi="Book Antiqua" w:cs="Book Antiqua"/>
          <w:b/>
          <w:bCs/>
          <w:color w:val="000000"/>
        </w:rPr>
        <w:t xml:space="preserve"> </w:t>
      </w:r>
      <w:proofErr w:type="spellStart"/>
      <w:r w:rsidRPr="00645730">
        <w:rPr>
          <w:rFonts w:ascii="Book Antiqua" w:eastAsia="Book Antiqua" w:hAnsi="Book Antiqua" w:cs="Book Antiqua"/>
          <w:b/>
          <w:bCs/>
          <w:color w:val="000000"/>
        </w:rPr>
        <w:t>Tani</w:t>
      </w:r>
      <w:proofErr w:type="spellEnd"/>
      <w:r w:rsidRPr="00645730">
        <w:rPr>
          <w:rFonts w:ascii="Book Antiqua" w:eastAsia="Book Antiqua" w:hAnsi="Book Antiqua" w:cs="Book Antiqua"/>
          <w:b/>
          <w:bCs/>
          <w:color w:val="000000"/>
        </w:rPr>
        <w:t xml:space="preserve">, </w:t>
      </w:r>
      <w:proofErr w:type="spellStart"/>
      <w:r w:rsidRPr="00645730">
        <w:rPr>
          <w:rFonts w:ascii="Book Antiqua" w:eastAsia="Book Antiqua" w:hAnsi="Book Antiqua" w:cs="Book Antiqua"/>
          <w:b/>
          <w:bCs/>
          <w:color w:val="000000"/>
        </w:rPr>
        <w:t>Ryuhei</w:t>
      </w:r>
      <w:proofErr w:type="spellEnd"/>
      <w:r w:rsidRPr="00645730">
        <w:rPr>
          <w:rFonts w:ascii="Book Antiqua" w:eastAsia="Book Antiqua" w:hAnsi="Book Antiqua" w:cs="Book Antiqua"/>
          <w:b/>
          <w:bCs/>
          <w:color w:val="000000"/>
        </w:rPr>
        <w:t xml:space="preserve"> Aoyama, </w:t>
      </w:r>
      <w:proofErr w:type="spellStart"/>
      <w:r w:rsidRPr="00645730">
        <w:rPr>
          <w:rFonts w:ascii="Book Antiqua" w:eastAsia="Book Antiqua" w:hAnsi="Book Antiqua" w:cs="Book Antiqua"/>
          <w:b/>
          <w:bCs/>
          <w:color w:val="000000"/>
        </w:rPr>
        <w:t>Yudai</w:t>
      </w:r>
      <w:proofErr w:type="spellEnd"/>
      <w:r w:rsidRPr="00645730">
        <w:rPr>
          <w:rFonts w:ascii="Book Antiqua" w:eastAsia="Book Antiqua" w:hAnsi="Book Antiqua" w:cs="Book Antiqua"/>
          <w:b/>
          <w:bCs/>
          <w:color w:val="000000"/>
        </w:rPr>
        <w:t xml:space="preserve"> Sasaki, </w:t>
      </w:r>
      <w:proofErr w:type="spellStart"/>
      <w:r w:rsidRPr="00645730">
        <w:rPr>
          <w:rFonts w:ascii="Book Antiqua" w:eastAsia="Book Antiqua" w:hAnsi="Book Antiqua" w:cs="Book Antiqua"/>
          <w:b/>
          <w:bCs/>
          <w:color w:val="000000"/>
        </w:rPr>
        <w:t>Masazumi</w:t>
      </w:r>
      <w:proofErr w:type="spellEnd"/>
      <w:r w:rsidRPr="00645730">
        <w:rPr>
          <w:rFonts w:ascii="Book Antiqua" w:eastAsia="Book Antiqua" w:hAnsi="Book Antiqua" w:cs="Book Antiqua"/>
          <w:b/>
          <w:bCs/>
          <w:color w:val="000000"/>
        </w:rPr>
        <w:t xml:space="preserve"> </w:t>
      </w:r>
      <w:proofErr w:type="spellStart"/>
      <w:r w:rsidRPr="00645730">
        <w:rPr>
          <w:rFonts w:ascii="Book Antiqua" w:eastAsia="Book Antiqua" w:hAnsi="Book Antiqua" w:cs="Book Antiqua"/>
          <w:b/>
          <w:bCs/>
          <w:color w:val="000000"/>
        </w:rPr>
        <w:t>Zaima</w:t>
      </w:r>
      <w:proofErr w:type="spellEnd"/>
      <w:r w:rsidRPr="00645730">
        <w:rPr>
          <w:rFonts w:ascii="Book Antiqua" w:eastAsia="Book Antiqua" w:hAnsi="Book Antiqua" w:cs="Book Antiqua"/>
          <w:b/>
          <w:bCs/>
          <w:color w:val="000000"/>
        </w:rPr>
        <w:t xml:space="preserve">, </w:t>
      </w:r>
      <w:r w:rsidRPr="00645730">
        <w:rPr>
          <w:rFonts w:ascii="Book Antiqua" w:eastAsia="Book Antiqua" w:hAnsi="Book Antiqua" w:cs="Book Antiqua"/>
          <w:color w:val="000000"/>
        </w:rPr>
        <w:t>Department of Surgery, Shiga General Hospital, Moriyama 524-8524, Shiga, Japan</w:t>
      </w:r>
    </w:p>
    <w:p w14:paraId="6277BFA6" w14:textId="77777777" w:rsidR="00A77B3E" w:rsidRPr="00645730" w:rsidRDefault="00A77B3E">
      <w:pPr>
        <w:spacing w:line="360" w:lineRule="auto"/>
        <w:jc w:val="both"/>
      </w:pPr>
    </w:p>
    <w:p w14:paraId="270020E4" w14:textId="77777777" w:rsidR="00A77B3E" w:rsidRPr="00645730" w:rsidRDefault="00D419B2">
      <w:pPr>
        <w:spacing w:line="360" w:lineRule="auto"/>
        <w:jc w:val="both"/>
      </w:pPr>
      <w:proofErr w:type="spellStart"/>
      <w:r w:rsidRPr="00645730">
        <w:rPr>
          <w:rFonts w:ascii="Book Antiqua" w:eastAsia="Book Antiqua" w:hAnsi="Book Antiqua" w:cs="Book Antiqua"/>
          <w:b/>
          <w:bCs/>
          <w:color w:val="000000"/>
        </w:rPr>
        <w:t>Masaharu</w:t>
      </w:r>
      <w:proofErr w:type="spellEnd"/>
      <w:r w:rsidRPr="00645730">
        <w:rPr>
          <w:rFonts w:ascii="Book Antiqua" w:eastAsia="Book Antiqua" w:hAnsi="Book Antiqua" w:cs="Book Antiqua"/>
          <w:b/>
          <w:bCs/>
          <w:color w:val="000000"/>
        </w:rPr>
        <w:t xml:space="preserve"> Okada, </w:t>
      </w:r>
      <w:r w:rsidRPr="00645730">
        <w:rPr>
          <w:rFonts w:ascii="Book Antiqua" w:eastAsia="Book Antiqua" w:hAnsi="Book Antiqua" w:cs="Book Antiqua"/>
          <w:color w:val="000000"/>
        </w:rPr>
        <w:t xml:space="preserve">Department of Cardiovascular </w:t>
      </w:r>
      <w:r w:rsidRPr="00645730">
        <w:rPr>
          <w:rFonts w:ascii="Book Antiqua" w:eastAsia="Book Antiqua" w:hAnsi="Book Antiqua" w:cs="Book Antiqua"/>
          <w:caps/>
          <w:color w:val="000000"/>
        </w:rPr>
        <w:t>m</w:t>
      </w:r>
      <w:r w:rsidRPr="00645730">
        <w:rPr>
          <w:rFonts w:ascii="Book Antiqua" w:eastAsia="Book Antiqua" w:hAnsi="Book Antiqua" w:cs="Book Antiqua"/>
          <w:color w:val="000000"/>
        </w:rPr>
        <w:t>edicine, Shiga General Hospital, Moriyama 524-8524, Shiga, Japan</w:t>
      </w:r>
    </w:p>
    <w:p w14:paraId="4AFA9FA6" w14:textId="77777777" w:rsidR="00A77B3E" w:rsidRPr="00645730" w:rsidRDefault="00A77B3E">
      <w:pPr>
        <w:spacing w:line="360" w:lineRule="auto"/>
        <w:jc w:val="both"/>
      </w:pPr>
    </w:p>
    <w:p w14:paraId="0BCB6E76" w14:textId="474CC0B9" w:rsidR="00A77B3E" w:rsidRPr="00645730" w:rsidRDefault="00D419B2">
      <w:pPr>
        <w:spacing w:line="360" w:lineRule="auto"/>
        <w:jc w:val="both"/>
      </w:pPr>
      <w:r w:rsidRPr="00645730">
        <w:rPr>
          <w:rFonts w:ascii="Book Antiqua" w:eastAsia="Book Antiqua" w:hAnsi="Book Antiqua" w:cs="Book Antiqua"/>
          <w:b/>
          <w:bCs/>
          <w:color w:val="000000"/>
        </w:rPr>
        <w:t xml:space="preserve">Author contributions: </w:t>
      </w:r>
      <w:proofErr w:type="spellStart"/>
      <w:r w:rsidR="00F16042" w:rsidRPr="00645730">
        <w:rPr>
          <w:rFonts w:ascii="Book Antiqua" w:eastAsia="Book Antiqua" w:hAnsi="Book Antiqua" w:cs="Book Antiqua"/>
          <w:color w:val="000000"/>
        </w:rPr>
        <w:t>Kamada</w:t>
      </w:r>
      <w:proofErr w:type="spellEnd"/>
      <w:r w:rsidR="00F16042" w:rsidRPr="00645730">
        <w:rPr>
          <w:rFonts w:ascii="Book Antiqua" w:eastAsia="Book Antiqua" w:hAnsi="Book Antiqua" w:cs="Book Antiqua"/>
          <w:color w:val="000000"/>
        </w:rPr>
        <w:t xml:space="preserve"> Y</w:t>
      </w:r>
      <w:r w:rsidRPr="00645730">
        <w:rPr>
          <w:rFonts w:ascii="Book Antiqua" w:eastAsia="Book Antiqua" w:hAnsi="Book Antiqua" w:cs="Book Antiqua"/>
          <w:color w:val="000000"/>
        </w:rPr>
        <w:t xml:space="preserve"> collected the data</w:t>
      </w:r>
      <w:r w:rsidR="00F16042"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proofErr w:type="spellStart"/>
      <w:r w:rsidR="00F16042" w:rsidRPr="00645730">
        <w:rPr>
          <w:rFonts w:ascii="Book Antiqua" w:eastAsia="Book Antiqua" w:hAnsi="Book Antiqua" w:cs="Book Antiqua"/>
          <w:color w:val="000000"/>
        </w:rPr>
        <w:t>Kamada</w:t>
      </w:r>
      <w:proofErr w:type="spellEnd"/>
      <w:r w:rsidR="00F16042" w:rsidRPr="00645730">
        <w:rPr>
          <w:rFonts w:ascii="Book Antiqua" w:eastAsia="Book Antiqua" w:hAnsi="Book Antiqua" w:cs="Book Antiqua"/>
          <w:color w:val="000000"/>
        </w:rPr>
        <w:t xml:space="preserve"> Y</w:t>
      </w:r>
      <w:r w:rsidRPr="00645730">
        <w:rPr>
          <w:rFonts w:ascii="Book Antiqua" w:eastAsia="Book Antiqua" w:hAnsi="Book Antiqua" w:cs="Book Antiqua"/>
          <w:color w:val="000000"/>
        </w:rPr>
        <w:t xml:space="preserve"> and </w:t>
      </w:r>
      <w:r w:rsidR="00F16042" w:rsidRPr="00645730">
        <w:rPr>
          <w:rFonts w:ascii="Book Antiqua" w:eastAsia="Book Antiqua" w:hAnsi="Book Antiqua" w:cs="Book Antiqua"/>
          <w:color w:val="000000"/>
        </w:rPr>
        <w:t xml:space="preserve">Hori </w:t>
      </w:r>
      <w:r w:rsidRPr="00645730">
        <w:rPr>
          <w:rFonts w:ascii="Book Antiqua" w:eastAsia="Book Antiqua" w:hAnsi="Book Antiqua" w:cs="Book Antiqua"/>
          <w:color w:val="000000"/>
        </w:rPr>
        <w:t>T analyzed the data, reviewed the published literature and wrote the manuscript</w:t>
      </w:r>
      <w:r w:rsidR="00F16042"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proofErr w:type="spellStart"/>
      <w:r w:rsidR="00F16042" w:rsidRPr="00645730">
        <w:rPr>
          <w:rFonts w:ascii="Book Antiqua" w:eastAsia="Book Antiqua" w:hAnsi="Book Antiqua" w:cs="Book Antiqua"/>
          <w:color w:val="000000"/>
        </w:rPr>
        <w:t>Kamada</w:t>
      </w:r>
      <w:proofErr w:type="spellEnd"/>
      <w:r w:rsidR="00F16042" w:rsidRPr="00645730">
        <w:rPr>
          <w:rFonts w:ascii="Book Antiqua" w:eastAsia="Book Antiqua" w:hAnsi="Book Antiqua" w:cs="Book Antiqua"/>
          <w:color w:val="000000"/>
        </w:rPr>
        <w:t xml:space="preserve"> Y</w:t>
      </w:r>
      <w:r w:rsidRPr="00645730">
        <w:rPr>
          <w:rFonts w:ascii="Book Antiqua" w:eastAsia="Book Antiqua" w:hAnsi="Book Antiqua" w:cs="Book Antiqua"/>
          <w:color w:val="000000"/>
        </w:rPr>
        <w:t xml:space="preserve"> and </w:t>
      </w:r>
      <w:r w:rsidR="00F16042" w:rsidRPr="00645730">
        <w:rPr>
          <w:rFonts w:ascii="Book Antiqua" w:eastAsia="Book Antiqua" w:hAnsi="Book Antiqua" w:cs="Book Antiqua"/>
          <w:color w:val="000000"/>
        </w:rPr>
        <w:t>Hori T</w:t>
      </w:r>
      <w:r w:rsidRPr="00645730">
        <w:rPr>
          <w:rFonts w:ascii="Book Antiqua" w:eastAsia="Book Antiqua" w:hAnsi="Book Antiqua" w:cs="Book Antiqua"/>
          <w:color w:val="000000"/>
        </w:rPr>
        <w:t xml:space="preserve"> contributed equally to this work</w:t>
      </w:r>
      <w:r w:rsidR="00F16042"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F16042" w:rsidRPr="00645730">
        <w:rPr>
          <w:rFonts w:ascii="Book Antiqua" w:eastAsia="Book Antiqua" w:hAnsi="Book Antiqua" w:cs="Book Antiqua"/>
          <w:color w:val="000000"/>
        </w:rPr>
        <w:t>a</w:t>
      </w:r>
      <w:r w:rsidRPr="00645730">
        <w:rPr>
          <w:rFonts w:ascii="Book Antiqua" w:eastAsia="Book Antiqua" w:hAnsi="Book Antiqua" w:cs="Book Antiqua"/>
          <w:color w:val="000000"/>
        </w:rPr>
        <w:t>ll authors discussed therapeutic options, reviewed previous papers, and provided important opinions</w:t>
      </w:r>
      <w:r w:rsidR="00F16042"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proofErr w:type="spellStart"/>
      <w:r w:rsidR="00F16042" w:rsidRPr="00645730">
        <w:rPr>
          <w:rFonts w:ascii="Book Antiqua" w:eastAsia="Book Antiqua" w:hAnsi="Book Antiqua" w:cs="Book Antiqua"/>
          <w:color w:val="000000"/>
        </w:rPr>
        <w:t>Zaima</w:t>
      </w:r>
      <w:proofErr w:type="spellEnd"/>
      <w:r w:rsidR="00F16042"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 xml:space="preserve">M and </w:t>
      </w:r>
      <w:r w:rsidR="00F16042" w:rsidRPr="00645730">
        <w:rPr>
          <w:rFonts w:ascii="Book Antiqua" w:eastAsia="Book Antiqua" w:hAnsi="Book Antiqua" w:cs="Book Antiqua"/>
          <w:color w:val="000000"/>
        </w:rPr>
        <w:t xml:space="preserve">Hori </w:t>
      </w:r>
      <w:r w:rsidRPr="00645730">
        <w:rPr>
          <w:rFonts w:ascii="Book Antiqua" w:eastAsia="Book Antiqua" w:hAnsi="Book Antiqua" w:cs="Book Antiqua"/>
          <w:color w:val="000000"/>
        </w:rPr>
        <w:t>T supervised this report.</w:t>
      </w:r>
    </w:p>
    <w:p w14:paraId="16595F77" w14:textId="77777777" w:rsidR="00A77B3E" w:rsidRPr="00645730" w:rsidRDefault="00A77B3E">
      <w:pPr>
        <w:spacing w:line="360" w:lineRule="auto"/>
        <w:jc w:val="both"/>
      </w:pPr>
    </w:p>
    <w:p w14:paraId="3CCA7895" w14:textId="27627FCA" w:rsidR="00A77B3E" w:rsidRPr="00645730" w:rsidRDefault="00D419B2">
      <w:pPr>
        <w:spacing w:line="360" w:lineRule="auto"/>
        <w:jc w:val="both"/>
      </w:pPr>
      <w:r w:rsidRPr="00645730">
        <w:rPr>
          <w:rFonts w:ascii="Book Antiqua" w:eastAsia="Book Antiqua" w:hAnsi="Book Antiqua" w:cs="Book Antiqua"/>
          <w:b/>
          <w:bCs/>
          <w:color w:val="000000"/>
        </w:rPr>
        <w:lastRenderedPageBreak/>
        <w:t xml:space="preserve">Corresponding author: </w:t>
      </w:r>
      <w:proofErr w:type="spellStart"/>
      <w:r w:rsidRPr="00645730">
        <w:rPr>
          <w:rFonts w:ascii="Book Antiqua" w:eastAsia="Book Antiqua" w:hAnsi="Book Antiqua" w:cs="Book Antiqua"/>
          <w:b/>
          <w:bCs/>
          <w:color w:val="000000"/>
        </w:rPr>
        <w:t>Tomohide</w:t>
      </w:r>
      <w:proofErr w:type="spellEnd"/>
      <w:r w:rsidRPr="00645730">
        <w:rPr>
          <w:rFonts w:ascii="Book Antiqua" w:eastAsia="Book Antiqua" w:hAnsi="Book Antiqua" w:cs="Book Antiqua"/>
          <w:b/>
          <w:bCs/>
          <w:color w:val="000000"/>
        </w:rPr>
        <w:t xml:space="preserve"> Hori, FACS, MD, PhD, Associate </w:t>
      </w:r>
      <w:r w:rsidR="00B874B3" w:rsidRPr="00645730">
        <w:rPr>
          <w:rFonts w:ascii="Book Antiqua" w:eastAsia="Book Antiqua" w:hAnsi="Book Antiqua" w:cs="Book Antiqua"/>
          <w:b/>
          <w:bCs/>
          <w:color w:val="000000"/>
        </w:rPr>
        <w:t>producer</w:t>
      </w:r>
      <w:r w:rsidRPr="00645730">
        <w:rPr>
          <w:rFonts w:ascii="Book Antiqua" w:eastAsia="Book Antiqua" w:hAnsi="Book Antiqua" w:cs="Book Antiqua"/>
          <w:b/>
          <w:bCs/>
          <w:color w:val="000000"/>
        </w:rPr>
        <w:t xml:space="preserve">, Surgeon, </w:t>
      </w:r>
      <w:r w:rsidRPr="00645730">
        <w:rPr>
          <w:rFonts w:ascii="Book Antiqua" w:eastAsia="Book Antiqua" w:hAnsi="Book Antiqua" w:cs="Book Antiqua"/>
          <w:color w:val="000000"/>
        </w:rPr>
        <w:t>Department of Surgery, Shiga General Hospital, 5-4-30 Moriyama, Moriyama 524-8524, Shiga, Japan. horitomo55office@yahoo.co.jp</w:t>
      </w:r>
    </w:p>
    <w:p w14:paraId="3E80C299" w14:textId="77777777" w:rsidR="00A77B3E" w:rsidRPr="00645730" w:rsidRDefault="00A77B3E">
      <w:pPr>
        <w:spacing w:line="360" w:lineRule="auto"/>
        <w:jc w:val="both"/>
      </w:pPr>
    </w:p>
    <w:p w14:paraId="6CB63295" w14:textId="77777777" w:rsidR="00A77B3E" w:rsidRPr="00645730" w:rsidRDefault="00D419B2">
      <w:pPr>
        <w:spacing w:line="360" w:lineRule="auto"/>
        <w:jc w:val="both"/>
      </w:pPr>
      <w:r w:rsidRPr="00645730">
        <w:rPr>
          <w:rFonts w:ascii="Book Antiqua" w:eastAsia="Book Antiqua" w:hAnsi="Book Antiqua" w:cs="Book Antiqua"/>
          <w:b/>
          <w:bCs/>
          <w:color w:val="000000"/>
        </w:rPr>
        <w:t xml:space="preserve">Received: </w:t>
      </w:r>
      <w:r w:rsidRPr="00645730">
        <w:rPr>
          <w:rFonts w:ascii="Book Antiqua" w:eastAsia="Book Antiqua" w:hAnsi="Book Antiqua" w:cs="Book Antiqua"/>
          <w:color w:val="000000"/>
        </w:rPr>
        <w:t>February 3, 2021</w:t>
      </w:r>
    </w:p>
    <w:p w14:paraId="24BF7784" w14:textId="77777777" w:rsidR="00A77B3E" w:rsidRPr="00645730" w:rsidRDefault="00D419B2">
      <w:pPr>
        <w:spacing w:line="360" w:lineRule="auto"/>
        <w:jc w:val="both"/>
      </w:pPr>
      <w:r w:rsidRPr="00645730">
        <w:rPr>
          <w:rFonts w:ascii="Book Antiqua" w:eastAsia="Book Antiqua" w:hAnsi="Book Antiqua" w:cs="Book Antiqua"/>
          <w:b/>
          <w:bCs/>
          <w:color w:val="000000"/>
        </w:rPr>
        <w:t xml:space="preserve">Revised: </w:t>
      </w:r>
      <w:r w:rsidRPr="00645730">
        <w:rPr>
          <w:rFonts w:ascii="Book Antiqua" w:eastAsia="Book Antiqua" w:hAnsi="Book Antiqua" w:cs="Book Antiqua"/>
          <w:color w:val="000000"/>
        </w:rPr>
        <w:t>March 7, 2021</w:t>
      </w:r>
    </w:p>
    <w:p w14:paraId="6058C051" w14:textId="49772C50" w:rsidR="00A77B3E" w:rsidRPr="00645730" w:rsidRDefault="00D419B2">
      <w:pPr>
        <w:spacing w:line="360" w:lineRule="auto"/>
        <w:jc w:val="both"/>
      </w:pPr>
      <w:r w:rsidRPr="00645730">
        <w:rPr>
          <w:rFonts w:ascii="Book Antiqua" w:eastAsia="Book Antiqua" w:hAnsi="Book Antiqua" w:cs="Book Antiqua"/>
          <w:b/>
          <w:bCs/>
          <w:color w:val="000000"/>
        </w:rPr>
        <w:t xml:space="preserve">Accepted: </w:t>
      </w:r>
      <w:r w:rsidR="00C35A3B" w:rsidRPr="00645730">
        <w:rPr>
          <w:rFonts w:ascii="Book Antiqua" w:eastAsia="Book Antiqua" w:hAnsi="Book Antiqua" w:cs="Book Antiqua"/>
          <w:color w:val="000000"/>
        </w:rPr>
        <w:t>March 19, 2021</w:t>
      </w:r>
    </w:p>
    <w:p w14:paraId="47D6DA90" w14:textId="1E91939F" w:rsidR="00A77B3E" w:rsidRPr="00645730" w:rsidRDefault="00D419B2">
      <w:pPr>
        <w:spacing w:line="360" w:lineRule="auto"/>
        <w:jc w:val="both"/>
        <w:rPr>
          <w:lang w:eastAsia="zh-CN"/>
        </w:rPr>
      </w:pPr>
      <w:r w:rsidRPr="00645730">
        <w:rPr>
          <w:rFonts w:ascii="Book Antiqua" w:eastAsia="Book Antiqua" w:hAnsi="Book Antiqua" w:cs="Book Antiqua"/>
          <w:b/>
          <w:bCs/>
          <w:color w:val="000000"/>
        </w:rPr>
        <w:t xml:space="preserve">Published online: </w:t>
      </w:r>
      <w:r w:rsidR="000A77C9" w:rsidRPr="00645730">
        <w:rPr>
          <w:rFonts w:ascii="Book Antiqua" w:hAnsi="Book Antiqua"/>
          <w:color w:val="000000"/>
          <w:shd w:val="clear" w:color="auto" w:fill="FFFFFF"/>
        </w:rPr>
        <w:t>April 27</w:t>
      </w:r>
      <w:r w:rsidR="000A77C9" w:rsidRPr="00645730">
        <w:rPr>
          <w:rFonts w:ascii="Book Antiqua" w:hAnsi="Book Antiqua" w:hint="eastAsia"/>
          <w:color w:val="000000"/>
          <w:shd w:val="clear" w:color="auto" w:fill="FFFFFF"/>
          <w:lang w:eastAsia="zh-CN"/>
        </w:rPr>
        <w:t>, 2021</w:t>
      </w:r>
    </w:p>
    <w:p w14:paraId="188B98D0" w14:textId="77777777" w:rsidR="00A77B3E" w:rsidRPr="00645730" w:rsidRDefault="00A77B3E">
      <w:pPr>
        <w:spacing w:line="360" w:lineRule="auto"/>
        <w:jc w:val="both"/>
        <w:sectPr w:rsidR="00A77B3E" w:rsidRPr="00645730">
          <w:footerReference w:type="default" r:id="rId7"/>
          <w:pgSz w:w="12240" w:h="15840"/>
          <w:pgMar w:top="1440" w:right="1440" w:bottom="1440" w:left="1440" w:header="720" w:footer="720" w:gutter="0"/>
          <w:cols w:space="720"/>
          <w:docGrid w:linePitch="360"/>
        </w:sectPr>
      </w:pPr>
    </w:p>
    <w:p w14:paraId="3E721684" w14:textId="77777777" w:rsidR="00A77B3E" w:rsidRPr="00645730" w:rsidRDefault="00D419B2">
      <w:pPr>
        <w:spacing w:line="360" w:lineRule="auto"/>
        <w:jc w:val="both"/>
      </w:pPr>
      <w:r w:rsidRPr="00645730">
        <w:rPr>
          <w:rFonts w:ascii="Book Antiqua" w:eastAsia="Book Antiqua" w:hAnsi="Book Antiqua" w:cs="Book Antiqua"/>
          <w:b/>
          <w:color w:val="000000"/>
        </w:rPr>
        <w:lastRenderedPageBreak/>
        <w:t>Abstract</w:t>
      </w:r>
    </w:p>
    <w:p w14:paraId="39D68D36" w14:textId="77777777" w:rsidR="00A77B3E" w:rsidRPr="00645730" w:rsidRDefault="00D419B2">
      <w:pPr>
        <w:spacing w:line="360" w:lineRule="auto"/>
        <w:jc w:val="both"/>
      </w:pPr>
      <w:r w:rsidRPr="00645730">
        <w:rPr>
          <w:rFonts w:ascii="Book Antiqua" w:eastAsia="Book Antiqua" w:hAnsi="Book Antiqua" w:cs="Book Antiqua"/>
          <w:color w:val="000000"/>
        </w:rPr>
        <w:t>BACKGROUND</w:t>
      </w:r>
    </w:p>
    <w:p w14:paraId="76F4207D" w14:textId="77777777" w:rsidR="00A77B3E" w:rsidRPr="00645730" w:rsidRDefault="00D419B2">
      <w:pPr>
        <w:spacing w:line="360" w:lineRule="auto"/>
        <w:jc w:val="both"/>
      </w:pPr>
      <w:r w:rsidRPr="00645730">
        <w:rPr>
          <w:rFonts w:ascii="Book Antiqua" w:eastAsia="Book Antiqua" w:hAnsi="Book Antiqua" w:cs="Book Antiqua"/>
          <w:color w:val="000000"/>
        </w:rPr>
        <w:t xml:space="preserve">Although arterial hemorrhage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(PD) is not frequent, it is fatal. Arterial hemorrhage is caused by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rupture, and the </w:t>
      </w:r>
      <w:proofErr w:type="spellStart"/>
      <w:r w:rsidRPr="00645730">
        <w:rPr>
          <w:rFonts w:ascii="Book Antiqua" w:eastAsia="Book Antiqua" w:hAnsi="Book Antiqua" w:cs="Book Antiqua"/>
          <w:color w:val="000000"/>
        </w:rPr>
        <w:t>gastroduodenal</w:t>
      </w:r>
      <w:proofErr w:type="spellEnd"/>
      <w:r w:rsidRPr="00645730">
        <w:rPr>
          <w:rFonts w:ascii="Book Antiqua" w:eastAsia="Book Antiqua" w:hAnsi="Book Antiqua" w:cs="Book Antiqua"/>
          <w:color w:val="000000"/>
        </w:rPr>
        <w:t xml:space="preserve"> artery stump and hepatic artery (HA) are frequent culprit vessels. Diagnostic procedures and imaging modalities are associated with certain difficulties. Simultaneous accomplishment of complete hemostasis and HA flow preservation is difficult after PD. Although complete hemostasis may be obtained by endovascular treatment (EVT) or surgery, liver infarction caused by hepatic ischemia and/or liver abscesses caused by biliary ischemia may occur. We herein discuss therapeutic options for fatal arterial hemorrhage after PD.</w:t>
      </w:r>
    </w:p>
    <w:p w14:paraId="0E8F4D61" w14:textId="77777777" w:rsidR="00A77B3E" w:rsidRPr="00645730" w:rsidRDefault="00A77B3E">
      <w:pPr>
        <w:spacing w:line="360" w:lineRule="auto"/>
        <w:jc w:val="both"/>
      </w:pPr>
    </w:p>
    <w:p w14:paraId="2A98405B" w14:textId="77777777" w:rsidR="00A77B3E" w:rsidRPr="00645730" w:rsidRDefault="00D419B2">
      <w:pPr>
        <w:spacing w:line="360" w:lineRule="auto"/>
        <w:jc w:val="both"/>
      </w:pPr>
      <w:r w:rsidRPr="00645730">
        <w:rPr>
          <w:rFonts w:ascii="Book Antiqua" w:eastAsia="Book Antiqua" w:hAnsi="Book Antiqua" w:cs="Book Antiqua"/>
          <w:color w:val="000000"/>
        </w:rPr>
        <w:t>AIM</w:t>
      </w:r>
    </w:p>
    <w:p w14:paraId="2DE9ACCA" w14:textId="77777777" w:rsidR="00A77B3E" w:rsidRPr="00645730" w:rsidRDefault="00D419B2">
      <w:pPr>
        <w:spacing w:line="360" w:lineRule="auto"/>
        <w:jc w:val="both"/>
      </w:pPr>
      <w:r w:rsidRPr="00645730">
        <w:rPr>
          <w:rFonts w:ascii="Book Antiqua" w:eastAsia="Book Antiqua" w:hAnsi="Book Antiqua" w:cs="Book Antiqua"/>
          <w:color w:val="000000"/>
        </w:rPr>
        <w:t>To present our data here along with a discussion of therapeutic strategies for fatal arterial hemorrhage after PD.</w:t>
      </w:r>
    </w:p>
    <w:p w14:paraId="78969107" w14:textId="77777777" w:rsidR="00A77B3E" w:rsidRPr="00645730" w:rsidRDefault="00A77B3E">
      <w:pPr>
        <w:spacing w:line="360" w:lineRule="auto"/>
        <w:jc w:val="both"/>
      </w:pPr>
    </w:p>
    <w:p w14:paraId="4346BCF8" w14:textId="77777777" w:rsidR="00A77B3E" w:rsidRPr="00645730" w:rsidRDefault="00D419B2">
      <w:pPr>
        <w:spacing w:line="360" w:lineRule="auto"/>
        <w:jc w:val="both"/>
      </w:pPr>
      <w:r w:rsidRPr="00645730">
        <w:rPr>
          <w:rFonts w:ascii="Book Antiqua" w:eastAsia="Book Antiqua" w:hAnsi="Book Antiqua" w:cs="Book Antiqua"/>
          <w:color w:val="000000"/>
        </w:rPr>
        <w:t>METHODS</w:t>
      </w:r>
    </w:p>
    <w:p w14:paraId="0BCC40A7" w14:textId="4B318C51" w:rsidR="00A77B3E" w:rsidRPr="00645730" w:rsidRDefault="00D419B2">
      <w:pPr>
        <w:spacing w:line="360" w:lineRule="auto"/>
        <w:jc w:val="both"/>
      </w:pPr>
      <w:r w:rsidRPr="00645730">
        <w:rPr>
          <w:rFonts w:ascii="Book Antiqua" w:eastAsia="Book Antiqua" w:hAnsi="Book Antiqua" w:cs="Book Antiqua"/>
          <w:color w:val="000000"/>
        </w:rPr>
        <w:t xml:space="preserve">We retrospectively investigated 16 patients who developed arterial hemorrhage after PD. The patients’ clinical characteristics, diagnostic procedures, actual treatments </w:t>
      </w:r>
      <w:r w:rsidR="000426CF" w:rsidRPr="00645730">
        <w:rPr>
          <w:rFonts w:ascii="Book Antiqua" w:eastAsia="Book Antiqua" w:hAnsi="Book Antiqua" w:cs="Book Antiqua"/>
          <w:color w:val="000000"/>
        </w:rPr>
        <w:t>[</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arterial embolization </w:t>
      </w:r>
      <w:r w:rsidR="000426CF" w:rsidRPr="00645730">
        <w:rPr>
          <w:rFonts w:ascii="Book Antiqua" w:eastAsia="Book Antiqua" w:hAnsi="Book Antiqua" w:cs="Book Antiqua"/>
          <w:color w:val="000000"/>
        </w:rPr>
        <w:t>(</w:t>
      </w:r>
      <w:r w:rsidRPr="00645730">
        <w:rPr>
          <w:rFonts w:ascii="Book Antiqua" w:eastAsia="Book Antiqua" w:hAnsi="Book Antiqua" w:cs="Book Antiqua"/>
          <w:color w:val="000000"/>
        </w:rPr>
        <w:t>TAE</w:t>
      </w:r>
      <w:r w:rsidR="000426CF" w:rsidRPr="00645730">
        <w:rPr>
          <w:rFonts w:ascii="Book Antiqua" w:eastAsia="Book Antiqua" w:hAnsi="Book Antiqua" w:cs="Book Antiqua"/>
          <w:color w:val="000000"/>
        </w:rPr>
        <w:t>)</w:t>
      </w:r>
      <w:r w:rsidRPr="00645730">
        <w:rPr>
          <w:rFonts w:ascii="Book Antiqua" w:eastAsia="Book Antiqua" w:hAnsi="Book Antiqua" w:cs="Book Antiqua"/>
          <w:color w:val="000000"/>
        </w:rPr>
        <w:t>, stent-graft placement, or surgery</w:t>
      </w:r>
      <w:r w:rsidR="000426CF" w:rsidRPr="00645730">
        <w:rPr>
          <w:rFonts w:ascii="Book Antiqua" w:eastAsia="Book Antiqua" w:hAnsi="Book Antiqua" w:cs="Book Antiqua"/>
          <w:color w:val="000000"/>
        </w:rPr>
        <w:t>]</w:t>
      </w:r>
      <w:r w:rsidRPr="00645730">
        <w:rPr>
          <w:rFonts w:ascii="Book Antiqua" w:eastAsia="Book Antiqua" w:hAnsi="Book Antiqua" w:cs="Book Antiqua"/>
          <w:color w:val="000000"/>
        </w:rPr>
        <w:t>, clinical courses, and outcomes were evaluated.</w:t>
      </w:r>
    </w:p>
    <w:p w14:paraId="35D8EFE1" w14:textId="77777777" w:rsidR="00A77B3E" w:rsidRPr="00645730" w:rsidRDefault="00A77B3E">
      <w:pPr>
        <w:spacing w:line="360" w:lineRule="auto"/>
        <w:jc w:val="both"/>
      </w:pPr>
    </w:p>
    <w:p w14:paraId="5E7760D4" w14:textId="77777777" w:rsidR="00A77B3E" w:rsidRPr="00645730" w:rsidRDefault="00D419B2">
      <w:pPr>
        <w:spacing w:line="360" w:lineRule="auto"/>
        <w:jc w:val="both"/>
      </w:pPr>
      <w:r w:rsidRPr="00645730">
        <w:rPr>
          <w:rFonts w:ascii="Book Antiqua" w:eastAsia="Book Antiqua" w:hAnsi="Book Antiqua" w:cs="Book Antiqua"/>
          <w:color w:val="000000"/>
        </w:rPr>
        <w:t>RESULTS</w:t>
      </w:r>
    </w:p>
    <w:p w14:paraId="24CA99E8" w14:textId="29F2E042" w:rsidR="00A77B3E" w:rsidRPr="00645730" w:rsidRDefault="00D419B2">
      <w:pPr>
        <w:spacing w:line="360" w:lineRule="auto"/>
        <w:jc w:val="both"/>
      </w:pPr>
      <w:r w:rsidRPr="00645730">
        <w:rPr>
          <w:rFonts w:ascii="Book Antiqua" w:eastAsia="Book Antiqua" w:hAnsi="Book Antiqua" w:cs="Book Antiqua"/>
          <w:color w:val="000000"/>
        </w:rPr>
        <w:t>The frequency of arterial hemorrhage after PD was 5.5%. Pancreatic leakage was observed in 12 patients. The onset of hemorrhage occurred at a median of 18 d</w:t>
      </w:r>
      <w:r w:rsidR="000426CF"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 xml:space="preserve">after PD. Sentinel bleeding was observed in five patients. The initial EVT procedures were stent-graft placement in seven patients, TAE in six patients, and combined therapy in two patients. The rate of technical success of the initial EVT was 75.0%, and additional EVTs were performed in four patients. Surgical approaches including </w:t>
      </w:r>
      <w:proofErr w:type="spellStart"/>
      <w:r w:rsidRPr="00645730">
        <w:rPr>
          <w:rFonts w:ascii="Book Antiqua" w:eastAsia="Book Antiqua" w:hAnsi="Book Antiqua" w:cs="Book Antiqua"/>
          <w:color w:val="000000"/>
        </w:rPr>
        <w:t>arterioportal</w:t>
      </w:r>
      <w:proofErr w:type="spellEnd"/>
      <w:r w:rsidRPr="00645730">
        <w:rPr>
          <w:rFonts w:ascii="Book Antiqua" w:eastAsia="Book Antiqua" w:hAnsi="Book Antiqua" w:cs="Book Antiqua"/>
          <w:color w:val="000000"/>
        </w:rPr>
        <w:t xml:space="preserve"> shunting </w:t>
      </w:r>
      <w:r w:rsidRPr="00645730">
        <w:rPr>
          <w:rFonts w:ascii="Book Antiqua" w:eastAsia="Book Antiqua" w:hAnsi="Book Antiqua" w:cs="Book Antiqua"/>
          <w:color w:val="000000"/>
        </w:rPr>
        <w:lastRenderedPageBreak/>
        <w:t>were performed in eight patients. Liver infarction was observed in two patients after TAE. Two patients showed a poor outcome even after successful EVT. These four patients with poor clinical courses and outcomes had a poor clinical condition before EVT. Fourteen patients were successfully treated.</w:t>
      </w:r>
    </w:p>
    <w:p w14:paraId="0B7F1A8C" w14:textId="77777777" w:rsidR="00A77B3E" w:rsidRPr="00645730" w:rsidRDefault="00A77B3E">
      <w:pPr>
        <w:spacing w:line="360" w:lineRule="auto"/>
        <w:jc w:val="both"/>
      </w:pPr>
    </w:p>
    <w:p w14:paraId="262A285B" w14:textId="77777777" w:rsidR="00A77B3E" w:rsidRPr="00645730" w:rsidRDefault="00D419B2">
      <w:pPr>
        <w:spacing w:line="360" w:lineRule="auto"/>
        <w:jc w:val="both"/>
      </w:pPr>
      <w:r w:rsidRPr="00645730">
        <w:rPr>
          <w:rFonts w:ascii="Book Antiqua" w:eastAsia="Book Antiqua" w:hAnsi="Book Antiqua" w:cs="Book Antiqua"/>
          <w:color w:val="000000"/>
        </w:rPr>
        <w:t>CONCLUSION</w:t>
      </w:r>
    </w:p>
    <w:p w14:paraId="3A5AE714" w14:textId="77777777" w:rsidR="00A77B3E" w:rsidRPr="00645730" w:rsidRDefault="00D419B2">
      <w:pPr>
        <w:spacing w:line="360" w:lineRule="auto"/>
        <w:jc w:val="both"/>
      </w:pP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placement of a covered stent may be useful for simultaneous accomplishment of complete hemostasis and HA flow preservation.</w:t>
      </w:r>
    </w:p>
    <w:p w14:paraId="4C5FB0B3" w14:textId="77777777" w:rsidR="00A77B3E" w:rsidRPr="00645730" w:rsidRDefault="00A77B3E">
      <w:pPr>
        <w:spacing w:line="360" w:lineRule="auto"/>
        <w:jc w:val="both"/>
      </w:pPr>
    </w:p>
    <w:p w14:paraId="0E0A92FB" w14:textId="77777777" w:rsidR="00A77B3E" w:rsidRPr="00645730" w:rsidRDefault="00D419B2">
      <w:pPr>
        <w:spacing w:line="360" w:lineRule="auto"/>
        <w:jc w:val="both"/>
      </w:pPr>
      <w:r w:rsidRPr="00645730">
        <w:rPr>
          <w:rFonts w:ascii="Book Antiqua" w:eastAsia="Book Antiqua" w:hAnsi="Book Antiqua" w:cs="Book Antiqua"/>
          <w:b/>
          <w:bCs/>
          <w:color w:val="000000"/>
        </w:rPr>
        <w:t xml:space="preserve">Key Words: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Endovascular treatment; Stent-graft; Covered stent;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arterial embolization; </w:t>
      </w:r>
      <w:proofErr w:type="spellStart"/>
      <w:r w:rsidRPr="00645730">
        <w:rPr>
          <w:rFonts w:ascii="Book Antiqua" w:eastAsia="Book Antiqua" w:hAnsi="Book Antiqua" w:cs="Book Antiqua"/>
          <w:color w:val="000000"/>
        </w:rPr>
        <w:t>Arterioportal</w:t>
      </w:r>
      <w:proofErr w:type="spellEnd"/>
      <w:r w:rsidRPr="00645730">
        <w:rPr>
          <w:rFonts w:ascii="Book Antiqua" w:eastAsia="Book Antiqua" w:hAnsi="Book Antiqua" w:cs="Book Antiqua"/>
          <w:color w:val="000000"/>
        </w:rPr>
        <w:t xml:space="preserve"> shunting</w:t>
      </w:r>
    </w:p>
    <w:p w14:paraId="46B55364" w14:textId="77777777" w:rsidR="00A77B3E" w:rsidRPr="00645730" w:rsidRDefault="00A77B3E">
      <w:pPr>
        <w:spacing w:line="360" w:lineRule="auto"/>
        <w:jc w:val="both"/>
        <w:rPr>
          <w:rFonts w:hint="eastAsia"/>
          <w:lang w:eastAsia="zh-CN"/>
        </w:rPr>
      </w:pPr>
    </w:p>
    <w:p w14:paraId="7F95F5D6" w14:textId="77777777" w:rsidR="00645730" w:rsidRPr="00645730" w:rsidRDefault="00645730" w:rsidP="00645730">
      <w:pPr>
        <w:spacing w:line="360" w:lineRule="auto"/>
        <w:jc w:val="both"/>
        <w:rPr>
          <w:rFonts w:ascii="Book Antiqua" w:eastAsia="Book Antiqua" w:hAnsi="Book Antiqua" w:cs="Book Antiqua"/>
          <w:color w:val="000000"/>
        </w:rPr>
      </w:pPr>
      <w:proofErr w:type="gramStart"/>
      <w:r w:rsidRPr="00645730">
        <w:rPr>
          <w:rFonts w:ascii="Book Antiqua" w:eastAsia="Book Antiqua" w:hAnsi="Book Antiqua" w:cs="Book Antiqua"/>
          <w:b/>
          <w:color w:val="000000"/>
        </w:rPr>
        <w:t>©The</w:t>
      </w:r>
      <w:r w:rsidRPr="00645730">
        <w:rPr>
          <w:rFonts w:ascii="Book Antiqua" w:eastAsia="Book Antiqua" w:hAnsi="Book Antiqua" w:cs="Book Antiqua"/>
          <w:color w:val="000000"/>
        </w:rPr>
        <w:t xml:space="preserve"> </w:t>
      </w:r>
      <w:r w:rsidRPr="00645730">
        <w:rPr>
          <w:rFonts w:ascii="Book Antiqua" w:eastAsia="Book Antiqua" w:hAnsi="Book Antiqua" w:cs="Book Antiqua"/>
          <w:b/>
          <w:color w:val="000000"/>
        </w:rPr>
        <w:t>Author(s) 2021.</w:t>
      </w:r>
      <w:proofErr w:type="gramEnd"/>
      <w:r w:rsidRPr="00645730">
        <w:rPr>
          <w:rFonts w:ascii="Book Antiqua" w:eastAsia="Book Antiqua" w:hAnsi="Book Antiqua" w:cs="Book Antiqua"/>
          <w:b/>
          <w:color w:val="000000"/>
        </w:rPr>
        <w:t xml:space="preserve"> </w:t>
      </w:r>
      <w:proofErr w:type="gramStart"/>
      <w:r w:rsidRPr="00645730">
        <w:rPr>
          <w:rFonts w:ascii="Book Antiqua" w:eastAsia="Book Antiqua" w:hAnsi="Book Antiqua" w:cs="Book Antiqua"/>
          <w:color w:val="000000"/>
        </w:rPr>
        <w:t xml:space="preserve">Published by </w:t>
      </w:r>
      <w:proofErr w:type="spellStart"/>
      <w:r w:rsidRPr="00645730">
        <w:rPr>
          <w:rFonts w:ascii="Book Antiqua" w:eastAsia="Book Antiqua" w:hAnsi="Book Antiqua" w:cs="Book Antiqua"/>
          <w:color w:val="000000"/>
        </w:rPr>
        <w:t>Baishideng</w:t>
      </w:r>
      <w:proofErr w:type="spellEnd"/>
      <w:r w:rsidRPr="00645730">
        <w:rPr>
          <w:rFonts w:ascii="Book Antiqua" w:eastAsia="Book Antiqua" w:hAnsi="Book Antiqua" w:cs="Book Antiqua"/>
          <w:color w:val="000000"/>
        </w:rPr>
        <w:t xml:space="preserve"> Publishing Group Inc.</w:t>
      </w:r>
      <w:proofErr w:type="gramEnd"/>
      <w:r w:rsidRPr="00645730">
        <w:rPr>
          <w:rFonts w:ascii="Book Antiqua" w:eastAsia="Book Antiqua" w:hAnsi="Book Antiqua" w:cs="Book Antiqua"/>
          <w:color w:val="000000"/>
        </w:rPr>
        <w:t xml:space="preserve"> All rights reserved. </w:t>
      </w:r>
    </w:p>
    <w:p w14:paraId="6AC4952E" w14:textId="77777777" w:rsidR="00645730" w:rsidRPr="00645730" w:rsidRDefault="00645730">
      <w:pPr>
        <w:spacing w:line="360" w:lineRule="auto"/>
        <w:jc w:val="both"/>
        <w:rPr>
          <w:rFonts w:hint="eastAsia"/>
          <w:lang w:eastAsia="zh-CN"/>
        </w:rPr>
      </w:pPr>
    </w:p>
    <w:p w14:paraId="11DB2E4A" w14:textId="30006FD6" w:rsidR="00645730" w:rsidRPr="00645730" w:rsidRDefault="00645730">
      <w:pPr>
        <w:spacing w:line="360" w:lineRule="auto"/>
        <w:jc w:val="both"/>
        <w:rPr>
          <w:rFonts w:ascii="Book Antiqua" w:hAnsi="Book Antiqua" w:cs="Book Antiqua" w:hint="eastAsia"/>
          <w:lang w:eastAsia="zh-CN"/>
        </w:rPr>
      </w:pPr>
      <w:r w:rsidRPr="00645730">
        <w:rPr>
          <w:rFonts w:ascii="Book Antiqua" w:hAnsi="Book Antiqua" w:cs="Book Antiqua" w:hint="eastAsia"/>
          <w:b/>
          <w:color w:val="000000"/>
          <w:lang w:eastAsia="zh-CN"/>
        </w:rPr>
        <w:t>Citation:</w:t>
      </w:r>
      <w:r w:rsidRPr="00645730">
        <w:rPr>
          <w:rFonts w:ascii="Book Antiqua" w:hAnsi="Book Antiqua" w:cs="Book Antiqua" w:hint="eastAsia"/>
          <w:color w:val="000000"/>
          <w:lang w:eastAsia="zh-CN"/>
        </w:rPr>
        <w:t xml:space="preserve"> </w:t>
      </w:r>
      <w:proofErr w:type="spellStart"/>
      <w:r w:rsidR="00D419B2" w:rsidRPr="00645730">
        <w:rPr>
          <w:rFonts w:ascii="Book Antiqua" w:eastAsia="Book Antiqua" w:hAnsi="Book Antiqua" w:cs="Book Antiqua"/>
          <w:color w:val="000000"/>
        </w:rPr>
        <w:t>Kamada</w:t>
      </w:r>
      <w:proofErr w:type="spellEnd"/>
      <w:r w:rsidR="00D419B2" w:rsidRPr="00645730">
        <w:rPr>
          <w:rFonts w:ascii="Book Antiqua" w:eastAsia="Book Antiqua" w:hAnsi="Book Antiqua" w:cs="Book Antiqua"/>
          <w:color w:val="000000"/>
        </w:rPr>
        <w:t xml:space="preserve"> Y, Hori T, Yamamoto H, Harada H, Yamamoto M, Yamada M, </w:t>
      </w:r>
      <w:proofErr w:type="spellStart"/>
      <w:r w:rsidR="00D419B2" w:rsidRPr="00645730">
        <w:rPr>
          <w:rFonts w:ascii="Book Antiqua" w:eastAsia="Book Antiqua" w:hAnsi="Book Antiqua" w:cs="Book Antiqua"/>
          <w:color w:val="000000"/>
        </w:rPr>
        <w:t>Yazawa</w:t>
      </w:r>
      <w:proofErr w:type="spellEnd"/>
      <w:r w:rsidR="00D419B2" w:rsidRPr="00645730">
        <w:rPr>
          <w:rFonts w:ascii="Book Antiqua" w:eastAsia="Book Antiqua" w:hAnsi="Book Antiqua" w:cs="Book Antiqua"/>
          <w:color w:val="000000"/>
        </w:rPr>
        <w:t xml:space="preserve"> T, Sasaki B, </w:t>
      </w:r>
      <w:proofErr w:type="spellStart"/>
      <w:r w:rsidR="00D419B2" w:rsidRPr="00645730">
        <w:rPr>
          <w:rFonts w:ascii="Book Antiqua" w:eastAsia="Book Antiqua" w:hAnsi="Book Antiqua" w:cs="Book Antiqua"/>
          <w:color w:val="000000"/>
        </w:rPr>
        <w:t>Tani</w:t>
      </w:r>
      <w:proofErr w:type="spellEnd"/>
      <w:r w:rsidR="00D419B2" w:rsidRPr="00645730">
        <w:rPr>
          <w:rFonts w:ascii="Book Antiqua" w:eastAsia="Book Antiqua" w:hAnsi="Book Antiqua" w:cs="Book Antiqua"/>
          <w:color w:val="000000"/>
        </w:rPr>
        <w:t xml:space="preserve"> M, Sato A, </w:t>
      </w:r>
      <w:proofErr w:type="spellStart"/>
      <w:r w:rsidR="00D419B2" w:rsidRPr="00645730">
        <w:rPr>
          <w:rFonts w:ascii="Book Antiqua" w:eastAsia="Book Antiqua" w:hAnsi="Book Antiqua" w:cs="Book Antiqua"/>
          <w:color w:val="000000"/>
        </w:rPr>
        <w:t>Katsura</w:t>
      </w:r>
      <w:proofErr w:type="spellEnd"/>
      <w:r w:rsidR="00D419B2" w:rsidRPr="00645730">
        <w:rPr>
          <w:rFonts w:ascii="Book Antiqua" w:eastAsia="Book Antiqua" w:hAnsi="Book Antiqua" w:cs="Book Antiqua"/>
          <w:color w:val="000000"/>
        </w:rPr>
        <w:t xml:space="preserve"> H, </w:t>
      </w:r>
      <w:proofErr w:type="spellStart"/>
      <w:r w:rsidR="00D419B2" w:rsidRPr="00645730">
        <w:rPr>
          <w:rFonts w:ascii="Book Antiqua" w:eastAsia="Book Antiqua" w:hAnsi="Book Antiqua" w:cs="Book Antiqua"/>
          <w:color w:val="000000"/>
        </w:rPr>
        <w:t>Tani</w:t>
      </w:r>
      <w:proofErr w:type="spellEnd"/>
      <w:r w:rsidR="00D419B2" w:rsidRPr="00645730">
        <w:rPr>
          <w:rFonts w:ascii="Book Antiqua" w:eastAsia="Book Antiqua" w:hAnsi="Book Antiqua" w:cs="Book Antiqua"/>
          <w:color w:val="000000"/>
        </w:rPr>
        <w:t xml:space="preserve"> R, Aoyama R, Sasaki Y, Okada M, </w:t>
      </w:r>
      <w:proofErr w:type="spellStart"/>
      <w:r w:rsidR="00D419B2" w:rsidRPr="00645730">
        <w:rPr>
          <w:rFonts w:ascii="Book Antiqua" w:eastAsia="Book Antiqua" w:hAnsi="Book Antiqua" w:cs="Book Antiqua"/>
          <w:color w:val="000000"/>
        </w:rPr>
        <w:t>Zaima</w:t>
      </w:r>
      <w:proofErr w:type="spellEnd"/>
      <w:r w:rsidR="00D419B2" w:rsidRPr="00645730">
        <w:rPr>
          <w:rFonts w:ascii="Book Antiqua" w:eastAsia="Book Antiqua" w:hAnsi="Book Antiqua" w:cs="Book Antiqua"/>
          <w:color w:val="000000"/>
        </w:rPr>
        <w:t xml:space="preserve"> M. Fatal arterial hemorrhage after </w:t>
      </w:r>
      <w:proofErr w:type="spellStart"/>
      <w:r w:rsidR="00D419B2" w:rsidRPr="00645730">
        <w:rPr>
          <w:rFonts w:ascii="Book Antiqua" w:eastAsia="Book Antiqua" w:hAnsi="Book Antiqua" w:cs="Book Antiqua"/>
          <w:color w:val="000000"/>
        </w:rPr>
        <w:t>pancreaticoduodenectomy</w:t>
      </w:r>
      <w:proofErr w:type="spellEnd"/>
      <w:r w:rsidR="00D419B2" w:rsidRPr="00645730">
        <w:rPr>
          <w:rFonts w:ascii="Book Antiqua" w:eastAsia="Book Antiqua" w:hAnsi="Book Antiqua" w:cs="Book Antiqua"/>
          <w:color w:val="000000"/>
        </w:rPr>
        <w:t xml:space="preserve">: How do we simultaneously accomplish complete hemostasis and hepatic arterial flow? </w:t>
      </w:r>
      <w:r w:rsidR="00D419B2" w:rsidRPr="00645730">
        <w:rPr>
          <w:rFonts w:ascii="Book Antiqua" w:eastAsia="Book Antiqua" w:hAnsi="Book Antiqua" w:cs="Book Antiqua"/>
          <w:i/>
          <w:iCs/>
          <w:color w:val="000000"/>
        </w:rPr>
        <w:t xml:space="preserve">World J </w:t>
      </w:r>
      <w:proofErr w:type="spellStart"/>
      <w:r w:rsidR="00D419B2" w:rsidRPr="00645730">
        <w:rPr>
          <w:rFonts w:ascii="Book Antiqua" w:eastAsia="Book Antiqua" w:hAnsi="Book Antiqua" w:cs="Book Antiqua"/>
          <w:i/>
          <w:iCs/>
          <w:color w:val="000000"/>
        </w:rPr>
        <w:t>Hepatol</w:t>
      </w:r>
      <w:proofErr w:type="spellEnd"/>
      <w:r w:rsidR="00D419B2" w:rsidRPr="00645730">
        <w:rPr>
          <w:rFonts w:ascii="Book Antiqua" w:eastAsia="Book Antiqua" w:hAnsi="Book Antiqua" w:cs="Book Antiqua"/>
          <w:color w:val="000000"/>
        </w:rPr>
        <w:t xml:space="preserve"> 2021; </w:t>
      </w:r>
      <w:r w:rsidR="000A77C9" w:rsidRPr="00645730">
        <w:rPr>
          <w:rFonts w:ascii="Book Antiqua" w:eastAsia="Book Antiqua" w:hAnsi="Book Antiqua" w:cs="Book Antiqua"/>
        </w:rPr>
        <w:t>1</w:t>
      </w:r>
      <w:r w:rsidR="000A77C9" w:rsidRPr="00645730">
        <w:rPr>
          <w:rFonts w:ascii="Book Antiqua" w:hAnsi="Book Antiqua" w:cs="Book Antiqua" w:hint="eastAsia"/>
          <w:lang w:eastAsia="zh-CN"/>
        </w:rPr>
        <w:t>3</w:t>
      </w:r>
      <w:r w:rsidR="000A77C9" w:rsidRPr="00645730">
        <w:rPr>
          <w:rFonts w:ascii="Book Antiqua" w:eastAsia="Book Antiqua" w:hAnsi="Book Antiqua" w:cs="Book Antiqua"/>
        </w:rPr>
        <w:t>(</w:t>
      </w:r>
      <w:r w:rsidR="000A77C9" w:rsidRPr="00645730">
        <w:rPr>
          <w:rFonts w:ascii="Book Antiqua" w:hAnsi="Book Antiqua" w:cs="Book Antiqua" w:hint="eastAsia"/>
          <w:lang w:eastAsia="zh-CN"/>
        </w:rPr>
        <w:t>4</w:t>
      </w:r>
      <w:r w:rsidR="000A77C9" w:rsidRPr="00645730">
        <w:rPr>
          <w:rFonts w:ascii="Book Antiqua" w:eastAsia="Book Antiqua" w:hAnsi="Book Antiqua" w:cs="Book Antiqua"/>
        </w:rPr>
        <w:t xml:space="preserve">): </w:t>
      </w:r>
      <w:r w:rsidRPr="00645730">
        <w:rPr>
          <w:rFonts w:ascii="Book Antiqua" w:eastAsia="Book Antiqua" w:hAnsi="Book Antiqua" w:cs="Book Antiqua"/>
        </w:rPr>
        <w:t>483</w:t>
      </w:r>
      <w:r w:rsidR="000A77C9" w:rsidRPr="00645730">
        <w:rPr>
          <w:rFonts w:ascii="Book Antiqua" w:eastAsia="Book Antiqua" w:hAnsi="Book Antiqua" w:cs="Book Antiqua"/>
        </w:rPr>
        <w:t>-</w:t>
      </w:r>
      <w:r w:rsidRPr="00645730">
        <w:rPr>
          <w:rFonts w:ascii="Book Antiqua" w:eastAsia="Book Antiqua" w:hAnsi="Book Antiqua" w:cs="Book Antiqua"/>
        </w:rPr>
        <w:t>503</w:t>
      </w:r>
    </w:p>
    <w:p w14:paraId="2603F5DA" w14:textId="1EA2AD9B" w:rsidR="00645730" w:rsidRPr="00645730" w:rsidRDefault="000A77C9">
      <w:pPr>
        <w:spacing w:line="360" w:lineRule="auto"/>
        <w:jc w:val="both"/>
        <w:rPr>
          <w:rFonts w:ascii="Book Antiqua" w:hAnsi="Book Antiqua" w:cs="Book Antiqua" w:hint="eastAsia"/>
          <w:lang w:eastAsia="zh-CN"/>
        </w:rPr>
      </w:pPr>
      <w:r w:rsidRPr="00645730">
        <w:rPr>
          <w:rFonts w:ascii="Book Antiqua" w:hAnsi="Book Antiqua" w:cs="Book Antiqua"/>
          <w:b/>
          <w:color w:val="000000"/>
          <w:lang w:eastAsia="zh-CN"/>
        </w:rPr>
        <w:t>URL:</w:t>
      </w:r>
      <w:r w:rsidRPr="00645730">
        <w:rPr>
          <w:rFonts w:ascii="Book Antiqua" w:eastAsia="Book Antiqua" w:hAnsi="Book Antiqua" w:cs="Book Antiqua"/>
        </w:rPr>
        <w:t xml:space="preserve"> https://www.wjgnet.com/1948-5182/full/v1</w:t>
      </w:r>
      <w:r w:rsidRPr="00645730">
        <w:rPr>
          <w:rFonts w:ascii="Book Antiqua" w:hAnsi="Book Antiqua" w:cs="Book Antiqua" w:hint="eastAsia"/>
          <w:lang w:eastAsia="zh-CN"/>
        </w:rPr>
        <w:t>3</w:t>
      </w:r>
      <w:r w:rsidRPr="00645730">
        <w:rPr>
          <w:rFonts w:ascii="Book Antiqua" w:eastAsia="Book Antiqua" w:hAnsi="Book Antiqua" w:cs="Book Antiqua"/>
        </w:rPr>
        <w:t>/i</w:t>
      </w:r>
      <w:r w:rsidRPr="00645730">
        <w:rPr>
          <w:rFonts w:ascii="Book Antiqua" w:hAnsi="Book Antiqua" w:cs="Book Antiqua" w:hint="eastAsia"/>
          <w:lang w:eastAsia="zh-CN"/>
        </w:rPr>
        <w:t>4</w:t>
      </w:r>
      <w:r w:rsidRPr="00645730">
        <w:rPr>
          <w:rFonts w:ascii="Book Antiqua" w:eastAsia="Book Antiqua" w:hAnsi="Book Antiqua" w:cs="Book Antiqua"/>
        </w:rPr>
        <w:t>/</w:t>
      </w:r>
      <w:r w:rsidR="00645730" w:rsidRPr="00645730">
        <w:rPr>
          <w:rFonts w:ascii="Book Antiqua" w:eastAsia="Book Antiqua" w:hAnsi="Book Antiqua" w:cs="Book Antiqua"/>
        </w:rPr>
        <w:t>483</w:t>
      </w:r>
      <w:r w:rsidRPr="00645730">
        <w:rPr>
          <w:rFonts w:ascii="Book Antiqua" w:eastAsia="Book Antiqua" w:hAnsi="Book Antiqua" w:cs="Book Antiqua"/>
        </w:rPr>
        <w:t xml:space="preserve">.htm  </w:t>
      </w:r>
    </w:p>
    <w:p w14:paraId="354D039D" w14:textId="2BF970E7" w:rsidR="00A77B3E" w:rsidRPr="00645730" w:rsidRDefault="000A77C9">
      <w:pPr>
        <w:spacing w:line="360" w:lineRule="auto"/>
        <w:jc w:val="both"/>
      </w:pPr>
      <w:r w:rsidRPr="00645730">
        <w:rPr>
          <w:rFonts w:ascii="Book Antiqua" w:hAnsi="Book Antiqua" w:cs="Book Antiqua"/>
          <w:b/>
          <w:color w:val="000000"/>
          <w:lang w:eastAsia="zh-CN"/>
        </w:rPr>
        <w:t>DOI:</w:t>
      </w:r>
      <w:r w:rsidRPr="00645730">
        <w:rPr>
          <w:rFonts w:ascii="Book Antiqua" w:eastAsia="Book Antiqua" w:hAnsi="Book Antiqua" w:cs="Book Antiqua"/>
        </w:rPr>
        <w:t xml:space="preserve"> https://dx.doi.org/10.4254/wjh.v1</w:t>
      </w:r>
      <w:r w:rsidRPr="00645730">
        <w:rPr>
          <w:rFonts w:ascii="Book Antiqua" w:hAnsi="Book Antiqua" w:cs="Book Antiqua" w:hint="eastAsia"/>
          <w:lang w:eastAsia="zh-CN"/>
        </w:rPr>
        <w:t>3</w:t>
      </w:r>
      <w:r w:rsidRPr="00645730">
        <w:rPr>
          <w:rFonts w:ascii="Book Antiqua" w:eastAsia="Book Antiqua" w:hAnsi="Book Antiqua" w:cs="Book Antiqua"/>
        </w:rPr>
        <w:t>.i</w:t>
      </w:r>
      <w:r w:rsidRPr="00645730">
        <w:rPr>
          <w:rFonts w:ascii="Book Antiqua" w:hAnsi="Book Antiqua" w:cs="Book Antiqua" w:hint="eastAsia"/>
          <w:lang w:eastAsia="zh-CN"/>
        </w:rPr>
        <w:t>4</w:t>
      </w:r>
      <w:r w:rsidRPr="00645730">
        <w:rPr>
          <w:rFonts w:ascii="Book Antiqua" w:eastAsia="Book Antiqua" w:hAnsi="Book Antiqua" w:cs="Book Antiqua"/>
        </w:rPr>
        <w:t>.</w:t>
      </w:r>
      <w:r w:rsidR="00645730" w:rsidRPr="00645730">
        <w:rPr>
          <w:rFonts w:ascii="Book Antiqua" w:eastAsia="Book Antiqua" w:hAnsi="Book Antiqua" w:cs="Book Antiqua"/>
        </w:rPr>
        <w:t>483</w:t>
      </w:r>
    </w:p>
    <w:p w14:paraId="6690612B" w14:textId="77777777" w:rsidR="00A77B3E" w:rsidRPr="00645730" w:rsidRDefault="00A77B3E">
      <w:pPr>
        <w:spacing w:line="360" w:lineRule="auto"/>
        <w:jc w:val="both"/>
      </w:pPr>
    </w:p>
    <w:p w14:paraId="4BECA53B" w14:textId="769448DF" w:rsidR="00A77B3E" w:rsidRPr="00645730" w:rsidRDefault="00D419B2">
      <w:pPr>
        <w:spacing w:line="360" w:lineRule="auto"/>
        <w:jc w:val="both"/>
      </w:pPr>
      <w:r w:rsidRPr="00645730">
        <w:rPr>
          <w:rFonts w:ascii="Book Antiqua" w:eastAsia="Book Antiqua" w:hAnsi="Book Antiqua" w:cs="Book Antiqua"/>
          <w:b/>
          <w:bCs/>
          <w:color w:val="000000"/>
        </w:rPr>
        <w:t xml:space="preserve">Core Tip: </w:t>
      </w:r>
      <w:r w:rsidRPr="00645730">
        <w:rPr>
          <w:rFonts w:ascii="Book Antiqua" w:eastAsia="Book Antiqua" w:hAnsi="Book Antiqua" w:cs="Book Antiqua"/>
          <w:color w:val="000000"/>
        </w:rPr>
        <w:t xml:space="preserve">Arterial hemorrhage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is fatal. This hemorrhage is caused by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rupture, and the </w:t>
      </w:r>
      <w:proofErr w:type="spellStart"/>
      <w:r w:rsidRPr="00645730">
        <w:rPr>
          <w:rFonts w:ascii="Book Antiqua" w:eastAsia="Book Antiqua" w:hAnsi="Book Antiqua" w:cs="Book Antiqua"/>
          <w:color w:val="000000"/>
        </w:rPr>
        <w:t>gastroduodenal</w:t>
      </w:r>
      <w:proofErr w:type="spellEnd"/>
      <w:r w:rsidRPr="00645730">
        <w:rPr>
          <w:rFonts w:ascii="Book Antiqua" w:eastAsia="Book Antiqua" w:hAnsi="Book Antiqua" w:cs="Book Antiqua"/>
          <w:color w:val="000000"/>
        </w:rPr>
        <w:t xml:space="preserve"> artery stump and hepatic artery are frequent culprit vessels. Simultaneous accomplishment of complete hemostasis and </w:t>
      </w:r>
      <w:r w:rsidR="000426CF" w:rsidRPr="00645730">
        <w:rPr>
          <w:rFonts w:ascii="Book Antiqua" w:eastAsia="Book Antiqua" w:hAnsi="Book Antiqua" w:cs="Book Antiqua"/>
          <w:color w:val="000000"/>
        </w:rPr>
        <w:t>hepatic artery</w:t>
      </w:r>
      <w:r w:rsidRPr="00645730">
        <w:rPr>
          <w:rFonts w:ascii="Book Antiqua" w:eastAsia="Book Antiqua" w:hAnsi="Book Antiqua" w:cs="Book Antiqua"/>
          <w:color w:val="000000"/>
        </w:rPr>
        <w:t xml:space="preserve"> flow preservation is difficult after </w:t>
      </w:r>
      <w:proofErr w:type="spellStart"/>
      <w:r w:rsidRPr="00645730">
        <w:rPr>
          <w:rFonts w:ascii="Book Antiqua" w:eastAsia="Book Antiqua" w:hAnsi="Book Antiqua" w:cs="Book Antiqua"/>
          <w:color w:val="000000"/>
        </w:rPr>
        <w:t>pancreatico</w:t>
      </w:r>
      <w:r w:rsidR="00D42D58" w:rsidRPr="00645730">
        <w:rPr>
          <w:rFonts w:ascii="Book Antiqua" w:hAnsi="Book Antiqua" w:cs="Book Antiqua" w:hint="eastAsia"/>
          <w:color w:val="000000"/>
          <w:lang w:eastAsia="zh-CN"/>
        </w:rPr>
        <w:t>-</w:t>
      </w:r>
      <w:r w:rsidRPr="00645730">
        <w:rPr>
          <w:rFonts w:ascii="Book Antiqua" w:eastAsia="Book Antiqua" w:hAnsi="Book Antiqua" w:cs="Book Antiqua"/>
          <w:color w:val="000000"/>
        </w:rPr>
        <w:t>duodenectomy</w:t>
      </w:r>
      <w:proofErr w:type="spellEnd"/>
      <w:r w:rsidRPr="00645730">
        <w:rPr>
          <w:rFonts w:ascii="Book Antiqua" w:eastAsia="Book Antiqua" w:hAnsi="Book Antiqua" w:cs="Book Antiqua"/>
          <w:color w:val="000000"/>
        </w:rPr>
        <w:t xml:space="preserve">. Although complete hemostasis may be obtained by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arterial embolization or surgery, liver infarction and/or abscesses may occur. We here </w:t>
      </w:r>
      <w:r w:rsidRPr="00645730">
        <w:rPr>
          <w:rFonts w:ascii="Book Antiqua" w:eastAsia="Book Antiqua" w:hAnsi="Book Antiqua" w:cs="Book Antiqua"/>
          <w:color w:val="000000"/>
        </w:rPr>
        <w:lastRenderedPageBreak/>
        <w:t>evaluate our experience including actual treatments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arterial embolization, stent-graft placement, or surgery), and discuss therapeutic strategies.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placement of a covered stent is useful for simultaneous accomplishment of complete hemostasis and hepatic arterial flow preservation.</w:t>
      </w:r>
    </w:p>
    <w:p w14:paraId="1AF3A58A" w14:textId="22523A71" w:rsidR="00A77B3E" w:rsidRPr="00645730" w:rsidRDefault="000426CF">
      <w:pPr>
        <w:spacing w:line="360" w:lineRule="auto"/>
        <w:jc w:val="both"/>
      </w:pPr>
      <w:r w:rsidRPr="00645730">
        <w:br w:type="page"/>
      </w:r>
      <w:r w:rsidR="00D419B2" w:rsidRPr="00645730">
        <w:rPr>
          <w:rFonts w:ascii="Book Antiqua" w:eastAsia="Book Antiqua" w:hAnsi="Book Antiqua" w:cs="Book Antiqua"/>
          <w:b/>
          <w:caps/>
          <w:color w:val="000000"/>
          <w:u w:val="single"/>
        </w:rPr>
        <w:lastRenderedPageBreak/>
        <w:t>INTRODUCTION</w:t>
      </w:r>
    </w:p>
    <w:p w14:paraId="102263C5" w14:textId="5B688DC5" w:rsidR="00A77B3E" w:rsidRPr="00645730" w:rsidRDefault="00D419B2">
      <w:pPr>
        <w:spacing w:line="360" w:lineRule="auto"/>
        <w:jc w:val="both"/>
      </w:pPr>
      <w:r w:rsidRPr="00645730">
        <w:rPr>
          <w:rFonts w:ascii="Book Antiqua" w:eastAsia="Book Antiqua" w:hAnsi="Book Antiqua" w:cs="Book Antiqua"/>
          <w:color w:val="000000"/>
        </w:rPr>
        <w:t xml:space="preserve">The mortality rate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(PD) is currently &lt;</w:t>
      </w:r>
      <w:r w:rsidR="00E17E36"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5</w:t>
      </w:r>
      <w:proofErr w:type="gramStart"/>
      <w:r w:rsidRPr="00645730">
        <w:rPr>
          <w:rFonts w:ascii="Book Antiqua" w:eastAsia="Book Antiqua" w:hAnsi="Book Antiqua" w:cs="Book Antiqua"/>
          <w:color w:val="000000"/>
        </w:rPr>
        <w: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1-8]</w:t>
      </w:r>
      <w:r w:rsidRPr="00645730">
        <w:rPr>
          <w:rFonts w:ascii="Book Antiqua" w:eastAsia="Book Antiqua" w:hAnsi="Book Antiqua" w:cs="Book Antiqua"/>
          <w:color w:val="000000"/>
        </w:rPr>
        <w:t xml:space="preserve"> because surgical procedures and perioperative management techniques have been well established</w:t>
      </w:r>
      <w:r w:rsidRPr="00645730">
        <w:rPr>
          <w:rFonts w:ascii="Book Antiqua" w:eastAsia="Book Antiqua" w:hAnsi="Book Antiqua" w:cs="Book Antiqua"/>
          <w:color w:val="000000"/>
          <w:vertAlign w:val="superscript"/>
        </w:rPr>
        <w:t>[1,9</w:t>
      </w:r>
      <w:r w:rsidR="00832E10" w:rsidRPr="00645730">
        <w:rPr>
          <w:rFonts w:ascii="Book Antiqua" w:eastAsia="Book Antiqua" w:hAnsi="Book Antiqua" w:cs="Book Antiqua"/>
          <w:color w:val="000000"/>
          <w:vertAlign w:val="superscript"/>
        </w:rPr>
        <w:t>-</w:t>
      </w:r>
      <w:r w:rsidRPr="00645730">
        <w:rPr>
          <w:rFonts w:ascii="Book Antiqua" w:eastAsia="Book Antiqua" w:hAnsi="Book Antiqua" w:cs="Book Antiqua"/>
          <w:color w:val="000000"/>
          <w:vertAlign w:val="superscript"/>
        </w:rPr>
        <w:t>11]</w:t>
      </w:r>
      <w:r w:rsidRPr="00645730">
        <w:rPr>
          <w:rFonts w:ascii="Book Antiqua" w:eastAsia="Book Antiqua" w:hAnsi="Book Antiqua" w:cs="Book Antiqua"/>
          <w:color w:val="000000"/>
        </w:rPr>
        <w:t xml:space="preserve">. However, postoperative complications still remain a matter of </w:t>
      </w:r>
      <w:proofErr w:type="gramStart"/>
      <w:r w:rsidRPr="00645730">
        <w:rPr>
          <w:rFonts w:ascii="Book Antiqua" w:eastAsia="Book Antiqua" w:hAnsi="Book Antiqua" w:cs="Book Antiqua"/>
          <w:color w:val="000000"/>
        </w:rPr>
        <w:t>concern</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1,2,4,6,8,11</w:t>
      </w:r>
      <w:r w:rsidR="00E17E36" w:rsidRPr="00645730">
        <w:rPr>
          <w:rFonts w:ascii="Book Antiqua" w:eastAsia="Book Antiqua" w:hAnsi="Book Antiqua" w:cs="Book Antiqua"/>
          <w:color w:val="000000"/>
          <w:vertAlign w:val="superscript"/>
        </w:rPr>
        <w:t>-</w:t>
      </w:r>
      <w:r w:rsidRPr="00645730">
        <w:rPr>
          <w:rFonts w:ascii="Book Antiqua" w:eastAsia="Book Antiqua" w:hAnsi="Book Antiqua" w:cs="Book Antiqua"/>
          <w:color w:val="000000"/>
          <w:vertAlign w:val="superscript"/>
        </w:rPr>
        <w:t>13]</w:t>
      </w:r>
      <w:r w:rsidRPr="00645730">
        <w:rPr>
          <w:rFonts w:ascii="Book Antiqua" w:eastAsia="Book Antiqua" w:hAnsi="Book Antiqua" w:cs="Book Antiqua"/>
          <w:color w:val="000000"/>
        </w:rPr>
        <w:t>. Although arterial hemorrhage after PD is not frequent, it is fatal. Its mortality rate reportedly ranges from 10% to 60</w:t>
      </w:r>
      <w:proofErr w:type="gramStart"/>
      <w:r w:rsidRPr="00645730">
        <w:rPr>
          <w:rFonts w:ascii="Book Antiqua" w:eastAsia="Book Antiqua" w:hAnsi="Book Antiqua" w:cs="Book Antiqua"/>
          <w:color w:val="000000"/>
        </w:rPr>
        <w: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1,2,4,7,12,14</w:t>
      </w:r>
      <w:r w:rsidR="00E17E36" w:rsidRPr="00645730">
        <w:rPr>
          <w:rFonts w:ascii="Book Antiqua" w:eastAsia="Book Antiqua" w:hAnsi="Book Antiqua" w:cs="Book Antiqua"/>
          <w:color w:val="000000"/>
          <w:vertAlign w:val="superscript"/>
        </w:rPr>
        <w:t>-</w:t>
      </w:r>
      <w:r w:rsidRPr="00645730">
        <w:rPr>
          <w:rFonts w:ascii="Book Antiqua" w:eastAsia="Book Antiqua" w:hAnsi="Book Antiqua" w:cs="Book Antiqua"/>
          <w:color w:val="000000"/>
          <w:vertAlign w:val="superscript"/>
        </w:rPr>
        <w:t>23]</w:t>
      </w:r>
      <w:r w:rsidRPr="00645730">
        <w:rPr>
          <w:rFonts w:ascii="Book Antiqua" w:eastAsia="Book Antiqua" w:hAnsi="Book Antiqua" w:cs="Book Antiqua"/>
          <w:color w:val="000000"/>
        </w:rPr>
        <w:t>, and it easily results in shock and coagulopathy</w:t>
      </w:r>
      <w:r w:rsidRPr="00645730">
        <w:rPr>
          <w:rFonts w:ascii="Book Antiqua" w:eastAsia="Book Antiqua" w:hAnsi="Book Antiqua" w:cs="Book Antiqua"/>
          <w:color w:val="000000"/>
          <w:vertAlign w:val="superscript"/>
        </w:rPr>
        <w:t>[1,18,23]</w:t>
      </w:r>
      <w:r w:rsidRPr="00645730">
        <w:rPr>
          <w:rFonts w:ascii="Book Antiqua" w:eastAsia="Book Antiqua" w:hAnsi="Book Antiqua" w:cs="Book Antiqua"/>
          <w:color w:val="000000"/>
        </w:rPr>
        <w:t xml:space="preserve">. Arterial hemorrhage is mainly caused by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rupture of a splanchnic </w:t>
      </w:r>
      <w:proofErr w:type="gramStart"/>
      <w:r w:rsidRPr="00645730">
        <w:rPr>
          <w:rFonts w:ascii="Book Antiqua" w:eastAsia="Book Antiqua" w:hAnsi="Book Antiqua" w:cs="Book Antiqua"/>
          <w:color w:val="000000"/>
        </w:rPr>
        <w:t>artery</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18,24]</w:t>
      </w:r>
      <w:r w:rsidRPr="00645730">
        <w:rPr>
          <w:rFonts w:ascii="Book Antiqua" w:eastAsia="Book Antiqua" w:hAnsi="Book Antiqua" w:cs="Book Antiqua"/>
          <w:color w:val="000000"/>
        </w:rPr>
        <w:t xml:space="preserve">, and the </w:t>
      </w:r>
      <w:proofErr w:type="spellStart"/>
      <w:r w:rsidRPr="00645730">
        <w:rPr>
          <w:rFonts w:ascii="Book Antiqua" w:eastAsia="Book Antiqua" w:hAnsi="Book Antiqua" w:cs="Book Antiqua"/>
          <w:color w:val="000000"/>
        </w:rPr>
        <w:t>gastroduodenal</w:t>
      </w:r>
      <w:proofErr w:type="spellEnd"/>
      <w:r w:rsidRPr="00645730">
        <w:rPr>
          <w:rFonts w:ascii="Book Antiqua" w:eastAsia="Book Antiqua" w:hAnsi="Book Antiqua" w:cs="Book Antiqua"/>
          <w:color w:val="000000"/>
        </w:rPr>
        <w:t xml:space="preserve"> artery (GDA) stump, common hepatic artery (CHA), and proper hepatic artery (PHA) are the most frequent culprit vessels</w:t>
      </w:r>
      <w:r w:rsidRPr="00645730">
        <w:rPr>
          <w:rFonts w:ascii="Book Antiqua" w:eastAsia="Book Antiqua" w:hAnsi="Book Antiqua" w:cs="Book Antiqua"/>
          <w:color w:val="000000"/>
          <w:vertAlign w:val="superscript"/>
        </w:rPr>
        <w:t>[1-3,6,18,25-28]</w:t>
      </w:r>
      <w:r w:rsidRPr="00645730">
        <w:rPr>
          <w:rFonts w:ascii="Book Antiqua" w:eastAsia="Book Antiqua" w:hAnsi="Book Antiqua" w:cs="Book Antiqua"/>
          <w:color w:val="000000"/>
        </w:rPr>
        <w:t xml:space="preserve">. Diagnostic and treatment strategies should be decided on a case-by-case </w:t>
      </w:r>
      <w:proofErr w:type="gramStart"/>
      <w:r w:rsidRPr="00645730">
        <w:rPr>
          <w:rFonts w:ascii="Book Antiqua" w:eastAsia="Book Antiqua" w:hAnsi="Book Antiqua" w:cs="Book Antiqua"/>
          <w:color w:val="000000"/>
        </w:rPr>
        <w:t>basis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18,28,29]</w:t>
      </w:r>
      <w:r w:rsidRPr="00645730">
        <w:rPr>
          <w:rFonts w:ascii="Book Antiqua" w:eastAsia="Book Antiqua" w:hAnsi="Book Antiqua" w:cs="Book Antiqua"/>
          <w:color w:val="000000"/>
        </w:rPr>
        <w:t>.</w:t>
      </w:r>
    </w:p>
    <w:p w14:paraId="125A3EBB" w14:textId="1335E92B" w:rsidR="00A77B3E" w:rsidRPr="00645730" w:rsidRDefault="00D419B2" w:rsidP="00E17E36">
      <w:pPr>
        <w:spacing w:line="360" w:lineRule="auto"/>
        <w:ind w:firstLineChars="100" w:firstLine="240"/>
        <w:jc w:val="both"/>
      </w:pPr>
      <w:r w:rsidRPr="00645730">
        <w:rPr>
          <w:rFonts w:ascii="Book Antiqua" w:eastAsia="Book Antiqua" w:hAnsi="Book Antiqua" w:cs="Book Antiqua"/>
          <w:color w:val="000000"/>
        </w:rPr>
        <w:t xml:space="preserve">Arterial flow, especially in the liver, is modified after PD (Figure 1). Briefly, the </w:t>
      </w:r>
      <w:proofErr w:type="spellStart"/>
      <w:r w:rsidRPr="00645730">
        <w:rPr>
          <w:rFonts w:ascii="Book Antiqua" w:eastAsia="Book Antiqua" w:hAnsi="Book Antiqua" w:cs="Book Antiqua"/>
          <w:color w:val="000000"/>
        </w:rPr>
        <w:t>hepatopetal</w:t>
      </w:r>
      <w:proofErr w:type="spellEnd"/>
      <w:r w:rsidRPr="00645730">
        <w:rPr>
          <w:rFonts w:ascii="Book Antiqua" w:eastAsia="Book Antiqua" w:hAnsi="Book Antiqua" w:cs="Book Antiqua"/>
          <w:color w:val="000000"/>
        </w:rPr>
        <w:t xml:space="preserve"> flow of the hepatic artery (HA) depends on the blood supply from the celiac artery (</w:t>
      </w:r>
      <w:r w:rsidRPr="00645730">
        <w:rPr>
          <w:rFonts w:ascii="Book Antiqua" w:eastAsia="Book Antiqua" w:hAnsi="Book Antiqua" w:cs="Book Antiqua"/>
          <w:i/>
          <w:iCs/>
          <w:color w:val="000000"/>
        </w:rPr>
        <w:t>e.g.</w:t>
      </w:r>
      <w:r w:rsidRPr="00645730">
        <w:rPr>
          <w:rFonts w:ascii="Book Antiqua" w:eastAsia="Book Antiqua" w:hAnsi="Book Antiqua" w:cs="Book Antiqua"/>
          <w:color w:val="000000"/>
        </w:rPr>
        <w:t xml:space="preserve">, the CHA and PHA), not from the superior mesenteric artery (SMA) </w:t>
      </w:r>
      <w:r w:rsidR="00E17E36" w:rsidRPr="00645730">
        <w:rPr>
          <w:rFonts w:ascii="Book Antiqua" w:eastAsia="Book Antiqua" w:hAnsi="Book Antiqua" w:cs="Book Antiqua"/>
          <w:color w:val="000000"/>
        </w:rPr>
        <w:t>[</w:t>
      </w:r>
      <w:r w:rsidRPr="00645730">
        <w:rPr>
          <w:rFonts w:ascii="Book Antiqua" w:eastAsia="Book Antiqua" w:hAnsi="Book Antiqua" w:cs="Book Antiqua"/>
          <w:i/>
          <w:iCs/>
          <w:color w:val="000000"/>
        </w:rPr>
        <w:t>e.g.</w:t>
      </w:r>
      <w:r w:rsidRPr="00645730">
        <w:rPr>
          <w:rFonts w:ascii="Book Antiqua" w:eastAsia="Book Antiqua" w:hAnsi="Book Antiqua" w:cs="Book Antiqua"/>
          <w:color w:val="000000"/>
        </w:rPr>
        <w:t xml:space="preserve">, the inferior </w:t>
      </w:r>
      <w:proofErr w:type="spellStart"/>
      <w:r w:rsidRPr="00645730">
        <w:rPr>
          <w:rFonts w:ascii="Book Antiqua" w:eastAsia="Book Antiqua" w:hAnsi="Book Antiqua" w:cs="Book Antiqua"/>
          <w:color w:val="000000"/>
        </w:rPr>
        <w:t>pancreaticoduodenal</w:t>
      </w:r>
      <w:proofErr w:type="spellEnd"/>
      <w:r w:rsidRPr="00645730">
        <w:rPr>
          <w:rFonts w:ascii="Book Antiqua" w:eastAsia="Book Antiqua" w:hAnsi="Book Antiqua" w:cs="Book Antiqua"/>
          <w:color w:val="000000"/>
        </w:rPr>
        <w:t xml:space="preserve"> artery </w:t>
      </w:r>
      <w:r w:rsidR="00E17E36" w:rsidRPr="00645730">
        <w:rPr>
          <w:rFonts w:ascii="Book Antiqua" w:eastAsia="Book Antiqua" w:hAnsi="Book Antiqua" w:cs="Book Antiqua"/>
          <w:color w:val="000000"/>
        </w:rPr>
        <w:t>(</w:t>
      </w:r>
      <w:r w:rsidRPr="00645730">
        <w:rPr>
          <w:rFonts w:ascii="Book Antiqua" w:eastAsia="Book Antiqua" w:hAnsi="Book Antiqua" w:cs="Book Antiqua"/>
          <w:color w:val="000000"/>
        </w:rPr>
        <w:t>IPDA</w:t>
      </w:r>
      <w:r w:rsidR="00E17E36"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and retrograde-flowing GDA</w:t>
      </w:r>
      <w:r w:rsidR="00E17E36"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and collateral circulation (</w:t>
      </w:r>
      <w:r w:rsidRPr="00645730">
        <w:rPr>
          <w:rFonts w:ascii="Book Antiqua" w:eastAsia="Book Antiqua" w:hAnsi="Book Antiqua" w:cs="Book Antiqua"/>
          <w:i/>
          <w:iCs/>
          <w:color w:val="000000"/>
        </w:rPr>
        <w:t>e.g.</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hepatopetal</w:t>
      </w:r>
      <w:proofErr w:type="spellEnd"/>
      <w:r w:rsidRPr="00645730">
        <w:rPr>
          <w:rFonts w:ascii="Book Antiqua" w:eastAsia="Book Antiqua" w:hAnsi="Book Antiqua" w:cs="Book Antiqua"/>
          <w:color w:val="000000"/>
        </w:rPr>
        <w:t xml:space="preserve"> collaterals </w:t>
      </w:r>
      <w:r w:rsidRPr="00645730">
        <w:rPr>
          <w:rFonts w:ascii="Book Antiqua" w:eastAsia="Book Antiqua" w:hAnsi="Book Antiqua" w:cs="Book Antiqua"/>
          <w:i/>
          <w:iCs/>
          <w:color w:val="000000"/>
        </w:rPr>
        <w:t>via</w:t>
      </w:r>
      <w:r w:rsidRPr="00645730">
        <w:rPr>
          <w:rFonts w:ascii="Book Antiqua" w:eastAsia="Book Antiqua" w:hAnsi="Book Antiqua" w:cs="Book Antiqua"/>
          <w:color w:val="000000"/>
        </w:rPr>
        <w:t xml:space="preserve"> the inferior phrenic artery</w:t>
      </w:r>
      <w:proofErr w:type="gramStart"/>
      <w:r w:rsidRPr="00645730">
        <w:rPr>
          <w:rFonts w:ascii="Book Antiqua" w:eastAsia="Book Antiqua" w:hAnsi="Book Antiqua" w:cs="Book Antiqua"/>
          <w:color w:val="000000"/>
        </w:rPr>
        <w: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1,28,30,31]</w:t>
      </w:r>
      <w:r w:rsidRPr="00645730">
        <w:rPr>
          <w:rFonts w:ascii="Book Antiqua" w:eastAsia="Book Antiqua" w:hAnsi="Book Antiqua" w:cs="Book Antiqua"/>
          <w:color w:val="000000"/>
        </w:rPr>
        <w:t xml:space="preserve">. This leads to a simple question: How do we simultaneously accomplish complete hemostasis and HA flow preservation? Endovascular treatment (EVT) </w:t>
      </w:r>
      <w:r w:rsidR="00E17E36" w:rsidRPr="00645730">
        <w:rPr>
          <w:rFonts w:ascii="Book Antiqua" w:eastAsia="Book Antiqua" w:hAnsi="Book Antiqua" w:cs="Book Antiqua"/>
          <w:color w:val="000000"/>
        </w:rPr>
        <w:t>[</w:t>
      </w:r>
      <w:r w:rsidRPr="00645730">
        <w:rPr>
          <w:rFonts w:ascii="Book Antiqua" w:eastAsia="Book Antiqua" w:hAnsi="Book Antiqua" w:cs="Book Antiqua"/>
          <w:i/>
          <w:iCs/>
          <w:color w:val="000000"/>
        </w:rPr>
        <w:t>e.g.</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arterial embolization </w:t>
      </w:r>
      <w:r w:rsidR="00E17E36" w:rsidRPr="00645730">
        <w:rPr>
          <w:rFonts w:ascii="Book Antiqua" w:eastAsia="Book Antiqua" w:hAnsi="Book Antiqua" w:cs="Book Antiqua"/>
          <w:color w:val="000000"/>
        </w:rPr>
        <w:t>(</w:t>
      </w:r>
      <w:r w:rsidRPr="00645730">
        <w:rPr>
          <w:rFonts w:ascii="Book Antiqua" w:eastAsia="Book Antiqua" w:hAnsi="Book Antiqua" w:cs="Book Antiqua"/>
          <w:color w:val="000000"/>
        </w:rPr>
        <w:t>TAE</w:t>
      </w:r>
      <w:r w:rsidR="00E17E36"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and stent-graft placement</w:t>
      </w:r>
      <w:r w:rsidR="00E17E36"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are currently </w:t>
      </w:r>
      <w:proofErr w:type="gramStart"/>
      <w:r w:rsidRPr="00645730">
        <w:rPr>
          <w:rFonts w:ascii="Book Antiqua" w:eastAsia="Book Antiqua" w:hAnsi="Book Antiqua" w:cs="Book Antiqua"/>
          <w:color w:val="000000"/>
        </w:rPr>
        <w:t>available</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1,6,13,16,18,19,32-40]</w:t>
      </w:r>
      <w:r w:rsidRPr="00645730">
        <w:rPr>
          <w:rFonts w:ascii="Book Antiqua" w:eastAsia="Book Antiqua" w:hAnsi="Book Antiqua" w:cs="Book Antiqua"/>
          <w:color w:val="000000"/>
        </w:rPr>
        <w:t xml:space="preserve">, and surgical </w:t>
      </w:r>
      <w:proofErr w:type="spellStart"/>
      <w:r w:rsidRPr="00645730">
        <w:rPr>
          <w:rFonts w:ascii="Book Antiqua" w:eastAsia="Book Antiqua" w:hAnsi="Book Antiqua" w:cs="Book Antiqua"/>
          <w:color w:val="000000"/>
        </w:rPr>
        <w:t>arterioportal</w:t>
      </w:r>
      <w:proofErr w:type="spellEnd"/>
      <w:r w:rsidRPr="00645730">
        <w:rPr>
          <w:rFonts w:ascii="Book Antiqua" w:eastAsia="Book Antiqua" w:hAnsi="Book Antiqua" w:cs="Book Antiqua"/>
          <w:color w:val="000000"/>
        </w:rPr>
        <w:t xml:space="preserve"> shunting has therapeutic potential for the arterial blood supply</w:t>
      </w:r>
      <w:r w:rsidRPr="00645730">
        <w:rPr>
          <w:rFonts w:ascii="Book Antiqua" w:eastAsia="Book Antiqua" w:hAnsi="Book Antiqua" w:cs="Book Antiqua"/>
          <w:color w:val="000000"/>
          <w:vertAlign w:val="superscript"/>
        </w:rPr>
        <w:t>[41,42]</w:t>
      </w:r>
      <w:r w:rsidRPr="00645730">
        <w:rPr>
          <w:rFonts w:ascii="Book Antiqua" w:eastAsia="Book Antiqua" w:hAnsi="Book Antiqua" w:cs="Book Antiqua"/>
          <w:color w:val="000000"/>
        </w:rPr>
        <w:t>.</w:t>
      </w:r>
    </w:p>
    <w:p w14:paraId="2B254E52" w14:textId="01FDF2E9" w:rsidR="00A77B3E" w:rsidRPr="00645730" w:rsidRDefault="00D419B2" w:rsidP="00E17E36">
      <w:pPr>
        <w:spacing w:line="360" w:lineRule="auto"/>
        <w:ind w:firstLineChars="100" w:firstLine="240"/>
        <w:jc w:val="both"/>
      </w:pPr>
      <w:r w:rsidRPr="00645730">
        <w:rPr>
          <w:rFonts w:ascii="Book Antiqua" w:eastAsia="Book Antiqua" w:hAnsi="Book Antiqua" w:cs="Book Antiqua"/>
          <w:color w:val="000000"/>
        </w:rPr>
        <w:t>TAE provides complete hemostasis</w:t>
      </w:r>
      <w:r w:rsidRPr="00645730">
        <w:rPr>
          <w:rFonts w:ascii="Book Antiqua" w:eastAsia="Book Antiqua" w:hAnsi="Book Antiqua" w:cs="Book Antiqua"/>
          <w:color w:val="000000"/>
          <w:vertAlign w:val="superscript"/>
        </w:rPr>
        <w:t>[1,2,13,19,20,23,39,43]</w:t>
      </w:r>
      <w:r w:rsidRPr="00645730">
        <w:rPr>
          <w:rFonts w:ascii="Book Antiqua" w:eastAsia="Book Antiqua" w:hAnsi="Book Antiqua" w:cs="Book Antiqua"/>
          <w:color w:val="000000"/>
        </w:rPr>
        <w:t>, although this approach increases the risk of severe complications associated with liver infarction caused by hepatic ischemia</w:t>
      </w:r>
      <w:r w:rsidRPr="00645730">
        <w:rPr>
          <w:rFonts w:ascii="Book Antiqua" w:eastAsia="Book Antiqua" w:hAnsi="Book Antiqua" w:cs="Book Antiqua"/>
          <w:color w:val="000000"/>
          <w:vertAlign w:val="superscript"/>
        </w:rPr>
        <w:t>[1,13,18,19,23,30,32,33,39]</w:t>
      </w:r>
      <w:r w:rsidRPr="00645730">
        <w:rPr>
          <w:rFonts w:ascii="Book Antiqua" w:eastAsia="Book Antiqua" w:hAnsi="Book Antiqua" w:cs="Book Antiqua"/>
          <w:color w:val="000000"/>
        </w:rPr>
        <w:t xml:space="preserve"> and/or liver abscesses caused by biliary ischemia</w:t>
      </w:r>
      <w:r w:rsidRPr="00645730">
        <w:rPr>
          <w:rFonts w:ascii="Book Antiqua" w:eastAsia="Book Antiqua" w:hAnsi="Book Antiqua" w:cs="Book Antiqua"/>
          <w:color w:val="000000"/>
          <w:vertAlign w:val="superscript"/>
        </w:rPr>
        <w:t>[6,34,35]</w:t>
      </w:r>
      <w:r w:rsidRPr="00645730">
        <w:rPr>
          <w:rFonts w:ascii="Book Antiqua" w:eastAsia="Book Antiqua" w:hAnsi="Book Antiqua" w:cs="Book Antiqua"/>
          <w:color w:val="000000"/>
        </w:rPr>
        <w:t xml:space="preserve">. In contrast,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placement of a stent-graft (bare or covered stent) preserves HA </w:t>
      </w:r>
      <w:proofErr w:type="gramStart"/>
      <w:r w:rsidRPr="00645730">
        <w:rPr>
          <w:rFonts w:ascii="Book Antiqua" w:eastAsia="Book Antiqua" w:hAnsi="Book Antiqua" w:cs="Book Antiqua"/>
          <w:color w:val="000000"/>
        </w:rPr>
        <w:t>flow</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1,13,16,18,36-38,40]</w:t>
      </w:r>
      <w:r w:rsidRPr="00645730">
        <w:rPr>
          <w:rFonts w:ascii="Book Antiqua" w:eastAsia="Book Antiqua" w:hAnsi="Book Antiqua" w:cs="Book Antiqua"/>
          <w:color w:val="000000"/>
        </w:rPr>
        <w:t>, although technical failure of hemostasis may rarely occur</w:t>
      </w:r>
      <w:r w:rsidRPr="00645730">
        <w:rPr>
          <w:rFonts w:ascii="Book Antiqua" w:eastAsia="Book Antiqua" w:hAnsi="Book Antiqua" w:cs="Book Antiqua"/>
          <w:color w:val="000000"/>
          <w:vertAlign w:val="superscript"/>
        </w:rPr>
        <w:t>[1]</w:t>
      </w:r>
      <w:r w:rsidRPr="00645730">
        <w:rPr>
          <w:rFonts w:ascii="Book Antiqua" w:eastAsia="Book Antiqua" w:hAnsi="Book Antiqua" w:cs="Book Antiqua"/>
          <w:color w:val="000000"/>
        </w:rPr>
        <w:t xml:space="preserve">. From the viewpoint of cost-effectiveness, EVT is more advantageous than conventional </w:t>
      </w:r>
      <w:proofErr w:type="gramStart"/>
      <w:r w:rsidRPr="00645730">
        <w:rPr>
          <w:rFonts w:ascii="Book Antiqua" w:eastAsia="Book Antiqua" w:hAnsi="Book Antiqua" w:cs="Book Antiqua"/>
          <w:color w:val="000000"/>
        </w:rPr>
        <w:t>surgery</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29]</w:t>
      </w:r>
      <w:r w:rsidRPr="00645730">
        <w:rPr>
          <w:rFonts w:ascii="Book Antiqua" w:eastAsia="Book Antiqua" w:hAnsi="Book Antiqua" w:cs="Book Antiqua"/>
          <w:color w:val="000000"/>
        </w:rPr>
        <w:t>.</w:t>
      </w:r>
    </w:p>
    <w:p w14:paraId="513A7714" w14:textId="6CD46D0C" w:rsidR="00A77B3E" w:rsidRPr="00645730" w:rsidRDefault="00D419B2" w:rsidP="00E17E36">
      <w:pPr>
        <w:spacing w:line="360" w:lineRule="auto"/>
        <w:ind w:firstLineChars="100" w:firstLine="240"/>
        <w:jc w:val="both"/>
      </w:pPr>
      <w:r w:rsidRPr="00645730">
        <w:rPr>
          <w:rFonts w:ascii="Book Antiqua" w:eastAsia="Book Antiqua" w:hAnsi="Book Antiqua" w:cs="Book Antiqua"/>
          <w:color w:val="000000"/>
        </w:rPr>
        <w:lastRenderedPageBreak/>
        <w:t xml:space="preserve">Complete hemostasis of fatal hemorrhage and preservation of HA flow should be simultaneously obtained; however, this may be difficult after PD because the </w:t>
      </w:r>
      <w:proofErr w:type="spellStart"/>
      <w:r w:rsidRPr="00645730">
        <w:rPr>
          <w:rFonts w:ascii="Book Antiqua" w:eastAsia="Book Antiqua" w:hAnsi="Book Antiqua" w:cs="Book Antiqua"/>
          <w:color w:val="000000"/>
        </w:rPr>
        <w:t>hepatopetal</w:t>
      </w:r>
      <w:proofErr w:type="spellEnd"/>
      <w:r w:rsidRPr="00645730">
        <w:rPr>
          <w:rFonts w:ascii="Book Antiqua" w:eastAsia="Book Antiqua" w:hAnsi="Book Antiqua" w:cs="Book Antiqua"/>
          <w:color w:val="000000"/>
        </w:rPr>
        <w:t xml:space="preserve"> arterial supply has been modified (Figure 1). In the present study, we retrospectively investigated our treatments for fatal arterial hemorrhage after PD and evaluated our own results. We also herein discuss the safety and feasibility of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stent-graft placement and especially validate the therapeutic potential of using a covered (not bare) stent for simultaneous accomplishment of complete hemostasis and HA flow preservation.</w:t>
      </w:r>
    </w:p>
    <w:p w14:paraId="4AF72B8F" w14:textId="77777777" w:rsidR="00A77B3E" w:rsidRPr="00645730" w:rsidRDefault="00A77B3E">
      <w:pPr>
        <w:spacing w:line="360" w:lineRule="auto"/>
        <w:jc w:val="both"/>
      </w:pPr>
    </w:p>
    <w:p w14:paraId="074ED901" w14:textId="77777777" w:rsidR="00A77B3E" w:rsidRPr="00645730" w:rsidRDefault="00D419B2">
      <w:pPr>
        <w:spacing w:line="360" w:lineRule="auto"/>
        <w:jc w:val="both"/>
      </w:pPr>
      <w:r w:rsidRPr="00645730">
        <w:rPr>
          <w:rFonts w:ascii="Book Antiqua" w:eastAsia="Book Antiqua" w:hAnsi="Book Antiqua" w:cs="Book Antiqua"/>
          <w:b/>
          <w:caps/>
          <w:color w:val="000000"/>
          <w:u w:val="single"/>
        </w:rPr>
        <w:t>MATERIALS AND METHODS</w:t>
      </w:r>
    </w:p>
    <w:p w14:paraId="76E7BCD9" w14:textId="2C68505C" w:rsidR="00A77B3E" w:rsidRPr="00645730" w:rsidRDefault="00D419B2">
      <w:pPr>
        <w:spacing w:line="360" w:lineRule="auto"/>
        <w:jc w:val="both"/>
      </w:pPr>
      <w:r w:rsidRPr="00645730">
        <w:rPr>
          <w:rFonts w:ascii="Book Antiqua" w:eastAsia="Book Antiqua" w:hAnsi="Book Antiqua" w:cs="Book Antiqua"/>
          <w:b/>
          <w:bCs/>
          <w:i/>
          <w:iCs/>
          <w:color w:val="000000"/>
        </w:rPr>
        <w:t>Patients</w:t>
      </w:r>
    </w:p>
    <w:p w14:paraId="3344C798" w14:textId="1700A45B" w:rsidR="00A77B3E" w:rsidRPr="00645730" w:rsidRDefault="00D419B2">
      <w:pPr>
        <w:spacing w:line="360" w:lineRule="auto"/>
        <w:jc w:val="both"/>
      </w:pPr>
      <w:r w:rsidRPr="00645730">
        <w:rPr>
          <w:rFonts w:ascii="Book Antiqua" w:eastAsia="Book Antiqua" w:hAnsi="Book Antiqua" w:cs="Book Antiqua"/>
          <w:color w:val="000000"/>
        </w:rPr>
        <w:t>This study focused on the postoperative state after PD (Figure 1); therefore, patients who underwent other surgeries (</w:t>
      </w:r>
      <w:r w:rsidRPr="00645730">
        <w:rPr>
          <w:rFonts w:ascii="Book Antiqua" w:eastAsia="Book Antiqua" w:hAnsi="Book Antiqua" w:cs="Book Antiqua"/>
          <w:i/>
          <w:iCs/>
          <w:color w:val="000000"/>
        </w:rPr>
        <w:t>e.g</w:t>
      </w:r>
      <w:r w:rsidRPr="00645730">
        <w:rPr>
          <w:rFonts w:ascii="Book Antiqua" w:eastAsia="Book Antiqua" w:hAnsi="Book Antiqua" w:cs="Book Antiqua"/>
          <w:color w:val="000000"/>
        </w:rPr>
        <w:t xml:space="preserve">., distal </w:t>
      </w:r>
      <w:proofErr w:type="spellStart"/>
      <w:r w:rsidRPr="00645730">
        <w:rPr>
          <w:rFonts w:ascii="Book Antiqua" w:eastAsia="Book Antiqua" w:hAnsi="Book Antiqua" w:cs="Book Antiqua"/>
          <w:color w:val="000000"/>
        </w:rPr>
        <w:t>pancreatectomy</w:t>
      </w:r>
      <w:proofErr w:type="spellEnd"/>
      <w:r w:rsidRPr="00645730">
        <w:rPr>
          <w:rFonts w:ascii="Book Antiqua" w:eastAsia="Book Antiqua" w:hAnsi="Book Antiqua" w:cs="Book Antiqua"/>
          <w:color w:val="000000"/>
        </w:rPr>
        <w:t xml:space="preserve"> or </w:t>
      </w:r>
      <w:proofErr w:type="spellStart"/>
      <w:r w:rsidRPr="00645730">
        <w:rPr>
          <w:rFonts w:ascii="Book Antiqua" w:eastAsia="Book Antiqua" w:hAnsi="Book Antiqua" w:cs="Book Antiqua"/>
          <w:color w:val="000000"/>
        </w:rPr>
        <w:t>gastrectomy</w:t>
      </w:r>
      <w:proofErr w:type="spellEnd"/>
      <w:r w:rsidRPr="00645730">
        <w:rPr>
          <w:rFonts w:ascii="Book Antiqua" w:eastAsia="Book Antiqua" w:hAnsi="Book Antiqua" w:cs="Book Antiqua"/>
          <w:color w:val="000000"/>
        </w:rPr>
        <w:t xml:space="preserve">) were excluded from further analysis. During a 14-year period (from January 2007 to December 2020), 291 PDs were performed in our institution. Fatal arterial hemorrhage occurred in 16 patients who underwent PD, and these patients were enrolled in this study. The patients’ mean age at the time of PD was 73.4 ± 7.7 years, and the patients comprised 11 men and 5 women. The types of PD and postoperative complications are summarized in Table 1. The median follow-up duration after PD was 1.34 years </w:t>
      </w:r>
      <w:r w:rsidR="00E17E36" w:rsidRPr="00645730">
        <w:rPr>
          <w:rFonts w:ascii="Book Antiqua" w:eastAsia="Book Antiqua" w:hAnsi="Book Antiqua" w:cs="Book Antiqua"/>
          <w:color w:val="000000"/>
        </w:rPr>
        <w:t>[</w:t>
      </w:r>
      <w:r w:rsidRPr="00645730">
        <w:rPr>
          <w:rFonts w:ascii="Book Antiqua" w:eastAsia="Book Antiqua" w:hAnsi="Book Antiqua" w:cs="Book Antiqua"/>
          <w:color w:val="000000"/>
        </w:rPr>
        <w:t>range, 14 d</w:t>
      </w:r>
      <w:r w:rsidR="000426CF" w:rsidRPr="00645730">
        <w:rPr>
          <w:rFonts w:ascii="Book Antiqua" w:eastAsia="Book Antiqua" w:hAnsi="Book Antiqua" w:cs="Book Antiqua"/>
          <w:color w:val="000000"/>
        </w:rPr>
        <w:t xml:space="preserve"> </w:t>
      </w:r>
      <w:r w:rsidR="00E17E36" w:rsidRPr="00645730">
        <w:rPr>
          <w:rFonts w:ascii="Book Antiqua" w:eastAsia="Book Antiqua" w:hAnsi="Book Antiqua" w:cs="Book Antiqua"/>
          <w:color w:val="000000"/>
        </w:rPr>
        <w:t>(</w:t>
      </w:r>
      <w:r w:rsidRPr="00645730">
        <w:rPr>
          <w:rFonts w:ascii="Book Antiqua" w:eastAsia="Book Antiqua" w:hAnsi="Book Antiqua" w:cs="Book Antiqua"/>
          <w:color w:val="000000"/>
        </w:rPr>
        <w:t>death</w:t>
      </w:r>
      <w:r w:rsidR="00E17E36"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to 9.55 years</w:t>
      </w:r>
      <w:r w:rsidR="00E17E36" w:rsidRPr="00645730">
        <w:rPr>
          <w:rFonts w:ascii="Book Antiqua" w:eastAsia="Book Antiqua" w:hAnsi="Book Antiqua" w:cs="Book Antiqua"/>
          <w:color w:val="000000"/>
        </w:rPr>
        <w:t>]</w:t>
      </w:r>
      <w:r w:rsidRPr="00645730">
        <w:rPr>
          <w:rFonts w:ascii="Book Antiqua" w:eastAsia="Book Antiqua" w:hAnsi="Book Antiqua" w:cs="Book Antiqua"/>
          <w:color w:val="000000"/>
        </w:rPr>
        <w:t>.</w:t>
      </w:r>
    </w:p>
    <w:p w14:paraId="70A9E84F" w14:textId="082DB124" w:rsidR="00A77B3E" w:rsidRPr="00645730" w:rsidRDefault="00D419B2" w:rsidP="00E17E36">
      <w:pPr>
        <w:spacing w:line="360" w:lineRule="auto"/>
        <w:ind w:firstLineChars="100" w:firstLine="240"/>
        <w:jc w:val="both"/>
        <w:rPr>
          <w:rFonts w:ascii="Book Antiqua" w:eastAsia="Book Antiqua" w:hAnsi="Book Antiqua" w:cs="Book Antiqua"/>
          <w:color w:val="000000"/>
        </w:rPr>
      </w:pPr>
      <w:r w:rsidRPr="00645730">
        <w:rPr>
          <w:rFonts w:ascii="Book Antiqua" w:eastAsia="Book Antiqua" w:hAnsi="Book Antiqua" w:cs="Book Antiqua"/>
          <w:color w:val="000000"/>
        </w:rPr>
        <w:t>The clinical features, management strategy, and outcome of arterial hemorrhage were evaluated.</w:t>
      </w:r>
    </w:p>
    <w:p w14:paraId="5BF16866" w14:textId="77777777" w:rsidR="00E17E36" w:rsidRPr="00645730" w:rsidRDefault="00E17E36" w:rsidP="00E17E36">
      <w:pPr>
        <w:spacing w:line="360" w:lineRule="auto"/>
        <w:jc w:val="both"/>
      </w:pPr>
    </w:p>
    <w:p w14:paraId="41421396" w14:textId="77777777" w:rsidR="00A77B3E" w:rsidRPr="00645730" w:rsidRDefault="00D419B2">
      <w:pPr>
        <w:spacing w:line="360" w:lineRule="auto"/>
        <w:jc w:val="both"/>
      </w:pPr>
      <w:r w:rsidRPr="00645730">
        <w:rPr>
          <w:rFonts w:ascii="Book Antiqua" w:eastAsia="Book Antiqua" w:hAnsi="Book Antiqua" w:cs="Book Antiqua"/>
          <w:b/>
          <w:bCs/>
          <w:i/>
          <w:iCs/>
          <w:color w:val="000000"/>
        </w:rPr>
        <w:t>Surgical procedures of PD</w:t>
      </w:r>
    </w:p>
    <w:p w14:paraId="1EF6491F" w14:textId="49DD4C84" w:rsidR="00A77B3E" w:rsidRPr="00645730" w:rsidRDefault="00D419B2">
      <w:pPr>
        <w:spacing w:line="360" w:lineRule="auto"/>
        <w:jc w:val="both"/>
        <w:rPr>
          <w:rFonts w:ascii="Book Antiqua" w:eastAsia="Book Antiqua" w:hAnsi="Book Antiqua" w:cs="Book Antiqua"/>
          <w:color w:val="000000"/>
          <w:shd w:val="clear" w:color="auto" w:fill="FFFFFF"/>
        </w:rPr>
      </w:pPr>
      <w:r w:rsidRPr="00645730">
        <w:rPr>
          <w:rFonts w:ascii="Book Antiqua" w:eastAsia="Book Antiqua" w:hAnsi="Book Antiqua" w:cs="Book Antiqua"/>
          <w:color w:val="000000"/>
        </w:rPr>
        <w:t xml:space="preserve">The surgical procedures of PD have been described in detail </w:t>
      </w:r>
      <w:proofErr w:type="gramStart"/>
      <w:r w:rsidRPr="00645730">
        <w:rPr>
          <w:rFonts w:ascii="Book Antiqua" w:eastAsia="Book Antiqua" w:hAnsi="Book Antiqua" w:cs="Book Antiqua"/>
          <w:color w:val="000000"/>
        </w:rPr>
        <w:t>elsewhere</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9,44]</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Lympha</w:t>
      </w:r>
      <w:r w:rsidR="00D42D58" w:rsidRPr="00645730">
        <w:rPr>
          <w:rFonts w:ascii="Book Antiqua" w:hAnsi="Book Antiqua" w:cs="Book Antiqua" w:hint="eastAsia"/>
          <w:color w:val="000000"/>
          <w:lang w:eastAsia="zh-CN"/>
        </w:rPr>
        <w:t>-</w:t>
      </w:r>
      <w:r w:rsidRPr="00645730">
        <w:rPr>
          <w:rFonts w:ascii="Book Antiqua" w:eastAsia="Book Antiqua" w:hAnsi="Book Antiqua" w:cs="Book Antiqua"/>
          <w:color w:val="000000"/>
        </w:rPr>
        <w:t>denectomy</w:t>
      </w:r>
      <w:proofErr w:type="spellEnd"/>
      <w:r w:rsidRPr="00645730">
        <w:rPr>
          <w:rFonts w:ascii="Book Antiqua" w:eastAsia="Book Antiqua" w:hAnsi="Book Antiqua" w:cs="Book Antiqua"/>
          <w:color w:val="000000"/>
        </w:rPr>
        <w:t xml:space="preserve"> and nerve dissection were performed in patients with malignancies in accordance with the Japanese </w:t>
      </w:r>
      <w:proofErr w:type="gramStart"/>
      <w:r w:rsidRPr="00645730">
        <w:rPr>
          <w:rFonts w:ascii="Book Antiqua" w:eastAsia="Book Antiqua" w:hAnsi="Book Antiqua" w:cs="Book Antiqua"/>
          <w:color w:val="000000"/>
        </w:rPr>
        <w:t>guideline</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45]</w:t>
      </w:r>
      <w:r w:rsidRPr="00645730">
        <w:rPr>
          <w:rFonts w:ascii="Book Antiqua" w:eastAsia="Book Antiqua" w:hAnsi="Book Antiqua" w:cs="Book Antiqua"/>
          <w:color w:val="000000"/>
        </w:rPr>
        <w:t xml:space="preserve">. Briefly, the GDA from the celiac artery and IPDA from the SMA were cut after double ligation using a locking loop knot. </w:t>
      </w:r>
      <w:r w:rsidRPr="00645730">
        <w:rPr>
          <w:rFonts w:ascii="Book Antiqua" w:eastAsia="Book Antiqua" w:hAnsi="Book Antiqua" w:cs="Book Antiqua"/>
          <w:color w:val="000000"/>
          <w:shd w:val="clear" w:color="auto" w:fill="FFFFFF"/>
        </w:rPr>
        <w:t xml:space="preserve">Inherent reconstructions during subtotal stomach-preserving PD were performed by the </w:t>
      </w:r>
      <w:r w:rsidRPr="00645730">
        <w:rPr>
          <w:rFonts w:ascii="Book Antiqua" w:eastAsia="Book Antiqua" w:hAnsi="Book Antiqua" w:cs="Book Antiqua"/>
          <w:color w:val="000000"/>
          <w:shd w:val="clear" w:color="auto" w:fill="FFFFFF"/>
        </w:rPr>
        <w:lastRenderedPageBreak/>
        <w:t xml:space="preserve">modified Child’s method with Braun’s anastomosis. During </w:t>
      </w:r>
      <w:proofErr w:type="spellStart"/>
      <w:r w:rsidRPr="00645730">
        <w:rPr>
          <w:rFonts w:ascii="Book Antiqua" w:eastAsia="Book Antiqua" w:hAnsi="Book Antiqua" w:cs="Book Antiqua"/>
          <w:color w:val="000000"/>
          <w:shd w:val="clear" w:color="auto" w:fill="FFFFFF"/>
        </w:rPr>
        <w:t>pancreaticojejunostomy</w:t>
      </w:r>
      <w:proofErr w:type="spellEnd"/>
      <w:r w:rsidRPr="00645730">
        <w:rPr>
          <w:rFonts w:ascii="Book Antiqua" w:eastAsia="Book Antiqua" w:hAnsi="Book Antiqua" w:cs="Book Antiqua"/>
          <w:color w:val="000000"/>
          <w:shd w:val="clear" w:color="auto" w:fill="FFFFFF"/>
        </w:rPr>
        <w:t xml:space="preserve">, an </w:t>
      </w:r>
      <w:proofErr w:type="spellStart"/>
      <w:r w:rsidRPr="00645730">
        <w:rPr>
          <w:rFonts w:ascii="Book Antiqua" w:eastAsia="Book Antiqua" w:hAnsi="Book Antiqua" w:cs="Book Antiqua"/>
          <w:color w:val="000000"/>
          <w:shd w:val="clear" w:color="auto" w:fill="FFFFFF"/>
        </w:rPr>
        <w:t>intraductal</w:t>
      </w:r>
      <w:proofErr w:type="spellEnd"/>
      <w:r w:rsidRPr="00645730">
        <w:rPr>
          <w:rFonts w:ascii="Book Antiqua" w:eastAsia="Book Antiqua" w:hAnsi="Book Antiqua" w:cs="Book Antiqua"/>
          <w:color w:val="000000"/>
          <w:shd w:val="clear" w:color="auto" w:fill="FFFFFF"/>
        </w:rPr>
        <w:t xml:space="preserve"> lost stent (pancreatic duct tube, 5 </w:t>
      </w:r>
      <w:proofErr w:type="spellStart"/>
      <w:r w:rsidRPr="00645730">
        <w:rPr>
          <w:rFonts w:ascii="Book Antiqua" w:eastAsia="Book Antiqua" w:hAnsi="Book Antiqua" w:cs="Book Antiqua"/>
          <w:color w:val="000000"/>
          <w:shd w:val="clear" w:color="auto" w:fill="FFFFFF"/>
        </w:rPr>
        <w:t>Fr</w:t>
      </w:r>
      <w:proofErr w:type="spellEnd"/>
      <w:r w:rsidRPr="00645730">
        <w:rPr>
          <w:rFonts w:ascii="Book Antiqua" w:eastAsia="Book Antiqua" w:hAnsi="Book Antiqua" w:cs="Book Antiqua"/>
          <w:color w:val="000000"/>
          <w:shd w:val="clear" w:color="auto" w:fill="FFFFFF"/>
        </w:rPr>
        <w:t>, burled, MD41515; Sumitomo Bakelite Co., Ltd., Tokyo, Japan) was placed, and duct-to-</w:t>
      </w:r>
      <w:proofErr w:type="spellStart"/>
      <w:r w:rsidRPr="00645730">
        <w:rPr>
          <w:rFonts w:ascii="Book Antiqua" w:eastAsia="Book Antiqua" w:hAnsi="Book Antiqua" w:cs="Book Antiqua"/>
          <w:color w:val="000000"/>
          <w:shd w:val="clear" w:color="auto" w:fill="FFFFFF"/>
        </w:rPr>
        <w:t>jejunal</w:t>
      </w:r>
      <w:proofErr w:type="spellEnd"/>
      <w:r w:rsidRPr="00645730">
        <w:rPr>
          <w:rFonts w:ascii="Book Antiqua" w:eastAsia="Book Antiqua" w:hAnsi="Book Antiqua" w:cs="Book Antiqua"/>
          <w:color w:val="000000"/>
          <w:shd w:val="clear" w:color="auto" w:fill="FFFFFF"/>
        </w:rPr>
        <w:t xml:space="preserve"> anastomosis was performed with interrupted </w:t>
      </w:r>
      <w:proofErr w:type="spellStart"/>
      <w:r w:rsidRPr="00645730">
        <w:rPr>
          <w:rFonts w:ascii="Book Antiqua" w:eastAsia="Book Antiqua" w:hAnsi="Book Antiqua" w:cs="Book Antiqua"/>
          <w:color w:val="000000"/>
          <w:shd w:val="clear" w:color="auto" w:fill="FFFFFF"/>
        </w:rPr>
        <w:t>polydioxanone</w:t>
      </w:r>
      <w:proofErr w:type="spellEnd"/>
      <w:r w:rsidRPr="00645730">
        <w:rPr>
          <w:rFonts w:ascii="Book Antiqua" w:eastAsia="Book Antiqua" w:hAnsi="Book Antiqua" w:cs="Book Antiqua"/>
          <w:color w:val="000000"/>
          <w:shd w:val="clear" w:color="auto" w:fill="FFFFFF"/>
        </w:rPr>
        <w:t xml:space="preserve"> sutures (4-0 PDS II, violet, RB-1, Z712D; Ethicon, Inc., Cincinnati, OH, </w:t>
      </w:r>
      <w:bookmarkStart w:id="0" w:name="_Hlk66894063"/>
      <w:r w:rsidRPr="00645730">
        <w:rPr>
          <w:rFonts w:ascii="Book Antiqua" w:eastAsia="Book Antiqua" w:hAnsi="Book Antiqua" w:cs="Book Antiqua"/>
          <w:color w:val="000000"/>
          <w:shd w:val="clear" w:color="auto" w:fill="FFFFFF"/>
        </w:rPr>
        <w:t>U</w:t>
      </w:r>
      <w:r w:rsidR="00E17E36" w:rsidRPr="00645730">
        <w:rPr>
          <w:rFonts w:ascii="Book Antiqua" w:eastAsia="Book Antiqua" w:hAnsi="Book Antiqua" w:cs="Book Antiqua"/>
          <w:color w:val="000000"/>
          <w:shd w:val="clear" w:color="auto" w:fill="FFFFFF"/>
        </w:rPr>
        <w:t>nited States</w:t>
      </w:r>
      <w:bookmarkEnd w:id="0"/>
      <w:r w:rsidRPr="00645730">
        <w:rPr>
          <w:rFonts w:ascii="Book Antiqua" w:eastAsia="Book Antiqua" w:hAnsi="Book Antiqua" w:cs="Book Antiqua"/>
          <w:color w:val="000000"/>
          <w:shd w:val="clear" w:color="auto" w:fill="FFFFFF"/>
        </w:rPr>
        <w:t xml:space="preserve">). Adequate approximation of the pancreatic stump and </w:t>
      </w:r>
      <w:proofErr w:type="spellStart"/>
      <w:r w:rsidRPr="00645730">
        <w:rPr>
          <w:rFonts w:ascii="Book Antiqua" w:eastAsia="Book Antiqua" w:hAnsi="Book Antiqua" w:cs="Book Antiqua"/>
          <w:color w:val="000000"/>
          <w:shd w:val="clear" w:color="auto" w:fill="FFFFFF"/>
        </w:rPr>
        <w:t>jejunal</w:t>
      </w:r>
      <w:proofErr w:type="spellEnd"/>
      <w:r w:rsidRPr="00645730">
        <w:rPr>
          <w:rFonts w:ascii="Book Antiqua" w:eastAsia="Book Antiqua" w:hAnsi="Book Antiqua" w:cs="Book Antiqua"/>
          <w:color w:val="000000"/>
          <w:shd w:val="clear" w:color="auto" w:fill="FFFFFF"/>
        </w:rPr>
        <w:t xml:space="preserve"> wall was ensured with interrupted </w:t>
      </w:r>
      <w:proofErr w:type="spellStart"/>
      <w:r w:rsidRPr="00645730">
        <w:rPr>
          <w:rFonts w:ascii="Book Antiqua" w:eastAsia="Book Antiqua" w:hAnsi="Book Antiqua" w:cs="Book Antiqua"/>
          <w:color w:val="000000"/>
          <w:shd w:val="clear" w:color="auto" w:fill="FFFFFF"/>
        </w:rPr>
        <w:t>polyvinylidene</w:t>
      </w:r>
      <w:proofErr w:type="spellEnd"/>
      <w:r w:rsidRPr="00645730">
        <w:rPr>
          <w:rFonts w:ascii="Book Antiqua" w:eastAsia="Book Antiqua" w:hAnsi="Book Antiqua" w:cs="Book Antiqua"/>
          <w:color w:val="000000"/>
          <w:shd w:val="clear" w:color="auto" w:fill="FFFFFF"/>
        </w:rPr>
        <w:t xml:space="preserve"> fluoride sutures (4-0 ASSP504-0IIN, ASFLEX, 75 cm; </w:t>
      </w:r>
      <w:proofErr w:type="spellStart"/>
      <w:r w:rsidRPr="00645730">
        <w:rPr>
          <w:rFonts w:ascii="Book Antiqua" w:eastAsia="Book Antiqua" w:hAnsi="Book Antiqua" w:cs="Book Antiqua"/>
          <w:color w:val="000000"/>
          <w:shd w:val="clear" w:color="auto" w:fill="FFFFFF"/>
        </w:rPr>
        <w:t>Kono</w:t>
      </w:r>
      <w:proofErr w:type="spellEnd"/>
      <w:r w:rsidRPr="00645730">
        <w:rPr>
          <w:rFonts w:ascii="Book Antiqua" w:eastAsia="Book Antiqua" w:hAnsi="Book Antiqua" w:cs="Book Antiqua"/>
          <w:color w:val="000000"/>
          <w:shd w:val="clear" w:color="auto" w:fill="FFFFFF"/>
        </w:rPr>
        <w:t xml:space="preserve"> Seisakusho Co., Ltd., Ichikawa, Chiba, Japan). </w:t>
      </w:r>
      <w:proofErr w:type="spellStart"/>
      <w:proofErr w:type="gramStart"/>
      <w:r w:rsidR="00E17E36" w:rsidRPr="00645730">
        <w:rPr>
          <w:rFonts w:ascii="Book Antiqua" w:eastAsia="Book Antiqua" w:hAnsi="Book Antiqua" w:cs="Book Antiqua"/>
          <w:color w:val="000000"/>
          <w:shd w:val="clear" w:color="auto" w:fill="FFFFFF"/>
        </w:rPr>
        <w:t>c</w:t>
      </w:r>
      <w:r w:rsidRPr="00645730">
        <w:rPr>
          <w:rFonts w:ascii="Book Antiqua" w:eastAsia="Book Antiqua" w:hAnsi="Book Antiqua" w:cs="Book Antiqua"/>
          <w:color w:val="000000"/>
          <w:shd w:val="clear" w:color="auto" w:fill="FFFFFF"/>
        </w:rPr>
        <w:t>holedochojejunostomy</w:t>
      </w:r>
      <w:proofErr w:type="spellEnd"/>
      <w:proofErr w:type="gramEnd"/>
      <w:r w:rsidRPr="00645730">
        <w:rPr>
          <w:rFonts w:ascii="Book Antiqua" w:eastAsia="Book Antiqua" w:hAnsi="Book Antiqua" w:cs="Book Antiqua"/>
          <w:color w:val="000000"/>
          <w:shd w:val="clear" w:color="auto" w:fill="FFFFFF"/>
        </w:rPr>
        <w:t xml:space="preserve"> was performed with interrupted </w:t>
      </w:r>
      <w:proofErr w:type="spellStart"/>
      <w:r w:rsidRPr="00645730">
        <w:rPr>
          <w:rFonts w:ascii="Book Antiqua" w:eastAsia="Book Antiqua" w:hAnsi="Book Antiqua" w:cs="Book Antiqua"/>
          <w:color w:val="000000"/>
          <w:shd w:val="clear" w:color="auto" w:fill="FFFFFF"/>
        </w:rPr>
        <w:t>polydioxanone</w:t>
      </w:r>
      <w:proofErr w:type="spellEnd"/>
      <w:r w:rsidRPr="00645730">
        <w:rPr>
          <w:rFonts w:ascii="Book Antiqua" w:eastAsia="Book Antiqua" w:hAnsi="Book Antiqua" w:cs="Book Antiqua"/>
          <w:color w:val="000000"/>
          <w:shd w:val="clear" w:color="auto" w:fill="FFFFFF"/>
        </w:rPr>
        <w:t xml:space="preserve"> sutures. A linear stapler was employed for </w:t>
      </w:r>
      <w:proofErr w:type="spellStart"/>
      <w:r w:rsidRPr="00645730">
        <w:rPr>
          <w:rFonts w:ascii="Book Antiqua" w:eastAsia="Book Antiqua" w:hAnsi="Book Antiqua" w:cs="Book Antiqua"/>
          <w:color w:val="000000"/>
          <w:shd w:val="clear" w:color="auto" w:fill="FFFFFF"/>
        </w:rPr>
        <w:t>gastrojejunostomy</w:t>
      </w:r>
      <w:proofErr w:type="spellEnd"/>
      <w:r w:rsidRPr="00645730">
        <w:rPr>
          <w:rFonts w:ascii="Book Antiqua" w:eastAsia="Book Antiqua" w:hAnsi="Book Antiqua" w:cs="Book Antiqua"/>
          <w:color w:val="000000"/>
          <w:shd w:val="clear" w:color="auto" w:fill="FFFFFF"/>
        </w:rPr>
        <w:t>, and the entry hole was closed by hand suturing in a layer-to-layer fashion. Braun’s anastomosis was also performed by hand suturing in a layer-to-layer fashion.</w:t>
      </w:r>
    </w:p>
    <w:p w14:paraId="0E66202B" w14:textId="77777777" w:rsidR="00E17E36" w:rsidRPr="00645730" w:rsidRDefault="00E17E36">
      <w:pPr>
        <w:spacing w:line="360" w:lineRule="auto"/>
        <w:jc w:val="both"/>
      </w:pPr>
    </w:p>
    <w:p w14:paraId="695FE5C1" w14:textId="77777777" w:rsidR="00A77B3E" w:rsidRPr="00645730" w:rsidRDefault="00D419B2">
      <w:pPr>
        <w:spacing w:line="360" w:lineRule="auto"/>
        <w:jc w:val="both"/>
      </w:pPr>
      <w:r w:rsidRPr="00645730">
        <w:rPr>
          <w:rFonts w:ascii="Book Antiqua" w:eastAsia="Book Antiqua" w:hAnsi="Book Antiqua" w:cs="Book Antiqua"/>
          <w:b/>
          <w:bCs/>
          <w:i/>
          <w:iCs/>
          <w:color w:val="000000"/>
        </w:rPr>
        <w:t>Liver infarction caused by hepatic ischemia</w:t>
      </w:r>
    </w:p>
    <w:p w14:paraId="1EFDFF7F" w14:textId="53DEFDDC"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color w:val="000000"/>
        </w:rPr>
        <w:t xml:space="preserve">Liver infarction was mainly diagnosed by imaging findings. A sudden increase in the serum aspartate aminotransferase concentration or a gradual increase in the total bilirubin concentration was used as supporting </w:t>
      </w:r>
      <w:proofErr w:type="gramStart"/>
      <w:r w:rsidRPr="00645730">
        <w:rPr>
          <w:rFonts w:ascii="Book Antiqua" w:eastAsia="Book Antiqua" w:hAnsi="Book Antiqua" w:cs="Book Antiqua"/>
          <w:color w:val="000000"/>
        </w:rPr>
        <w:t>data</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w:t>
      </w:r>
      <w:r w:rsidRPr="00645730">
        <w:rPr>
          <w:rFonts w:ascii="Book Antiqua" w:eastAsia="Book Antiqua" w:hAnsi="Book Antiqua" w:cs="Book Antiqua"/>
          <w:color w:val="000000"/>
        </w:rPr>
        <w:t>.</w:t>
      </w:r>
    </w:p>
    <w:p w14:paraId="2CBDD31D" w14:textId="77777777" w:rsidR="00E17E36" w:rsidRPr="00645730" w:rsidRDefault="00E17E36">
      <w:pPr>
        <w:spacing w:line="360" w:lineRule="auto"/>
        <w:jc w:val="both"/>
      </w:pPr>
    </w:p>
    <w:p w14:paraId="113F7193" w14:textId="77777777" w:rsidR="00A77B3E" w:rsidRPr="00645730" w:rsidRDefault="00D419B2">
      <w:pPr>
        <w:spacing w:line="360" w:lineRule="auto"/>
        <w:jc w:val="both"/>
      </w:pPr>
      <w:r w:rsidRPr="00645730">
        <w:rPr>
          <w:rFonts w:ascii="Book Antiqua" w:eastAsia="Book Antiqua" w:hAnsi="Book Antiqua" w:cs="Book Antiqua"/>
          <w:b/>
          <w:bCs/>
          <w:i/>
          <w:iCs/>
          <w:color w:val="000000"/>
        </w:rPr>
        <w:t>Pancreatic leakage</w:t>
      </w:r>
    </w:p>
    <w:p w14:paraId="49F4BDFD" w14:textId="696FA7D2"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color w:val="000000"/>
        </w:rPr>
        <w:t xml:space="preserve">Pancreatic leakage was diagnosed according to the criteria established by the International Study Group of Pancreatic </w:t>
      </w:r>
      <w:proofErr w:type="gramStart"/>
      <w:r w:rsidRPr="00645730">
        <w:rPr>
          <w:rFonts w:ascii="Book Antiqua" w:eastAsia="Book Antiqua" w:hAnsi="Book Antiqua" w:cs="Book Antiqua"/>
          <w:color w:val="000000"/>
        </w:rPr>
        <w:t>Surgery</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46]</w:t>
      </w:r>
      <w:r w:rsidRPr="00645730">
        <w:rPr>
          <w:rFonts w:ascii="Book Antiqua" w:eastAsia="Book Antiqua" w:hAnsi="Book Antiqua" w:cs="Book Antiqua"/>
          <w:color w:val="000000"/>
        </w:rPr>
        <w:t>.</w:t>
      </w:r>
    </w:p>
    <w:p w14:paraId="7B86001F" w14:textId="77777777" w:rsidR="00E17E36" w:rsidRPr="00645730" w:rsidRDefault="00E17E36">
      <w:pPr>
        <w:spacing w:line="360" w:lineRule="auto"/>
        <w:jc w:val="both"/>
      </w:pPr>
    </w:p>
    <w:p w14:paraId="4D29657B" w14:textId="5EBFA77C" w:rsidR="00A77B3E" w:rsidRPr="00645730" w:rsidRDefault="00D419B2">
      <w:pPr>
        <w:spacing w:line="360" w:lineRule="auto"/>
        <w:jc w:val="both"/>
      </w:pPr>
      <w:r w:rsidRPr="00645730">
        <w:rPr>
          <w:rFonts w:ascii="Book Antiqua" w:eastAsia="Book Antiqua" w:hAnsi="Book Antiqua" w:cs="Book Antiqua"/>
          <w:b/>
          <w:bCs/>
          <w:i/>
          <w:iCs/>
          <w:color w:val="000000"/>
        </w:rPr>
        <w:t>TAE</w:t>
      </w:r>
    </w:p>
    <w:p w14:paraId="4826FFF7" w14:textId="37EB7E5D"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color w:val="000000"/>
        </w:rPr>
        <w:t xml:space="preserve">TAE was performed as the EVT procedure in this study. We intend to arrest fatal hemorrhage by placement of </w:t>
      </w:r>
      <w:proofErr w:type="spellStart"/>
      <w:r w:rsidRPr="00645730">
        <w:rPr>
          <w:rFonts w:ascii="Book Antiqua" w:eastAsia="Book Antiqua" w:hAnsi="Book Antiqua" w:cs="Book Antiqua"/>
          <w:color w:val="000000"/>
        </w:rPr>
        <w:t>microcoils</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Deltaplush</w:t>
      </w:r>
      <w:proofErr w:type="spellEnd"/>
      <w:r w:rsidRPr="00645730">
        <w:rPr>
          <w:rFonts w:ascii="Book Antiqua" w:eastAsia="Book Antiqua" w:hAnsi="Book Antiqua" w:cs="Book Antiqua"/>
          <w:color w:val="000000"/>
        </w:rPr>
        <w:t xml:space="preserve">; Codman &amp; </w:t>
      </w:r>
      <w:proofErr w:type="spellStart"/>
      <w:r w:rsidRPr="00645730">
        <w:rPr>
          <w:rFonts w:ascii="Book Antiqua" w:eastAsia="Book Antiqua" w:hAnsi="Book Antiqua" w:cs="Book Antiqua"/>
          <w:color w:val="000000"/>
        </w:rPr>
        <w:t>Shurtleff</w:t>
      </w:r>
      <w:proofErr w:type="spellEnd"/>
      <w:r w:rsidRPr="00645730">
        <w:rPr>
          <w:rFonts w:ascii="Book Antiqua" w:eastAsia="Book Antiqua" w:hAnsi="Book Antiqua" w:cs="Book Antiqua"/>
          <w:color w:val="000000"/>
        </w:rPr>
        <w:t xml:space="preserve">, Inc., Raynham, MA, </w:t>
      </w:r>
      <w:r w:rsidR="00E17E36" w:rsidRPr="00645730">
        <w:rPr>
          <w:rFonts w:ascii="Book Antiqua" w:eastAsia="Book Antiqua" w:hAnsi="Book Antiqua" w:cs="Book Antiqua"/>
          <w:color w:val="000000"/>
        </w:rPr>
        <w:t>United States</w:t>
      </w:r>
      <w:r w:rsidRPr="00645730">
        <w:rPr>
          <w:rFonts w:ascii="Book Antiqua" w:eastAsia="Book Antiqua" w:hAnsi="Book Antiqua" w:cs="Book Antiqua"/>
          <w:color w:val="000000"/>
        </w:rPr>
        <w:t xml:space="preserve">) in the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and/or culprit artery.</w:t>
      </w:r>
    </w:p>
    <w:p w14:paraId="605B7759" w14:textId="77777777" w:rsidR="00E17E36" w:rsidRPr="00645730" w:rsidRDefault="00E17E36">
      <w:pPr>
        <w:spacing w:line="360" w:lineRule="auto"/>
        <w:jc w:val="both"/>
      </w:pPr>
    </w:p>
    <w:p w14:paraId="1B36903B" w14:textId="77777777" w:rsidR="00A77B3E" w:rsidRPr="00645730" w:rsidRDefault="00D419B2">
      <w:pPr>
        <w:spacing w:line="360" w:lineRule="auto"/>
        <w:jc w:val="both"/>
      </w:pPr>
      <w:r w:rsidRPr="00645730">
        <w:rPr>
          <w:rFonts w:ascii="Book Antiqua" w:eastAsia="Book Antiqua" w:hAnsi="Book Antiqua" w:cs="Book Antiqua"/>
          <w:b/>
          <w:bCs/>
          <w:i/>
          <w:iCs/>
          <w:color w:val="000000"/>
        </w:rPr>
        <w:t>Stent-graft placement</w:t>
      </w:r>
    </w:p>
    <w:p w14:paraId="1747F7AF" w14:textId="7BAE6C1B"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color w:val="000000"/>
        </w:rPr>
        <w:t xml:space="preserve">The EVT procedures involved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placement of a stent-graft. In general, procedures of stent-graft placement were performed under local anesthesia. The target </w:t>
      </w:r>
      <w:r w:rsidRPr="00645730">
        <w:rPr>
          <w:rFonts w:ascii="Book Antiqua" w:eastAsia="Book Antiqua" w:hAnsi="Book Antiqua" w:cs="Book Antiqua"/>
          <w:color w:val="000000"/>
        </w:rPr>
        <w:lastRenderedPageBreak/>
        <w:t>artery was dilated by a balloon catheter (</w:t>
      </w:r>
      <w:proofErr w:type="spellStart"/>
      <w:r w:rsidRPr="00645730">
        <w:rPr>
          <w:rFonts w:ascii="Book Antiqua" w:eastAsia="Book Antiqua" w:hAnsi="Book Antiqua" w:cs="Book Antiqua"/>
          <w:color w:val="000000"/>
        </w:rPr>
        <w:t>Graftmaster</w:t>
      </w:r>
      <w:proofErr w:type="spellEnd"/>
      <w:r w:rsidRPr="00645730">
        <w:rPr>
          <w:rFonts w:ascii="Book Antiqua" w:eastAsia="Book Antiqua" w:hAnsi="Book Antiqua" w:cs="Book Antiqua"/>
          <w:color w:val="000000"/>
        </w:rPr>
        <w:t xml:space="preserve">; Abbott Laboratories, Chicago, IL, </w:t>
      </w:r>
      <w:r w:rsidR="00E17E36" w:rsidRPr="00645730">
        <w:rPr>
          <w:rFonts w:ascii="Book Antiqua" w:eastAsia="Book Antiqua" w:hAnsi="Book Antiqua" w:cs="Book Antiqua"/>
          <w:color w:val="000000"/>
        </w:rPr>
        <w:t>United States</w:t>
      </w:r>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Balloon catheter pressures was</w:t>
      </w:r>
      <w:proofErr w:type="gramEnd"/>
      <w:r w:rsidRPr="00645730">
        <w:rPr>
          <w:rFonts w:ascii="Book Antiqua" w:eastAsia="Book Antiqua" w:hAnsi="Book Antiqua" w:cs="Book Antiqua"/>
          <w:color w:val="000000"/>
        </w:rPr>
        <w:t xml:space="preserve"> increased in manner of 2 </w:t>
      </w:r>
      <w:proofErr w:type="spellStart"/>
      <w:r w:rsidRPr="00645730">
        <w:rPr>
          <w:rFonts w:ascii="Book Antiqua" w:eastAsia="Book Antiqua" w:hAnsi="Book Antiqua" w:cs="Book Antiqua"/>
          <w:color w:val="000000"/>
        </w:rPr>
        <w:t>atm</w:t>
      </w:r>
      <w:proofErr w:type="spellEnd"/>
      <w:r w:rsidRPr="00645730">
        <w:rPr>
          <w:rFonts w:ascii="Book Antiqua" w:eastAsia="Book Antiqua" w:hAnsi="Book Antiqua" w:cs="Book Antiqua"/>
          <w:color w:val="000000"/>
        </w:rPr>
        <w:t xml:space="preserve"> per 5 s, and the maximum of </w:t>
      </w:r>
      <w:proofErr w:type="spellStart"/>
      <w:r w:rsidRPr="00645730">
        <w:rPr>
          <w:rFonts w:ascii="Book Antiqua" w:eastAsia="Book Antiqua" w:hAnsi="Book Antiqua" w:cs="Book Antiqua"/>
          <w:color w:val="000000"/>
        </w:rPr>
        <w:t>intracatheter</w:t>
      </w:r>
      <w:proofErr w:type="spellEnd"/>
      <w:r w:rsidRPr="00645730">
        <w:rPr>
          <w:rFonts w:ascii="Book Antiqua" w:eastAsia="Book Antiqua" w:hAnsi="Book Antiqua" w:cs="Book Antiqua"/>
          <w:color w:val="000000"/>
        </w:rPr>
        <w:t xml:space="preserve"> pressure was 15 </w:t>
      </w:r>
      <w:proofErr w:type="spellStart"/>
      <w:r w:rsidRPr="00645730">
        <w:rPr>
          <w:rFonts w:ascii="Book Antiqua" w:eastAsia="Book Antiqua" w:hAnsi="Book Antiqua" w:cs="Book Antiqua"/>
          <w:color w:val="000000"/>
        </w:rPr>
        <w:t>atm</w:t>
      </w:r>
      <w:proofErr w:type="spellEnd"/>
      <w:r w:rsidRPr="00645730">
        <w:rPr>
          <w:rFonts w:ascii="Book Antiqua" w:eastAsia="Book Antiqua" w:hAnsi="Book Antiqua" w:cs="Book Antiqua"/>
          <w:color w:val="000000"/>
        </w:rPr>
        <w:t xml:space="preserve"> (1520 </w:t>
      </w:r>
      <w:proofErr w:type="spellStart"/>
      <w:r w:rsidRPr="00645730">
        <w:rPr>
          <w:rFonts w:ascii="Book Antiqua" w:eastAsia="Book Antiqua" w:hAnsi="Book Antiqua" w:cs="Book Antiqua"/>
          <w:color w:val="000000"/>
        </w:rPr>
        <w:t>kPa</w:t>
      </w:r>
      <w:proofErr w:type="spellEnd"/>
      <w:r w:rsidRPr="00645730">
        <w:rPr>
          <w:rFonts w:ascii="Book Antiqua" w:eastAsia="Book Antiqua" w:hAnsi="Book Antiqua" w:cs="Book Antiqua"/>
          <w:color w:val="000000"/>
        </w:rPr>
        <w:t>). A covered stent (</w:t>
      </w:r>
      <w:proofErr w:type="spellStart"/>
      <w:r w:rsidRPr="00645730">
        <w:rPr>
          <w:rFonts w:ascii="Book Antiqua" w:eastAsia="Book Antiqua" w:hAnsi="Book Antiqua" w:cs="Book Antiqua"/>
          <w:color w:val="000000"/>
        </w:rPr>
        <w:t>Graftmaster</w:t>
      </w:r>
      <w:proofErr w:type="spellEnd"/>
      <w:r w:rsidRPr="00645730">
        <w:rPr>
          <w:rFonts w:ascii="Book Antiqua" w:eastAsia="Book Antiqua" w:hAnsi="Book Antiqua" w:cs="Book Antiqua"/>
          <w:color w:val="000000"/>
        </w:rPr>
        <w:t>; Abbott Laboratories), not a bare stent, was placed at the culprit artery. The size and length of covered stent was carefully decided on a case-by-case basis, based on angiographic findings after balloon dilation. We aimed to simultaneously obtain complete hemostasis of fatal hemorrhage and preservation of HA flow. The second overlapping stent-graft was implanted in an overlapping fashion, if needed. The actual procedure is shown in Figure 2.</w:t>
      </w:r>
    </w:p>
    <w:p w14:paraId="6D764A68" w14:textId="77777777" w:rsidR="00E17E36" w:rsidRPr="00645730" w:rsidRDefault="00E17E36">
      <w:pPr>
        <w:spacing w:line="360" w:lineRule="auto"/>
        <w:jc w:val="both"/>
      </w:pPr>
    </w:p>
    <w:p w14:paraId="3EF5BCA8" w14:textId="77777777" w:rsidR="00A77B3E" w:rsidRPr="00645730" w:rsidRDefault="00D419B2">
      <w:pPr>
        <w:spacing w:line="360" w:lineRule="auto"/>
        <w:jc w:val="both"/>
      </w:pPr>
      <w:proofErr w:type="spellStart"/>
      <w:r w:rsidRPr="00645730">
        <w:rPr>
          <w:rFonts w:ascii="Book Antiqua" w:eastAsia="Book Antiqua" w:hAnsi="Book Antiqua" w:cs="Book Antiqua"/>
          <w:b/>
          <w:bCs/>
          <w:i/>
          <w:iCs/>
          <w:color w:val="000000"/>
        </w:rPr>
        <w:t>Arterioportal</w:t>
      </w:r>
      <w:proofErr w:type="spellEnd"/>
      <w:r w:rsidRPr="00645730">
        <w:rPr>
          <w:rFonts w:ascii="Book Antiqua" w:eastAsia="Book Antiqua" w:hAnsi="Book Antiqua" w:cs="Book Antiqua"/>
          <w:b/>
          <w:bCs/>
          <w:i/>
          <w:iCs/>
          <w:color w:val="000000"/>
        </w:rPr>
        <w:t xml:space="preserve"> shunting</w:t>
      </w:r>
    </w:p>
    <w:p w14:paraId="745348D4" w14:textId="2CEA6AAD"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color w:val="000000"/>
        </w:rPr>
        <w:t xml:space="preserve">An </w:t>
      </w:r>
      <w:proofErr w:type="spellStart"/>
      <w:r w:rsidRPr="00645730">
        <w:rPr>
          <w:rFonts w:ascii="Book Antiqua" w:eastAsia="Book Antiqua" w:hAnsi="Book Antiqua" w:cs="Book Antiqua"/>
          <w:color w:val="000000"/>
        </w:rPr>
        <w:t>arterioportal</w:t>
      </w:r>
      <w:proofErr w:type="spellEnd"/>
      <w:r w:rsidRPr="00645730">
        <w:rPr>
          <w:rFonts w:ascii="Book Antiqua" w:eastAsia="Book Antiqua" w:hAnsi="Book Antiqua" w:cs="Book Antiqua"/>
          <w:color w:val="000000"/>
        </w:rPr>
        <w:t xml:space="preserve"> shunt was surgically created (Figure 3). The </w:t>
      </w:r>
      <w:proofErr w:type="spellStart"/>
      <w:r w:rsidRPr="00645730">
        <w:rPr>
          <w:rFonts w:ascii="Book Antiqua" w:eastAsia="Book Antiqua" w:hAnsi="Book Antiqua" w:cs="Book Antiqua"/>
          <w:color w:val="000000"/>
        </w:rPr>
        <w:t>ileocecal</w:t>
      </w:r>
      <w:proofErr w:type="spellEnd"/>
      <w:r w:rsidRPr="00645730">
        <w:rPr>
          <w:rFonts w:ascii="Book Antiqua" w:eastAsia="Book Antiqua" w:hAnsi="Book Antiqua" w:cs="Book Antiqua"/>
          <w:color w:val="000000"/>
        </w:rPr>
        <w:t xml:space="preserve"> vein and artery were anastomosed in a side-to-side fashion using polypropylene suture. Thereafter, the </w:t>
      </w:r>
      <w:proofErr w:type="spellStart"/>
      <w:r w:rsidRPr="00645730">
        <w:rPr>
          <w:rFonts w:ascii="Book Antiqua" w:eastAsia="Book Antiqua" w:hAnsi="Book Antiqua" w:cs="Book Antiqua"/>
          <w:color w:val="000000"/>
        </w:rPr>
        <w:t>hepatopetal</w:t>
      </w:r>
      <w:proofErr w:type="spellEnd"/>
      <w:r w:rsidRPr="00645730">
        <w:rPr>
          <w:rFonts w:ascii="Book Antiqua" w:eastAsia="Book Antiqua" w:hAnsi="Book Antiqua" w:cs="Book Antiqua"/>
          <w:color w:val="000000"/>
        </w:rPr>
        <w:t xml:space="preserve"> flow of the portal vein (PV) was well oxygenated.</w:t>
      </w:r>
    </w:p>
    <w:p w14:paraId="380B4BFC" w14:textId="77777777" w:rsidR="00E17E36" w:rsidRPr="00645730" w:rsidRDefault="00E17E36">
      <w:pPr>
        <w:spacing w:line="360" w:lineRule="auto"/>
        <w:jc w:val="both"/>
      </w:pPr>
    </w:p>
    <w:p w14:paraId="3A1DD804" w14:textId="77777777" w:rsidR="00A77B3E" w:rsidRPr="00645730" w:rsidRDefault="00D419B2">
      <w:pPr>
        <w:spacing w:line="360" w:lineRule="auto"/>
        <w:jc w:val="both"/>
      </w:pPr>
      <w:r w:rsidRPr="00645730">
        <w:rPr>
          <w:rFonts w:ascii="Book Antiqua" w:eastAsia="Book Antiqua" w:hAnsi="Book Antiqua" w:cs="Book Antiqua"/>
          <w:b/>
          <w:bCs/>
          <w:i/>
          <w:iCs/>
          <w:color w:val="000000"/>
        </w:rPr>
        <w:t>Ethical approval</w:t>
      </w:r>
    </w:p>
    <w:p w14:paraId="25F4D39E" w14:textId="4AC4C240"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color w:val="000000"/>
        </w:rPr>
        <w:t>This retrospective study was approved by the ethics review committee for clinical studies of our institution. The study was performed in accordance with the ethical guidelines of the Declaration of Helsinki. All patients involved in this study provided written informed consent authorizing the use and disclosure of their protected health information.</w:t>
      </w:r>
    </w:p>
    <w:p w14:paraId="795CEFF5" w14:textId="77777777" w:rsidR="00E17E36" w:rsidRPr="00645730" w:rsidRDefault="00E17E36">
      <w:pPr>
        <w:spacing w:line="360" w:lineRule="auto"/>
        <w:jc w:val="both"/>
      </w:pPr>
    </w:p>
    <w:p w14:paraId="3C6716C9" w14:textId="77777777" w:rsidR="00A77B3E" w:rsidRPr="00645730" w:rsidRDefault="00D419B2">
      <w:pPr>
        <w:spacing w:line="360" w:lineRule="auto"/>
        <w:jc w:val="both"/>
      </w:pPr>
      <w:r w:rsidRPr="00645730">
        <w:rPr>
          <w:rFonts w:ascii="Book Antiqua" w:eastAsia="Book Antiqua" w:hAnsi="Book Antiqua" w:cs="Book Antiqua"/>
          <w:b/>
          <w:bCs/>
          <w:i/>
          <w:iCs/>
          <w:color w:val="000000"/>
        </w:rPr>
        <w:t>Statistical analysis</w:t>
      </w:r>
    </w:p>
    <w:p w14:paraId="59E1F44F" w14:textId="54CE1CE5" w:rsidR="00A77B3E" w:rsidRPr="00645730" w:rsidRDefault="00D419B2">
      <w:pPr>
        <w:spacing w:line="360" w:lineRule="auto"/>
        <w:jc w:val="both"/>
      </w:pPr>
      <w:r w:rsidRPr="00645730">
        <w:rPr>
          <w:rFonts w:ascii="Book Antiqua" w:eastAsia="Book Antiqua" w:hAnsi="Book Antiqua" w:cs="Book Antiqua"/>
          <w:color w:val="000000"/>
        </w:rPr>
        <w:t xml:space="preserve">All results are shown as mean ± </w:t>
      </w:r>
      <w:r w:rsidR="00E17E36" w:rsidRPr="00645730">
        <w:rPr>
          <w:rFonts w:ascii="Book Antiqua" w:eastAsia="Book Antiqua" w:hAnsi="Book Antiqua" w:cs="Book Antiqua"/>
          <w:color w:val="000000"/>
        </w:rPr>
        <w:t>SD</w:t>
      </w:r>
      <w:r w:rsidRPr="00645730">
        <w:rPr>
          <w:rFonts w:ascii="Book Antiqua" w:eastAsia="Book Antiqua" w:hAnsi="Book Antiqua" w:cs="Book Antiqua"/>
          <w:color w:val="000000"/>
        </w:rPr>
        <w:t xml:space="preserve"> or median (range). Survival rates were calculated using the Kaplan</w:t>
      </w:r>
      <w:r w:rsidR="007E1484"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Meier method. All calculations were performed using statistical software (SPSS Inc., Chicago, IL, </w:t>
      </w:r>
      <w:r w:rsidR="007E1484" w:rsidRPr="00645730">
        <w:rPr>
          <w:rFonts w:ascii="Book Antiqua" w:eastAsia="Book Antiqua" w:hAnsi="Book Antiqua" w:cs="Book Antiqua"/>
          <w:color w:val="000000"/>
        </w:rPr>
        <w:t>United States</w:t>
      </w:r>
      <w:r w:rsidRPr="00645730">
        <w:rPr>
          <w:rFonts w:ascii="Book Antiqua" w:eastAsia="Book Antiqua" w:hAnsi="Book Antiqua" w:cs="Book Antiqua"/>
          <w:color w:val="000000"/>
        </w:rPr>
        <w:t>).</w:t>
      </w:r>
    </w:p>
    <w:p w14:paraId="4C666BFE" w14:textId="77777777" w:rsidR="00A77B3E" w:rsidRPr="00645730" w:rsidRDefault="00A77B3E">
      <w:pPr>
        <w:spacing w:line="360" w:lineRule="auto"/>
        <w:jc w:val="both"/>
      </w:pPr>
    </w:p>
    <w:p w14:paraId="1049BB54" w14:textId="77777777" w:rsidR="00A77B3E" w:rsidRPr="00645730" w:rsidRDefault="00D419B2">
      <w:pPr>
        <w:spacing w:line="360" w:lineRule="auto"/>
        <w:jc w:val="both"/>
      </w:pPr>
      <w:r w:rsidRPr="00645730">
        <w:rPr>
          <w:rFonts w:ascii="Book Antiqua" w:eastAsia="Book Antiqua" w:hAnsi="Book Antiqua" w:cs="Book Antiqua"/>
          <w:b/>
          <w:caps/>
          <w:color w:val="000000"/>
          <w:u w:val="single"/>
        </w:rPr>
        <w:t>RESULTS</w:t>
      </w:r>
    </w:p>
    <w:p w14:paraId="77A44700" w14:textId="77777777" w:rsidR="00A77B3E" w:rsidRPr="00645730" w:rsidRDefault="00D419B2">
      <w:pPr>
        <w:spacing w:line="360" w:lineRule="auto"/>
        <w:jc w:val="both"/>
      </w:pPr>
      <w:r w:rsidRPr="00645730">
        <w:rPr>
          <w:rFonts w:ascii="Book Antiqua" w:eastAsia="Book Antiqua" w:hAnsi="Book Antiqua" w:cs="Book Antiqua"/>
          <w:b/>
          <w:bCs/>
          <w:i/>
          <w:iCs/>
          <w:color w:val="000000"/>
        </w:rPr>
        <w:t>Institutional frequency of arterial hemorrhage after PD</w:t>
      </w:r>
    </w:p>
    <w:p w14:paraId="7444C1C2" w14:textId="2054BC9B"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color w:val="000000"/>
        </w:rPr>
        <w:lastRenderedPageBreak/>
        <w:t>The overall frequency of arterial hemorrhage after PD was 5.5% (16 of 291 patients who underwent PD in our institution).</w:t>
      </w:r>
    </w:p>
    <w:p w14:paraId="6DD44DA4" w14:textId="77777777" w:rsidR="007E1484" w:rsidRPr="00645730" w:rsidRDefault="007E1484">
      <w:pPr>
        <w:spacing w:line="360" w:lineRule="auto"/>
        <w:jc w:val="both"/>
      </w:pPr>
    </w:p>
    <w:p w14:paraId="0CCA2BF0" w14:textId="77777777" w:rsidR="00A77B3E" w:rsidRPr="00645730" w:rsidRDefault="00D419B2">
      <w:pPr>
        <w:spacing w:line="360" w:lineRule="auto"/>
        <w:jc w:val="both"/>
      </w:pPr>
      <w:r w:rsidRPr="00645730">
        <w:rPr>
          <w:rFonts w:ascii="Book Antiqua" w:eastAsia="Book Antiqua" w:hAnsi="Book Antiqua" w:cs="Book Antiqua"/>
          <w:b/>
          <w:bCs/>
          <w:i/>
          <w:iCs/>
          <w:color w:val="000000"/>
        </w:rPr>
        <w:t>Patients’ characteristics and PD procedures</w:t>
      </w:r>
    </w:p>
    <w:p w14:paraId="43043E6D" w14:textId="746C6629"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color w:val="000000"/>
        </w:rPr>
        <w:t>The primary diseases and surgical procedures are summarized in Table 1. Thirteen (81.3%) patients had malignancies. Lymphadenectomy and/or nerve dissection was performed in 12 (75.0%) patients.</w:t>
      </w:r>
    </w:p>
    <w:p w14:paraId="7D98266E" w14:textId="77777777" w:rsidR="007E1484" w:rsidRPr="00645730" w:rsidRDefault="007E1484">
      <w:pPr>
        <w:spacing w:line="360" w:lineRule="auto"/>
        <w:jc w:val="both"/>
      </w:pPr>
    </w:p>
    <w:p w14:paraId="14DBA3D5" w14:textId="51074DC2" w:rsidR="00A77B3E" w:rsidRPr="00645730" w:rsidRDefault="00D419B2">
      <w:pPr>
        <w:spacing w:line="360" w:lineRule="auto"/>
        <w:jc w:val="both"/>
      </w:pPr>
      <w:r w:rsidRPr="00645730">
        <w:rPr>
          <w:rFonts w:ascii="Book Antiqua" w:eastAsia="Book Antiqua" w:hAnsi="Book Antiqua" w:cs="Book Antiqua"/>
          <w:b/>
          <w:bCs/>
          <w:i/>
          <w:iCs/>
          <w:color w:val="000000"/>
        </w:rPr>
        <w:t>Associated pancreatitis and pancreatic leakage</w:t>
      </w:r>
    </w:p>
    <w:p w14:paraId="4928D9C0" w14:textId="2ADB8479"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color w:val="000000"/>
        </w:rPr>
        <w:t>Associated pancreatitis occurred in seven patients, and nine (56.3%) patients had a soft pancreatic remnant (</w:t>
      </w:r>
      <w:r w:rsidRPr="00645730">
        <w:rPr>
          <w:rFonts w:ascii="Book Antiqua" w:eastAsia="Book Antiqua" w:hAnsi="Book Antiqua" w:cs="Book Antiqua"/>
          <w:i/>
          <w:iCs/>
          <w:color w:val="000000"/>
        </w:rPr>
        <w:t>i.e.</w:t>
      </w:r>
      <w:r w:rsidRPr="00645730">
        <w:rPr>
          <w:rFonts w:ascii="Book Antiqua" w:eastAsia="Book Antiqua" w:hAnsi="Book Antiqua" w:cs="Book Antiqua"/>
          <w:color w:val="000000"/>
        </w:rPr>
        <w:t>, pancreatic remnant without associated pancreatitis) (Table 1).</w:t>
      </w:r>
      <w:r w:rsidRPr="00645730">
        <w:rPr>
          <w:rFonts w:ascii="Book Antiqua" w:eastAsia="Book Antiqua" w:hAnsi="Book Antiqua" w:cs="Book Antiqua"/>
          <w:b/>
          <w:bCs/>
          <w:color w:val="000000"/>
        </w:rPr>
        <w:t xml:space="preserve"> </w:t>
      </w:r>
      <w:r w:rsidRPr="00645730">
        <w:rPr>
          <w:rFonts w:ascii="Book Antiqua" w:eastAsia="Book Antiqua" w:hAnsi="Book Antiqua" w:cs="Book Antiqua"/>
          <w:color w:val="000000"/>
        </w:rPr>
        <w:t>Pancreatic leakage was observed in 12 (75.0%) patients (Table 1).</w:t>
      </w:r>
    </w:p>
    <w:p w14:paraId="4275F20B" w14:textId="77777777" w:rsidR="007E1484" w:rsidRPr="00645730" w:rsidRDefault="007E1484">
      <w:pPr>
        <w:spacing w:line="360" w:lineRule="auto"/>
        <w:jc w:val="both"/>
      </w:pPr>
    </w:p>
    <w:p w14:paraId="3F367D82" w14:textId="77777777" w:rsidR="00A77B3E" w:rsidRPr="00645730" w:rsidRDefault="00D419B2">
      <w:pPr>
        <w:spacing w:line="360" w:lineRule="auto"/>
        <w:jc w:val="both"/>
      </w:pPr>
      <w:r w:rsidRPr="00645730">
        <w:rPr>
          <w:rFonts w:ascii="Book Antiqua" w:eastAsia="Book Antiqua" w:hAnsi="Book Antiqua" w:cs="Book Antiqua"/>
          <w:b/>
          <w:bCs/>
          <w:i/>
          <w:iCs/>
          <w:color w:val="000000"/>
        </w:rPr>
        <w:t>Hemorrhage onset, symptoms, and patients’ conditions before EVT</w:t>
      </w:r>
    </w:p>
    <w:p w14:paraId="2879A724" w14:textId="5EC5B7B1"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color w:val="000000"/>
        </w:rPr>
        <w:t>The clinical characteristics at hemorrhage onset are summarized in Table 1. Hemorrhage onset occurred at a median of 18 d</w:t>
      </w:r>
      <w:r w:rsidR="000426CF"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(range, 6</w:t>
      </w:r>
      <w:r w:rsidR="000426CF"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58 d) after PD. Sentinel bleeding was observed in </w:t>
      </w:r>
      <w:r w:rsidR="007E1484" w:rsidRPr="00645730">
        <w:rPr>
          <w:rFonts w:ascii="Book Antiqua" w:eastAsia="Book Antiqua" w:hAnsi="Book Antiqua" w:cs="Book Antiqua"/>
          <w:color w:val="000000"/>
        </w:rPr>
        <w:t>5</w:t>
      </w:r>
      <w:r w:rsidRPr="00645730">
        <w:rPr>
          <w:rFonts w:ascii="Book Antiqua" w:eastAsia="Book Antiqua" w:hAnsi="Book Antiqua" w:cs="Book Antiqua"/>
          <w:color w:val="000000"/>
        </w:rPr>
        <w:t xml:space="preserve"> (31.3%) patients. Arterial hemorrhage was externalized through the </w:t>
      </w:r>
      <w:proofErr w:type="spellStart"/>
      <w:r w:rsidRPr="00645730">
        <w:rPr>
          <w:rFonts w:ascii="Book Antiqua" w:eastAsia="Book Antiqua" w:hAnsi="Book Antiqua" w:cs="Book Antiqua"/>
          <w:color w:val="000000"/>
        </w:rPr>
        <w:t>intraperitoneal</w:t>
      </w:r>
      <w:proofErr w:type="spellEnd"/>
      <w:r w:rsidRPr="00645730">
        <w:rPr>
          <w:rFonts w:ascii="Book Antiqua" w:eastAsia="Book Antiqua" w:hAnsi="Book Antiqua" w:cs="Book Antiqua"/>
          <w:color w:val="000000"/>
        </w:rPr>
        <w:t xml:space="preserve"> drain or wound in 13 (81.3%) patients and through the digestive tract in </w:t>
      </w:r>
      <w:r w:rsidR="007E1484" w:rsidRPr="00645730">
        <w:rPr>
          <w:rFonts w:ascii="Book Antiqua" w:eastAsia="Book Antiqua" w:hAnsi="Book Antiqua" w:cs="Book Antiqua"/>
          <w:color w:val="000000"/>
        </w:rPr>
        <w:t>2</w:t>
      </w:r>
      <w:r w:rsidRPr="00645730">
        <w:rPr>
          <w:rFonts w:ascii="Book Antiqua" w:eastAsia="Book Antiqua" w:hAnsi="Book Antiqua" w:cs="Book Antiqua"/>
          <w:color w:val="000000"/>
        </w:rPr>
        <w:t xml:space="preserve"> (16.7%) patients. Sepsis, shock (including an unstable hemodynamic state), and liver infarction were observed in 9 (56.3%), 11 (68.8%), and 2 (16.7%) patients, respectively. Notably, four patients with poor clinical courses after EVT (Patients 13</w:t>
      </w:r>
      <w:r w:rsidR="007E1484" w:rsidRPr="00645730">
        <w:rPr>
          <w:rFonts w:ascii="Book Antiqua" w:eastAsia="Book Antiqua" w:hAnsi="Book Antiqua" w:cs="Book Antiqua"/>
          <w:color w:val="000000"/>
        </w:rPr>
        <w:t>-</w:t>
      </w:r>
      <w:r w:rsidRPr="00645730">
        <w:rPr>
          <w:rFonts w:ascii="Book Antiqua" w:eastAsia="Book Antiqua" w:hAnsi="Book Antiqua" w:cs="Book Antiqua"/>
          <w:color w:val="000000"/>
        </w:rPr>
        <w:t>16) had a poor clinical condition before EVT (Table 1).</w:t>
      </w:r>
    </w:p>
    <w:p w14:paraId="6224E76D" w14:textId="77777777" w:rsidR="007E1484" w:rsidRPr="00645730" w:rsidRDefault="007E1484">
      <w:pPr>
        <w:spacing w:line="360" w:lineRule="auto"/>
        <w:jc w:val="both"/>
      </w:pPr>
    </w:p>
    <w:p w14:paraId="5E0DCB6B" w14:textId="77777777" w:rsidR="00A77B3E" w:rsidRPr="00645730" w:rsidRDefault="00D419B2">
      <w:pPr>
        <w:spacing w:line="360" w:lineRule="auto"/>
        <w:jc w:val="both"/>
      </w:pPr>
      <w:r w:rsidRPr="00645730">
        <w:rPr>
          <w:rFonts w:ascii="Book Antiqua" w:eastAsia="Book Antiqua" w:hAnsi="Book Antiqua" w:cs="Book Antiqua"/>
          <w:b/>
          <w:bCs/>
          <w:i/>
          <w:iCs/>
          <w:color w:val="000000"/>
        </w:rPr>
        <w:t>Bleeding site, image findings, and definitive diagnosis</w:t>
      </w:r>
    </w:p>
    <w:p w14:paraId="5241C2AE" w14:textId="73860635"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color w:val="000000"/>
        </w:rPr>
        <w:t xml:space="preserve">The most common and second most common sites of bleeding were the GDA stump (7 patients, 43.8%) and HA (4 patients, 25.0%), respectively (Table 2). Computed tomography (CT) angiography was the diagnostic modality in 13 (81.3%) patients. The imaging findings of CT angiography and angiography are summarized in Table 2. The median time from hemorrhage onset to definitive diagnosis and the median time from </w:t>
      </w:r>
      <w:r w:rsidRPr="00645730">
        <w:rPr>
          <w:rFonts w:ascii="Book Antiqua" w:eastAsia="Book Antiqua" w:hAnsi="Book Antiqua" w:cs="Book Antiqua"/>
          <w:color w:val="000000"/>
        </w:rPr>
        <w:lastRenderedPageBreak/>
        <w:t>hemorrhage onset to EVT were 0 d</w:t>
      </w:r>
      <w:r w:rsidR="000426CF"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(range, 0</w:t>
      </w:r>
      <w:r w:rsidR="000426CF" w:rsidRPr="00645730">
        <w:rPr>
          <w:rFonts w:ascii="Book Antiqua" w:eastAsia="Book Antiqua" w:hAnsi="Book Antiqua" w:cs="Book Antiqua"/>
          <w:color w:val="000000"/>
        </w:rPr>
        <w:t>-</w:t>
      </w:r>
      <w:r w:rsidRPr="00645730">
        <w:rPr>
          <w:rFonts w:ascii="Book Antiqua" w:eastAsia="Book Antiqua" w:hAnsi="Book Antiqua" w:cs="Book Antiqua"/>
          <w:color w:val="000000"/>
        </w:rPr>
        <w:t>1 d) and 0 d</w:t>
      </w:r>
      <w:r w:rsidR="000426CF"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(range, 0</w:t>
      </w:r>
      <w:r w:rsidR="000426CF" w:rsidRPr="00645730">
        <w:rPr>
          <w:rFonts w:ascii="Book Antiqua" w:eastAsia="Book Antiqua" w:hAnsi="Book Antiqua" w:cs="Book Antiqua"/>
          <w:color w:val="000000"/>
        </w:rPr>
        <w:t>-</w:t>
      </w:r>
      <w:r w:rsidRPr="00645730">
        <w:rPr>
          <w:rFonts w:ascii="Book Antiqua" w:eastAsia="Book Antiqua" w:hAnsi="Book Antiqua" w:cs="Book Antiqua"/>
          <w:color w:val="000000"/>
        </w:rPr>
        <w:t>14 d), respectively (Table 2).</w:t>
      </w:r>
    </w:p>
    <w:p w14:paraId="77A9048E" w14:textId="77777777" w:rsidR="007E1484" w:rsidRPr="00645730" w:rsidRDefault="007E1484">
      <w:pPr>
        <w:spacing w:line="360" w:lineRule="auto"/>
        <w:jc w:val="both"/>
      </w:pPr>
    </w:p>
    <w:p w14:paraId="3FD65BE3" w14:textId="77777777" w:rsidR="00A77B3E" w:rsidRPr="00645730" w:rsidRDefault="00D419B2">
      <w:pPr>
        <w:spacing w:line="360" w:lineRule="auto"/>
        <w:jc w:val="both"/>
      </w:pPr>
      <w:r w:rsidRPr="00645730">
        <w:rPr>
          <w:rFonts w:ascii="Book Antiqua" w:eastAsia="Book Antiqua" w:hAnsi="Book Antiqua" w:cs="Book Antiqua"/>
          <w:b/>
          <w:bCs/>
          <w:i/>
          <w:iCs/>
          <w:color w:val="000000"/>
        </w:rPr>
        <w:t>Actual EVT procedures, technical success of EVT, and long-term results after EVT</w:t>
      </w:r>
    </w:p>
    <w:p w14:paraId="1D8FE2AB" w14:textId="586FA084" w:rsidR="00A77B3E" w:rsidRPr="00645730" w:rsidRDefault="00D419B2">
      <w:pPr>
        <w:spacing w:line="360" w:lineRule="auto"/>
        <w:jc w:val="both"/>
      </w:pPr>
      <w:r w:rsidRPr="00645730">
        <w:rPr>
          <w:rFonts w:ascii="Book Antiqua" w:eastAsia="Book Antiqua" w:hAnsi="Book Antiqua" w:cs="Book Antiqua"/>
          <w:color w:val="000000"/>
        </w:rPr>
        <w:t xml:space="preserve">The treated arteries and ranges are summarized in Table 3. The initial EVT procedures were stent-graft placement in </w:t>
      </w:r>
      <w:r w:rsidR="007E1484" w:rsidRPr="00645730">
        <w:rPr>
          <w:rFonts w:ascii="Book Antiqua" w:eastAsia="Book Antiqua" w:hAnsi="Book Antiqua" w:cs="Book Antiqua"/>
          <w:color w:val="000000"/>
        </w:rPr>
        <w:t>7</w:t>
      </w:r>
      <w:r w:rsidRPr="00645730">
        <w:rPr>
          <w:rFonts w:ascii="Book Antiqua" w:eastAsia="Book Antiqua" w:hAnsi="Book Antiqua" w:cs="Book Antiqua"/>
          <w:color w:val="000000"/>
        </w:rPr>
        <w:t xml:space="preserve"> (43.8%) patients, TAE in </w:t>
      </w:r>
      <w:r w:rsidR="007E1484" w:rsidRPr="00645730">
        <w:rPr>
          <w:rFonts w:ascii="Book Antiqua" w:eastAsia="Book Antiqua" w:hAnsi="Book Antiqua" w:cs="Book Antiqua"/>
          <w:color w:val="000000"/>
        </w:rPr>
        <w:t>6</w:t>
      </w:r>
      <w:r w:rsidRPr="00645730">
        <w:rPr>
          <w:rFonts w:ascii="Book Antiqua" w:eastAsia="Book Antiqua" w:hAnsi="Book Antiqua" w:cs="Book Antiqua"/>
          <w:color w:val="000000"/>
        </w:rPr>
        <w:t xml:space="preserve"> (37.5%) patients, and combined therapy involving stent-graft placement and TAE in </w:t>
      </w:r>
      <w:r w:rsidR="007E1484" w:rsidRPr="00645730">
        <w:rPr>
          <w:rFonts w:ascii="Book Antiqua" w:eastAsia="Book Antiqua" w:hAnsi="Book Antiqua" w:cs="Book Antiqua"/>
          <w:color w:val="000000"/>
        </w:rPr>
        <w:t>2</w:t>
      </w:r>
      <w:r w:rsidRPr="00645730">
        <w:rPr>
          <w:rFonts w:ascii="Book Antiqua" w:eastAsia="Book Antiqua" w:hAnsi="Book Antiqua" w:cs="Book Antiqua"/>
          <w:color w:val="000000"/>
        </w:rPr>
        <w:t xml:space="preserve"> (16.7%) patients (Table 3).</w:t>
      </w:r>
    </w:p>
    <w:p w14:paraId="33F76D60" w14:textId="279377D4" w:rsidR="00A77B3E" w:rsidRPr="00645730" w:rsidRDefault="00D419B2" w:rsidP="007E1484">
      <w:pPr>
        <w:spacing w:line="360" w:lineRule="auto"/>
        <w:ind w:firstLineChars="100" w:firstLine="240"/>
        <w:jc w:val="both"/>
      </w:pPr>
      <w:r w:rsidRPr="00645730">
        <w:rPr>
          <w:rFonts w:ascii="Book Antiqua" w:eastAsia="Book Antiqua" w:hAnsi="Book Antiqua" w:cs="Book Antiqua"/>
          <w:color w:val="000000"/>
        </w:rPr>
        <w:t xml:space="preserve">The initial EVT failed and/or was incomplete in </w:t>
      </w:r>
      <w:r w:rsidR="007E1484" w:rsidRPr="00645730">
        <w:rPr>
          <w:rFonts w:ascii="Book Antiqua" w:eastAsia="Book Antiqua" w:hAnsi="Book Antiqua" w:cs="Book Antiqua"/>
          <w:color w:val="000000"/>
        </w:rPr>
        <w:t>4</w:t>
      </w:r>
      <w:r w:rsidRPr="00645730">
        <w:rPr>
          <w:rFonts w:ascii="Book Antiqua" w:eastAsia="Book Antiqua" w:hAnsi="Book Antiqua" w:cs="Book Antiqua"/>
          <w:color w:val="000000"/>
        </w:rPr>
        <w:t xml:space="preserve"> (25.0%) patients, and the rate of technical success of the initial EVT was 75.0% (Table 3). The reasons for failed and/or incomplete EVT were stenosis in </w:t>
      </w:r>
      <w:r w:rsidR="007E1484" w:rsidRPr="00645730">
        <w:rPr>
          <w:rFonts w:ascii="Book Antiqua" w:eastAsia="Book Antiqua" w:hAnsi="Book Antiqua" w:cs="Book Antiqua"/>
          <w:color w:val="000000"/>
        </w:rPr>
        <w:t>2</w:t>
      </w:r>
      <w:r w:rsidRPr="00645730">
        <w:rPr>
          <w:rFonts w:ascii="Book Antiqua" w:eastAsia="Book Antiqua" w:hAnsi="Book Antiqua" w:cs="Book Antiqua"/>
          <w:color w:val="000000"/>
        </w:rPr>
        <w:t xml:space="preserve"> patients, and subtle bleeding in one patient, and difficulty in packing in </w:t>
      </w:r>
      <w:r w:rsidR="007E1484" w:rsidRPr="00645730">
        <w:rPr>
          <w:rFonts w:ascii="Book Antiqua" w:eastAsia="Book Antiqua" w:hAnsi="Book Antiqua" w:cs="Book Antiqua"/>
          <w:color w:val="000000"/>
        </w:rPr>
        <w:t>1</w:t>
      </w:r>
      <w:r w:rsidRPr="00645730">
        <w:rPr>
          <w:rFonts w:ascii="Book Antiqua" w:eastAsia="Book Antiqua" w:hAnsi="Book Antiqua" w:cs="Book Antiqua"/>
          <w:color w:val="000000"/>
        </w:rPr>
        <w:t xml:space="preserve"> patient (Table 3). Additional EVTs were performed in </w:t>
      </w:r>
      <w:r w:rsidR="007E1484" w:rsidRPr="00645730">
        <w:rPr>
          <w:rFonts w:ascii="Book Antiqua" w:eastAsia="Book Antiqua" w:hAnsi="Book Antiqua" w:cs="Book Antiqua"/>
          <w:color w:val="000000"/>
        </w:rPr>
        <w:t>4</w:t>
      </w:r>
      <w:r w:rsidRPr="00645730">
        <w:rPr>
          <w:rFonts w:ascii="Book Antiqua" w:eastAsia="Book Antiqua" w:hAnsi="Book Antiqua" w:cs="Book Antiqua"/>
          <w:color w:val="000000"/>
        </w:rPr>
        <w:t xml:space="preserve"> (25.0%) patients (Table 3). Antiplatelet and/or anticoagulation agents were administered to </w:t>
      </w:r>
      <w:r w:rsidR="007E1484" w:rsidRPr="00645730">
        <w:rPr>
          <w:rFonts w:ascii="Book Antiqua" w:eastAsia="Book Antiqua" w:hAnsi="Book Antiqua" w:cs="Book Antiqua"/>
          <w:color w:val="000000"/>
        </w:rPr>
        <w:t>5</w:t>
      </w:r>
      <w:r w:rsidRPr="00645730">
        <w:rPr>
          <w:rFonts w:ascii="Book Antiqua" w:eastAsia="Book Antiqua" w:hAnsi="Book Antiqua" w:cs="Book Antiqua"/>
          <w:color w:val="000000"/>
        </w:rPr>
        <w:t xml:space="preserve"> (31.3%) patients (Table 3), and these </w:t>
      </w:r>
      <w:r w:rsidR="007E1484" w:rsidRPr="00645730">
        <w:rPr>
          <w:rFonts w:ascii="Book Antiqua" w:eastAsia="Book Antiqua" w:hAnsi="Book Antiqua" w:cs="Book Antiqua"/>
          <w:color w:val="000000"/>
        </w:rPr>
        <w:t>5</w:t>
      </w:r>
      <w:r w:rsidRPr="00645730">
        <w:rPr>
          <w:rFonts w:ascii="Book Antiqua" w:eastAsia="Book Antiqua" w:hAnsi="Book Antiqua" w:cs="Book Antiqua"/>
          <w:color w:val="000000"/>
        </w:rPr>
        <w:t xml:space="preserve"> patients continuously received medications even after discharge from our hospital.</w:t>
      </w:r>
    </w:p>
    <w:p w14:paraId="362BB8A5" w14:textId="6B6A620D" w:rsidR="00A77B3E" w:rsidRPr="00645730" w:rsidRDefault="00D419B2" w:rsidP="007E1484">
      <w:pPr>
        <w:spacing w:line="360" w:lineRule="auto"/>
        <w:ind w:firstLineChars="100" w:firstLine="240"/>
        <w:jc w:val="both"/>
        <w:rPr>
          <w:rFonts w:ascii="Book Antiqua" w:eastAsia="Book Antiqua" w:hAnsi="Book Antiqua" w:cs="Book Antiqua"/>
          <w:color w:val="000000"/>
        </w:rPr>
      </w:pPr>
      <w:r w:rsidRPr="00645730">
        <w:rPr>
          <w:rFonts w:ascii="Book Antiqua" w:eastAsia="Book Antiqua" w:hAnsi="Book Antiqua" w:cs="Book Antiqua"/>
          <w:color w:val="000000"/>
        </w:rPr>
        <w:t xml:space="preserve">Recanalization did not occur (0.0%) throughout the long-term follow-up after TAE (Table 3). Collateral circulation was observed in </w:t>
      </w:r>
      <w:r w:rsidR="007E1484" w:rsidRPr="00645730">
        <w:rPr>
          <w:rFonts w:ascii="Book Antiqua" w:eastAsia="Book Antiqua" w:hAnsi="Book Antiqua" w:cs="Book Antiqua"/>
          <w:color w:val="000000"/>
        </w:rPr>
        <w:t>2</w:t>
      </w:r>
      <w:r w:rsidRPr="00645730">
        <w:rPr>
          <w:rFonts w:ascii="Book Antiqua" w:eastAsia="Book Antiqua" w:hAnsi="Book Antiqua" w:cs="Book Antiqua"/>
          <w:color w:val="000000"/>
        </w:rPr>
        <w:t xml:space="preserve"> (25.0%) of eight patients who underwent TAE (Table 3). Additionally, all implanted stent-grafts (100.0%) maintained their patency throughout the long-term follow-up after stent-graft placement (Table 3).</w:t>
      </w:r>
    </w:p>
    <w:p w14:paraId="6B406D9A" w14:textId="77777777" w:rsidR="007E1484" w:rsidRPr="00645730" w:rsidRDefault="007E1484" w:rsidP="007E1484">
      <w:pPr>
        <w:spacing w:line="360" w:lineRule="auto"/>
        <w:jc w:val="both"/>
      </w:pPr>
    </w:p>
    <w:p w14:paraId="46575155" w14:textId="77777777" w:rsidR="00A77B3E" w:rsidRPr="00645730" w:rsidRDefault="00D419B2">
      <w:pPr>
        <w:spacing w:line="360" w:lineRule="auto"/>
        <w:jc w:val="both"/>
      </w:pPr>
      <w:r w:rsidRPr="00645730">
        <w:rPr>
          <w:rFonts w:ascii="Book Antiqua" w:eastAsia="Book Antiqua" w:hAnsi="Book Antiqua" w:cs="Book Antiqua"/>
          <w:b/>
          <w:bCs/>
          <w:i/>
          <w:iCs/>
          <w:color w:val="000000"/>
        </w:rPr>
        <w:t xml:space="preserve">Surgical approaches including </w:t>
      </w:r>
      <w:proofErr w:type="spellStart"/>
      <w:r w:rsidRPr="00645730">
        <w:rPr>
          <w:rFonts w:ascii="Book Antiqua" w:eastAsia="Book Antiqua" w:hAnsi="Book Antiqua" w:cs="Book Antiqua"/>
          <w:b/>
          <w:bCs/>
          <w:i/>
          <w:iCs/>
          <w:color w:val="000000"/>
        </w:rPr>
        <w:t>arterioportal</w:t>
      </w:r>
      <w:proofErr w:type="spellEnd"/>
      <w:r w:rsidRPr="00645730">
        <w:rPr>
          <w:rFonts w:ascii="Book Antiqua" w:eastAsia="Book Antiqua" w:hAnsi="Book Antiqua" w:cs="Book Antiqua"/>
          <w:b/>
          <w:bCs/>
          <w:i/>
          <w:iCs/>
          <w:color w:val="000000"/>
        </w:rPr>
        <w:t xml:space="preserve"> shunting</w:t>
      </w:r>
    </w:p>
    <w:p w14:paraId="1ED7F6FC" w14:textId="01E7B51B"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color w:val="000000"/>
        </w:rPr>
        <w:t>Surgical approaches were utilized in eight patients and are summarized in Table 3. In one patient who underwent failed EVT (</w:t>
      </w:r>
      <w:r w:rsidR="007E1484" w:rsidRPr="00645730">
        <w:rPr>
          <w:rFonts w:ascii="Book Antiqua" w:eastAsia="Book Antiqua" w:hAnsi="Book Antiqua" w:cs="Book Antiqua"/>
          <w:color w:val="000000"/>
        </w:rPr>
        <w:t>p</w:t>
      </w:r>
      <w:r w:rsidRPr="00645730">
        <w:rPr>
          <w:rFonts w:ascii="Book Antiqua" w:eastAsia="Book Antiqua" w:hAnsi="Book Antiqua" w:cs="Book Antiqua"/>
          <w:color w:val="000000"/>
        </w:rPr>
        <w:t xml:space="preserve">atient 10), hemostasis and ligation of the CHA were surgically performed under laparotomy. </w:t>
      </w:r>
      <w:proofErr w:type="gramStart"/>
      <w:r w:rsidRPr="00645730">
        <w:rPr>
          <w:rFonts w:ascii="Book Antiqua" w:eastAsia="Book Antiqua" w:hAnsi="Book Antiqua" w:cs="Book Antiqua"/>
          <w:color w:val="000000"/>
        </w:rPr>
        <w:t>In one patient in whom the initial EVT failed (</w:t>
      </w:r>
      <w:r w:rsidR="007E1484" w:rsidRPr="00645730">
        <w:rPr>
          <w:rFonts w:ascii="Book Antiqua" w:eastAsia="Book Antiqua" w:hAnsi="Book Antiqua" w:cs="Book Antiqua"/>
          <w:color w:val="000000"/>
        </w:rPr>
        <w:t>p</w:t>
      </w:r>
      <w:r w:rsidRPr="00645730">
        <w:rPr>
          <w:rFonts w:ascii="Book Antiqua" w:eastAsia="Book Antiqua" w:hAnsi="Book Antiqua" w:cs="Book Antiqua"/>
          <w:color w:val="000000"/>
        </w:rPr>
        <w:t>atient 14), hemostasis was completed by additional TAE, and liver infarction subsequently occurred.</w:t>
      </w:r>
      <w:proofErr w:type="gramEnd"/>
      <w:r w:rsidRPr="00645730">
        <w:rPr>
          <w:rFonts w:ascii="Book Antiqua" w:eastAsia="Book Antiqua" w:hAnsi="Book Antiqua" w:cs="Book Antiqua"/>
          <w:color w:val="000000"/>
        </w:rPr>
        <w:t xml:space="preserve"> Therefore, an </w:t>
      </w:r>
      <w:proofErr w:type="spellStart"/>
      <w:r w:rsidRPr="00645730">
        <w:rPr>
          <w:rFonts w:ascii="Book Antiqua" w:eastAsia="Book Antiqua" w:hAnsi="Book Antiqua" w:cs="Book Antiqua"/>
          <w:color w:val="000000"/>
        </w:rPr>
        <w:t>arterioportal</w:t>
      </w:r>
      <w:proofErr w:type="spellEnd"/>
      <w:r w:rsidRPr="00645730">
        <w:rPr>
          <w:rFonts w:ascii="Book Antiqua" w:eastAsia="Book Antiqua" w:hAnsi="Book Antiqua" w:cs="Book Antiqua"/>
          <w:color w:val="000000"/>
        </w:rPr>
        <w:t xml:space="preserve"> shunt was surgically created to oxygenate the PV flow (Figure 3). In this case, </w:t>
      </w:r>
      <w:proofErr w:type="spellStart"/>
      <w:r w:rsidRPr="00645730">
        <w:rPr>
          <w:rFonts w:ascii="Book Antiqua" w:eastAsia="Book Antiqua" w:hAnsi="Book Antiqua" w:cs="Book Antiqua"/>
          <w:color w:val="000000"/>
        </w:rPr>
        <w:t>arterioportal</w:t>
      </w:r>
      <w:proofErr w:type="spellEnd"/>
      <w:r w:rsidRPr="00645730">
        <w:rPr>
          <w:rFonts w:ascii="Book Antiqua" w:eastAsia="Book Antiqua" w:hAnsi="Book Antiqua" w:cs="Book Antiqua"/>
          <w:color w:val="000000"/>
        </w:rPr>
        <w:t xml:space="preserve"> shunting minimized the patient’s progression to fatal liver infarction due to hepatic ischemia and a refractory liver abscess caused by biliary ischemia.</w:t>
      </w:r>
    </w:p>
    <w:p w14:paraId="311B890D" w14:textId="77777777" w:rsidR="007E1484" w:rsidRPr="00645730" w:rsidRDefault="007E1484">
      <w:pPr>
        <w:spacing w:line="360" w:lineRule="auto"/>
        <w:jc w:val="both"/>
      </w:pPr>
    </w:p>
    <w:p w14:paraId="5E2AD180" w14:textId="77777777" w:rsidR="00A77B3E" w:rsidRPr="00645730" w:rsidRDefault="00D419B2">
      <w:pPr>
        <w:spacing w:line="360" w:lineRule="auto"/>
        <w:jc w:val="both"/>
      </w:pPr>
      <w:r w:rsidRPr="00645730">
        <w:rPr>
          <w:rFonts w:ascii="Book Antiqua" w:eastAsia="Book Antiqua" w:hAnsi="Book Antiqua" w:cs="Book Antiqua"/>
          <w:b/>
          <w:bCs/>
          <w:i/>
          <w:iCs/>
          <w:color w:val="000000"/>
        </w:rPr>
        <w:t>Liver infarction due to hepatic ischemia</w:t>
      </w:r>
    </w:p>
    <w:p w14:paraId="2BB3FEEE" w14:textId="550BD799"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color w:val="000000"/>
        </w:rPr>
        <w:t xml:space="preserve">Liver infarction after EVT was observed in </w:t>
      </w:r>
      <w:r w:rsidR="007E1484" w:rsidRPr="00645730">
        <w:rPr>
          <w:rFonts w:ascii="Book Antiqua" w:eastAsia="Book Antiqua" w:hAnsi="Book Antiqua" w:cs="Book Antiqua"/>
          <w:color w:val="000000"/>
        </w:rPr>
        <w:t>2</w:t>
      </w:r>
      <w:r w:rsidRPr="00645730">
        <w:rPr>
          <w:rFonts w:ascii="Book Antiqua" w:eastAsia="Book Antiqua" w:hAnsi="Book Antiqua" w:cs="Book Antiqua"/>
          <w:color w:val="000000"/>
        </w:rPr>
        <w:t xml:space="preserve"> (12.5%) patients (</w:t>
      </w:r>
      <w:r w:rsidR="007E1484" w:rsidRPr="00645730">
        <w:rPr>
          <w:rFonts w:ascii="Book Antiqua" w:eastAsia="Book Antiqua" w:hAnsi="Book Antiqua" w:cs="Book Antiqua"/>
          <w:color w:val="000000"/>
        </w:rPr>
        <w:t>p</w:t>
      </w:r>
      <w:r w:rsidRPr="00645730">
        <w:rPr>
          <w:rFonts w:ascii="Book Antiqua" w:eastAsia="Book Antiqua" w:hAnsi="Book Antiqua" w:cs="Book Antiqua"/>
          <w:color w:val="000000"/>
        </w:rPr>
        <w:t xml:space="preserve">atients 13 and 14), and these patients underwent TAE (Tables 3 and 4). Complete hemostasis was obtained by TAE, but </w:t>
      </w:r>
      <w:proofErr w:type="spellStart"/>
      <w:r w:rsidRPr="00645730">
        <w:rPr>
          <w:rFonts w:ascii="Book Antiqua" w:eastAsia="Book Antiqua" w:hAnsi="Book Antiqua" w:cs="Book Antiqua"/>
          <w:color w:val="000000"/>
        </w:rPr>
        <w:t>hepatopetal</w:t>
      </w:r>
      <w:proofErr w:type="spellEnd"/>
      <w:r w:rsidRPr="00645730">
        <w:rPr>
          <w:rFonts w:ascii="Book Antiqua" w:eastAsia="Book Antiqua" w:hAnsi="Book Antiqua" w:cs="Book Antiqua"/>
          <w:color w:val="000000"/>
        </w:rPr>
        <w:t xml:space="preserve"> arterial flow was completely lost (Figure 4). Liver infarction due to hepatic ischemia subsequently occurred (Figure 4). In these patients, the serum aspartate aminotransferase concentration clearly increased after EVT (Figure 5). Fortunately, both patients successfully recovered from arterial hemorrhage after PD and liver infarction after TAE (Table 4).</w:t>
      </w:r>
    </w:p>
    <w:p w14:paraId="425AE891" w14:textId="77777777" w:rsidR="007E1484" w:rsidRPr="00645730" w:rsidRDefault="007E1484">
      <w:pPr>
        <w:spacing w:line="360" w:lineRule="auto"/>
        <w:jc w:val="both"/>
      </w:pPr>
    </w:p>
    <w:p w14:paraId="3347CBBA" w14:textId="77777777" w:rsidR="00A77B3E" w:rsidRPr="00645730" w:rsidRDefault="00D419B2">
      <w:pPr>
        <w:spacing w:line="360" w:lineRule="auto"/>
        <w:jc w:val="both"/>
      </w:pPr>
      <w:r w:rsidRPr="00645730">
        <w:rPr>
          <w:rFonts w:ascii="Book Antiqua" w:eastAsia="Book Antiqua" w:hAnsi="Book Antiqua" w:cs="Book Antiqua"/>
          <w:b/>
          <w:bCs/>
          <w:i/>
          <w:iCs/>
          <w:color w:val="000000"/>
        </w:rPr>
        <w:t>Clinical course and outcome after EVT</w:t>
      </w:r>
    </w:p>
    <w:p w14:paraId="645F5B2F" w14:textId="718BE5C4" w:rsidR="00A77B3E" w:rsidRPr="00645730" w:rsidRDefault="00D419B2">
      <w:pPr>
        <w:spacing w:line="360" w:lineRule="auto"/>
        <w:jc w:val="both"/>
      </w:pPr>
      <w:r w:rsidRPr="00645730">
        <w:rPr>
          <w:rFonts w:ascii="Book Antiqua" w:eastAsia="Book Antiqua" w:hAnsi="Book Antiqua" w:cs="Book Antiqua"/>
          <w:color w:val="000000"/>
        </w:rPr>
        <w:t>The patients’ clinical courses and outcomes after EVT are summarized in Table 4. Three patients (</w:t>
      </w:r>
      <w:r w:rsidR="007E1484" w:rsidRPr="00645730">
        <w:rPr>
          <w:rFonts w:ascii="Book Antiqua" w:eastAsia="Book Antiqua" w:hAnsi="Book Antiqua" w:cs="Book Antiqua"/>
          <w:color w:val="000000"/>
        </w:rPr>
        <w:t>p</w:t>
      </w:r>
      <w:r w:rsidRPr="00645730">
        <w:rPr>
          <w:rFonts w:ascii="Book Antiqua" w:eastAsia="Book Antiqua" w:hAnsi="Book Antiqua" w:cs="Book Antiqua"/>
          <w:color w:val="000000"/>
        </w:rPr>
        <w:t>atients 2, 15, and 16) died during hospitalization, and the actual survival curves after PD and EVT are shown in Figure 6. The mean hospital stay after PD was 66.8 ± 27.7 d</w:t>
      </w:r>
      <w:r w:rsidR="000426CF"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 xml:space="preserve">among 13 patients who achieved hospital discharge. Fourteen (87.5%) patients were successfully treated because the cause of death in </w:t>
      </w:r>
      <w:r w:rsidR="007E1484" w:rsidRPr="00645730">
        <w:rPr>
          <w:rFonts w:ascii="Book Antiqua" w:eastAsia="Book Antiqua" w:hAnsi="Book Antiqua" w:cs="Book Antiqua"/>
          <w:color w:val="000000"/>
        </w:rPr>
        <w:t>1</w:t>
      </w:r>
      <w:r w:rsidRPr="00645730">
        <w:rPr>
          <w:rFonts w:ascii="Book Antiqua" w:eastAsia="Book Antiqua" w:hAnsi="Book Antiqua" w:cs="Book Antiqua"/>
          <w:color w:val="000000"/>
        </w:rPr>
        <w:t xml:space="preserve"> patient (</w:t>
      </w:r>
      <w:r w:rsidR="007E1484" w:rsidRPr="00645730">
        <w:rPr>
          <w:rFonts w:ascii="Book Antiqua" w:eastAsia="Book Antiqua" w:hAnsi="Book Antiqua" w:cs="Book Antiqua"/>
          <w:color w:val="000000"/>
        </w:rPr>
        <w:t>p</w:t>
      </w:r>
      <w:r w:rsidRPr="00645730">
        <w:rPr>
          <w:rFonts w:ascii="Book Antiqua" w:eastAsia="Book Antiqua" w:hAnsi="Book Antiqua" w:cs="Book Antiqua"/>
          <w:color w:val="000000"/>
        </w:rPr>
        <w:t>atient 2) was unrelated to arterial hemorrhage (cancer-related death).</w:t>
      </w:r>
    </w:p>
    <w:p w14:paraId="393A1841" w14:textId="38883BA5" w:rsidR="00A77B3E" w:rsidRPr="00645730" w:rsidRDefault="00D419B2" w:rsidP="007E1484">
      <w:pPr>
        <w:spacing w:line="360" w:lineRule="auto"/>
        <w:ind w:firstLineChars="100" w:firstLine="240"/>
        <w:jc w:val="both"/>
      </w:pPr>
      <w:r w:rsidRPr="00645730">
        <w:rPr>
          <w:rFonts w:ascii="Book Antiqua" w:eastAsia="Book Antiqua" w:hAnsi="Book Antiqua" w:cs="Book Antiqua"/>
          <w:color w:val="000000"/>
        </w:rPr>
        <w:t>Two patients (</w:t>
      </w:r>
      <w:r w:rsidR="007E1484" w:rsidRPr="00645730">
        <w:rPr>
          <w:rFonts w:ascii="Book Antiqua" w:eastAsia="Book Antiqua" w:hAnsi="Book Antiqua" w:cs="Book Antiqua"/>
          <w:color w:val="000000"/>
        </w:rPr>
        <w:t>p</w:t>
      </w:r>
      <w:r w:rsidRPr="00645730">
        <w:rPr>
          <w:rFonts w:ascii="Book Antiqua" w:eastAsia="Book Antiqua" w:hAnsi="Book Antiqua" w:cs="Book Antiqua"/>
          <w:color w:val="000000"/>
        </w:rPr>
        <w:t xml:space="preserve">atients 15 and 16) had a poor outcome even after successful EVT. These </w:t>
      </w:r>
      <w:r w:rsidR="007E1484" w:rsidRPr="00645730">
        <w:rPr>
          <w:rFonts w:ascii="Book Antiqua" w:eastAsia="Book Antiqua" w:hAnsi="Book Antiqua" w:cs="Book Antiqua"/>
          <w:color w:val="000000"/>
        </w:rPr>
        <w:t>2</w:t>
      </w:r>
      <w:r w:rsidRPr="00645730">
        <w:rPr>
          <w:rFonts w:ascii="Book Antiqua" w:eastAsia="Book Antiqua" w:hAnsi="Book Antiqua" w:cs="Book Antiqua"/>
          <w:color w:val="000000"/>
        </w:rPr>
        <w:t xml:space="preserve"> patients had a poor clinical condition before EVT (Table 1). One patient (</w:t>
      </w:r>
      <w:r w:rsidR="007E1484" w:rsidRPr="00645730">
        <w:rPr>
          <w:rFonts w:ascii="Book Antiqua" w:eastAsia="Book Antiqua" w:hAnsi="Book Antiqua" w:cs="Book Antiqua"/>
          <w:color w:val="000000"/>
        </w:rPr>
        <w:t>p</w:t>
      </w:r>
      <w:r w:rsidRPr="00645730">
        <w:rPr>
          <w:rFonts w:ascii="Book Antiqua" w:eastAsia="Book Antiqua" w:hAnsi="Book Antiqua" w:cs="Book Antiqua"/>
          <w:color w:val="000000"/>
        </w:rPr>
        <w:t>atient 15) had sepsis, shock, and disseminated intravascular coagulation before EVT and died of these conditions even after successful stent-graft placement (Tables 1 and 4). The other patient (</w:t>
      </w:r>
      <w:r w:rsidR="007E1484" w:rsidRPr="00645730">
        <w:rPr>
          <w:rFonts w:ascii="Book Antiqua" w:eastAsia="Book Antiqua" w:hAnsi="Book Antiqua" w:cs="Book Antiqua"/>
          <w:color w:val="000000"/>
        </w:rPr>
        <w:t>p</w:t>
      </w:r>
      <w:r w:rsidRPr="00645730">
        <w:rPr>
          <w:rFonts w:ascii="Book Antiqua" w:eastAsia="Book Antiqua" w:hAnsi="Book Antiqua" w:cs="Book Antiqua"/>
          <w:color w:val="000000"/>
        </w:rPr>
        <w:t xml:space="preserve">atient 16) had sepsis, shock, and liver infarction before EVT (Table 1 and Figure 5) and finally died of liver failure even after successful stent-graft placement (Table 4). </w:t>
      </w:r>
    </w:p>
    <w:p w14:paraId="04C14AF6" w14:textId="77777777" w:rsidR="00A77B3E" w:rsidRPr="00645730" w:rsidRDefault="00A77B3E">
      <w:pPr>
        <w:spacing w:line="360" w:lineRule="auto"/>
        <w:jc w:val="both"/>
      </w:pPr>
    </w:p>
    <w:p w14:paraId="06656E93" w14:textId="77777777" w:rsidR="00A77B3E" w:rsidRPr="00645730" w:rsidRDefault="00D419B2">
      <w:pPr>
        <w:spacing w:line="360" w:lineRule="auto"/>
        <w:jc w:val="both"/>
      </w:pPr>
      <w:r w:rsidRPr="00645730">
        <w:rPr>
          <w:rFonts w:ascii="Book Antiqua" w:eastAsia="Book Antiqua" w:hAnsi="Book Antiqua" w:cs="Book Antiqua"/>
          <w:b/>
          <w:caps/>
          <w:color w:val="000000"/>
          <w:u w:val="single"/>
        </w:rPr>
        <w:t>DISCUSSION</w:t>
      </w:r>
    </w:p>
    <w:p w14:paraId="7C4FC182" w14:textId="5E270C32" w:rsidR="00A77B3E" w:rsidRPr="00645730" w:rsidRDefault="00D419B2">
      <w:pPr>
        <w:spacing w:line="360" w:lineRule="auto"/>
        <w:jc w:val="both"/>
      </w:pPr>
      <w:r w:rsidRPr="00645730">
        <w:rPr>
          <w:rFonts w:ascii="Book Antiqua" w:eastAsia="Book Antiqua" w:hAnsi="Book Antiqua" w:cs="Book Antiqua"/>
          <w:color w:val="000000"/>
        </w:rPr>
        <w:t xml:space="preserve">In general, visceral artery </w:t>
      </w:r>
      <w:proofErr w:type="spellStart"/>
      <w:r w:rsidRPr="00645730">
        <w:rPr>
          <w:rFonts w:ascii="Book Antiqua" w:eastAsia="Book Antiqua" w:hAnsi="Book Antiqua" w:cs="Book Antiqua"/>
          <w:color w:val="000000"/>
        </w:rPr>
        <w:t>pseudoaneurysms</w:t>
      </w:r>
      <w:proofErr w:type="spellEnd"/>
      <w:r w:rsidRPr="00645730">
        <w:rPr>
          <w:rFonts w:ascii="Book Antiqua" w:eastAsia="Book Antiqua" w:hAnsi="Book Antiqua" w:cs="Book Antiqua"/>
          <w:color w:val="000000"/>
        </w:rPr>
        <w:t xml:space="preserve"> are rare but </w:t>
      </w:r>
      <w:proofErr w:type="gramStart"/>
      <w:r w:rsidRPr="00645730">
        <w:rPr>
          <w:rFonts w:ascii="Book Antiqua" w:eastAsia="Book Antiqua" w:hAnsi="Book Antiqua" w:cs="Book Antiqua"/>
          <w:color w:val="000000"/>
        </w:rPr>
        <w:t>fatal</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1,13,18,19,21,23,29,30]</w:t>
      </w:r>
      <w:r w:rsidRPr="00645730">
        <w:rPr>
          <w:rFonts w:ascii="Book Antiqua" w:eastAsia="Book Antiqua" w:hAnsi="Book Antiqua" w:cs="Book Antiqua"/>
          <w:color w:val="000000"/>
        </w:rPr>
        <w:t>. The HA (</w:t>
      </w:r>
      <w:r w:rsidRPr="00645730">
        <w:rPr>
          <w:rFonts w:ascii="Book Antiqua" w:eastAsia="Book Antiqua" w:hAnsi="Book Antiqua" w:cs="Book Antiqua"/>
          <w:i/>
          <w:iCs/>
          <w:color w:val="000000"/>
        </w:rPr>
        <w:t>i.e.</w:t>
      </w:r>
      <w:r w:rsidRPr="00645730">
        <w:rPr>
          <w:rFonts w:ascii="Book Antiqua" w:eastAsia="Book Antiqua" w:hAnsi="Book Antiqua" w:cs="Book Antiqua"/>
          <w:color w:val="000000"/>
        </w:rPr>
        <w:t xml:space="preserve">, the CHA, PHA, and lobular branches) is the second most frequent site of visceral </w:t>
      </w:r>
      <w:proofErr w:type="spellStart"/>
      <w:r w:rsidRPr="00645730">
        <w:rPr>
          <w:rFonts w:ascii="Book Antiqua" w:eastAsia="Book Antiqua" w:hAnsi="Book Antiqua" w:cs="Book Antiqua"/>
          <w:color w:val="000000"/>
        </w:rPr>
        <w:t>pseudoaneurysms</w:t>
      </w:r>
      <w:proofErr w:type="spellEnd"/>
      <w:r w:rsidRPr="00645730">
        <w:rPr>
          <w:rFonts w:ascii="Book Antiqua" w:eastAsia="Book Antiqua" w:hAnsi="Book Antiqua" w:cs="Book Antiqua"/>
          <w:color w:val="000000"/>
        </w:rPr>
        <w:t xml:space="preserve">, and the splenic artery is generally the most </w:t>
      </w:r>
      <w:proofErr w:type="gramStart"/>
      <w:r w:rsidRPr="00645730">
        <w:rPr>
          <w:rFonts w:ascii="Book Antiqua" w:eastAsia="Book Antiqua" w:hAnsi="Book Antiqua" w:cs="Book Antiqua"/>
          <w:color w:val="000000"/>
        </w:rPr>
        <w:t>common</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47]</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lastRenderedPageBreak/>
        <w:t>Pseudoaneurysms</w:t>
      </w:r>
      <w:proofErr w:type="spellEnd"/>
      <w:r w:rsidRPr="00645730">
        <w:rPr>
          <w:rFonts w:ascii="Book Antiqua" w:eastAsia="Book Antiqua" w:hAnsi="Book Antiqua" w:cs="Book Antiqua"/>
          <w:color w:val="000000"/>
        </w:rPr>
        <w:t xml:space="preserve"> of the HA are usually </w:t>
      </w:r>
      <w:proofErr w:type="gramStart"/>
      <w:r w:rsidRPr="00645730">
        <w:rPr>
          <w:rFonts w:ascii="Book Antiqua" w:eastAsia="Book Antiqua" w:hAnsi="Book Antiqua" w:cs="Book Antiqua"/>
          <w:color w:val="000000"/>
        </w:rPr>
        <w:t>iatrogenic</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2,16,30,44]</w:t>
      </w:r>
      <w:r w:rsidRPr="00645730">
        <w:rPr>
          <w:rFonts w:ascii="Book Antiqua" w:eastAsia="Book Antiqua" w:hAnsi="Book Antiqua" w:cs="Book Antiqua"/>
          <w:color w:val="000000"/>
        </w:rPr>
        <w:t xml:space="preserve"> but may also be associated with localized infection or trauma</w:t>
      </w:r>
      <w:r w:rsidRPr="00645730">
        <w:rPr>
          <w:rFonts w:ascii="Book Antiqua" w:eastAsia="Book Antiqua" w:hAnsi="Book Antiqua" w:cs="Book Antiqua"/>
          <w:color w:val="000000"/>
          <w:vertAlign w:val="superscript"/>
        </w:rPr>
        <w:t>[30]</w:t>
      </w:r>
      <w:r w:rsidRPr="00645730">
        <w:rPr>
          <w:rFonts w:ascii="Book Antiqua" w:eastAsia="Book Antiqua" w:hAnsi="Book Antiqua" w:cs="Book Antiqua"/>
          <w:color w:val="000000"/>
        </w:rPr>
        <w:t>. Possible causes of intraoperative pseudo</w:t>
      </w:r>
      <w:r w:rsidR="00D42D58" w:rsidRPr="00645730">
        <w:rPr>
          <w:rFonts w:ascii="Book Antiqua" w:hAnsi="Book Antiqua" w:cs="Book Antiqua" w:hint="eastAsia"/>
          <w:color w:val="000000"/>
          <w:lang w:eastAsia="zh-CN"/>
        </w:rPr>
        <w:t>-</w:t>
      </w:r>
      <w:r w:rsidRPr="00645730">
        <w:rPr>
          <w:rFonts w:ascii="Book Antiqua" w:eastAsia="Book Antiqua" w:hAnsi="Book Antiqua" w:cs="Book Antiqua"/>
          <w:color w:val="000000"/>
        </w:rPr>
        <w:t xml:space="preserve">aneurysms include direct vascular injury during dissection or retraction, clamp injury to the vessel, or thermal injury </w:t>
      </w:r>
      <w:r w:rsidRPr="00645730">
        <w:rPr>
          <w:rFonts w:ascii="Book Antiqua" w:eastAsia="Book Antiqua" w:hAnsi="Book Antiqua" w:cs="Book Antiqua"/>
          <w:i/>
          <w:iCs/>
          <w:color w:val="000000"/>
        </w:rPr>
        <w:t>via</w:t>
      </w:r>
      <w:r w:rsidRPr="00645730">
        <w:rPr>
          <w:rFonts w:ascii="Book Antiqua" w:eastAsia="Book Antiqua" w:hAnsi="Book Antiqua" w:cs="Book Antiqua"/>
          <w:color w:val="000000"/>
        </w:rPr>
        <w:t xml:space="preserve"> </w:t>
      </w:r>
      <w:proofErr w:type="spellStart"/>
      <w:proofErr w:type="gramStart"/>
      <w:r w:rsidRPr="00645730">
        <w:rPr>
          <w:rFonts w:ascii="Book Antiqua" w:eastAsia="Book Antiqua" w:hAnsi="Book Antiqua" w:cs="Book Antiqua"/>
          <w:color w:val="000000"/>
        </w:rPr>
        <w:t>electrocautery</w:t>
      </w:r>
      <w:proofErr w:type="spellEnd"/>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17,30]</w:t>
      </w:r>
      <w:r w:rsidRPr="00645730">
        <w:rPr>
          <w:rFonts w:ascii="Book Antiqua" w:eastAsia="Book Antiqua" w:hAnsi="Book Antiqua" w:cs="Book Antiqua"/>
          <w:color w:val="000000"/>
        </w:rPr>
        <w:t xml:space="preserve">. Lymphadenectomy and/or nerve dissection for malignancy renders visceral arteries more vulnerable to further wall </w:t>
      </w:r>
      <w:proofErr w:type="gramStart"/>
      <w:r w:rsidRPr="00645730">
        <w:rPr>
          <w:rFonts w:ascii="Book Antiqua" w:eastAsia="Book Antiqua" w:hAnsi="Book Antiqua" w:cs="Book Antiqua"/>
          <w:color w:val="000000"/>
        </w:rPr>
        <w:t>injuries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2,16,17,30,39,44,48]</w:t>
      </w:r>
      <w:r w:rsidRPr="00645730">
        <w:rPr>
          <w:rFonts w:ascii="Book Antiqua" w:eastAsia="Book Antiqua" w:hAnsi="Book Antiqua" w:cs="Book Antiqua"/>
          <w:color w:val="000000"/>
        </w:rPr>
        <w:t xml:space="preserve">. Complications following PD commonly consist of localized infection, anastomotic failure, delayed gastric emptying, and gastrointestinal </w:t>
      </w:r>
      <w:proofErr w:type="gramStart"/>
      <w:r w:rsidRPr="00645730">
        <w:rPr>
          <w:rFonts w:ascii="Book Antiqua" w:eastAsia="Book Antiqua" w:hAnsi="Book Antiqua" w:cs="Book Antiqua"/>
          <w:color w:val="000000"/>
        </w:rPr>
        <w:t>bleeding</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2,6,8,9,29,30]</w:t>
      </w:r>
      <w:r w:rsidRPr="00645730">
        <w:rPr>
          <w:rFonts w:ascii="Book Antiqua" w:eastAsia="Book Antiqua" w:hAnsi="Book Antiqua" w:cs="Book Antiqua"/>
          <w:color w:val="000000"/>
        </w:rPr>
        <w:t xml:space="preserve">. Although arterial hemorrhage after PD is not frequent, it is </w:t>
      </w:r>
      <w:proofErr w:type="gramStart"/>
      <w:r w:rsidRPr="00645730">
        <w:rPr>
          <w:rFonts w:ascii="Book Antiqua" w:eastAsia="Book Antiqua" w:hAnsi="Book Antiqua" w:cs="Book Antiqua"/>
          <w:color w:val="000000"/>
        </w:rPr>
        <w:t>fatal</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1,2,4,7,12,14-23]</w:t>
      </w:r>
      <w:r w:rsidRPr="00645730">
        <w:rPr>
          <w:rFonts w:ascii="Book Antiqua" w:eastAsia="Book Antiqua" w:hAnsi="Book Antiqua" w:cs="Book Antiqua"/>
          <w:color w:val="000000"/>
        </w:rPr>
        <w:t xml:space="preserve">. The GDA stump is the most common site of arterial hemorrhage, and the CHA and PHA are the next most common </w:t>
      </w:r>
      <w:proofErr w:type="gramStart"/>
      <w:r w:rsidRPr="00645730">
        <w:rPr>
          <w:rFonts w:ascii="Book Antiqua" w:eastAsia="Book Antiqua" w:hAnsi="Book Antiqua" w:cs="Book Antiqua"/>
          <w:color w:val="000000"/>
        </w:rPr>
        <w:t>sites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16,18,19,21,22,27]</w:t>
      </w:r>
      <w:r w:rsidRPr="00645730">
        <w:rPr>
          <w:rFonts w:ascii="Book Antiqua" w:eastAsia="Book Antiqua" w:hAnsi="Book Antiqua" w:cs="Book Antiqua"/>
          <w:color w:val="000000"/>
        </w:rPr>
        <w:t xml:space="preserve">. Arterial hemorrhage of the SMA after PD has also been </w:t>
      </w:r>
      <w:proofErr w:type="gramStart"/>
      <w:r w:rsidRPr="00645730">
        <w:rPr>
          <w:rFonts w:ascii="Book Antiqua" w:eastAsia="Book Antiqua" w:hAnsi="Book Antiqua" w:cs="Book Antiqua"/>
          <w:color w:val="000000"/>
        </w:rPr>
        <w:t>reported</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49,50]</w:t>
      </w:r>
      <w:r w:rsidRPr="00645730">
        <w:rPr>
          <w:rFonts w:ascii="Book Antiqua" w:eastAsia="Book Antiqua" w:hAnsi="Book Antiqua" w:cs="Book Antiqua"/>
          <w:color w:val="000000"/>
        </w:rPr>
        <w:t>.</w:t>
      </w:r>
    </w:p>
    <w:p w14:paraId="1ABF9CB4" w14:textId="0DCDABF7" w:rsidR="00A77B3E" w:rsidRPr="00645730" w:rsidRDefault="00D419B2" w:rsidP="007E1484">
      <w:pPr>
        <w:spacing w:line="360" w:lineRule="auto"/>
        <w:ind w:firstLineChars="100" w:firstLine="240"/>
        <w:jc w:val="both"/>
      </w:pPr>
      <w:r w:rsidRPr="00645730">
        <w:rPr>
          <w:rFonts w:ascii="Book Antiqua" w:eastAsia="Book Antiqua" w:hAnsi="Book Antiqua" w:cs="Book Antiqua"/>
          <w:color w:val="000000"/>
        </w:rPr>
        <w:t>Pancreatic leakage compromises the arterial wall</w:t>
      </w:r>
      <w:r w:rsidRPr="00645730">
        <w:rPr>
          <w:rFonts w:ascii="Book Antiqua" w:eastAsia="Book Antiqua" w:hAnsi="Book Antiqua" w:cs="Book Antiqua"/>
          <w:color w:val="000000"/>
          <w:vertAlign w:val="superscript"/>
        </w:rPr>
        <w:t>[2,6,16,17,19,22,24,29,30,39,44,51]</w:t>
      </w:r>
      <w:r w:rsidRPr="00645730">
        <w:rPr>
          <w:rFonts w:ascii="Book Antiqua" w:eastAsia="Book Antiqua" w:hAnsi="Book Antiqua" w:cs="Book Antiqua"/>
          <w:color w:val="000000"/>
        </w:rPr>
        <w:t>. Pancreatic juice or localized infection gradually causes arterial wall erosions, resulting in pseudo</w:t>
      </w:r>
      <w:r w:rsidR="00D42D58" w:rsidRPr="00645730">
        <w:rPr>
          <w:rFonts w:ascii="Book Antiqua" w:hAnsi="Book Antiqua" w:cs="Book Antiqua" w:hint="eastAsia"/>
          <w:color w:val="000000"/>
          <w:lang w:eastAsia="zh-CN"/>
        </w:rPr>
        <w:t>-</w:t>
      </w:r>
      <w:r w:rsidRPr="00645730">
        <w:rPr>
          <w:rFonts w:ascii="Book Antiqua" w:eastAsia="Book Antiqua" w:hAnsi="Book Antiqua" w:cs="Book Antiqua"/>
          <w:color w:val="000000"/>
        </w:rPr>
        <w:t>aneurysms</w:t>
      </w:r>
      <w:r w:rsidRPr="00645730">
        <w:rPr>
          <w:rFonts w:ascii="Book Antiqua" w:eastAsia="Book Antiqua" w:hAnsi="Book Antiqua" w:cs="Book Antiqua"/>
          <w:color w:val="000000"/>
          <w:vertAlign w:val="superscript"/>
        </w:rPr>
        <w:t>[2,6,16,17,22,24,29,39,44,51]</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rupture causes sudden-onset, massive, and active </w:t>
      </w:r>
      <w:proofErr w:type="gramStart"/>
      <w:r w:rsidRPr="00645730">
        <w:rPr>
          <w:rFonts w:ascii="Book Antiqua" w:eastAsia="Book Antiqua" w:hAnsi="Book Antiqua" w:cs="Book Antiqua"/>
          <w:color w:val="000000"/>
        </w:rPr>
        <w:t>hemorrhage</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18]</w:t>
      </w:r>
      <w:r w:rsidRPr="00645730">
        <w:rPr>
          <w:rFonts w:ascii="Book Antiqua" w:eastAsia="Book Antiqua" w:hAnsi="Book Antiqua" w:cs="Book Antiqua"/>
          <w:color w:val="000000"/>
        </w:rPr>
        <w:t xml:space="preserve">. Studies have shown a trend toward a higher prevalence of a soft pancreatic remnant in patients with arterial </w:t>
      </w:r>
      <w:proofErr w:type="gramStart"/>
      <w:r w:rsidRPr="00645730">
        <w:rPr>
          <w:rFonts w:ascii="Book Antiqua" w:eastAsia="Book Antiqua" w:hAnsi="Book Antiqua" w:cs="Book Antiqua"/>
          <w:color w:val="000000"/>
        </w:rPr>
        <w:t>hemorrhage</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2,6,44]</w:t>
      </w:r>
      <w:r w:rsidRPr="00645730">
        <w:rPr>
          <w:rFonts w:ascii="Book Antiqua" w:eastAsia="Book Antiqua" w:hAnsi="Book Antiqua" w:cs="Book Antiqua"/>
          <w:color w:val="000000"/>
        </w:rPr>
        <w:t xml:space="preserve">. Leaving </w:t>
      </w:r>
      <w:proofErr w:type="spellStart"/>
      <w:r w:rsidRPr="00645730">
        <w:rPr>
          <w:rFonts w:ascii="Book Antiqua" w:eastAsia="Book Antiqua" w:hAnsi="Book Antiqua" w:cs="Book Antiqua"/>
          <w:color w:val="000000"/>
        </w:rPr>
        <w:t>appro</w:t>
      </w:r>
      <w:r w:rsidR="00E93485" w:rsidRPr="00645730">
        <w:rPr>
          <w:rFonts w:ascii="Book Antiqua" w:hAnsi="Book Antiqua" w:cs="Book Antiqua" w:hint="eastAsia"/>
          <w:color w:val="000000"/>
          <w:lang w:eastAsia="zh-CN"/>
        </w:rPr>
        <w:t>-</w:t>
      </w:r>
      <w:r w:rsidRPr="00645730">
        <w:rPr>
          <w:rFonts w:ascii="Book Antiqua" w:eastAsia="Book Antiqua" w:hAnsi="Book Antiqua" w:cs="Book Antiqua"/>
          <w:color w:val="000000"/>
        </w:rPr>
        <w:t>ximately</w:t>
      </w:r>
      <w:proofErr w:type="spellEnd"/>
      <w:r w:rsidRPr="00645730">
        <w:rPr>
          <w:rFonts w:ascii="Book Antiqua" w:eastAsia="Book Antiqua" w:hAnsi="Book Antiqua" w:cs="Book Antiqua"/>
          <w:color w:val="000000"/>
        </w:rPr>
        <w:t xml:space="preserve"> 1 cm of the GDA stump, spreading an </w:t>
      </w:r>
      <w:proofErr w:type="spellStart"/>
      <w:r w:rsidRPr="00645730">
        <w:rPr>
          <w:rFonts w:ascii="Book Antiqua" w:eastAsia="Book Antiqua" w:hAnsi="Book Antiqua" w:cs="Book Antiqua"/>
          <w:color w:val="000000"/>
        </w:rPr>
        <w:t>omental</w:t>
      </w:r>
      <w:proofErr w:type="spellEnd"/>
      <w:r w:rsidRPr="00645730">
        <w:rPr>
          <w:rFonts w:ascii="Book Antiqua" w:eastAsia="Book Antiqua" w:hAnsi="Book Antiqua" w:cs="Book Antiqua"/>
          <w:color w:val="000000"/>
        </w:rPr>
        <w:t xml:space="preserve"> flap, and winding the HA by the round ligament of the liver have been suggested to minimize direct contact of pancreatic juice with adjacent </w:t>
      </w:r>
      <w:proofErr w:type="gramStart"/>
      <w:r w:rsidRPr="00645730">
        <w:rPr>
          <w:rFonts w:ascii="Book Antiqua" w:eastAsia="Book Antiqua" w:hAnsi="Book Antiqua" w:cs="Book Antiqua"/>
          <w:color w:val="000000"/>
        </w:rPr>
        <w:t>vessels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18,22,51-53]</w:t>
      </w:r>
      <w:r w:rsidRPr="00645730">
        <w:rPr>
          <w:rFonts w:ascii="Book Antiqua" w:eastAsia="Book Antiqua" w:hAnsi="Book Antiqua" w:cs="Book Antiqua"/>
          <w:color w:val="000000"/>
        </w:rPr>
        <w:t>.</w:t>
      </w:r>
    </w:p>
    <w:p w14:paraId="43EB5E43" w14:textId="33CB80C4" w:rsidR="00A77B3E" w:rsidRPr="00645730" w:rsidRDefault="00D419B2" w:rsidP="007E1484">
      <w:pPr>
        <w:spacing w:line="360" w:lineRule="auto"/>
        <w:ind w:firstLineChars="100" w:firstLine="240"/>
        <w:jc w:val="both"/>
      </w:pPr>
      <w:r w:rsidRPr="00645730">
        <w:rPr>
          <w:rFonts w:ascii="Book Antiqua" w:eastAsia="Book Antiqua" w:hAnsi="Book Antiqua" w:cs="Book Antiqua"/>
          <w:color w:val="000000"/>
        </w:rPr>
        <w:t xml:space="preserve">Diagnostic procedures and imaging modalities are associated with certain </w:t>
      </w:r>
      <w:proofErr w:type="gramStart"/>
      <w:r w:rsidRPr="00645730">
        <w:rPr>
          <w:rFonts w:ascii="Book Antiqua" w:eastAsia="Book Antiqua" w:hAnsi="Book Antiqua" w:cs="Book Antiqua"/>
          <w:color w:val="000000"/>
        </w:rPr>
        <w:t>difficulties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6,7,17,18,28,54]</w:t>
      </w:r>
      <w:r w:rsidRPr="00645730">
        <w:rPr>
          <w:rFonts w:ascii="Book Antiqua" w:eastAsia="Book Antiqua" w:hAnsi="Book Antiqua" w:cs="Book Antiqua"/>
          <w:color w:val="000000"/>
        </w:rPr>
        <w:t xml:space="preserve">. Even based on laparotomy findings, definitive diagnosis may be </w:t>
      </w:r>
      <w:proofErr w:type="gramStart"/>
      <w:r w:rsidRPr="00645730">
        <w:rPr>
          <w:rFonts w:ascii="Book Antiqua" w:eastAsia="Book Antiqua" w:hAnsi="Book Antiqua" w:cs="Book Antiqua"/>
          <w:color w:val="000000"/>
        </w:rPr>
        <w:t>difficult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54]</w:t>
      </w:r>
      <w:r w:rsidRPr="00645730">
        <w:rPr>
          <w:rFonts w:ascii="Book Antiqua" w:eastAsia="Book Antiqua" w:hAnsi="Book Antiqua" w:cs="Book Antiqua"/>
          <w:color w:val="000000"/>
        </w:rPr>
        <w:t xml:space="preserve">. Bleeding from the digestive tract or </w:t>
      </w:r>
      <w:proofErr w:type="spellStart"/>
      <w:r w:rsidRPr="00645730">
        <w:rPr>
          <w:rFonts w:ascii="Book Antiqua" w:eastAsia="Book Antiqua" w:hAnsi="Book Antiqua" w:cs="Book Antiqua"/>
          <w:color w:val="000000"/>
        </w:rPr>
        <w:t>intraperitoneal</w:t>
      </w:r>
      <w:proofErr w:type="spellEnd"/>
      <w:r w:rsidRPr="00645730">
        <w:rPr>
          <w:rFonts w:ascii="Book Antiqua" w:eastAsia="Book Antiqua" w:hAnsi="Book Antiqua" w:cs="Book Antiqua"/>
          <w:color w:val="000000"/>
        </w:rPr>
        <w:t xml:space="preserve"> drain should be considered a warning because it is an important prelude to massive and active hemorrhage. The term “sentinel bleeding” was first coined in 1989 by Shankar and </w:t>
      </w:r>
      <w:proofErr w:type="gramStart"/>
      <w:r w:rsidRPr="00645730">
        <w:rPr>
          <w:rFonts w:ascii="Book Antiqua" w:eastAsia="Book Antiqua" w:hAnsi="Book Antiqua" w:cs="Book Antiqua"/>
          <w:color w:val="000000"/>
        </w:rPr>
        <w:t>Russell</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55]</w:t>
      </w:r>
      <w:r w:rsidRPr="00645730">
        <w:rPr>
          <w:rFonts w:ascii="Book Antiqua" w:eastAsia="Book Antiqua" w:hAnsi="Book Antiqua" w:cs="Book Antiqua"/>
          <w:color w:val="000000"/>
        </w:rPr>
        <w:t xml:space="preserve"> and was further discussed by Brodsky and Turnbull in 1991</w:t>
      </w:r>
      <w:r w:rsidRPr="00645730">
        <w:rPr>
          <w:rFonts w:ascii="Book Antiqua" w:eastAsia="Book Antiqua" w:hAnsi="Book Antiqua" w:cs="Book Antiqua"/>
          <w:color w:val="000000"/>
          <w:vertAlign w:val="superscript"/>
        </w:rPr>
        <w:t>[34]</w:t>
      </w:r>
      <w:r w:rsidRPr="00645730">
        <w:rPr>
          <w:rFonts w:ascii="Book Antiqua" w:eastAsia="Book Antiqua" w:hAnsi="Book Antiqua" w:cs="Book Antiqua"/>
          <w:color w:val="000000"/>
        </w:rPr>
        <w:t>. The incidence of sentinel bleeding is approximately 30% to 80</w:t>
      </w:r>
      <w:proofErr w:type="gramStart"/>
      <w:r w:rsidRPr="00645730">
        <w:rPr>
          <w:rFonts w:ascii="Book Antiqua" w:eastAsia="Book Antiqua" w:hAnsi="Book Antiqua" w:cs="Book Antiqua"/>
          <w:color w:val="000000"/>
        </w:rPr>
        <w: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2,18]</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Pseudoaneurysms</w:t>
      </w:r>
      <w:proofErr w:type="spellEnd"/>
      <w:r w:rsidRPr="00645730">
        <w:rPr>
          <w:rFonts w:ascii="Book Antiqua" w:eastAsia="Book Antiqua" w:hAnsi="Book Antiqua" w:cs="Book Antiqua"/>
          <w:color w:val="000000"/>
        </w:rPr>
        <w:t xml:space="preserve"> can be detected by CT in patients with sentinel </w:t>
      </w:r>
      <w:proofErr w:type="gramStart"/>
      <w:r w:rsidRPr="00645730">
        <w:rPr>
          <w:rFonts w:ascii="Book Antiqua" w:eastAsia="Book Antiqua" w:hAnsi="Book Antiqua" w:cs="Book Antiqua"/>
          <w:color w:val="000000"/>
        </w:rPr>
        <w:t>bleeding</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6,7]</w:t>
      </w:r>
      <w:r w:rsidRPr="00645730">
        <w:rPr>
          <w:rFonts w:ascii="Book Antiqua" w:eastAsia="Book Antiqua" w:hAnsi="Book Antiqua" w:cs="Book Antiqua"/>
          <w:color w:val="000000"/>
        </w:rPr>
        <w:t xml:space="preserve">. Sentinel bleeding should be regarded very </w:t>
      </w:r>
      <w:proofErr w:type="gramStart"/>
      <w:r w:rsidRPr="00645730">
        <w:rPr>
          <w:rFonts w:ascii="Book Antiqua" w:eastAsia="Book Antiqua" w:hAnsi="Book Antiqua" w:cs="Book Antiqua"/>
          <w:color w:val="000000"/>
        </w:rPr>
        <w:t>seriously</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2,4,6,18]</w:t>
      </w:r>
      <w:r w:rsidRPr="00645730">
        <w:rPr>
          <w:rFonts w:ascii="Book Antiqua" w:eastAsia="Book Antiqua" w:hAnsi="Book Antiqua" w:cs="Book Antiqua"/>
          <w:color w:val="000000"/>
        </w:rPr>
        <w:t>, even in asymptomatic patients with conservatively treated pancreatic leakage</w:t>
      </w:r>
      <w:r w:rsidRPr="00645730">
        <w:rPr>
          <w:rFonts w:ascii="Book Antiqua" w:eastAsia="Book Antiqua" w:hAnsi="Book Antiqua" w:cs="Book Antiqua"/>
          <w:color w:val="000000"/>
          <w:vertAlign w:val="superscript"/>
        </w:rPr>
        <w:t>[6,56,57]</w:t>
      </w:r>
      <w:r w:rsidRPr="00645730">
        <w:rPr>
          <w:rFonts w:ascii="Book Antiqua" w:eastAsia="Book Antiqua" w:hAnsi="Book Antiqua" w:cs="Book Antiqua"/>
          <w:color w:val="000000"/>
        </w:rPr>
        <w:t xml:space="preserve">. An accurate definitive diagnosis should be made immediately, before the </w:t>
      </w:r>
      <w:r w:rsidRPr="00645730">
        <w:rPr>
          <w:rFonts w:ascii="Book Antiqua" w:eastAsia="Book Antiqua" w:hAnsi="Book Antiqua" w:cs="Book Antiqua"/>
          <w:color w:val="000000"/>
        </w:rPr>
        <w:lastRenderedPageBreak/>
        <w:t xml:space="preserve">patient’s unstable hemodynamic state </w:t>
      </w:r>
      <w:proofErr w:type="gramStart"/>
      <w:r w:rsidRPr="00645730">
        <w:rPr>
          <w:rFonts w:ascii="Book Antiqua" w:eastAsia="Book Antiqua" w:hAnsi="Book Antiqua" w:cs="Book Antiqua"/>
          <w:color w:val="000000"/>
        </w:rPr>
        <w:t>deteriorates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6,18,29]</w:t>
      </w:r>
      <w:r w:rsidRPr="00645730">
        <w:rPr>
          <w:rFonts w:ascii="Book Antiqua" w:eastAsia="Book Antiqua" w:hAnsi="Book Antiqua" w:cs="Book Antiqua"/>
          <w:color w:val="000000"/>
        </w:rPr>
        <w:t xml:space="preserve">. Diagnostic digestive endoscopy delays adequate treatment in </w:t>
      </w:r>
      <w:proofErr w:type="spellStart"/>
      <w:r w:rsidRPr="00645730">
        <w:rPr>
          <w:rFonts w:ascii="Book Antiqua" w:eastAsia="Book Antiqua" w:hAnsi="Book Antiqua" w:cs="Book Antiqua"/>
          <w:color w:val="000000"/>
        </w:rPr>
        <w:t>hemodynamically</w:t>
      </w:r>
      <w:proofErr w:type="spellEnd"/>
      <w:r w:rsidRPr="00645730">
        <w:rPr>
          <w:rFonts w:ascii="Book Antiqua" w:eastAsia="Book Antiqua" w:hAnsi="Book Antiqua" w:cs="Book Antiqua"/>
          <w:color w:val="000000"/>
        </w:rPr>
        <w:t xml:space="preserve"> unstable patients because of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rupture</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7,58]</w:t>
      </w:r>
      <w:r w:rsidRPr="00645730">
        <w:rPr>
          <w:rFonts w:ascii="Book Antiqua" w:eastAsia="Book Antiqua" w:hAnsi="Book Antiqua" w:cs="Book Antiqua"/>
          <w:color w:val="000000"/>
        </w:rPr>
        <w:t>. The diagnostic potential of CT angiography</w:t>
      </w:r>
      <w:r w:rsidRPr="00645730">
        <w:rPr>
          <w:rFonts w:ascii="Book Antiqua" w:eastAsia="Book Antiqua" w:hAnsi="Book Antiqua" w:cs="Book Antiqua"/>
          <w:color w:val="000000"/>
          <w:vertAlign w:val="superscript"/>
        </w:rPr>
        <w:t>[6,16,19,28,43]</w:t>
      </w:r>
      <w:r w:rsidRPr="00645730">
        <w:rPr>
          <w:rFonts w:ascii="Book Antiqua" w:eastAsia="Book Antiqua" w:hAnsi="Book Antiqua" w:cs="Book Antiqua"/>
          <w:color w:val="000000"/>
        </w:rPr>
        <w:t xml:space="preserve"> and diagnostic angiography</w:t>
      </w:r>
      <w:r w:rsidRPr="00645730">
        <w:rPr>
          <w:rFonts w:ascii="Book Antiqua" w:eastAsia="Book Antiqua" w:hAnsi="Book Antiqua" w:cs="Book Antiqua"/>
          <w:color w:val="000000"/>
          <w:vertAlign w:val="superscript"/>
        </w:rPr>
        <w:t>[6,7,17,18,29,39,54]</w:t>
      </w:r>
      <w:r w:rsidRPr="00645730">
        <w:rPr>
          <w:rFonts w:ascii="Book Antiqua" w:eastAsia="Book Antiqua" w:hAnsi="Book Antiqua" w:cs="Book Antiqua"/>
          <w:color w:val="000000"/>
        </w:rPr>
        <w:t xml:space="preserve"> have been established. Diagnostic angiographic findings include extravasation of contrast medium,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formation, non-smooth arterial intima, local vascular spasm, stenosis, and distal arterial branch </w:t>
      </w:r>
      <w:proofErr w:type="gramStart"/>
      <w:r w:rsidRPr="00645730">
        <w:rPr>
          <w:rFonts w:ascii="Book Antiqua" w:eastAsia="Book Antiqua" w:hAnsi="Book Antiqua" w:cs="Book Antiqua"/>
          <w:color w:val="000000"/>
        </w:rPr>
        <w:t>expansion</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20,54]</w:t>
      </w:r>
      <w:r w:rsidRPr="00645730">
        <w:rPr>
          <w:rFonts w:ascii="Book Antiqua" w:eastAsia="Book Antiqua" w:hAnsi="Book Antiqua" w:cs="Book Antiqua"/>
          <w:color w:val="000000"/>
        </w:rPr>
        <w:t>. Diagnostic angiography should be considered even in patients with suspected hemorrhage</w:t>
      </w:r>
      <w:r w:rsidRPr="00645730">
        <w:rPr>
          <w:rFonts w:ascii="Book Antiqua" w:eastAsia="Book Antiqua" w:hAnsi="Book Antiqua" w:cs="Book Antiqua"/>
          <w:color w:val="000000"/>
          <w:vertAlign w:val="superscript"/>
        </w:rPr>
        <w:t>[6,7,17,18,29,39,54]</w:t>
      </w:r>
      <w:r w:rsidRPr="00645730">
        <w:rPr>
          <w:rFonts w:ascii="Book Antiqua" w:eastAsia="Book Antiqua" w:hAnsi="Book Antiqua" w:cs="Book Antiqua"/>
          <w:color w:val="000000"/>
        </w:rPr>
        <w:t>, and subsequent EVT should be adequately performed if necessary</w:t>
      </w:r>
      <w:r w:rsidRPr="00645730">
        <w:rPr>
          <w:rFonts w:ascii="Book Antiqua" w:eastAsia="Book Antiqua" w:hAnsi="Book Antiqua" w:cs="Book Antiqua"/>
          <w:color w:val="000000"/>
          <w:vertAlign w:val="superscript"/>
        </w:rPr>
        <w:t>[1,7,16-18,30,54]</w:t>
      </w:r>
      <w:r w:rsidRPr="00645730">
        <w:rPr>
          <w:rFonts w:ascii="Book Antiqua" w:eastAsia="Book Antiqua" w:hAnsi="Book Antiqua" w:cs="Book Antiqua"/>
          <w:color w:val="000000"/>
        </w:rPr>
        <w:t>.</w:t>
      </w:r>
    </w:p>
    <w:p w14:paraId="378C0502" w14:textId="24E0E206" w:rsidR="00A77B3E" w:rsidRPr="00645730" w:rsidRDefault="00D419B2" w:rsidP="007E1484">
      <w:pPr>
        <w:spacing w:line="360" w:lineRule="auto"/>
        <w:ind w:firstLineChars="100" w:firstLine="240"/>
        <w:jc w:val="both"/>
      </w:pPr>
      <w:r w:rsidRPr="00645730">
        <w:rPr>
          <w:rFonts w:ascii="Book Antiqua" w:eastAsia="Book Antiqua" w:hAnsi="Book Antiqua" w:cs="Book Antiqua"/>
          <w:color w:val="000000"/>
        </w:rPr>
        <w:t xml:space="preserve">EVT represents the first-line treatment for arterial hemorrhage after </w:t>
      </w:r>
      <w:proofErr w:type="gramStart"/>
      <w:r w:rsidRPr="00645730">
        <w:rPr>
          <w:rFonts w:ascii="Book Antiqua" w:eastAsia="Book Antiqua" w:hAnsi="Book Antiqua" w:cs="Book Antiqua"/>
          <w:color w:val="000000"/>
        </w:rPr>
        <w:t>PD</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2,7,17,40,59-61]</w:t>
      </w:r>
      <w:r w:rsidRPr="00645730">
        <w:rPr>
          <w:rFonts w:ascii="Book Antiqua" w:eastAsia="Book Antiqua" w:hAnsi="Book Antiqua" w:cs="Book Antiqua"/>
          <w:color w:val="000000"/>
        </w:rPr>
        <w:t>. Arterial hemorrhage easily results in unstable hemodynamic state</w:t>
      </w:r>
      <w:r w:rsidRPr="00645730">
        <w:rPr>
          <w:rFonts w:ascii="Book Antiqua" w:eastAsia="Book Antiqua" w:hAnsi="Book Antiqua" w:cs="Book Antiqua"/>
          <w:color w:val="000000"/>
          <w:vertAlign w:val="superscript"/>
        </w:rPr>
        <w:t>[1,6,16,18,23,29,62]</w:t>
      </w:r>
      <w:r w:rsidRPr="00645730">
        <w:rPr>
          <w:rFonts w:ascii="Book Antiqua" w:eastAsia="Book Antiqua" w:hAnsi="Book Antiqua" w:cs="Book Antiqua"/>
          <w:color w:val="000000"/>
        </w:rPr>
        <w:t>, sepsis</w:t>
      </w:r>
      <w:r w:rsidRPr="00645730">
        <w:rPr>
          <w:rFonts w:ascii="Book Antiqua" w:eastAsia="Book Antiqua" w:hAnsi="Book Antiqua" w:cs="Book Antiqua"/>
          <w:color w:val="000000"/>
          <w:vertAlign w:val="superscript"/>
        </w:rPr>
        <w:t>[2,6,7,13]</w:t>
      </w:r>
      <w:r w:rsidRPr="00645730">
        <w:rPr>
          <w:rFonts w:ascii="Book Antiqua" w:eastAsia="Book Antiqua" w:hAnsi="Book Antiqua" w:cs="Book Antiqua"/>
          <w:color w:val="000000"/>
        </w:rPr>
        <w:t>, and hepatic ischemia</w:t>
      </w:r>
      <w:r w:rsidRPr="00645730">
        <w:rPr>
          <w:rFonts w:ascii="Book Antiqua" w:eastAsia="Book Antiqua" w:hAnsi="Book Antiqua" w:cs="Book Antiqua"/>
          <w:color w:val="000000"/>
          <w:vertAlign w:val="superscript"/>
        </w:rPr>
        <w:t>[6,28,39,63]</w:t>
      </w:r>
      <w:r w:rsidRPr="00645730">
        <w:rPr>
          <w:rFonts w:ascii="Book Antiqua" w:eastAsia="Book Antiqua" w:hAnsi="Book Antiqua" w:cs="Book Antiqua"/>
          <w:color w:val="000000"/>
        </w:rPr>
        <w:t xml:space="preserve">. Prolonged hemorrhage leads to shock and </w:t>
      </w:r>
      <w:proofErr w:type="gramStart"/>
      <w:r w:rsidRPr="00645730">
        <w:rPr>
          <w:rFonts w:ascii="Book Antiqua" w:eastAsia="Book Antiqua" w:hAnsi="Book Antiqua" w:cs="Book Antiqua"/>
          <w:color w:val="000000"/>
        </w:rPr>
        <w:t>coagulopathy</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1,16,18,23]</w:t>
      </w:r>
      <w:r w:rsidRPr="00645730">
        <w:rPr>
          <w:rFonts w:ascii="Book Antiqua" w:eastAsia="Book Antiqua" w:hAnsi="Book Antiqua" w:cs="Book Antiqua"/>
          <w:color w:val="000000"/>
        </w:rPr>
        <w:t>, and further hemorrhage results in disseminated intravascular coagulation</w:t>
      </w:r>
      <w:r w:rsidRPr="00645730">
        <w:rPr>
          <w:rFonts w:ascii="Book Antiqua" w:eastAsia="Book Antiqua" w:hAnsi="Book Antiqua" w:cs="Book Antiqua"/>
          <w:color w:val="000000"/>
          <w:vertAlign w:val="superscript"/>
        </w:rPr>
        <w:t>[1,16,18,23]</w:t>
      </w:r>
      <w:r w:rsidRPr="00645730">
        <w:rPr>
          <w:rFonts w:ascii="Book Antiqua" w:eastAsia="Book Antiqua" w:hAnsi="Book Antiqua" w:cs="Book Antiqua"/>
          <w:color w:val="000000"/>
        </w:rPr>
        <w:t xml:space="preserve">. Complicated homeostasis is associated with a poor prognosis even after successful </w:t>
      </w:r>
      <w:proofErr w:type="gramStart"/>
      <w:r w:rsidRPr="00645730">
        <w:rPr>
          <w:rFonts w:ascii="Book Antiqua" w:eastAsia="Book Antiqua" w:hAnsi="Book Antiqua" w:cs="Book Antiqua"/>
          <w:color w:val="000000"/>
        </w:rPr>
        <w:t>EVT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1,16,18]</w:t>
      </w:r>
      <w:r w:rsidRPr="00645730">
        <w:rPr>
          <w:rFonts w:ascii="Book Antiqua" w:eastAsia="Book Antiqua" w:hAnsi="Book Antiqua" w:cs="Book Antiqua"/>
          <w:color w:val="000000"/>
        </w:rPr>
        <w:t>, and the patient’s condition before EVT is strongly associated with complications after EVT</w:t>
      </w:r>
      <w:r w:rsidRPr="00645730">
        <w:rPr>
          <w:rFonts w:ascii="Book Antiqua" w:eastAsia="Book Antiqua" w:hAnsi="Book Antiqua" w:cs="Book Antiqua"/>
          <w:color w:val="000000"/>
          <w:vertAlign w:val="superscript"/>
        </w:rPr>
        <w:t>[1,16,29]</w:t>
      </w:r>
      <w:r w:rsidRPr="00645730">
        <w:rPr>
          <w:rFonts w:ascii="Book Antiqua" w:eastAsia="Book Antiqua" w:hAnsi="Book Antiqua" w:cs="Book Antiqua"/>
          <w:color w:val="000000"/>
        </w:rPr>
        <w:t>. In fact, our two patients who had a poor clinical condition before EVT (</w:t>
      </w:r>
      <w:r w:rsidRPr="00645730">
        <w:rPr>
          <w:rFonts w:ascii="Book Antiqua" w:eastAsia="Book Antiqua" w:hAnsi="Book Antiqua" w:cs="Book Antiqua"/>
          <w:i/>
          <w:iCs/>
          <w:color w:val="000000"/>
        </w:rPr>
        <w:t>e.g.</w:t>
      </w:r>
      <w:r w:rsidRPr="00645730">
        <w:rPr>
          <w:rFonts w:ascii="Book Antiqua" w:eastAsia="Book Antiqua" w:hAnsi="Book Antiqua" w:cs="Book Antiqua"/>
          <w:color w:val="000000"/>
        </w:rPr>
        <w:t xml:space="preserve">, sepsis, shock, and liver infarction) finally died even after successful EVT (Tables 1 and 4). If a patient shows any signs of a suspected hemorrhage, EVT should be performed as soon as possible before the development of complicated </w:t>
      </w:r>
      <w:proofErr w:type="gramStart"/>
      <w:r w:rsidRPr="00645730">
        <w:rPr>
          <w:rFonts w:ascii="Book Antiqua" w:eastAsia="Book Antiqua" w:hAnsi="Book Antiqua" w:cs="Book Antiqua"/>
          <w:color w:val="000000"/>
        </w:rPr>
        <w:t>homeostasis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1,2,16,18,23,30]</w:t>
      </w:r>
      <w:r w:rsidRPr="00645730">
        <w:rPr>
          <w:rFonts w:ascii="Book Antiqua" w:eastAsia="Book Antiqua" w:hAnsi="Book Antiqua" w:cs="Book Antiqua"/>
          <w:color w:val="000000"/>
        </w:rPr>
        <w:t>. Concern exists regarding the placement of foreign bodies (</w:t>
      </w:r>
      <w:r w:rsidRPr="00645730">
        <w:rPr>
          <w:rFonts w:ascii="Book Antiqua" w:eastAsia="Book Antiqua" w:hAnsi="Book Antiqua" w:cs="Book Antiqua"/>
          <w:i/>
          <w:iCs/>
          <w:color w:val="000000"/>
        </w:rPr>
        <w:t>i.e.</w:t>
      </w:r>
      <w:r w:rsidRPr="00645730">
        <w:rPr>
          <w:rFonts w:ascii="Book Antiqua" w:eastAsia="Book Antiqua" w:hAnsi="Book Antiqua" w:cs="Book Antiqua"/>
          <w:color w:val="000000"/>
        </w:rPr>
        <w:t xml:space="preserve">, coils and stent-grafts) in the setting of infection or </w:t>
      </w:r>
      <w:proofErr w:type="gramStart"/>
      <w:r w:rsidRPr="00645730">
        <w:rPr>
          <w:rFonts w:ascii="Book Antiqua" w:eastAsia="Book Antiqua" w:hAnsi="Book Antiqua" w:cs="Book Antiqua"/>
          <w:color w:val="000000"/>
        </w:rPr>
        <w:t>inflammation</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40]</w:t>
      </w:r>
      <w:r w:rsidRPr="00645730">
        <w:rPr>
          <w:rFonts w:ascii="Book Antiqua" w:eastAsia="Book Antiqua" w:hAnsi="Book Antiqua" w:cs="Book Antiqua"/>
          <w:color w:val="000000"/>
        </w:rPr>
        <w:t xml:space="preserve">. Intravascular stent infection can be a devastating complication, but it is very </w:t>
      </w:r>
      <w:proofErr w:type="gramStart"/>
      <w:r w:rsidRPr="00645730">
        <w:rPr>
          <w:rFonts w:ascii="Book Antiqua" w:eastAsia="Book Antiqua" w:hAnsi="Book Antiqua" w:cs="Book Antiqua"/>
          <w:color w:val="000000"/>
        </w:rPr>
        <w:t>rare</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40,64-66]</w:t>
      </w:r>
      <w:r w:rsidRPr="00645730">
        <w:rPr>
          <w:rFonts w:ascii="Book Antiqua" w:eastAsia="Book Antiqua" w:hAnsi="Book Antiqua" w:cs="Book Antiqua"/>
          <w:color w:val="000000"/>
        </w:rPr>
        <w:t xml:space="preserve">. In fact, stent-grafts have been used to repair infected </w:t>
      </w:r>
      <w:proofErr w:type="spellStart"/>
      <w:proofErr w:type="gramStart"/>
      <w:r w:rsidRPr="00645730">
        <w:rPr>
          <w:rFonts w:ascii="Book Antiqua" w:eastAsia="Book Antiqua" w:hAnsi="Book Antiqua" w:cs="Book Antiqua"/>
          <w:color w:val="000000"/>
        </w:rPr>
        <w:t>pseudoaneurysms</w:t>
      </w:r>
      <w:proofErr w:type="spellEnd"/>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67,68]</w:t>
      </w:r>
      <w:r w:rsidRPr="00645730">
        <w:rPr>
          <w:rFonts w:ascii="Book Antiqua" w:eastAsia="Book Antiqua" w:hAnsi="Book Antiqua" w:cs="Book Antiqua"/>
          <w:color w:val="000000"/>
        </w:rPr>
        <w:t xml:space="preserve">. Though pancreatic juice-related localized infection may associate with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and arterial wall erosion</w:t>
      </w:r>
      <w:r w:rsidRPr="00645730">
        <w:rPr>
          <w:rFonts w:ascii="Book Antiqua" w:eastAsia="Book Antiqua" w:hAnsi="Book Antiqua" w:cs="Book Antiqua"/>
          <w:color w:val="000000"/>
          <w:vertAlign w:val="superscript"/>
        </w:rPr>
        <w:t>[2,6,16,17,22,24,29,39,44,51]</w:t>
      </w:r>
      <w:r w:rsidRPr="00645730">
        <w:rPr>
          <w:rFonts w:ascii="Book Antiqua" w:eastAsia="Book Antiqua" w:hAnsi="Book Antiqua" w:cs="Book Antiqua"/>
          <w:color w:val="000000"/>
        </w:rPr>
        <w:t>, we consider that stent-grafts can be placed even in suspicious infectious site.</w:t>
      </w:r>
    </w:p>
    <w:p w14:paraId="11A9014F" w14:textId="1E0EFADA" w:rsidR="00A77B3E" w:rsidRPr="00645730" w:rsidRDefault="00D419B2" w:rsidP="007E1484">
      <w:pPr>
        <w:spacing w:line="360" w:lineRule="auto"/>
        <w:ind w:firstLineChars="100" w:firstLine="240"/>
        <w:jc w:val="both"/>
      </w:pPr>
      <w:r w:rsidRPr="00645730">
        <w:rPr>
          <w:rFonts w:ascii="Book Antiqua" w:eastAsia="Book Antiqua" w:hAnsi="Book Antiqua" w:cs="Book Antiqua"/>
          <w:color w:val="000000"/>
        </w:rPr>
        <w:t xml:space="preserve">Arterial hemorrhage after PD usually occurs after at least 1 </w:t>
      </w:r>
      <w:proofErr w:type="gramStart"/>
      <w:r w:rsidRPr="00645730">
        <w:rPr>
          <w:rFonts w:ascii="Book Antiqua" w:eastAsia="Book Antiqua" w:hAnsi="Book Antiqua" w:cs="Book Antiqua"/>
          <w:color w:val="000000"/>
        </w:rPr>
        <w:t>d</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24]</w:t>
      </w:r>
      <w:r w:rsidRPr="00645730">
        <w:rPr>
          <w:rFonts w:ascii="Book Antiqua" w:eastAsia="Book Antiqua" w:hAnsi="Book Antiqua" w:cs="Book Antiqua"/>
          <w:color w:val="000000"/>
        </w:rPr>
        <w:t xml:space="preserve">, and delayed hemorrhage generally occurs after 1 </w:t>
      </w:r>
      <w:proofErr w:type="spellStart"/>
      <w:r w:rsidRPr="00645730">
        <w:rPr>
          <w:rFonts w:ascii="Book Antiqua" w:eastAsia="Book Antiqua" w:hAnsi="Book Antiqua" w:cs="Book Antiqua"/>
          <w:color w:val="000000"/>
        </w:rPr>
        <w:t>wk</w:t>
      </w:r>
      <w:proofErr w:type="spellEnd"/>
      <w:r w:rsidRPr="00645730">
        <w:rPr>
          <w:rFonts w:ascii="Book Antiqua" w:eastAsia="Book Antiqua" w:hAnsi="Book Antiqua" w:cs="Book Antiqua"/>
          <w:color w:val="000000"/>
          <w:vertAlign w:val="superscript"/>
        </w:rPr>
        <w:t>[6,58]</w:t>
      </w:r>
      <w:r w:rsidRPr="00645730">
        <w:rPr>
          <w:rFonts w:ascii="Book Antiqua" w:eastAsia="Book Antiqua" w:hAnsi="Book Antiqua" w:cs="Book Antiqua"/>
          <w:color w:val="000000"/>
        </w:rPr>
        <w:t xml:space="preserve">. In one study, one-third of arterial hemorrhages occurred 1 </w:t>
      </w:r>
      <w:proofErr w:type="spellStart"/>
      <w:r w:rsidRPr="00645730">
        <w:rPr>
          <w:rFonts w:ascii="Book Antiqua" w:eastAsia="Book Antiqua" w:hAnsi="Book Antiqua" w:cs="Book Antiqua"/>
          <w:color w:val="000000"/>
        </w:rPr>
        <w:t>mo</w:t>
      </w:r>
      <w:proofErr w:type="spellEnd"/>
      <w:r w:rsidRPr="00645730">
        <w:rPr>
          <w:rFonts w:ascii="Book Antiqua" w:eastAsia="Book Antiqua" w:hAnsi="Book Antiqua" w:cs="Book Antiqua"/>
          <w:color w:val="000000"/>
        </w:rPr>
        <w:t xml:space="preserve"> after </w:t>
      </w:r>
      <w:proofErr w:type="gramStart"/>
      <w:r w:rsidRPr="00645730">
        <w:rPr>
          <w:rFonts w:ascii="Book Antiqua" w:eastAsia="Book Antiqua" w:hAnsi="Book Antiqua" w:cs="Book Antiqua"/>
          <w:color w:val="000000"/>
        </w:rPr>
        <w:t>PD</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21]</w:t>
      </w:r>
      <w:r w:rsidRPr="00645730">
        <w:rPr>
          <w:rFonts w:ascii="Book Antiqua" w:eastAsia="Book Antiqua" w:hAnsi="Book Antiqua" w:cs="Book Antiqua"/>
          <w:color w:val="000000"/>
        </w:rPr>
        <w:t xml:space="preserve">. Hence, delayed hemorrhage is common after </w:t>
      </w:r>
      <w:r w:rsidRPr="00645730">
        <w:rPr>
          <w:rFonts w:ascii="Book Antiqua" w:eastAsia="Book Antiqua" w:hAnsi="Book Antiqua" w:cs="Book Antiqua"/>
          <w:color w:val="000000"/>
        </w:rPr>
        <w:lastRenderedPageBreak/>
        <w:t>PD</w:t>
      </w:r>
      <w:r w:rsidRPr="00645730">
        <w:rPr>
          <w:rFonts w:ascii="Book Antiqua" w:eastAsia="Book Antiqua" w:hAnsi="Book Antiqua" w:cs="Book Antiqua"/>
          <w:color w:val="000000"/>
          <w:vertAlign w:val="superscript"/>
        </w:rPr>
        <w:t>[2,6,7-19,21,22,28,58,62]</w:t>
      </w:r>
      <w:r w:rsidRPr="00645730">
        <w:rPr>
          <w:rFonts w:ascii="Book Antiqua" w:eastAsia="Book Antiqua" w:hAnsi="Book Antiqua" w:cs="Book Antiqua"/>
          <w:color w:val="000000"/>
        </w:rPr>
        <w:t xml:space="preserve">, and the median or mean time point of hemorrhage onset ranges from 18 </w:t>
      </w:r>
      <w:r w:rsidR="000426CF" w:rsidRPr="00645730">
        <w:rPr>
          <w:rFonts w:ascii="Book Antiqua" w:eastAsia="Book Antiqua" w:hAnsi="Book Antiqua" w:cs="Book Antiqua"/>
          <w:color w:val="000000"/>
        </w:rPr>
        <w:t xml:space="preserve">d </w:t>
      </w:r>
      <w:r w:rsidRPr="00645730">
        <w:rPr>
          <w:rFonts w:ascii="Book Antiqua" w:eastAsia="Book Antiqua" w:hAnsi="Book Antiqua" w:cs="Book Antiqua"/>
          <w:color w:val="000000"/>
        </w:rPr>
        <w:t>to 21 d</w:t>
      </w:r>
      <w:r w:rsidR="000426CF"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after PD</w:t>
      </w:r>
      <w:r w:rsidRPr="00645730">
        <w:rPr>
          <w:rFonts w:ascii="Book Antiqua" w:eastAsia="Book Antiqua" w:hAnsi="Book Antiqua" w:cs="Book Antiqua"/>
          <w:color w:val="000000"/>
          <w:vertAlign w:val="superscript"/>
        </w:rPr>
        <w:t>[2,7,21,28]</w:t>
      </w:r>
      <w:r w:rsidRPr="00645730">
        <w:rPr>
          <w:rFonts w:ascii="Book Antiqua" w:eastAsia="Book Antiqua" w:hAnsi="Book Antiqua" w:cs="Book Antiqua"/>
          <w:color w:val="000000"/>
        </w:rPr>
        <w:t xml:space="preserve">. Pancreatic leakage is a possible cause of delayed arterial </w:t>
      </w:r>
      <w:proofErr w:type="gramStart"/>
      <w:r w:rsidRPr="00645730">
        <w:rPr>
          <w:rFonts w:ascii="Book Antiqua" w:eastAsia="Book Antiqua" w:hAnsi="Book Antiqua" w:cs="Book Antiqua"/>
          <w:color w:val="000000"/>
        </w:rPr>
        <w:t>hemorrhage</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2,6,44]</w:t>
      </w:r>
      <w:r w:rsidRPr="00645730">
        <w:rPr>
          <w:rFonts w:ascii="Book Antiqua" w:eastAsia="Book Antiqua" w:hAnsi="Book Antiqua" w:cs="Book Antiqua"/>
          <w:color w:val="000000"/>
        </w:rPr>
        <w:t>, and delayed hemorrhage after PD carries a significantly higher mortality rate</w:t>
      </w:r>
      <w:r w:rsidRPr="00645730">
        <w:rPr>
          <w:rFonts w:ascii="Book Antiqua" w:eastAsia="Book Antiqua" w:hAnsi="Book Antiqua" w:cs="Book Antiqua"/>
          <w:color w:val="000000"/>
          <w:vertAlign w:val="superscript"/>
        </w:rPr>
        <w:t>[2,6,7,21,28]</w:t>
      </w:r>
      <w:r w:rsidRPr="00645730">
        <w:rPr>
          <w:rFonts w:ascii="Book Antiqua" w:eastAsia="Book Antiqua" w:hAnsi="Book Antiqua" w:cs="Book Antiqua"/>
          <w:color w:val="000000"/>
        </w:rPr>
        <w:t>.</w:t>
      </w:r>
    </w:p>
    <w:p w14:paraId="1BA3F68A" w14:textId="203A1947" w:rsidR="00A77B3E" w:rsidRPr="00645730" w:rsidRDefault="00D419B2" w:rsidP="00062084">
      <w:pPr>
        <w:spacing w:line="360" w:lineRule="auto"/>
        <w:ind w:firstLineChars="100" w:firstLine="240"/>
        <w:jc w:val="both"/>
      </w:pPr>
      <w:r w:rsidRPr="00645730">
        <w:rPr>
          <w:rFonts w:ascii="Book Antiqua" w:eastAsia="Book Antiqua" w:hAnsi="Book Antiqua" w:cs="Book Antiqua"/>
          <w:color w:val="000000"/>
        </w:rPr>
        <w:t xml:space="preserve">Because the GDA and IPDA were ligated and the </w:t>
      </w:r>
      <w:proofErr w:type="spellStart"/>
      <w:r w:rsidRPr="00645730">
        <w:rPr>
          <w:rFonts w:ascii="Book Antiqua" w:eastAsia="Book Antiqua" w:hAnsi="Book Antiqua" w:cs="Book Antiqua"/>
          <w:color w:val="000000"/>
        </w:rPr>
        <w:t>pancreaticoduodenal</w:t>
      </w:r>
      <w:proofErr w:type="spellEnd"/>
      <w:r w:rsidRPr="00645730">
        <w:rPr>
          <w:rFonts w:ascii="Book Antiqua" w:eastAsia="Book Antiqua" w:hAnsi="Book Antiqua" w:cs="Book Antiqua"/>
          <w:color w:val="000000"/>
        </w:rPr>
        <w:t xml:space="preserve"> arcade was resected during PD in the present study, </w:t>
      </w:r>
      <w:proofErr w:type="spellStart"/>
      <w:r w:rsidRPr="00645730">
        <w:rPr>
          <w:rFonts w:ascii="Book Antiqua" w:eastAsia="Book Antiqua" w:hAnsi="Book Antiqua" w:cs="Book Antiqua"/>
          <w:color w:val="000000"/>
        </w:rPr>
        <w:t>hepatopetal</w:t>
      </w:r>
      <w:proofErr w:type="spellEnd"/>
      <w:r w:rsidRPr="00645730">
        <w:rPr>
          <w:rFonts w:ascii="Book Antiqua" w:eastAsia="Book Antiqua" w:hAnsi="Book Antiqua" w:cs="Book Antiqua"/>
          <w:color w:val="000000"/>
        </w:rPr>
        <w:t xml:space="preserve"> blood supply </w:t>
      </w:r>
      <w:r w:rsidRPr="00645730">
        <w:rPr>
          <w:rFonts w:ascii="Book Antiqua" w:eastAsia="Book Antiqua" w:hAnsi="Book Antiqua" w:cs="Book Antiqua"/>
          <w:i/>
          <w:iCs/>
          <w:color w:val="000000"/>
        </w:rPr>
        <w:t>via</w:t>
      </w:r>
      <w:r w:rsidRPr="00645730">
        <w:rPr>
          <w:rFonts w:ascii="Book Antiqua" w:eastAsia="Book Antiqua" w:hAnsi="Book Antiqua" w:cs="Book Antiqua"/>
          <w:color w:val="000000"/>
        </w:rPr>
        <w:t xml:space="preserve"> these arteries could no longer be expected (Figure 1). EVT may lead to severe complications (</w:t>
      </w:r>
      <w:r w:rsidRPr="00645730">
        <w:rPr>
          <w:rFonts w:ascii="Book Antiqua" w:eastAsia="Book Antiqua" w:hAnsi="Book Antiqua" w:cs="Book Antiqua"/>
          <w:i/>
          <w:iCs/>
          <w:color w:val="000000"/>
        </w:rPr>
        <w:t>e.g</w:t>
      </w:r>
      <w:r w:rsidRPr="00645730">
        <w:rPr>
          <w:rFonts w:ascii="Book Antiqua" w:eastAsia="Book Antiqua" w:hAnsi="Book Antiqua" w:cs="Book Antiqua"/>
          <w:color w:val="000000"/>
        </w:rPr>
        <w:t>., hepatic ischemia, liver abscess formation, and PV stenosis</w:t>
      </w:r>
      <w:proofErr w:type="gramStart"/>
      <w:r w:rsidRPr="00645730">
        <w:rPr>
          <w:rFonts w:ascii="Book Antiqua" w:eastAsia="Book Antiqua" w:hAnsi="Book Antiqua" w:cs="Book Antiqua"/>
          <w:color w:val="000000"/>
        </w:rPr>
        <w: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w:t>
      </w:r>
      <w:r w:rsidRPr="00645730">
        <w:rPr>
          <w:rFonts w:ascii="Book Antiqua" w:eastAsia="Book Antiqua" w:hAnsi="Book Antiqua" w:cs="Book Antiqua"/>
          <w:color w:val="000000"/>
        </w:rPr>
        <w:t xml:space="preserve">. The EVT technique should be decided on a case-by-case </w:t>
      </w:r>
      <w:proofErr w:type="gramStart"/>
      <w:r w:rsidRPr="00645730">
        <w:rPr>
          <w:rFonts w:ascii="Book Antiqua" w:eastAsia="Book Antiqua" w:hAnsi="Book Antiqua" w:cs="Book Antiqua"/>
          <w:color w:val="000000"/>
        </w:rPr>
        <w:t>basis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18,28,29]</w:t>
      </w:r>
      <w:r w:rsidRPr="00645730">
        <w:rPr>
          <w:rFonts w:ascii="Book Antiqua" w:eastAsia="Book Antiqua" w:hAnsi="Book Antiqua" w:cs="Book Antiqua"/>
          <w:color w:val="000000"/>
        </w:rPr>
        <w:t xml:space="preserve">. Notably, the EVT procedure is strongly associated with complications after </w:t>
      </w:r>
      <w:proofErr w:type="gramStart"/>
      <w:r w:rsidRPr="00645730">
        <w:rPr>
          <w:rFonts w:ascii="Book Antiqua" w:eastAsia="Book Antiqua" w:hAnsi="Book Antiqua" w:cs="Book Antiqua"/>
          <w:color w:val="000000"/>
        </w:rPr>
        <w:t>EVT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1,16]</w:t>
      </w:r>
      <w:r w:rsidRPr="00645730">
        <w:rPr>
          <w:rFonts w:ascii="Book Antiqua" w:eastAsia="Book Antiqua" w:hAnsi="Book Antiqua" w:cs="Book Antiqua"/>
          <w:color w:val="000000"/>
        </w:rPr>
        <w:t xml:space="preserve">. Although TAE is technically easier than stent-graft </w:t>
      </w:r>
      <w:proofErr w:type="gramStart"/>
      <w:r w:rsidRPr="00645730">
        <w:rPr>
          <w:rFonts w:ascii="Book Antiqua" w:eastAsia="Book Antiqua" w:hAnsi="Book Antiqua" w:cs="Book Antiqua"/>
          <w:color w:val="000000"/>
        </w:rPr>
        <w:t>placement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19]</w:t>
      </w:r>
      <w:r w:rsidRPr="00645730">
        <w:rPr>
          <w:rFonts w:ascii="Book Antiqua" w:eastAsia="Book Antiqua" w:hAnsi="Book Antiqua" w:cs="Book Antiqua"/>
          <w:color w:val="000000"/>
        </w:rPr>
        <w:t>, liver infarction secondary to hepatic ischemia frequently occurs</w:t>
      </w:r>
      <w:r w:rsidRPr="00645730">
        <w:rPr>
          <w:rFonts w:ascii="Book Antiqua" w:eastAsia="Book Antiqua" w:hAnsi="Book Antiqua" w:cs="Book Antiqua"/>
          <w:color w:val="000000"/>
          <w:vertAlign w:val="superscript"/>
        </w:rPr>
        <w:t>[6,34,35]</w:t>
      </w:r>
      <w:r w:rsidRPr="00645730">
        <w:rPr>
          <w:rFonts w:ascii="Book Antiqua" w:eastAsia="Book Antiqua" w:hAnsi="Book Antiqua" w:cs="Book Antiqua"/>
          <w:color w:val="000000"/>
        </w:rPr>
        <w:t xml:space="preserve">. Even a subtle ischemic change in the biliary tree results in intractable liver </w:t>
      </w:r>
      <w:proofErr w:type="gramStart"/>
      <w:r w:rsidRPr="00645730">
        <w:rPr>
          <w:rFonts w:ascii="Book Antiqua" w:eastAsia="Book Antiqua" w:hAnsi="Book Antiqua" w:cs="Book Antiqua"/>
          <w:color w:val="000000"/>
        </w:rPr>
        <w:t>abscesses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6,34,35]</w:t>
      </w:r>
      <w:r w:rsidRPr="00645730">
        <w:rPr>
          <w:rFonts w:ascii="Book Antiqua" w:eastAsia="Book Antiqua" w:hAnsi="Book Antiqua" w:cs="Book Antiqua"/>
          <w:color w:val="000000"/>
        </w:rPr>
        <w:t>. We also experienced a case of a refractory liver abscess due to biliary ischemia (</w:t>
      </w:r>
      <w:r w:rsidR="00062084" w:rsidRPr="00645730">
        <w:rPr>
          <w:rFonts w:ascii="Book Antiqua" w:eastAsia="Book Antiqua" w:hAnsi="Book Antiqua" w:cs="Book Antiqua"/>
          <w:color w:val="000000"/>
        </w:rPr>
        <w:t>p</w:t>
      </w:r>
      <w:r w:rsidRPr="00645730">
        <w:rPr>
          <w:rFonts w:ascii="Book Antiqua" w:eastAsia="Book Antiqua" w:hAnsi="Book Antiqua" w:cs="Book Antiqua"/>
          <w:color w:val="000000"/>
        </w:rPr>
        <w:t xml:space="preserve">atient 14) (Figure 4F). PV stenosis easily disturbs the hepatic parenchymal perfusion, resulting in liver infarction with a poor </w:t>
      </w:r>
      <w:proofErr w:type="gramStart"/>
      <w:r w:rsidRPr="00645730">
        <w:rPr>
          <w:rFonts w:ascii="Book Antiqua" w:eastAsia="Book Antiqua" w:hAnsi="Book Antiqua" w:cs="Book Antiqua"/>
          <w:color w:val="000000"/>
        </w:rPr>
        <w:t>prognosis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23,69]</w:t>
      </w:r>
      <w:r w:rsidRPr="00645730">
        <w:rPr>
          <w:rFonts w:ascii="Book Antiqua" w:eastAsia="Book Antiqua" w:hAnsi="Book Antiqua" w:cs="Book Antiqua"/>
          <w:color w:val="000000"/>
        </w:rPr>
        <w:t xml:space="preserve">. The rates of mortality and serious hepatic complications after EVT are approximately 20% to 50% and 20% to 80%, </w:t>
      </w:r>
      <w:proofErr w:type="gramStart"/>
      <w:r w:rsidRPr="00645730">
        <w:rPr>
          <w:rFonts w:ascii="Book Antiqua" w:eastAsia="Book Antiqua" w:hAnsi="Book Antiqua" w:cs="Book Antiqua"/>
          <w:color w:val="000000"/>
        </w:rPr>
        <w:t>respectively</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1,18,19,21,23,31,35,70-72]</w:t>
      </w:r>
      <w:r w:rsidRPr="00645730">
        <w:rPr>
          <w:rFonts w:ascii="Book Antiqua" w:eastAsia="Book Antiqua" w:hAnsi="Book Antiqua" w:cs="Book Antiqua"/>
          <w:color w:val="000000"/>
        </w:rPr>
        <w:t>.</w:t>
      </w:r>
    </w:p>
    <w:p w14:paraId="7C35C081" w14:textId="695BA4CB" w:rsidR="00A77B3E" w:rsidRPr="00645730" w:rsidRDefault="00D419B2" w:rsidP="00062084">
      <w:pPr>
        <w:spacing w:line="360" w:lineRule="auto"/>
        <w:ind w:firstLineChars="100" w:firstLine="240"/>
        <w:jc w:val="both"/>
      </w:pPr>
      <w:r w:rsidRPr="00645730">
        <w:rPr>
          <w:rFonts w:ascii="Book Antiqua" w:eastAsia="Book Antiqua" w:hAnsi="Book Antiqua" w:cs="Book Antiqua"/>
          <w:color w:val="000000"/>
        </w:rPr>
        <w:t>TAE is advantageous for ensuring complete hemostasis</w:t>
      </w:r>
      <w:r w:rsidRPr="00645730">
        <w:rPr>
          <w:rFonts w:ascii="Book Antiqua" w:eastAsia="Book Antiqua" w:hAnsi="Book Antiqua" w:cs="Book Antiqua"/>
          <w:color w:val="000000"/>
          <w:vertAlign w:val="superscript"/>
        </w:rPr>
        <w:t>[2,13,20,23,43,54,62,73-77]</w:t>
      </w:r>
      <w:r w:rsidRPr="00645730">
        <w:rPr>
          <w:rFonts w:ascii="Book Antiqua" w:eastAsia="Book Antiqua" w:hAnsi="Book Antiqua" w:cs="Book Antiqua"/>
          <w:color w:val="000000"/>
        </w:rPr>
        <w:t>, and the hemostatic rate is reportedly &gt;</w:t>
      </w:r>
      <w:r w:rsidR="00062084"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90%</w:t>
      </w:r>
      <w:r w:rsidRPr="00645730">
        <w:rPr>
          <w:rFonts w:ascii="Book Antiqua" w:eastAsia="Book Antiqua" w:hAnsi="Book Antiqua" w:cs="Book Antiqua"/>
          <w:color w:val="000000"/>
          <w:vertAlign w:val="superscript"/>
        </w:rPr>
        <w:t>[17,20,23,54,71]</w:t>
      </w:r>
      <w:r w:rsidRPr="00645730">
        <w:rPr>
          <w:rFonts w:ascii="Book Antiqua" w:eastAsia="Book Antiqua" w:hAnsi="Book Antiqua" w:cs="Book Antiqua"/>
          <w:color w:val="000000"/>
        </w:rPr>
        <w:t>. TAE is technically user-friendly at the most frequent site (</w:t>
      </w:r>
      <w:r w:rsidRPr="00645730">
        <w:rPr>
          <w:rFonts w:ascii="Book Antiqua" w:eastAsia="Book Antiqua" w:hAnsi="Book Antiqua" w:cs="Book Antiqua"/>
          <w:i/>
          <w:iCs/>
          <w:color w:val="000000"/>
        </w:rPr>
        <w:t>i.e.</w:t>
      </w:r>
      <w:r w:rsidRPr="00645730">
        <w:rPr>
          <w:rFonts w:ascii="Book Antiqua" w:eastAsia="Book Antiqua" w:hAnsi="Book Antiqua" w:cs="Book Antiqua"/>
          <w:color w:val="000000"/>
        </w:rPr>
        <w:t>, the GDA stump</w:t>
      </w:r>
      <w:proofErr w:type="gramStart"/>
      <w:r w:rsidRPr="00645730">
        <w:rPr>
          <w:rFonts w:ascii="Book Antiqua" w:eastAsia="Book Antiqua" w:hAnsi="Book Antiqua" w:cs="Book Antiqua"/>
          <w:color w:val="000000"/>
        </w:rPr>
        <w: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19,43]</w:t>
      </w:r>
      <w:r w:rsidRPr="00645730">
        <w:rPr>
          <w:rFonts w:ascii="Book Antiqua" w:eastAsia="Book Antiqua" w:hAnsi="Book Antiqua" w:cs="Book Antiqua"/>
          <w:color w:val="000000"/>
        </w:rPr>
        <w:t xml:space="preserve">, although both the proximal and distal sides of the GDA should be completely </w:t>
      </w:r>
      <w:proofErr w:type="spellStart"/>
      <w:r w:rsidRPr="00645730">
        <w:rPr>
          <w:rFonts w:ascii="Book Antiqua" w:eastAsia="Book Antiqua" w:hAnsi="Book Antiqua" w:cs="Book Antiqua"/>
          <w:color w:val="000000"/>
        </w:rPr>
        <w:t>embolized</w:t>
      </w:r>
      <w:proofErr w:type="spellEnd"/>
      <w:r w:rsidRPr="00645730">
        <w:rPr>
          <w:rFonts w:ascii="Book Antiqua" w:eastAsia="Book Antiqua" w:hAnsi="Book Antiqua" w:cs="Book Antiqua"/>
          <w:color w:val="000000"/>
          <w:vertAlign w:val="superscript"/>
        </w:rPr>
        <w:t>[19]</w:t>
      </w:r>
      <w:r w:rsidRPr="00645730">
        <w:rPr>
          <w:rFonts w:ascii="Book Antiqua" w:eastAsia="Book Antiqua" w:hAnsi="Book Antiqua" w:cs="Book Antiqua"/>
          <w:color w:val="000000"/>
        </w:rPr>
        <w:t xml:space="preserve">. To prevent recanalization and </w:t>
      </w:r>
      <w:proofErr w:type="spellStart"/>
      <w:r w:rsidRPr="00645730">
        <w:rPr>
          <w:rFonts w:ascii="Book Antiqua" w:eastAsia="Book Antiqua" w:hAnsi="Book Antiqua" w:cs="Book Antiqua"/>
          <w:color w:val="000000"/>
        </w:rPr>
        <w:t>rebleeding</w:t>
      </w:r>
      <w:proofErr w:type="spellEnd"/>
      <w:r w:rsidRPr="00645730">
        <w:rPr>
          <w:rFonts w:ascii="Book Antiqua" w:eastAsia="Book Antiqua" w:hAnsi="Book Antiqua" w:cs="Book Antiqua"/>
          <w:color w:val="000000"/>
        </w:rPr>
        <w:t xml:space="preserve">, all arterial flows to the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should be completely </w:t>
      </w:r>
      <w:proofErr w:type="gramStart"/>
      <w:r w:rsidRPr="00645730">
        <w:rPr>
          <w:rFonts w:ascii="Book Antiqua" w:eastAsia="Book Antiqua" w:hAnsi="Book Antiqua" w:cs="Book Antiqua"/>
          <w:color w:val="000000"/>
        </w:rPr>
        <w:t>interrupted</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19,44,47,48]</w:t>
      </w:r>
      <w:r w:rsidRPr="00645730">
        <w:rPr>
          <w:rFonts w:ascii="Book Antiqua" w:eastAsia="Book Antiqua" w:hAnsi="Book Antiqua" w:cs="Book Antiqua"/>
          <w:color w:val="000000"/>
        </w:rPr>
        <w:t xml:space="preserve">. Although the </w:t>
      </w:r>
      <w:proofErr w:type="spellStart"/>
      <w:r w:rsidRPr="00645730">
        <w:rPr>
          <w:rFonts w:ascii="Book Antiqua" w:eastAsia="Book Antiqua" w:hAnsi="Book Antiqua" w:cs="Book Antiqua"/>
          <w:color w:val="000000"/>
        </w:rPr>
        <w:t>pancreaticoduodenal</w:t>
      </w:r>
      <w:proofErr w:type="spellEnd"/>
      <w:r w:rsidRPr="00645730">
        <w:rPr>
          <w:rFonts w:ascii="Book Antiqua" w:eastAsia="Book Antiqua" w:hAnsi="Book Antiqua" w:cs="Book Antiqua"/>
          <w:color w:val="000000"/>
        </w:rPr>
        <w:t xml:space="preserve"> arcade is removed during PD, arterial arcades remain in the pancreatic remnant (Figure 1</w:t>
      </w:r>
      <w:proofErr w:type="gramStart"/>
      <w:r w:rsidRPr="00645730">
        <w:rPr>
          <w:rFonts w:ascii="Book Antiqua" w:eastAsia="Book Antiqua" w:hAnsi="Book Antiqua" w:cs="Book Antiqua"/>
          <w:color w:val="000000"/>
        </w:rPr>
        <w: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29,47]</w:t>
      </w:r>
      <w:r w:rsidRPr="00645730">
        <w:rPr>
          <w:rFonts w:ascii="Book Antiqua" w:eastAsia="Book Antiqua" w:hAnsi="Book Antiqua" w:cs="Book Antiqua"/>
          <w:color w:val="000000"/>
        </w:rPr>
        <w:t xml:space="preserve">. Recanalization </w:t>
      </w:r>
      <w:r w:rsidRPr="00645730">
        <w:rPr>
          <w:rFonts w:ascii="Book Antiqua" w:eastAsia="Book Antiqua" w:hAnsi="Book Antiqua" w:cs="Book Antiqua"/>
          <w:i/>
          <w:iCs/>
          <w:color w:val="000000"/>
        </w:rPr>
        <w:t>via</w:t>
      </w:r>
      <w:r w:rsidRPr="00645730">
        <w:rPr>
          <w:rFonts w:ascii="Book Antiqua" w:eastAsia="Book Antiqua" w:hAnsi="Book Antiqua" w:cs="Book Antiqua"/>
          <w:color w:val="000000"/>
        </w:rPr>
        <w:t xml:space="preserve"> the collateral circulation has been reported after </w:t>
      </w:r>
      <w:proofErr w:type="gramStart"/>
      <w:r w:rsidRPr="00645730">
        <w:rPr>
          <w:rFonts w:ascii="Book Antiqua" w:eastAsia="Book Antiqua" w:hAnsi="Book Antiqua" w:cs="Book Antiqua"/>
          <w:color w:val="000000"/>
        </w:rPr>
        <w:t>TAE</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29]</w:t>
      </w:r>
      <w:r w:rsidRPr="00645730">
        <w:rPr>
          <w:rFonts w:ascii="Book Antiqua" w:eastAsia="Book Antiqua" w:hAnsi="Book Antiqua" w:cs="Book Antiqua"/>
          <w:color w:val="000000"/>
        </w:rPr>
        <w:t xml:space="preserve">; however,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techniques (</w:t>
      </w:r>
      <w:r w:rsidRPr="00645730">
        <w:rPr>
          <w:rFonts w:ascii="Book Antiqua" w:eastAsia="Book Antiqua" w:hAnsi="Book Antiqua" w:cs="Book Antiqua"/>
          <w:i/>
          <w:iCs/>
          <w:color w:val="000000"/>
        </w:rPr>
        <w:t>e.g.</w:t>
      </w:r>
      <w:r w:rsidRPr="00645730">
        <w:rPr>
          <w:rFonts w:ascii="Book Antiqua" w:eastAsia="Book Antiqua" w:hAnsi="Book Antiqua" w:cs="Book Antiqua"/>
          <w:color w:val="000000"/>
        </w:rPr>
        <w:t xml:space="preserve">, isolation, packing, and embolization) are available for various forms of </w:t>
      </w:r>
      <w:proofErr w:type="spellStart"/>
      <w:r w:rsidRPr="00645730">
        <w:rPr>
          <w:rFonts w:ascii="Book Antiqua" w:eastAsia="Book Antiqua" w:hAnsi="Book Antiqua" w:cs="Book Antiqua"/>
          <w:color w:val="000000"/>
        </w:rPr>
        <w:t>pseudoaneurysms</w:t>
      </w:r>
      <w:proofErr w:type="spellEnd"/>
      <w:r w:rsidRPr="00645730">
        <w:rPr>
          <w:rFonts w:ascii="Book Antiqua" w:eastAsia="Book Antiqua" w:hAnsi="Book Antiqua" w:cs="Book Antiqua"/>
          <w:color w:val="000000"/>
          <w:vertAlign w:val="superscript"/>
        </w:rPr>
        <w:t>[29]</w:t>
      </w:r>
      <w:r w:rsidRPr="00645730">
        <w:rPr>
          <w:rFonts w:ascii="Book Antiqua" w:eastAsia="Book Antiqua" w:hAnsi="Book Antiqua" w:cs="Book Antiqua"/>
          <w:color w:val="000000"/>
        </w:rPr>
        <w:t xml:space="preserve">. Notably, TAE is occasionally associated with serious hepatic complications caused by hepatic </w:t>
      </w:r>
      <w:proofErr w:type="gramStart"/>
      <w:r w:rsidRPr="00645730">
        <w:rPr>
          <w:rFonts w:ascii="Book Antiqua" w:eastAsia="Book Antiqua" w:hAnsi="Book Antiqua" w:cs="Book Antiqua"/>
          <w:color w:val="000000"/>
        </w:rPr>
        <w:t>ischemia</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1,16,23,30,32,33,69,70]</w:t>
      </w:r>
      <w:r w:rsidRPr="00645730">
        <w:rPr>
          <w:rFonts w:ascii="Book Antiqua" w:eastAsia="Book Antiqua" w:hAnsi="Book Antiqua" w:cs="Book Antiqua"/>
          <w:color w:val="000000"/>
        </w:rPr>
        <w:t>. The liver has many potential collateral pathways that communicate with the adjacent arterial system</w:t>
      </w:r>
      <w:r w:rsidRPr="00645730">
        <w:rPr>
          <w:rFonts w:ascii="Book Antiqua" w:eastAsia="Book Antiqua" w:hAnsi="Book Antiqua" w:cs="Book Antiqua"/>
          <w:color w:val="000000"/>
          <w:vertAlign w:val="superscript"/>
        </w:rPr>
        <w:t>[16,19,23,29,78,79]</w:t>
      </w:r>
      <w:r w:rsidRPr="00645730">
        <w:rPr>
          <w:rFonts w:ascii="Book Antiqua" w:eastAsia="Book Antiqua" w:hAnsi="Book Antiqua" w:cs="Book Antiqua"/>
          <w:color w:val="000000"/>
        </w:rPr>
        <w:t xml:space="preserve">, and </w:t>
      </w:r>
      <w:r w:rsidRPr="00645730">
        <w:rPr>
          <w:rFonts w:ascii="Book Antiqua" w:eastAsia="Book Antiqua" w:hAnsi="Book Antiqua" w:cs="Book Antiqua"/>
          <w:color w:val="000000"/>
        </w:rPr>
        <w:lastRenderedPageBreak/>
        <w:t>a sudden complete block of HA flow immediately after surgery may induce an ischemic insult to the liver parenchyma</w:t>
      </w:r>
      <w:r w:rsidRPr="00645730">
        <w:rPr>
          <w:rFonts w:ascii="Book Antiqua" w:eastAsia="Book Antiqua" w:hAnsi="Book Antiqua" w:cs="Book Antiqua"/>
          <w:color w:val="000000"/>
          <w:vertAlign w:val="superscript"/>
        </w:rPr>
        <w:t>[16,29,78,79]</w:t>
      </w:r>
      <w:r w:rsidRPr="00645730">
        <w:rPr>
          <w:rFonts w:ascii="Book Antiqua" w:eastAsia="Book Antiqua" w:hAnsi="Book Antiqua" w:cs="Book Antiqua"/>
          <w:color w:val="000000"/>
        </w:rPr>
        <w:t xml:space="preserve">. Whether </w:t>
      </w:r>
      <w:proofErr w:type="spellStart"/>
      <w:r w:rsidRPr="00645730">
        <w:rPr>
          <w:rFonts w:ascii="Book Antiqua" w:eastAsia="Book Antiqua" w:hAnsi="Book Antiqua" w:cs="Book Antiqua"/>
          <w:color w:val="000000"/>
        </w:rPr>
        <w:t>extrahepatic</w:t>
      </w:r>
      <w:proofErr w:type="spellEnd"/>
      <w:r w:rsidRPr="00645730">
        <w:rPr>
          <w:rFonts w:ascii="Book Antiqua" w:eastAsia="Book Antiqua" w:hAnsi="Book Antiqua" w:cs="Book Antiqua"/>
          <w:color w:val="000000"/>
        </w:rPr>
        <w:t xml:space="preserve"> arteries (</w:t>
      </w:r>
      <w:r w:rsidRPr="00645730">
        <w:rPr>
          <w:rFonts w:ascii="Book Antiqua" w:eastAsia="Book Antiqua" w:hAnsi="Book Antiqua" w:cs="Book Antiqua"/>
          <w:i/>
          <w:iCs/>
          <w:color w:val="000000"/>
        </w:rPr>
        <w:t>e.g.</w:t>
      </w:r>
      <w:r w:rsidRPr="00645730">
        <w:rPr>
          <w:rFonts w:ascii="Book Antiqua" w:eastAsia="Book Antiqua" w:hAnsi="Book Antiqua" w:cs="Book Antiqua"/>
          <w:color w:val="000000"/>
        </w:rPr>
        <w:t xml:space="preserve">, the inferior phrenic artery and left gastric artery) provide sufficient </w:t>
      </w:r>
      <w:proofErr w:type="spellStart"/>
      <w:r w:rsidRPr="00645730">
        <w:rPr>
          <w:rFonts w:ascii="Book Antiqua" w:eastAsia="Book Antiqua" w:hAnsi="Book Antiqua" w:cs="Book Antiqua"/>
          <w:color w:val="000000"/>
        </w:rPr>
        <w:t>hepatopetal</w:t>
      </w:r>
      <w:proofErr w:type="spellEnd"/>
      <w:r w:rsidRPr="00645730">
        <w:rPr>
          <w:rFonts w:ascii="Book Antiqua" w:eastAsia="Book Antiqua" w:hAnsi="Book Antiqua" w:cs="Book Antiqua"/>
          <w:color w:val="000000"/>
        </w:rPr>
        <w:t xml:space="preserve"> collateral circulation to avoid fatal hepatic ischemia after TAE remains </w:t>
      </w:r>
      <w:proofErr w:type="gramStart"/>
      <w:r w:rsidRPr="00645730">
        <w:rPr>
          <w:rFonts w:ascii="Book Antiqua" w:eastAsia="Book Antiqua" w:hAnsi="Book Antiqua" w:cs="Book Antiqua"/>
          <w:color w:val="000000"/>
        </w:rPr>
        <w:t>unclear</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1,19,23,32]</w:t>
      </w:r>
      <w:r w:rsidRPr="00645730">
        <w:rPr>
          <w:rFonts w:ascii="Book Antiqua" w:eastAsia="Book Antiqua" w:hAnsi="Book Antiqua" w:cs="Book Antiqua"/>
          <w:color w:val="000000"/>
        </w:rPr>
        <w:t xml:space="preserve">. Additionally, the liver can tolerate considerable TAE without significant liver infarction because it has a dual blood supply from the HA and </w:t>
      </w:r>
      <w:proofErr w:type="gramStart"/>
      <w:r w:rsidRPr="00645730">
        <w:rPr>
          <w:rFonts w:ascii="Book Antiqua" w:eastAsia="Book Antiqua" w:hAnsi="Book Antiqua" w:cs="Book Antiqua"/>
          <w:color w:val="000000"/>
        </w:rPr>
        <w:t>PV</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19,20,23,29]</w:t>
      </w:r>
      <w:r w:rsidRPr="00645730">
        <w:rPr>
          <w:rFonts w:ascii="Book Antiqua" w:eastAsia="Book Antiqua" w:hAnsi="Book Antiqua" w:cs="Book Antiqua"/>
          <w:color w:val="000000"/>
        </w:rPr>
        <w:t xml:space="preserve">. TAE may cause liver infarction in patients with poor collateral circulation because of their postoperative </w:t>
      </w:r>
      <w:proofErr w:type="gramStart"/>
      <w:r w:rsidRPr="00645730">
        <w:rPr>
          <w:rFonts w:ascii="Book Antiqua" w:eastAsia="Book Antiqua" w:hAnsi="Book Antiqua" w:cs="Book Antiqua"/>
          <w:color w:val="000000"/>
        </w:rPr>
        <w:t>status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29]</w:t>
      </w:r>
      <w:r w:rsidRPr="00645730">
        <w:rPr>
          <w:rFonts w:ascii="Book Antiqua" w:eastAsia="Book Antiqua" w:hAnsi="Book Antiqua" w:cs="Book Antiqua"/>
          <w:color w:val="000000"/>
        </w:rPr>
        <w:t xml:space="preserve">. Approximately 30% to 80% of patients develop hepatic ischemia after </w:t>
      </w:r>
      <w:proofErr w:type="gramStart"/>
      <w:r w:rsidRPr="00645730">
        <w:rPr>
          <w:rFonts w:ascii="Book Antiqua" w:eastAsia="Book Antiqua" w:hAnsi="Book Antiqua" w:cs="Book Antiqua"/>
          <w:color w:val="000000"/>
        </w:rPr>
        <w:t>TAE</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69,71]</w:t>
      </w:r>
      <w:r w:rsidRPr="00645730">
        <w:rPr>
          <w:rFonts w:ascii="Book Antiqua" w:eastAsia="Book Antiqua" w:hAnsi="Book Antiqua" w:cs="Book Antiqua"/>
          <w:color w:val="000000"/>
        </w:rPr>
        <w:t>, and approximately 20% to 40% of patients progress to liver infarction</w:t>
      </w:r>
      <w:r w:rsidRPr="00645730">
        <w:rPr>
          <w:rFonts w:ascii="Book Antiqua" w:eastAsia="Book Antiqua" w:hAnsi="Book Antiqua" w:cs="Book Antiqua"/>
          <w:color w:val="000000"/>
          <w:vertAlign w:val="superscript"/>
        </w:rPr>
        <w:t>[23,70,71]</w:t>
      </w:r>
      <w:r w:rsidRPr="00645730">
        <w:rPr>
          <w:rFonts w:ascii="Book Antiqua" w:eastAsia="Book Antiqua" w:hAnsi="Book Antiqua" w:cs="Book Antiqua"/>
          <w:color w:val="000000"/>
        </w:rPr>
        <w:t>. The reported mortality rate ranges from 30% to 50</w:t>
      </w:r>
      <w:proofErr w:type="gramStart"/>
      <w:r w:rsidRPr="00645730">
        <w:rPr>
          <w:rFonts w:ascii="Book Antiqua" w:eastAsia="Book Antiqua" w:hAnsi="Book Antiqua" w:cs="Book Antiqua"/>
          <w:color w:val="000000"/>
        </w:rPr>
        <w: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19,31,35,72]</w:t>
      </w:r>
      <w:r w:rsidRPr="00645730">
        <w:rPr>
          <w:rFonts w:ascii="Book Antiqua" w:eastAsia="Book Antiqua" w:hAnsi="Book Antiqua" w:cs="Book Antiqua"/>
          <w:color w:val="000000"/>
        </w:rPr>
        <w:t>.</w:t>
      </w:r>
    </w:p>
    <w:p w14:paraId="581B6CBD" w14:textId="176D7654" w:rsidR="00062084" w:rsidRPr="00645730" w:rsidRDefault="00D419B2" w:rsidP="00062084">
      <w:pPr>
        <w:spacing w:line="360" w:lineRule="auto"/>
        <w:ind w:firstLineChars="100" w:firstLine="240"/>
        <w:jc w:val="both"/>
        <w:rPr>
          <w:rFonts w:ascii="Book Antiqua" w:eastAsia="Book Antiqua" w:hAnsi="Book Antiqua" w:cs="Book Antiqua"/>
          <w:color w:val="000000"/>
        </w:rPr>
      </w:pPr>
      <w:r w:rsidRPr="00645730">
        <w:rPr>
          <w:rFonts w:ascii="Book Antiqua" w:eastAsia="Book Antiqua" w:hAnsi="Book Antiqua" w:cs="Book Antiqua"/>
          <w:color w:val="000000"/>
        </w:rPr>
        <w:t xml:space="preserve">Simultaneous accomplishment of complete hemostasis and HA flow preservation is </w:t>
      </w:r>
      <w:proofErr w:type="gramStart"/>
      <w:r w:rsidRPr="00645730">
        <w:rPr>
          <w:rFonts w:ascii="Book Antiqua" w:eastAsia="Book Antiqua" w:hAnsi="Book Antiqua" w:cs="Book Antiqua"/>
          <w:color w:val="000000"/>
        </w:rPr>
        <w:t>difficult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1,7,13,16,18,28,59]</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placement of a covered stent may be of value in maintaining the patency of adjacent arteries, and stent-graft placement is an ideal technique to preserve HA flow</w:t>
      </w:r>
      <w:r w:rsidRPr="00645730">
        <w:rPr>
          <w:rFonts w:ascii="Book Antiqua" w:eastAsia="Book Antiqua" w:hAnsi="Book Antiqua" w:cs="Book Antiqua"/>
          <w:color w:val="000000"/>
          <w:vertAlign w:val="superscript"/>
        </w:rPr>
        <w:t>[1,6,13,16,17,21,27-31,40,54,61,63,80-82]</w:t>
      </w:r>
      <w:r w:rsidRPr="00645730">
        <w:rPr>
          <w:rFonts w:ascii="Book Antiqua" w:eastAsia="Book Antiqua" w:hAnsi="Book Antiqua" w:cs="Book Antiqua"/>
          <w:color w:val="000000"/>
        </w:rPr>
        <w:t xml:space="preserve">. If necessary, a second overlapping stent-graft can be </w:t>
      </w:r>
      <w:proofErr w:type="gramStart"/>
      <w:r w:rsidRPr="00645730">
        <w:rPr>
          <w:rFonts w:ascii="Book Antiqua" w:eastAsia="Book Antiqua" w:hAnsi="Book Antiqua" w:cs="Book Antiqua"/>
          <w:color w:val="000000"/>
        </w:rPr>
        <w:t>implanted</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40,83]</w:t>
      </w:r>
      <w:r w:rsidRPr="00645730">
        <w:rPr>
          <w:rFonts w:ascii="Book Antiqua" w:eastAsia="Book Antiqua" w:hAnsi="Book Antiqua" w:cs="Book Antiqua"/>
          <w:color w:val="000000"/>
        </w:rPr>
        <w:t xml:space="preserve">. Actually, we placed a second stent in two patients (Table 3). Some researchers have described patients who underwent this EVT </w:t>
      </w:r>
      <w:proofErr w:type="gramStart"/>
      <w:r w:rsidRPr="00645730">
        <w:rPr>
          <w:rFonts w:ascii="Book Antiqua" w:eastAsia="Book Antiqua" w:hAnsi="Book Antiqua" w:cs="Book Antiqua"/>
          <w:color w:val="000000"/>
        </w:rPr>
        <w:t>technique</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30,31,63,80-82,84]</w:t>
      </w:r>
      <w:r w:rsidRPr="00645730">
        <w:rPr>
          <w:rFonts w:ascii="Book Antiqua" w:eastAsia="Book Antiqua" w:hAnsi="Book Antiqua" w:cs="Book Antiqua"/>
          <w:color w:val="000000"/>
        </w:rPr>
        <w:t>, and others have documented such cases in published case series</w:t>
      </w:r>
      <w:r w:rsidRPr="00645730">
        <w:rPr>
          <w:rFonts w:ascii="Book Antiqua" w:eastAsia="Book Antiqua" w:hAnsi="Book Antiqua" w:cs="Book Antiqua"/>
          <w:color w:val="000000"/>
          <w:vertAlign w:val="superscript"/>
        </w:rPr>
        <w:t>[13,36,38,85]</w:t>
      </w:r>
      <w:r w:rsidRPr="00645730">
        <w:rPr>
          <w:rFonts w:ascii="Book Antiqua" w:eastAsia="Book Antiqua" w:hAnsi="Book Antiqua" w:cs="Book Antiqua"/>
          <w:color w:val="000000"/>
        </w:rPr>
        <w:t xml:space="preserve">. The success rate of stent-graft placement reportedly ranges from 75% to 80% because the target arteries require a specialized stent size and/or exhibit narrowness and </w:t>
      </w:r>
      <w:proofErr w:type="gramStart"/>
      <w:r w:rsidRPr="00645730">
        <w:rPr>
          <w:rFonts w:ascii="Book Antiqua" w:eastAsia="Book Antiqua" w:hAnsi="Book Antiqua" w:cs="Book Antiqua"/>
          <w:color w:val="000000"/>
        </w:rPr>
        <w:t>tortuosity</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16,37,38,59]</w:t>
      </w:r>
      <w:r w:rsidRPr="00645730">
        <w:rPr>
          <w:rFonts w:ascii="Book Antiqua" w:eastAsia="Book Antiqua" w:hAnsi="Book Antiqua" w:cs="Book Antiqua"/>
          <w:color w:val="000000"/>
        </w:rPr>
        <w:t xml:space="preserve">. The overall mortality and clinical outcomes are affected by the patients’ conditions before stent-graft </w:t>
      </w:r>
      <w:proofErr w:type="gramStart"/>
      <w:r w:rsidRPr="00645730">
        <w:rPr>
          <w:rFonts w:ascii="Book Antiqua" w:eastAsia="Book Antiqua" w:hAnsi="Book Antiqua" w:cs="Book Antiqua"/>
          <w:color w:val="000000"/>
        </w:rPr>
        <w:t>placement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16,29]</w:t>
      </w:r>
      <w:r w:rsidRPr="00645730">
        <w:rPr>
          <w:rFonts w:ascii="Book Antiqua" w:eastAsia="Book Antiqua" w:hAnsi="Book Antiqua" w:cs="Book Antiqua"/>
          <w:color w:val="000000"/>
        </w:rPr>
        <w:t xml:space="preserve">. The use of antiplatelet agents or </w:t>
      </w:r>
      <w:proofErr w:type="spellStart"/>
      <w:r w:rsidRPr="00645730">
        <w:rPr>
          <w:rFonts w:ascii="Book Antiqua" w:eastAsia="Book Antiqua" w:hAnsi="Book Antiqua" w:cs="Book Antiqua"/>
          <w:color w:val="000000"/>
        </w:rPr>
        <w:t>heparinization</w:t>
      </w:r>
      <w:proofErr w:type="spellEnd"/>
      <w:r w:rsidRPr="00645730">
        <w:rPr>
          <w:rFonts w:ascii="Book Antiqua" w:eastAsia="Book Antiqua" w:hAnsi="Book Antiqua" w:cs="Book Antiqua"/>
          <w:color w:val="000000"/>
        </w:rPr>
        <w:t xml:space="preserve"> after stent-graft placement in the HA is still </w:t>
      </w:r>
      <w:proofErr w:type="gramStart"/>
      <w:r w:rsidRPr="00645730">
        <w:rPr>
          <w:rFonts w:ascii="Book Antiqua" w:eastAsia="Book Antiqua" w:hAnsi="Book Antiqua" w:cs="Book Antiqua"/>
          <w:color w:val="000000"/>
        </w:rPr>
        <w:t>controversial</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13,16,36,37,40,85]</w:t>
      </w:r>
      <w:r w:rsidRPr="00645730">
        <w:rPr>
          <w:rFonts w:ascii="Book Antiqua" w:eastAsia="Book Antiqua" w:hAnsi="Book Antiqua" w:cs="Book Antiqua"/>
          <w:color w:val="000000"/>
        </w:rPr>
        <w:t xml:space="preserve">. Some clinicians do not use such agents in patients with an unstable hemodynamic state after arterial </w:t>
      </w:r>
      <w:proofErr w:type="gramStart"/>
      <w:r w:rsidRPr="00645730">
        <w:rPr>
          <w:rFonts w:ascii="Book Antiqua" w:eastAsia="Book Antiqua" w:hAnsi="Book Antiqua" w:cs="Book Antiqua"/>
          <w:color w:val="000000"/>
        </w:rPr>
        <w:t>hemorrhage</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37]</w:t>
      </w:r>
      <w:r w:rsidRPr="00645730">
        <w:rPr>
          <w:rFonts w:ascii="Book Antiqua" w:eastAsia="Book Antiqua" w:hAnsi="Book Antiqua" w:cs="Book Antiqua"/>
          <w:color w:val="000000"/>
        </w:rPr>
        <w:t xml:space="preserve">. However, stent-graft placement in a patient with arterial hemorrhage after surgery carries a high risk of thrombosis because the damaged wall of the HA is surrounded by localized infection and/or massive hematoma, and the HA diameter is very </w:t>
      </w:r>
      <w:proofErr w:type="gramStart"/>
      <w:r w:rsidRPr="00645730">
        <w:rPr>
          <w:rFonts w:ascii="Book Antiqua" w:eastAsia="Book Antiqua" w:hAnsi="Book Antiqua" w:cs="Book Antiqua"/>
          <w:color w:val="000000"/>
        </w:rPr>
        <w:t>small</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16,40]</w:t>
      </w:r>
      <w:r w:rsidRPr="00645730">
        <w:rPr>
          <w:rFonts w:ascii="Book Antiqua" w:eastAsia="Book Antiqua" w:hAnsi="Book Antiqua" w:cs="Book Antiqua"/>
          <w:color w:val="000000"/>
        </w:rPr>
        <w:t xml:space="preserve">. Hence, some clinicians use these agents after stent-graft </w:t>
      </w:r>
      <w:proofErr w:type="gramStart"/>
      <w:r w:rsidRPr="00645730">
        <w:rPr>
          <w:rFonts w:ascii="Book Antiqua" w:eastAsia="Book Antiqua" w:hAnsi="Book Antiqua" w:cs="Book Antiqua"/>
          <w:color w:val="000000"/>
        </w:rPr>
        <w:t>placement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13,16,36,40,85]</w:t>
      </w:r>
      <w:r w:rsidRPr="00645730">
        <w:rPr>
          <w:rFonts w:ascii="Book Antiqua" w:eastAsia="Book Antiqua" w:hAnsi="Book Antiqua" w:cs="Book Antiqua"/>
          <w:color w:val="000000"/>
        </w:rPr>
        <w:t>.</w:t>
      </w:r>
    </w:p>
    <w:p w14:paraId="372F2132" w14:textId="0A73A335" w:rsidR="00A77B3E" w:rsidRPr="00645730" w:rsidRDefault="00D419B2" w:rsidP="00062084">
      <w:pPr>
        <w:spacing w:line="360" w:lineRule="auto"/>
        <w:ind w:firstLineChars="100" w:firstLine="240"/>
        <w:jc w:val="both"/>
      </w:pPr>
      <w:r w:rsidRPr="00645730">
        <w:rPr>
          <w:rFonts w:ascii="Book Antiqua" w:eastAsia="Book Antiqua" w:hAnsi="Book Antiqua" w:cs="Book Antiqua"/>
          <w:color w:val="000000"/>
        </w:rPr>
        <w:lastRenderedPageBreak/>
        <w:t xml:space="preserve">Stent grafting is a technically difficult procedure and requires adaptation to vessels of various </w:t>
      </w:r>
      <w:proofErr w:type="gramStart"/>
      <w:r w:rsidRPr="00645730">
        <w:rPr>
          <w:rFonts w:ascii="Book Antiqua" w:eastAsia="Book Antiqua" w:hAnsi="Book Antiqua" w:cs="Book Antiqua"/>
          <w:color w:val="000000"/>
        </w:rPr>
        <w:t>sizes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18,40]</w:t>
      </w:r>
      <w:r w:rsidRPr="00645730">
        <w:rPr>
          <w:rFonts w:ascii="Book Antiqua" w:eastAsia="Book Antiqua" w:hAnsi="Book Antiqua" w:cs="Book Antiqua"/>
          <w:color w:val="000000"/>
        </w:rPr>
        <w:t>. However, this EVT technique is considered the most appropriate treatment method in patients with a favorable vascular anatomy. Stent-graft placement may fail for anatomical reasons (</w:t>
      </w:r>
      <w:r w:rsidRPr="00645730">
        <w:rPr>
          <w:rFonts w:ascii="Book Antiqua" w:eastAsia="Book Antiqua" w:hAnsi="Book Antiqua" w:cs="Book Antiqua"/>
          <w:i/>
          <w:iCs/>
          <w:color w:val="000000"/>
        </w:rPr>
        <w:t>e.g</w:t>
      </w:r>
      <w:r w:rsidRPr="00645730">
        <w:rPr>
          <w:rFonts w:ascii="Book Antiqua" w:eastAsia="Book Antiqua" w:hAnsi="Book Antiqua" w:cs="Book Antiqua"/>
          <w:color w:val="000000"/>
        </w:rPr>
        <w:t>., tortuosity or variation</w:t>
      </w:r>
      <w:proofErr w:type="gramStart"/>
      <w:r w:rsidRPr="00645730">
        <w:rPr>
          <w:rFonts w:ascii="Book Antiqua" w:eastAsia="Book Antiqua" w:hAnsi="Book Antiqua" w:cs="Book Antiqua"/>
          <w:color w:val="000000"/>
        </w:rPr>
        <w: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13,17,40,59,84,86]</w:t>
      </w:r>
      <w:r w:rsidRPr="00645730">
        <w:rPr>
          <w:rFonts w:ascii="Book Antiqua" w:eastAsia="Book Antiqua" w:hAnsi="Book Antiqua" w:cs="Book Antiqua"/>
          <w:color w:val="000000"/>
        </w:rPr>
        <w:t xml:space="preserve"> or because of catheter-induced vasospasm or spontaneous thrombosis within the aneurysmal wall</w:t>
      </w:r>
      <w:r w:rsidRPr="00645730">
        <w:rPr>
          <w:rFonts w:ascii="Book Antiqua" w:eastAsia="Book Antiqua" w:hAnsi="Book Antiqua" w:cs="Book Antiqua"/>
          <w:color w:val="000000"/>
          <w:vertAlign w:val="superscript"/>
        </w:rPr>
        <w:t>[17,87-89]</w:t>
      </w:r>
      <w:r w:rsidRPr="00645730">
        <w:rPr>
          <w:rFonts w:ascii="Book Antiqua" w:eastAsia="Book Antiqua" w:hAnsi="Book Antiqua" w:cs="Book Antiqua"/>
          <w:color w:val="000000"/>
        </w:rPr>
        <w:t xml:space="preserve">. Actual reasons for failed or incomplete EVT in our institution were summarized in Table 3. Since stent-graft placement may technically failed due to tortuosity, variation, stenosis, vasospasm or thrombosis at the culprit </w:t>
      </w:r>
      <w:proofErr w:type="gramStart"/>
      <w:r w:rsidRPr="00645730">
        <w:rPr>
          <w:rFonts w:ascii="Book Antiqua" w:eastAsia="Book Antiqua" w:hAnsi="Book Antiqua" w:cs="Book Antiqua"/>
          <w:color w:val="000000"/>
        </w:rPr>
        <w:t>artery</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13,17,40,59,84,8</w:t>
      </w:r>
      <w:r w:rsidR="00A80795" w:rsidRPr="00645730">
        <w:rPr>
          <w:rFonts w:ascii="Book Antiqua" w:eastAsia="Book Antiqua" w:hAnsi="Book Antiqua" w:cs="Book Antiqua"/>
          <w:color w:val="000000"/>
          <w:vertAlign w:val="superscript"/>
        </w:rPr>
        <w:t>6</w:t>
      </w:r>
      <w:r w:rsidRPr="00645730">
        <w:rPr>
          <w:rFonts w:ascii="Book Antiqua" w:eastAsia="Book Antiqua" w:hAnsi="Book Antiqua" w:cs="Book Antiqua"/>
          <w:color w:val="000000"/>
          <w:vertAlign w:val="superscript"/>
        </w:rPr>
        <w:t>-89]</w:t>
      </w:r>
      <w:r w:rsidRPr="00645730">
        <w:rPr>
          <w:rFonts w:ascii="Book Antiqua" w:eastAsia="Book Antiqua" w:hAnsi="Book Antiqua" w:cs="Book Antiqua"/>
          <w:color w:val="000000"/>
        </w:rPr>
        <w:t xml:space="preserve">, preliminary dilatation by balloon catheter is indispensable even for self-expandable covered stent. The interventional radiologist who performs the procedure must have adequate experience and </w:t>
      </w:r>
      <w:proofErr w:type="gramStart"/>
      <w:r w:rsidRPr="00645730">
        <w:rPr>
          <w:rFonts w:ascii="Book Antiqua" w:eastAsia="Book Antiqua" w:hAnsi="Book Antiqua" w:cs="Book Antiqua"/>
          <w:color w:val="000000"/>
        </w:rPr>
        <w:t>skill</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59,62]</w:t>
      </w:r>
      <w:r w:rsidRPr="00645730">
        <w:rPr>
          <w:rFonts w:ascii="Book Antiqua" w:eastAsia="Book Antiqua" w:hAnsi="Book Antiqua" w:cs="Book Antiqua"/>
          <w:color w:val="000000"/>
        </w:rPr>
        <w:t>.</w:t>
      </w:r>
    </w:p>
    <w:p w14:paraId="26195BD3" w14:textId="048F11A2" w:rsidR="00A77B3E" w:rsidRPr="00645730" w:rsidRDefault="00D419B2" w:rsidP="00062084">
      <w:pPr>
        <w:spacing w:line="360" w:lineRule="auto"/>
        <w:ind w:firstLineChars="100" w:firstLine="240"/>
        <w:jc w:val="both"/>
      </w:pPr>
      <w:r w:rsidRPr="00645730">
        <w:rPr>
          <w:rFonts w:ascii="Book Antiqua" w:eastAsia="Book Antiqua" w:hAnsi="Book Antiqua" w:cs="Book Antiqua"/>
          <w:color w:val="000000"/>
        </w:rPr>
        <w:t xml:space="preserve">If EVT fails or is incomplete, the next management option for arterial hemorrhage is still a surgical </w:t>
      </w:r>
      <w:proofErr w:type="gramStart"/>
      <w:r w:rsidRPr="00645730">
        <w:rPr>
          <w:rFonts w:ascii="Book Antiqua" w:eastAsia="Book Antiqua" w:hAnsi="Book Antiqua" w:cs="Book Antiqua"/>
          <w:color w:val="000000"/>
        </w:rPr>
        <w:t>approach</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2,7,62]</w:t>
      </w:r>
      <w:r w:rsidRPr="00645730">
        <w:rPr>
          <w:rFonts w:ascii="Book Antiqua" w:eastAsia="Book Antiqua" w:hAnsi="Book Antiqua" w:cs="Book Antiqua"/>
          <w:color w:val="000000"/>
        </w:rPr>
        <w:t xml:space="preserve">. Surgical exploration and complete hemostasis are difficult and hazardous because of postoperative adhesions and the patient’s critical </w:t>
      </w:r>
      <w:proofErr w:type="gramStart"/>
      <w:r w:rsidRPr="00645730">
        <w:rPr>
          <w:rFonts w:ascii="Book Antiqua" w:eastAsia="Book Antiqua" w:hAnsi="Book Antiqua" w:cs="Book Antiqua"/>
          <w:color w:val="000000"/>
        </w:rPr>
        <w:t>condition</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17,18,48]</w:t>
      </w:r>
      <w:r w:rsidRPr="00645730">
        <w:rPr>
          <w:rFonts w:ascii="Book Antiqua" w:eastAsia="Book Antiqua" w:hAnsi="Book Antiqua" w:cs="Book Antiqua"/>
          <w:color w:val="000000"/>
        </w:rPr>
        <w:t>. Surgical treatment is usually associated with a high mortality rate (29%</w:t>
      </w:r>
      <w:r w:rsidR="00062084" w:rsidRPr="00645730">
        <w:rPr>
          <w:rFonts w:ascii="Book Antiqua" w:eastAsia="Book Antiqua" w:hAnsi="Book Antiqua" w:cs="Book Antiqua"/>
          <w:color w:val="000000"/>
        </w:rPr>
        <w:t>-</w:t>
      </w:r>
      <w:r w:rsidRPr="00645730">
        <w:rPr>
          <w:rFonts w:ascii="Book Antiqua" w:eastAsia="Book Antiqua" w:hAnsi="Book Antiqua" w:cs="Book Antiqua"/>
          <w:color w:val="000000"/>
        </w:rPr>
        <w:t>58%</w:t>
      </w:r>
      <w:proofErr w:type="gramStart"/>
      <w:r w:rsidRPr="00645730">
        <w:rPr>
          <w:rFonts w:ascii="Book Antiqua" w:eastAsia="Book Antiqua" w:hAnsi="Book Antiqua" w:cs="Book Antiqua"/>
          <w:color w:val="000000"/>
        </w:rPr>
        <w:t>)</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2,17-19,48]</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Hepatopetal</w:t>
      </w:r>
      <w:proofErr w:type="spellEnd"/>
      <w:r w:rsidRPr="00645730">
        <w:rPr>
          <w:rFonts w:ascii="Book Antiqua" w:eastAsia="Book Antiqua" w:hAnsi="Book Antiqua" w:cs="Book Antiqua"/>
          <w:color w:val="000000"/>
        </w:rPr>
        <w:t xml:space="preserve"> flow of the PV can be well oxygenated by creation of an </w:t>
      </w:r>
      <w:proofErr w:type="spellStart"/>
      <w:r w:rsidRPr="00645730">
        <w:rPr>
          <w:rFonts w:ascii="Book Antiqua" w:eastAsia="Book Antiqua" w:hAnsi="Book Antiqua" w:cs="Book Antiqua"/>
          <w:color w:val="000000"/>
        </w:rPr>
        <w:t>arterioportal</w:t>
      </w:r>
      <w:proofErr w:type="spellEnd"/>
      <w:r w:rsidRPr="00645730">
        <w:rPr>
          <w:rFonts w:ascii="Book Antiqua" w:eastAsia="Book Antiqua" w:hAnsi="Book Antiqua" w:cs="Book Antiqua"/>
          <w:color w:val="000000"/>
        </w:rPr>
        <w:t xml:space="preserve"> shunt, and some reports have described such </w:t>
      </w:r>
      <w:proofErr w:type="gramStart"/>
      <w:r w:rsidRPr="00645730">
        <w:rPr>
          <w:rFonts w:ascii="Book Antiqua" w:eastAsia="Book Antiqua" w:hAnsi="Book Antiqua" w:cs="Book Antiqua"/>
          <w:color w:val="000000"/>
        </w:rPr>
        <w:t>cases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41,42]</w:t>
      </w:r>
      <w:r w:rsidRPr="00645730">
        <w:rPr>
          <w:rFonts w:ascii="Book Antiqua" w:eastAsia="Book Antiqua" w:hAnsi="Book Antiqua" w:cs="Book Antiqua"/>
          <w:color w:val="000000"/>
        </w:rPr>
        <w:t xml:space="preserve">. The impact of a surgical approach involving </w:t>
      </w:r>
      <w:proofErr w:type="spellStart"/>
      <w:r w:rsidRPr="00645730">
        <w:rPr>
          <w:rFonts w:ascii="Book Antiqua" w:eastAsia="Book Antiqua" w:hAnsi="Book Antiqua" w:cs="Book Antiqua"/>
          <w:color w:val="000000"/>
        </w:rPr>
        <w:t>arterioportal</w:t>
      </w:r>
      <w:proofErr w:type="spellEnd"/>
      <w:r w:rsidRPr="00645730">
        <w:rPr>
          <w:rFonts w:ascii="Book Antiqua" w:eastAsia="Book Antiqua" w:hAnsi="Book Antiqua" w:cs="Book Antiqua"/>
          <w:color w:val="000000"/>
        </w:rPr>
        <w:t xml:space="preserve"> shunting on the prevention of liver infarction has been </w:t>
      </w:r>
      <w:proofErr w:type="gramStart"/>
      <w:r w:rsidRPr="00645730">
        <w:rPr>
          <w:rFonts w:ascii="Book Antiqua" w:eastAsia="Book Antiqua" w:hAnsi="Book Antiqua" w:cs="Book Antiqua"/>
          <w:color w:val="000000"/>
        </w:rPr>
        <w:t>documented</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90,91]</w:t>
      </w:r>
      <w:r w:rsidRPr="00645730">
        <w:rPr>
          <w:rFonts w:ascii="Book Antiqua" w:eastAsia="Book Antiqua" w:hAnsi="Book Antiqua" w:cs="Book Antiqua"/>
          <w:color w:val="000000"/>
        </w:rPr>
        <w:t xml:space="preserve">. Although the clinical decision and optimal timing for the surgical approach of </w:t>
      </w:r>
      <w:proofErr w:type="spellStart"/>
      <w:r w:rsidRPr="00645730">
        <w:rPr>
          <w:rFonts w:ascii="Book Antiqua" w:eastAsia="Book Antiqua" w:hAnsi="Book Antiqua" w:cs="Book Antiqua"/>
          <w:color w:val="000000"/>
        </w:rPr>
        <w:t>arterioportal</w:t>
      </w:r>
      <w:proofErr w:type="spellEnd"/>
      <w:r w:rsidRPr="00645730">
        <w:rPr>
          <w:rFonts w:ascii="Book Antiqua" w:eastAsia="Book Antiqua" w:hAnsi="Book Antiqua" w:cs="Book Antiqua"/>
          <w:color w:val="000000"/>
        </w:rPr>
        <w:t xml:space="preserve"> shunting are still controversial, we consider that the presence of subtle clinical signs of progressive liver infarction after EVT is a clear indication for </w:t>
      </w:r>
      <w:proofErr w:type="spellStart"/>
      <w:r w:rsidRPr="00645730">
        <w:rPr>
          <w:rFonts w:ascii="Book Antiqua" w:eastAsia="Book Antiqua" w:hAnsi="Book Antiqua" w:cs="Book Antiqua"/>
          <w:color w:val="000000"/>
        </w:rPr>
        <w:t>arterioportal</w:t>
      </w:r>
      <w:proofErr w:type="spellEnd"/>
      <w:r w:rsidRPr="00645730">
        <w:rPr>
          <w:rFonts w:ascii="Book Antiqua" w:eastAsia="Book Antiqua" w:hAnsi="Book Antiqua" w:cs="Book Antiqua"/>
          <w:color w:val="000000"/>
        </w:rPr>
        <w:t xml:space="preserve"> shunting.</w:t>
      </w:r>
    </w:p>
    <w:p w14:paraId="35E46D44" w14:textId="7281F0E1" w:rsidR="00A77B3E" w:rsidRPr="00645730" w:rsidRDefault="00D419B2" w:rsidP="00062084">
      <w:pPr>
        <w:spacing w:line="360" w:lineRule="auto"/>
        <w:ind w:firstLineChars="100" w:firstLine="240"/>
        <w:jc w:val="both"/>
      </w:pPr>
      <w:r w:rsidRPr="00645730">
        <w:rPr>
          <w:rFonts w:ascii="Book Antiqua" w:eastAsia="Book Antiqua" w:hAnsi="Book Antiqua" w:cs="Book Antiqua"/>
          <w:color w:val="000000"/>
        </w:rPr>
        <w:t xml:space="preserve">To our knowledge, most reports to date are limited to case reports or small </w:t>
      </w:r>
      <w:proofErr w:type="gramStart"/>
      <w:r w:rsidRPr="00645730">
        <w:rPr>
          <w:rFonts w:ascii="Book Antiqua" w:eastAsia="Book Antiqua" w:hAnsi="Book Antiqua" w:cs="Book Antiqua"/>
          <w:color w:val="000000"/>
        </w:rPr>
        <w:t>series</w:t>
      </w:r>
      <w:r w:rsidRPr="00645730">
        <w:rPr>
          <w:rFonts w:ascii="Book Antiqua" w:eastAsia="Book Antiqua" w:hAnsi="Book Antiqua" w:cs="Book Antiqua"/>
          <w:color w:val="000000"/>
          <w:vertAlign w:val="superscript"/>
        </w:rPr>
        <w:t>[</w:t>
      </w:r>
      <w:proofErr w:type="gramEnd"/>
      <w:r w:rsidRPr="00645730">
        <w:rPr>
          <w:rFonts w:ascii="Book Antiqua" w:eastAsia="Book Antiqua" w:hAnsi="Book Antiqua" w:cs="Book Antiqua"/>
          <w:color w:val="000000"/>
          <w:vertAlign w:val="superscript"/>
        </w:rPr>
        <w:t>13,30,31,36,38,63,80-82,84,85]</w:t>
      </w:r>
      <w:r w:rsidRPr="00645730">
        <w:rPr>
          <w:rFonts w:ascii="Book Antiqua" w:eastAsia="Book Antiqua" w:hAnsi="Book Antiqua" w:cs="Book Antiqua"/>
          <w:color w:val="000000"/>
        </w:rPr>
        <w:t xml:space="preserve">. We acknowledge that this study has several limitations. The main limitation is that this was a retrospective study with a small number of patients from a single center. Of course, we have demonstrated our individual-tailored approach. Potential limitations due to bias and a small sample size are inherent to this type of study. This represents our experience in a single institution and our views may be affected by various biases. Hence, we understand that our conclusions must be drawn </w:t>
      </w:r>
      <w:r w:rsidRPr="00645730">
        <w:rPr>
          <w:rFonts w:ascii="Book Antiqua" w:eastAsia="Book Antiqua" w:hAnsi="Book Antiqua" w:cs="Book Antiqua"/>
          <w:color w:val="000000"/>
        </w:rPr>
        <w:lastRenderedPageBreak/>
        <w:t xml:space="preserve">with extreme caution. However, we believe that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placement of a covered stent has therapeutic advantages for arterial hemorrhage after PD, with simultaneous accomplishment of complete hemostasis and HA flow preservation.</w:t>
      </w:r>
    </w:p>
    <w:p w14:paraId="1740ABB6" w14:textId="25A374A3" w:rsidR="00A77B3E" w:rsidRPr="00645730" w:rsidRDefault="00D419B2" w:rsidP="00062084">
      <w:pPr>
        <w:spacing w:line="360" w:lineRule="auto"/>
        <w:ind w:firstLineChars="100" w:firstLine="240"/>
        <w:jc w:val="both"/>
      </w:pPr>
      <w:r w:rsidRPr="00645730">
        <w:rPr>
          <w:rFonts w:ascii="Book Antiqua" w:eastAsia="Book Antiqua" w:hAnsi="Book Antiqua" w:cs="Book Antiqua"/>
          <w:color w:val="000000"/>
        </w:rPr>
        <w:t>Actual therapeutic strategies for our patients who caused arterial hemorrhage after PD were summarized in</w:t>
      </w:r>
      <w:r w:rsidRPr="00645730">
        <w:rPr>
          <w:rFonts w:ascii="Book Antiqua" w:eastAsia="Book Antiqua" w:hAnsi="Book Antiqua" w:cs="Book Antiqua"/>
          <w:b/>
          <w:bCs/>
          <w:color w:val="000000"/>
        </w:rPr>
        <w:t xml:space="preserve"> </w:t>
      </w:r>
      <w:r w:rsidRPr="00645730">
        <w:rPr>
          <w:rFonts w:ascii="Book Antiqua" w:eastAsia="Book Antiqua" w:hAnsi="Book Antiqua" w:cs="Book Antiqua"/>
          <w:color w:val="000000"/>
        </w:rPr>
        <w:t>Figure 7. We currently have an institutional therapeutic strategy for arterial hemorrhage after PD based on our own experiences: (</w:t>
      </w:r>
      <w:r w:rsidR="00062084" w:rsidRPr="00645730">
        <w:rPr>
          <w:rFonts w:ascii="Book Antiqua" w:eastAsia="Book Antiqua" w:hAnsi="Book Antiqua" w:cs="Book Antiqua"/>
          <w:color w:val="000000"/>
        </w:rPr>
        <w:t>1</w:t>
      </w:r>
      <w:r w:rsidRPr="00645730">
        <w:rPr>
          <w:rFonts w:ascii="Book Antiqua" w:eastAsia="Book Antiqua" w:hAnsi="Book Antiqua" w:cs="Book Antiqua"/>
          <w:color w:val="000000"/>
        </w:rPr>
        <w:t>) CT angiography is performed if general condition is stable</w:t>
      </w:r>
      <w:r w:rsidR="00062084"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062084" w:rsidRPr="00645730">
        <w:rPr>
          <w:rFonts w:ascii="Book Antiqua" w:eastAsia="Book Antiqua" w:hAnsi="Book Antiqua" w:cs="Book Antiqua"/>
          <w:color w:val="000000"/>
        </w:rPr>
        <w:t>2</w:t>
      </w:r>
      <w:r w:rsidRPr="00645730">
        <w:rPr>
          <w:rFonts w:ascii="Book Antiqua" w:eastAsia="Book Antiqua" w:hAnsi="Book Antiqua" w:cs="Book Antiqua"/>
          <w:color w:val="000000"/>
        </w:rPr>
        <w:t>) Diagnostic angiography is immediately performed even in a suspicious patient</w:t>
      </w:r>
      <w:r w:rsidR="00062084"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and (</w:t>
      </w:r>
      <w:r w:rsidR="00062084" w:rsidRPr="00645730">
        <w:rPr>
          <w:rFonts w:ascii="Book Antiqua" w:eastAsia="Book Antiqua" w:hAnsi="Book Antiqua" w:cs="Book Antiqua"/>
          <w:color w:val="000000"/>
        </w:rPr>
        <w:t>3</w:t>
      </w:r>
      <w:r w:rsidRPr="00645730">
        <w:rPr>
          <w:rFonts w:ascii="Book Antiqua" w:eastAsia="Book Antiqua" w:hAnsi="Book Antiqua" w:cs="Book Antiqua"/>
          <w:color w:val="000000"/>
        </w:rPr>
        <w:t>) Covered stent is subsequently placed at the culprit artery as the first line treatment.</w:t>
      </w:r>
    </w:p>
    <w:p w14:paraId="0002AA19" w14:textId="77777777" w:rsidR="00A77B3E" w:rsidRPr="00645730" w:rsidRDefault="00A77B3E">
      <w:pPr>
        <w:spacing w:line="360" w:lineRule="auto"/>
        <w:jc w:val="both"/>
      </w:pPr>
    </w:p>
    <w:p w14:paraId="01442B6C" w14:textId="77777777" w:rsidR="00A77B3E" w:rsidRPr="00645730" w:rsidRDefault="00D419B2">
      <w:pPr>
        <w:spacing w:line="360" w:lineRule="auto"/>
        <w:jc w:val="both"/>
      </w:pPr>
      <w:r w:rsidRPr="00645730">
        <w:rPr>
          <w:rFonts w:ascii="Book Antiqua" w:eastAsia="Book Antiqua" w:hAnsi="Book Antiqua" w:cs="Book Antiqua"/>
          <w:b/>
          <w:caps/>
          <w:color w:val="000000"/>
          <w:u w:val="single"/>
        </w:rPr>
        <w:t>CONCLUSION</w:t>
      </w:r>
    </w:p>
    <w:p w14:paraId="2F427367" w14:textId="77777777" w:rsidR="00A77B3E" w:rsidRPr="00645730" w:rsidRDefault="00D419B2">
      <w:pPr>
        <w:spacing w:line="360" w:lineRule="auto"/>
        <w:jc w:val="both"/>
      </w:pPr>
      <w:r w:rsidRPr="00645730">
        <w:rPr>
          <w:rFonts w:ascii="Book Antiqua" w:eastAsia="Book Antiqua" w:hAnsi="Book Antiqua" w:cs="Book Antiqua"/>
          <w:color w:val="000000"/>
        </w:rPr>
        <w:t xml:space="preserve">In conclusion,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placement of a covered stent may be a powerful tool for simultaneous accomplishment of complete hemostasis and HA flow preservation, although arterial hemorrhage after PD is generally fatal.</w:t>
      </w:r>
    </w:p>
    <w:p w14:paraId="2351FB54" w14:textId="77777777" w:rsidR="00A77B3E" w:rsidRPr="00645730" w:rsidRDefault="00A77B3E">
      <w:pPr>
        <w:spacing w:line="360" w:lineRule="auto"/>
        <w:jc w:val="both"/>
      </w:pPr>
    </w:p>
    <w:p w14:paraId="1B238146" w14:textId="77777777" w:rsidR="00A77B3E" w:rsidRPr="00645730" w:rsidRDefault="00D419B2">
      <w:pPr>
        <w:spacing w:line="360" w:lineRule="auto"/>
        <w:jc w:val="both"/>
      </w:pPr>
      <w:r w:rsidRPr="00645730">
        <w:rPr>
          <w:rFonts w:ascii="Book Antiqua" w:eastAsia="Book Antiqua" w:hAnsi="Book Antiqua" w:cs="Book Antiqua"/>
          <w:b/>
          <w:caps/>
          <w:color w:val="000000"/>
          <w:u w:val="single"/>
        </w:rPr>
        <w:t>ARTICLE HIGHLIGHTS</w:t>
      </w:r>
    </w:p>
    <w:p w14:paraId="3C231BA8" w14:textId="77777777" w:rsidR="00A77B3E" w:rsidRPr="00645730" w:rsidRDefault="00D419B2">
      <w:pPr>
        <w:spacing w:line="360" w:lineRule="auto"/>
        <w:jc w:val="both"/>
      </w:pPr>
      <w:r w:rsidRPr="00645730">
        <w:rPr>
          <w:rFonts w:ascii="Book Antiqua" w:eastAsia="Book Antiqua" w:hAnsi="Book Antiqua" w:cs="Book Antiqua"/>
          <w:b/>
          <w:i/>
          <w:color w:val="000000"/>
        </w:rPr>
        <w:t>Research background</w:t>
      </w:r>
    </w:p>
    <w:p w14:paraId="29E8C739" w14:textId="0ABE46F1" w:rsidR="00A77B3E" w:rsidRPr="00645730" w:rsidRDefault="00D419B2">
      <w:pPr>
        <w:spacing w:line="360" w:lineRule="auto"/>
        <w:jc w:val="both"/>
      </w:pPr>
      <w:r w:rsidRPr="00645730">
        <w:rPr>
          <w:rFonts w:ascii="Book Antiqua" w:eastAsia="Book Antiqua" w:hAnsi="Book Antiqua" w:cs="Book Antiqua"/>
          <w:color w:val="000000"/>
        </w:rPr>
        <w:t xml:space="preserve">Arterial hemorrhage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w:t>
      </w:r>
      <w:r w:rsidR="000426CF" w:rsidRPr="00645730">
        <w:rPr>
          <w:rFonts w:ascii="Book Antiqua" w:eastAsia="Book Antiqua" w:hAnsi="Book Antiqua" w:cs="Book Antiqua"/>
          <w:color w:val="000000"/>
        </w:rPr>
        <w:t xml:space="preserve">(PD) </w:t>
      </w:r>
      <w:r w:rsidRPr="00645730">
        <w:rPr>
          <w:rFonts w:ascii="Book Antiqua" w:eastAsia="Book Antiqua" w:hAnsi="Book Antiqua" w:cs="Book Antiqua"/>
          <w:color w:val="000000"/>
        </w:rPr>
        <w:t>is fatal.</w:t>
      </w:r>
    </w:p>
    <w:p w14:paraId="622FA6ED" w14:textId="77777777" w:rsidR="00A77B3E" w:rsidRPr="00645730" w:rsidRDefault="00A77B3E">
      <w:pPr>
        <w:spacing w:line="360" w:lineRule="auto"/>
        <w:jc w:val="both"/>
      </w:pPr>
    </w:p>
    <w:p w14:paraId="5923CE67" w14:textId="77777777" w:rsidR="00A77B3E" w:rsidRPr="00645730" w:rsidRDefault="00D419B2">
      <w:pPr>
        <w:spacing w:line="360" w:lineRule="auto"/>
        <w:jc w:val="both"/>
      </w:pPr>
      <w:r w:rsidRPr="00645730">
        <w:rPr>
          <w:rFonts w:ascii="Book Antiqua" w:eastAsia="Book Antiqua" w:hAnsi="Book Antiqua" w:cs="Book Antiqua"/>
          <w:b/>
          <w:i/>
          <w:color w:val="000000"/>
        </w:rPr>
        <w:t>Research motivation</w:t>
      </w:r>
    </w:p>
    <w:p w14:paraId="4DB22C5E" w14:textId="40B44818" w:rsidR="00A77B3E" w:rsidRPr="00645730" w:rsidRDefault="00D419B2">
      <w:pPr>
        <w:spacing w:line="360" w:lineRule="auto"/>
        <w:jc w:val="both"/>
      </w:pPr>
      <w:r w:rsidRPr="00645730">
        <w:rPr>
          <w:rFonts w:ascii="Book Antiqua" w:eastAsia="Book Antiqua" w:hAnsi="Book Antiqua" w:cs="Book Antiqua"/>
          <w:color w:val="000000"/>
        </w:rPr>
        <w:t xml:space="preserve">This hemorrhage is caused by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rupture, and the </w:t>
      </w:r>
      <w:proofErr w:type="spellStart"/>
      <w:r w:rsidRPr="00645730">
        <w:rPr>
          <w:rFonts w:ascii="Book Antiqua" w:eastAsia="Book Antiqua" w:hAnsi="Book Antiqua" w:cs="Book Antiqua"/>
          <w:color w:val="000000"/>
        </w:rPr>
        <w:t>gastroduodenal</w:t>
      </w:r>
      <w:proofErr w:type="spellEnd"/>
      <w:r w:rsidRPr="00645730">
        <w:rPr>
          <w:rFonts w:ascii="Book Antiqua" w:eastAsia="Book Antiqua" w:hAnsi="Book Antiqua" w:cs="Book Antiqua"/>
          <w:color w:val="000000"/>
        </w:rPr>
        <w:t xml:space="preserve"> artery stump and hepatic artery are frequent culprit vessels.</w:t>
      </w:r>
    </w:p>
    <w:p w14:paraId="475D0204" w14:textId="77777777" w:rsidR="00A77B3E" w:rsidRPr="00645730" w:rsidRDefault="00A77B3E">
      <w:pPr>
        <w:spacing w:line="360" w:lineRule="auto"/>
        <w:jc w:val="both"/>
      </w:pPr>
    </w:p>
    <w:p w14:paraId="5623348F" w14:textId="77777777" w:rsidR="00A77B3E" w:rsidRPr="00645730" w:rsidRDefault="00D419B2">
      <w:pPr>
        <w:spacing w:line="360" w:lineRule="auto"/>
        <w:jc w:val="both"/>
      </w:pPr>
      <w:r w:rsidRPr="00645730">
        <w:rPr>
          <w:rFonts w:ascii="Book Antiqua" w:eastAsia="Book Antiqua" w:hAnsi="Book Antiqua" w:cs="Book Antiqua"/>
          <w:b/>
          <w:i/>
          <w:color w:val="000000"/>
        </w:rPr>
        <w:t>Research objectives</w:t>
      </w:r>
    </w:p>
    <w:p w14:paraId="1FA43B60" w14:textId="354BFA87" w:rsidR="00A77B3E" w:rsidRPr="00645730" w:rsidRDefault="00D419B2">
      <w:pPr>
        <w:spacing w:line="360" w:lineRule="auto"/>
        <w:jc w:val="both"/>
      </w:pPr>
      <w:r w:rsidRPr="00645730">
        <w:rPr>
          <w:rFonts w:ascii="Book Antiqua" w:eastAsia="Book Antiqua" w:hAnsi="Book Antiqua" w:cs="Book Antiqua"/>
          <w:color w:val="000000"/>
        </w:rPr>
        <w:t xml:space="preserve">Simultaneous accomplishment of complete hemostasis and </w:t>
      </w:r>
      <w:r w:rsidR="00062084" w:rsidRPr="00645730">
        <w:rPr>
          <w:rFonts w:ascii="Book Antiqua" w:eastAsia="Book Antiqua" w:hAnsi="Book Antiqua" w:cs="Book Antiqua"/>
          <w:color w:val="000000"/>
        </w:rPr>
        <w:t>hepatic artery</w:t>
      </w:r>
      <w:r w:rsidRPr="00645730">
        <w:rPr>
          <w:rFonts w:ascii="Book Antiqua" w:eastAsia="Book Antiqua" w:hAnsi="Book Antiqua" w:cs="Book Antiqua"/>
          <w:color w:val="000000"/>
        </w:rPr>
        <w:t xml:space="preserve"> flow preservation is difficult after </w:t>
      </w:r>
      <w:r w:rsidR="000426CF" w:rsidRPr="00645730">
        <w:rPr>
          <w:rFonts w:ascii="Book Antiqua" w:eastAsia="Book Antiqua" w:hAnsi="Book Antiqua" w:cs="Book Antiqua"/>
          <w:color w:val="000000"/>
        </w:rPr>
        <w:t>PD</w:t>
      </w:r>
      <w:r w:rsidRPr="00645730">
        <w:rPr>
          <w:rFonts w:ascii="Book Antiqua" w:eastAsia="Book Antiqua" w:hAnsi="Book Antiqua" w:cs="Book Antiqua"/>
          <w:color w:val="000000"/>
        </w:rPr>
        <w:t xml:space="preserve">. Although complete hemostasis may be obtained by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arterial embolization or surgery, liver infarction and/or abscesses may occur.</w:t>
      </w:r>
    </w:p>
    <w:p w14:paraId="7A869B27" w14:textId="77777777" w:rsidR="00A77B3E" w:rsidRPr="00645730" w:rsidRDefault="00A77B3E">
      <w:pPr>
        <w:spacing w:line="360" w:lineRule="auto"/>
        <w:jc w:val="both"/>
      </w:pPr>
    </w:p>
    <w:p w14:paraId="18FB19BC" w14:textId="77777777" w:rsidR="00A77B3E" w:rsidRPr="00645730" w:rsidRDefault="00D419B2">
      <w:pPr>
        <w:spacing w:line="360" w:lineRule="auto"/>
        <w:jc w:val="both"/>
      </w:pPr>
      <w:r w:rsidRPr="00645730">
        <w:rPr>
          <w:rFonts w:ascii="Book Antiqua" w:eastAsia="Book Antiqua" w:hAnsi="Book Antiqua" w:cs="Book Antiqua"/>
          <w:b/>
          <w:i/>
          <w:color w:val="000000"/>
        </w:rPr>
        <w:lastRenderedPageBreak/>
        <w:t>Research methods</w:t>
      </w:r>
    </w:p>
    <w:p w14:paraId="741710CB" w14:textId="3ED6EE86" w:rsidR="00A77B3E" w:rsidRPr="00645730" w:rsidRDefault="00D419B2">
      <w:pPr>
        <w:spacing w:line="360" w:lineRule="auto"/>
        <w:jc w:val="both"/>
      </w:pPr>
      <w:r w:rsidRPr="00645730">
        <w:rPr>
          <w:rFonts w:ascii="Book Antiqua" w:eastAsia="Book Antiqua" w:hAnsi="Book Antiqua" w:cs="Book Antiqua"/>
          <w:color w:val="000000"/>
        </w:rPr>
        <w:t xml:space="preserve">Arterial hemorrhage after </w:t>
      </w:r>
      <w:r w:rsidR="000426CF" w:rsidRPr="00645730">
        <w:rPr>
          <w:rFonts w:ascii="Book Antiqua" w:eastAsia="Book Antiqua" w:hAnsi="Book Antiqua" w:cs="Book Antiqua"/>
          <w:color w:val="000000"/>
        </w:rPr>
        <w:t>PD</w:t>
      </w:r>
      <w:r w:rsidRPr="00645730">
        <w:rPr>
          <w:rFonts w:ascii="Book Antiqua" w:eastAsia="Book Antiqua" w:hAnsi="Book Antiqua" w:cs="Book Antiqua"/>
          <w:color w:val="000000"/>
        </w:rPr>
        <w:t xml:space="preserve"> is fatal. This hemorrhage is caused by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w:t>
      </w:r>
    </w:p>
    <w:p w14:paraId="33EC313C" w14:textId="77777777" w:rsidR="00A77B3E" w:rsidRPr="00645730" w:rsidRDefault="00A77B3E">
      <w:pPr>
        <w:spacing w:line="360" w:lineRule="auto"/>
        <w:jc w:val="both"/>
      </w:pPr>
    </w:p>
    <w:p w14:paraId="07299D72" w14:textId="77777777" w:rsidR="00A77B3E" w:rsidRPr="00645730" w:rsidRDefault="00D419B2">
      <w:pPr>
        <w:spacing w:line="360" w:lineRule="auto"/>
        <w:jc w:val="both"/>
      </w:pPr>
      <w:r w:rsidRPr="00645730">
        <w:rPr>
          <w:rFonts w:ascii="Book Antiqua" w:eastAsia="Book Antiqua" w:hAnsi="Book Antiqua" w:cs="Book Antiqua"/>
          <w:b/>
          <w:i/>
          <w:color w:val="000000"/>
        </w:rPr>
        <w:t>Research results</w:t>
      </w:r>
    </w:p>
    <w:p w14:paraId="6289DF4D" w14:textId="5E5B1C82" w:rsidR="00A77B3E" w:rsidRPr="00645730" w:rsidRDefault="00D419B2">
      <w:pPr>
        <w:spacing w:line="360" w:lineRule="auto"/>
        <w:jc w:val="both"/>
      </w:pPr>
      <w:r w:rsidRPr="00645730">
        <w:rPr>
          <w:rFonts w:ascii="Book Antiqua" w:eastAsia="Book Antiqua" w:hAnsi="Book Antiqua" w:cs="Book Antiqua"/>
          <w:color w:val="000000"/>
        </w:rPr>
        <w:t>We here evaluate our experience including actual treatments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arterial embolization, stent-graft placement, or surgery), and discuss therapeutic strategies.</w:t>
      </w:r>
    </w:p>
    <w:p w14:paraId="5E487259" w14:textId="77777777" w:rsidR="00A77B3E" w:rsidRPr="00645730" w:rsidRDefault="00A77B3E">
      <w:pPr>
        <w:spacing w:line="360" w:lineRule="auto"/>
        <w:jc w:val="both"/>
      </w:pPr>
    </w:p>
    <w:p w14:paraId="1C57B752" w14:textId="77777777" w:rsidR="00A77B3E" w:rsidRPr="00645730" w:rsidRDefault="00D419B2">
      <w:pPr>
        <w:spacing w:line="360" w:lineRule="auto"/>
        <w:jc w:val="both"/>
      </w:pPr>
      <w:r w:rsidRPr="00645730">
        <w:rPr>
          <w:rFonts w:ascii="Book Antiqua" w:eastAsia="Book Antiqua" w:hAnsi="Book Antiqua" w:cs="Book Antiqua"/>
          <w:b/>
          <w:i/>
          <w:color w:val="000000"/>
        </w:rPr>
        <w:t>Research conclusions</w:t>
      </w:r>
    </w:p>
    <w:p w14:paraId="6C208959" w14:textId="77777777" w:rsidR="00A77B3E" w:rsidRPr="00645730" w:rsidRDefault="00D419B2">
      <w:pPr>
        <w:spacing w:line="360" w:lineRule="auto"/>
        <w:jc w:val="both"/>
      </w:pP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placement of a covered stent is useful for simultaneous accomplishment of complete hemostasis and hepatic arterial flow preservation.</w:t>
      </w:r>
    </w:p>
    <w:p w14:paraId="3741FCE4" w14:textId="77777777" w:rsidR="00A77B3E" w:rsidRPr="00645730" w:rsidRDefault="00A77B3E">
      <w:pPr>
        <w:spacing w:line="360" w:lineRule="auto"/>
        <w:jc w:val="both"/>
      </w:pPr>
    </w:p>
    <w:p w14:paraId="798F7D7B" w14:textId="77777777" w:rsidR="00A77B3E" w:rsidRPr="00645730" w:rsidRDefault="00D419B2">
      <w:pPr>
        <w:spacing w:line="360" w:lineRule="auto"/>
        <w:jc w:val="both"/>
      </w:pPr>
      <w:r w:rsidRPr="00645730">
        <w:rPr>
          <w:rFonts w:ascii="Book Antiqua" w:eastAsia="Book Antiqua" w:hAnsi="Book Antiqua" w:cs="Book Antiqua"/>
          <w:b/>
          <w:i/>
          <w:color w:val="000000"/>
        </w:rPr>
        <w:t>Research perspectives</w:t>
      </w:r>
    </w:p>
    <w:p w14:paraId="10CDE2E7"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Therapeutic options for fatal arterial hemorrhage after PD is</w:t>
      </w:r>
      <w:proofErr w:type="gramEnd"/>
      <w:r w:rsidRPr="00645730">
        <w:rPr>
          <w:rFonts w:ascii="Book Antiqua" w:eastAsia="Book Antiqua" w:hAnsi="Book Antiqua" w:cs="Book Antiqua"/>
          <w:color w:val="000000"/>
        </w:rPr>
        <w:t xml:space="preserve"> shown.</w:t>
      </w:r>
    </w:p>
    <w:p w14:paraId="45867E47" w14:textId="77777777" w:rsidR="00A77B3E" w:rsidRPr="00645730" w:rsidRDefault="00A77B3E">
      <w:pPr>
        <w:spacing w:line="360" w:lineRule="auto"/>
        <w:jc w:val="both"/>
      </w:pPr>
    </w:p>
    <w:p w14:paraId="15BBA025" w14:textId="77777777" w:rsidR="00A77B3E" w:rsidRPr="00645730" w:rsidRDefault="00D419B2">
      <w:pPr>
        <w:spacing w:line="360" w:lineRule="auto"/>
        <w:jc w:val="both"/>
      </w:pPr>
      <w:r w:rsidRPr="00645730">
        <w:rPr>
          <w:rFonts w:ascii="Book Antiqua" w:eastAsia="Book Antiqua" w:hAnsi="Book Antiqua" w:cs="Book Antiqua"/>
          <w:b/>
          <w:color w:val="000000"/>
        </w:rPr>
        <w:t>REFERENCES</w:t>
      </w:r>
    </w:p>
    <w:p w14:paraId="59FB69EE" w14:textId="77777777" w:rsidR="00A77B3E" w:rsidRPr="00645730" w:rsidRDefault="00D419B2">
      <w:pPr>
        <w:spacing w:line="360" w:lineRule="auto"/>
        <w:jc w:val="both"/>
      </w:pPr>
      <w:r w:rsidRPr="00645730">
        <w:rPr>
          <w:rFonts w:ascii="Book Antiqua" w:eastAsia="Book Antiqua" w:hAnsi="Book Antiqua" w:cs="Book Antiqua"/>
          <w:color w:val="000000"/>
        </w:rPr>
        <w:t xml:space="preserve">1 </w:t>
      </w:r>
      <w:r w:rsidRPr="00645730">
        <w:rPr>
          <w:rFonts w:ascii="Book Antiqua" w:eastAsia="Book Antiqua" w:hAnsi="Book Antiqua" w:cs="Book Antiqua"/>
          <w:b/>
          <w:bCs/>
          <w:color w:val="000000"/>
        </w:rPr>
        <w:t>Hasegawa T</w:t>
      </w:r>
      <w:r w:rsidRPr="00645730">
        <w:rPr>
          <w:rFonts w:ascii="Book Antiqua" w:eastAsia="Book Antiqua" w:hAnsi="Book Antiqua" w:cs="Book Antiqua"/>
          <w:color w:val="000000"/>
        </w:rPr>
        <w:t xml:space="preserve">, Ota H, Matsuura T, Seiji K, </w:t>
      </w:r>
      <w:proofErr w:type="spellStart"/>
      <w:r w:rsidRPr="00645730">
        <w:rPr>
          <w:rFonts w:ascii="Book Antiqua" w:eastAsia="Book Antiqua" w:hAnsi="Book Antiqua" w:cs="Book Antiqua"/>
          <w:color w:val="000000"/>
        </w:rPr>
        <w:t>Mugikura</w:t>
      </w:r>
      <w:proofErr w:type="spellEnd"/>
      <w:r w:rsidRPr="00645730">
        <w:rPr>
          <w:rFonts w:ascii="Book Antiqua" w:eastAsia="Book Antiqua" w:hAnsi="Book Antiqua" w:cs="Book Antiqua"/>
          <w:color w:val="000000"/>
        </w:rPr>
        <w:t xml:space="preserve"> S, Motoi F, </w:t>
      </w:r>
      <w:proofErr w:type="spellStart"/>
      <w:r w:rsidRPr="00645730">
        <w:rPr>
          <w:rFonts w:ascii="Book Antiqua" w:eastAsia="Book Antiqua" w:hAnsi="Book Antiqua" w:cs="Book Antiqua"/>
          <w:color w:val="000000"/>
        </w:rPr>
        <w:t>Unno</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Takase</w:t>
      </w:r>
      <w:proofErr w:type="spellEnd"/>
      <w:r w:rsidRPr="00645730">
        <w:rPr>
          <w:rFonts w:ascii="Book Antiqua" w:eastAsia="Book Antiqua" w:hAnsi="Book Antiqua" w:cs="Book Antiqua"/>
          <w:color w:val="000000"/>
        </w:rPr>
        <w:t xml:space="preserve"> K. Endovascular Treatment of Hepatic Artery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Risk Factors Associated with Mortality and Complications.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2017; </w:t>
      </w:r>
      <w:r w:rsidRPr="00645730">
        <w:rPr>
          <w:rFonts w:ascii="Book Antiqua" w:eastAsia="Book Antiqua" w:hAnsi="Book Antiqua" w:cs="Book Antiqua"/>
          <w:b/>
          <w:bCs/>
          <w:color w:val="000000"/>
        </w:rPr>
        <w:t>28</w:t>
      </w:r>
      <w:r w:rsidRPr="00645730">
        <w:rPr>
          <w:rFonts w:ascii="Book Antiqua" w:eastAsia="Book Antiqua" w:hAnsi="Book Antiqua" w:cs="Book Antiqua"/>
          <w:color w:val="000000"/>
        </w:rPr>
        <w:t>: 50-59.e5 [PMID: 27321887 DOI: 10.1016/j.jvir.2016.04.004]</w:t>
      </w:r>
    </w:p>
    <w:p w14:paraId="1D1BBC09" w14:textId="77777777" w:rsidR="00A77B3E" w:rsidRPr="00645730" w:rsidRDefault="00D419B2">
      <w:pPr>
        <w:spacing w:line="360" w:lineRule="auto"/>
        <w:jc w:val="both"/>
      </w:pPr>
      <w:r w:rsidRPr="00645730">
        <w:rPr>
          <w:rFonts w:ascii="Book Antiqua" w:eastAsia="Book Antiqua" w:hAnsi="Book Antiqua" w:cs="Book Antiqua"/>
          <w:color w:val="000000"/>
        </w:rPr>
        <w:t xml:space="preserve">2 </w:t>
      </w:r>
      <w:proofErr w:type="spellStart"/>
      <w:r w:rsidRPr="00645730">
        <w:rPr>
          <w:rFonts w:ascii="Book Antiqua" w:eastAsia="Book Antiqua" w:hAnsi="Book Antiqua" w:cs="Book Antiqua"/>
          <w:b/>
          <w:bCs/>
          <w:color w:val="000000"/>
        </w:rPr>
        <w:t>Tien</w:t>
      </w:r>
      <w:proofErr w:type="spellEnd"/>
      <w:r w:rsidRPr="00645730">
        <w:rPr>
          <w:rFonts w:ascii="Book Antiqua" w:eastAsia="Book Antiqua" w:hAnsi="Book Antiqua" w:cs="Book Antiqua"/>
          <w:b/>
          <w:bCs/>
          <w:color w:val="000000"/>
        </w:rPr>
        <w:t xml:space="preserve"> YW</w:t>
      </w:r>
      <w:r w:rsidRPr="00645730">
        <w:rPr>
          <w:rFonts w:ascii="Book Antiqua" w:eastAsia="Book Antiqua" w:hAnsi="Book Antiqua" w:cs="Book Antiqua"/>
          <w:color w:val="000000"/>
        </w:rPr>
        <w:t xml:space="preserve">, Lee PH, Yang CY, Ho MC, Chiu YF. Risk factors of massive bleeding related to pancreatic leak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J Am </w:t>
      </w:r>
      <w:proofErr w:type="spellStart"/>
      <w:r w:rsidRPr="00645730">
        <w:rPr>
          <w:rFonts w:ascii="Book Antiqua" w:eastAsia="Book Antiqua" w:hAnsi="Book Antiqua" w:cs="Book Antiqua"/>
          <w:i/>
          <w:iCs/>
          <w:color w:val="000000"/>
        </w:rPr>
        <w:t>Coll</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2005; </w:t>
      </w:r>
      <w:r w:rsidRPr="00645730">
        <w:rPr>
          <w:rFonts w:ascii="Book Antiqua" w:eastAsia="Book Antiqua" w:hAnsi="Book Antiqua" w:cs="Book Antiqua"/>
          <w:b/>
          <w:bCs/>
          <w:color w:val="000000"/>
        </w:rPr>
        <w:t>201</w:t>
      </w:r>
      <w:r w:rsidRPr="00645730">
        <w:rPr>
          <w:rFonts w:ascii="Book Antiqua" w:eastAsia="Book Antiqua" w:hAnsi="Book Antiqua" w:cs="Book Antiqua"/>
          <w:color w:val="000000"/>
        </w:rPr>
        <w:t>: 554-559 [PMID: 16183493 DOI: 10.1016/j.jamcollsurg.2005.05.007]</w:t>
      </w:r>
    </w:p>
    <w:p w14:paraId="4C096050"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3 </w:t>
      </w:r>
      <w:proofErr w:type="spellStart"/>
      <w:r w:rsidRPr="00645730">
        <w:rPr>
          <w:rFonts w:ascii="Book Antiqua" w:eastAsia="Book Antiqua" w:hAnsi="Book Antiqua" w:cs="Book Antiqua"/>
          <w:b/>
          <w:bCs/>
          <w:color w:val="000000"/>
        </w:rPr>
        <w:t>Schäfer</w:t>
      </w:r>
      <w:proofErr w:type="spellEnd"/>
      <w:r w:rsidRPr="00645730">
        <w:rPr>
          <w:rFonts w:ascii="Book Antiqua" w:eastAsia="Book Antiqua" w:hAnsi="Book Antiqua" w:cs="Book Antiqua"/>
          <w:b/>
          <w:bCs/>
          <w:color w:val="000000"/>
        </w:rPr>
        <w:t xml:space="preserve"> M</w:t>
      </w:r>
      <w:r w:rsidRPr="00645730">
        <w:rPr>
          <w:rFonts w:ascii="Book Antiqua" w:eastAsia="Book Antiqua" w:hAnsi="Book Antiqua" w:cs="Book Antiqua"/>
          <w:color w:val="000000"/>
        </w:rPr>
        <w:t xml:space="preserve">, Heinrich S, </w:t>
      </w:r>
      <w:proofErr w:type="spellStart"/>
      <w:r w:rsidRPr="00645730">
        <w:rPr>
          <w:rFonts w:ascii="Book Antiqua" w:eastAsia="Book Antiqua" w:hAnsi="Book Antiqua" w:cs="Book Antiqua"/>
          <w:color w:val="000000"/>
        </w:rPr>
        <w:t>Pfammatter</w:t>
      </w:r>
      <w:proofErr w:type="spellEnd"/>
      <w:r w:rsidRPr="00645730">
        <w:rPr>
          <w:rFonts w:ascii="Book Antiqua" w:eastAsia="Book Antiqua" w:hAnsi="Book Antiqua" w:cs="Book Antiqua"/>
          <w:color w:val="000000"/>
        </w:rPr>
        <w:t xml:space="preserve"> T, </w:t>
      </w:r>
      <w:proofErr w:type="spellStart"/>
      <w:r w:rsidRPr="00645730">
        <w:rPr>
          <w:rFonts w:ascii="Book Antiqua" w:eastAsia="Book Antiqua" w:hAnsi="Book Antiqua" w:cs="Book Antiqua"/>
          <w:color w:val="000000"/>
        </w:rPr>
        <w:t>Clavien</w:t>
      </w:r>
      <w:proofErr w:type="spellEnd"/>
      <w:r w:rsidRPr="00645730">
        <w:rPr>
          <w:rFonts w:ascii="Book Antiqua" w:eastAsia="Book Antiqua" w:hAnsi="Book Antiqua" w:cs="Book Antiqua"/>
          <w:color w:val="000000"/>
        </w:rPr>
        <w:t xml:space="preserve"> PA.</w:t>
      </w:r>
      <w:proofErr w:type="gram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Management of delayed major visceral arterial bleeding after pancreatic surgery.</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HPB (Oxford)</w:t>
      </w:r>
      <w:r w:rsidRPr="00645730">
        <w:rPr>
          <w:rFonts w:ascii="Book Antiqua" w:eastAsia="Book Antiqua" w:hAnsi="Book Antiqua" w:cs="Book Antiqua"/>
          <w:color w:val="000000"/>
        </w:rPr>
        <w:t xml:space="preserve"> 2011; </w:t>
      </w:r>
      <w:r w:rsidRPr="00645730">
        <w:rPr>
          <w:rFonts w:ascii="Book Antiqua" w:eastAsia="Book Antiqua" w:hAnsi="Book Antiqua" w:cs="Book Antiqua"/>
          <w:b/>
          <w:bCs/>
          <w:color w:val="000000"/>
        </w:rPr>
        <w:t>13</w:t>
      </w:r>
      <w:r w:rsidRPr="00645730">
        <w:rPr>
          <w:rFonts w:ascii="Book Antiqua" w:eastAsia="Book Antiqua" w:hAnsi="Book Antiqua" w:cs="Book Antiqua"/>
          <w:color w:val="000000"/>
        </w:rPr>
        <w:t>: 132-138 [PMID: 21241431 DOI: 10.1111/j.1477-2574.2010.00260.x]</w:t>
      </w:r>
    </w:p>
    <w:p w14:paraId="1EC0BC00" w14:textId="77777777" w:rsidR="00A77B3E" w:rsidRPr="00645730" w:rsidRDefault="00D419B2">
      <w:pPr>
        <w:spacing w:line="360" w:lineRule="auto"/>
        <w:jc w:val="both"/>
      </w:pPr>
      <w:r w:rsidRPr="00645730">
        <w:rPr>
          <w:rFonts w:ascii="Book Antiqua" w:eastAsia="Book Antiqua" w:hAnsi="Book Antiqua" w:cs="Book Antiqua"/>
          <w:color w:val="000000"/>
        </w:rPr>
        <w:t xml:space="preserve">4 </w:t>
      </w:r>
      <w:proofErr w:type="spellStart"/>
      <w:r w:rsidRPr="00645730">
        <w:rPr>
          <w:rFonts w:ascii="Book Antiqua" w:eastAsia="Book Antiqua" w:hAnsi="Book Antiqua" w:cs="Book Antiqua"/>
          <w:b/>
          <w:bCs/>
          <w:color w:val="000000"/>
        </w:rPr>
        <w:t>Yekebas</w:t>
      </w:r>
      <w:proofErr w:type="spellEnd"/>
      <w:r w:rsidRPr="00645730">
        <w:rPr>
          <w:rFonts w:ascii="Book Antiqua" w:eastAsia="Book Antiqua" w:hAnsi="Book Antiqua" w:cs="Book Antiqua"/>
          <w:b/>
          <w:bCs/>
          <w:color w:val="000000"/>
        </w:rPr>
        <w:t xml:space="preserve"> EF</w:t>
      </w:r>
      <w:r w:rsidRPr="00645730">
        <w:rPr>
          <w:rFonts w:ascii="Book Antiqua" w:eastAsia="Book Antiqua" w:hAnsi="Book Antiqua" w:cs="Book Antiqua"/>
          <w:color w:val="000000"/>
        </w:rPr>
        <w:t xml:space="preserve">, Wolfram L, </w:t>
      </w:r>
      <w:proofErr w:type="spellStart"/>
      <w:r w:rsidRPr="00645730">
        <w:rPr>
          <w:rFonts w:ascii="Book Antiqua" w:eastAsia="Book Antiqua" w:hAnsi="Book Antiqua" w:cs="Book Antiqua"/>
          <w:color w:val="000000"/>
        </w:rPr>
        <w:t>Cataldegirmen</w:t>
      </w:r>
      <w:proofErr w:type="spellEnd"/>
      <w:r w:rsidRPr="00645730">
        <w:rPr>
          <w:rFonts w:ascii="Book Antiqua" w:eastAsia="Book Antiqua" w:hAnsi="Book Antiqua" w:cs="Book Antiqua"/>
          <w:color w:val="000000"/>
        </w:rPr>
        <w:t xml:space="preserve"> G, </w:t>
      </w:r>
      <w:proofErr w:type="spellStart"/>
      <w:r w:rsidRPr="00645730">
        <w:rPr>
          <w:rFonts w:ascii="Book Antiqua" w:eastAsia="Book Antiqua" w:hAnsi="Book Antiqua" w:cs="Book Antiqua"/>
          <w:color w:val="000000"/>
        </w:rPr>
        <w:t>Habermann</w:t>
      </w:r>
      <w:proofErr w:type="spellEnd"/>
      <w:r w:rsidRPr="00645730">
        <w:rPr>
          <w:rFonts w:ascii="Book Antiqua" w:eastAsia="Book Antiqua" w:hAnsi="Book Antiqua" w:cs="Book Antiqua"/>
          <w:color w:val="000000"/>
        </w:rPr>
        <w:t xml:space="preserve"> CR, </w:t>
      </w:r>
      <w:proofErr w:type="spellStart"/>
      <w:r w:rsidRPr="00645730">
        <w:rPr>
          <w:rFonts w:ascii="Book Antiqua" w:eastAsia="Book Antiqua" w:hAnsi="Book Antiqua" w:cs="Book Antiqua"/>
          <w:color w:val="000000"/>
        </w:rPr>
        <w:t>Bogoevski</w:t>
      </w:r>
      <w:proofErr w:type="spellEnd"/>
      <w:r w:rsidRPr="00645730">
        <w:rPr>
          <w:rFonts w:ascii="Book Antiqua" w:eastAsia="Book Antiqua" w:hAnsi="Book Antiqua" w:cs="Book Antiqua"/>
          <w:color w:val="000000"/>
        </w:rPr>
        <w:t xml:space="preserve"> D, Koenig AM, </w:t>
      </w:r>
      <w:proofErr w:type="spellStart"/>
      <w:r w:rsidRPr="00645730">
        <w:rPr>
          <w:rFonts w:ascii="Book Antiqua" w:eastAsia="Book Antiqua" w:hAnsi="Book Antiqua" w:cs="Book Antiqua"/>
          <w:color w:val="000000"/>
        </w:rPr>
        <w:t>Kaifi</w:t>
      </w:r>
      <w:proofErr w:type="spellEnd"/>
      <w:r w:rsidRPr="00645730">
        <w:rPr>
          <w:rFonts w:ascii="Book Antiqua" w:eastAsia="Book Antiqua" w:hAnsi="Book Antiqua" w:cs="Book Antiqua"/>
          <w:color w:val="000000"/>
        </w:rPr>
        <w:t xml:space="preserve"> J, </w:t>
      </w:r>
      <w:proofErr w:type="spellStart"/>
      <w:r w:rsidRPr="00645730">
        <w:rPr>
          <w:rFonts w:ascii="Book Antiqua" w:eastAsia="Book Antiqua" w:hAnsi="Book Antiqua" w:cs="Book Antiqua"/>
          <w:color w:val="000000"/>
        </w:rPr>
        <w:t>Schurr</w:t>
      </w:r>
      <w:proofErr w:type="spellEnd"/>
      <w:r w:rsidRPr="00645730">
        <w:rPr>
          <w:rFonts w:ascii="Book Antiqua" w:eastAsia="Book Antiqua" w:hAnsi="Book Antiqua" w:cs="Book Antiqua"/>
          <w:color w:val="000000"/>
        </w:rPr>
        <w:t xml:space="preserve"> PG, </w:t>
      </w:r>
      <w:proofErr w:type="spellStart"/>
      <w:r w:rsidRPr="00645730">
        <w:rPr>
          <w:rFonts w:ascii="Book Antiqua" w:eastAsia="Book Antiqua" w:hAnsi="Book Antiqua" w:cs="Book Antiqua"/>
          <w:color w:val="000000"/>
        </w:rPr>
        <w:t>Bubenheim</w:t>
      </w:r>
      <w:proofErr w:type="spellEnd"/>
      <w:r w:rsidRPr="00645730">
        <w:rPr>
          <w:rFonts w:ascii="Book Antiqua" w:eastAsia="Book Antiqua" w:hAnsi="Book Antiqua" w:cs="Book Antiqua"/>
          <w:color w:val="000000"/>
        </w:rPr>
        <w:t xml:space="preserve"> M, Nolte-</w:t>
      </w:r>
      <w:proofErr w:type="spellStart"/>
      <w:r w:rsidRPr="00645730">
        <w:rPr>
          <w:rFonts w:ascii="Book Antiqua" w:eastAsia="Book Antiqua" w:hAnsi="Book Antiqua" w:cs="Book Antiqua"/>
          <w:color w:val="000000"/>
        </w:rPr>
        <w:t>Ernsting</w:t>
      </w:r>
      <w:proofErr w:type="spellEnd"/>
      <w:r w:rsidRPr="00645730">
        <w:rPr>
          <w:rFonts w:ascii="Book Antiqua" w:eastAsia="Book Antiqua" w:hAnsi="Book Antiqua" w:cs="Book Antiqua"/>
          <w:color w:val="000000"/>
        </w:rPr>
        <w:t xml:space="preserve"> C, Adam G, </w:t>
      </w:r>
      <w:proofErr w:type="spellStart"/>
      <w:r w:rsidRPr="00645730">
        <w:rPr>
          <w:rFonts w:ascii="Book Antiqua" w:eastAsia="Book Antiqua" w:hAnsi="Book Antiqua" w:cs="Book Antiqua"/>
          <w:color w:val="000000"/>
        </w:rPr>
        <w:t>Izbicki</w:t>
      </w:r>
      <w:proofErr w:type="spellEnd"/>
      <w:r w:rsidRPr="00645730">
        <w:rPr>
          <w:rFonts w:ascii="Book Antiqua" w:eastAsia="Book Antiqua" w:hAnsi="Book Antiqua" w:cs="Book Antiqua"/>
          <w:color w:val="000000"/>
        </w:rPr>
        <w:t xml:space="preserve"> JR. </w:t>
      </w:r>
      <w:proofErr w:type="spellStart"/>
      <w:r w:rsidRPr="00645730">
        <w:rPr>
          <w:rFonts w:ascii="Book Antiqua" w:eastAsia="Book Antiqua" w:hAnsi="Book Antiqua" w:cs="Book Antiqua"/>
          <w:color w:val="000000"/>
        </w:rPr>
        <w:t>Postpancreatectomy</w:t>
      </w:r>
      <w:proofErr w:type="spellEnd"/>
      <w:r w:rsidRPr="00645730">
        <w:rPr>
          <w:rFonts w:ascii="Book Antiqua" w:eastAsia="Book Antiqua" w:hAnsi="Book Antiqua" w:cs="Book Antiqua"/>
          <w:color w:val="000000"/>
        </w:rPr>
        <w:t xml:space="preserve"> hemorrhage: diagnosis and treatment: an analysis in 1669 </w:t>
      </w:r>
      <w:r w:rsidRPr="00645730">
        <w:rPr>
          <w:rFonts w:ascii="Book Antiqua" w:eastAsia="Book Antiqua" w:hAnsi="Book Antiqua" w:cs="Book Antiqua"/>
          <w:color w:val="000000"/>
        </w:rPr>
        <w:lastRenderedPageBreak/>
        <w:t xml:space="preserve">consecutive pancreatic resections. </w:t>
      </w:r>
      <w:r w:rsidRPr="00645730">
        <w:rPr>
          <w:rFonts w:ascii="Book Antiqua" w:eastAsia="Book Antiqua" w:hAnsi="Book Antiqua" w:cs="Book Antiqua"/>
          <w:i/>
          <w:iCs/>
          <w:color w:val="000000"/>
        </w:rPr>
        <w:t xml:space="preserve">Ann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2007; </w:t>
      </w:r>
      <w:r w:rsidRPr="00645730">
        <w:rPr>
          <w:rFonts w:ascii="Book Antiqua" w:eastAsia="Book Antiqua" w:hAnsi="Book Antiqua" w:cs="Book Antiqua"/>
          <w:b/>
          <w:bCs/>
          <w:color w:val="000000"/>
        </w:rPr>
        <w:t>246</w:t>
      </w:r>
      <w:r w:rsidRPr="00645730">
        <w:rPr>
          <w:rFonts w:ascii="Book Antiqua" w:eastAsia="Book Antiqua" w:hAnsi="Book Antiqua" w:cs="Book Antiqua"/>
          <w:color w:val="000000"/>
        </w:rPr>
        <w:t>: 269-280 [PMID: 17667506 DOI: 10.1097/01.sla.0000262953.77735.db]</w:t>
      </w:r>
    </w:p>
    <w:p w14:paraId="62F904CB"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5 </w:t>
      </w:r>
      <w:proofErr w:type="spellStart"/>
      <w:r w:rsidRPr="00645730">
        <w:rPr>
          <w:rFonts w:ascii="Book Antiqua" w:eastAsia="Book Antiqua" w:hAnsi="Book Antiqua" w:cs="Book Antiqua"/>
          <w:b/>
          <w:bCs/>
          <w:color w:val="000000"/>
        </w:rPr>
        <w:t>Hackert</w:t>
      </w:r>
      <w:proofErr w:type="spellEnd"/>
      <w:r w:rsidRPr="00645730">
        <w:rPr>
          <w:rFonts w:ascii="Book Antiqua" w:eastAsia="Book Antiqua" w:hAnsi="Book Antiqua" w:cs="Book Antiqua"/>
          <w:b/>
          <w:bCs/>
          <w:color w:val="000000"/>
        </w:rPr>
        <w:t xml:space="preserve"> T</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Büchler</w:t>
      </w:r>
      <w:proofErr w:type="spellEnd"/>
      <w:r w:rsidRPr="00645730">
        <w:rPr>
          <w:rFonts w:ascii="Book Antiqua" w:eastAsia="Book Antiqua" w:hAnsi="Book Antiqua" w:cs="Book Antiqua"/>
          <w:color w:val="000000"/>
        </w:rPr>
        <w:t xml:space="preserve"> MW, Werner J. Surgical options in the management of pancreatic cancer.</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Minerva </w:t>
      </w:r>
      <w:proofErr w:type="spellStart"/>
      <w:r w:rsidRPr="00645730">
        <w:rPr>
          <w:rFonts w:ascii="Book Antiqua" w:eastAsia="Book Antiqua" w:hAnsi="Book Antiqua" w:cs="Book Antiqua"/>
          <w:i/>
          <w:iCs/>
          <w:color w:val="000000"/>
        </w:rPr>
        <w:t>Chir</w:t>
      </w:r>
      <w:proofErr w:type="spellEnd"/>
      <w:r w:rsidRPr="00645730">
        <w:rPr>
          <w:rFonts w:ascii="Book Antiqua" w:eastAsia="Book Antiqua" w:hAnsi="Book Antiqua" w:cs="Book Antiqua"/>
          <w:color w:val="000000"/>
        </w:rPr>
        <w:t xml:space="preserve"> 2009; </w:t>
      </w:r>
      <w:r w:rsidRPr="00645730">
        <w:rPr>
          <w:rFonts w:ascii="Book Antiqua" w:eastAsia="Book Antiqua" w:hAnsi="Book Antiqua" w:cs="Book Antiqua"/>
          <w:b/>
          <w:bCs/>
          <w:color w:val="000000"/>
        </w:rPr>
        <w:t>64</w:t>
      </w:r>
      <w:r w:rsidRPr="00645730">
        <w:rPr>
          <w:rFonts w:ascii="Book Antiqua" w:eastAsia="Book Antiqua" w:hAnsi="Book Antiqua" w:cs="Book Antiqua"/>
          <w:color w:val="000000"/>
        </w:rPr>
        <w:t>: 465-476 [PMID: 19859037]</w:t>
      </w:r>
    </w:p>
    <w:p w14:paraId="0639D3D0" w14:textId="77777777" w:rsidR="00A77B3E" w:rsidRPr="00645730" w:rsidRDefault="00D419B2">
      <w:pPr>
        <w:spacing w:line="360" w:lineRule="auto"/>
        <w:jc w:val="both"/>
      </w:pPr>
      <w:r w:rsidRPr="00645730">
        <w:rPr>
          <w:rFonts w:ascii="Book Antiqua" w:eastAsia="Book Antiqua" w:hAnsi="Book Antiqua" w:cs="Book Antiqua"/>
          <w:color w:val="000000"/>
        </w:rPr>
        <w:t xml:space="preserve">6 </w:t>
      </w:r>
      <w:r w:rsidRPr="00645730">
        <w:rPr>
          <w:rFonts w:ascii="Book Antiqua" w:eastAsia="Book Antiqua" w:hAnsi="Book Antiqua" w:cs="Book Antiqua"/>
          <w:b/>
          <w:bCs/>
          <w:color w:val="000000"/>
        </w:rPr>
        <w:t>Blanc T</w:t>
      </w:r>
      <w:r w:rsidRPr="00645730">
        <w:rPr>
          <w:rFonts w:ascii="Book Antiqua" w:eastAsia="Book Antiqua" w:hAnsi="Book Antiqua" w:cs="Book Antiqua"/>
          <w:color w:val="000000"/>
        </w:rPr>
        <w:t xml:space="preserve">, Cortes A, </w:t>
      </w:r>
      <w:proofErr w:type="spellStart"/>
      <w:r w:rsidRPr="00645730">
        <w:rPr>
          <w:rFonts w:ascii="Book Antiqua" w:eastAsia="Book Antiqua" w:hAnsi="Book Antiqua" w:cs="Book Antiqua"/>
          <w:color w:val="000000"/>
        </w:rPr>
        <w:t>Goere</w:t>
      </w:r>
      <w:proofErr w:type="spellEnd"/>
      <w:r w:rsidRPr="00645730">
        <w:rPr>
          <w:rFonts w:ascii="Book Antiqua" w:eastAsia="Book Antiqua" w:hAnsi="Book Antiqua" w:cs="Book Antiqua"/>
          <w:color w:val="000000"/>
        </w:rPr>
        <w:t xml:space="preserve"> D, </w:t>
      </w:r>
      <w:proofErr w:type="spellStart"/>
      <w:r w:rsidRPr="00645730">
        <w:rPr>
          <w:rFonts w:ascii="Book Antiqua" w:eastAsia="Book Antiqua" w:hAnsi="Book Antiqua" w:cs="Book Antiqua"/>
          <w:color w:val="000000"/>
        </w:rPr>
        <w:t>Sibert</w:t>
      </w:r>
      <w:proofErr w:type="spellEnd"/>
      <w:r w:rsidRPr="00645730">
        <w:rPr>
          <w:rFonts w:ascii="Book Antiqua" w:eastAsia="Book Antiqua" w:hAnsi="Book Antiqua" w:cs="Book Antiqua"/>
          <w:color w:val="000000"/>
        </w:rPr>
        <w:t xml:space="preserve"> A, </w:t>
      </w:r>
      <w:proofErr w:type="spellStart"/>
      <w:r w:rsidRPr="00645730">
        <w:rPr>
          <w:rFonts w:ascii="Book Antiqua" w:eastAsia="Book Antiqua" w:hAnsi="Book Antiqua" w:cs="Book Antiqua"/>
          <w:color w:val="000000"/>
        </w:rPr>
        <w:t>Pessaux</w:t>
      </w:r>
      <w:proofErr w:type="spellEnd"/>
      <w:r w:rsidRPr="00645730">
        <w:rPr>
          <w:rFonts w:ascii="Book Antiqua" w:eastAsia="Book Antiqua" w:hAnsi="Book Antiqua" w:cs="Book Antiqua"/>
          <w:color w:val="000000"/>
        </w:rPr>
        <w:t xml:space="preserve"> P, </w:t>
      </w:r>
      <w:proofErr w:type="spellStart"/>
      <w:r w:rsidRPr="00645730">
        <w:rPr>
          <w:rFonts w:ascii="Book Antiqua" w:eastAsia="Book Antiqua" w:hAnsi="Book Antiqua" w:cs="Book Antiqua"/>
          <w:color w:val="000000"/>
        </w:rPr>
        <w:t>Belghiti</w:t>
      </w:r>
      <w:proofErr w:type="spellEnd"/>
      <w:r w:rsidRPr="00645730">
        <w:rPr>
          <w:rFonts w:ascii="Book Antiqua" w:eastAsia="Book Antiqua" w:hAnsi="Book Antiqua" w:cs="Book Antiqua"/>
          <w:color w:val="000000"/>
        </w:rPr>
        <w:t xml:space="preserve"> J, </w:t>
      </w:r>
      <w:proofErr w:type="spellStart"/>
      <w:r w:rsidRPr="00645730">
        <w:rPr>
          <w:rFonts w:ascii="Book Antiqua" w:eastAsia="Book Antiqua" w:hAnsi="Book Antiqua" w:cs="Book Antiqua"/>
          <w:color w:val="000000"/>
        </w:rPr>
        <w:t>Sauvanet</w:t>
      </w:r>
      <w:proofErr w:type="spellEnd"/>
      <w:r w:rsidRPr="00645730">
        <w:rPr>
          <w:rFonts w:ascii="Book Antiqua" w:eastAsia="Book Antiqua" w:hAnsi="Book Antiqua" w:cs="Book Antiqua"/>
          <w:color w:val="000000"/>
        </w:rPr>
        <w:t xml:space="preserve"> A. Hemorrhage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when is surgery still indicated? </w:t>
      </w:r>
      <w:r w:rsidRPr="00645730">
        <w:rPr>
          <w:rFonts w:ascii="Book Antiqua" w:eastAsia="Book Antiqua" w:hAnsi="Book Antiqua" w:cs="Book Antiqua"/>
          <w:i/>
          <w:iCs/>
          <w:color w:val="000000"/>
        </w:rPr>
        <w:t xml:space="preserve">Am J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2007; </w:t>
      </w:r>
      <w:r w:rsidRPr="00645730">
        <w:rPr>
          <w:rFonts w:ascii="Book Antiqua" w:eastAsia="Book Antiqua" w:hAnsi="Book Antiqua" w:cs="Book Antiqua"/>
          <w:b/>
          <w:bCs/>
          <w:color w:val="000000"/>
        </w:rPr>
        <w:t>194</w:t>
      </w:r>
      <w:r w:rsidRPr="00645730">
        <w:rPr>
          <w:rFonts w:ascii="Book Antiqua" w:eastAsia="Book Antiqua" w:hAnsi="Book Antiqua" w:cs="Book Antiqua"/>
          <w:color w:val="000000"/>
        </w:rPr>
        <w:t>: 3-9 [PMID: 17560900 DOI: 10.1016/j.amjsurg.2006.08.088]</w:t>
      </w:r>
    </w:p>
    <w:p w14:paraId="737F93E6" w14:textId="77777777" w:rsidR="00A77B3E" w:rsidRPr="00645730" w:rsidRDefault="00D419B2">
      <w:pPr>
        <w:spacing w:line="360" w:lineRule="auto"/>
        <w:jc w:val="both"/>
      </w:pPr>
      <w:r w:rsidRPr="00645730">
        <w:rPr>
          <w:rFonts w:ascii="Book Antiqua" w:eastAsia="Book Antiqua" w:hAnsi="Book Antiqua" w:cs="Book Antiqua"/>
          <w:color w:val="000000"/>
        </w:rPr>
        <w:t xml:space="preserve">7 </w:t>
      </w:r>
      <w:r w:rsidRPr="00645730">
        <w:rPr>
          <w:rFonts w:ascii="Book Antiqua" w:eastAsia="Book Antiqua" w:hAnsi="Book Antiqua" w:cs="Book Antiqua"/>
          <w:b/>
          <w:bCs/>
          <w:color w:val="000000"/>
        </w:rPr>
        <w:t>de Castro SM</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Kuhlmann</w:t>
      </w:r>
      <w:proofErr w:type="spellEnd"/>
      <w:r w:rsidRPr="00645730">
        <w:rPr>
          <w:rFonts w:ascii="Book Antiqua" w:eastAsia="Book Antiqua" w:hAnsi="Book Antiqua" w:cs="Book Antiqua"/>
          <w:color w:val="000000"/>
        </w:rPr>
        <w:t xml:space="preserve"> KF, Busch OR, van </w:t>
      </w:r>
      <w:proofErr w:type="spellStart"/>
      <w:r w:rsidRPr="00645730">
        <w:rPr>
          <w:rFonts w:ascii="Book Antiqua" w:eastAsia="Book Antiqua" w:hAnsi="Book Antiqua" w:cs="Book Antiqua"/>
          <w:color w:val="000000"/>
        </w:rPr>
        <w:t>Delden</w:t>
      </w:r>
      <w:proofErr w:type="spellEnd"/>
      <w:r w:rsidRPr="00645730">
        <w:rPr>
          <w:rFonts w:ascii="Book Antiqua" w:eastAsia="Book Antiqua" w:hAnsi="Book Antiqua" w:cs="Book Antiqua"/>
          <w:color w:val="000000"/>
        </w:rPr>
        <w:t xml:space="preserve"> OM, </w:t>
      </w:r>
      <w:proofErr w:type="spellStart"/>
      <w:r w:rsidRPr="00645730">
        <w:rPr>
          <w:rFonts w:ascii="Book Antiqua" w:eastAsia="Book Antiqua" w:hAnsi="Book Antiqua" w:cs="Book Antiqua"/>
          <w:color w:val="000000"/>
        </w:rPr>
        <w:t>Laméris</w:t>
      </w:r>
      <w:proofErr w:type="spellEnd"/>
      <w:r w:rsidRPr="00645730">
        <w:rPr>
          <w:rFonts w:ascii="Book Antiqua" w:eastAsia="Book Antiqua" w:hAnsi="Book Antiqua" w:cs="Book Antiqua"/>
          <w:color w:val="000000"/>
        </w:rPr>
        <w:t xml:space="preserve"> JS, van </w:t>
      </w:r>
      <w:proofErr w:type="spellStart"/>
      <w:r w:rsidRPr="00645730">
        <w:rPr>
          <w:rFonts w:ascii="Book Antiqua" w:eastAsia="Book Antiqua" w:hAnsi="Book Antiqua" w:cs="Book Antiqua"/>
          <w:color w:val="000000"/>
        </w:rPr>
        <w:t>Gulik</w:t>
      </w:r>
      <w:proofErr w:type="spellEnd"/>
      <w:r w:rsidRPr="00645730">
        <w:rPr>
          <w:rFonts w:ascii="Book Antiqua" w:eastAsia="Book Antiqua" w:hAnsi="Book Antiqua" w:cs="Book Antiqua"/>
          <w:color w:val="000000"/>
        </w:rPr>
        <w:t xml:space="preserve"> TM, </w:t>
      </w:r>
      <w:proofErr w:type="spellStart"/>
      <w:r w:rsidRPr="00645730">
        <w:rPr>
          <w:rFonts w:ascii="Book Antiqua" w:eastAsia="Book Antiqua" w:hAnsi="Book Antiqua" w:cs="Book Antiqua"/>
          <w:color w:val="000000"/>
        </w:rPr>
        <w:t>Obertop</w:t>
      </w:r>
      <w:proofErr w:type="spellEnd"/>
      <w:r w:rsidRPr="00645730">
        <w:rPr>
          <w:rFonts w:ascii="Book Antiqua" w:eastAsia="Book Antiqua" w:hAnsi="Book Antiqua" w:cs="Book Antiqua"/>
          <w:color w:val="000000"/>
        </w:rPr>
        <w:t xml:space="preserve"> H, </w:t>
      </w:r>
      <w:proofErr w:type="spellStart"/>
      <w:r w:rsidRPr="00645730">
        <w:rPr>
          <w:rFonts w:ascii="Book Antiqua" w:eastAsia="Book Antiqua" w:hAnsi="Book Antiqua" w:cs="Book Antiqua"/>
          <w:color w:val="000000"/>
        </w:rPr>
        <w:t>Gouma</w:t>
      </w:r>
      <w:proofErr w:type="spellEnd"/>
      <w:r w:rsidRPr="00645730">
        <w:rPr>
          <w:rFonts w:ascii="Book Antiqua" w:eastAsia="Book Antiqua" w:hAnsi="Book Antiqua" w:cs="Book Antiqua"/>
          <w:color w:val="000000"/>
        </w:rPr>
        <w:t xml:space="preserve"> DJ. Delayed massive hemorrhage after pancreatic and biliary surgery: embolization or surgery? </w:t>
      </w:r>
      <w:r w:rsidRPr="00645730">
        <w:rPr>
          <w:rFonts w:ascii="Book Antiqua" w:eastAsia="Book Antiqua" w:hAnsi="Book Antiqua" w:cs="Book Antiqua"/>
          <w:i/>
          <w:iCs/>
          <w:color w:val="000000"/>
        </w:rPr>
        <w:t xml:space="preserve">Ann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2005; </w:t>
      </w:r>
      <w:r w:rsidRPr="00645730">
        <w:rPr>
          <w:rFonts w:ascii="Book Antiqua" w:eastAsia="Book Antiqua" w:hAnsi="Book Antiqua" w:cs="Book Antiqua"/>
          <w:b/>
          <w:bCs/>
          <w:color w:val="000000"/>
        </w:rPr>
        <w:t>241</w:t>
      </w:r>
      <w:r w:rsidRPr="00645730">
        <w:rPr>
          <w:rFonts w:ascii="Book Antiqua" w:eastAsia="Book Antiqua" w:hAnsi="Book Antiqua" w:cs="Book Antiqua"/>
          <w:color w:val="000000"/>
        </w:rPr>
        <w:t>: 85-91 [PMID: 15621995 DOI: 10.1097/01.sla.0000150169.22834.13]</w:t>
      </w:r>
    </w:p>
    <w:p w14:paraId="0059C762"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8 </w:t>
      </w:r>
      <w:proofErr w:type="spellStart"/>
      <w:r w:rsidRPr="00645730">
        <w:rPr>
          <w:rFonts w:ascii="Book Antiqua" w:eastAsia="Book Antiqua" w:hAnsi="Book Antiqua" w:cs="Book Antiqua"/>
          <w:b/>
          <w:bCs/>
          <w:color w:val="000000"/>
        </w:rPr>
        <w:t>Kapoor</w:t>
      </w:r>
      <w:proofErr w:type="spellEnd"/>
      <w:r w:rsidRPr="00645730">
        <w:rPr>
          <w:rFonts w:ascii="Book Antiqua" w:eastAsia="Book Antiqua" w:hAnsi="Book Antiqua" w:cs="Book Antiqua"/>
          <w:b/>
          <w:bCs/>
          <w:color w:val="000000"/>
        </w:rPr>
        <w:t xml:space="preserve"> VK</w:t>
      </w:r>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 xml:space="preserve">Complications of </w:t>
      </w:r>
      <w:proofErr w:type="spellStart"/>
      <w:r w:rsidRPr="00645730">
        <w:rPr>
          <w:rFonts w:ascii="Book Antiqua" w:eastAsia="Book Antiqua" w:hAnsi="Book Antiqua" w:cs="Book Antiqua"/>
          <w:color w:val="000000"/>
        </w:rPr>
        <w:t>pancreato-duodenectomy</w:t>
      </w:r>
      <w:proofErr w:type="spellEnd"/>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Rozhl</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Chir</w:t>
      </w:r>
      <w:proofErr w:type="spellEnd"/>
      <w:r w:rsidRPr="00645730">
        <w:rPr>
          <w:rFonts w:ascii="Book Antiqua" w:eastAsia="Book Antiqua" w:hAnsi="Book Antiqua" w:cs="Book Antiqua"/>
          <w:color w:val="000000"/>
        </w:rPr>
        <w:t xml:space="preserve"> 2016; </w:t>
      </w:r>
      <w:r w:rsidRPr="00645730">
        <w:rPr>
          <w:rFonts w:ascii="Book Antiqua" w:eastAsia="Book Antiqua" w:hAnsi="Book Antiqua" w:cs="Book Antiqua"/>
          <w:b/>
          <w:bCs/>
          <w:color w:val="000000"/>
        </w:rPr>
        <w:t>95</w:t>
      </w:r>
      <w:r w:rsidRPr="00645730">
        <w:rPr>
          <w:rFonts w:ascii="Book Antiqua" w:eastAsia="Book Antiqua" w:hAnsi="Book Antiqua" w:cs="Book Antiqua"/>
          <w:color w:val="000000"/>
        </w:rPr>
        <w:t>: 53-59 [PMID: 27008166]</w:t>
      </w:r>
    </w:p>
    <w:p w14:paraId="0F42B294" w14:textId="77777777" w:rsidR="00A77B3E" w:rsidRPr="00645730" w:rsidRDefault="00D419B2">
      <w:pPr>
        <w:spacing w:line="360" w:lineRule="auto"/>
        <w:jc w:val="both"/>
      </w:pPr>
      <w:r w:rsidRPr="00645730">
        <w:rPr>
          <w:rFonts w:ascii="Book Antiqua" w:eastAsia="Book Antiqua" w:hAnsi="Book Antiqua" w:cs="Book Antiqua"/>
          <w:color w:val="000000"/>
        </w:rPr>
        <w:t xml:space="preserve">9 </w:t>
      </w:r>
      <w:r w:rsidRPr="00645730">
        <w:rPr>
          <w:rFonts w:ascii="Book Antiqua" w:eastAsia="Book Antiqua" w:hAnsi="Book Antiqua" w:cs="Book Antiqua"/>
          <w:b/>
          <w:bCs/>
          <w:color w:val="000000"/>
        </w:rPr>
        <w:t>Hori T</w:t>
      </w:r>
      <w:r w:rsidRPr="00645730">
        <w:rPr>
          <w:rFonts w:ascii="Book Antiqua" w:eastAsia="Book Antiqua" w:hAnsi="Book Antiqua" w:cs="Book Antiqua"/>
          <w:color w:val="000000"/>
        </w:rPr>
        <w:t xml:space="preserve">, Yamamoto H, Harada H, Yamamoto M, Yamada M, </w:t>
      </w:r>
      <w:proofErr w:type="spellStart"/>
      <w:r w:rsidRPr="00645730">
        <w:rPr>
          <w:rFonts w:ascii="Book Antiqua" w:eastAsia="Book Antiqua" w:hAnsi="Book Antiqua" w:cs="Book Antiqua"/>
          <w:color w:val="000000"/>
        </w:rPr>
        <w:t>Yazawa</w:t>
      </w:r>
      <w:proofErr w:type="spellEnd"/>
      <w:r w:rsidRPr="00645730">
        <w:rPr>
          <w:rFonts w:ascii="Book Antiqua" w:eastAsia="Book Antiqua" w:hAnsi="Book Antiqua" w:cs="Book Antiqua"/>
          <w:color w:val="000000"/>
        </w:rPr>
        <w:t xml:space="preserve"> T, </w:t>
      </w:r>
      <w:proofErr w:type="spellStart"/>
      <w:r w:rsidRPr="00645730">
        <w:rPr>
          <w:rFonts w:ascii="Book Antiqua" w:eastAsia="Book Antiqua" w:hAnsi="Book Antiqua" w:cs="Book Antiqua"/>
          <w:color w:val="000000"/>
        </w:rPr>
        <w:t>Tani</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Kamada</w:t>
      </w:r>
      <w:proofErr w:type="spellEnd"/>
      <w:r w:rsidRPr="00645730">
        <w:rPr>
          <w:rFonts w:ascii="Book Antiqua" w:eastAsia="Book Antiqua" w:hAnsi="Book Antiqua" w:cs="Book Antiqua"/>
          <w:color w:val="000000"/>
        </w:rPr>
        <w:t xml:space="preserve"> Y, </w:t>
      </w:r>
      <w:proofErr w:type="spellStart"/>
      <w:r w:rsidRPr="00645730">
        <w:rPr>
          <w:rFonts w:ascii="Book Antiqua" w:eastAsia="Book Antiqua" w:hAnsi="Book Antiqua" w:cs="Book Antiqua"/>
          <w:color w:val="000000"/>
        </w:rPr>
        <w:t>Tani</w:t>
      </w:r>
      <w:proofErr w:type="spellEnd"/>
      <w:r w:rsidRPr="00645730">
        <w:rPr>
          <w:rFonts w:ascii="Book Antiqua" w:eastAsia="Book Antiqua" w:hAnsi="Book Antiqua" w:cs="Book Antiqua"/>
          <w:color w:val="000000"/>
        </w:rPr>
        <w:t xml:space="preserve"> R, Aoyama R, Sasaki Y, </w:t>
      </w:r>
      <w:proofErr w:type="spellStart"/>
      <w:r w:rsidRPr="00645730">
        <w:rPr>
          <w:rFonts w:ascii="Book Antiqua" w:eastAsia="Book Antiqua" w:hAnsi="Book Antiqua" w:cs="Book Antiqua"/>
          <w:color w:val="000000"/>
        </w:rPr>
        <w:t>Zaima</w:t>
      </w:r>
      <w:proofErr w:type="spellEnd"/>
      <w:r w:rsidRPr="00645730">
        <w:rPr>
          <w:rFonts w:ascii="Book Antiqua" w:eastAsia="Book Antiqua" w:hAnsi="Book Antiqua" w:cs="Book Antiqua"/>
          <w:color w:val="000000"/>
        </w:rPr>
        <w:t xml:space="preserve"> M. Inferior </w:t>
      </w:r>
      <w:proofErr w:type="spellStart"/>
      <w:r w:rsidRPr="00645730">
        <w:rPr>
          <w:rFonts w:ascii="Book Antiqua" w:eastAsia="Book Antiqua" w:hAnsi="Book Antiqua" w:cs="Book Antiqua"/>
          <w:color w:val="000000"/>
        </w:rPr>
        <w:t>Pancreaticoduodenal</w:t>
      </w:r>
      <w:proofErr w:type="spellEnd"/>
      <w:r w:rsidRPr="00645730">
        <w:rPr>
          <w:rFonts w:ascii="Book Antiqua" w:eastAsia="Book Antiqua" w:hAnsi="Book Antiqua" w:cs="Book Antiqua"/>
          <w:color w:val="000000"/>
        </w:rPr>
        <w:t xml:space="preserve"> Artery Aneurysm Related with Groove Pancreatitis Persistently Repeated </w:t>
      </w:r>
      <w:proofErr w:type="spellStart"/>
      <w:r w:rsidRPr="00645730">
        <w:rPr>
          <w:rFonts w:ascii="Book Antiqua" w:eastAsia="Book Antiqua" w:hAnsi="Book Antiqua" w:cs="Book Antiqua"/>
          <w:color w:val="000000"/>
        </w:rPr>
        <w:t>Hemosuccus</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Pancreaticus</w:t>
      </w:r>
      <w:proofErr w:type="spellEnd"/>
      <w:r w:rsidRPr="00645730">
        <w:rPr>
          <w:rFonts w:ascii="Book Antiqua" w:eastAsia="Book Antiqua" w:hAnsi="Book Antiqua" w:cs="Book Antiqua"/>
          <w:color w:val="000000"/>
        </w:rPr>
        <w:t xml:space="preserve"> Even After Coil Embolization. </w:t>
      </w:r>
      <w:r w:rsidRPr="00645730">
        <w:rPr>
          <w:rFonts w:ascii="Book Antiqua" w:eastAsia="Book Antiqua" w:hAnsi="Book Antiqua" w:cs="Book Antiqua"/>
          <w:i/>
          <w:iCs/>
          <w:color w:val="000000"/>
        </w:rPr>
        <w:t>Am J Case Rep</w:t>
      </w:r>
      <w:r w:rsidRPr="00645730">
        <w:rPr>
          <w:rFonts w:ascii="Book Antiqua" w:eastAsia="Book Antiqua" w:hAnsi="Book Antiqua" w:cs="Book Antiqua"/>
          <w:color w:val="000000"/>
        </w:rPr>
        <w:t xml:space="preserve"> 2019; </w:t>
      </w:r>
      <w:r w:rsidRPr="00645730">
        <w:rPr>
          <w:rFonts w:ascii="Book Antiqua" w:eastAsia="Book Antiqua" w:hAnsi="Book Antiqua" w:cs="Book Antiqua"/>
          <w:b/>
          <w:bCs/>
          <w:color w:val="000000"/>
        </w:rPr>
        <w:t>20</w:t>
      </w:r>
      <w:r w:rsidRPr="00645730">
        <w:rPr>
          <w:rFonts w:ascii="Book Antiqua" w:eastAsia="Book Antiqua" w:hAnsi="Book Antiqua" w:cs="Book Antiqua"/>
          <w:color w:val="000000"/>
        </w:rPr>
        <w:t>: 567-574 [PMID: 31006768 DOI: 10.12659/AJCR.914832]</w:t>
      </w:r>
    </w:p>
    <w:p w14:paraId="0CC97F2F" w14:textId="77777777" w:rsidR="00A77B3E" w:rsidRPr="00645730" w:rsidRDefault="00D419B2">
      <w:pPr>
        <w:spacing w:line="360" w:lineRule="auto"/>
        <w:jc w:val="both"/>
      </w:pPr>
      <w:r w:rsidRPr="00645730">
        <w:rPr>
          <w:rFonts w:ascii="Book Antiqua" w:eastAsia="Book Antiqua" w:hAnsi="Book Antiqua" w:cs="Book Antiqua"/>
          <w:color w:val="000000"/>
        </w:rPr>
        <w:t xml:space="preserve">10 </w:t>
      </w:r>
      <w:r w:rsidRPr="00645730">
        <w:rPr>
          <w:rFonts w:ascii="Book Antiqua" w:eastAsia="Book Antiqua" w:hAnsi="Book Antiqua" w:cs="Book Antiqua"/>
          <w:b/>
          <w:bCs/>
          <w:color w:val="000000"/>
        </w:rPr>
        <w:t>Kimura Y</w:t>
      </w:r>
      <w:r w:rsidRPr="00645730">
        <w:rPr>
          <w:rFonts w:ascii="Book Antiqua" w:eastAsia="Book Antiqua" w:hAnsi="Book Antiqua" w:cs="Book Antiqua"/>
          <w:color w:val="000000"/>
        </w:rPr>
        <w:t xml:space="preserve">, Yasukawa D, </w:t>
      </w:r>
      <w:proofErr w:type="spellStart"/>
      <w:r w:rsidRPr="00645730">
        <w:rPr>
          <w:rFonts w:ascii="Book Antiqua" w:eastAsia="Book Antiqua" w:hAnsi="Book Antiqua" w:cs="Book Antiqua"/>
          <w:color w:val="000000"/>
        </w:rPr>
        <w:t>Aisu</w:t>
      </w:r>
      <w:proofErr w:type="spellEnd"/>
      <w:r w:rsidRPr="00645730">
        <w:rPr>
          <w:rFonts w:ascii="Book Antiqua" w:eastAsia="Book Antiqua" w:hAnsi="Book Antiqua" w:cs="Book Antiqua"/>
          <w:color w:val="000000"/>
        </w:rPr>
        <w:t xml:space="preserve"> Y, Hori T. </w:t>
      </w:r>
      <w:proofErr w:type="spellStart"/>
      <w:r w:rsidRPr="00645730">
        <w:rPr>
          <w:rFonts w:ascii="Book Antiqua" w:eastAsia="Book Antiqua" w:hAnsi="Book Antiqua" w:cs="Book Antiqua"/>
          <w:color w:val="000000"/>
        </w:rPr>
        <w:t>Imanaga's</w:t>
      </w:r>
      <w:proofErr w:type="spellEnd"/>
      <w:r w:rsidRPr="00645730">
        <w:rPr>
          <w:rFonts w:ascii="Book Antiqua" w:eastAsia="Book Antiqua" w:hAnsi="Book Antiqua" w:cs="Book Antiqua"/>
          <w:color w:val="000000"/>
        </w:rPr>
        <w:t xml:space="preserve"> First Method for Reconstruction with Preservation of </w:t>
      </w:r>
      <w:proofErr w:type="spellStart"/>
      <w:r w:rsidRPr="00645730">
        <w:rPr>
          <w:rFonts w:ascii="Book Antiqua" w:eastAsia="Book Antiqua" w:hAnsi="Book Antiqua" w:cs="Book Antiqua"/>
          <w:color w:val="000000"/>
        </w:rPr>
        <w:t>Mesojejunal</w:t>
      </w:r>
      <w:proofErr w:type="spellEnd"/>
      <w:r w:rsidRPr="00645730">
        <w:rPr>
          <w:rFonts w:ascii="Book Antiqua" w:eastAsia="Book Antiqua" w:hAnsi="Book Antiqua" w:cs="Book Antiqua"/>
          <w:color w:val="000000"/>
        </w:rPr>
        <w:t xml:space="preserve"> Autonomic Nerves During Pylorus-Preserving </w:t>
      </w:r>
      <w:proofErr w:type="spellStart"/>
      <w:r w:rsidRPr="00645730">
        <w:rPr>
          <w:rFonts w:ascii="Book Antiqua" w:eastAsia="Book Antiqua" w:hAnsi="Book Antiqua" w:cs="Book Antiqua"/>
          <w:color w:val="000000"/>
        </w:rPr>
        <w:t>Pancreatoduodenectomy</w:t>
      </w:r>
      <w:proofErr w:type="spell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Am J Case Rep</w:t>
      </w:r>
      <w:r w:rsidRPr="00645730">
        <w:rPr>
          <w:rFonts w:ascii="Book Antiqua" w:eastAsia="Book Antiqua" w:hAnsi="Book Antiqua" w:cs="Book Antiqua"/>
          <w:color w:val="000000"/>
        </w:rPr>
        <w:t xml:space="preserve"> 2018; </w:t>
      </w:r>
      <w:r w:rsidRPr="00645730">
        <w:rPr>
          <w:rFonts w:ascii="Book Antiqua" w:eastAsia="Book Antiqua" w:hAnsi="Book Antiqua" w:cs="Book Antiqua"/>
          <w:b/>
          <w:bCs/>
          <w:color w:val="000000"/>
        </w:rPr>
        <w:t>19</w:t>
      </w:r>
      <w:r w:rsidRPr="00645730">
        <w:rPr>
          <w:rFonts w:ascii="Book Antiqua" w:eastAsia="Book Antiqua" w:hAnsi="Book Antiqua" w:cs="Book Antiqua"/>
          <w:color w:val="000000"/>
        </w:rPr>
        <w:t>: 608-613 [PMID: 29805155 DOI: 10.12659/AJCR.908817]</w:t>
      </w:r>
    </w:p>
    <w:p w14:paraId="2920DE63" w14:textId="77777777" w:rsidR="00A77B3E" w:rsidRPr="00645730" w:rsidRDefault="00D419B2">
      <w:pPr>
        <w:spacing w:line="360" w:lineRule="auto"/>
        <w:jc w:val="both"/>
      </w:pPr>
      <w:r w:rsidRPr="00645730">
        <w:rPr>
          <w:rFonts w:ascii="Book Antiqua" w:eastAsia="Book Antiqua" w:hAnsi="Book Antiqua" w:cs="Book Antiqua"/>
          <w:color w:val="000000"/>
        </w:rPr>
        <w:t xml:space="preserve">11 </w:t>
      </w:r>
      <w:proofErr w:type="spellStart"/>
      <w:r w:rsidRPr="00645730">
        <w:rPr>
          <w:rFonts w:ascii="Book Antiqua" w:eastAsia="Book Antiqua" w:hAnsi="Book Antiqua" w:cs="Book Antiqua"/>
          <w:b/>
          <w:bCs/>
          <w:color w:val="000000"/>
        </w:rPr>
        <w:t>Sinha</w:t>
      </w:r>
      <w:proofErr w:type="spellEnd"/>
      <w:r w:rsidRPr="00645730">
        <w:rPr>
          <w:rFonts w:ascii="Book Antiqua" w:eastAsia="Book Antiqua" w:hAnsi="Book Antiqua" w:cs="Book Antiqua"/>
          <w:b/>
          <w:bCs/>
          <w:color w:val="000000"/>
        </w:rPr>
        <w:t xml:space="preserve"> S</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Karthikesalingam</w:t>
      </w:r>
      <w:proofErr w:type="spellEnd"/>
      <w:r w:rsidRPr="00645730">
        <w:rPr>
          <w:rFonts w:ascii="Book Antiqua" w:eastAsia="Book Antiqua" w:hAnsi="Book Antiqua" w:cs="Book Antiqua"/>
          <w:color w:val="000000"/>
        </w:rPr>
        <w:t xml:space="preserve"> A, Holt PJ. </w:t>
      </w:r>
      <w:proofErr w:type="gramStart"/>
      <w:r w:rsidRPr="00645730">
        <w:rPr>
          <w:rFonts w:ascii="Book Antiqua" w:eastAsia="Book Antiqua" w:hAnsi="Book Antiqua" w:cs="Book Antiqua"/>
          <w:color w:val="000000"/>
        </w:rPr>
        <w:t>Importance of outcomes research in surgery.</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ANZ J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2012; </w:t>
      </w:r>
      <w:r w:rsidRPr="00645730">
        <w:rPr>
          <w:rFonts w:ascii="Book Antiqua" w:eastAsia="Book Antiqua" w:hAnsi="Book Antiqua" w:cs="Book Antiqua"/>
          <w:b/>
          <w:bCs/>
          <w:color w:val="000000"/>
        </w:rPr>
        <w:t>82</w:t>
      </w:r>
      <w:r w:rsidRPr="00645730">
        <w:rPr>
          <w:rFonts w:ascii="Book Antiqua" w:eastAsia="Book Antiqua" w:hAnsi="Book Antiqua" w:cs="Book Antiqua"/>
          <w:color w:val="000000"/>
        </w:rPr>
        <w:t>: 861-862 [PMID: 23186048 DOI: 10.1111/j.1445-2197.2012.06318.x]</w:t>
      </w:r>
    </w:p>
    <w:p w14:paraId="6D003D5B"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12 </w:t>
      </w:r>
      <w:r w:rsidRPr="00645730">
        <w:rPr>
          <w:rFonts w:ascii="Book Antiqua" w:eastAsia="Book Antiqua" w:hAnsi="Book Antiqua" w:cs="Book Antiqua"/>
          <w:b/>
          <w:bCs/>
          <w:color w:val="000000"/>
        </w:rPr>
        <w:t>Sanjay P</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Fawzi</w:t>
      </w:r>
      <w:proofErr w:type="spellEnd"/>
      <w:r w:rsidRPr="00645730">
        <w:rPr>
          <w:rFonts w:ascii="Book Antiqua" w:eastAsia="Book Antiqua" w:hAnsi="Book Antiqua" w:cs="Book Antiqua"/>
          <w:color w:val="000000"/>
        </w:rPr>
        <w:t xml:space="preserve"> A, </w:t>
      </w:r>
      <w:proofErr w:type="spellStart"/>
      <w:r w:rsidRPr="00645730">
        <w:rPr>
          <w:rFonts w:ascii="Book Antiqua" w:eastAsia="Book Antiqua" w:hAnsi="Book Antiqua" w:cs="Book Antiqua"/>
          <w:color w:val="000000"/>
        </w:rPr>
        <w:t>Fulke</w:t>
      </w:r>
      <w:proofErr w:type="spellEnd"/>
      <w:r w:rsidRPr="00645730">
        <w:rPr>
          <w:rFonts w:ascii="Book Antiqua" w:eastAsia="Book Antiqua" w:hAnsi="Book Antiqua" w:cs="Book Antiqua"/>
          <w:color w:val="000000"/>
        </w:rPr>
        <w:t xml:space="preserve"> JL, </w:t>
      </w:r>
      <w:proofErr w:type="spellStart"/>
      <w:r w:rsidRPr="00645730">
        <w:rPr>
          <w:rFonts w:ascii="Book Antiqua" w:eastAsia="Book Antiqua" w:hAnsi="Book Antiqua" w:cs="Book Antiqua"/>
          <w:color w:val="000000"/>
        </w:rPr>
        <w:t>Kulli</w:t>
      </w:r>
      <w:proofErr w:type="spellEnd"/>
      <w:r w:rsidRPr="00645730">
        <w:rPr>
          <w:rFonts w:ascii="Book Antiqua" w:eastAsia="Book Antiqua" w:hAnsi="Book Antiqua" w:cs="Book Antiqua"/>
          <w:color w:val="000000"/>
        </w:rPr>
        <w:t xml:space="preserve"> C, </w:t>
      </w:r>
      <w:proofErr w:type="spellStart"/>
      <w:r w:rsidRPr="00645730">
        <w:rPr>
          <w:rFonts w:ascii="Book Antiqua" w:eastAsia="Book Antiqua" w:hAnsi="Book Antiqua" w:cs="Book Antiqua"/>
          <w:color w:val="000000"/>
        </w:rPr>
        <w:t>Tait</w:t>
      </w:r>
      <w:proofErr w:type="spellEnd"/>
      <w:r w:rsidRPr="00645730">
        <w:rPr>
          <w:rFonts w:ascii="Book Antiqua" w:eastAsia="Book Antiqua" w:hAnsi="Book Antiqua" w:cs="Book Antiqua"/>
          <w:color w:val="000000"/>
        </w:rPr>
        <w:t xml:space="preserve"> IS, </w:t>
      </w:r>
      <w:proofErr w:type="spellStart"/>
      <w:r w:rsidRPr="00645730">
        <w:rPr>
          <w:rFonts w:ascii="Book Antiqua" w:eastAsia="Book Antiqua" w:hAnsi="Book Antiqua" w:cs="Book Antiqua"/>
          <w:color w:val="000000"/>
        </w:rPr>
        <w:t>Zealley</w:t>
      </w:r>
      <w:proofErr w:type="spellEnd"/>
      <w:r w:rsidRPr="00645730">
        <w:rPr>
          <w:rFonts w:ascii="Book Antiqua" w:eastAsia="Book Antiqua" w:hAnsi="Book Antiqua" w:cs="Book Antiqua"/>
          <w:color w:val="000000"/>
        </w:rPr>
        <w:t xml:space="preserve"> IA, </w:t>
      </w:r>
      <w:proofErr w:type="spellStart"/>
      <w:r w:rsidRPr="00645730">
        <w:rPr>
          <w:rFonts w:ascii="Book Antiqua" w:eastAsia="Book Antiqua" w:hAnsi="Book Antiqua" w:cs="Book Antiqua"/>
          <w:color w:val="000000"/>
        </w:rPr>
        <w:t>Polignano</w:t>
      </w:r>
      <w:proofErr w:type="spellEnd"/>
      <w:r w:rsidRPr="00645730">
        <w:rPr>
          <w:rFonts w:ascii="Book Antiqua" w:eastAsia="Book Antiqua" w:hAnsi="Book Antiqua" w:cs="Book Antiqua"/>
          <w:color w:val="000000"/>
        </w:rPr>
        <w:t xml:space="preserve"> FM. Late post </w:t>
      </w:r>
      <w:proofErr w:type="spellStart"/>
      <w:r w:rsidRPr="00645730">
        <w:rPr>
          <w:rFonts w:ascii="Book Antiqua" w:eastAsia="Book Antiqua" w:hAnsi="Book Antiqua" w:cs="Book Antiqua"/>
          <w:color w:val="000000"/>
        </w:rPr>
        <w:t>pancreatectomy</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haemorrhage</w:t>
      </w:r>
      <w:proofErr w:type="spellEnd"/>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Risk factors and modern management.</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JOP</w:t>
      </w:r>
      <w:r w:rsidRPr="00645730">
        <w:rPr>
          <w:rFonts w:ascii="Book Antiqua" w:eastAsia="Book Antiqua" w:hAnsi="Book Antiqua" w:cs="Book Antiqua"/>
          <w:color w:val="000000"/>
        </w:rPr>
        <w:t xml:space="preserve"> 2010; </w:t>
      </w:r>
      <w:r w:rsidRPr="00645730">
        <w:rPr>
          <w:rFonts w:ascii="Book Antiqua" w:eastAsia="Book Antiqua" w:hAnsi="Book Antiqua" w:cs="Book Antiqua"/>
          <w:b/>
          <w:bCs/>
          <w:color w:val="000000"/>
        </w:rPr>
        <w:t>11</w:t>
      </w:r>
      <w:r w:rsidRPr="00645730">
        <w:rPr>
          <w:rFonts w:ascii="Book Antiqua" w:eastAsia="Book Antiqua" w:hAnsi="Book Antiqua" w:cs="Book Antiqua"/>
          <w:color w:val="000000"/>
        </w:rPr>
        <w:t>: 220-225 [PMID: 20442515]</w:t>
      </w:r>
    </w:p>
    <w:p w14:paraId="3D3EC3B8"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13 </w:t>
      </w:r>
      <w:r w:rsidRPr="00645730">
        <w:rPr>
          <w:rFonts w:ascii="Book Antiqua" w:eastAsia="Book Antiqua" w:hAnsi="Book Antiqua" w:cs="Book Antiqua"/>
          <w:b/>
          <w:bCs/>
          <w:color w:val="000000"/>
        </w:rPr>
        <w:t>Wang MQ</w:t>
      </w:r>
      <w:r w:rsidRPr="00645730">
        <w:rPr>
          <w:rFonts w:ascii="Book Antiqua" w:eastAsia="Book Antiqua" w:hAnsi="Book Antiqua" w:cs="Book Antiqua"/>
          <w:color w:val="000000"/>
        </w:rPr>
        <w:t xml:space="preserve">, Liu FY, </w:t>
      </w:r>
      <w:proofErr w:type="spellStart"/>
      <w:r w:rsidRPr="00645730">
        <w:rPr>
          <w:rFonts w:ascii="Book Antiqua" w:eastAsia="Book Antiqua" w:hAnsi="Book Antiqua" w:cs="Book Antiqua"/>
          <w:color w:val="000000"/>
        </w:rPr>
        <w:t>Duan</w:t>
      </w:r>
      <w:proofErr w:type="spellEnd"/>
      <w:r w:rsidRPr="00645730">
        <w:rPr>
          <w:rFonts w:ascii="Book Antiqua" w:eastAsia="Book Antiqua" w:hAnsi="Book Antiqua" w:cs="Book Antiqua"/>
          <w:color w:val="000000"/>
        </w:rPr>
        <w:t xml:space="preserve"> F, Wang ZJ, Song P, Fan QS.</w:t>
      </w:r>
      <w:proofErr w:type="gram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 xml:space="preserve">Stent-grafts placement for treatment of massive hemorrhage from ruptured hepatic artery after </w:t>
      </w:r>
      <w:proofErr w:type="spellStart"/>
      <w:r w:rsidRPr="00645730">
        <w:rPr>
          <w:rFonts w:ascii="Book Antiqua" w:eastAsia="Book Antiqua" w:hAnsi="Book Antiqua" w:cs="Book Antiqua"/>
          <w:color w:val="000000"/>
        </w:rPr>
        <w:lastRenderedPageBreak/>
        <w:t>pancreaticoduodenectomy</w:t>
      </w:r>
      <w:proofErr w:type="spellEnd"/>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World J </w:t>
      </w:r>
      <w:proofErr w:type="spellStart"/>
      <w:r w:rsidRPr="00645730">
        <w:rPr>
          <w:rFonts w:ascii="Book Antiqua" w:eastAsia="Book Antiqua" w:hAnsi="Book Antiqua" w:cs="Book Antiqua"/>
          <w:i/>
          <w:iCs/>
          <w:color w:val="000000"/>
        </w:rPr>
        <w:t>Gastroenterol</w:t>
      </w:r>
      <w:proofErr w:type="spellEnd"/>
      <w:r w:rsidRPr="00645730">
        <w:rPr>
          <w:rFonts w:ascii="Book Antiqua" w:eastAsia="Book Antiqua" w:hAnsi="Book Antiqua" w:cs="Book Antiqua"/>
          <w:color w:val="000000"/>
        </w:rPr>
        <w:t xml:space="preserve"> 2010; </w:t>
      </w:r>
      <w:r w:rsidRPr="00645730">
        <w:rPr>
          <w:rFonts w:ascii="Book Antiqua" w:eastAsia="Book Antiqua" w:hAnsi="Book Antiqua" w:cs="Book Antiqua"/>
          <w:b/>
          <w:bCs/>
          <w:color w:val="000000"/>
        </w:rPr>
        <w:t>16</w:t>
      </w:r>
      <w:r w:rsidRPr="00645730">
        <w:rPr>
          <w:rFonts w:ascii="Book Antiqua" w:eastAsia="Book Antiqua" w:hAnsi="Book Antiqua" w:cs="Book Antiqua"/>
          <w:color w:val="000000"/>
        </w:rPr>
        <w:t>: 3716-3722 [PMID: 20677346 DOI: 10.3748/wjg.v16.i29.3716]</w:t>
      </w:r>
    </w:p>
    <w:p w14:paraId="2BE746D5"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14 </w:t>
      </w:r>
      <w:r w:rsidRPr="00645730">
        <w:rPr>
          <w:rFonts w:ascii="Book Antiqua" w:eastAsia="Book Antiqua" w:hAnsi="Book Antiqua" w:cs="Book Antiqua"/>
          <w:b/>
          <w:bCs/>
          <w:color w:val="000000"/>
        </w:rPr>
        <w:t>Ellison EC</w:t>
      </w:r>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 xml:space="preserve">Evidence-based management of hemorrhage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Am J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2007; </w:t>
      </w:r>
      <w:r w:rsidRPr="00645730">
        <w:rPr>
          <w:rFonts w:ascii="Book Antiqua" w:eastAsia="Book Antiqua" w:hAnsi="Book Antiqua" w:cs="Book Antiqua"/>
          <w:b/>
          <w:bCs/>
          <w:color w:val="000000"/>
        </w:rPr>
        <w:t>194</w:t>
      </w:r>
      <w:r w:rsidRPr="00645730">
        <w:rPr>
          <w:rFonts w:ascii="Book Antiqua" w:eastAsia="Book Antiqua" w:hAnsi="Book Antiqua" w:cs="Book Antiqua"/>
          <w:color w:val="000000"/>
        </w:rPr>
        <w:t>: 10-12 [PMID: 17560901 DOI: 10.1016/j.amjsurg.2006.12.034]</w:t>
      </w:r>
    </w:p>
    <w:p w14:paraId="62951CD0" w14:textId="77777777" w:rsidR="00A77B3E" w:rsidRPr="00645730" w:rsidRDefault="00D419B2">
      <w:pPr>
        <w:spacing w:line="360" w:lineRule="auto"/>
        <w:jc w:val="both"/>
      </w:pPr>
      <w:r w:rsidRPr="00645730">
        <w:rPr>
          <w:rFonts w:ascii="Book Antiqua" w:eastAsia="Book Antiqua" w:hAnsi="Book Antiqua" w:cs="Book Antiqua"/>
          <w:color w:val="000000"/>
        </w:rPr>
        <w:t xml:space="preserve">15 </w:t>
      </w:r>
      <w:r w:rsidRPr="00645730">
        <w:rPr>
          <w:rFonts w:ascii="Book Antiqua" w:eastAsia="Book Antiqua" w:hAnsi="Book Antiqua" w:cs="Book Antiqua"/>
          <w:b/>
          <w:bCs/>
          <w:color w:val="000000"/>
        </w:rPr>
        <w:t>Santoro R</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Carlini</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Carboni</w:t>
      </w:r>
      <w:proofErr w:type="spellEnd"/>
      <w:r w:rsidRPr="00645730">
        <w:rPr>
          <w:rFonts w:ascii="Book Antiqua" w:eastAsia="Book Antiqua" w:hAnsi="Book Antiqua" w:cs="Book Antiqua"/>
          <w:color w:val="000000"/>
        </w:rPr>
        <w:t xml:space="preserve"> F, Nicolas C, Santoro E. Delayed massive arterial hemorrhage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for cancer. </w:t>
      </w:r>
      <w:proofErr w:type="gramStart"/>
      <w:r w:rsidRPr="00645730">
        <w:rPr>
          <w:rFonts w:ascii="Book Antiqua" w:eastAsia="Book Antiqua" w:hAnsi="Book Antiqua" w:cs="Book Antiqua"/>
          <w:color w:val="000000"/>
        </w:rPr>
        <w:t>Management of a life-threatening complication.</w:t>
      </w:r>
      <w:proofErr w:type="gram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Hepatogastroenterology</w:t>
      </w:r>
      <w:proofErr w:type="spellEnd"/>
      <w:r w:rsidRPr="00645730">
        <w:rPr>
          <w:rFonts w:ascii="Book Antiqua" w:eastAsia="Book Antiqua" w:hAnsi="Book Antiqua" w:cs="Book Antiqua"/>
          <w:color w:val="000000"/>
        </w:rPr>
        <w:t xml:space="preserve"> 2003; </w:t>
      </w:r>
      <w:r w:rsidRPr="00645730">
        <w:rPr>
          <w:rFonts w:ascii="Book Antiqua" w:eastAsia="Book Antiqua" w:hAnsi="Book Antiqua" w:cs="Book Antiqua"/>
          <w:b/>
          <w:bCs/>
          <w:color w:val="000000"/>
        </w:rPr>
        <w:t>50</w:t>
      </w:r>
      <w:r w:rsidRPr="00645730">
        <w:rPr>
          <w:rFonts w:ascii="Book Antiqua" w:eastAsia="Book Antiqua" w:hAnsi="Book Antiqua" w:cs="Book Antiqua"/>
          <w:color w:val="000000"/>
        </w:rPr>
        <w:t>: 2199-2204 [PMID: 14696498]</w:t>
      </w:r>
    </w:p>
    <w:p w14:paraId="0D7F43B0" w14:textId="77777777" w:rsidR="00A77B3E" w:rsidRPr="00645730" w:rsidRDefault="00D419B2">
      <w:pPr>
        <w:spacing w:line="360" w:lineRule="auto"/>
        <w:jc w:val="both"/>
      </w:pPr>
      <w:r w:rsidRPr="00645730">
        <w:rPr>
          <w:rFonts w:ascii="Book Antiqua" w:eastAsia="Book Antiqua" w:hAnsi="Book Antiqua" w:cs="Book Antiqua"/>
          <w:color w:val="000000"/>
        </w:rPr>
        <w:t xml:space="preserve">16 </w:t>
      </w:r>
      <w:r w:rsidRPr="00645730">
        <w:rPr>
          <w:rFonts w:ascii="Book Antiqua" w:eastAsia="Book Antiqua" w:hAnsi="Book Antiqua" w:cs="Book Antiqua"/>
          <w:b/>
          <w:bCs/>
          <w:color w:val="000000"/>
        </w:rPr>
        <w:t>Lim SJ</w:t>
      </w:r>
      <w:r w:rsidRPr="00645730">
        <w:rPr>
          <w:rFonts w:ascii="Book Antiqua" w:eastAsia="Book Antiqua" w:hAnsi="Book Antiqua" w:cs="Book Antiqua"/>
          <w:color w:val="000000"/>
        </w:rPr>
        <w:t xml:space="preserve">, Park KB, Hyun DH, Do YS, Park HS, Shin SW, Cho SK, Choi DW. Stent graft placement for postsurgical hemorrhage from the hepatic artery: clinical outcome and CT findings.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2014; </w:t>
      </w:r>
      <w:r w:rsidRPr="00645730">
        <w:rPr>
          <w:rFonts w:ascii="Book Antiqua" w:eastAsia="Book Antiqua" w:hAnsi="Book Antiqua" w:cs="Book Antiqua"/>
          <w:b/>
          <w:bCs/>
          <w:color w:val="000000"/>
        </w:rPr>
        <w:t>25</w:t>
      </w:r>
      <w:r w:rsidRPr="00645730">
        <w:rPr>
          <w:rFonts w:ascii="Book Antiqua" w:eastAsia="Book Antiqua" w:hAnsi="Book Antiqua" w:cs="Book Antiqua"/>
          <w:color w:val="000000"/>
        </w:rPr>
        <w:t>: 1539-1548 [PMID: 25149115 DOI: 10.1016/j.jvir.2014.06.023]</w:t>
      </w:r>
    </w:p>
    <w:p w14:paraId="66546E88"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17 </w:t>
      </w:r>
      <w:r w:rsidRPr="00645730">
        <w:rPr>
          <w:rFonts w:ascii="Book Antiqua" w:eastAsia="Book Antiqua" w:hAnsi="Book Antiqua" w:cs="Book Antiqua"/>
          <w:b/>
          <w:bCs/>
          <w:color w:val="000000"/>
        </w:rPr>
        <w:t>Ding X</w:t>
      </w:r>
      <w:r w:rsidRPr="00645730">
        <w:rPr>
          <w:rFonts w:ascii="Book Antiqua" w:eastAsia="Book Antiqua" w:hAnsi="Book Antiqua" w:cs="Book Antiqua"/>
          <w:color w:val="000000"/>
        </w:rPr>
        <w:t xml:space="preserve">, Zhu J, Zhu M, Li C, </w:t>
      </w:r>
      <w:proofErr w:type="spellStart"/>
      <w:r w:rsidRPr="00645730">
        <w:rPr>
          <w:rFonts w:ascii="Book Antiqua" w:eastAsia="Book Antiqua" w:hAnsi="Book Antiqua" w:cs="Book Antiqua"/>
          <w:color w:val="000000"/>
        </w:rPr>
        <w:t>Jian</w:t>
      </w:r>
      <w:proofErr w:type="spellEnd"/>
      <w:r w:rsidRPr="00645730">
        <w:rPr>
          <w:rFonts w:ascii="Book Antiqua" w:eastAsia="Book Antiqua" w:hAnsi="Book Antiqua" w:cs="Book Antiqua"/>
          <w:color w:val="000000"/>
        </w:rPr>
        <w:t xml:space="preserve"> W, Jiang J, Wang Z, Hu S, Jiang X. Therapeutic management of hemorrhage from visceral artery </w:t>
      </w:r>
      <w:proofErr w:type="spellStart"/>
      <w:r w:rsidRPr="00645730">
        <w:rPr>
          <w:rFonts w:ascii="Book Antiqua" w:eastAsia="Book Antiqua" w:hAnsi="Book Antiqua" w:cs="Book Antiqua"/>
          <w:color w:val="000000"/>
        </w:rPr>
        <w:t>pseudoaneurysms</w:t>
      </w:r>
      <w:proofErr w:type="spellEnd"/>
      <w:r w:rsidRPr="00645730">
        <w:rPr>
          <w:rFonts w:ascii="Book Antiqua" w:eastAsia="Book Antiqua" w:hAnsi="Book Antiqua" w:cs="Book Antiqua"/>
          <w:color w:val="000000"/>
        </w:rPr>
        <w:t xml:space="preserve"> after pancreatic surgery.</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Gastrointest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2011; </w:t>
      </w:r>
      <w:r w:rsidRPr="00645730">
        <w:rPr>
          <w:rFonts w:ascii="Book Antiqua" w:eastAsia="Book Antiqua" w:hAnsi="Book Antiqua" w:cs="Book Antiqua"/>
          <w:b/>
          <w:bCs/>
          <w:color w:val="000000"/>
        </w:rPr>
        <w:t>15</w:t>
      </w:r>
      <w:r w:rsidRPr="00645730">
        <w:rPr>
          <w:rFonts w:ascii="Book Antiqua" w:eastAsia="Book Antiqua" w:hAnsi="Book Antiqua" w:cs="Book Antiqua"/>
          <w:color w:val="000000"/>
        </w:rPr>
        <w:t>: 1417-1425 [PMID: 21584822 DOI: 10.1007/s11605-011-1561-3]</w:t>
      </w:r>
    </w:p>
    <w:p w14:paraId="50214F11"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18 </w:t>
      </w:r>
      <w:r w:rsidRPr="00645730">
        <w:rPr>
          <w:rFonts w:ascii="Book Antiqua" w:eastAsia="Book Antiqua" w:hAnsi="Book Antiqua" w:cs="Book Antiqua"/>
          <w:b/>
          <w:bCs/>
          <w:color w:val="000000"/>
        </w:rPr>
        <w:t>Lee HG</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Heo</w:t>
      </w:r>
      <w:proofErr w:type="spellEnd"/>
      <w:r w:rsidRPr="00645730">
        <w:rPr>
          <w:rFonts w:ascii="Book Antiqua" w:eastAsia="Book Antiqua" w:hAnsi="Book Antiqua" w:cs="Book Antiqua"/>
          <w:color w:val="000000"/>
        </w:rPr>
        <w:t xml:space="preserve"> JS, Choi SH, Choi DW.</w:t>
      </w:r>
      <w:proofErr w:type="gram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 xml:space="preserve">Management of bleeding from </w:t>
      </w:r>
      <w:proofErr w:type="spellStart"/>
      <w:r w:rsidRPr="00645730">
        <w:rPr>
          <w:rFonts w:ascii="Book Antiqua" w:eastAsia="Book Antiqua" w:hAnsi="Book Antiqua" w:cs="Book Antiqua"/>
          <w:color w:val="000000"/>
        </w:rPr>
        <w:t>pseudoaneurysms</w:t>
      </w:r>
      <w:proofErr w:type="spellEnd"/>
      <w:r w:rsidRPr="00645730">
        <w:rPr>
          <w:rFonts w:ascii="Book Antiqua" w:eastAsia="Book Antiqua" w:hAnsi="Book Antiqua" w:cs="Book Antiqua"/>
          <w:color w:val="000000"/>
        </w:rPr>
        <w:t xml:space="preserve"> following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World J </w:t>
      </w:r>
      <w:proofErr w:type="spellStart"/>
      <w:r w:rsidRPr="00645730">
        <w:rPr>
          <w:rFonts w:ascii="Book Antiqua" w:eastAsia="Book Antiqua" w:hAnsi="Book Antiqua" w:cs="Book Antiqua"/>
          <w:i/>
          <w:iCs/>
          <w:color w:val="000000"/>
        </w:rPr>
        <w:t>Gastroenterol</w:t>
      </w:r>
      <w:proofErr w:type="spellEnd"/>
      <w:r w:rsidRPr="00645730">
        <w:rPr>
          <w:rFonts w:ascii="Book Antiqua" w:eastAsia="Book Antiqua" w:hAnsi="Book Antiqua" w:cs="Book Antiqua"/>
          <w:color w:val="000000"/>
        </w:rPr>
        <w:t xml:space="preserve"> 2010; </w:t>
      </w:r>
      <w:r w:rsidRPr="00645730">
        <w:rPr>
          <w:rFonts w:ascii="Book Antiqua" w:eastAsia="Book Antiqua" w:hAnsi="Book Antiqua" w:cs="Book Antiqua"/>
          <w:b/>
          <w:bCs/>
          <w:color w:val="000000"/>
        </w:rPr>
        <w:t>16</w:t>
      </w:r>
      <w:r w:rsidRPr="00645730">
        <w:rPr>
          <w:rFonts w:ascii="Book Antiqua" w:eastAsia="Book Antiqua" w:hAnsi="Book Antiqua" w:cs="Book Antiqua"/>
          <w:color w:val="000000"/>
        </w:rPr>
        <w:t>: 1239-1244 [PMID: 20222168 DOI: 10.3748/wjg.v16.i10.1239]</w:t>
      </w:r>
    </w:p>
    <w:p w14:paraId="28E31C17"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19 </w:t>
      </w:r>
      <w:proofErr w:type="spellStart"/>
      <w:r w:rsidRPr="00645730">
        <w:rPr>
          <w:rFonts w:ascii="Book Antiqua" w:eastAsia="Book Antiqua" w:hAnsi="Book Antiqua" w:cs="Book Antiqua"/>
          <w:b/>
          <w:bCs/>
          <w:color w:val="000000"/>
        </w:rPr>
        <w:t>Hur</w:t>
      </w:r>
      <w:proofErr w:type="spellEnd"/>
      <w:r w:rsidRPr="00645730">
        <w:rPr>
          <w:rFonts w:ascii="Book Antiqua" w:eastAsia="Book Antiqua" w:hAnsi="Book Antiqua" w:cs="Book Antiqua"/>
          <w:b/>
          <w:bCs/>
          <w:color w:val="000000"/>
        </w:rPr>
        <w:t xml:space="preserve"> S</w:t>
      </w:r>
      <w:r w:rsidRPr="00645730">
        <w:rPr>
          <w:rFonts w:ascii="Book Antiqua" w:eastAsia="Book Antiqua" w:hAnsi="Book Antiqua" w:cs="Book Antiqua"/>
          <w:color w:val="000000"/>
        </w:rPr>
        <w:t>, Yoon CJ, Kang SG, Dixon R, Han HS, Yoon YS, Cho JY.</w:t>
      </w:r>
      <w:proofErr w:type="gram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arterial embolization of </w:t>
      </w:r>
      <w:proofErr w:type="spellStart"/>
      <w:r w:rsidRPr="00645730">
        <w:rPr>
          <w:rFonts w:ascii="Book Antiqua" w:eastAsia="Book Antiqua" w:hAnsi="Book Antiqua" w:cs="Book Antiqua"/>
          <w:color w:val="000000"/>
        </w:rPr>
        <w:t>gastroduodenal</w:t>
      </w:r>
      <w:proofErr w:type="spellEnd"/>
      <w:r w:rsidRPr="00645730">
        <w:rPr>
          <w:rFonts w:ascii="Book Antiqua" w:eastAsia="Book Antiqua" w:hAnsi="Book Antiqua" w:cs="Book Antiqua"/>
          <w:color w:val="000000"/>
        </w:rPr>
        <w:t xml:space="preserve"> artery stump </w:t>
      </w:r>
      <w:proofErr w:type="spellStart"/>
      <w:r w:rsidRPr="00645730">
        <w:rPr>
          <w:rFonts w:ascii="Book Antiqua" w:eastAsia="Book Antiqua" w:hAnsi="Book Antiqua" w:cs="Book Antiqua"/>
          <w:color w:val="000000"/>
        </w:rPr>
        <w:t>pseudoaneurysms</w:t>
      </w:r>
      <w:proofErr w:type="spellEnd"/>
      <w:r w:rsidRPr="00645730">
        <w:rPr>
          <w:rFonts w:ascii="Book Antiqua" w:eastAsia="Book Antiqua" w:hAnsi="Book Antiqua" w:cs="Book Antiqua"/>
          <w:color w:val="000000"/>
        </w:rPr>
        <w:t xml:space="preserve">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safety and efficacy of two embolization techniques.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2011; </w:t>
      </w:r>
      <w:r w:rsidRPr="00645730">
        <w:rPr>
          <w:rFonts w:ascii="Book Antiqua" w:eastAsia="Book Antiqua" w:hAnsi="Book Antiqua" w:cs="Book Antiqua"/>
          <w:b/>
          <w:bCs/>
          <w:color w:val="000000"/>
        </w:rPr>
        <w:t>22</w:t>
      </w:r>
      <w:r w:rsidRPr="00645730">
        <w:rPr>
          <w:rFonts w:ascii="Book Antiqua" w:eastAsia="Book Antiqua" w:hAnsi="Book Antiqua" w:cs="Book Antiqua"/>
          <w:color w:val="000000"/>
        </w:rPr>
        <w:t>: 294-301 [PMID: 21353982 DOI: 10.1016/j.jvir.2010.11.020]</w:t>
      </w:r>
    </w:p>
    <w:p w14:paraId="2BB95AD3" w14:textId="77777777" w:rsidR="00A77B3E" w:rsidRPr="00645730" w:rsidRDefault="00D419B2">
      <w:pPr>
        <w:spacing w:line="360" w:lineRule="auto"/>
        <w:jc w:val="both"/>
      </w:pPr>
      <w:r w:rsidRPr="00645730">
        <w:rPr>
          <w:rFonts w:ascii="Book Antiqua" w:eastAsia="Book Antiqua" w:hAnsi="Book Antiqua" w:cs="Book Antiqua"/>
          <w:color w:val="000000"/>
        </w:rPr>
        <w:t xml:space="preserve">20 </w:t>
      </w:r>
      <w:proofErr w:type="spellStart"/>
      <w:r w:rsidRPr="00645730">
        <w:rPr>
          <w:rFonts w:ascii="Book Antiqua" w:eastAsia="Book Antiqua" w:hAnsi="Book Antiqua" w:cs="Book Antiqua"/>
          <w:b/>
          <w:bCs/>
          <w:color w:val="000000"/>
        </w:rPr>
        <w:t>Xu</w:t>
      </w:r>
      <w:proofErr w:type="spellEnd"/>
      <w:r w:rsidRPr="00645730">
        <w:rPr>
          <w:rFonts w:ascii="Book Antiqua" w:eastAsia="Book Antiqua" w:hAnsi="Book Antiqua" w:cs="Book Antiqua"/>
          <w:b/>
          <w:bCs/>
          <w:color w:val="000000"/>
        </w:rPr>
        <w:t xml:space="preserve"> HF</w:t>
      </w:r>
      <w:r w:rsidRPr="00645730">
        <w:rPr>
          <w:rFonts w:ascii="Book Antiqua" w:eastAsia="Book Antiqua" w:hAnsi="Book Antiqua" w:cs="Book Antiqua"/>
          <w:color w:val="000000"/>
        </w:rPr>
        <w:t xml:space="preserve">, Zhu X, Chen H, Wang XD, Cao G, Liu P, </w:t>
      </w:r>
      <w:proofErr w:type="spellStart"/>
      <w:r w:rsidRPr="00645730">
        <w:rPr>
          <w:rFonts w:ascii="Book Antiqua" w:eastAsia="Book Antiqua" w:hAnsi="Book Antiqua" w:cs="Book Antiqua"/>
          <w:color w:val="000000"/>
        </w:rPr>
        <w:t>Gao</w:t>
      </w:r>
      <w:proofErr w:type="spellEnd"/>
      <w:r w:rsidRPr="00645730">
        <w:rPr>
          <w:rFonts w:ascii="Book Antiqua" w:eastAsia="Book Antiqua" w:hAnsi="Book Antiqua" w:cs="Book Antiqua"/>
          <w:color w:val="000000"/>
        </w:rPr>
        <w:t xml:space="preserve"> S, </w:t>
      </w:r>
      <w:proofErr w:type="spellStart"/>
      <w:r w:rsidRPr="00645730">
        <w:rPr>
          <w:rFonts w:ascii="Book Antiqua" w:eastAsia="Book Antiqua" w:hAnsi="Book Antiqua" w:cs="Book Antiqua"/>
          <w:color w:val="000000"/>
        </w:rPr>
        <w:t>Guo</w:t>
      </w:r>
      <w:proofErr w:type="spellEnd"/>
      <w:r w:rsidRPr="00645730">
        <w:rPr>
          <w:rFonts w:ascii="Book Antiqua" w:eastAsia="Book Antiqua" w:hAnsi="Book Antiqua" w:cs="Book Antiqua"/>
          <w:color w:val="000000"/>
        </w:rPr>
        <w:t xml:space="preserve"> JH. [Angiographic findings and interventional therapy for post-</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hemorrhage]. </w:t>
      </w:r>
      <w:proofErr w:type="spellStart"/>
      <w:r w:rsidRPr="00645730">
        <w:rPr>
          <w:rFonts w:ascii="Book Antiqua" w:eastAsia="Book Antiqua" w:hAnsi="Book Antiqua" w:cs="Book Antiqua"/>
          <w:i/>
          <w:iCs/>
          <w:color w:val="000000"/>
        </w:rPr>
        <w:t>Zhonghua</w:t>
      </w:r>
      <w:proofErr w:type="spellEnd"/>
      <w:r w:rsidRPr="00645730">
        <w:rPr>
          <w:rFonts w:ascii="Book Antiqua" w:eastAsia="Book Antiqua" w:hAnsi="Book Antiqua" w:cs="Book Antiqua"/>
          <w:i/>
          <w:iCs/>
          <w:color w:val="000000"/>
        </w:rPr>
        <w:t xml:space="preserve"> Yi </w:t>
      </w:r>
      <w:proofErr w:type="spellStart"/>
      <w:r w:rsidRPr="00645730">
        <w:rPr>
          <w:rFonts w:ascii="Book Antiqua" w:eastAsia="Book Antiqua" w:hAnsi="Book Antiqua" w:cs="Book Antiqua"/>
          <w:i/>
          <w:iCs/>
          <w:color w:val="000000"/>
        </w:rPr>
        <w:t>Xue</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Za</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Zhi</w:t>
      </w:r>
      <w:proofErr w:type="spellEnd"/>
      <w:r w:rsidRPr="00645730">
        <w:rPr>
          <w:rFonts w:ascii="Book Antiqua" w:eastAsia="Book Antiqua" w:hAnsi="Book Antiqua" w:cs="Book Antiqua"/>
          <w:color w:val="000000"/>
        </w:rPr>
        <w:t xml:space="preserve"> 2013; </w:t>
      </w:r>
      <w:r w:rsidRPr="00645730">
        <w:rPr>
          <w:rFonts w:ascii="Book Antiqua" w:eastAsia="Book Antiqua" w:hAnsi="Book Antiqua" w:cs="Book Antiqua"/>
          <w:b/>
          <w:bCs/>
          <w:color w:val="000000"/>
        </w:rPr>
        <w:t>93</w:t>
      </w:r>
      <w:r w:rsidRPr="00645730">
        <w:rPr>
          <w:rFonts w:ascii="Book Antiqua" w:eastAsia="Book Antiqua" w:hAnsi="Book Antiqua" w:cs="Book Antiqua"/>
          <w:color w:val="000000"/>
        </w:rPr>
        <w:t>: 55-57 [PMID: 23578457]</w:t>
      </w:r>
    </w:p>
    <w:p w14:paraId="00DE1A89" w14:textId="7FD5F60D" w:rsidR="00A77B3E" w:rsidRPr="00645730" w:rsidRDefault="00D419B2">
      <w:pPr>
        <w:spacing w:line="360" w:lineRule="auto"/>
        <w:jc w:val="both"/>
      </w:pPr>
      <w:r w:rsidRPr="00645730">
        <w:rPr>
          <w:rFonts w:ascii="Book Antiqua" w:eastAsia="Book Antiqua" w:hAnsi="Book Antiqua" w:cs="Book Antiqua"/>
          <w:color w:val="000000"/>
        </w:rPr>
        <w:t xml:space="preserve">21 </w:t>
      </w:r>
      <w:r w:rsidRPr="00645730">
        <w:rPr>
          <w:rFonts w:ascii="Book Antiqua" w:eastAsia="Book Antiqua" w:hAnsi="Book Antiqua" w:cs="Book Antiqua"/>
          <w:b/>
          <w:bCs/>
          <w:color w:val="000000"/>
        </w:rPr>
        <w:t>Lee JH</w:t>
      </w:r>
      <w:r w:rsidRPr="00645730">
        <w:rPr>
          <w:rFonts w:ascii="Book Antiqua" w:eastAsia="Book Antiqua" w:hAnsi="Book Antiqua" w:cs="Book Antiqua"/>
          <w:color w:val="000000"/>
        </w:rPr>
        <w:t xml:space="preserve">, Hwang DW, Lee SY, Hwang JW, Song DK, </w:t>
      </w:r>
      <w:proofErr w:type="spellStart"/>
      <w:r w:rsidRPr="00645730">
        <w:rPr>
          <w:rFonts w:ascii="Book Antiqua" w:eastAsia="Book Antiqua" w:hAnsi="Book Antiqua" w:cs="Book Antiqua"/>
          <w:color w:val="000000"/>
        </w:rPr>
        <w:t>Gwon</w:t>
      </w:r>
      <w:proofErr w:type="spellEnd"/>
      <w:r w:rsidRPr="00645730">
        <w:rPr>
          <w:rFonts w:ascii="Book Antiqua" w:eastAsia="Book Antiqua" w:hAnsi="Book Antiqua" w:cs="Book Antiqua"/>
          <w:color w:val="000000"/>
        </w:rPr>
        <w:t xml:space="preserve"> DI, Shin JH, </w:t>
      </w:r>
      <w:proofErr w:type="spellStart"/>
      <w:r w:rsidRPr="00645730">
        <w:rPr>
          <w:rFonts w:ascii="Book Antiqua" w:eastAsia="Book Antiqua" w:hAnsi="Book Antiqua" w:cs="Book Antiqua"/>
          <w:color w:val="000000"/>
        </w:rPr>
        <w:t>Ko</w:t>
      </w:r>
      <w:proofErr w:type="spellEnd"/>
      <w:r w:rsidRPr="00645730">
        <w:rPr>
          <w:rFonts w:ascii="Book Antiqua" w:eastAsia="Book Antiqua" w:hAnsi="Book Antiqua" w:cs="Book Antiqua"/>
          <w:color w:val="000000"/>
        </w:rPr>
        <w:t xml:space="preserve"> GY, Park KM, Lee YJ. </w:t>
      </w:r>
      <w:proofErr w:type="gramStart"/>
      <w:r w:rsidRPr="00645730">
        <w:rPr>
          <w:rFonts w:ascii="Book Antiqua" w:eastAsia="Book Antiqua" w:hAnsi="Book Antiqua" w:cs="Book Antiqua"/>
          <w:color w:val="000000"/>
        </w:rPr>
        <w:t xml:space="preserve">Clinical features and management of </w:t>
      </w:r>
      <w:proofErr w:type="spellStart"/>
      <w:r w:rsidRPr="00645730">
        <w:rPr>
          <w:rFonts w:ascii="Book Antiqua" w:eastAsia="Book Antiqua" w:hAnsi="Book Antiqua" w:cs="Book Antiqua"/>
          <w:color w:val="000000"/>
        </w:rPr>
        <w:t>pseudoaneurysmal</w:t>
      </w:r>
      <w:proofErr w:type="spellEnd"/>
      <w:r w:rsidRPr="00645730">
        <w:rPr>
          <w:rFonts w:ascii="Book Antiqua" w:eastAsia="Book Antiqua" w:hAnsi="Book Antiqua" w:cs="Book Antiqua"/>
          <w:color w:val="000000"/>
        </w:rPr>
        <w:t xml:space="preserve"> bleeding after </w:t>
      </w:r>
      <w:proofErr w:type="spellStart"/>
      <w:r w:rsidRPr="00645730">
        <w:rPr>
          <w:rFonts w:ascii="Book Antiqua" w:eastAsia="Book Antiqua" w:hAnsi="Book Antiqua" w:cs="Book Antiqua"/>
          <w:color w:val="000000"/>
        </w:rPr>
        <w:lastRenderedPageBreak/>
        <w:t>pancreatoduodenectomy</w:t>
      </w:r>
      <w:proofErr w:type="spellEnd"/>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Am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2012; </w:t>
      </w:r>
      <w:r w:rsidRPr="00645730">
        <w:rPr>
          <w:rFonts w:ascii="Book Antiqua" w:eastAsia="Book Antiqua" w:hAnsi="Book Antiqua" w:cs="Book Antiqua"/>
          <w:b/>
          <w:bCs/>
          <w:color w:val="000000"/>
        </w:rPr>
        <w:t>78</w:t>
      </w:r>
      <w:r w:rsidRPr="00645730">
        <w:rPr>
          <w:rFonts w:ascii="Book Antiqua" w:eastAsia="Book Antiqua" w:hAnsi="Book Antiqua" w:cs="Book Antiqua"/>
          <w:color w:val="000000"/>
        </w:rPr>
        <w:t>: 309-317 [PMID: 22524769</w:t>
      </w:r>
      <w:r w:rsidR="000A77C9" w:rsidRPr="00645730">
        <w:rPr>
          <w:rFonts w:ascii="Book Antiqua" w:hAnsi="Book Antiqua" w:cs="Book Antiqua" w:hint="eastAsia"/>
          <w:color w:val="000000"/>
          <w:lang w:eastAsia="zh-CN"/>
        </w:rPr>
        <w:t xml:space="preserve"> DOI: </w:t>
      </w:r>
      <w:r w:rsidR="000A77C9" w:rsidRPr="00645730">
        <w:rPr>
          <w:rFonts w:ascii="Book Antiqua" w:hAnsi="Book Antiqua" w:cs="Book Antiqua"/>
          <w:color w:val="000000"/>
          <w:lang w:eastAsia="zh-CN"/>
        </w:rPr>
        <w:t>10.1177/000313481207800339</w:t>
      </w:r>
      <w:r w:rsidRPr="00645730">
        <w:rPr>
          <w:rFonts w:ascii="Book Antiqua" w:eastAsia="Book Antiqua" w:hAnsi="Book Antiqua" w:cs="Book Antiqua"/>
          <w:color w:val="000000"/>
        </w:rPr>
        <w:t>]</w:t>
      </w:r>
    </w:p>
    <w:p w14:paraId="63ACB0FD"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22 </w:t>
      </w:r>
      <w:proofErr w:type="spellStart"/>
      <w:r w:rsidRPr="00645730">
        <w:rPr>
          <w:rFonts w:ascii="Book Antiqua" w:eastAsia="Book Antiqua" w:hAnsi="Book Antiqua" w:cs="Book Antiqua"/>
          <w:b/>
          <w:bCs/>
          <w:color w:val="000000"/>
        </w:rPr>
        <w:t>Neri</w:t>
      </w:r>
      <w:proofErr w:type="spellEnd"/>
      <w:r w:rsidRPr="00645730">
        <w:rPr>
          <w:rFonts w:ascii="Book Antiqua" w:eastAsia="Book Antiqua" w:hAnsi="Book Antiqua" w:cs="Book Antiqua"/>
          <w:b/>
          <w:bCs/>
          <w:color w:val="000000"/>
        </w:rPr>
        <w:t xml:space="preserve"> G</w:t>
      </w:r>
      <w:r w:rsidRPr="00645730">
        <w:rPr>
          <w:rFonts w:ascii="Book Antiqua" w:eastAsia="Book Antiqua" w:hAnsi="Book Antiqua" w:cs="Book Antiqua"/>
          <w:color w:val="000000"/>
        </w:rPr>
        <w:t xml:space="preserve">, Moro E, </w:t>
      </w:r>
      <w:proofErr w:type="spellStart"/>
      <w:r w:rsidRPr="00645730">
        <w:rPr>
          <w:rFonts w:ascii="Book Antiqua" w:eastAsia="Book Antiqua" w:hAnsi="Book Antiqua" w:cs="Book Antiqua"/>
          <w:color w:val="000000"/>
        </w:rPr>
        <w:t>Zamprogno</w:t>
      </w:r>
      <w:proofErr w:type="spellEnd"/>
      <w:r w:rsidRPr="00645730">
        <w:rPr>
          <w:rFonts w:ascii="Book Antiqua" w:eastAsia="Book Antiqua" w:hAnsi="Book Antiqua" w:cs="Book Antiqua"/>
          <w:color w:val="000000"/>
        </w:rPr>
        <w:t xml:space="preserve"> R, </w:t>
      </w:r>
      <w:proofErr w:type="spellStart"/>
      <w:r w:rsidRPr="00645730">
        <w:rPr>
          <w:rFonts w:ascii="Book Antiqua" w:eastAsia="Book Antiqua" w:hAnsi="Book Antiqua" w:cs="Book Antiqua"/>
          <w:color w:val="000000"/>
        </w:rPr>
        <w:t>Sandri</w:t>
      </w:r>
      <w:proofErr w:type="spellEnd"/>
      <w:r w:rsidRPr="00645730">
        <w:rPr>
          <w:rFonts w:ascii="Book Antiqua" w:eastAsia="Book Antiqua" w:hAnsi="Book Antiqua" w:cs="Book Antiqua"/>
          <w:color w:val="000000"/>
        </w:rPr>
        <w:t xml:space="preserve"> R. [Anomalous chordae </w:t>
      </w:r>
      <w:proofErr w:type="spellStart"/>
      <w:r w:rsidRPr="00645730">
        <w:rPr>
          <w:rFonts w:ascii="Book Antiqua" w:eastAsia="Book Antiqua" w:hAnsi="Book Antiqua" w:cs="Book Antiqua"/>
          <w:color w:val="000000"/>
        </w:rPr>
        <w:t>tendineae</w:t>
      </w:r>
      <w:proofErr w:type="spellEnd"/>
      <w:r w:rsidRPr="00645730">
        <w:rPr>
          <w:rFonts w:ascii="Book Antiqua" w:eastAsia="Book Antiqua" w:hAnsi="Book Antiqua" w:cs="Book Antiqua"/>
          <w:color w:val="000000"/>
        </w:rPr>
        <w:t xml:space="preserve"> of the left ventricle.</w:t>
      </w:r>
      <w:proofErr w:type="gram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Echocardiographic study].</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G </w:t>
      </w:r>
      <w:proofErr w:type="spellStart"/>
      <w:r w:rsidRPr="00645730">
        <w:rPr>
          <w:rFonts w:ascii="Book Antiqua" w:eastAsia="Book Antiqua" w:hAnsi="Book Antiqua" w:cs="Book Antiqua"/>
          <w:i/>
          <w:iCs/>
          <w:color w:val="000000"/>
        </w:rPr>
        <w:t>Ital</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Cardiol</w:t>
      </w:r>
      <w:proofErr w:type="spellEnd"/>
      <w:r w:rsidRPr="00645730">
        <w:rPr>
          <w:rFonts w:ascii="Book Antiqua" w:eastAsia="Book Antiqua" w:hAnsi="Book Antiqua" w:cs="Book Antiqua"/>
          <w:color w:val="000000"/>
        </w:rPr>
        <w:t xml:space="preserve"> 1984; </w:t>
      </w:r>
      <w:r w:rsidRPr="00645730">
        <w:rPr>
          <w:rFonts w:ascii="Book Antiqua" w:eastAsia="Book Antiqua" w:hAnsi="Book Antiqua" w:cs="Book Antiqua"/>
          <w:b/>
          <w:bCs/>
          <w:color w:val="000000"/>
        </w:rPr>
        <w:t>14</w:t>
      </w:r>
      <w:r w:rsidRPr="00645730">
        <w:rPr>
          <w:rFonts w:ascii="Book Antiqua" w:eastAsia="Book Antiqua" w:hAnsi="Book Antiqua" w:cs="Book Antiqua"/>
          <w:color w:val="000000"/>
        </w:rPr>
        <w:t>: 939-940 [PMID: 6526210]</w:t>
      </w:r>
    </w:p>
    <w:p w14:paraId="730ED517" w14:textId="77777777" w:rsidR="00A77B3E" w:rsidRPr="00645730" w:rsidRDefault="00D419B2">
      <w:pPr>
        <w:spacing w:line="360" w:lineRule="auto"/>
        <w:jc w:val="both"/>
      </w:pPr>
      <w:r w:rsidRPr="00645730">
        <w:rPr>
          <w:rFonts w:ascii="Book Antiqua" w:eastAsia="Book Antiqua" w:hAnsi="Book Antiqua" w:cs="Book Antiqua"/>
          <w:color w:val="000000"/>
        </w:rPr>
        <w:t xml:space="preserve">23 </w:t>
      </w:r>
      <w:r w:rsidRPr="00645730">
        <w:rPr>
          <w:rFonts w:ascii="Book Antiqua" w:eastAsia="Book Antiqua" w:hAnsi="Book Antiqua" w:cs="Book Antiqua"/>
          <w:b/>
          <w:bCs/>
          <w:color w:val="000000"/>
        </w:rPr>
        <w:t>Mine T</w:t>
      </w:r>
      <w:r w:rsidRPr="00645730">
        <w:rPr>
          <w:rFonts w:ascii="Book Antiqua" w:eastAsia="Book Antiqua" w:hAnsi="Book Antiqua" w:cs="Book Antiqua"/>
          <w:color w:val="000000"/>
        </w:rPr>
        <w:t xml:space="preserve">, Murata S, Ueda T, Takeda M, </w:t>
      </w:r>
      <w:proofErr w:type="spellStart"/>
      <w:r w:rsidRPr="00645730">
        <w:rPr>
          <w:rFonts w:ascii="Book Antiqua" w:eastAsia="Book Antiqua" w:hAnsi="Book Antiqua" w:cs="Book Antiqua"/>
          <w:color w:val="000000"/>
        </w:rPr>
        <w:t>Onozawa</w:t>
      </w:r>
      <w:proofErr w:type="spellEnd"/>
      <w:r w:rsidRPr="00645730">
        <w:rPr>
          <w:rFonts w:ascii="Book Antiqua" w:eastAsia="Book Antiqua" w:hAnsi="Book Antiqua" w:cs="Book Antiqua"/>
          <w:color w:val="000000"/>
        </w:rPr>
        <w:t xml:space="preserve"> S, Yamaguchi H, Kawano Y, </w:t>
      </w:r>
      <w:proofErr w:type="spellStart"/>
      <w:proofErr w:type="gramStart"/>
      <w:r w:rsidRPr="00645730">
        <w:rPr>
          <w:rFonts w:ascii="Book Antiqua" w:eastAsia="Book Antiqua" w:hAnsi="Book Antiqua" w:cs="Book Antiqua"/>
          <w:color w:val="000000"/>
        </w:rPr>
        <w:t>Kumita</w:t>
      </w:r>
      <w:proofErr w:type="spellEnd"/>
      <w:proofErr w:type="gramEnd"/>
      <w:r w:rsidRPr="00645730">
        <w:rPr>
          <w:rFonts w:ascii="Book Antiqua" w:eastAsia="Book Antiqua" w:hAnsi="Book Antiqua" w:cs="Book Antiqua"/>
          <w:color w:val="000000"/>
        </w:rPr>
        <w:t xml:space="preserve"> S. Contribution of </w:t>
      </w:r>
      <w:proofErr w:type="spellStart"/>
      <w:r w:rsidRPr="00645730">
        <w:rPr>
          <w:rFonts w:ascii="Book Antiqua" w:eastAsia="Book Antiqua" w:hAnsi="Book Antiqua" w:cs="Book Antiqua"/>
          <w:color w:val="000000"/>
        </w:rPr>
        <w:t>extrahepatic</w:t>
      </w:r>
      <w:proofErr w:type="spellEnd"/>
      <w:r w:rsidRPr="00645730">
        <w:rPr>
          <w:rFonts w:ascii="Book Antiqua" w:eastAsia="Book Antiqua" w:hAnsi="Book Antiqua" w:cs="Book Antiqua"/>
          <w:color w:val="000000"/>
        </w:rPr>
        <w:t xml:space="preserve"> collaterals to liver parenchymal circulation after proper hepatic artery embolization.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Gastroenterol</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Hepatol</w:t>
      </w:r>
      <w:proofErr w:type="spellEnd"/>
      <w:r w:rsidRPr="00645730">
        <w:rPr>
          <w:rFonts w:ascii="Book Antiqua" w:eastAsia="Book Antiqua" w:hAnsi="Book Antiqua" w:cs="Book Antiqua"/>
          <w:color w:val="000000"/>
        </w:rPr>
        <w:t xml:space="preserve"> 2014; </w:t>
      </w:r>
      <w:r w:rsidRPr="00645730">
        <w:rPr>
          <w:rFonts w:ascii="Book Antiqua" w:eastAsia="Book Antiqua" w:hAnsi="Book Antiqua" w:cs="Book Antiqua"/>
          <w:b/>
          <w:bCs/>
          <w:color w:val="000000"/>
        </w:rPr>
        <w:t>29</w:t>
      </w:r>
      <w:r w:rsidRPr="00645730">
        <w:rPr>
          <w:rFonts w:ascii="Book Antiqua" w:eastAsia="Book Antiqua" w:hAnsi="Book Antiqua" w:cs="Book Antiqua"/>
          <w:color w:val="000000"/>
        </w:rPr>
        <w:t>: 1515-1521 [PMID: 24628501 DOI: 10.1111/jgh.12571]</w:t>
      </w:r>
    </w:p>
    <w:p w14:paraId="1B11D057" w14:textId="77777777" w:rsidR="00A77B3E" w:rsidRPr="00645730" w:rsidRDefault="00D419B2">
      <w:pPr>
        <w:spacing w:line="360" w:lineRule="auto"/>
        <w:jc w:val="both"/>
      </w:pPr>
      <w:r w:rsidRPr="00645730">
        <w:rPr>
          <w:rFonts w:ascii="Book Antiqua" w:eastAsia="Book Antiqua" w:hAnsi="Book Antiqua" w:cs="Book Antiqua"/>
          <w:color w:val="000000"/>
        </w:rPr>
        <w:t xml:space="preserve">24 </w:t>
      </w:r>
      <w:proofErr w:type="spellStart"/>
      <w:r w:rsidRPr="00645730">
        <w:rPr>
          <w:rFonts w:ascii="Book Antiqua" w:eastAsia="Book Antiqua" w:hAnsi="Book Antiqua" w:cs="Book Antiqua"/>
          <w:b/>
          <w:bCs/>
          <w:color w:val="000000"/>
        </w:rPr>
        <w:t>Rumstadt</w:t>
      </w:r>
      <w:proofErr w:type="spellEnd"/>
      <w:r w:rsidRPr="00645730">
        <w:rPr>
          <w:rFonts w:ascii="Book Antiqua" w:eastAsia="Book Antiqua" w:hAnsi="Book Antiqua" w:cs="Book Antiqua"/>
          <w:b/>
          <w:bCs/>
          <w:color w:val="000000"/>
        </w:rPr>
        <w:t xml:space="preserve"> B</w:t>
      </w:r>
      <w:r w:rsidRPr="00645730">
        <w:rPr>
          <w:rFonts w:ascii="Book Antiqua" w:eastAsia="Book Antiqua" w:hAnsi="Book Antiqua" w:cs="Book Antiqua"/>
          <w:color w:val="000000"/>
        </w:rPr>
        <w:t xml:space="preserve">, Schwab M, </w:t>
      </w:r>
      <w:proofErr w:type="spellStart"/>
      <w:r w:rsidRPr="00645730">
        <w:rPr>
          <w:rFonts w:ascii="Book Antiqua" w:eastAsia="Book Antiqua" w:hAnsi="Book Antiqua" w:cs="Book Antiqua"/>
          <w:color w:val="000000"/>
        </w:rPr>
        <w:t>Korth</w:t>
      </w:r>
      <w:proofErr w:type="spellEnd"/>
      <w:r w:rsidRPr="00645730">
        <w:rPr>
          <w:rFonts w:ascii="Book Antiqua" w:eastAsia="Book Antiqua" w:hAnsi="Book Antiqua" w:cs="Book Antiqua"/>
          <w:color w:val="000000"/>
        </w:rPr>
        <w:t xml:space="preserve"> P, </w:t>
      </w:r>
      <w:proofErr w:type="spellStart"/>
      <w:r w:rsidRPr="00645730">
        <w:rPr>
          <w:rFonts w:ascii="Book Antiqua" w:eastAsia="Book Antiqua" w:hAnsi="Book Antiqua" w:cs="Book Antiqua"/>
          <w:color w:val="000000"/>
        </w:rPr>
        <w:t>Samman</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Trede</w:t>
      </w:r>
      <w:proofErr w:type="spellEnd"/>
      <w:r w:rsidRPr="00645730">
        <w:rPr>
          <w:rFonts w:ascii="Book Antiqua" w:eastAsia="Book Antiqua" w:hAnsi="Book Antiqua" w:cs="Book Antiqua"/>
          <w:color w:val="000000"/>
        </w:rPr>
        <w:t xml:space="preserve"> M. Hemorrhage after </w:t>
      </w:r>
      <w:proofErr w:type="spellStart"/>
      <w:r w:rsidRPr="00645730">
        <w:rPr>
          <w:rFonts w:ascii="Book Antiqua" w:eastAsia="Book Antiqua" w:hAnsi="Book Antiqua" w:cs="Book Antiqua"/>
          <w:color w:val="000000"/>
        </w:rPr>
        <w:t>pancreatoduodenectomy</w:t>
      </w:r>
      <w:proofErr w:type="spell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Ann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1998; </w:t>
      </w:r>
      <w:r w:rsidRPr="00645730">
        <w:rPr>
          <w:rFonts w:ascii="Book Antiqua" w:eastAsia="Book Antiqua" w:hAnsi="Book Antiqua" w:cs="Book Antiqua"/>
          <w:b/>
          <w:bCs/>
          <w:color w:val="000000"/>
        </w:rPr>
        <w:t>227</w:t>
      </w:r>
      <w:r w:rsidRPr="00645730">
        <w:rPr>
          <w:rFonts w:ascii="Book Antiqua" w:eastAsia="Book Antiqua" w:hAnsi="Book Antiqua" w:cs="Book Antiqua"/>
          <w:color w:val="000000"/>
        </w:rPr>
        <w:t>: 236-241 [PMID: 9488522 DOI: 10.1097/00000658-199802000-00013]</w:t>
      </w:r>
    </w:p>
    <w:p w14:paraId="15724C2F" w14:textId="77777777" w:rsidR="00A77B3E" w:rsidRPr="00645730" w:rsidRDefault="00D419B2">
      <w:pPr>
        <w:spacing w:line="360" w:lineRule="auto"/>
        <w:jc w:val="both"/>
      </w:pPr>
      <w:r w:rsidRPr="00645730">
        <w:rPr>
          <w:rFonts w:ascii="Book Antiqua" w:eastAsia="Book Antiqua" w:hAnsi="Book Antiqua" w:cs="Book Antiqua"/>
          <w:color w:val="000000"/>
        </w:rPr>
        <w:t xml:space="preserve">25 </w:t>
      </w:r>
      <w:r w:rsidRPr="00645730">
        <w:rPr>
          <w:rFonts w:ascii="Book Antiqua" w:eastAsia="Book Antiqua" w:hAnsi="Book Antiqua" w:cs="Book Antiqua"/>
          <w:b/>
          <w:bCs/>
          <w:color w:val="000000"/>
        </w:rPr>
        <w:t>Sato N</w:t>
      </w:r>
      <w:r w:rsidRPr="00645730">
        <w:rPr>
          <w:rFonts w:ascii="Book Antiqua" w:eastAsia="Book Antiqua" w:hAnsi="Book Antiqua" w:cs="Book Antiqua"/>
          <w:color w:val="000000"/>
        </w:rPr>
        <w:t xml:space="preserve">, Yamaguchi K, Shimizu S, </w:t>
      </w:r>
      <w:proofErr w:type="spellStart"/>
      <w:r w:rsidRPr="00645730">
        <w:rPr>
          <w:rFonts w:ascii="Book Antiqua" w:eastAsia="Book Antiqua" w:hAnsi="Book Antiqua" w:cs="Book Antiqua"/>
          <w:color w:val="000000"/>
        </w:rPr>
        <w:t>Morisaki</w:t>
      </w:r>
      <w:proofErr w:type="spellEnd"/>
      <w:r w:rsidRPr="00645730">
        <w:rPr>
          <w:rFonts w:ascii="Book Antiqua" w:eastAsia="Book Antiqua" w:hAnsi="Book Antiqua" w:cs="Book Antiqua"/>
          <w:color w:val="000000"/>
        </w:rPr>
        <w:t xml:space="preserve"> T, </w:t>
      </w:r>
      <w:proofErr w:type="spellStart"/>
      <w:r w:rsidRPr="00645730">
        <w:rPr>
          <w:rFonts w:ascii="Book Antiqua" w:eastAsia="Book Antiqua" w:hAnsi="Book Antiqua" w:cs="Book Antiqua"/>
          <w:color w:val="000000"/>
        </w:rPr>
        <w:t>Yokohata</w:t>
      </w:r>
      <w:proofErr w:type="spellEnd"/>
      <w:r w:rsidRPr="00645730">
        <w:rPr>
          <w:rFonts w:ascii="Book Antiqua" w:eastAsia="Book Antiqua" w:hAnsi="Book Antiqua" w:cs="Book Antiqua"/>
          <w:color w:val="000000"/>
        </w:rPr>
        <w:t xml:space="preserve"> K, </w:t>
      </w:r>
      <w:proofErr w:type="spellStart"/>
      <w:r w:rsidRPr="00645730">
        <w:rPr>
          <w:rFonts w:ascii="Book Antiqua" w:eastAsia="Book Antiqua" w:hAnsi="Book Antiqua" w:cs="Book Antiqua"/>
          <w:color w:val="000000"/>
        </w:rPr>
        <w:t>Chijiiwa</w:t>
      </w:r>
      <w:proofErr w:type="spellEnd"/>
      <w:r w:rsidRPr="00645730">
        <w:rPr>
          <w:rFonts w:ascii="Book Antiqua" w:eastAsia="Book Antiqua" w:hAnsi="Book Antiqua" w:cs="Book Antiqua"/>
          <w:color w:val="000000"/>
        </w:rPr>
        <w:t xml:space="preserve"> K, Tanaka M. Coil embolization of bleeding visceral </w:t>
      </w:r>
      <w:proofErr w:type="spellStart"/>
      <w:r w:rsidRPr="00645730">
        <w:rPr>
          <w:rFonts w:ascii="Book Antiqua" w:eastAsia="Book Antiqua" w:hAnsi="Book Antiqua" w:cs="Book Antiqua"/>
          <w:color w:val="000000"/>
        </w:rPr>
        <w:t>pseudoaneurysms</w:t>
      </w:r>
      <w:proofErr w:type="spellEnd"/>
      <w:r w:rsidRPr="00645730">
        <w:rPr>
          <w:rFonts w:ascii="Book Antiqua" w:eastAsia="Book Antiqua" w:hAnsi="Book Antiqua" w:cs="Book Antiqua"/>
          <w:color w:val="000000"/>
        </w:rPr>
        <w:t xml:space="preserve"> following </w:t>
      </w:r>
      <w:proofErr w:type="spellStart"/>
      <w:r w:rsidRPr="00645730">
        <w:rPr>
          <w:rFonts w:ascii="Book Antiqua" w:eastAsia="Book Antiqua" w:hAnsi="Book Antiqua" w:cs="Book Antiqua"/>
          <w:color w:val="000000"/>
        </w:rPr>
        <w:t>pancreatectomy</w:t>
      </w:r>
      <w:proofErr w:type="spellEnd"/>
      <w:r w:rsidRPr="00645730">
        <w:rPr>
          <w:rFonts w:ascii="Book Antiqua" w:eastAsia="Book Antiqua" w:hAnsi="Book Antiqua" w:cs="Book Antiqua"/>
          <w:color w:val="000000"/>
        </w:rPr>
        <w:t xml:space="preserve">: the importance of early angiography. </w:t>
      </w:r>
      <w:r w:rsidRPr="00645730">
        <w:rPr>
          <w:rFonts w:ascii="Book Antiqua" w:eastAsia="Book Antiqua" w:hAnsi="Book Antiqua" w:cs="Book Antiqua"/>
          <w:i/>
          <w:iCs/>
          <w:color w:val="000000"/>
        </w:rPr>
        <w:t xml:space="preserve">Arch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1998; </w:t>
      </w:r>
      <w:r w:rsidRPr="00645730">
        <w:rPr>
          <w:rFonts w:ascii="Book Antiqua" w:eastAsia="Book Antiqua" w:hAnsi="Book Antiqua" w:cs="Book Antiqua"/>
          <w:b/>
          <w:bCs/>
          <w:color w:val="000000"/>
        </w:rPr>
        <w:t>133</w:t>
      </w:r>
      <w:r w:rsidRPr="00645730">
        <w:rPr>
          <w:rFonts w:ascii="Book Antiqua" w:eastAsia="Book Antiqua" w:hAnsi="Book Antiqua" w:cs="Book Antiqua"/>
          <w:color w:val="000000"/>
        </w:rPr>
        <w:t>: 1099-1102 [PMID: 9790208 DOI: 10.1001/archsurg.133.10.1099]</w:t>
      </w:r>
    </w:p>
    <w:p w14:paraId="5CE171DA" w14:textId="77777777" w:rsidR="00A77B3E" w:rsidRPr="00645730" w:rsidRDefault="00D419B2">
      <w:pPr>
        <w:spacing w:line="360" w:lineRule="auto"/>
        <w:jc w:val="both"/>
      </w:pPr>
      <w:r w:rsidRPr="00645730">
        <w:rPr>
          <w:rFonts w:ascii="Book Antiqua" w:eastAsia="Book Antiqua" w:hAnsi="Book Antiqua" w:cs="Book Antiqua"/>
          <w:color w:val="000000"/>
        </w:rPr>
        <w:t xml:space="preserve">26 </w:t>
      </w:r>
      <w:proofErr w:type="spellStart"/>
      <w:r w:rsidRPr="00645730">
        <w:rPr>
          <w:rFonts w:ascii="Book Antiqua" w:eastAsia="Book Antiqua" w:hAnsi="Book Antiqua" w:cs="Book Antiqua"/>
          <w:b/>
          <w:bCs/>
          <w:color w:val="000000"/>
        </w:rPr>
        <w:t>Okuno</w:t>
      </w:r>
      <w:proofErr w:type="spellEnd"/>
      <w:r w:rsidRPr="00645730">
        <w:rPr>
          <w:rFonts w:ascii="Book Antiqua" w:eastAsia="Book Antiqua" w:hAnsi="Book Antiqua" w:cs="Book Antiqua"/>
          <w:b/>
          <w:bCs/>
          <w:color w:val="000000"/>
        </w:rPr>
        <w:t xml:space="preserve"> A</w:t>
      </w:r>
      <w:r w:rsidRPr="00645730">
        <w:rPr>
          <w:rFonts w:ascii="Book Antiqua" w:eastAsia="Book Antiqua" w:hAnsi="Book Antiqua" w:cs="Book Antiqua"/>
          <w:color w:val="000000"/>
        </w:rPr>
        <w:t xml:space="preserve">, Miyazaki M, Ito H, </w:t>
      </w:r>
      <w:proofErr w:type="spellStart"/>
      <w:r w:rsidRPr="00645730">
        <w:rPr>
          <w:rFonts w:ascii="Book Antiqua" w:eastAsia="Book Antiqua" w:hAnsi="Book Antiqua" w:cs="Book Antiqua"/>
          <w:color w:val="000000"/>
        </w:rPr>
        <w:t>Ambiru</w:t>
      </w:r>
      <w:proofErr w:type="spellEnd"/>
      <w:r w:rsidRPr="00645730">
        <w:rPr>
          <w:rFonts w:ascii="Book Antiqua" w:eastAsia="Book Antiqua" w:hAnsi="Book Antiqua" w:cs="Book Antiqua"/>
          <w:color w:val="000000"/>
        </w:rPr>
        <w:t xml:space="preserve"> S, </w:t>
      </w:r>
      <w:proofErr w:type="spellStart"/>
      <w:r w:rsidRPr="00645730">
        <w:rPr>
          <w:rFonts w:ascii="Book Antiqua" w:eastAsia="Book Antiqua" w:hAnsi="Book Antiqua" w:cs="Book Antiqua"/>
          <w:color w:val="000000"/>
        </w:rPr>
        <w:t>Yoshidome</w:t>
      </w:r>
      <w:proofErr w:type="spellEnd"/>
      <w:r w:rsidRPr="00645730">
        <w:rPr>
          <w:rFonts w:ascii="Book Antiqua" w:eastAsia="Book Antiqua" w:hAnsi="Book Antiqua" w:cs="Book Antiqua"/>
          <w:color w:val="000000"/>
        </w:rPr>
        <w:t xml:space="preserve"> H, Shimizu H, Nakagawa K, Shimizu Y, </w:t>
      </w:r>
      <w:proofErr w:type="spellStart"/>
      <w:r w:rsidRPr="00645730">
        <w:rPr>
          <w:rFonts w:ascii="Book Antiqua" w:eastAsia="Book Antiqua" w:hAnsi="Book Antiqua" w:cs="Book Antiqua"/>
          <w:color w:val="000000"/>
        </w:rPr>
        <w:t>Nukui</w:t>
      </w:r>
      <w:proofErr w:type="spellEnd"/>
      <w:r w:rsidRPr="00645730">
        <w:rPr>
          <w:rFonts w:ascii="Book Antiqua" w:eastAsia="Book Antiqua" w:hAnsi="Book Antiqua" w:cs="Book Antiqua"/>
          <w:color w:val="000000"/>
        </w:rPr>
        <w:t xml:space="preserve"> Y, Nakajima N. Nonsurgical management of ruptured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in patients with </w:t>
      </w:r>
      <w:proofErr w:type="spellStart"/>
      <w:r w:rsidRPr="00645730">
        <w:rPr>
          <w:rFonts w:ascii="Book Antiqua" w:eastAsia="Book Antiqua" w:hAnsi="Book Antiqua" w:cs="Book Antiqua"/>
          <w:color w:val="000000"/>
        </w:rPr>
        <w:t>hepatobiliary</w:t>
      </w:r>
      <w:proofErr w:type="spellEnd"/>
      <w:r w:rsidRPr="00645730">
        <w:rPr>
          <w:rFonts w:ascii="Book Antiqua" w:eastAsia="Book Antiqua" w:hAnsi="Book Antiqua" w:cs="Book Antiqua"/>
          <w:color w:val="000000"/>
        </w:rPr>
        <w:t xml:space="preserve"> pancreatic diseases. </w:t>
      </w:r>
      <w:r w:rsidRPr="00645730">
        <w:rPr>
          <w:rFonts w:ascii="Book Antiqua" w:eastAsia="Book Antiqua" w:hAnsi="Book Antiqua" w:cs="Book Antiqua"/>
          <w:i/>
          <w:iCs/>
          <w:color w:val="000000"/>
        </w:rPr>
        <w:t xml:space="preserve">Am J </w:t>
      </w:r>
      <w:proofErr w:type="spellStart"/>
      <w:r w:rsidRPr="00645730">
        <w:rPr>
          <w:rFonts w:ascii="Book Antiqua" w:eastAsia="Book Antiqua" w:hAnsi="Book Antiqua" w:cs="Book Antiqua"/>
          <w:i/>
          <w:iCs/>
          <w:color w:val="000000"/>
        </w:rPr>
        <w:t>Gastroenterol</w:t>
      </w:r>
      <w:proofErr w:type="spellEnd"/>
      <w:r w:rsidRPr="00645730">
        <w:rPr>
          <w:rFonts w:ascii="Book Antiqua" w:eastAsia="Book Antiqua" w:hAnsi="Book Antiqua" w:cs="Book Antiqua"/>
          <w:color w:val="000000"/>
        </w:rPr>
        <w:t xml:space="preserve"> 2001; </w:t>
      </w:r>
      <w:r w:rsidRPr="00645730">
        <w:rPr>
          <w:rFonts w:ascii="Book Antiqua" w:eastAsia="Book Antiqua" w:hAnsi="Book Antiqua" w:cs="Book Antiqua"/>
          <w:b/>
          <w:bCs/>
          <w:color w:val="000000"/>
        </w:rPr>
        <w:t>96</w:t>
      </w:r>
      <w:r w:rsidRPr="00645730">
        <w:rPr>
          <w:rFonts w:ascii="Book Antiqua" w:eastAsia="Book Antiqua" w:hAnsi="Book Antiqua" w:cs="Book Antiqua"/>
          <w:color w:val="000000"/>
        </w:rPr>
        <w:t>: 1067-1071 [PMID: 11316148 DOI: 10.1111/j.1572-0241.2001.03691.x]</w:t>
      </w:r>
    </w:p>
    <w:p w14:paraId="4FD99CAC" w14:textId="77777777" w:rsidR="00A77B3E" w:rsidRPr="00645730" w:rsidRDefault="00D419B2">
      <w:pPr>
        <w:spacing w:line="360" w:lineRule="auto"/>
        <w:jc w:val="both"/>
      </w:pPr>
      <w:r w:rsidRPr="00645730">
        <w:rPr>
          <w:rFonts w:ascii="Book Antiqua" w:eastAsia="Book Antiqua" w:hAnsi="Book Antiqua" w:cs="Book Antiqua"/>
          <w:color w:val="000000"/>
        </w:rPr>
        <w:t xml:space="preserve">27 </w:t>
      </w:r>
      <w:r w:rsidRPr="00645730">
        <w:rPr>
          <w:rFonts w:ascii="Book Antiqua" w:eastAsia="Book Antiqua" w:hAnsi="Book Antiqua" w:cs="Book Antiqua"/>
          <w:b/>
          <w:bCs/>
          <w:color w:val="000000"/>
        </w:rPr>
        <w:t>Desai GS</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Pande</w:t>
      </w:r>
      <w:proofErr w:type="spellEnd"/>
      <w:r w:rsidRPr="00645730">
        <w:rPr>
          <w:rFonts w:ascii="Book Antiqua" w:eastAsia="Book Antiqua" w:hAnsi="Book Antiqua" w:cs="Book Antiqua"/>
          <w:color w:val="000000"/>
        </w:rPr>
        <w:t xml:space="preserve"> PM. </w:t>
      </w:r>
      <w:proofErr w:type="spellStart"/>
      <w:r w:rsidRPr="00645730">
        <w:rPr>
          <w:rFonts w:ascii="Book Antiqua" w:eastAsia="Book Antiqua" w:hAnsi="Book Antiqua" w:cs="Book Antiqua"/>
          <w:color w:val="000000"/>
        </w:rPr>
        <w:t>Gastroduodenal</w:t>
      </w:r>
      <w:proofErr w:type="spellEnd"/>
      <w:r w:rsidRPr="00645730">
        <w:rPr>
          <w:rFonts w:ascii="Book Antiqua" w:eastAsia="Book Antiqua" w:hAnsi="Book Antiqua" w:cs="Book Antiqua"/>
          <w:color w:val="000000"/>
        </w:rPr>
        <w:t xml:space="preserve"> artery: single key for many locks.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Hepatobiliary</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Pancreat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Sci</w:t>
      </w:r>
      <w:proofErr w:type="spellEnd"/>
      <w:r w:rsidRPr="00645730">
        <w:rPr>
          <w:rFonts w:ascii="Book Antiqua" w:eastAsia="Book Antiqua" w:hAnsi="Book Antiqua" w:cs="Book Antiqua"/>
          <w:color w:val="000000"/>
        </w:rPr>
        <w:t xml:space="preserve"> 2019; </w:t>
      </w:r>
      <w:r w:rsidRPr="00645730">
        <w:rPr>
          <w:rFonts w:ascii="Book Antiqua" w:eastAsia="Book Antiqua" w:hAnsi="Book Antiqua" w:cs="Book Antiqua"/>
          <w:b/>
          <w:bCs/>
          <w:color w:val="000000"/>
        </w:rPr>
        <w:t>26</w:t>
      </w:r>
      <w:r w:rsidRPr="00645730">
        <w:rPr>
          <w:rFonts w:ascii="Book Antiqua" w:eastAsia="Book Antiqua" w:hAnsi="Book Antiqua" w:cs="Book Antiqua"/>
          <w:color w:val="000000"/>
        </w:rPr>
        <w:t>: 281-291 [PMID: 31099488 DOI: 10.1002/jhbp.636]</w:t>
      </w:r>
    </w:p>
    <w:p w14:paraId="6A5C6293" w14:textId="77777777" w:rsidR="00A77B3E" w:rsidRPr="00645730" w:rsidRDefault="00D419B2">
      <w:pPr>
        <w:spacing w:line="360" w:lineRule="auto"/>
        <w:jc w:val="both"/>
      </w:pPr>
      <w:r w:rsidRPr="00645730">
        <w:rPr>
          <w:rFonts w:ascii="Book Antiqua" w:eastAsia="Book Antiqua" w:hAnsi="Book Antiqua" w:cs="Book Antiqua"/>
          <w:color w:val="000000"/>
        </w:rPr>
        <w:t xml:space="preserve">28 </w:t>
      </w:r>
      <w:r w:rsidRPr="00645730">
        <w:rPr>
          <w:rFonts w:ascii="Book Antiqua" w:eastAsia="Book Antiqua" w:hAnsi="Book Antiqua" w:cs="Book Antiqua"/>
          <w:b/>
          <w:bCs/>
          <w:color w:val="000000"/>
        </w:rPr>
        <w:t>Adam G</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Tas</w:t>
      </w:r>
      <w:proofErr w:type="spellEnd"/>
      <w:r w:rsidRPr="00645730">
        <w:rPr>
          <w:rFonts w:ascii="Book Antiqua" w:eastAsia="Book Antiqua" w:hAnsi="Book Antiqua" w:cs="Book Antiqua"/>
          <w:color w:val="000000"/>
        </w:rPr>
        <w:t xml:space="preserve"> S, </w:t>
      </w:r>
      <w:proofErr w:type="spellStart"/>
      <w:r w:rsidRPr="00645730">
        <w:rPr>
          <w:rFonts w:ascii="Book Antiqua" w:eastAsia="Book Antiqua" w:hAnsi="Book Antiqua" w:cs="Book Antiqua"/>
          <w:color w:val="000000"/>
        </w:rPr>
        <w:t>Cinar</w:t>
      </w:r>
      <w:proofErr w:type="spellEnd"/>
      <w:r w:rsidRPr="00645730">
        <w:rPr>
          <w:rFonts w:ascii="Book Antiqua" w:eastAsia="Book Antiqua" w:hAnsi="Book Antiqua" w:cs="Book Antiqua"/>
          <w:color w:val="000000"/>
        </w:rPr>
        <w:t xml:space="preserve"> C, </w:t>
      </w:r>
      <w:proofErr w:type="spellStart"/>
      <w:r w:rsidRPr="00645730">
        <w:rPr>
          <w:rFonts w:ascii="Book Antiqua" w:eastAsia="Book Antiqua" w:hAnsi="Book Antiqua" w:cs="Book Antiqua"/>
          <w:color w:val="000000"/>
        </w:rPr>
        <w:t>Bozkaya</w:t>
      </w:r>
      <w:proofErr w:type="spellEnd"/>
      <w:r w:rsidRPr="00645730">
        <w:rPr>
          <w:rFonts w:ascii="Book Antiqua" w:eastAsia="Book Antiqua" w:hAnsi="Book Antiqua" w:cs="Book Antiqua"/>
          <w:color w:val="000000"/>
        </w:rPr>
        <w:t xml:space="preserve"> H, Adam F, </w:t>
      </w:r>
      <w:proofErr w:type="spellStart"/>
      <w:r w:rsidRPr="00645730">
        <w:rPr>
          <w:rFonts w:ascii="Book Antiqua" w:eastAsia="Book Antiqua" w:hAnsi="Book Antiqua" w:cs="Book Antiqua"/>
          <w:color w:val="000000"/>
        </w:rPr>
        <w:t>Uysal</w:t>
      </w:r>
      <w:proofErr w:type="spellEnd"/>
      <w:r w:rsidRPr="00645730">
        <w:rPr>
          <w:rFonts w:ascii="Book Antiqua" w:eastAsia="Book Antiqua" w:hAnsi="Book Antiqua" w:cs="Book Antiqua"/>
          <w:color w:val="000000"/>
        </w:rPr>
        <w:t xml:space="preserve"> F, </w:t>
      </w:r>
      <w:proofErr w:type="spellStart"/>
      <w:r w:rsidRPr="00645730">
        <w:rPr>
          <w:rFonts w:ascii="Book Antiqua" w:eastAsia="Book Antiqua" w:hAnsi="Book Antiqua" w:cs="Book Antiqua"/>
          <w:color w:val="000000"/>
        </w:rPr>
        <w:t>Resorlu</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Unalp</w:t>
      </w:r>
      <w:proofErr w:type="spellEnd"/>
      <w:r w:rsidRPr="00645730">
        <w:rPr>
          <w:rFonts w:ascii="Book Antiqua" w:eastAsia="Book Antiqua" w:hAnsi="Book Antiqua" w:cs="Book Antiqua"/>
          <w:color w:val="000000"/>
        </w:rPr>
        <w:t xml:space="preserve"> OV, </w:t>
      </w:r>
      <w:proofErr w:type="spellStart"/>
      <w:r w:rsidRPr="00645730">
        <w:rPr>
          <w:rFonts w:ascii="Book Antiqua" w:eastAsia="Book Antiqua" w:hAnsi="Book Antiqua" w:cs="Book Antiqua"/>
          <w:color w:val="000000"/>
        </w:rPr>
        <w:t>Parildar</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Koçak</w:t>
      </w:r>
      <w:proofErr w:type="spellEnd"/>
      <w:r w:rsidRPr="00645730">
        <w:rPr>
          <w:rFonts w:ascii="Book Antiqua" w:eastAsia="Book Antiqua" w:hAnsi="Book Antiqua" w:cs="Book Antiqua"/>
          <w:color w:val="000000"/>
        </w:rPr>
        <w:t xml:space="preserve"> E, </w:t>
      </w:r>
      <w:proofErr w:type="spellStart"/>
      <w:r w:rsidRPr="00645730">
        <w:rPr>
          <w:rFonts w:ascii="Book Antiqua" w:eastAsia="Book Antiqua" w:hAnsi="Book Antiqua" w:cs="Book Antiqua"/>
          <w:color w:val="000000"/>
        </w:rPr>
        <w:t>Ozdemir</w:t>
      </w:r>
      <w:proofErr w:type="spellEnd"/>
      <w:r w:rsidRPr="00645730">
        <w:rPr>
          <w:rFonts w:ascii="Book Antiqua" w:eastAsia="Book Antiqua" w:hAnsi="Book Antiqua" w:cs="Book Antiqua"/>
          <w:color w:val="000000"/>
        </w:rPr>
        <w:t xml:space="preserve"> H. Endovascular treatment of delayed hemorrhage developing after the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procedure. </w:t>
      </w:r>
      <w:r w:rsidRPr="00645730">
        <w:rPr>
          <w:rFonts w:ascii="Book Antiqua" w:eastAsia="Book Antiqua" w:hAnsi="Book Antiqua" w:cs="Book Antiqua"/>
          <w:i/>
          <w:iCs/>
          <w:color w:val="000000"/>
        </w:rPr>
        <w:t xml:space="preserve">Wien </w:t>
      </w:r>
      <w:proofErr w:type="spellStart"/>
      <w:r w:rsidRPr="00645730">
        <w:rPr>
          <w:rFonts w:ascii="Book Antiqua" w:eastAsia="Book Antiqua" w:hAnsi="Book Antiqua" w:cs="Book Antiqua"/>
          <w:i/>
          <w:iCs/>
          <w:color w:val="000000"/>
        </w:rPr>
        <w:t>Klin</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Wochenschr</w:t>
      </w:r>
      <w:proofErr w:type="spellEnd"/>
      <w:r w:rsidRPr="00645730">
        <w:rPr>
          <w:rFonts w:ascii="Book Antiqua" w:eastAsia="Book Antiqua" w:hAnsi="Book Antiqua" w:cs="Book Antiqua"/>
          <w:color w:val="000000"/>
        </w:rPr>
        <w:t xml:space="preserve"> 2014; </w:t>
      </w:r>
      <w:r w:rsidRPr="00645730">
        <w:rPr>
          <w:rFonts w:ascii="Book Antiqua" w:eastAsia="Book Antiqua" w:hAnsi="Book Antiqua" w:cs="Book Antiqua"/>
          <w:b/>
          <w:bCs/>
          <w:color w:val="000000"/>
        </w:rPr>
        <w:t>126</w:t>
      </w:r>
      <w:r w:rsidRPr="00645730">
        <w:rPr>
          <w:rFonts w:ascii="Book Antiqua" w:eastAsia="Book Antiqua" w:hAnsi="Book Antiqua" w:cs="Book Antiqua"/>
          <w:color w:val="000000"/>
        </w:rPr>
        <w:t>: 416-421 [PMID: 24865770 DOI: 10.1007/s00508-014-0557-x]</w:t>
      </w:r>
    </w:p>
    <w:p w14:paraId="753E9769" w14:textId="77777777" w:rsidR="00A77B3E" w:rsidRPr="00645730" w:rsidRDefault="00D419B2">
      <w:pPr>
        <w:spacing w:line="360" w:lineRule="auto"/>
        <w:jc w:val="both"/>
      </w:pPr>
      <w:r w:rsidRPr="00645730">
        <w:rPr>
          <w:rFonts w:ascii="Book Antiqua" w:eastAsia="Book Antiqua" w:hAnsi="Book Antiqua" w:cs="Book Antiqua"/>
          <w:color w:val="000000"/>
        </w:rPr>
        <w:t xml:space="preserve">29 </w:t>
      </w:r>
      <w:proofErr w:type="spellStart"/>
      <w:r w:rsidRPr="00645730">
        <w:rPr>
          <w:rFonts w:ascii="Book Antiqua" w:eastAsia="Book Antiqua" w:hAnsi="Book Antiqua" w:cs="Book Antiqua"/>
          <w:b/>
          <w:bCs/>
          <w:color w:val="000000"/>
        </w:rPr>
        <w:t>Chatani</w:t>
      </w:r>
      <w:proofErr w:type="spellEnd"/>
      <w:r w:rsidRPr="00645730">
        <w:rPr>
          <w:rFonts w:ascii="Book Antiqua" w:eastAsia="Book Antiqua" w:hAnsi="Book Antiqua" w:cs="Book Antiqua"/>
          <w:b/>
          <w:bCs/>
          <w:color w:val="000000"/>
        </w:rPr>
        <w:t xml:space="preserve"> S</w:t>
      </w:r>
      <w:r w:rsidRPr="00645730">
        <w:rPr>
          <w:rFonts w:ascii="Book Antiqua" w:eastAsia="Book Antiqua" w:hAnsi="Book Antiqua" w:cs="Book Antiqua"/>
          <w:color w:val="000000"/>
        </w:rPr>
        <w:t xml:space="preserve">, Inoue A, </w:t>
      </w:r>
      <w:proofErr w:type="spellStart"/>
      <w:r w:rsidRPr="00645730">
        <w:rPr>
          <w:rFonts w:ascii="Book Antiqua" w:eastAsia="Book Antiqua" w:hAnsi="Book Antiqua" w:cs="Book Antiqua"/>
          <w:color w:val="000000"/>
        </w:rPr>
        <w:t>Ohta</w:t>
      </w:r>
      <w:proofErr w:type="spellEnd"/>
      <w:r w:rsidRPr="00645730">
        <w:rPr>
          <w:rFonts w:ascii="Book Antiqua" w:eastAsia="Book Antiqua" w:hAnsi="Book Antiqua" w:cs="Book Antiqua"/>
          <w:color w:val="000000"/>
        </w:rPr>
        <w:t xml:space="preserve"> S, </w:t>
      </w:r>
      <w:proofErr w:type="spellStart"/>
      <w:r w:rsidRPr="00645730">
        <w:rPr>
          <w:rFonts w:ascii="Book Antiqua" w:eastAsia="Book Antiqua" w:hAnsi="Book Antiqua" w:cs="Book Antiqua"/>
          <w:color w:val="000000"/>
        </w:rPr>
        <w:t>Takaki</w:t>
      </w:r>
      <w:proofErr w:type="spellEnd"/>
      <w:r w:rsidRPr="00645730">
        <w:rPr>
          <w:rFonts w:ascii="Book Antiqua" w:eastAsia="Book Antiqua" w:hAnsi="Book Antiqua" w:cs="Book Antiqua"/>
          <w:color w:val="000000"/>
        </w:rPr>
        <w:t xml:space="preserve"> K, Sato S, Iwai T, Murakami Y, Watanabe S, </w:t>
      </w:r>
      <w:proofErr w:type="spellStart"/>
      <w:r w:rsidRPr="00645730">
        <w:rPr>
          <w:rFonts w:ascii="Book Antiqua" w:eastAsia="Book Antiqua" w:hAnsi="Book Antiqua" w:cs="Book Antiqua"/>
          <w:color w:val="000000"/>
        </w:rPr>
        <w:t>Sonoda</w:t>
      </w:r>
      <w:proofErr w:type="spellEnd"/>
      <w:r w:rsidRPr="00645730">
        <w:rPr>
          <w:rFonts w:ascii="Book Antiqua" w:eastAsia="Book Antiqua" w:hAnsi="Book Antiqua" w:cs="Book Antiqua"/>
          <w:color w:val="000000"/>
        </w:rPr>
        <w:t xml:space="preserve"> A, Nitta N, </w:t>
      </w:r>
      <w:proofErr w:type="spellStart"/>
      <w:r w:rsidRPr="00645730">
        <w:rPr>
          <w:rFonts w:ascii="Book Antiqua" w:eastAsia="Book Antiqua" w:hAnsi="Book Antiqua" w:cs="Book Antiqua"/>
          <w:color w:val="000000"/>
        </w:rPr>
        <w:t>Maehira</w:t>
      </w:r>
      <w:proofErr w:type="spellEnd"/>
      <w:r w:rsidRPr="00645730">
        <w:rPr>
          <w:rFonts w:ascii="Book Antiqua" w:eastAsia="Book Antiqua" w:hAnsi="Book Antiqua" w:cs="Book Antiqua"/>
          <w:color w:val="000000"/>
        </w:rPr>
        <w:t xml:space="preserve"> H, </w:t>
      </w:r>
      <w:proofErr w:type="spellStart"/>
      <w:r w:rsidRPr="00645730">
        <w:rPr>
          <w:rFonts w:ascii="Book Antiqua" w:eastAsia="Book Antiqua" w:hAnsi="Book Antiqua" w:cs="Book Antiqua"/>
          <w:color w:val="000000"/>
        </w:rPr>
        <w:t>Tani</w:t>
      </w:r>
      <w:proofErr w:type="spellEnd"/>
      <w:r w:rsidRPr="00645730">
        <w:rPr>
          <w:rFonts w:ascii="Book Antiqua" w:eastAsia="Book Antiqua" w:hAnsi="Book Antiqua" w:cs="Book Antiqua"/>
          <w:color w:val="000000"/>
        </w:rPr>
        <w:t xml:space="preserve"> M, Murata K.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Arterial Embolization for Postoperative Bleeding Following Abdominal Surgery. </w:t>
      </w:r>
      <w:proofErr w:type="spellStart"/>
      <w:r w:rsidRPr="00645730">
        <w:rPr>
          <w:rFonts w:ascii="Book Antiqua" w:eastAsia="Book Antiqua" w:hAnsi="Book Antiqua" w:cs="Book Antiqua"/>
          <w:i/>
          <w:iCs/>
          <w:color w:val="000000"/>
        </w:rPr>
        <w:t>Cardiovasc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Intervent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2018; </w:t>
      </w:r>
      <w:r w:rsidRPr="00645730">
        <w:rPr>
          <w:rFonts w:ascii="Book Antiqua" w:eastAsia="Book Antiqua" w:hAnsi="Book Antiqua" w:cs="Book Antiqua"/>
          <w:b/>
          <w:bCs/>
          <w:color w:val="000000"/>
        </w:rPr>
        <w:t>41</w:t>
      </w:r>
      <w:r w:rsidRPr="00645730">
        <w:rPr>
          <w:rFonts w:ascii="Book Antiqua" w:eastAsia="Book Antiqua" w:hAnsi="Book Antiqua" w:cs="Book Antiqua"/>
          <w:color w:val="000000"/>
        </w:rPr>
        <w:t>: 1346-1355 [PMID: 29955913 DOI: 10.1007/s00270-018-2019-8]</w:t>
      </w:r>
    </w:p>
    <w:p w14:paraId="7D439A91" w14:textId="77777777" w:rsidR="00A77B3E" w:rsidRPr="00645730" w:rsidRDefault="00D419B2">
      <w:pPr>
        <w:spacing w:line="360" w:lineRule="auto"/>
        <w:jc w:val="both"/>
      </w:pPr>
      <w:r w:rsidRPr="00645730">
        <w:rPr>
          <w:rFonts w:ascii="Book Antiqua" w:eastAsia="Book Antiqua" w:hAnsi="Book Antiqua" w:cs="Book Antiqua"/>
          <w:color w:val="000000"/>
        </w:rPr>
        <w:lastRenderedPageBreak/>
        <w:t xml:space="preserve">30 </w:t>
      </w:r>
      <w:r w:rsidRPr="00645730">
        <w:rPr>
          <w:rFonts w:ascii="Book Antiqua" w:eastAsia="Book Antiqua" w:hAnsi="Book Antiqua" w:cs="Book Antiqua"/>
          <w:b/>
          <w:bCs/>
          <w:color w:val="000000"/>
        </w:rPr>
        <w:t>Harvey J</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Dardik</w:t>
      </w:r>
      <w:proofErr w:type="spellEnd"/>
      <w:r w:rsidRPr="00645730">
        <w:rPr>
          <w:rFonts w:ascii="Book Antiqua" w:eastAsia="Book Antiqua" w:hAnsi="Book Antiqua" w:cs="Book Antiqua"/>
          <w:color w:val="000000"/>
        </w:rPr>
        <w:t xml:space="preserve"> H, </w:t>
      </w:r>
      <w:proofErr w:type="spellStart"/>
      <w:r w:rsidRPr="00645730">
        <w:rPr>
          <w:rFonts w:ascii="Book Antiqua" w:eastAsia="Book Antiqua" w:hAnsi="Book Antiqua" w:cs="Book Antiqua"/>
          <w:color w:val="000000"/>
        </w:rPr>
        <w:t>Impeduglia</w:t>
      </w:r>
      <w:proofErr w:type="spellEnd"/>
      <w:r w:rsidRPr="00645730">
        <w:rPr>
          <w:rFonts w:ascii="Book Antiqua" w:eastAsia="Book Antiqua" w:hAnsi="Book Antiqua" w:cs="Book Antiqua"/>
          <w:color w:val="000000"/>
        </w:rPr>
        <w:t xml:space="preserve"> T, Woo D, </w:t>
      </w:r>
      <w:proofErr w:type="spellStart"/>
      <w:r w:rsidRPr="00645730">
        <w:rPr>
          <w:rFonts w:ascii="Book Antiqua" w:eastAsia="Book Antiqua" w:hAnsi="Book Antiqua" w:cs="Book Antiqua"/>
          <w:color w:val="000000"/>
        </w:rPr>
        <w:t>DeBernardis</w:t>
      </w:r>
      <w:proofErr w:type="spellEnd"/>
      <w:r w:rsidRPr="00645730">
        <w:rPr>
          <w:rFonts w:ascii="Book Antiqua" w:eastAsia="Book Antiqua" w:hAnsi="Book Antiqua" w:cs="Book Antiqua"/>
          <w:color w:val="000000"/>
        </w:rPr>
        <w:t xml:space="preserve"> F. Endovascular management of hepatic artery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hemorrhage complicating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2006; </w:t>
      </w:r>
      <w:r w:rsidRPr="00645730">
        <w:rPr>
          <w:rFonts w:ascii="Book Antiqua" w:eastAsia="Book Antiqua" w:hAnsi="Book Antiqua" w:cs="Book Antiqua"/>
          <w:b/>
          <w:bCs/>
          <w:color w:val="000000"/>
        </w:rPr>
        <w:t>43</w:t>
      </w:r>
      <w:r w:rsidRPr="00645730">
        <w:rPr>
          <w:rFonts w:ascii="Book Antiqua" w:eastAsia="Book Antiqua" w:hAnsi="Book Antiqua" w:cs="Book Antiqua"/>
          <w:color w:val="000000"/>
        </w:rPr>
        <w:t>: 613-617 [PMID: 16520182 DOI: 10.1016/j.jvs.2005.11.031]</w:t>
      </w:r>
    </w:p>
    <w:p w14:paraId="258D9D98" w14:textId="77777777" w:rsidR="00A77B3E" w:rsidRPr="00645730" w:rsidRDefault="00D419B2">
      <w:pPr>
        <w:spacing w:line="360" w:lineRule="auto"/>
        <w:jc w:val="both"/>
      </w:pPr>
      <w:r w:rsidRPr="00645730">
        <w:rPr>
          <w:rFonts w:ascii="Book Antiqua" w:eastAsia="Book Antiqua" w:hAnsi="Book Antiqua" w:cs="Book Antiqua"/>
          <w:color w:val="000000"/>
        </w:rPr>
        <w:t xml:space="preserve">31 </w:t>
      </w:r>
      <w:r w:rsidRPr="00645730">
        <w:rPr>
          <w:rFonts w:ascii="Book Antiqua" w:eastAsia="Book Antiqua" w:hAnsi="Book Antiqua" w:cs="Book Antiqua"/>
          <w:b/>
          <w:bCs/>
          <w:color w:val="000000"/>
        </w:rPr>
        <w:t xml:space="preserve">Kaw LL </w:t>
      </w:r>
      <w:proofErr w:type="spellStart"/>
      <w:r w:rsidRPr="00645730">
        <w:rPr>
          <w:rFonts w:ascii="Book Antiqua" w:eastAsia="Book Antiqua" w:hAnsi="Book Antiqua" w:cs="Book Antiqua"/>
          <w:b/>
          <w:bCs/>
          <w:color w:val="000000"/>
        </w:rPr>
        <w:t>Jr</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Saeed</w:t>
      </w:r>
      <w:proofErr w:type="spellEnd"/>
      <w:r w:rsidRPr="00645730">
        <w:rPr>
          <w:rFonts w:ascii="Book Antiqua" w:eastAsia="Book Antiqua" w:hAnsi="Book Antiqua" w:cs="Book Antiqua"/>
          <w:color w:val="000000"/>
        </w:rPr>
        <w:t xml:space="preserve"> M, Brunson M, </w:t>
      </w:r>
      <w:proofErr w:type="spellStart"/>
      <w:r w:rsidRPr="00645730">
        <w:rPr>
          <w:rFonts w:ascii="Book Antiqua" w:eastAsia="Book Antiqua" w:hAnsi="Book Antiqua" w:cs="Book Antiqua"/>
          <w:color w:val="000000"/>
        </w:rPr>
        <w:t>Delaria</w:t>
      </w:r>
      <w:proofErr w:type="spellEnd"/>
      <w:r w:rsidRPr="00645730">
        <w:rPr>
          <w:rFonts w:ascii="Book Antiqua" w:eastAsia="Book Antiqua" w:hAnsi="Book Antiqua" w:cs="Book Antiqua"/>
          <w:color w:val="000000"/>
        </w:rPr>
        <w:t xml:space="preserve"> GA, Dilley RB. </w:t>
      </w:r>
      <w:proofErr w:type="gramStart"/>
      <w:r w:rsidRPr="00645730">
        <w:rPr>
          <w:rFonts w:ascii="Book Antiqua" w:eastAsia="Book Antiqua" w:hAnsi="Book Antiqua" w:cs="Book Antiqua"/>
          <w:color w:val="000000"/>
        </w:rPr>
        <w:t xml:space="preserve">Use of a stent graft for bleeding hepatic artery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following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Asian J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2006; </w:t>
      </w:r>
      <w:r w:rsidRPr="00645730">
        <w:rPr>
          <w:rFonts w:ascii="Book Antiqua" w:eastAsia="Book Antiqua" w:hAnsi="Book Antiqua" w:cs="Book Antiqua"/>
          <w:b/>
          <w:bCs/>
          <w:color w:val="000000"/>
        </w:rPr>
        <w:t>29</w:t>
      </w:r>
      <w:r w:rsidRPr="00645730">
        <w:rPr>
          <w:rFonts w:ascii="Book Antiqua" w:eastAsia="Book Antiqua" w:hAnsi="Book Antiqua" w:cs="Book Antiqua"/>
          <w:color w:val="000000"/>
        </w:rPr>
        <w:t>: 283-286 [PMID: 17098663 DOI: 10.1016/S1015-9584(09)60103-2]</w:t>
      </w:r>
    </w:p>
    <w:p w14:paraId="44E39FDE" w14:textId="77777777" w:rsidR="00A77B3E" w:rsidRPr="00645730" w:rsidRDefault="00D419B2">
      <w:pPr>
        <w:spacing w:line="360" w:lineRule="auto"/>
        <w:jc w:val="both"/>
      </w:pPr>
      <w:r w:rsidRPr="00645730">
        <w:rPr>
          <w:rFonts w:ascii="Book Antiqua" w:eastAsia="Book Antiqua" w:hAnsi="Book Antiqua" w:cs="Book Antiqua"/>
          <w:color w:val="000000"/>
        </w:rPr>
        <w:t xml:space="preserve">32 </w:t>
      </w:r>
      <w:r w:rsidRPr="00645730">
        <w:rPr>
          <w:rFonts w:ascii="Book Antiqua" w:eastAsia="Book Antiqua" w:hAnsi="Book Antiqua" w:cs="Book Antiqua"/>
          <w:b/>
          <w:bCs/>
          <w:color w:val="000000"/>
        </w:rPr>
        <w:t>Sato A</w:t>
      </w:r>
      <w:r w:rsidRPr="00645730">
        <w:rPr>
          <w:rFonts w:ascii="Book Antiqua" w:eastAsia="Book Antiqua" w:hAnsi="Book Antiqua" w:cs="Book Antiqua"/>
          <w:color w:val="000000"/>
        </w:rPr>
        <w:t xml:space="preserve">, Yamada T, </w:t>
      </w:r>
      <w:proofErr w:type="spellStart"/>
      <w:r w:rsidRPr="00645730">
        <w:rPr>
          <w:rFonts w:ascii="Book Antiqua" w:eastAsia="Book Antiqua" w:hAnsi="Book Antiqua" w:cs="Book Antiqua"/>
          <w:color w:val="000000"/>
        </w:rPr>
        <w:t>Takase</w:t>
      </w:r>
      <w:proofErr w:type="spellEnd"/>
      <w:r w:rsidRPr="00645730">
        <w:rPr>
          <w:rFonts w:ascii="Book Antiqua" w:eastAsia="Book Antiqua" w:hAnsi="Book Antiqua" w:cs="Book Antiqua"/>
          <w:color w:val="000000"/>
        </w:rPr>
        <w:t xml:space="preserve"> K, </w:t>
      </w:r>
      <w:proofErr w:type="spellStart"/>
      <w:r w:rsidRPr="00645730">
        <w:rPr>
          <w:rFonts w:ascii="Book Antiqua" w:eastAsia="Book Antiqua" w:hAnsi="Book Antiqua" w:cs="Book Antiqua"/>
          <w:color w:val="000000"/>
        </w:rPr>
        <w:t>Matsuhashi</w:t>
      </w:r>
      <w:proofErr w:type="spellEnd"/>
      <w:r w:rsidRPr="00645730">
        <w:rPr>
          <w:rFonts w:ascii="Book Antiqua" w:eastAsia="Book Antiqua" w:hAnsi="Book Antiqua" w:cs="Book Antiqua"/>
          <w:color w:val="000000"/>
        </w:rPr>
        <w:t xml:space="preserve"> T, </w:t>
      </w:r>
      <w:proofErr w:type="spellStart"/>
      <w:r w:rsidRPr="00645730">
        <w:rPr>
          <w:rFonts w:ascii="Book Antiqua" w:eastAsia="Book Antiqua" w:hAnsi="Book Antiqua" w:cs="Book Antiqua"/>
          <w:color w:val="000000"/>
        </w:rPr>
        <w:t>Higano</w:t>
      </w:r>
      <w:proofErr w:type="spellEnd"/>
      <w:r w:rsidRPr="00645730">
        <w:rPr>
          <w:rFonts w:ascii="Book Antiqua" w:eastAsia="Book Antiqua" w:hAnsi="Book Antiqua" w:cs="Book Antiqua"/>
          <w:color w:val="000000"/>
        </w:rPr>
        <w:t xml:space="preserve"> S, </w:t>
      </w:r>
      <w:proofErr w:type="spellStart"/>
      <w:r w:rsidRPr="00645730">
        <w:rPr>
          <w:rFonts w:ascii="Book Antiqua" w:eastAsia="Book Antiqua" w:hAnsi="Book Antiqua" w:cs="Book Antiqua"/>
          <w:color w:val="000000"/>
        </w:rPr>
        <w:t>Kaneda</w:t>
      </w:r>
      <w:proofErr w:type="spellEnd"/>
      <w:r w:rsidRPr="00645730">
        <w:rPr>
          <w:rFonts w:ascii="Book Antiqua" w:eastAsia="Book Antiqua" w:hAnsi="Book Antiqua" w:cs="Book Antiqua"/>
          <w:color w:val="000000"/>
        </w:rPr>
        <w:t xml:space="preserve"> T, </w:t>
      </w:r>
      <w:proofErr w:type="spellStart"/>
      <w:r w:rsidRPr="00645730">
        <w:rPr>
          <w:rFonts w:ascii="Book Antiqua" w:eastAsia="Book Antiqua" w:hAnsi="Book Antiqua" w:cs="Book Antiqua"/>
          <w:color w:val="000000"/>
        </w:rPr>
        <w:t>Egawa</w:t>
      </w:r>
      <w:proofErr w:type="spellEnd"/>
      <w:r w:rsidRPr="00645730">
        <w:rPr>
          <w:rFonts w:ascii="Book Antiqua" w:eastAsia="Book Antiqua" w:hAnsi="Book Antiqua" w:cs="Book Antiqua"/>
          <w:color w:val="000000"/>
        </w:rPr>
        <w:t xml:space="preserve"> S, Takeda K, </w:t>
      </w:r>
      <w:proofErr w:type="spellStart"/>
      <w:r w:rsidRPr="00645730">
        <w:rPr>
          <w:rFonts w:ascii="Book Antiqua" w:eastAsia="Book Antiqua" w:hAnsi="Book Antiqua" w:cs="Book Antiqua"/>
          <w:color w:val="000000"/>
        </w:rPr>
        <w:t>Ishibashi</w:t>
      </w:r>
      <w:proofErr w:type="spellEnd"/>
      <w:r w:rsidRPr="00645730">
        <w:rPr>
          <w:rFonts w:ascii="Book Antiqua" w:eastAsia="Book Antiqua" w:hAnsi="Book Antiqua" w:cs="Book Antiqua"/>
          <w:color w:val="000000"/>
        </w:rPr>
        <w:t xml:space="preserve"> T, Takahashi S. The fatal risk in hepatic artery embolization for hemostasis after pancreatic and hepatic surgery: importance of collateral arterial pathways.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2011; </w:t>
      </w:r>
      <w:r w:rsidRPr="00645730">
        <w:rPr>
          <w:rFonts w:ascii="Book Antiqua" w:eastAsia="Book Antiqua" w:hAnsi="Book Antiqua" w:cs="Book Antiqua"/>
          <w:b/>
          <w:bCs/>
          <w:color w:val="000000"/>
        </w:rPr>
        <w:t>22</w:t>
      </w:r>
      <w:r w:rsidRPr="00645730">
        <w:rPr>
          <w:rFonts w:ascii="Book Antiqua" w:eastAsia="Book Antiqua" w:hAnsi="Book Antiqua" w:cs="Book Antiqua"/>
          <w:color w:val="000000"/>
        </w:rPr>
        <w:t>: 287-293 [PMID: 21353981 DOI: 10.1016/j.jvir.2010.11.023]</w:t>
      </w:r>
    </w:p>
    <w:p w14:paraId="6B78E4B5" w14:textId="77777777" w:rsidR="00A77B3E" w:rsidRPr="00645730" w:rsidRDefault="00D419B2">
      <w:pPr>
        <w:spacing w:line="360" w:lineRule="auto"/>
        <w:jc w:val="both"/>
      </w:pPr>
      <w:r w:rsidRPr="00645730">
        <w:rPr>
          <w:rFonts w:ascii="Book Antiqua" w:eastAsia="Book Antiqua" w:hAnsi="Book Antiqua" w:cs="Book Antiqua"/>
          <w:color w:val="000000"/>
        </w:rPr>
        <w:t xml:space="preserve">33 </w:t>
      </w:r>
      <w:proofErr w:type="spellStart"/>
      <w:r w:rsidRPr="00645730">
        <w:rPr>
          <w:rFonts w:ascii="Book Antiqua" w:eastAsia="Book Antiqua" w:hAnsi="Book Antiqua" w:cs="Book Antiqua"/>
          <w:b/>
          <w:bCs/>
          <w:color w:val="000000"/>
        </w:rPr>
        <w:t>Fujii</w:t>
      </w:r>
      <w:proofErr w:type="spellEnd"/>
      <w:r w:rsidRPr="00645730">
        <w:rPr>
          <w:rFonts w:ascii="Book Antiqua" w:eastAsia="Book Antiqua" w:hAnsi="Book Antiqua" w:cs="Book Antiqua"/>
          <w:b/>
          <w:bCs/>
          <w:color w:val="000000"/>
        </w:rPr>
        <w:t xml:space="preserve"> Y</w:t>
      </w:r>
      <w:r w:rsidRPr="00645730">
        <w:rPr>
          <w:rFonts w:ascii="Book Antiqua" w:eastAsia="Book Antiqua" w:hAnsi="Book Antiqua" w:cs="Book Antiqua"/>
          <w:color w:val="000000"/>
        </w:rPr>
        <w:t xml:space="preserve">, Shimada H, Endo I, Yoshida K, Matsuo K, Takeda K, Ueda M, Morioka D, Tanaka K, </w:t>
      </w:r>
      <w:proofErr w:type="gramStart"/>
      <w:r w:rsidRPr="00645730">
        <w:rPr>
          <w:rFonts w:ascii="Book Antiqua" w:eastAsia="Book Antiqua" w:hAnsi="Book Antiqua" w:cs="Book Antiqua"/>
          <w:color w:val="000000"/>
        </w:rPr>
        <w:t>Togo</w:t>
      </w:r>
      <w:proofErr w:type="gramEnd"/>
      <w:r w:rsidRPr="00645730">
        <w:rPr>
          <w:rFonts w:ascii="Book Antiqua" w:eastAsia="Book Antiqua" w:hAnsi="Book Antiqua" w:cs="Book Antiqua"/>
          <w:color w:val="000000"/>
        </w:rPr>
        <w:t xml:space="preserve"> S. Management of massive arterial hemorrhage after </w:t>
      </w:r>
      <w:proofErr w:type="spellStart"/>
      <w:r w:rsidRPr="00645730">
        <w:rPr>
          <w:rFonts w:ascii="Book Antiqua" w:eastAsia="Book Antiqua" w:hAnsi="Book Antiqua" w:cs="Book Antiqua"/>
          <w:color w:val="000000"/>
        </w:rPr>
        <w:t>pancreatobiliary</w:t>
      </w:r>
      <w:proofErr w:type="spellEnd"/>
      <w:r w:rsidRPr="00645730">
        <w:rPr>
          <w:rFonts w:ascii="Book Antiqua" w:eastAsia="Book Antiqua" w:hAnsi="Book Antiqua" w:cs="Book Antiqua"/>
          <w:color w:val="000000"/>
        </w:rPr>
        <w:t xml:space="preserve"> surgery: does </w:t>
      </w:r>
      <w:proofErr w:type="spellStart"/>
      <w:r w:rsidRPr="00645730">
        <w:rPr>
          <w:rFonts w:ascii="Book Antiqua" w:eastAsia="Book Antiqua" w:hAnsi="Book Antiqua" w:cs="Book Antiqua"/>
          <w:color w:val="000000"/>
        </w:rPr>
        <w:t>embolotherapy</w:t>
      </w:r>
      <w:proofErr w:type="spellEnd"/>
      <w:r w:rsidRPr="00645730">
        <w:rPr>
          <w:rFonts w:ascii="Book Antiqua" w:eastAsia="Book Antiqua" w:hAnsi="Book Antiqua" w:cs="Book Antiqua"/>
          <w:color w:val="000000"/>
        </w:rPr>
        <w:t xml:space="preserve"> contribute to successful outcome?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Gastrointest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2007; </w:t>
      </w:r>
      <w:r w:rsidRPr="00645730">
        <w:rPr>
          <w:rFonts w:ascii="Book Antiqua" w:eastAsia="Book Antiqua" w:hAnsi="Book Antiqua" w:cs="Book Antiqua"/>
          <w:b/>
          <w:bCs/>
          <w:color w:val="000000"/>
        </w:rPr>
        <w:t>11</w:t>
      </w:r>
      <w:r w:rsidRPr="00645730">
        <w:rPr>
          <w:rFonts w:ascii="Book Antiqua" w:eastAsia="Book Antiqua" w:hAnsi="Book Antiqua" w:cs="Book Antiqua"/>
          <w:color w:val="000000"/>
        </w:rPr>
        <w:t>: 432-438 [PMID: 17436126 DOI: 10.1007/s11605-006-0076-9]</w:t>
      </w:r>
    </w:p>
    <w:p w14:paraId="17EAE486" w14:textId="77777777" w:rsidR="00A77B3E" w:rsidRPr="00645730" w:rsidRDefault="00D419B2">
      <w:pPr>
        <w:spacing w:line="360" w:lineRule="auto"/>
        <w:jc w:val="both"/>
      </w:pPr>
      <w:r w:rsidRPr="00645730">
        <w:rPr>
          <w:rFonts w:ascii="Book Antiqua" w:eastAsia="Book Antiqua" w:hAnsi="Book Antiqua" w:cs="Book Antiqua"/>
          <w:color w:val="000000"/>
        </w:rPr>
        <w:t xml:space="preserve">34 </w:t>
      </w:r>
      <w:r w:rsidRPr="00645730">
        <w:rPr>
          <w:rFonts w:ascii="Book Antiqua" w:eastAsia="Book Antiqua" w:hAnsi="Book Antiqua" w:cs="Book Antiqua"/>
          <w:b/>
          <w:bCs/>
          <w:color w:val="000000"/>
        </w:rPr>
        <w:t>Brodsky JT</w:t>
      </w:r>
      <w:r w:rsidRPr="00645730">
        <w:rPr>
          <w:rFonts w:ascii="Book Antiqua" w:eastAsia="Book Antiqua" w:hAnsi="Book Antiqua" w:cs="Book Antiqua"/>
          <w:color w:val="000000"/>
        </w:rPr>
        <w:t xml:space="preserve">, Turnbull AD. </w:t>
      </w:r>
      <w:proofErr w:type="gramStart"/>
      <w:r w:rsidRPr="00645730">
        <w:rPr>
          <w:rFonts w:ascii="Book Antiqua" w:eastAsia="Book Antiqua" w:hAnsi="Book Antiqua" w:cs="Book Antiqua"/>
          <w:color w:val="000000"/>
        </w:rPr>
        <w:t xml:space="preserve">Arterial hemorrhage after </w:t>
      </w:r>
      <w:proofErr w:type="spellStart"/>
      <w:r w:rsidRPr="00645730">
        <w:rPr>
          <w:rFonts w:ascii="Book Antiqua" w:eastAsia="Book Antiqua" w:hAnsi="Book Antiqua" w:cs="Book Antiqua"/>
          <w:color w:val="000000"/>
        </w:rPr>
        <w:t>pancreatoduodenectomy</w:t>
      </w:r>
      <w:proofErr w:type="spellEnd"/>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The 'sentinel bleed'. </w:t>
      </w:r>
      <w:r w:rsidRPr="00645730">
        <w:rPr>
          <w:rFonts w:ascii="Book Antiqua" w:eastAsia="Book Antiqua" w:hAnsi="Book Antiqua" w:cs="Book Antiqua"/>
          <w:i/>
          <w:iCs/>
          <w:color w:val="000000"/>
        </w:rPr>
        <w:t xml:space="preserve">Arch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1991; </w:t>
      </w:r>
      <w:r w:rsidRPr="00645730">
        <w:rPr>
          <w:rFonts w:ascii="Book Antiqua" w:eastAsia="Book Antiqua" w:hAnsi="Book Antiqua" w:cs="Book Antiqua"/>
          <w:b/>
          <w:bCs/>
          <w:color w:val="000000"/>
        </w:rPr>
        <w:t>126</w:t>
      </w:r>
      <w:r w:rsidRPr="00645730">
        <w:rPr>
          <w:rFonts w:ascii="Book Antiqua" w:eastAsia="Book Antiqua" w:hAnsi="Book Antiqua" w:cs="Book Antiqua"/>
          <w:color w:val="000000"/>
        </w:rPr>
        <w:t>: 1037-1040 [PMID: 1863209 DOI: 10.1001/archsurg.1991.01410320127019]</w:t>
      </w:r>
    </w:p>
    <w:p w14:paraId="294DAA65" w14:textId="77777777" w:rsidR="00A77B3E" w:rsidRPr="00645730" w:rsidRDefault="00D419B2">
      <w:pPr>
        <w:spacing w:line="360" w:lineRule="auto"/>
        <w:jc w:val="both"/>
      </w:pPr>
      <w:r w:rsidRPr="00645730">
        <w:rPr>
          <w:rFonts w:ascii="Book Antiqua" w:eastAsia="Book Antiqua" w:hAnsi="Book Antiqua" w:cs="Book Antiqua"/>
          <w:color w:val="000000"/>
        </w:rPr>
        <w:t xml:space="preserve">35 </w:t>
      </w:r>
      <w:proofErr w:type="spellStart"/>
      <w:r w:rsidRPr="00645730">
        <w:rPr>
          <w:rFonts w:ascii="Book Antiqua" w:eastAsia="Book Antiqua" w:hAnsi="Book Antiqua" w:cs="Book Antiqua"/>
          <w:b/>
          <w:bCs/>
          <w:color w:val="000000"/>
        </w:rPr>
        <w:t>Otah</w:t>
      </w:r>
      <w:proofErr w:type="spellEnd"/>
      <w:r w:rsidRPr="00645730">
        <w:rPr>
          <w:rFonts w:ascii="Book Antiqua" w:eastAsia="Book Antiqua" w:hAnsi="Book Antiqua" w:cs="Book Antiqua"/>
          <w:b/>
          <w:bCs/>
          <w:color w:val="000000"/>
        </w:rPr>
        <w:t xml:space="preserve"> E</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Cushin</w:t>
      </w:r>
      <w:proofErr w:type="spellEnd"/>
      <w:r w:rsidRPr="00645730">
        <w:rPr>
          <w:rFonts w:ascii="Book Antiqua" w:eastAsia="Book Antiqua" w:hAnsi="Book Antiqua" w:cs="Book Antiqua"/>
          <w:color w:val="000000"/>
        </w:rPr>
        <w:t xml:space="preserve"> BJ, </w:t>
      </w:r>
      <w:proofErr w:type="spellStart"/>
      <w:r w:rsidRPr="00645730">
        <w:rPr>
          <w:rFonts w:ascii="Book Antiqua" w:eastAsia="Book Antiqua" w:hAnsi="Book Antiqua" w:cs="Book Antiqua"/>
          <w:color w:val="000000"/>
        </w:rPr>
        <w:t>Rozenblit</w:t>
      </w:r>
      <w:proofErr w:type="spellEnd"/>
      <w:r w:rsidRPr="00645730">
        <w:rPr>
          <w:rFonts w:ascii="Book Antiqua" w:eastAsia="Book Antiqua" w:hAnsi="Book Antiqua" w:cs="Book Antiqua"/>
          <w:color w:val="000000"/>
        </w:rPr>
        <w:t xml:space="preserve"> GN, Neff R, </w:t>
      </w:r>
      <w:proofErr w:type="spellStart"/>
      <w:r w:rsidRPr="00645730">
        <w:rPr>
          <w:rFonts w:ascii="Book Antiqua" w:eastAsia="Book Antiqua" w:hAnsi="Book Antiqua" w:cs="Book Antiqua"/>
          <w:color w:val="000000"/>
        </w:rPr>
        <w:t>Otah</w:t>
      </w:r>
      <w:proofErr w:type="spellEnd"/>
      <w:r w:rsidRPr="00645730">
        <w:rPr>
          <w:rFonts w:ascii="Book Antiqua" w:eastAsia="Book Antiqua" w:hAnsi="Book Antiqua" w:cs="Book Antiqua"/>
          <w:color w:val="000000"/>
        </w:rPr>
        <w:t xml:space="preserve"> KE, Cooperman AM. </w:t>
      </w:r>
      <w:proofErr w:type="gramStart"/>
      <w:r w:rsidRPr="00645730">
        <w:rPr>
          <w:rFonts w:ascii="Book Antiqua" w:eastAsia="Book Antiqua" w:hAnsi="Book Antiqua" w:cs="Book Antiqua"/>
          <w:color w:val="000000"/>
        </w:rPr>
        <w:t xml:space="preserve">Visceral artery </w:t>
      </w:r>
      <w:proofErr w:type="spellStart"/>
      <w:r w:rsidRPr="00645730">
        <w:rPr>
          <w:rFonts w:ascii="Book Antiqua" w:eastAsia="Book Antiqua" w:hAnsi="Book Antiqua" w:cs="Book Antiqua"/>
          <w:color w:val="000000"/>
        </w:rPr>
        <w:t>pseudoaneurysms</w:t>
      </w:r>
      <w:proofErr w:type="spellEnd"/>
      <w:r w:rsidRPr="00645730">
        <w:rPr>
          <w:rFonts w:ascii="Book Antiqua" w:eastAsia="Book Antiqua" w:hAnsi="Book Antiqua" w:cs="Book Antiqua"/>
          <w:color w:val="000000"/>
        </w:rPr>
        <w:t xml:space="preserve"> following </w:t>
      </w:r>
      <w:proofErr w:type="spellStart"/>
      <w:r w:rsidRPr="00645730">
        <w:rPr>
          <w:rFonts w:ascii="Book Antiqua" w:eastAsia="Book Antiqua" w:hAnsi="Book Antiqua" w:cs="Book Antiqua"/>
          <w:color w:val="000000"/>
        </w:rPr>
        <w:t>pancreatoduodenectomy</w:t>
      </w:r>
      <w:proofErr w:type="spellEnd"/>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Arch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2002; </w:t>
      </w:r>
      <w:r w:rsidRPr="00645730">
        <w:rPr>
          <w:rFonts w:ascii="Book Antiqua" w:eastAsia="Book Antiqua" w:hAnsi="Book Antiqua" w:cs="Book Antiqua"/>
          <w:b/>
          <w:bCs/>
          <w:color w:val="000000"/>
        </w:rPr>
        <w:t>137</w:t>
      </w:r>
      <w:r w:rsidRPr="00645730">
        <w:rPr>
          <w:rFonts w:ascii="Book Antiqua" w:eastAsia="Book Antiqua" w:hAnsi="Book Antiqua" w:cs="Book Antiqua"/>
          <w:color w:val="000000"/>
        </w:rPr>
        <w:t>: 55-59 [PMID: 11772216 DOI: 10.1001/archsurg.137.1.55]</w:t>
      </w:r>
    </w:p>
    <w:p w14:paraId="238EA3A2"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36 </w:t>
      </w:r>
      <w:proofErr w:type="spellStart"/>
      <w:r w:rsidRPr="00645730">
        <w:rPr>
          <w:rFonts w:ascii="Book Antiqua" w:eastAsia="Book Antiqua" w:hAnsi="Book Antiqua" w:cs="Book Antiqua"/>
          <w:b/>
          <w:bCs/>
          <w:color w:val="000000"/>
        </w:rPr>
        <w:t>Stoupis</w:t>
      </w:r>
      <w:proofErr w:type="spellEnd"/>
      <w:r w:rsidRPr="00645730">
        <w:rPr>
          <w:rFonts w:ascii="Book Antiqua" w:eastAsia="Book Antiqua" w:hAnsi="Book Antiqua" w:cs="Book Antiqua"/>
          <w:b/>
          <w:bCs/>
          <w:color w:val="000000"/>
        </w:rPr>
        <w:t xml:space="preserve"> C</w:t>
      </w:r>
      <w:r w:rsidRPr="00645730">
        <w:rPr>
          <w:rFonts w:ascii="Book Antiqua" w:eastAsia="Book Antiqua" w:hAnsi="Book Antiqua" w:cs="Book Antiqua"/>
          <w:color w:val="000000"/>
        </w:rPr>
        <w:t xml:space="preserve">, Ludwig K, </w:t>
      </w:r>
      <w:proofErr w:type="spellStart"/>
      <w:r w:rsidRPr="00645730">
        <w:rPr>
          <w:rFonts w:ascii="Book Antiqua" w:eastAsia="Book Antiqua" w:hAnsi="Book Antiqua" w:cs="Book Antiqua"/>
          <w:color w:val="000000"/>
        </w:rPr>
        <w:t>Inderbitzin</w:t>
      </w:r>
      <w:proofErr w:type="spellEnd"/>
      <w:r w:rsidRPr="00645730">
        <w:rPr>
          <w:rFonts w:ascii="Book Antiqua" w:eastAsia="Book Antiqua" w:hAnsi="Book Antiqua" w:cs="Book Antiqua"/>
          <w:color w:val="000000"/>
        </w:rPr>
        <w:t xml:space="preserve"> D, Do DD, </w:t>
      </w:r>
      <w:proofErr w:type="spellStart"/>
      <w:r w:rsidRPr="00645730">
        <w:rPr>
          <w:rFonts w:ascii="Book Antiqua" w:eastAsia="Book Antiqua" w:hAnsi="Book Antiqua" w:cs="Book Antiqua"/>
          <w:color w:val="000000"/>
        </w:rPr>
        <w:t>Triller</w:t>
      </w:r>
      <w:proofErr w:type="spellEnd"/>
      <w:r w:rsidRPr="00645730">
        <w:rPr>
          <w:rFonts w:ascii="Book Antiqua" w:eastAsia="Book Antiqua" w:hAnsi="Book Antiqua" w:cs="Book Antiqua"/>
          <w:color w:val="000000"/>
        </w:rPr>
        <w:t xml:space="preserve"> J. Stent grafting of acute hepatic artery bleeding following pancreatic head resection.</w:t>
      </w:r>
      <w:proofErr w:type="gram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Eur</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2007; </w:t>
      </w:r>
      <w:r w:rsidRPr="00645730">
        <w:rPr>
          <w:rFonts w:ascii="Book Antiqua" w:eastAsia="Book Antiqua" w:hAnsi="Book Antiqua" w:cs="Book Antiqua"/>
          <w:b/>
          <w:bCs/>
          <w:color w:val="000000"/>
        </w:rPr>
        <w:t>17</w:t>
      </w:r>
      <w:r w:rsidRPr="00645730">
        <w:rPr>
          <w:rFonts w:ascii="Book Antiqua" w:eastAsia="Book Antiqua" w:hAnsi="Book Antiqua" w:cs="Book Antiqua"/>
          <w:color w:val="000000"/>
        </w:rPr>
        <w:t>: 401-408 [PMID: 16932877 DOI: 10.1007/s00330-006-0359-2]</w:t>
      </w:r>
    </w:p>
    <w:p w14:paraId="32284782" w14:textId="77777777" w:rsidR="00A77B3E" w:rsidRPr="00645730" w:rsidRDefault="00D419B2">
      <w:pPr>
        <w:spacing w:line="360" w:lineRule="auto"/>
        <w:jc w:val="both"/>
      </w:pPr>
      <w:r w:rsidRPr="00645730">
        <w:rPr>
          <w:rFonts w:ascii="Book Antiqua" w:eastAsia="Book Antiqua" w:hAnsi="Book Antiqua" w:cs="Book Antiqua"/>
          <w:color w:val="000000"/>
        </w:rPr>
        <w:t xml:space="preserve">37 </w:t>
      </w:r>
      <w:proofErr w:type="spellStart"/>
      <w:r w:rsidRPr="00645730">
        <w:rPr>
          <w:rFonts w:ascii="Book Antiqua" w:eastAsia="Book Antiqua" w:hAnsi="Book Antiqua" w:cs="Book Antiqua"/>
          <w:b/>
          <w:bCs/>
          <w:color w:val="000000"/>
        </w:rPr>
        <w:t>Boufi</w:t>
      </w:r>
      <w:proofErr w:type="spellEnd"/>
      <w:r w:rsidRPr="00645730">
        <w:rPr>
          <w:rFonts w:ascii="Book Antiqua" w:eastAsia="Book Antiqua" w:hAnsi="Book Antiqua" w:cs="Book Antiqua"/>
          <w:b/>
          <w:bCs/>
          <w:color w:val="000000"/>
        </w:rPr>
        <w:t xml:space="preserve"> M</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Belmir</w:t>
      </w:r>
      <w:proofErr w:type="spellEnd"/>
      <w:r w:rsidRPr="00645730">
        <w:rPr>
          <w:rFonts w:ascii="Book Antiqua" w:eastAsia="Book Antiqua" w:hAnsi="Book Antiqua" w:cs="Book Antiqua"/>
          <w:color w:val="000000"/>
        </w:rPr>
        <w:t xml:space="preserve"> H, </w:t>
      </w:r>
      <w:proofErr w:type="spellStart"/>
      <w:r w:rsidRPr="00645730">
        <w:rPr>
          <w:rFonts w:ascii="Book Antiqua" w:eastAsia="Book Antiqua" w:hAnsi="Book Antiqua" w:cs="Book Antiqua"/>
          <w:color w:val="000000"/>
        </w:rPr>
        <w:t>Hartung</w:t>
      </w:r>
      <w:proofErr w:type="spellEnd"/>
      <w:r w:rsidRPr="00645730">
        <w:rPr>
          <w:rFonts w:ascii="Book Antiqua" w:eastAsia="Book Antiqua" w:hAnsi="Book Antiqua" w:cs="Book Antiqua"/>
          <w:color w:val="000000"/>
        </w:rPr>
        <w:t xml:space="preserve"> O, </w:t>
      </w:r>
      <w:proofErr w:type="spellStart"/>
      <w:r w:rsidRPr="00645730">
        <w:rPr>
          <w:rFonts w:ascii="Book Antiqua" w:eastAsia="Book Antiqua" w:hAnsi="Book Antiqua" w:cs="Book Antiqua"/>
          <w:color w:val="000000"/>
        </w:rPr>
        <w:t>Ramis</w:t>
      </w:r>
      <w:proofErr w:type="spellEnd"/>
      <w:r w:rsidRPr="00645730">
        <w:rPr>
          <w:rFonts w:ascii="Book Antiqua" w:eastAsia="Book Antiqua" w:hAnsi="Book Antiqua" w:cs="Book Antiqua"/>
          <w:color w:val="000000"/>
        </w:rPr>
        <w:t xml:space="preserve"> O, Beyer L, </w:t>
      </w:r>
      <w:proofErr w:type="spellStart"/>
      <w:r w:rsidRPr="00645730">
        <w:rPr>
          <w:rFonts w:ascii="Book Antiqua" w:eastAsia="Book Antiqua" w:hAnsi="Book Antiqua" w:cs="Book Antiqua"/>
          <w:color w:val="000000"/>
        </w:rPr>
        <w:t>Alimi</w:t>
      </w:r>
      <w:proofErr w:type="spellEnd"/>
      <w:r w:rsidRPr="00645730">
        <w:rPr>
          <w:rFonts w:ascii="Book Antiqua" w:eastAsia="Book Antiqua" w:hAnsi="Book Antiqua" w:cs="Book Antiqua"/>
          <w:color w:val="000000"/>
        </w:rPr>
        <w:t xml:space="preserve"> YS. Emergency stent graft implantation for ruptured visceral artery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2011; </w:t>
      </w:r>
      <w:r w:rsidRPr="00645730">
        <w:rPr>
          <w:rFonts w:ascii="Book Antiqua" w:eastAsia="Book Antiqua" w:hAnsi="Book Antiqua" w:cs="Book Antiqua"/>
          <w:b/>
          <w:bCs/>
          <w:color w:val="000000"/>
        </w:rPr>
        <w:t>53</w:t>
      </w:r>
      <w:r w:rsidRPr="00645730">
        <w:rPr>
          <w:rFonts w:ascii="Book Antiqua" w:eastAsia="Book Antiqua" w:hAnsi="Book Antiqua" w:cs="Book Antiqua"/>
          <w:color w:val="000000"/>
        </w:rPr>
        <w:t>: 1625-1631 [PMID: 21530142 DOI: 10.1016/j.jvs.2011.02.003]</w:t>
      </w:r>
    </w:p>
    <w:p w14:paraId="4E4C0EE8" w14:textId="77777777" w:rsidR="00A77B3E" w:rsidRPr="00645730" w:rsidRDefault="00D419B2">
      <w:pPr>
        <w:spacing w:line="360" w:lineRule="auto"/>
        <w:jc w:val="both"/>
      </w:pPr>
      <w:r w:rsidRPr="00645730">
        <w:rPr>
          <w:rFonts w:ascii="Book Antiqua" w:eastAsia="Book Antiqua" w:hAnsi="Book Antiqua" w:cs="Book Antiqua"/>
          <w:color w:val="000000"/>
        </w:rPr>
        <w:t xml:space="preserve">38 </w:t>
      </w:r>
      <w:proofErr w:type="spellStart"/>
      <w:r w:rsidRPr="00645730">
        <w:rPr>
          <w:rFonts w:ascii="Book Antiqua" w:eastAsia="Book Antiqua" w:hAnsi="Book Antiqua" w:cs="Book Antiqua"/>
          <w:b/>
          <w:bCs/>
          <w:color w:val="000000"/>
        </w:rPr>
        <w:t>Stampfl</w:t>
      </w:r>
      <w:proofErr w:type="spellEnd"/>
      <w:r w:rsidRPr="00645730">
        <w:rPr>
          <w:rFonts w:ascii="Book Antiqua" w:eastAsia="Book Antiqua" w:hAnsi="Book Antiqua" w:cs="Book Antiqua"/>
          <w:b/>
          <w:bCs/>
          <w:color w:val="000000"/>
        </w:rPr>
        <w:t xml:space="preserve"> U</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Sommer</w:t>
      </w:r>
      <w:proofErr w:type="spellEnd"/>
      <w:r w:rsidRPr="00645730">
        <w:rPr>
          <w:rFonts w:ascii="Book Antiqua" w:eastAsia="Book Antiqua" w:hAnsi="Book Antiqua" w:cs="Book Antiqua"/>
          <w:color w:val="000000"/>
        </w:rPr>
        <w:t xml:space="preserve"> CM, </w:t>
      </w:r>
      <w:proofErr w:type="spellStart"/>
      <w:r w:rsidRPr="00645730">
        <w:rPr>
          <w:rFonts w:ascii="Book Antiqua" w:eastAsia="Book Antiqua" w:hAnsi="Book Antiqua" w:cs="Book Antiqua"/>
          <w:color w:val="000000"/>
        </w:rPr>
        <w:t>Bellemann</w:t>
      </w:r>
      <w:proofErr w:type="spellEnd"/>
      <w:r w:rsidRPr="00645730">
        <w:rPr>
          <w:rFonts w:ascii="Book Antiqua" w:eastAsia="Book Antiqua" w:hAnsi="Book Antiqua" w:cs="Book Antiqua"/>
          <w:color w:val="000000"/>
        </w:rPr>
        <w:t xml:space="preserve"> N, </w:t>
      </w:r>
      <w:proofErr w:type="spellStart"/>
      <w:r w:rsidRPr="00645730">
        <w:rPr>
          <w:rFonts w:ascii="Book Antiqua" w:eastAsia="Book Antiqua" w:hAnsi="Book Antiqua" w:cs="Book Antiqua"/>
          <w:color w:val="000000"/>
        </w:rPr>
        <w:t>Weitz</w:t>
      </w:r>
      <w:proofErr w:type="spellEnd"/>
      <w:r w:rsidRPr="00645730">
        <w:rPr>
          <w:rFonts w:ascii="Book Antiqua" w:eastAsia="Book Antiqua" w:hAnsi="Book Antiqua" w:cs="Book Antiqua"/>
          <w:color w:val="000000"/>
        </w:rPr>
        <w:t xml:space="preserve"> J, </w:t>
      </w:r>
      <w:proofErr w:type="spellStart"/>
      <w:r w:rsidRPr="00645730">
        <w:rPr>
          <w:rFonts w:ascii="Book Antiqua" w:eastAsia="Book Antiqua" w:hAnsi="Book Antiqua" w:cs="Book Antiqua"/>
          <w:color w:val="000000"/>
        </w:rPr>
        <w:t>Böckler</w:t>
      </w:r>
      <w:proofErr w:type="spellEnd"/>
      <w:r w:rsidRPr="00645730">
        <w:rPr>
          <w:rFonts w:ascii="Book Antiqua" w:eastAsia="Book Antiqua" w:hAnsi="Book Antiqua" w:cs="Book Antiqua"/>
          <w:color w:val="000000"/>
        </w:rPr>
        <w:t xml:space="preserve"> D, Richter GM, </w:t>
      </w:r>
      <w:proofErr w:type="spellStart"/>
      <w:r w:rsidRPr="00645730">
        <w:rPr>
          <w:rFonts w:ascii="Book Antiqua" w:eastAsia="Book Antiqua" w:hAnsi="Book Antiqua" w:cs="Book Antiqua"/>
          <w:color w:val="000000"/>
        </w:rPr>
        <w:t>Kauczor</w:t>
      </w:r>
      <w:proofErr w:type="spellEnd"/>
      <w:r w:rsidRPr="00645730">
        <w:rPr>
          <w:rFonts w:ascii="Book Antiqua" w:eastAsia="Book Antiqua" w:hAnsi="Book Antiqua" w:cs="Book Antiqua"/>
          <w:color w:val="000000"/>
        </w:rPr>
        <w:t xml:space="preserve"> HU, </w:t>
      </w:r>
      <w:proofErr w:type="spellStart"/>
      <w:r w:rsidRPr="00645730">
        <w:rPr>
          <w:rFonts w:ascii="Book Antiqua" w:eastAsia="Book Antiqua" w:hAnsi="Book Antiqua" w:cs="Book Antiqua"/>
          <w:color w:val="000000"/>
        </w:rPr>
        <w:t>Radeleff</w:t>
      </w:r>
      <w:proofErr w:type="spellEnd"/>
      <w:r w:rsidRPr="00645730">
        <w:rPr>
          <w:rFonts w:ascii="Book Antiqua" w:eastAsia="Book Antiqua" w:hAnsi="Book Antiqua" w:cs="Book Antiqua"/>
          <w:color w:val="000000"/>
        </w:rPr>
        <w:t xml:space="preserve"> B. The use of balloon-expandable stent grafts for the management of acute </w:t>
      </w:r>
      <w:r w:rsidRPr="00645730">
        <w:rPr>
          <w:rFonts w:ascii="Book Antiqua" w:eastAsia="Book Antiqua" w:hAnsi="Book Antiqua" w:cs="Book Antiqua"/>
          <w:color w:val="000000"/>
        </w:rPr>
        <w:lastRenderedPageBreak/>
        <w:t xml:space="preserve">arterial bleeding.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2012; </w:t>
      </w:r>
      <w:r w:rsidRPr="00645730">
        <w:rPr>
          <w:rFonts w:ascii="Book Antiqua" w:eastAsia="Book Antiqua" w:hAnsi="Book Antiqua" w:cs="Book Antiqua"/>
          <w:b/>
          <w:bCs/>
          <w:color w:val="000000"/>
        </w:rPr>
        <w:t>23</w:t>
      </w:r>
      <w:r w:rsidRPr="00645730">
        <w:rPr>
          <w:rFonts w:ascii="Book Antiqua" w:eastAsia="Book Antiqua" w:hAnsi="Book Antiqua" w:cs="Book Antiqua"/>
          <w:color w:val="000000"/>
        </w:rPr>
        <w:t>: 331-337 [PMID: 22289473 DOI: 10.1016/j.jvir.2011.12.010]</w:t>
      </w:r>
    </w:p>
    <w:p w14:paraId="56E4BB76" w14:textId="77777777" w:rsidR="00A77B3E" w:rsidRPr="00645730" w:rsidRDefault="00D419B2">
      <w:pPr>
        <w:spacing w:line="360" w:lineRule="auto"/>
        <w:jc w:val="both"/>
      </w:pPr>
      <w:r w:rsidRPr="00645730">
        <w:rPr>
          <w:rFonts w:ascii="Book Antiqua" w:eastAsia="Book Antiqua" w:hAnsi="Book Antiqua" w:cs="Book Antiqua"/>
          <w:color w:val="000000"/>
        </w:rPr>
        <w:t xml:space="preserve">39 </w:t>
      </w:r>
      <w:r w:rsidRPr="00645730">
        <w:rPr>
          <w:rFonts w:ascii="Book Antiqua" w:eastAsia="Book Antiqua" w:hAnsi="Book Antiqua" w:cs="Book Antiqua"/>
          <w:b/>
          <w:bCs/>
          <w:color w:val="000000"/>
        </w:rPr>
        <w:t>Zhou CG</w:t>
      </w:r>
      <w:r w:rsidRPr="00645730">
        <w:rPr>
          <w:rFonts w:ascii="Book Antiqua" w:eastAsia="Book Antiqua" w:hAnsi="Book Antiqua" w:cs="Book Antiqua"/>
          <w:color w:val="000000"/>
        </w:rPr>
        <w:t xml:space="preserve">, Shi HB, Liu S, Yang ZQ, Zhao LB, Xia JG, Zhou WZ, Li LS. </w:t>
      </w:r>
      <w:proofErr w:type="spellStart"/>
      <w:proofErr w:type="gramStart"/>
      <w:r w:rsidRPr="00645730">
        <w:rPr>
          <w:rFonts w:ascii="Book Antiqua" w:eastAsia="Book Antiqua" w:hAnsi="Book Antiqua" w:cs="Book Antiqua"/>
          <w:color w:val="000000"/>
        </w:rPr>
        <w:t>Transarterial</w:t>
      </w:r>
      <w:proofErr w:type="spellEnd"/>
      <w:r w:rsidRPr="00645730">
        <w:rPr>
          <w:rFonts w:ascii="Book Antiqua" w:eastAsia="Book Antiqua" w:hAnsi="Book Antiqua" w:cs="Book Antiqua"/>
          <w:color w:val="000000"/>
        </w:rPr>
        <w:t xml:space="preserve"> embolization for massive gastrointestinal hemorrhage following abdominal surgery.</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World J </w:t>
      </w:r>
      <w:proofErr w:type="spellStart"/>
      <w:r w:rsidRPr="00645730">
        <w:rPr>
          <w:rFonts w:ascii="Book Antiqua" w:eastAsia="Book Antiqua" w:hAnsi="Book Antiqua" w:cs="Book Antiqua"/>
          <w:i/>
          <w:iCs/>
          <w:color w:val="000000"/>
        </w:rPr>
        <w:t>Gastroenterol</w:t>
      </w:r>
      <w:proofErr w:type="spellEnd"/>
      <w:r w:rsidRPr="00645730">
        <w:rPr>
          <w:rFonts w:ascii="Book Antiqua" w:eastAsia="Book Antiqua" w:hAnsi="Book Antiqua" w:cs="Book Antiqua"/>
          <w:color w:val="000000"/>
        </w:rPr>
        <w:t xml:space="preserve"> 2013; </w:t>
      </w:r>
      <w:r w:rsidRPr="00645730">
        <w:rPr>
          <w:rFonts w:ascii="Book Antiqua" w:eastAsia="Book Antiqua" w:hAnsi="Book Antiqua" w:cs="Book Antiqua"/>
          <w:b/>
          <w:bCs/>
          <w:color w:val="000000"/>
        </w:rPr>
        <w:t>19</w:t>
      </w:r>
      <w:r w:rsidRPr="00645730">
        <w:rPr>
          <w:rFonts w:ascii="Book Antiqua" w:eastAsia="Book Antiqua" w:hAnsi="Book Antiqua" w:cs="Book Antiqua"/>
          <w:color w:val="000000"/>
        </w:rPr>
        <w:t>: 6869-6875 [PMID: 24187463 DOI: 10.3748/wjg.v19.i40.6869]</w:t>
      </w:r>
    </w:p>
    <w:p w14:paraId="1FF88E43" w14:textId="77777777" w:rsidR="00A77B3E" w:rsidRPr="00645730" w:rsidRDefault="00D419B2">
      <w:pPr>
        <w:spacing w:line="360" w:lineRule="auto"/>
        <w:jc w:val="both"/>
      </w:pPr>
      <w:r w:rsidRPr="00645730">
        <w:rPr>
          <w:rFonts w:ascii="Book Antiqua" w:eastAsia="Book Antiqua" w:hAnsi="Book Antiqua" w:cs="Book Antiqua"/>
          <w:color w:val="000000"/>
        </w:rPr>
        <w:t xml:space="preserve">40 </w:t>
      </w:r>
      <w:proofErr w:type="spellStart"/>
      <w:r w:rsidRPr="00645730">
        <w:rPr>
          <w:rFonts w:ascii="Book Antiqua" w:eastAsia="Book Antiqua" w:hAnsi="Book Antiqua" w:cs="Book Antiqua"/>
          <w:b/>
          <w:bCs/>
          <w:color w:val="000000"/>
        </w:rPr>
        <w:t>Pedersoli</w:t>
      </w:r>
      <w:proofErr w:type="spellEnd"/>
      <w:r w:rsidRPr="00645730">
        <w:rPr>
          <w:rFonts w:ascii="Book Antiqua" w:eastAsia="Book Antiqua" w:hAnsi="Book Antiqua" w:cs="Book Antiqua"/>
          <w:b/>
          <w:bCs/>
          <w:color w:val="000000"/>
        </w:rPr>
        <w:t xml:space="preserve"> F</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Isfort</w:t>
      </w:r>
      <w:proofErr w:type="spellEnd"/>
      <w:r w:rsidRPr="00645730">
        <w:rPr>
          <w:rFonts w:ascii="Book Antiqua" w:eastAsia="Book Antiqua" w:hAnsi="Book Antiqua" w:cs="Book Antiqua"/>
          <w:color w:val="000000"/>
        </w:rPr>
        <w:t xml:space="preserve"> P, </w:t>
      </w:r>
      <w:proofErr w:type="spellStart"/>
      <w:r w:rsidRPr="00645730">
        <w:rPr>
          <w:rFonts w:ascii="Book Antiqua" w:eastAsia="Book Antiqua" w:hAnsi="Book Antiqua" w:cs="Book Antiqua"/>
          <w:color w:val="000000"/>
        </w:rPr>
        <w:t>Keil</w:t>
      </w:r>
      <w:proofErr w:type="spellEnd"/>
      <w:r w:rsidRPr="00645730">
        <w:rPr>
          <w:rFonts w:ascii="Book Antiqua" w:eastAsia="Book Antiqua" w:hAnsi="Book Antiqua" w:cs="Book Antiqua"/>
          <w:color w:val="000000"/>
        </w:rPr>
        <w:t xml:space="preserve"> S, </w:t>
      </w:r>
      <w:proofErr w:type="spellStart"/>
      <w:r w:rsidRPr="00645730">
        <w:rPr>
          <w:rFonts w:ascii="Book Antiqua" w:eastAsia="Book Antiqua" w:hAnsi="Book Antiqua" w:cs="Book Antiqua"/>
          <w:color w:val="000000"/>
        </w:rPr>
        <w:t>Goerg</w:t>
      </w:r>
      <w:proofErr w:type="spellEnd"/>
      <w:r w:rsidRPr="00645730">
        <w:rPr>
          <w:rFonts w:ascii="Book Antiqua" w:eastAsia="Book Antiqua" w:hAnsi="Book Antiqua" w:cs="Book Antiqua"/>
          <w:color w:val="000000"/>
        </w:rPr>
        <w:t xml:space="preserve"> F, Zimmermann M, </w:t>
      </w:r>
      <w:proofErr w:type="spellStart"/>
      <w:r w:rsidRPr="00645730">
        <w:rPr>
          <w:rFonts w:ascii="Book Antiqua" w:eastAsia="Book Antiqua" w:hAnsi="Book Antiqua" w:cs="Book Antiqua"/>
          <w:color w:val="000000"/>
        </w:rPr>
        <w:t>Liebl</w:t>
      </w:r>
      <w:proofErr w:type="spellEnd"/>
      <w:r w:rsidRPr="00645730">
        <w:rPr>
          <w:rFonts w:ascii="Book Antiqua" w:eastAsia="Book Antiqua" w:hAnsi="Book Antiqua" w:cs="Book Antiqua"/>
          <w:color w:val="000000"/>
        </w:rPr>
        <w:t xml:space="preserve"> M, Schulze-Hagen M, </w:t>
      </w:r>
      <w:proofErr w:type="spellStart"/>
      <w:r w:rsidRPr="00645730">
        <w:rPr>
          <w:rFonts w:ascii="Book Antiqua" w:eastAsia="Book Antiqua" w:hAnsi="Book Antiqua" w:cs="Book Antiqua"/>
          <w:color w:val="000000"/>
        </w:rPr>
        <w:t>Schmeding</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Kuhl</w:t>
      </w:r>
      <w:proofErr w:type="spellEnd"/>
      <w:r w:rsidRPr="00645730">
        <w:rPr>
          <w:rFonts w:ascii="Book Antiqua" w:eastAsia="Book Antiqua" w:hAnsi="Book Antiqua" w:cs="Book Antiqua"/>
          <w:color w:val="000000"/>
        </w:rPr>
        <w:t xml:space="preserve"> CK, </w:t>
      </w:r>
      <w:proofErr w:type="spellStart"/>
      <w:r w:rsidRPr="00645730">
        <w:rPr>
          <w:rFonts w:ascii="Book Antiqua" w:eastAsia="Book Antiqua" w:hAnsi="Book Antiqua" w:cs="Book Antiqua"/>
          <w:color w:val="000000"/>
        </w:rPr>
        <w:t>Bruners</w:t>
      </w:r>
      <w:proofErr w:type="spellEnd"/>
      <w:r w:rsidRPr="00645730">
        <w:rPr>
          <w:rFonts w:ascii="Book Antiqua" w:eastAsia="Book Antiqua" w:hAnsi="Book Antiqua" w:cs="Book Antiqua"/>
          <w:color w:val="000000"/>
        </w:rPr>
        <w:t xml:space="preserve"> P. </w:t>
      </w:r>
      <w:proofErr w:type="spellStart"/>
      <w:r w:rsidRPr="00645730">
        <w:rPr>
          <w:rFonts w:ascii="Book Antiqua" w:eastAsia="Book Antiqua" w:hAnsi="Book Antiqua" w:cs="Book Antiqua"/>
          <w:color w:val="000000"/>
        </w:rPr>
        <w:t>Stentgraft</w:t>
      </w:r>
      <w:proofErr w:type="spellEnd"/>
      <w:r w:rsidRPr="00645730">
        <w:rPr>
          <w:rFonts w:ascii="Book Antiqua" w:eastAsia="Book Antiqua" w:hAnsi="Book Antiqua" w:cs="Book Antiqua"/>
          <w:color w:val="000000"/>
        </w:rPr>
        <w:t xml:space="preserve"> Implantation for the Treatment of Postoperative Hepatic Artery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Cardiovasc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Intervent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2016; </w:t>
      </w:r>
      <w:r w:rsidRPr="00645730">
        <w:rPr>
          <w:rFonts w:ascii="Book Antiqua" w:eastAsia="Book Antiqua" w:hAnsi="Book Antiqua" w:cs="Book Antiqua"/>
          <w:b/>
          <w:bCs/>
          <w:color w:val="000000"/>
        </w:rPr>
        <w:t>39</w:t>
      </w:r>
      <w:r w:rsidRPr="00645730">
        <w:rPr>
          <w:rFonts w:ascii="Book Antiqua" w:eastAsia="Book Antiqua" w:hAnsi="Book Antiqua" w:cs="Book Antiqua"/>
          <w:color w:val="000000"/>
        </w:rPr>
        <w:t>: 575-581 [PMID: 26797022 DOI: 10.1007/s00270-015-1274-1]</w:t>
      </w:r>
    </w:p>
    <w:p w14:paraId="1D766580" w14:textId="77777777" w:rsidR="00A77B3E" w:rsidRPr="00645730" w:rsidRDefault="00D419B2">
      <w:pPr>
        <w:spacing w:line="360" w:lineRule="auto"/>
        <w:jc w:val="both"/>
      </w:pPr>
      <w:r w:rsidRPr="00645730">
        <w:rPr>
          <w:rFonts w:ascii="Book Antiqua" w:eastAsia="Book Antiqua" w:hAnsi="Book Antiqua" w:cs="Book Antiqua"/>
          <w:color w:val="000000"/>
        </w:rPr>
        <w:t xml:space="preserve">41 </w:t>
      </w:r>
      <w:r w:rsidRPr="00645730">
        <w:rPr>
          <w:rFonts w:ascii="Book Antiqua" w:eastAsia="Book Antiqua" w:hAnsi="Book Antiqua" w:cs="Book Antiqua"/>
          <w:b/>
          <w:bCs/>
          <w:color w:val="000000"/>
        </w:rPr>
        <w:t>Reese T</w:t>
      </w:r>
      <w:r w:rsidRPr="00645730">
        <w:rPr>
          <w:rFonts w:ascii="Book Antiqua" w:eastAsia="Book Antiqua" w:hAnsi="Book Antiqua" w:cs="Book Antiqua"/>
          <w:color w:val="000000"/>
        </w:rPr>
        <w:t xml:space="preserve">, von </w:t>
      </w:r>
      <w:proofErr w:type="spellStart"/>
      <w:r w:rsidRPr="00645730">
        <w:rPr>
          <w:rFonts w:ascii="Book Antiqua" w:eastAsia="Book Antiqua" w:hAnsi="Book Antiqua" w:cs="Book Antiqua"/>
          <w:color w:val="000000"/>
        </w:rPr>
        <w:t>Rittberg</w:t>
      </w:r>
      <w:proofErr w:type="spellEnd"/>
      <w:r w:rsidRPr="00645730">
        <w:rPr>
          <w:rFonts w:ascii="Book Antiqua" w:eastAsia="Book Antiqua" w:hAnsi="Book Antiqua" w:cs="Book Antiqua"/>
          <w:color w:val="000000"/>
        </w:rPr>
        <w:t xml:space="preserve"> Y, </w:t>
      </w:r>
      <w:proofErr w:type="spellStart"/>
      <w:r w:rsidRPr="00645730">
        <w:rPr>
          <w:rFonts w:ascii="Book Antiqua" w:eastAsia="Book Antiqua" w:hAnsi="Book Antiqua" w:cs="Book Antiqua"/>
          <w:color w:val="000000"/>
        </w:rPr>
        <w:t>Oldhafer</w:t>
      </w:r>
      <w:proofErr w:type="spellEnd"/>
      <w:r w:rsidRPr="00645730">
        <w:rPr>
          <w:rFonts w:ascii="Book Antiqua" w:eastAsia="Book Antiqua" w:hAnsi="Book Antiqua" w:cs="Book Antiqua"/>
          <w:color w:val="000000"/>
        </w:rPr>
        <w:t xml:space="preserve"> KJ. </w:t>
      </w:r>
      <w:proofErr w:type="gramStart"/>
      <w:r w:rsidRPr="00645730">
        <w:rPr>
          <w:rFonts w:ascii="Book Antiqua" w:eastAsia="Book Antiqua" w:hAnsi="Book Antiqua" w:cs="Book Antiqua"/>
          <w:color w:val="000000"/>
        </w:rPr>
        <w:t>Portal vein arterialization for iatrogenic embolization of the hepatic artery.</w:t>
      </w:r>
      <w:proofErr w:type="gram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An old but still useful technique?</w:t>
      </w:r>
      <w:proofErr w:type="gram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Int</w:t>
      </w:r>
      <w:proofErr w:type="spellEnd"/>
      <w:r w:rsidRPr="00645730">
        <w:rPr>
          <w:rFonts w:ascii="Book Antiqua" w:eastAsia="Book Antiqua" w:hAnsi="Book Antiqua" w:cs="Book Antiqua"/>
          <w:i/>
          <w:iCs/>
          <w:color w:val="000000"/>
        </w:rPr>
        <w:t xml:space="preserve"> J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i/>
          <w:iCs/>
          <w:color w:val="000000"/>
        </w:rPr>
        <w:t xml:space="preserve"> Case Rep</w:t>
      </w:r>
      <w:r w:rsidRPr="00645730">
        <w:rPr>
          <w:rFonts w:ascii="Book Antiqua" w:eastAsia="Book Antiqua" w:hAnsi="Book Antiqua" w:cs="Book Antiqua"/>
          <w:color w:val="000000"/>
        </w:rPr>
        <w:t xml:space="preserve"> 2020; </w:t>
      </w:r>
      <w:r w:rsidRPr="00645730">
        <w:rPr>
          <w:rFonts w:ascii="Book Antiqua" w:eastAsia="Book Antiqua" w:hAnsi="Book Antiqua" w:cs="Book Antiqua"/>
          <w:b/>
          <w:bCs/>
          <w:color w:val="000000"/>
        </w:rPr>
        <w:t>71</w:t>
      </w:r>
      <w:r w:rsidRPr="00645730">
        <w:rPr>
          <w:rFonts w:ascii="Book Antiqua" w:eastAsia="Book Antiqua" w:hAnsi="Book Antiqua" w:cs="Book Antiqua"/>
          <w:color w:val="000000"/>
        </w:rPr>
        <w:t>: 91-94 [PMID: 32446229 DOI: 10.1016/j.ijscr.2020.04.022]</w:t>
      </w:r>
    </w:p>
    <w:p w14:paraId="6220AC13" w14:textId="77777777" w:rsidR="00A77B3E" w:rsidRPr="00645730" w:rsidRDefault="00D419B2">
      <w:pPr>
        <w:spacing w:line="360" w:lineRule="auto"/>
        <w:jc w:val="both"/>
      </w:pPr>
      <w:r w:rsidRPr="00645730">
        <w:rPr>
          <w:rFonts w:ascii="Book Antiqua" w:eastAsia="Book Antiqua" w:hAnsi="Book Antiqua" w:cs="Book Antiqua"/>
          <w:color w:val="000000"/>
        </w:rPr>
        <w:t xml:space="preserve">42 </w:t>
      </w:r>
      <w:r w:rsidRPr="00645730">
        <w:rPr>
          <w:rFonts w:ascii="Book Antiqua" w:eastAsia="Book Antiqua" w:hAnsi="Book Antiqua" w:cs="Book Antiqua"/>
          <w:b/>
          <w:bCs/>
          <w:color w:val="000000"/>
        </w:rPr>
        <w:t>Shi Y</w:t>
      </w:r>
      <w:r w:rsidRPr="00645730">
        <w:rPr>
          <w:rFonts w:ascii="Book Antiqua" w:eastAsia="Book Antiqua" w:hAnsi="Book Antiqua" w:cs="Book Antiqua"/>
          <w:color w:val="000000"/>
        </w:rPr>
        <w:t xml:space="preserve">, Su Y, Li C, Shi H, Liang Y. Revascularization of iatrogenic intraoperative injury to a major artery during </w:t>
      </w:r>
      <w:proofErr w:type="spellStart"/>
      <w:r w:rsidRPr="00645730">
        <w:rPr>
          <w:rFonts w:ascii="Book Antiqua" w:eastAsia="Book Antiqua" w:hAnsi="Book Antiqua" w:cs="Book Antiqua"/>
          <w:color w:val="000000"/>
        </w:rPr>
        <w:t>hepatobiliary</w:t>
      </w:r>
      <w:proofErr w:type="spellEnd"/>
      <w:r w:rsidRPr="00645730">
        <w:rPr>
          <w:rFonts w:ascii="Book Antiqua" w:eastAsia="Book Antiqua" w:hAnsi="Book Antiqua" w:cs="Book Antiqua"/>
          <w:color w:val="000000"/>
        </w:rPr>
        <w:t xml:space="preserve">-pancreatic surgery: a single-center experience in China. </w:t>
      </w:r>
      <w:r w:rsidRPr="00645730">
        <w:rPr>
          <w:rFonts w:ascii="Book Antiqua" w:eastAsia="Book Antiqua" w:hAnsi="Book Antiqua" w:cs="Book Antiqua"/>
          <w:i/>
          <w:iCs/>
          <w:color w:val="000000"/>
        </w:rPr>
        <w:t xml:space="preserve">Minerva </w:t>
      </w:r>
      <w:proofErr w:type="spellStart"/>
      <w:r w:rsidRPr="00645730">
        <w:rPr>
          <w:rFonts w:ascii="Book Antiqua" w:eastAsia="Book Antiqua" w:hAnsi="Book Antiqua" w:cs="Book Antiqua"/>
          <w:i/>
          <w:iCs/>
          <w:color w:val="000000"/>
        </w:rPr>
        <w:t>Chir</w:t>
      </w:r>
      <w:proofErr w:type="spellEnd"/>
      <w:r w:rsidRPr="00645730">
        <w:rPr>
          <w:rFonts w:ascii="Book Antiqua" w:eastAsia="Book Antiqua" w:hAnsi="Book Antiqua" w:cs="Book Antiqua"/>
          <w:color w:val="000000"/>
        </w:rPr>
        <w:t xml:space="preserve"> 2020 [PMID: 33161698 DOI: 10.23736/S0026-4733.18.07546-6]</w:t>
      </w:r>
    </w:p>
    <w:p w14:paraId="1A76472C" w14:textId="77777777" w:rsidR="00A77B3E" w:rsidRPr="00645730" w:rsidRDefault="00D419B2">
      <w:pPr>
        <w:spacing w:line="360" w:lineRule="auto"/>
        <w:jc w:val="both"/>
      </w:pPr>
      <w:r w:rsidRPr="00645730">
        <w:rPr>
          <w:rFonts w:ascii="Book Antiqua" w:eastAsia="Book Antiqua" w:hAnsi="Book Antiqua" w:cs="Book Antiqua"/>
          <w:color w:val="000000"/>
        </w:rPr>
        <w:t xml:space="preserve">43 </w:t>
      </w:r>
      <w:r w:rsidRPr="00645730">
        <w:rPr>
          <w:rFonts w:ascii="Book Antiqua" w:eastAsia="Book Antiqua" w:hAnsi="Book Antiqua" w:cs="Book Antiqua"/>
          <w:b/>
          <w:bCs/>
          <w:color w:val="000000"/>
        </w:rPr>
        <w:t>Robinson K</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Rajebi</w:t>
      </w:r>
      <w:proofErr w:type="spellEnd"/>
      <w:r w:rsidRPr="00645730">
        <w:rPr>
          <w:rFonts w:ascii="Book Antiqua" w:eastAsia="Book Antiqua" w:hAnsi="Book Antiqua" w:cs="Book Antiqua"/>
          <w:color w:val="000000"/>
        </w:rPr>
        <w:t xml:space="preserve"> MR, Zimmerman N, </w:t>
      </w:r>
      <w:proofErr w:type="spellStart"/>
      <w:r w:rsidRPr="00645730">
        <w:rPr>
          <w:rFonts w:ascii="Book Antiqua" w:eastAsia="Book Antiqua" w:hAnsi="Book Antiqua" w:cs="Book Antiqua"/>
          <w:color w:val="000000"/>
        </w:rPr>
        <w:t>Zeinati</w:t>
      </w:r>
      <w:proofErr w:type="spellEnd"/>
      <w:r w:rsidRPr="00645730">
        <w:rPr>
          <w:rFonts w:ascii="Book Antiqua" w:eastAsia="Book Antiqua" w:hAnsi="Book Antiqua" w:cs="Book Antiqua"/>
          <w:color w:val="000000"/>
        </w:rPr>
        <w:t xml:space="preserve"> C. Post-</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hemorrhage of unusual origin: treatment with endovascular embolization and the value of preoperative CT angiography.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i/>
          <w:iCs/>
          <w:color w:val="000000"/>
        </w:rPr>
        <w:t xml:space="preserve"> Case Rep</w:t>
      </w:r>
      <w:r w:rsidRPr="00645730">
        <w:rPr>
          <w:rFonts w:ascii="Book Antiqua" w:eastAsia="Book Antiqua" w:hAnsi="Book Antiqua" w:cs="Book Antiqua"/>
          <w:color w:val="000000"/>
        </w:rPr>
        <w:t xml:space="preserve"> 2013; </w:t>
      </w:r>
      <w:r w:rsidRPr="00645730">
        <w:rPr>
          <w:rFonts w:ascii="Book Antiqua" w:eastAsia="Book Antiqua" w:hAnsi="Book Antiqua" w:cs="Book Antiqua"/>
          <w:b/>
          <w:bCs/>
          <w:color w:val="000000"/>
        </w:rPr>
        <w:t>7</w:t>
      </w:r>
      <w:r w:rsidRPr="00645730">
        <w:rPr>
          <w:rFonts w:ascii="Book Antiqua" w:eastAsia="Book Antiqua" w:hAnsi="Book Antiqua" w:cs="Book Antiqua"/>
          <w:color w:val="000000"/>
        </w:rPr>
        <w:t>: 29-36 [PMID: 23705050 DOI: 10.3941/jrcr.v7i4.1254]</w:t>
      </w:r>
    </w:p>
    <w:p w14:paraId="46951689" w14:textId="77777777" w:rsidR="00A77B3E" w:rsidRPr="00645730" w:rsidRDefault="00D419B2">
      <w:pPr>
        <w:spacing w:line="360" w:lineRule="auto"/>
        <w:jc w:val="both"/>
      </w:pPr>
      <w:r w:rsidRPr="00645730">
        <w:rPr>
          <w:rFonts w:ascii="Book Antiqua" w:eastAsia="Book Antiqua" w:hAnsi="Book Antiqua" w:cs="Book Antiqua"/>
          <w:color w:val="000000"/>
        </w:rPr>
        <w:t xml:space="preserve">44 </w:t>
      </w:r>
      <w:r w:rsidRPr="00645730">
        <w:rPr>
          <w:rFonts w:ascii="Book Antiqua" w:eastAsia="Book Antiqua" w:hAnsi="Book Antiqua" w:cs="Book Antiqua"/>
          <w:b/>
          <w:bCs/>
          <w:color w:val="000000"/>
        </w:rPr>
        <w:t>Hori T</w:t>
      </w:r>
      <w:r w:rsidRPr="00645730">
        <w:rPr>
          <w:rFonts w:ascii="Book Antiqua" w:eastAsia="Book Antiqua" w:hAnsi="Book Antiqua" w:cs="Book Antiqua"/>
          <w:color w:val="000000"/>
        </w:rPr>
        <w:t xml:space="preserve">, Ogawa K, Yamamoto H, Harada H, Matsumura K, Yamamoto M, Yamada M, </w:t>
      </w:r>
      <w:proofErr w:type="spellStart"/>
      <w:r w:rsidRPr="00645730">
        <w:rPr>
          <w:rFonts w:ascii="Book Antiqua" w:eastAsia="Book Antiqua" w:hAnsi="Book Antiqua" w:cs="Book Antiqua"/>
          <w:color w:val="000000"/>
        </w:rPr>
        <w:t>Yazawa</w:t>
      </w:r>
      <w:proofErr w:type="spellEnd"/>
      <w:r w:rsidRPr="00645730">
        <w:rPr>
          <w:rFonts w:ascii="Book Antiqua" w:eastAsia="Book Antiqua" w:hAnsi="Book Antiqua" w:cs="Book Antiqua"/>
          <w:color w:val="000000"/>
        </w:rPr>
        <w:t xml:space="preserve"> T, </w:t>
      </w:r>
      <w:proofErr w:type="spellStart"/>
      <w:r w:rsidRPr="00645730">
        <w:rPr>
          <w:rFonts w:ascii="Book Antiqua" w:eastAsia="Book Antiqua" w:hAnsi="Book Antiqua" w:cs="Book Antiqua"/>
          <w:color w:val="000000"/>
        </w:rPr>
        <w:t>Kuriyama</w:t>
      </w:r>
      <w:proofErr w:type="spellEnd"/>
      <w:r w:rsidRPr="00645730">
        <w:rPr>
          <w:rFonts w:ascii="Book Antiqua" w:eastAsia="Book Antiqua" w:hAnsi="Book Antiqua" w:cs="Book Antiqua"/>
          <w:color w:val="000000"/>
        </w:rPr>
        <w:t xml:space="preserve"> K, </w:t>
      </w:r>
      <w:proofErr w:type="spellStart"/>
      <w:r w:rsidRPr="00645730">
        <w:rPr>
          <w:rFonts w:ascii="Book Antiqua" w:eastAsia="Book Antiqua" w:hAnsi="Book Antiqua" w:cs="Book Antiqua"/>
          <w:color w:val="000000"/>
        </w:rPr>
        <w:t>Tani</w:t>
      </w:r>
      <w:proofErr w:type="spellEnd"/>
      <w:r w:rsidRPr="00645730">
        <w:rPr>
          <w:rFonts w:ascii="Book Antiqua" w:eastAsia="Book Antiqua" w:hAnsi="Book Antiqua" w:cs="Book Antiqua"/>
          <w:color w:val="000000"/>
        </w:rPr>
        <w:t xml:space="preserve"> M, Yasukawa D, </w:t>
      </w:r>
      <w:proofErr w:type="spellStart"/>
      <w:r w:rsidRPr="00645730">
        <w:rPr>
          <w:rFonts w:ascii="Book Antiqua" w:eastAsia="Book Antiqua" w:hAnsi="Book Antiqua" w:cs="Book Antiqua"/>
          <w:color w:val="000000"/>
        </w:rPr>
        <w:t>Kamada</w:t>
      </w:r>
      <w:proofErr w:type="spellEnd"/>
      <w:r w:rsidRPr="00645730">
        <w:rPr>
          <w:rFonts w:ascii="Book Antiqua" w:eastAsia="Book Antiqua" w:hAnsi="Book Antiqua" w:cs="Book Antiqua"/>
          <w:color w:val="000000"/>
        </w:rPr>
        <w:t xml:space="preserve"> Y, </w:t>
      </w:r>
      <w:proofErr w:type="spellStart"/>
      <w:r w:rsidRPr="00645730">
        <w:rPr>
          <w:rFonts w:ascii="Book Antiqua" w:eastAsia="Book Antiqua" w:hAnsi="Book Antiqua" w:cs="Book Antiqua"/>
          <w:color w:val="000000"/>
        </w:rPr>
        <w:t>Aisu</w:t>
      </w:r>
      <w:proofErr w:type="spellEnd"/>
      <w:r w:rsidRPr="00645730">
        <w:rPr>
          <w:rFonts w:ascii="Book Antiqua" w:eastAsia="Book Antiqua" w:hAnsi="Book Antiqua" w:cs="Book Antiqua"/>
          <w:color w:val="000000"/>
        </w:rPr>
        <w:t xml:space="preserve"> Y, </w:t>
      </w:r>
      <w:proofErr w:type="spellStart"/>
      <w:r w:rsidRPr="00645730">
        <w:rPr>
          <w:rFonts w:ascii="Book Antiqua" w:eastAsia="Book Antiqua" w:hAnsi="Book Antiqua" w:cs="Book Antiqua"/>
          <w:color w:val="000000"/>
        </w:rPr>
        <w:t>Tani</w:t>
      </w:r>
      <w:proofErr w:type="spellEnd"/>
      <w:r w:rsidRPr="00645730">
        <w:rPr>
          <w:rFonts w:ascii="Book Antiqua" w:eastAsia="Book Antiqua" w:hAnsi="Book Antiqua" w:cs="Book Antiqua"/>
          <w:color w:val="000000"/>
        </w:rPr>
        <w:t xml:space="preserve"> R, Aoyama R, Nakayama S, Sasaki Y, </w:t>
      </w:r>
      <w:proofErr w:type="spellStart"/>
      <w:r w:rsidRPr="00645730">
        <w:rPr>
          <w:rFonts w:ascii="Book Antiqua" w:eastAsia="Book Antiqua" w:hAnsi="Book Antiqua" w:cs="Book Antiqua"/>
          <w:color w:val="000000"/>
        </w:rPr>
        <w:t>Nishimoto</w:t>
      </w:r>
      <w:proofErr w:type="spellEnd"/>
      <w:r w:rsidRPr="00645730">
        <w:rPr>
          <w:rFonts w:ascii="Book Antiqua" w:eastAsia="Book Antiqua" w:hAnsi="Book Antiqua" w:cs="Book Antiqua"/>
          <w:color w:val="000000"/>
        </w:rPr>
        <w:t xml:space="preserve"> K, </w:t>
      </w:r>
      <w:proofErr w:type="spellStart"/>
      <w:r w:rsidRPr="00645730">
        <w:rPr>
          <w:rFonts w:ascii="Book Antiqua" w:eastAsia="Book Antiqua" w:hAnsi="Book Antiqua" w:cs="Book Antiqua"/>
          <w:color w:val="000000"/>
        </w:rPr>
        <w:t>Zaima</w:t>
      </w:r>
      <w:proofErr w:type="spellEnd"/>
      <w:r w:rsidRPr="00645730">
        <w:rPr>
          <w:rFonts w:ascii="Book Antiqua" w:eastAsia="Book Antiqua" w:hAnsi="Book Antiqua" w:cs="Book Antiqua"/>
          <w:color w:val="000000"/>
        </w:rPr>
        <w:t xml:space="preserve"> M. Impact of continuous local lavage on pancreatic juice-related postoperative complications: Three case reports. </w:t>
      </w:r>
      <w:r w:rsidRPr="00645730">
        <w:rPr>
          <w:rFonts w:ascii="Book Antiqua" w:eastAsia="Book Antiqua" w:hAnsi="Book Antiqua" w:cs="Book Antiqua"/>
          <w:i/>
          <w:iCs/>
          <w:color w:val="000000"/>
        </w:rPr>
        <w:t xml:space="preserve">World J </w:t>
      </w:r>
      <w:proofErr w:type="spellStart"/>
      <w:r w:rsidRPr="00645730">
        <w:rPr>
          <w:rFonts w:ascii="Book Antiqua" w:eastAsia="Book Antiqua" w:hAnsi="Book Antiqua" w:cs="Book Antiqua"/>
          <w:i/>
          <w:iCs/>
          <w:color w:val="000000"/>
        </w:rPr>
        <w:t>Clin</w:t>
      </w:r>
      <w:proofErr w:type="spellEnd"/>
      <w:r w:rsidRPr="00645730">
        <w:rPr>
          <w:rFonts w:ascii="Book Antiqua" w:eastAsia="Book Antiqua" w:hAnsi="Book Antiqua" w:cs="Book Antiqua"/>
          <w:i/>
          <w:iCs/>
          <w:color w:val="000000"/>
        </w:rPr>
        <w:t xml:space="preserve"> Cases</w:t>
      </w:r>
      <w:r w:rsidRPr="00645730">
        <w:rPr>
          <w:rFonts w:ascii="Book Antiqua" w:eastAsia="Book Antiqua" w:hAnsi="Book Antiqua" w:cs="Book Antiqua"/>
          <w:color w:val="000000"/>
        </w:rPr>
        <w:t xml:space="preserve"> 2019; </w:t>
      </w:r>
      <w:r w:rsidRPr="00645730">
        <w:rPr>
          <w:rFonts w:ascii="Book Antiqua" w:eastAsia="Book Antiqua" w:hAnsi="Book Antiqua" w:cs="Book Antiqua"/>
          <w:b/>
          <w:bCs/>
          <w:color w:val="000000"/>
        </w:rPr>
        <w:t>7</w:t>
      </w:r>
      <w:r w:rsidRPr="00645730">
        <w:rPr>
          <w:rFonts w:ascii="Book Antiqua" w:eastAsia="Book Antiqua" w:hAnsi="Book Antiqua" w:cs="Book Antiqua"/>
          <w:color w:val="000000"/>
        </w:rPr>
        <w:t>: 2526-2535 [PMID: 31559288 DOI: 10.12998/wjcc.v7.i17.2526]</w:t>
      </w:r>
    </w:p>
    <w:p w14:paraId="608E5E68" w14:textId="1E8982B6" w:rsidR="00A77B3E" w:rsidRPr="00645730" w:rsidRDefault="00D419B2">
      <w:pPr>
        <w:spacing w:line="360" w:lineRule="auto"/>
        <w:jc w:val="both"/>
      </w:pPr>
      <w:r w:rsidRPr="00645730">
        <w:rPr>
          <w:rFonts w:ascii="Book Antiqua" w:eastAsia="Book Antiqua" w:hAnsi="Book Antiqua" w:cs="Book Antiqua"/>
          <w:color w:val="000000"/>
        </w:rPr>
        <w:t xml:space="preserve">45 </w:t>
      </w:r>
      <w:proofErr w:type="gramStart"/>
      <w:r w:rsidRPr="00645730">
        <w:rPr>
          <w:rFonts w:ascii="Book Antiqua" w:eastAsia="Book Antiqua" w:hAnsi="Book Antiqua" w:cs="Book Antiqua"/>
          <w:b/>
          <w:bCs/>
          <w:color w:val="000000"/>
        </w:rPr>
        <w:t>Society</w:t>
      </w:r>
      <w:proofErr w:type="gramEnd"/>
      <w:r w:rsidRPr="00645730">
        <w:rPr>
          <w:rFonts w:ascii="Book Antiqua" w:eastAsia="Book Antiqua" w:hAnsi="Book Antiqua" w:cs="Book Antiqua"/>
          <w:b/>
          <w:bCs/>
          <w:color w:val="000000"/>
        </w:rPr>
        <w:t xml:space="preserve"> JP</w:t>
      </w:r>
      <w:r w:rsidRPr="00645730">
        <w:rPr>
          <w:rFonts w:ascii="Book Antiqua" w:eastAsia="Book Antiqua" w:hAnsi="Book Antiqua" w:cs="Book Antiqua"/>
          <w:color w:val="000000"/>
        </w:rPr>
        <w:t xml:space="preserve">. General rules for the study of pancreatic cancer. 7th ed. Tokyo: </w:t>
      </w:r>
      <w:proofErr w:type="spellStart"/>
      <w:r w:rsidRPr="00645730">
        <w:rPr>
          <w:rFonts w:ascii="Book Antiqua" w:eastAsia="Book Antiqua" w:hAnsi="Book Antiqua" w:cs="Book Antiqua"/>
          <w:color w:val="000000"/>
        </w:rPr>
        <w:t>Kanehara</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Shuppan</w:t>
      </w:r>
      <w:proofErr w:type="spellEnd"/>
      <w:r w:rsidRPr="00645730">
        <w:rPr>
          <w:rFonts w:ascii="Book Antiqua" w:eastAsia="Book Antiqua" w:hAnsi="Book Antiqua" w:cs="Book Antiqua"/>
          <w:color w:val="000000"/>
        </w:rPr>
        <w:t>, 2016</w:t>
      </w:r>
    </w:p>
    <w:p w14:paraId="50C8B76A" w14:textId="77777777" w:rsidR="00A77B3E" w:rsidRPr="00645730" w:rsidRDefault="00D419B2">
      <w:pPr>
        <w:spacing w:line="360" w:lineRule="auto"/>
        <w:jc w:val="both"/>
      </w:pPr>
      <w:r w:rsidRPr="00645730">
        <w:rPr>
          <w:rFonts w:ascii="Book Antiqua" w:eastAsia="Book Antiqua" w:hAnsi="Book Antiqua" w:cs="Book Antiqua"/>
          <w:color w:val="000000"/>
        </w:rPr>
        <w:lastRenderedPageBreak/>
        <w:t xml:space="preserve">46 </w:t>
      </w:r>
      <w:proofErr w:type="spellStart"/>
      <w:r w:rsidRPr="00645730">
        <w:rPr>
          <w:rFonts w:ascii="Book Antiqua" w:eastAsia="Book Antiqua" w:hAnsi="Book Antiqua" w:cs="Book Antiqua"/>
          <w:b/>
          <w:bCs/>
          <w:color w:val="000000"/>
        </w:rPr>
        <w:t>Pulvirenti</w:t>
      </w:r>
      <w:proofErr w:type="spellEnd"/>
      <w:r w:rsidRPr="00645730">
        <w:rPr>
          <w:rFonts w:ascii="Book Antiqua" w:eastAsia="Book Antiqua" w:hAnsi="Book Antiqua" w:cs="Book Antiqua"/>
          <w:b/>
          <w:bCs/>
          <w:color w:val="000000"/>
        </w:rPr>
        <w:t xml:space="preserve"> A</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Ramera</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Bassi</w:t>
      </w:r>
      <w:proofErr w:type="spellEnd"/>
      <w:r w:rsidRPr="00645730">
        <w:rPr>
          <w:rFonts w:ascii="Book Antiqua" w:eastAsia="Book Antiqua" w:hAnsi="Book Antiqua" w:cs="Book Antiqua"/>
          <w:color w:val="000000"/>
        </w:rPr>
        <w:t xml:space="preserve"> C. Modifications in the International Study Group for Pancreatic Surgery (ISGPS) definition of postoperative pancreatic fistula. </w:t>
      </w:r>
      <w:proofErr w:type="spellStart"/>
      <w:r w:rsidRPr="00645730">
        <w:rPr>
          <w:rFonts w:ascii="Book Antiqua" w:eastAsia="Book Antiqua" w:hAnsi="Book Antiqua" w:cs="Book Antiqua"/>
          <w:i/>
          <w:iCs/>
          <w:color w:val="000000"/>
        </w:rPr>
        <w:t>Transl</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Gastroenterol</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Hepatol</w:t>
      </w:r>
      <w:proofErr w:type="spellEnd"/>
      <w:r w:rsidRPr="00645730">
        <w:rPr>
          <w:rFonts w:ascii="Book Antiqua" w:eastAsia="Book Antiqua" w:hAnsi="Book Antiqua" w:cs="Book Antiqua"/>
          <w:color w:val="000000"/>
        </w:rPr>
        <w:t xml:space="preserve"> 2017; </w:t>
      </w:r>
      <w:r w:rsidRPr="00645730">
        <w:rPr>
          <w:rFonts w:ascii="Book Antiqua" w:eastAsia="Book Antiqua" w:hAnsi="Book Antiqua" w:cs="Book Antiqua"/>
          <w:b/>
          <w:bCs/>
          <w:color w:val="000000"/>
        </w:rPr>
        <w:t>2</w:t>
      </w:r>
      <w:r w:rsidRPr="00645730">
        <w:rPr>
          <w:rFonts w:ascii="Book Antiqua" w:eastAsia="Book Antiqua" w:hAnsi="Book Antiqua" w:cs="Book Antiqua"/>
          <w:color w:val="000000"/>
        </w:rPr>
        <w:t>: 107 [PMID: 29354764 DOI: 10.21037/tgh.2017.11.14]</w:t>
      </w:r>
    </w:p>
    <w:p w14:paraId="3F312C1C" w14:textId="77777777" w:rsidR="00A77B3E" w:rsidRPr="00645730" w:rsidRDefault="00D419B2">
      <w:pPr>
        <w:spacing w:line="360" w:lineRule="auto"/>
        <w:jc w:val="both"/>
      </w:pPr>
      <w:r w:rsidRPr="00645730">
        <w:rPr>
          <w:rFonts w:ascii="Book Antiqua" w:eastAsia="Book Antiqua" w:hAnsi="Book Antiqua" w:cs="Book Antiqua"/>
          <w:color w:val="000000"/>
        </w:rPr>
        <w:t xml:space="preserve">47 </w:t>
      </w:r>
      <w:proofErr w:type="spellStart"/>
      <w:r w:rsidRPr="00645730">
        <w:rPr>
          <w:rFonts w:ascii="Book Antiqua" w:eastAsia="Book Antiqua" w:hAnsi="Book Antiqua" w:cs="Book Antiqua"/>
          <w:b/>
          <w:bCs/>
          <w:color w:val="000000"/>
        </w:rPr>
        <w:t>Tani</w:t>
      </w:r>
      <w:proofErr w:type="spellEnd"/>
      <w:r w:rsidRPr="00645730">
        <w:rPr>
          <w:rFonts w:ascii="Book Antiqua" w:eastAsia="Book Antiqua" w:hAnsi="Book Antiqua" w:cs="Book Antiqua"/>
          <w:b/>
          <w:bCs/>
          <w:color w:val="000000"/>
        </w:rPr>
        <w:t xml:space="preserve"> R</w:t>
      </w:r>
      <w:r w:rsidRPr="00645730">
        <w:rPr>
          <w:rFonts w:ascii="Book Antiqua" w:eastAsia="Book Antiqua" w:hAnsi="Book Antiqua" w:cs="Book Antiqua"/>
          <w:color w:val="000000"/>
        </w:rPr>
        <w:t xml:space="preserve">, Hori T, Yamamoto H, Harada H, Yamamoto M, Yamada M, </w:t>
      </w:r>
      <w:proofErr w:type="spellStart"/>
      <w:r w:rsidRPr="00645730">
        <w:rPr>
          <w:rFonts w:ascii="Book Antiqua" w:eastAsia="Book Antiqua" w:hAnsi="Book Antiqua" w:cs="Book Antiqua"/>
          <w:color w:val="000000"/>
        </w:rPr>
        <w:t>Yazawa</w:t>
      </w:r>
      <w:proofErr w:type="spellEnd"/>
      <w:r w:rsidRPr="00645730">
        <w:rPr>
          <w:rFonts w:ascii="Book Antiqua" w:eastAsia="Book Antiqua" w:hAnsi="Book Antiqua" w:cs="Book Antiqua"/>
          <w:color w:val="000000"/>
        </w:rPr>
        <w:t xml:space="preserve"> T, </w:t>
      </w:r>
      <w:proofErr w:type="spellStart"/>
      <w:r w:rsidRPr="00645730">
        <w:rPr>
          <w:rFonts w:ascii="Book Antiqua" w:eastAsia="Book Antiqua" w:hAnsi="Book Antiqua" w:cs="Book Antiqua"/>
          <w:color w:val="000000"/>
        </w:rPr>
        <w:t>Tani</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Kamada</w:t>
      </w:r>
      <w:proofErr w:type="spellEnd"/>
      <w:r w:rsidRPr="00645730">
        <w:rPr>
          <w:rFonts w:ascii="Book Antiqua" w:eastAsia="Book Antiqua" w:hAnsi="Book Antiqua" w:cs="Book Antiqua"/>
          <w:color w:val="000000"/>
        </w:rPr>
        <w:t xml:space="preserve"> Y, Aoyama R, Sasaki Y, </w:t>
      </w:r>
      <w:proofErr w:type="spellStart"/>
      <w:r w:rsidRPr="00645730">
        <w:rPr>
          <w:rFonts w:ascii="Book Antiqua" w:eastAsia="Book Antiqua" w:hAnsi="Book Antiqua" w:cs="Book Antiqua"/>
          <w:color w:val="000000"/>
        </w:rPr>
        <w:t>Zaima</w:t>
      </w:r>
      <w:proofErr w:type="spellEnd"/>
      <w:r w:rsidRPr="00645730">
        <w:rPr>
          <w:rFonts w:ascii="Book Antiqua" w:eastAsia="Book Antiqua" w:hAnsi="Book Antiqua" w:cs="Book Antiqua"/>
          <w:color w:val="000000"/>
        </w:rPr>
        <w:t xml:space="preserve"> M. Severely Calcified True Aneurysm: A Thought-Provoking Case of Solitary Origin and Postoperative Management. </w:t>
      </w:r>
      <w:r w:rsidRPr="00645730">
        <w:rPr>
          <w:rFonts w:ascii="Book Antiqua" w:eastAsia="Book Antiqua" w:hAnsi="Book Antiqua" w:cs="Book Antiqua"/>
          <w:i/>
          <w:iCs/>
          <w:color w:val="000000"/>
        </w:rPr>
        <w:t>Am J Case Rep</w:t>
      </w:r>
      <w:r w:rsidRPr="00645730">
        <w:rPr>
          <w:rFonts w:ascii="Book Antiqua" w:eastAsia="Book Antiqua" w:hAnsi="Book Antiqua" w:cs="Book Antiqua"/>
          <w:color w:val="000000"/>
        </w:rPr>
        <w:t xml:space="preserve"> 2019; </w:t>
      </w:r>
      <w:r w:rsidRPr="00645730">
        <w:rPr>
          <w:rFonts w:ascii="Book Antiqua" w:eastAsia="Book Antiqua" w:hAnsi="Book Antiqua" w:cs="Book Antiqua"/>
          <w:b/>
          <w:bCs/>
          <w:color w:val="000000"/>
        </w:rPr>
        <w:t>20</w:t>
      </w:r>
      <w:r w:rsidRPr="00645730">
        <w:rPr>
          <w:rFonts w:ascii="Book Antiqua" w:eastAsia="Book Antiqua" w:hAnsi="Book Antiqua" w:cs="Book Antiqua"/>
          <w:color w:val="000000"/>
        </w:rPr>
        <w:t>: 620-627 [PMID: 31031402 DOI: 10.12659/AJCR.915010]</w:t>
      </w:r>
    </w:p>
    <w:p w14:paraId="5C75F667" w14:textId="77777777" w:rsidR="00A77B3E" w:rsidRPr="00645730" w:rsidRDefault="00D419B2">
      <w:pPr>
        <w:spacing w:line="360" w:lineRule="auto"/>
        <w:jc w:val="both"/>
      </w:pPr>
      <w:r w:rsidRPr="00645730">
        <w:rPr>
          <w:rFonts w:ascii="Book Antiqua" w:eastAsia="Book Antiqua" w:hAnsi="Book Antiqua" w:cs="Book Antiqua"/>
          <w:color w:val="000000"/>
        </w:rPr>
        <w:t xml:space="preserve">48 </w:t>
      </w:r>
      <w:r w:rsidRPr="00645730">
        <w:rPr>
          <w:rFonts w:ascii="Book Antiqua" w:eastAsia="Book Antiqua" w:hAnsi="Book Antiqua" w:cs="Book Antiqua"/>
          <w:b/>
          <w:bCs/>
          <w:color w:val="000000"/>
        </w:rPr>
        <w:t>Yang J</w:t>
      </w:r>
      <w:r w:rsidRPr="00645730">
        <w:rPr>
          <w:rFonts w:ascii="Book Antiqua" w:eastAsia="Book Antiqua" w:hAnsi="Book Antiqua" w:cs="Book Antiqua"/>
          <w:color w:val="000000"/>
        </w:rPr>
        <w:t xml:space="preserve">, Zhang XH, Huang YH, Chen B, </w:t>
      </w:r>
      <w:proofErr w:type="spellStart"/>
      <w:r w:rsidRPr="00645730">
        <w:rPr>
          <w:rFonts w:ascii="Book Antiqua" w:eastAsia="Book Antiqua" w:hAnsi="Book Antiqua" w:cs="Book Antiqua"/>
          <w:color w:val="000000"/>
        </w:rPr>
        <w:t>Xu</w:t>
      </w:r>
      <w:proofErr w:type="spellEnd"/>
      <w:r w:rsidRPr="00645730">
        <w:rPr>
          <w:rFonts w:ascii="Book Antiqua" w:eastAsia="Book Antiqua" w:hAnsi="Book Antiqua" w:cs="Book Antiqua"/>
          <w:color w:val="000000"/>
        </w:rPr>
        <w:t xml:space="preserve"> JB, Chen CQ, </w:t>
      </w:r>
      <w:proofErr w:type="spellStart"/>
      <w:r w:rsidRPr="00645730">
        <w:rPr>
          <w:rFonts w:ascii="Book Antiqua" w:eastAsia="Book Antiqua" w:hAnsi="Book Antiqua" w:cs="Book Antiqua"/>
          <w:color w:val="000000"/>
        </w:rPr>
        <w:t>Cai</w:t>
      </w:r>
      <w:proofErr w:type="spellEnd"/>
      <w:r w:rsidRPr="00645730">
        <w:rPr>
          <w:rFonts w:ascii="Book Antiqua" w:eastAsia="Book Antiqua" w:hAnsi="Book Antiqua" w:cs="Book Antiqua"/>
          <w:color w:val="000000"/>
        </w:rPr>
        <w:t xml:space="preserve"> SR, Zhan WH, He YL, Ma JP. Diagnosis and Treatment of Abdominal Arterial Bleeding After Radical </w:t>
      </w:r>
      <w:proofErr w:type="spellStart"/>
      <w:r w:rsidRPr="00645730">
        <w:rPr>
          <w:rFonts w:ascii="Book Antiqua" w:eastAsia="Book Antiqua" w:hAnsi="Book Antiqua" w:cs="Book Antiqua"/>
          <w:color w:val="000000"/>
        </w:rPr>
        <w:t>Gastrectomy</w:t>
      </w:r>
      <w:proofErr w:type="spellEnd"/>
      <w:r w:rsidRPr="00645730">
        <w:rPr>
          <w:rFonts w:ascii="Book Antiqua" w:eastAsia="Book Antiqua" w:hAnsi="Book Antiqua" w:cs="Book Antiqua"/>
          <w:color w:val="000000"/>
        </w:rPr>
        <w:t xml:space="preserve">: a Retrospective Analysis of 1875 Consecutive Resections for Gastric Cancer.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Gastrointest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2016; </w:t>
      </w:r>
      <w:r w:rsidRPr="00645730">
        <w:rPr>
          <w:rFonts w:ascii="Book Antiqua" w:eastAsia="Book Antiqua" w:hAnsi="Book Antiqua" w:cs="Book Antiqua"/>
          <w:b/>
          <w:bCs/>
          <w:color w:val="000000"/>
        </w:rPr>
        <w:t>20</w:t>
      </w:r>
      <w:r w:rsidRPr="00645730">
        <w:rPr>
          <w:rFonts w:ascii="Book Antiqua" w:eastAsia="Book Antiqua" w:hAnsi="Book Antiqua" w:cs="Book Antiqua"/>
          <w:color w:val="000000"/>
        </w:rPr>
        <w:t>: 510-520 [PMID: 26666547 DOI: 10.1007/s11605-015-3049-z]</w:t>
      </w:r>
    </w:p>
    <w:p w14:paraId="347AAB27"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49 </w:t>
      </w:r>
      <w:proofErr w:type="spellStart"/>
      <w:r w:rsidRPr="00645730">
        <w:rPr>
          <w:rFonts w:ascii="Book Antiqua" w:eastAsia="Book Antiqua" w:hAnsi="Book Antiqua" w:cs="Book Antiqua"/>
          <w:b/>
          <w:bCs/>
          <w:color w:val="000000"/>
        </w:rPr>
        <w:t>Davtian</w:t>
      </w:r>
      <w:proofErr w:type="spellEnd"/>
      <w:r w:rsidRPr="00645730">
        <w:rPr>
          <w:rFonts w:ascii="Book Antiqua" w:eastAsia="Book Antiqua" w:hAnsi="Book Antiqua" w:cs="Book Antiqua"/>
          <w:b/>
          <w:bCs/>
          <w:color w:val="000000"/>
        </w:rPr>
        <w:t xml:space="preserve"> </w:t>
      </w:r>
      <w:proofErr w:type="spellStart"/>
      <w:r w:rsidRPr="00645730">
        <w:rPr>
          <w:rFonts w:ascii="Book Antiqua" w:eastAsia="Book Antiqua" w:hAnsi="Book Antiqua" w:cs="Book Antiqua"/>
          <w:b/>
          <w:bCs/>
          <w:color w:val="000000"/>
        </w:rPr>
        <w:t>OIa</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Saakian</w:t>
      </w:r>
      <w:proofErr w:type="spellEnd"/>
      <w:r w:rsidRPr="00645730">
        <w:rPr>
          <w:rFonts w:ascii="Book Antiqua" w:eastAsia="Book Antiqua" w:hAnsi="Book Antiqua" w:cs="Book Antiqua"/>
          <w:color w:val="000000"/>
        </w:rPr>
        <w:t xml:space="preserve"> AB, </w:t>
      </w:r>
      <w:proofErr w:type="spellStart"/>
      <w:r w:rsidRPr="00645730">
        <w:rPr>
          <w:rFonts w:ascii="Book Antiqua" w:eastAsia="Book Antiqua" w:hAnsi="Book Antiqua" w:cs="Book Antiqua"/>
          <w:color w:val="000000"/>
        </w:rPr>
        <w:t>Akopian</w:t>
      </w:r>
      <w:proofErr w:type="spellEnd"/>
      <w:r w:rsidRPr="00645730">
        <w:rPr>
          <w:rFonts w:ascii="Book Antiqua" w:eastAsia="Book Antiqua" w:hAnsi="Book Antiqua" w:cs="Book Antiqua"/>
          <w:color w:val="000000"/>
        </w:rPr>
        <w:t xml:space="preserve"> AA, </w:t>
      </w:r>
      <w:proofErr w:type="spellStart"/>
      <w:r w:rsidRPr="00645730">
        <w:rPr>
          <w:rFonts w:ascii="Book Antiqua" w:eastAsia="Book Antiqua" w:hAnsi="Book Antiqua" w:cs="Book Antiqua"/>
          <w:color w:val="000000"/>
        </w:rPr>
        <w:t>Simonian</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SIu</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Agavelian</w:t>
      </w:r>
      <w:proofErr w:type="spellEnd"/>
      <w:r w:rsidRPr="00645730">
        <w:rPr>
          <w:rFonts w:ascii="Book Antiqua" w:eastAsia="Book Antiqua" w:hAnsi="Book Antiqua" w:cs="Book Antiqua"/>
          <w:color w:val="000000"/>
        </w:rPr>
        <w:t xml:space="preserve"> AM.</w:t>
      </w:r>
      <w:proofErr w:type="gram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[The content of middle molecules in the blood plasma of patients with proctologic diseases].</w:t>
      </w:r>
      <w:proofErr w:type="gram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Vrach</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Delo</w:t>
      </w:r>
      <w:proofErr w:type="spellEnd"/>
      <w:r w:rsidRPr="00645730">
        <w:rPr>
          <w:rFonts w:ascii="Book Antiqua" w:eastAsia="Book Antiqua" w:hAnsi="Book Antiqua" w:cs="Book Antiqua"/>
          <w:color w:val="000000"/>
        </w:rPr>
        <w:t xml:space="preserve"> 1989: 69-71 [PMID: 2609628]</w:t>
      </w:r>
    </w:p>
    <w:p w14:paraId="6104D9EC" w14:textId="77777777" w:rsidR="00A77B3E" w:rsidRPr="00645730" w:rsidRDefault="00D419B2">
      <w:pPr>
        <w:spacing w:line="360" w:lineRule="auto"/>
        <w:jc w:val="both"/>
      </w:pPr>
      <w:r w:rsidRPr="00645730">
        <w:rPr>
          <w:rFonts w:ascii="Book Antiqua" w:eastAsia="Book Antiqua" w:hAnsi="Book Antiqua" w:cs="Book Antiqua"/>
          <w:color w:val="000000"/>
        </w:rPr>
        <w:t xml:space="preserve">50 </w:t>
      </w:r>
      <w:r w:rsidRPr="00645730">
        <w:rPr>
          <w:rFonts w:ascii="Book Antiqua" w:eastAsia="Book Antiqua" w:hAnsi="Book Antiqua" w:cs="Book Antiqua"/>
          <w:b/>
          <w:bCs/>
          <w:color w:val="000000"/>
        </w:rPr>
        <w:t>Mizuno S</w:t>
      </w:r>
      <w:r w:rsidRPr="00645730">
        <w:rPr>
          <w:rFonts w:ascii="Book Antiqua" w:eastAsia="Book Antiqua" w:hAnsi="Book Antiqua" w:cs="Book Antiqua"/>
          <w:color w:val="000000"/>
        </w:rPr>
        <w:t xml:space="preserve">, Imai H, </w:t>
      </w:r>
      <w:proofErr w:type="spellStart"/>
      <w:r w:rsidRPr="00645730">
        <w:rPr>
          <w:rFonts w:ascii="Book Antiqua" w:eastAsia="Book Antiqua" w:hAnsi="Book Antiqua" w:cs="Book Antiqua"/>
          <w:color w:val="000000"/>
        </w:rPr>
        <w:t>Takaki</w:t>
      </w:r>
      <w:proofErr w:type="spellEnd"/>
      <w:r w:rsidRPr="00645730">
        <w:rPr>
          <w:rFonts w:ascii="Book Antiqua" w:eastAsia="Book Antiqua" w:hAnsi="Book Antiqua" w:cs="Book Antiqua"/>
          <w:color w:val="000000"/>
        </w:rPr>
        <w:t xml:space="preserve"> H, </w:t>
      </w:r>
      <w:proofErr w:type="spellStart"/>
      <w:r w:rsidRPr="00645730">
        <w:rPr>
          <w:rFonts w:ascii="Book Antiqua" w:eastAsia="Book Antiqua" w:hAnsi="Book Antiqua" w:cs="Book Antiqua"/>
          <w:color w:val="000000"/>
        </w:rPr>
        <w:t>Tanemura</w:t>
      </w:r>
      <w:proofErr w:type="spellEnd"/>
      <w:r w:rsidRPr="00645730">
        <w:rPr>
          <w:rFonts w:ascii="Book Antiqua" w:eastAsia="Book Antiqua" w:hAnsi="Book Antiqua" w:cs="Book Antiqua"/>
          <w:color w:val="000000"/>
        </w:rPr>
        <w:t xml:space="preserve"> A, </w:t>
      </w:r>
      <w:proofErr w:type="spellStart"/>
      <w:r w:rsidRPr="00645730">
        <w:rPr>
          <w:rFonts w:ascii="Book Antiqua" w:eastAsia="Book Antiqua" w:hAnsi="Book Antiqua" w:cs="Book Antiqua"/>
          <w:color w:val="000000"/>
        </w:rPr>
        <w:t>Kuriyama</w:t>
      </w:r>
      <w:proofErr w:type="spellEnd"/>
      <w:r w:rsidRPr="00645730">
        <w:rPr>
          <w:rFonts w:ascii="Book Antiqua" w:eastAsia="Book Antiqua" w:hAnsi="Book Antiqua" w:cs="Book Antiqua"/>
          <w:color w:val="000000"/>
        </w:rPr>
        <w:t xml:space="preserve"> N, Sakurai H, </w:t>
      </w:r>
      <w:proofErr w:type="spellStart"/>
      <w:r w:rsidRPr="00645730">
        <w:rPr>
          <w:rFonts w:ascii="Book Antiqua" w:eastAsia="Book Antiqua" w:hAnsi="Book Antiqua" w:cs="Book Antiqua"/>
          <w:color w:val="000000"/>
        </w:rPr>
        <w:t>Yamakado</w:t>
      </w:r>
      <w:proofErr w:type="spellEnd"/>
      <w:r w:rsidRPr="00645730">
        <w:rPr>
          <w:rFonts w:ascii="Book Antiqua" w:eastAsia="Book Antiqua" w:hAnsi="Book Antiqua" w:cs="Book Antiqua"/>
          <w:color w:val="000000"/>
        </w:rPr>
        <w:t xml:space="preserve"> K, Sakuma H, </w:t>
      </w:r>
      <w:proofErr w:type="spellStart"/>
      <w:r w:rsidRPr="00645730">
        <w:rPr>
          <w:rFonts w:ascii="Book Antiqua" w:eastAsia="Book Antiqua" w:hAnsi="Book Antiqua" w:cs="Book Antiqua"/>
          <w:color w:val="000000"/>
        </w:rPr>
        <w:t>Isaji</w:t>
      </w:r>
      <w:proofErr w:type="spellEnd"/>
      <w:r w:rsidRPr="00645730">
        <w:rPr>
          <w:rFonts w:ascii="Book Antiqua" w:eastAsia="Book Antiqua" w:hAnsi="Book Antiqua" w:cs="Book Antiqua"/>
          <w:color w:val="000000"/>
        </w:rPr>
        <w:t xml:space="preserve"> S. Spontaneous Rupture of an </w:t>
      </w:r>
      <w:proofErr w:type="spellStart"/>
      <w:r w:rsidRPr="00645730">
        <w:rPr>
          <w:rFonts w:ascii="Book Antiqua" w:eastAsia="Book Antiqua" w:hAnsi="Book Antiqua" w:cs="Book Antiqua"/>
          <w:color w:val="000000"/>
        </w:rPr>
        <w:t>Intrasplenic</w:t>
      </w:r>
      <w:proofErr w:type="spellEnd"/>
      <w:r w:rsidRPr="00645730">
        <w:rPr>
          <w:rFonts w:ascii="Book Antiqua" w:eastAsia="Book Antiqua" w:hAnsi="Book Antiqua" w:cs="Book Antiqua"/>
          <w:color w:val="000000"/>
        </w:rPr>
        <w:t xml:space="preserve"> Aneurysm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for Pancreatic Ductal Adenocarcinoma.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Emerg</w:t>
      </w:r>
      <w:proofErr w:type="spellEnd"/>
      <w:r w:rsidRPr="00645730">
        <w:rPr>
          <w:rFonts w:ascii="Book Antiqua" w:eastAsia="Book Antiqua" w:hAnsi="Book Antiqua" w:cs="Book Antiqua"/>
          <w:i/>
          <w:iCs/>
          <w:color w:val="000000"/>
        </w:rPr>
        <w:t xml:space="preserve"> Med</w:t>
      </w:r>
      <w:r w:rsidRPr="00645730">
        <w:rPr>
          <w:rFonts w:ascii="Book Antiqua" w:eastAsia="Book Antiqua" w:hAnsi="Book Antiqua" w:cs="Book Antiqua"/>
          <w:color w:val="000000"/>
        </w:rPr>
        <w:t xml:space="preserve"> 2015; </w:t>
      </w:r>
      <w:r w:rsidRPr="00645730">
        <w:rPr>
          <w:rFonts w:ascii="Book Antiqua" w:eastAsia="Book Antiqua" w:hAnsi="Book Antiqua" w:cs="Book Antiqua"/>
          <w:b/>
          <w:bCs/>
          <w:color w:val="000000"/>
        </w:rPr>
        <w:t>48</w:t>
      </w:r>
      <w:r w:rsidRPr="00645730">
        <w:rPr>
          <w:rFonts w:ascii="Book Antiqua" w:eastAsia="Book Antiqua" w:hAnsi="Book Antiqua" w:cs="Book Antiqua"/>
          <w:color w:val="000000"/>
        </w:rPr>
        <w:t>: 729-730 [PMID: 25869140 DOI: 10.1016/j.jemermed.2014.11.025]</w:t>
      </w:r>
    </w:p>
    <w:p w14:paraId="12291C03"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51 </w:t>
      </w:r>
      <w:r w:rsidRPr="00645730">
        <w:rPr>
          <w:rFonts w:ascii="Book Antiqua" w:eastAsia="Book Antiqua" w:hAnsi="Book Antiqua" w:cs="Book Antiqua"/>
          <w:b/>
          <w:bCs/>
          <w:color w:val="000000"/>
        </w:rPr>
        <w:t>Nakatsuka H</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Sawatsubashi</w:t>
      </w:r>
      <w:proofErr w:type="spellEnd"/>
      <w:r w:rsidRPr="00645730">
        <w:rPr>
          <w:rFonts w:ascii="Book Antiqua" w:eastAsia="Book Antiqua" w:hAnsi="Book Antiqua" w:cs="Book Antiqua"/>
          <w:color w:val="000000"/>
        </w:rPr>
        <w:t xml:space="preserve"> T, Morioka N, Shimizu T, Kanda T. [Use of the round ligament of the liver to prevent post-</w:t>
      </w:r>
      <w:proofErr w:type="spellStart"/>
      <w:r w:rsidRPr="00645730">
        <w:rPr>
          <w:rFonts w:ascii="Book Antiqua" w:eastAsia="Book Antiqua" w:hAnsi="Book Antiqua" w:cs="Book Antiqua"/>
          <w:color w:val="000000"/>
        </w:rPr>
        <w:t>pancreatectomy</w:t>
      </w:r>
      <w:proofErr w:type="spellEnd"/>
      <w:r w:rsidRPr="00645730">
        <w:rPr>
          <w:rFonts w:ascii="Book Antiqua" w:eastAsia="Book Antiqua" w:hAnsi="Book Antiqua" w:cs="Book Antiqua"/>
          <w:color w:val="000000"/>
        </w:rPr>
        <w:t xml:space="preserve"> hemorrhage].</w:t>
      </w:r>
      <w:proofErr w:type="gram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Gan</w:t>
      </w:r>
      <w:proofErr w:type="spellEnd"/>
      <w:r w:rsidRPr="00645730">
        <w:rPr>
          <w:rFonts w:ascii="Book Antiqua" w:eastAsia="Book Antiqua" w:hAnsi="Book Antiqua" w:cs="Book Antiqua"/>
          <w:i/>
          <w:iCs/>
          <w:color w:val="000000"/>
        </w:rPr>
        <w:t xml:space="preserve"> </w:t>
      </w:r>
      <w:proofErr w:type="gramStart"/>
      <w:r w:rsidRPr="00645730">
        <w:rPr>
          <w:rFonts w:ascii="Book Antiqua" w:eastAsia="Book Antiqua" w:hAnsi="Book Antiqua" w:cs="Book Antiqua"/>
          <w:i/>
          <w:iCs/>
          <w:color w:val="000000"/>
        </w:rPr>
        <w:t>To</w:t>
      </w:r>
      <w:proofErr w:type="gramEnd"/>
      <w:r w:rsidRPr="00645730">
        <w:rPr>
          <w:rFonts w:ascii="Book Antiqua" w:eastAsia="Book Antiqua" w:hAnsi="Book Antiqua" w:cs="Book Antiqua"/>
          <w:i/>
          <w:iCs/>
          <w:color w:val="000000"/>
        </w:rPr>
        <w:t xml:space="preserve"> Kagaku </w:t>
      </w:r>
      <w:proofErr w:type="spellStart"/>
      <w:r w:rsidRPr="00645730">
        <w:rPr>
          <w:rFonts w:ascii="Book Antiqua" w:eastAsia="Book Antiqua" w:hAnsi="Book Antiqua" w:cs="Book Antiqua"/>
          <w:i/>
          <w:iCs/>
          <w:color w:val="000000"/>
        </w:rPr>
        <w:t>Ryoho</w:t>
      </w:r>
      <w:proofErr w:type="spellEnd"/>
      <w:r w:rsidRPr="00645730">
        <w:rPr>
          <w:rFonts w:ascii="Book Antiqua" w:eastAsia="Book Antiqua" w:hAnsi="Book Antiqua" w:cs="Book Antiqua"/>
          <w:color w:val="000000"/>
        </w:rPr>
        <w:t xml:space="preserve"> 2013; </w:t>
      </w:r>
      <w:r w:rsidRPr="00645730">
        <w:rPr>
          <w:rFonts w:ascii="Book Antiqua" w:eastAsia="Book Antiqua" w:hAnsi="Book Antiqua" w:cs="Book Antiqua"/>
          <w:b/>
          <w:bCs/>
          <w:color w:val="000000"/>
        </w:rPr>
        <w:t>40</w:t>
      </w:r>
      <w:r w:rsidRPr="00645730">
        <w:rPr>
          <w:rFonts w:ascii="Book Antiqua" w:eastAsia="Book Antiqua" w:hAnsi="Book Antiqua" w:cs="Book Antiqua"/>
          <w:color w:val="000000"/>
        </w:rPr>
        <w:t>: 1903-1905 [PMID: 24393960]</w:t>
      </w:r>
    </w:p>
    <w:p w14:paraId="4E245A6F" w14:textId="77777777" w:rsidR="00A77B3E" w:rsidRPr="00645730" w:rsidRDefault="00D419B2">
      <w:pPr>
        <w:spacing w:line="360" w:lineRule="auto"/>
        <w:jc w:val="both"/>
      </w:pPr>
      <w:r w:rsidRPr="00645730">
        <w:rPr>
          <w:rFonts w:ascii="Book Antiqua" w:eastAsia="Book Antiqua" w:hAnsi="Book Antiqua" w:cs="Book Antiqua"/>
          <w:color w:val="000000"/>
        </w:rPr>
        <w:t xml:space="preserve">52 </w:t>
      </w:r>
      <w:proofErr w:type="spellStart"/>
      <w:r w:rsidRPr="00645730">
        <w:rPr>
          <w:rFonts w:ascii="Book Antiqua" w:eastAsia="Book Antiqua" w:hAnsi="Book Antiqua" w:cs="Book Antiqua"/>
          <w:b/>
          <w:bCs/>
          <w:color w:val="000000"/>
        </w:rPr>
        <w:t>Turrini</w:t>
      </w:r>
      <w:proofErr w:type="spellEnd"/>
      <w:r w:rsidRPr="00645730">
        <w:rPr>
          <w:rFonts w:ascii="Book Antiqua" w:eastAsia="Book Antiqua" w:hAnsi="Book Antiqua" w:cs="Book Antiqua"/>
          <w:b/>
          <w:bCs/>
          <w:color w:val="000000"/>
        </w:rPr>
        <w:t xml:space="preserve"> O</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Moutardier</w:t>
      </w:r>
      <w:proofErr w:type="spellEnd"/>
      <w:r w:rsidRPr="00645730">
        <w:rPr>
          <w:rFonts w:ascii="Book Antiqua" w:eastAsia="Book Antiqua" w:hAnsi="Book Antiqua" w:cs="Book Antiqua"/>
          <w:color w:val="000000"/>
        </w:rPr>
        <w:t xml:space="preserve"> V, </w:t>
      </w:r>
      <w:proofErr w:type="spellStart"/>
      <w:r w:rsidRPr="00645730">
        <w:rPr>
          <w:rFonts w:ascii="Book Antiqua" w:eastAsia="Book Antiqua" w:hAnsi="Book Antiqua" w:cs="Book Antiqua"/>
          <w:color w:val="000000"/>
        </w:rPr>
        <w:t>Guiramand</w:t>
      </w:r>
      <w:proofErr w:type="spellEnd"/>
      <w:r w:rsidRPr="00645730">
        <w:rPr>
          <w:rFonts w:ascii="Book Antiqua" w:eastAsia="Book Antiqua" w:hAnsi="Book Antiqua" w:cs="Book Antiqua"/>
          <w:color w:val="000000"/>
        </w:rPr>
        <w:t xml:space="preserve"> J, </w:t>
      </w:r>
      <w:proofErr w:type="spellStart"/>
      <w:r w:rsidRPr="00645730">
        <w:rPr>
          <w:rFonts w:ascii="Book Antiqua" w:eastAsia="Book Antiqua" w:hAnsi="Book Antiqua" w:cs="Book Antiqua"/>
          <w:color w:val="000000"/>
        </w:rPr>
        <w:t>Lelong</w:t>
      </w:r>
      <w:proofErr w:type="spellEnd"/>
      <w:r w:rsidRPr="00645730">
        <w:rPr>
          <w:rFonts w:ascii="Book Antiqua" w:eastAsia="Book Antiqua" w:hAnsi="Book Antiqua" w:cs="Book Antiqua"/>
          <w:color w:val="000000"/>
        </w:rPr>
        <w:t xml:space="preserve"> B, </w:t>
      </w:r>
      <w:proofErr w:type="spellStart"/>
      <w:r w:rsidRPr="00645730">
        <w:rPr>
          <w:rFonts w:ascii="Book Antiqua" w:eastAsia="Book Antiqua" w:hAnsi="Book Antiqua" w:cs="Book Antiqua"/>
          <w:color w:val="000000"/>
        </w:rPr>
        <w:t>Bories</w:t>
      </w:r>
      <w:proofErr w:type="spellEnd"/>
      <w:r w:rsidRPr="00645730">
        <w:rPr>
          <w:rFonts w:ascii="Book Antiqua" w:eastAsia="Book Antiqua" w:hAnsi="Book Antiqua" w:cs="Book Antiqua"/>
          <w:color w:val="000000"/>
        </w:rPr>
        <w:t xml:space="preserve"> E, </w:t>
      </w:r>
      <w:proofErr w:type="spellStart"/>
      <w:r w:rsidRPr="00645730">
        <w:rPr>
          <w:rFonts w:ascii="Book Antiqua" w:eastAsia="Book Antiqua" w:hAnsi="Book Antiqua" w:cs="Book Antiqua"/>
          <w:color w:val="000000"/>
        </w:rPr>
        <w:t>Sannini</w:t>
      </w:r>
      <w:proofErr w:type="spellEnd"/>
      <w:r w:rsidRPr="00645730">
        <w:rPr>
          <w:rFonts w:ascii="Book Antiqua" w:eastAsia="Book Antiqua" w:hAnsi="Book Antiqua" w:cs="Book Antiqua"/>
          <w:color w:val="000000"/>
        </w:rPr>
        <w:t xml:space="preserve"> A, </w:t>
      </w:r>
      <w:proofErr w:type="spellStart"/>
      <w:r w:rsidRPr="00645730">
        <w:rPr>
          <w:rFonts w:ascii="Book Antiqua" w:eastAsia="Book Antiqua" w:hAnsi="Book Antiqua" w:cs="Book Antiqua"/>
          <w:color w:val="000000"/>
        </w:rPr>
        <w:t>Magnin</w:t>
      </w:r>
      <w:proofErr w:type="spellEnd"/>
      <w:r w:rsidRPr="00645730">
        <w:rPr>
          <w:rFonts w:ascii="Book Antiqua" w:eastAsia="Book Antiqua" w:hAnsi="Book Antiqua" w:cs="Book Antiqua"/>
          <w:color w:val="000000"/>
        </w:rPr>
        <w:t xml:space="preserve"> V, </w:t>
      </w:r>
      <w:proofErr w:type="spellStart"/>
      <w:r w:rsidRPr="00645730">
        <w:rPr>
          <w:rFonts w:ascii="Book Antiqua" w:eastAsia="Book Antiqua" w:hAnsi="Book Antiqua" w:cs="Book Antiqua"/>
          <w:color w:val="000000"/>
        </w:rPr>
        <w:t>Viret</w:t>
      </w:r>
      <w:proofErr w:type="spellEnd"/>
      <w:r w:rsidRPr="00645730">
        <w:rPr>
          <w:rFonts w:ascii="Book Antiqua" w:eastAsia="Book Antiqua" w:hAnsi="Book Antiqua" w:cs="Book Antiqua"/>
          <w:color w:val="000000"/>
        </w:rPr>
        <w:t xml:space="preserve"> F, </w:t>
      </w:r>
      <w:proofErr w:type="spellStart"/>
      <w:r w:rsidRPr="00645730">
        <w:rPr>
          <w:rFonts w:ascii="Book Antiqua" w:eastAsia="Book Antiqua" w:hAnsi="Book Antiqua" w:cs="Book Antiqua"/>
          <w:color w:val="000000"/>
        </w:rPr>
        <w:t>Blache</w:t>
      </w:r>
      <w:proofErr w:type="spellEnd"/>
      <w:r w:rsidRPr="00645730">
        <w:rPr>
          <w:rFonts w:ascii="Book Antiqua" w:eastAsia="Book Antiqua" w:hAnsi="Book Antiqua" w:cs="Book Antiqua"/>
          <w:color w:val="000000"/>
        </w:rPr>
        <w:t xml:space="preserve"> JL, </w:t>
      </w:r>
      <w:proofErr w:type="spellStart"/>
      <w:r w:rsidRPr="00645730">
        <w:rPr>
          <w:rFonts w:ascii="Book Antiqua" w:eastAsia="Book Antiqua" w:hAnsi="Book Antiqua" w:cs="Book Antiqua"/>
          <w:color w:val="000000"/>
        </w:rPr>
        <w:t>Giovannini</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Delpero</w:t>
      </w:r>
      <w:proofErr w:type="spellEnd"/>
      <w:r w:rsidRPr="00645730">
        <w:rPr>
          <w:rFonts w:ascii="Book Antiqua" w:eastAsia="Book Antiqua" w:hAnsi="Book Antiqua" w:cs="Book Antiqua"/>
          <w:color w:val="000000"/>
        </w:rPr>
        <w:t xml:space="preserve"> JR. Hemorrhage after </w:t>
      </w:r>
      <w:proofErr w:type="spellStart"/>
      <w:r w:rsidRPr="00645730">
        <w:rPr>
          <w:rFonts w:ascii="Book Antiqua" w:eastAsia="Book Antiqua" w:hAnsi="Book Antiqua" w:cs="Book Antiqua"/>
          <w:color w:val="000000"/>
        </w:rPr>
        <w:t>duodenopancreatectomy</w:t>
      </w:r>
      <w:proofErr w:type="spellEnd"/>
      <w:r w:rsidRPr="00645730">
        <w:rPr>
          <w:rFonts w:ascii="Book Antiqua" w:eastAsia="Book Antiqua" w:hAnsi="Book Antiqua" w:cs="Book Antiqua"/>
          <w:color w:val="000000"/>
        </w:rPr>
        <w:t xml:space="preserve">: impact of </w:t>
      </w:r>
      <w:proofErr w:type="spellStart"/>
      <w:r w:rsidRPr="00645730">
        <w:rPr>
          <w:rFonts w:ascii="Book Antiqua" w:eastAsia="Book Antiqua" w:hAnsi="Book Antiqua" w:cs="Book Antiqua"/>
          <w:color w:val="000000"/>
        </w:rPr>
        <w:t>neoadjuvant</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radiochemotherapy</w:t>
      </w:r>
      <w:proofErr w:type="spellEnd"/>
      <w:r w:rsidRPr="00645730">
        <w:rPr>
          <w:rFonts w:ascii="Book Antiqua" w:eastAsia="Book Antiqua" w:hAnsi="Book Antiqua" w:cs="Book Antiqua"/>
          <w:color w:val="000000"/>
        </w:rPr>
        <w:t xml:space="preserve"> and experience with sentinel bleeding. </w:t>
      </w:r>
      <w:r w:rsidRPr="00645730">
        <w:rPr>
          <w:rFonts w:ascii="Book Antiqua" w:eastAsia="Book Antiqua" w:hAnsi="Book Antiqua" w:cs="Book Antiqua"/>
          <w:i/>
          <w:iCs/>
          <w:color w:val="000000"/>
        </w:rPr>
        <w:t xml:space="preserve">World J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2005; </w:t>
      </w:r>
      <w:r w:rsidRPr="00645730">
        <w:rPr>
          <w:rFonts w:ascii="Book Antiqua" w:eastAsia="Book Antiqua" w:hAnsi="Book Antiqua" w:cs="Book Antiqua"/>
          <w:b/>
          <w:bCs/>
          <w:color w:val="000000"/>
        </w:rPr>
        <w:t>29</w:t>
      </w:r>
      <w:r w:rsidRPr="00645730">
        <w:rPr>
          <w:rFonts w:ascii="Book Antiqua" w:eastAsia="Book Antiqua" w:hAnsi="Book Antiqua" w:cs="Book Antiqua"/>
          <w:color w:val="000000"/>
        </w:rPr>
        <w:t>: 212-216 [PMID: 15654661 DOI: 10.1007/s00268-004-7557-3]</w:t>
      </w:r>
    </w:p>
    <w:p w14:paraId="63AE28C4" w14:textId="77777777" w:rsidR="00A77B3E" w:rsidRPr="00645730" w:rsidRDefault="00D419B2">
      <w:pPr>
        <w:spacing w:line="360" w:lineRule="auto"/>
        <w:jc w:val="both"/>
      </w:pPr>
      <w:r w:rsidRPr="00645730">
        <w:rPr>
          <w:rFonts w:ascii="Book Antiqua" w:eastAsia="Book Antiqua" w:hAnsi="Book Antiqua" w:cs="Book Antiqua"/>
          <w:color w:val="000000"/>
        </w:rPr>
        <w:t xml:space="preserve">53 </w:t>
      </w:r>
      <w:proofErr w:type="spellStart"/>
      <w:r w:rsidRPr="00645730">
        <w:rPr>
          <w:rFonts w:ascii="Book Antiqua" w:eastAsia="Book Antiqua" w:hAnsi="Book Antiqua" w:cs="Book Antiqua"/>
          <w:b/>
          <w:bCs/>
          <w:color w:val="000000"/>
        </w:rPr>
        <w:t>Koukoutsis</w:t>
      </w:r>
      <w:proofErr w:type="spellEnd"/>
      <w:r w:rsidRPr="00645730">
        <w:rPr>
          <w:rFonts w:ascii="Book Antiqua" w:eastAsia="Book Antiqua" w:hAnsi="Book Antiqua" w:cs="Book Antiqua"/>
          <w:b/>
          <w:bCs/>
          <w:color w:val="000000"/>
        </w:rPr>
        <w:t xml:space="preserve"> I</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Bellagamba</w:t>
      </w:r>
      <w:proofErr w:type="spellEnd"/>
      <w:r w:rsidRPr="00645730">
        <w:rPr>
          <w:rFonts w:ascii="Book Antiqua" w:eastAsia="Book Antiqua" w:hAnsi="Book Antiqua" w:cs="Book Antiqua"/>
          <w:color w:val="000000"/>
        </w:rPr>
        <w:t xml:space="preserve"> R, Morris-Stiff G, </w:t>
      </w:r>
      <w:proofErr w:type="spellStart"/>
      <w:r w:rsidRPr="00645730">
        <w:rPr>
          <w:rFonts w:ascii="Book Antiqua" w:eastAsia="Book Antiqua" w:hAnsi="Book Antiqua" w:cs="Book Antiqua"/>
          <w:color w:val="000000"/>
        </w:rPr>
        <w:t>Wickremesekera</w:t>
      </w:r>
      <w:proofErr w:type="spellEnd"/>
      <w:r w:rsidRPr="00645730">
        <w:rPr>
          <w:rFonts w:ascii="Book Antiqua" w:eastAsia="Book Antiqua" w:hAnsi="Book Antiqua" w:cs="Book Antiqua"/>
          <w:color w:val="000000"/>
        </w:rPr>
        <w:t xml:space="preserve"> S, </w:t>
      </w:r>
      <w:proofErr w:type="spellStart"/>
      <w:r w:rsidRPr="00645730">
        <w:rPr>
          <w:rFonts w:ascii="Book Antiqua" w:eastAsia="Book Antiqua" w:hAnsi="Book Antiqua" w:cs="Book Antiqua"/>
          <w:color w:val="000000"/>
        </w:rPr>
        <w:t>Coldham</w:t>
      </w:r>
      <w:proofErr w:type="spellEnd"/>
      <w:r w:rsidRPr="00645730">
        <w:rPr>
          <w:rFonts w:ascii="Book Antiqua" w:eastAsia="Book Antiqua" w:hAnsi="Book Antiqua" w:cs="Book Antiqua"/>
          <w:color w:val="000000"/>
        </w:rPr>
        <w:t xml:space="preserve"> C, </w:t>
      </w:r>
      <w:proofErr w:type="spellStart"/>
      <w:r w:rsidRPr="00645730">
        <w:rPr>
          <w:rFonts w:ascii="Book Antiqua" w:eastAsia="Book Antiqua" w:hAnsi="Book Antiqua" w:cs="Book Antiqua"/>
          <w:color w:val="000000"/>
        </w:rPr>
        <w:t>Wigmore</w:t>
      </w:r>
      <w:proofErr w:type="spellEnd"/>
      <w:r w:rsidRPr="00645730">
        <w:rPr>
          <w:rFonts w:ascii="Book Antiqua" w:eastAsia="Book Antiqua" w:hAnsi="Book Antiqua" w:cs="Book Antiqua"/>
          <w:color w:val="000000"/>
        </w:rPr>
        <w:t xml:space="preserve"> SJ, Mayer AD, </w:t>
      </w:r>
      <w:proofErr w:type="spellStart"/>
      <w:r w:rsidRPr="00645730">
        <w:rPr>
          <w:rFonts w:ascii="Book Antiqua" w:eastAsia="Book Antiqua" w:hAnsi="Book Antiqua" w:cs="Book Antiqua"/>
          <w:color w:val="000000"/>
        </w:rPr>
        <w:t>Mirza</w:t>
      </w:r>
      <w:proofErr w:type="spellEnd"/>
      <w:r w:rsidRPr="00645730">
        <w:rPr>
          <w:rFonts w:ascii="Book Antiqua" w:eastAsia="Book Antiqua" w:hAnsi="Book Antiqua" w:cs="Book Antiqua"/>
          <w:color w:val="000000"/>
        </w:rPr>
        <w:t xml:space="preserve"> DF, </w:t>
      </w:r>
      <w:proofErr w:type="spellStart"/>
      <w:r w:rsidRPr="00645730">
        <w:rPr>
          <w:rFonts w:ascii="Book Antiqua" w:eastAsia="Book Antiqua" w:hAnsi="Book Antiqua" w:cs="Book Antiqua"/>
          <w:color w:val="000000"/>
        </w:rPr>
        <w:t>Buckels</w:t>
      </w:r>
      <w:proofErr w:type="spellEnd"/>
      <w:r w:rsidRPr="00645730">
        <w:rPr>
          <w:rFonts w:ascii="Book Antiqua" w:eastAsia="Book Antiqua" w:hAnsi="Book Antiqua" w:cs="Book Antiqua"/>
          <w:color w:val="000000"/>
        </w:rPr>
        <w:t xml:space="preserve"> JA, </w:t>
      </w:r>
      <w:proofErr w:type="spellStart"/>
      <w:r w:rsidRPr="00645730">
        <w:rPr>
          <w:rFonts w:ascii="Book Antiqua" w:eastAsia="Book Antiqua" w:hAnsi="Book Antiqua" w:cs="Book Antiqua"/>
          <w:color w:val="000000"/>
        </w:rPr>
        <w:t>Bramhall</w:t>
      </w:r>
      <w:proofErr w:type="spellEnd"/>
      <w:r w:rsidRPr="00645730">
        <w:rPr>
          <w:rFonts w:ascii="Book Antiqua" w:eastAsia="Book Antiqua" w:hAnsi="Book Antiqua" w:cs="Book Antiqua"/>
          <w:color w:val="000000"/>
        </w:rPr>
        <w:t xml:space="preserve"> SR. </w:t>
      </w:r>
      <w:proofErr w:type="spellStart"/>
      <w:r w:rsidRPr="00645730">
        <w:rPr>
          <w:rFonts w:ascii="Book Antiqua" w:eastAsia="Book Antiqua" w:hAnsi="Book Antiqua" w:cs="Book Antiqua"/>
          <w:color w:val="000000"/>
        </w:rPr>
        <w:t>Haemorrhage</w:t>
      </w:r>
      <w:proofErr w:type="spellEnd"/>
      <w:r w:rsidRPr="00645730">
        <w:rPr>
          <w:rFonts w:ascii="Book Antiqua" w:eastAsia="Book Antiqua" w:hAnsi="Book Antiqua" w:cs="Book Antiqua"/>
          <w:color w:val="000000"/>
        </w:rPr>
        <w:t xml:space="preserve"> following </w:t>
      </w:r>
      <w:proofErr w:type="spellStart"/>
      <w:r w:rsidRPr="00645730">
        <w:rPr>
          <w:rFonts w:ascii="Book Antiqua" w:eastAsia="Book Antiqua" w:hAnsi="Book Antiqua" w:cs="Book Antiqua"/>
          <w:color w:val="000000"/>
        </w:rPr>
        <w:lastRenderedPageBreak/>
        <w:t>pancreaticoduodenectomy</w:t>
      </w:r>
      <w:proofErr w:type="spellEnd"/>
      <w:r w:rsidRPr="00645730">
        <w:rPr>
          <w:rFonts w:ascii="Book Antiqua" w:eastAsia="Book Antiqua" w:hAnsi="Book Antiqua" w:cs="Book Antiqua"/>
          <w:color w:val="000000"/>
        </w:rPr>
        <w:t xml:space="preserve">: risk factors and the importance of sentinel bleed. </w:t>
      </w:r>
      <w:r w:rsidRPr="00645730">
        <w:rPr>
          <w:rFonts w:ascii="Book Antiqua" w:eastAsia="Book Antiqua" w:hAnsi="Book Antiqua" w:cs="Book Antiqua"/>
          <w:i/>
          <w:iCs/>
          <w:color w:val="000000"/>
        </w:rPr>
        <w:t xml:space="preserve">Dig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2006; </w:t>
      </w:r>
      <w:r w:rsidRPr="00645730">
        <w:rPr>
          <w:rFonts w:ascii="Book Antiqua" w:eastAsia="Book Antiqua" w:hAnsi="Book Antiqua" w:cs="Book Antiqua"/>
          <w:b/>
          <w:bCs/>
          <w:color w:val="000000"/>
        </w:rPr>
        <w:t>23</w:t>
      </w:r>
      <w:r w:rsidRPr="00645730">
        <w:rPr>
          <w:rFonts w:ascii="Book Antiqua" w:eastAsia="Book Antiqua" w:hAnsi="Book Antiqua" w:cs="Book Antiqua"/>
          <w:color w:val="000000"/>
        </w:rPr>
        <w:t>: 224-228 [PMID: 16874003 DOI: 10.1159/000094754]</w:t>
      </w:r>
    </w:p>
    <w:p w14:paraId="2B5EDC3E" w14:textId="77777777" w:rsidR="00A77B3E" w:rsidRPr="00645730" w:rsidRDefault="00D419B2">
      <w:pPr>
        <w:spacing w:line="360" w:lineRule="auto"/>
        <w:jc w:val="both"/>
      </w:pPr>
      <w:r w:rsidRPr="00645730">
        <w:rPr>
          <w:rFonts w:ascii="Book Antiqua" w:eastAsia="Book Antiqua" w:hAnsi="Book Antiqua" w:cs="Book Antiqua"/>
          <w:color w:val="000000"/>
        </w:rPr>
        <w:t xml:space="preserve">54 </w:t>
      </w:r>
      <w:r w:rsidRPr="00645730">
        <w:rPr>
          <w:rFonts w:ascii="Book Antiqua" w:eastAsia="Book Antiqua" w:hAnsi="Book Antiqua" w:cs="Book Antiqua"/>
          <w:b/>
          <w:bCs/>
          <w:color w:val="000000"/>
        </w:rPr>
        <w:t>Zhou T</w:t>
      </w:r>
      <w:r w:rsidRPr="00645730">
        <w:rPr>
          <w:rFonts w:ascii="Book Antiqua" w:eastAsia="Book Antiqua" w:hAnsi="Book Antiqua" w:cs="Book Antiqua"/>
          <w:color w:val="000000"/>
        </w:rPr>
        <w:t xml:space="preserve">, Sun J, Zhang Y, </w:t>
      </w:r>
      <w:proofErr w:type="spellStart"/>
      <w:r w:rsidRPr="00645730">
        <w:rPr>
          <w:rFonts w:ascii="Book Antiqua" w:eastAsia="Book Antiqua" w:hAnsi="Book Antiqua" w:cs="Book Antiqua"/>
          <w:color w:val="000000"/>
        </w:rPr>
        <w:t>Nie</w:t>
      </w:r>
      <w:proofErr w:type="spellEnd"/>
      <w:r w:rsidRPr="00645730">
        <w:rPr>
          <w:rFonts w:ascii="Book Antiqua" w:eastAsia="Book Antiqua" w:hAnsi="Book Antiqua" w:cs="Book Antiqua"/>
          <w:color w:val="000000"/>
        </w:rPr>
        <w:t xml:space="preserve"> C, Zhou G, Zhu T, Wang W, </w:t>
      </w:r>
      <w:proofErr w:type="spellStart"/>
      <w:r w:rsidRPr="00645730">
        <w:rPr>
          <w:rFonts w:ascii="Book Antiqua" w:eastAsia="Book Antiqua" w:hAnsi="Book Antiqua" w:cs="Book Antiqua"/>
          <w:color w:val="000000"/>
        </w:rPr>
        <w:t>Zheng</w:t>
      </w:r>
      <w:proofErr w:type="spellEnd"/>
      <w:r w:rsidRPr="00645730">
        <w:rPr>
          <w:rFonts w:ascii="Book Antiqua" w:eastAsia="Book Antiqua" w:hAnsi="Book Antiqua" w:cs="Book Antiqua"/>
          <w:color w:val="000000"/>
        </w:rPr>
        <w:t xml:space="preserve"> S. [Diagnosis and treatment of hemorrhage after </w:t>
      </w:r>
      <w:proofErr w:type="spellStart"/>
      <w:r w:rsidRPr="00645730">
        <w:rPr>
          <w:rFonts w:ascii="Book Antiqua" w:eastAsia="Book Antiqua" w:hAnsi="Book Antiqua" w:cs="Book Antiqua"/>
          <w:color w:val="000000"/>
        </w:rPr>
        <w:t>pancreatoduodenectomy</w:t>
      </w:r>
      <w:proofErr w:type="spell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via</w:t>
      </w:r>
      <w:r w:rsidRPr="00645730">
        <w:rPr>
          <w:rFonts w:ascii="Book Antiqua" w:eastAsia="Book Antiqua" w:hAnsi="Book Antiqua" w:cs="Book Antiqua"/>
          <w:color w:val="000000"/>
        </w:rPr>
        <w:t xml:space="preserve"> digital subtraction angiography and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arterial embolization]. </w:t>
      </w:r>
      <w:proofErr w:type="spellStart"/>
      <w:r w:rsidRPr="00645730">
        <w:rPr>
          <w:rFonts w:ascii="Book Antiqua" w:eastAsia="Book Antiqua" w:hAnsi="Book Antiqua" w:cs="Book Antiqua"/>
          <w:i/>
          <w:iCs/>
          <w:color w:val="000000"/>
        </w:rPr>
        <w:t>Zhonghua</w:t>
      </w:r>
      <w:proofErr w:type="spellEnd"/>
      <w:r w:rsidRPr="00645730">
        <w:rPr>
          <w:rFonts w:ascii="Book Antiqua" w:eastAsia="Book Antiqua" w:hAnsi="Book Antiqua" w:cs="Book Antiqua"/>
          <w:i/>
          <w:iCs/>
          <w:color w:val="000000"/>
        </w:rPr>
        <w:t xml:space="preserve"> Yi </w:t>
      </w:r>
      <w:proofErr w:type="spellStart"/>
      <w:r w:rsidRPr="00645730">
        <w:rPr>
          <w:rFonts w:ascii="Book Antiqua" w:eastAsia="Book Antiqua" w:hAnsi="Book Antiqua" w:cs="Book Antiqua"/>
          <w:i/>
          <w:iCs/>
          <w:color w:val="000000"/>
        </w:rPr>
        <w:t>Xue</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Za</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Zhi</w:t>
      </w:r>
      <w:proofErr w:type="spellEnd"/>
      <w:r w:rsidRPr="00645730">
        <w:rPr>
          <w:rFonts w:ascii="Book Antiqua" w:eastAsia="Book Antiqua" w:hAnsi="Book Antiqua" w:cs="Book Antiqua"/>
          <w:color w:val="000000"/>
        </w:rPr>
        <w:t xml:space="preserve"> 2015; </w:t>
      </w:r>
      <w:r w:rsidRPr="00645730">
        <w:rPr>
          <w:rFonts w:ascii="Book Antiqua" w:eastAsia="Book Antiqua" w:hAnsi="Book Antiqua" w:cs="Book Antiqua"/>
          <w:b/>
          <w:bCs/>
          <w:color w:val="000000"/>
        </w:rPr>
        <w:t>95</w:t>
      </w:r>
      <w:r w:rsidRPr="00645730">
        <w:rPr>
          <w:rFonts w:ascii="Book Antiqua" w:eastAsia="Book Antiqua" w:hAnsi="Book Antiqua" w:cs="Book Antiqua"/>
          <w:color w:val="000000"/>
        </w:rPr>
        <w:t>: 368-370 [PMID: 26168673]</w:t>
      </w:r>
    </w:p>
    <w:p w14:paraId="713405B8"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55 </w:t>
      </w:r>
      <w:r w:rsidRPr="00645730">
        <w:rPr>
          <w:rFonts w:ascii="Book Antiqua" w:eastAsia="Book Antiqua" w:hAnsi="Book Antiqua" w:cs="Book Antiqua"/>
          <w:b/>
          <w:bCs/>
          <w:color w:val="000000"/>
        </w:rPr>
        <w:t>Shankar S</w:t>
      </w:r>
      <w:r w:rsidRPr="00645730">
        <w:rPr>
          <w:rFonts w:ascii="Book Antiqua" w:eastAsia="Book Antiqua" w:hAnsi="Book Antiqua" w:cs="Book Antiqua"/>
          <w:color w:val="000000"/>
        </w:rPr>
        <w:t>, Russell RC.</w:t>
      </w:r>
      <w:proofErr w:type="gram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Haemorrhage</w:t>
      </w:r>
      <w:proofErr w:type="spellEnd"/>
      <w:r w:rsidRPr="00645730">
        <w:rPr>
          <w:rFonts w:ascii="Book Antiqua" w:eastAsia="Book Antiqua" w:hAnsi="Book Antiqua" w:cs="Book Antiqua"/>
          <w:color w:val="000000"/>
        </w:rPr>
        <w:t xml:space="preserve"> in pancreatic disease. </w:t>
      </w:r>
      <w:r w:rsidRPr="00645730">
        <w:rPr>
          <w:rFonts w:ascii="Book Antiqua" w:eastAsia="Book Antiqua" w:hAnsi="Book Antiqua" w:cs="Book Antiqua"/>
          <w:i/>
          <w:iCs/>
          <w:color w:val="000000"/>
        </w:rPr>
        <w:t xml:space="preserve">Br J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1989; </w:t>
      </w:r>
      <w:r w:rsidRPr="00645730">
        <w:rPr>
          <w:rFonts w:ascii="Book Antiqua" w:eastAsia="Book Antiqua" w:hAnsi="Book Antiqua" w:cs="Book Antiqua"/>
          <w:b/>
          <w:bCs/>
          <w:color w:val="000000"/>
        </w:rPr>
        <w:t>76</w:t>
      </w:r>
      <w:r w:rsidRPr="00645730">
        <w:rPr>
          <w:rFonts w:ascii="Book Antiqua" w:eastAsia="Book Antiqua" w:hAnsi="Book Antiqua" w:cs="Book Antiqua"/>
          <w:color w:val="000000"/>
        </w:rPr>
        <w:t>: 863-866 [PMID: 2765846 DOI: 10.1002/bjs.1800760833]</w:t>
      </w:r>
    </w:p>
    <w:p w14:paraId="73CC63D2" w14:textId="77777777" w:rsidR="00A77B3E" w:rsidRPr="00645730" w:rsidRDefault="00D419B2">
      <w:pPr>
        <w:spacing w:line="360" w:lineRule="auto"/>
        <w:jc w:val="both"/>
      </w:pPr>
      <w:r w:rsidRPr="00645730">
        <w:rPr>
          <w:rFonts w:ascii="Book Antiqua" w:eastAsia="Book Antiqua" w:hAnsi="Book Antiqua" w:cs="Book Antiqua"/>
          <w:color w:val="000000"/>
        </w:rPr>
        <w:t xml:space="preserve">56 </w:t>
      </w:r>
      <w:r w:rsidRPr="00645730">
        <w:rPr>
          <w:rFonts w:ascii="Book Antiqua" w:eastAsia="Book Antiqua" w:hAnsi="Book Antiqua" w:cs="Book Antiqua"/>
          <w:b/>
          <w:bCs/>
          <w:color w:val="000000"/>
        </w:rPr>
        <w:t>Munoz-</w:t>
      </w:r>
      <w:proofErr w:type="spellStart"/>
      <w:r w:rsidRPr="00645730">
        <w:rPr>
          <w:rFonts w:ascii="Book Antiqua" w:eastAsia="Book Antiqua" w:hAnsi="Book Antiqua" w:cs="Book Antiqua"/>
          <w:b/>
          <w:bCs/>
          <w:color w:val="000000"/>
        </w:rPr>
        <w:t>Bongrand</w:t>
      </w:r>
      <w:proofErr w:type="spellEnd"/>
      <w:r w:rsidRPr="00645730">
        <w:rPr>
          <w:rFonts w:ascii="Book Antiqua" w:eastAsia="Book Antiqua" w:hAnsi="Book Antiqua" w:cs="Book Antiqua"/>
          <w:b/>
          <w:bCs/>
          <w:color w:val="000000"/>
        </w:rPr>
        <w:t xml:space="preserve"> N</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Sauvanet</w:t>
      </w:r>
      <w:proofErr w:type="spellEnd"/>
      <w:r w:rsidRPr="00645730">
        <w:rPr>
          <w:rFonts w:ascii="Book Antiqua" w:eastAsia="Book Antiqua" w:hAnsi="Book Antiqua" w:cs="Book Antiqua"/>
          <w:color w:val="000000"/>
        </w:rPr>
        <w:t xml:space="preserve"> A, Denys A, </w:t>
      </w:r>
      <w:proofErr w:type="spellStart"/>
      <w:r w:rsidRPr="00645730">
        <w:rPr>
          <w:rFonts w:ascii="Book Antiqua" w:eastAsia="Book Antiqua" w:hAnsi="Book Antiqua" w:cs="Book Antiqua"/>
          <w:color w:val="000000"/>
        </w:rPr>
        <w:t>Sibert</w:t>
      </w:r>
      <w:proofErr w:type="spellEnd"/>
      <w:r w:rsidRPr="00645730">
        <w:rPr>
          <w:rFonts w:ascii="Book Antiqua" w:eastAsia="Book Antiqua" w:hAnsi="Book Antiqua" w:cs="Book Antiqua"/>
          <w:color w:val="000000"/>
        </w:rPr>
        <w:t xml:space="preserve"> A, </w:t>
      </w:r>
      <w:proofErr w:type="spellStart"/>
      <w:r w:rsidRPr="00645730">
        <w:rPr>
          <w:rFonts w:ascii="Book Antiqua" w:eastAsia="Book Antiqua" w:hAnsi="Book Antiqua" w:cs="Book Antiqua"/>
          <w:color w:val="000000"/>
        </w:rPr>
        <w:t>Vilgrain</w:t>
      </w:r>
      <w:proofErr w:type="spellEnd"/>
      <w:r w:rsidRPr="00645730">
        <w:rPr>
          <w:rFonts w:ascii="Book Antiqua" w:eastAsia="Book Antiqua" w:hAnsi="Book Antiqua" w:cs="Book Antiqua"/>
          <w:color w:val="000000"/>
        </w:rPr>
        <w:t xml:space="preserve"> V, </w:t>
      </w:r>
      <w:proofErr w:type="spellStart"/>
      <w:r w:rsidRPr="00645730">
        <w:rPr>
          <w:rFonts w:ascii="Book Antiqua" w:eastAsia="Book Antiqua" w:hAnsi="Book Antiqua" w:cs="Book Antiqua"/>
          <w:color w:val="000000"/>
        </w:rPr>
        <w:t>Belghiti</w:t>
      </w:r>
      <w:proofErr w:type="spellEnd"/>
      <w:r w:rsidRPr="00645730">
        <w:rPr>
          <w:rFonts w:ascii="Book Antiqua" w:eastAsia="Book Antiqua" w:hAnsi="Book Antiqua" w:cs="Book Antiqua"/>
          <w:color w:val="000000"/>
        </w:rPr>
        <w:t xml:space="preserve"> J. Conservative management of pancreatic fistula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with </w:t>
      </w:r>
      <w:proofErr w:type="spellStart"/>
      <w:r w:rsidRPr="00645730">
        <w:rPr>
          <w:rFonts w:ascii="Book Antiqua" w:eastAsia="Book Antiqua" w:hAnsi="Book Antiqua" w:cs="Book Antiqua"/>
          <w:color w:val="000000"/>
        </w:rPr>
        <w:t>pancreaticogastrostomy</w:t>
      </w:r>
      <w:proofErr w:type="spell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J Am </w:t>
      </w:r>
      <w:proofErr w:type="spellStart"/>
      <w:r w:rsidRPr="00645730">
        <w:rPr>
          <w:rFonts w:ascii="Book Antiqua" w:eastAsia="Book Antiqua" w:hAnsi="Book Antiqua" w:cs="Book Antiqua"/>
          <w:i/>
          <w:iCs/>
          <w:color w:val="000000"/>
        </w:rPr>
        <w:t>Coll</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2004; </w:t>
      </w:r>
      <w:r w:rsidRPr="00645730">
        <w:rPr>
          <w:rFonts w:ascii="Book Antiqua" w:eastAsia="Book Antiqua" w:hAnsi="Book Antiqua" w:cs="Book Antiqua"/>
          <w:b/>
          <w:bCs/>
          <w:color w:val="000000"/>
        </w:rPr>
        <w:t>199</w:t>
      </w:r>
      <w:r w:rsidRPr="00645730">
        <w:rPr>
          <w:rFonts w:ascii="Book Antiqua" w:eastAsia="Book Antiqua" w:hAnsi="Book Antiqua" w:cs="Book Antiqua"/>
          <w:color w:val="000000"/>
        </w:rPr>
        <w:t>: 198-203 [PMID: 15275873 DOI: 10.1016/j.jamcollsurg.2004.03.015]</w:t>
      </w:r>
    </w:p>
    <w:p w14:paraId="031E526C"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57 </w:t>
      </w:r>
      <w:r w:rsidRPr="00645730">
        <w:rPr>
          <w:rFonts w:ascii="Book Antiqua" w:eastAsia="Book Antiqua" w:hAnsi="Book Antiqua" w:cs="Book Antiqua"/>
          <w:b/>
          <w:bCs/>
          <w:color w:val="000000"/>
        </w:rPr>
        <w:t>Yeo CJ</w:t>
      </w:r>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 xml:space="preserve">Management of complications following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Clin</w:t>
      </w:r>
      <w:proofErr w:type="spellEnd"/>
      <w:r w:rsidRPr="00645730">
        <w:rPr>
          <w:rFonts w:ascii="Book Antiqua" w:eastAsia="Book Antiqua" w:hAnsi="Book Antiqua" w:cs="Book Antiqua"/>
          <w:i/>
          <w:iCs/>
          <w:color w:val="000000"/>
        </w:rPr>
        <w:t xml:space="preserve"> North Am</w:t>
      </w:r>
      <w:r w:rsidRPr="00645730">
        <w:rPr>
          <w:rFonts w:ascii="Book Antiqua" w:eastAsia="Book Antiqua" w:hAnsi="Book Antiqua" w:cs="Book Antiqua"/>
          <w:color w:val="000000"/>
        </w:rPr>
        <w:t xml:space="preserve"> 1995; </w:t>
      </w:r>
      <w:r w:rsidRPr="00645730">
        <w:rPr>
          <w:rFonts w:ascii="Book Antiqua" w:eastAsia="Book Antiqua" w:hAnsi="Book Antiqua" w:cs="Book Antiqua"/>
          <w:b/>
          <w:bCs/>
          <w:color w:val="000000"/>
        </w:rPr>
        <w:t>75</w:t>
      </w:r>
      <w:r w:rsidRPr="00645730">
        <w:rPr>
          <w:rFonts w:ascii="Book Antiqua" w:eastAsia="Book Antiqua" w:hAnsi="Book Antiqua" w:cs="Book Antiqua"/>
          <w:color w:val="000000"/>
        </w:rPr>
        <w:t>: 913-924 [PMID: 7660254 DOI: 10.1016/s0039-6109(16)46736-8]</w:t>
      </w:r>
    </w:p>
    <w:p w14:paraId="3D4CB8B3" w14:textId="77777777" w:rsidR="00A77B3E" w:rsidRPr="00645730" w:rsidRDefault="00D419B2">
      <w:pPr>
        <w:spacing w:line="360" w:lineRule="auto"/>
        <w:jc w:val="both"/>
      </w:pPr>
      <w:r w:rsidRPr="00645730">
        <w:rPr>
          <w:rFonts w:ascii="Book Antiqua" w:eastAsia="Book Antiqua" w:hAnsi="Book Antiqua" w:cs="Book Antiqua"/>
          <w:color w:val="000000"/>
        </w:rPr>
        <w:t xml:space="preserve">58 </w:t>
      </w:r>
      <w:r w:rsidRPr="00645730">
        <w:rPr>
          <w:rFonts w:ascii="Book Antiqua" w:eastAsia="Book Antiqua" w:hAnsi="Book Antiqua" w:cs="Book Antiqua"/>
          <w:b/>
          <w:bCs/>
          <w:color w:val="000000"/>
        </w:rPr>
        <w:t>Choi SH</w:t>
      </w:r>
      <w:r w:rsidRPr="00645730">
        <w:rPr>
          <w:rFonts w:ascii="Book Antiqua" w:eastAsia="Book Antiqua" w:hAnsi="Book Antiqua" w:cs="Book Antiqua"/>
          <w:color w:val="000000"/>
        </w:rPr>
        <w:t xml:space="preserve">, Moon HJ, </w:t>
      </w:r>
      <w:proofErr w:type="spellStart"/>
      <w:r w:rsidRPr="00645730">
        <w:rPr>
          <w:rFonts w:ascii="Book Antiqua" w:eastAsia="Book Antiqua" w:hAnsi="Book Antiqua" w:cs="Book Antiqua"/>
          <w:color w:val="000000"/>
        </w:rPr>
        <w:t>Heo</w:t>
      </w:r>
      <w:proofErr w:type="spellEnd"/>
      <w:r w:rsidRPr="00645730">
        <w:rPr>
          <w:rFonts w:ascii="Book Antiqua" w:eastAsia="Book Antiqua" w:hAnsi="Book Antiqua" w:cs="Book Antiqua"/>
          <w:color w:val="000000"/>
        </w:rPr>
        <w:t xml:space="preserve"> JS, </w:t>
      </w:r>
      <w:proofErr w:type="spellStart"/>
      <w:r w:rsidRPr="00645730">
        <w:rPr>
          <w:rFonts w:ascii="Book Antiqua" w:eastAsia="Book Antiqua" w:hAnsi="Book Antiqua" w:cs="Book Antiqua"/>
          <w:color w:val="000000"/>
        </w:rPr>
        <w:t>Joh</w:t>
      </w:r>
      <w:proofErr w:type="spellEnd"/>
      <w:r w:rsidRPr="00645730">
        <w:rPr>
          <w:rFonts w:ascii="Book Antiqua" w:eastAsia="Book Antiqua" w:hAnsi="Book Antiqua" w:cs="Book Antiqua"/>
          <w:color w:val="000000"/>
        </w:rPr>
        <w:t xml:space="preserve"> JW, Kim YI. Delayed hemorrhage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J Am </w:t>
      </w:r>
      <w:proofErr w:type="spellStart"/>
      <w:r w:rsidRPr="00645730">
        <w:rPr>
          <w:rFonts w:ascii="Book Antiqua" w:eastAsia="Book Antiqua" w:hAnsi="Book Antiqua" w:cs="Book Antiqua"/>
          <w:i/>
          <w:iCs/>
          <w:color w:val="000000"/>
        </w:rPr>
        <w:t>Coll</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2004; </w:t>
      </w:r>
      <w:r w:rsidRPr="00645730">
        <w:rPr>
          <w:rFonts w:ascii="Book Antiqua" w:eastAsia="Book Antiqua" w:hAnsi="Book Antiqua" w:cs="Book Antiqua"/>
          <w:b/>
          <w:bCs/>
          <w:color w:val="000000"/>
        </w:rPr>
        <w:t>199</w:t>
      </w:r>
      <w:r w:rsidRPr="00645730">
        <w:rPr>
          <w:rFonts w:ascii="Book Antiqua" w:eastAsia="Book Antiqua" w:hAnsi="Book Antiqua" w:cs="Book Antiqua"/>
          <w:color w:val="000000"/>
        </w:rPr>
        <w:t>: 186-191 [PMID: 15275871 DOI: 10.1016/j.jamcollsurg.2004.04.005]</w:t>
      </w:r>
    </w:p>
    <w:p w14:paraId="43567F19" w14:textId="77777777" w:rsidR="00A77B3E" w:rsidRPr="00645730" w:rsidRDefault="00D419B2">
      <w:pPr>
        <w:spacing w:line="360" w:lineRule="auto"/>
        <w:jc w:val="both"/>
      </w:pPr>
      <w:r w:rsidRPr="00645730">
        <w:rPr>
          <w:rFonts w:ascii="Book Antiqua" w:eastAsia="Book Antiqua" w:hAnsi="Book Antiqua" w:cs="Book Antiqua"/>
          <w:color w:val="000000"/>
        </w:rPr>
        <w:t xml:space="preserve">59 </w:t>
      </w:r>
      <w:r w:rsidRPr="00645730">
        <w:rPr>
          <w:rFonts w:ascii="Book Antiqua" w:eastAsia="Book Antiqua" w:hAnsi="Book Antiqua" w:cs="Book Antiqua"/>
          <w:b/>
          <w:bCs/>
          <w:color w:val="000000"/>
        </w:rPr>
        <w:t>Belli AM</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Markose</w:t>
      </w:r>
      <w:proofErr w:type="spellEnd"/>
      <w:r w:rsidRPr="00645730">
        <w:rPr>
          <w:rFonts w:ascii="Book Antiqua" w:eastAsia="Book Antiqua" w:hAnsi="Book Antiqua" w:cs="Book Antiqua"/>
          <w:color w:val="000000"/>
        </w:rPr>
        <w:t xml:space="preserve"> G, Morgan R. </w:t>
      </w:r>
      <w:proofErr w:type="gramStart"/>
      <w:r w:rsidRPr="00645730">
        <w:rPr>
          <w:rFonts w:ascii="Book Antiqua" w:eastAsia="Book Antiqua" w:hAnsi="Book Antiqua" w:cs="Book Antiqua"/>
          <w:color w:val="000000"/>
        </w:rPr>
        <w:t>The role of interventional radiology in the management of abdominal visceral artery aneurysms.</w:t>
      </w:r>
      <w:proofErr w:type="gram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Cardiovasc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Intervent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2012; </w:t>
      </w:r>
      <w:r w:rsidRPr="00645730">
        <w:rPr>
          <w:rFonts w:ascii="Book Antiqua" w:eastAsia="Book Antiqua" w:hAnsi="Book Antiqua" w:cs="Book Antiqua"/>
          <w:b/>
          <w:bCs/>
          <w:color w:val="000000"/>
        </w:rPr>
        <w:t>35</w:t>
      </w:r>
      <w:r w:rsidRPr="00645730">
        <w:rPr>
          <w:rFonts w:ascii="Book Antiqua" w:eastAsia="Book Antiqua" w:hAnsi="Book Antiqua" w:cs="Book Antiqua"/>
          <w:color w:val="000000"/>
        </w:rPr>
        <w:t>: 234-243 [PMID: 21674280 DOI: 10.1007/s00270-011-0201-3]</w:t>
      </w:r>
    </w:p>
    <w:p w14:paraId="6856CB47" w14:textId="77777777" w:rsidR="00A77B3E" w:rsidRPr="00645730" w:rsidRDefault="00D419B2">
      <w:pPr>
        <w:spacing w:line="360" w:lineRule="auto"/>
        <w:jc w:val="both"/>
      </w:pPr>
      <w:r w:rsidRPr="00645730">
        <w:rPr>
          <w:rFonts w:ascii="Book Antiqua" w:eastAsia="Book Antiqua" w:hAnsi="Book Antiqua" w:cs="Book Antiqua"/>
          <w:color w:val="000000"/>
        </w:rPr>
        <w:t xml:space="preserve">60 </w:t>
      </w:r>
      <w:proofErr w:type="spellStart"/>
      <w:r w:rsidRPr="00645730">
        <w:rPr>
          <w:rFonts w:ascii="Book Antiqua" w:eastAsia="Book Antiqua" w:hAnsi="Book Antiqua" w:cs="Book Antiqua"/>
          <w:b/>
          <w:bCs/>
          <w:color w:val="000000"/>
        </w:rPr>
        <w:t>Sachdev-Ost</w:t>
      </w:r>
      <w:proofErr w:type="spellEnd"/>
      <w:r w:rsidRPr="00645730">
        <w:rPr>
          <w:rFonts w:ascii="Book Antiqua" w:eastAsia="Book Antiqua" w:hAnsi="Book Antiqua" w:cs="Book Antiqua"/>
          <w:b/>
          <w:bCs/>
          <w:color w:val="000000"/>
        </w:rPr>
        <w:t xml:space="preserve"> U</w:t>
      </w:r>
      <w:r w:rsidRPr="00645730">
        <w:rPr>
          <w:rFonts w:ascii="Book Antiqua" w:eastAsia="Book Antiqua" w:hAnsi="Book Antiqua" w:cs="Book Antiqua"/>
          <w:color w:val="000000"/>
        </w:rPr>
        <w:t xml:space="preserve">. Visceral artery aneurysms: review of current management options. </w:t>
      </w:r>
      <w:r w:rsidRPr="00645730">
        <w:rPr>
          <w:rFonts w:ascii="Book Antiqua" w:eastAsia="Book Antiqua" w:hAnsi="Book Antiqua" w:cs="Book Antiqua"/>
          <w:i/>
          <w:iCs/>
          <w:color w:val="000000"/>
        </w:rPr>
        <w:t>Mt Sinai J Med</w:t>
      </w:r>
      <w:r w:rsidRPr="00645730">
        <w:rPr>
          <w:rFonts w:ascii="Book Antiqua" w:eastAsia="Book Antiqua" w:hAnsi="Book Antiqua" w:cs="Book Antiqua"/>
          <w:color w:val="000000"/>
        </w:rPr>
        <w:t xml:space="preserve"> 2010; </w:t>
      </w:r>
      <w:r w:rsidRPr="00645730">
        <w:rPr>
          <w:rFonts w:ascii="Book Antiqua" w:eastAsia="Book Antiqua" w:hAnsi="Book Antiqua" w:cs="Book Antiqua"/>
          <w:b/>
          <w:bCs/>
          <w:color w:val="000000"/>
        </w:rPr>
        <w:t>77</w:t>
      </w:r>
      <w:r w:rsidRPr="00645730">
        <w:rPr>
          <w:rFonts w:ascii="Book Antiqua" w:eastAsia="Book Antiqua" w:hAnsi="Book Antiqua" w:cs="Book Antiqua"/>
          <w:color w:val="000000"/>
        </w:rPr>
        <w:t>: 296-303 [PMID: 20506455 DOI: 10.1002/msj.20181]</w:t>
      </w:r>
    </w:p>
    <w:p w14:paraId="64C163E4" w14:textId="77777777" w:rsidR="00A77B3E" w:rsidRPr="00645730" w:rsidRDefault="00D419B2">
      <w:pPr>
        <w:spacing w:line="360" w:lineRule="auto"/>
        <w:jc w:val="both"/>
      </w:pPr>
      <w:r w:rsidRPr="00645730">
        <w:rPr>
          <w:rFonts w:ascii="Book Antiqua" w:eastAsia="Book Antiqua" w:hAnsi="Book Antiqua" w:cs="Book Antiqua"/>
          <w:color w:val="000000"/>
        </w:rPr>
        <w:t xml:space="preserve">61 </w:t>
      </w:r>
      <w:proofErr w:type="spellStart"/>
      <w:r w:rsidRPr="00645730">
        <w:rPr>
          <w:rFonts w:ascii="Book Antiqua" w:eastAsia="Book Antiqua" w:hAnsi="Book Antiqua" w:cs="Book Antiqua"/>
          <w:b/>
          <w:bCs/>
          <w:color w:val="000000"/>
        </w:rPr>
        <w:t>Eyheremendy</w:t>
      </w:r>
      <w:proofErr w:type="spellEnd"/>
      <w:r w:rsidRPr="00645730">
        <w:rPr>
          <w:rFonts w:ascii="Book Antiqua" w:eastAsia="Book Antiqua" w:hAnsi="Book Antiqua" w:cs="Book Antiqua"/>
          <w:b/>
          <w:bCs/>
          <w:color w:val="000000"/>
        </w:rPr>
        <w:t xml:space="preserve"> EP</w:t>
      </w:r>
      <w:r w:rsidRPr="00645730">
        <w:rPr>
          <w:rFonts w:ascii="Book Antiqua" w:eastAsia="Book Antiqua" w:hAnsi="Book Antiqua" w:cs="Book Antiqua"/>
          <w:color w:val="000000"/>
        </w:rPr>
        <w:t xml:space="preserve">, Méndez P, McCormack L, Primo JC, </w:t>
      </w:r>
      <w:proofErr w:type="spellStart"/>
      <w:r w:rsidRPr="00645730">
        <w:rPr>
          <w:rFonts w:ascii="Book Antiqua" w:eastAsia="Book Antiqua" w:hAnsi="Book Antiqua" w:cs="Book Antiqua"/>
          <w:color w:val="000000"/>
        </w:rPr>
        <w:t>Montaño</w:t>
      </w:r>
      <w:proofErr w:type="spellEnd"/>
      <w:r w:rsidRPr="00645730">
        <w:rPr>
          <w:rFonts w:ascii="Book Antiqua" w:eastAsia="Book Antiqua" w:hAnsi="Book Antiqua" w:cs="Book Antiqua"/>
          <w:color w:val="000000"/>
        </w:rPr>
        <w:t xml:space="preserve"> Y, </w:t>
      </w:r>
      <w:proofErr w:type="spellStart"/>
      <w:r w:rsidRPr="00645730">
        <w:rPr>
          <w:rFonts w:ascii="Book Antiqua" w:eastAsia="Book Antiqua" w:hAnsi="Book Antiqua" w:cs="Book Antiqua"/>
          <w:color w:val="000000"/>
        </w:rPr>
        <w:t>Sierre</w:t>
      </w:r>
      <w:proofErr w:type="spellEnd"/>
      <w:r w:rsidRPr="00645730">
        <w:rPr>
          <w:rFonts w:ascii="Book Antiqua" w:eastAsia="Book Antiqua" w:hAnsi="Book Antiqua" w:cs="Book Antiqua"/>
          <w:color w:val="000000"/>
        </w:rPr>
        <w:t xml:space="preserve"> S. [Endovascular treatment of an hepatic artery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following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Acta</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Gastroenterol</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Latinoam</w:t>
      </w:r>
      <w:proofErr w:type="spellEnd"/>
      <w:r w:rsidRPr="00645730">
        <w:rPr>
          <w:rFonts w:ascii="Book Antiqua" w:eastAsia="Book Antiqua" w:hAnsi="Book Antiqua" w:cs="Book Antiqua"/>
          <w:color w:val="000000"/>
        </w:rPr>
        <w:t xml:space="preserve"> 2015; </w:t>
      </w:r>
      <w:r w:rsidRPr="00645730">
        <w:rPr>
          <w:rFonts w:ascii="Book Antiqua" w:eastAsia="Book Antiqua" w:hAnsi="Book Antiqua" w:cs="Book Antiqua"/>
          <w:b/>
          <w:bCs/>
          <w:color w:val="000000"/>
        </w:rPr>
        <w:t>45</w:t>
      </w:r>
      <w:r w:rsidRPr="00645730">
        <w:rPr>
          <w:rFonts w:ascii="Book Antiqua" w:eastAsia="Book Antiqua" w:hAnsi="Book Antiqua" w:cs="Book Antiqua"/>
          <w:color w:val="000000"/>
        </w:rPr>
        <w:t>: 80-84 [PMID: 26076520]</w:t>
      </w:r>
    </w:p>
    <w:p w14:paraId="6A2220C1" w14:textId="77777777" w:rsidR="00A77B3E" w:rsidRPr="00645730" w:rsidRDefault="00D419B2">
      <w:pPr>
        <w:spacing w:line="360" w:lineRule="auto"/>
        <w:jc w:val="both"/>
      </w:pPr>
      <w:r w:rsidRPr="00645730">
        <w:rPr>
          <w:rFonts w:ascii="Book Antiqua" w:eastAsia="Book Antiqua" w:hAnsi="Book Antiqua" w:cs="Book Antiqua"/>
          <w:color w:val="000000"/>
        </w:rPr>
        <w:t xml:space="preserve">62 </w:t>
      </w:r>
      <w:proofErr w:type="spellStart"/>
      <w:r w:rsidRPr="00645730">
        <w:rPr>
          <w:rFonts w:ascii="Book Antiqua" w:eastAsia="Book Antiqua" w:hAnsi="Book Antiqua" w:cs="Book Antiqua"/>
          <w:b/>
          <w:bCs/>
          <w:color w:val="000000"/>
        </w:rPr>
        <w:t>Tasu</w:t>
      </w:r>
      <w:proofErr w:type="spellEnd"/>
      <w:r w:rsidRPr="00645730">
        <w:rPr>
          <w:rFonts w:ascii="Book Antiqua" w:eastAsia="Book Antiqua" w:hAnsi="Book Antiqua" w:cs="Book Antiqua"/>
          <w:b/>
          <w:bCs/>
          <w:color w:val="000000"/>
        </w:rPr>
        <w:t xml:space="preserve"> JP</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Vesselle</w:t>
      </w:r>
      <w:proofErr w:type="spellEnd"/>
      <w:r w:rsidRPr="00645730">
        <w:rPr>
          <w:rFonts w:ascii="Book Antiqua" w:eastAsia="Book Antiqua" w:hAnsi="Book Antiqua" w:cs="Book Antiqua"/>
          <w:color w:val="000000"/>
        </w:rPr>
        <w:t xml:space="preserve"> G, </w:t>
      </w:r>
      <w:proofErr w:type="spellStart"/>
      <w:r w:rsidRPr="00645730">
        <w:rPr>
          <w:rFonts w:ascii="Book Antiqua" w:eastAsia="Book Antiqua" w:hAnsi="Book Antiqua" w:cs="Book Antiqua"/>
          <w:color w:val="000000"/>
        </w:rPr>
        <w:t>Herpe</w:t>
      </w:r>
      <w:proofErr w:type="spellEnd"/>
      <w:r w:rsidRPr="00645730">
        <w:rPr>
          <w:rFonts w:ascii="Book Antiqua" w:eastAsia="Book Antiqua" w:hAnsi="Book Antiqua" w:cs="Book Antiqua"/>
          <w:color w:val="000000"/>
        </w:rPr>
        <w:t xml:space="preserve"> G, </w:t>
      </w:r>
      <w:proofErr w:type="spellStart"/>
      <w:r w:rsidRPr="00645730">
        <w:rPr>
          <w:rFonts w:ascii="Book Antiqua" w:eastAsia="Book Antiqua" w:hAnsi="Book Antiqua" w:cs="Book Antiqua"/>
          <w:color w:val="000000"/>
        </w:rPr>
        <w:t>Ferrie</w:t>
      </w:r>
      <w:proofErr w:type="spellEnd"/>
      <w:r w:rsidRPr="00645730">
        <w:rPr>
          <w:rFonts w:ascii="Book Antiqua" w:eastAsia="Book Antiqua" w:hAnsi="Book Antiqua" w:cs="Book Antiqua"/>
          <w:color w:val="000000"/>
        </w:rPr>
        <w:t xml:space="preserve"> JC, Chan P, </w:t>
      </w:r>
      <w:proofErr w:type="spellStart"/>
      <w:r w:rsidRPr="00645730">
        <w:rPr>
          <w:rFonts w:ascii="Book Antiqua" w:eastAsia="Book Antiqua" w:hAnsi="Book Antiqua" w:cs="Book Antiqua"/>
          <w:color w:val="000000"/>
        </w:rPr>
        <w:t>Boucebci</w:t>
      </w:r>
      <w:proofErr w:type="spellEnd"/>
      <w:r w:rsidRPr="00645730">
        <w:rPr>
          <w:rFonts w:ascii="Book Antiqua" w:eastAsia="Book Antiqua" w:hAnsi="Book Antiqua" w:cs="Book Antiqua"/>
          <w:color w:val="000000"/>
        </w:rPr>
        <w:t xml:space="preserve"> S, Velasco S. Postoperative abdominal bleeding. </w:t>
      </w:r>
      <w:proofErr w:type="spellStart"/>
      <w:r w:rsidRPr="00645730">
        <w:rPr>
          <w:rFonts w:ascii="Book Antiqua" w:eastAsia="Book Antiqua" w:hAnsi="Book Antiqua" w:cs="Book Antiqua"/>
          <w:i/>
          <w:iCs/>
          <w:color w:val="000000"/>
        </w:rPr>
        <w:t>Diagn</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w:t>
      </w:r>
      <w:proofErr w:type="spellEnd"/>
      <w:r w:rsidRPr="00645730">
        <w:rPr>
          <w:rFonts w:ascii="Book Antiqua" w:eastAsia="Book Antiqua" w:hAnsi="Book Antiqua" w:cs="Book Antiqua"/>
          <w:i/>
          <w:iCs/>
          <w:color w:val="000000"/>
        </w:rPr>
        <w:t xml:space="preserve"> Imaging</w:t>
      </w:r>
      <w:r w:rsidRPr="00645730">
        <w:rPr>
          <w:rFonts w:ascii="Book Antiqua" w:eastAsia="Book Antiqua" w:hAnsi="Book Antiqua" w:cs="Book Antiqua"/>
          <w:color w:val="000000"/>
        </w:rPr>
        <w:t xml:space="preserve"> 2015; </w:t>
      </w:r>
      <w:r w:rsidRPr="00645730">
        <w:rPr>
          <w:rFonts w:ascii="Book Antiqua" w:eastAsia="Book Antiqua" w:hAnsi="Book Antiqua" w:cs="Book Antiqua"/>
          <w:b/>
          <w:bCs/>
          <w:color w:val="000000"/>
        </w:rPr>
        <w:t>96</w:t>
      </w:r>
      <w:r w:rsidRPr="00645730">
        <w:rPr>
          <w:rFonts w:ascii="Book Antiqua" w:eastAsia="Book Antiqua" w:hAnsi="Book Antiqua" w:cs="Book Antiqua"/>
          <w:color w:val="000000"/>
        </w:rPr>
        <w:t>: 823-831 [PMID: 26078019 DOI: 10.1016/j.diii.2015.03.013]</w:t>
      </w:r>
    </w:p>
    <w:p w14:paraId="3A4F80C7" w14:textId="77777777" w:rsidR="00A77B3E" w:rsidRPr="00645730" w:rsidRDefault="00D419B2">
      <w:pPr>
        <w:spacing w:line="360" w:lineRule="auto"/>
        <w:jc w:val="both"/>
      </w:pPr>
      <w:r w:rsidRPr="00645730">
        <w:rPr>
          <w:rFonts w:ascii="Book Antiqua" w:eastAsia="Book Antiqua" w:hAnsi="Book Antiqua" w:cs="Book Antiqua"/>
          <w:color w:val="000000"/>
        </w:rPr>
        <w:lastRenderedPageBreak/>
        <w:t xml:space="preserve">63 </w:t>
      </w:r>
      <w:r w:rsidRPr="00645730">
        <w:rPr>
          <w:rFonts w:ascii="Book Antiqua" w:eastAsia="Book Antiqua" w:hAnsi="Book Antiqua" w:cs="Book Antiqua"/>
          <w:b/>
          <w:bCs/>
          <w:color w:val="000000"/>
        </w:rPr>
        <w:t>Miyazawa R</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Kamo</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Nishiyama</w:t>
      </w:r>
      <w:proofErr w:type="spellEnd"/>
      <w:r w:rsidRPr="00645730">
        <w:rPr>
          <w:rFonts w:ascii="Book Antiqua" w:eastAsia="Book Antiqua" w:hAnsi="Book Antiqua" w:cs="Book Antiqua"/>
          <w:color w:val="000000"/>
        </w:rPr>
        <w:t xml:space="preserve"> T, </w:t>
      </w:r>
      <w:proofErr w:type="spellStart"/>
      <w:r w:rsidRPr="00645730">
        <w:rPr>
          <w:rFonts w:ascii="Book Antiqua" w:eastAsia="Book Antiqua" w:hAnsi="Book Antiqua" w:cs="Book Antiqua"/>
          <w:color w:val="000000"/>
        </w:rPr>
        <w:t>Ohigashi</w:t>
      </w:r>
      <w:proofErr w:type="spellEnd"/>
      <w:r w:rsidRPr="00645730">
        <w:rPr>
          <w:rFonts w:ascii="Book Antiqua" w:eastAsia="Book Antiqua" w:hAnsi="Book Antiqua" w:cs="Book Antiqua"/>
          <w:color w:val="000000"/>
        </w:rPr>
        <w:t xml:space="preserve"> S, </w:t>
      </w:r>
      <w:proofErr w:type="spellStart"/>
      <w:r w:rsidRPr="00645730">
        <w:rPr>
          <w:rFonts w:ascii="Book Antiqua" w:eastAsia="Book Antiqua" w:hAnsi="Book Antiqua" w:cs="Book Antiqua"/>
          <w:color w:val="000000"/>
        </w:rPr>
        <w:t>Yagihashi</w:t>
      </w:r>
      <w:proofErr w:type="spellEnd"/>
      <w:r w:rsidRPr="00645730">
        <w:rPr>
          <w:rFonts w:ascii="Book Antiqua" w:eastAsia="Book Antiqua" w:hAnsi="Book Antiqua" w:cs="Book Antiqua"/>
          <w:color w:val="000000"/>
        </w:rPr>
        <w:t xml:space="preserve"> K. Covered Stent Placement Using "Pull-Through" Technique for a </w:t>
      </w:r>
      <w:proofErr w:type="spellStart"/>
      <w:r w:rsidRPr="00645730">
        <w:rPr>
          <w:rFonts w:ascii="Book Antiqua" w:eastAsia="Book Antiqua" w:hAnsi="Book Antiqua" w:cs="Book Antiqua"/>
          <w:color w:val="000000"/>
        </w:rPr>
        <w:t>Gastroduodenal</w:t>
      </w:r>
      <w:proofErr w:type="spellEnd"/>
      <w:r w:rsidRPr="00645730">
        <w:rPr>
          <w:rFonts w:ascii="Book Antiqua" w:eastAsia="Book Antiqua" w:hAnsi="Book Antiqua" w:cs="Book Antiqua"/>
          <w:color w:val="000000"/>
        </w:rPr>
        <w:t xml:space="preserve"> Artery Stump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2016; </w:t>
      </w:r>
      <w:r w:rsidRPr="00645730">
        <w:rPr>
          <w:rFonts w:ascii="Book Antiqua" w:eastAsia="Book Antiqua" w:hAnsi="Book Antiqua" w:cs="Book Antiqua"/>
          <w:b/>
          <w:bCs/>
          <w:color w:val="000000"/>
        </w:rPr>
        <w:t>27</w:t>
      </w:r>
      <w:r w:rsidRPr="00645730">
        <w:rPr>
          <w:rFonts w:ascii="Book Antiqua" w:eastAsia="Book Antiqua" w:hAnsi="Book Antiqua" w:cs="Book Antiqua"/>
          <w:color w:val="000000"/>
        </w:rPr>
        <w:t>: 1743-1745 [PMID: 27926407 DOI: 10.1016/j.jvir.2016.06.033]</w:t>
      </w:r>
    </w:p>
    <w:p w14:paraId="170C2504"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64 </w:t>
      </w:r>
      <w:r w:rsidRPr="00645730">
        <w:rPr>
          <w:rFonts w:ascii="Book Antiqua" w:eastAsia="Book Antiqua" w:hAnsi="Book Antiqua" w:cs="Book Antiqua"/>
          <w:b/>
          <w:bCs/>
          <w:color w:val="000000"/>
        </w:rPr>
        <w:t>Clarke MG</w:t>
      </w:r>
      <w:r w:rsidRPr="00645730">
        <w:rPr>
          <w:rFonts w:ascii="Book Antiqua" w:eastAsia="Book Antiqua" w:hAnsi="Book Antiqua" w:cs="Book Antiqua"/>
          <w:color w:val="000000"/>
        </w:rPr>
        <w:t>, Thomas HG, Chester JF.</w:t>
      </w:r>
      <w:proofErr w:type="gramEnd"/>
      <w:r w:rsidRPr="00645730">
        <w:rPr>
          <w:rFonts w:ascii="Book Antiqua" w:eastAsia="Book Antiqua" w:hAnsi="Book Antiqua" w:cs="Book Antiqua"/>
          <w:color w:val="000000"/>
        </w:rPr>
        <w:t xml:space="preserve"> MRSA-infected external iliac artery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treated with endovascular stenting. </w:t>
      </w:r>
      <w:proofErr w:type="spellStart"/>
      <w:r w:rsidRPr="00645730">
        <w:rPr>
          <w:rFonts w:ascii="Book Antiqua" w:eastAsia="Book Antiqua" w:hAnsi="Book Antiqua" w:cs="Book Antiqua"/>
          <w:i/>
          <w:iCs/>
          <w:color w:val="000000"/>
        </w:rPr>
        <w:t>Cardiovasc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Intervent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2005; </w:t>
      </w:r>
      <w:r w:rsidRPr="00645730">
        <w:rPr>
          <w:rFonts w:ascii="Book Antiqua" w:eastAsia="Book Antiqua" w:hAnsi="Book Antiqua" w:cs="Book Antiqua"/>
          <w:b/>
          <w:bCs/>
          <w:color w:val="000000"/>
        </w:rPr>
        <w:t>28</w:t>
      </w:r>
      <w:r w:rsidRPr="00645730">
        <w:rPr>
          <w:rFonts w:ascii="Book Antiqua" w:eastAsia="Book Antiqua" w:hAnsi="Book Antiqua" w:cs="Book Antiqua"/>
          <w:color w:val="000000"/>
        </w:rPr>
        <w:t>: 364-366 [PMID: 15886935 DOI: 10.1007/s00270-004-0254-7]</w:t>
      </w:r>
    </w:p>
    <w:p w14:paraId="47F4D24F" w14:textId="77777777" w:rsidR="00A77B3E" w:rsidRPr="00645730" w:rsidRDefault="00D419B2">
      <w:pPr>
        <w:spacing w:line="360" w:lineRule="auto"/>
        <w:jc w:val="both"/>
      </w:pPr>
      <w:r w:rsidRPr="00645730">
        <w:rPr>
          <w:rFonts w:ascii="Book Antiqua" w:eastAsia="Book Antiqua" w:hAnsi="Book Antiqua" w:cs="Book Antiqua"/>
          <w:color w:val="000000"/>
        </w:rPr>
        <w:t xml:space="preserve">65 </w:t>
      </w:r>
      <w:proofErr w:type="spellStart"/>
      <w:r w:rsidRPr="00645730">
        <w:rPr>
          <w:rFonts w:ascii="Book Antiqua" w:eastAsia="Book Antiqua" w:hAnsi="Book Antiqua" w:cs="Book Antiqua"/>
          <w:b/>
          <w:bCs/>
          <w:color w:val="000000"/>
        </w:rPr>
        <w:t>Gandini</w:t>
      </w:r>
      <w:proofErr w:type="spellEnd"/>
      <w:r w:rsidRPr="00645730">
        <w:rPr>
          <w:rFonts w:ascii="Book Antiqua" w:eastAsia="Book Antiqua" w:hAnsi="Book Antiqua" w:cs="Book Antiqua"/>
          <w:b/>
          <w:bCs/>
          <w:color w:val="000000"/>
        </w:rPr>
        <w:t xml:space="preserve"> R</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Pipitone</w:t>
      </w:r>
      <w:proofErr w:type="spellEnd"/>
      <w:r w:rsidRPr="00645730">
        <w:rPr>
          <w:rFonts w:ascii="Book Antiqua" w:eastAsia="Book Antiqua" w:hAnsi="Book Antiqua" w:cs="Book Antiqua"/>
          <w:color w:val="000000"/>
        </w:rPr>
        <w:t xml:space="preserve"> V, </w:t>
      </w:r>
      <w:proofErr w:type="spellStart"/>
      <w:r w:rsidRPr="00645730">
        <w:rPr>
          <w:rFonts w:ascii="Book Antiqua" w:eastAsia="Book Antiqua" w:hAnsi="Book Antiqua" w:cs="Book Antiqua"/>
          <w:color w:val="000000"/>
        </w:rPr>
        <w:t>Konda</w:t>
      </w:r>
      <w:proofErr w:type="spellEnd"/>
      <w:r w:rsidRPr="00645730">
        <w:rPr>
          <w:rFonts w:ascii="Book Antiqua" w:eastAsia="Book Antiqua" w:hAnsi="Book Antiqua" w:cs="Book Antiqua"/>
          <w:color w:val="000000"/>
        </w:rPr>
        <w:t xml:space="preserve"> D, </w:t>
      </w:r>
      <w:proofErr w:type="spellStart"/>
      <w:r w:rsidRPr="00645730">
        <w:rPr>
          <w:rFonts w:ascii="Book Antiqua" w:eastAsia="Book Antiqua" w:hAnsi="Book Antiqua" w:cs="Book Antiqua"/>
          <w:color w:val="000000"/>
        </w:rPr>
        <w:t>Pendenza</w:t>
      </w:r>
      <w:proofErr w:type="spellEnd"/>
      <w:r w:rsidRPr="00645730">
        <w:rPr>
          <w:rFonts w:ascii="Book Antiqua" w:eastAsia="Book Antiqua" w:hAnsi="Book Antiqua" w:cs="Book Antiqua"/>
          <w:color w:val="000000"/>
        </w:rPr>
        <w:t xml:space="preserve"> G, </w:t>
      </w:r>
      <w:proofErr w:type="spellStart"/>
      <w:r w:rsidRPr="00645730">
        <w:rPr>
          <w:rFonts w:ascii="Book Antiqua" w:eastAsia="Book Antiqua" w:hAnsi="Book Antiqua" w:cs="Book Antiqua"/>
          <w:color w:val="000000"/>
        </w:rPr>
        <w:t>Spinelli</w:t>
      </w:r>
      <w:proofErr w:type="spellEnd"/>
      <w:r w:rsidRPr="00645730">
        <w:rPr>
          <w:rFonts w:ascii="Book Antiqua" w:eastAsia="Book Antiqua" w:hAnsi="Book Antiqua" w:cs="Book Antiqua"/>
          <w:color w:val="000000"/>
        </w:rPr>
        <w:t xml:space="preserve"> A, </w:t>
      </w:r>
      <w:proofErr w:type="spellStart"/>
      <w:r w:rsidRPr="00645730">
        <w:rPr>
          <w:rFonts w:ascii="Book Antiqua" w:eastAsia="Book Antiqua" w:hAnsi="Book Antiqua" w:cs="Book Antiqua"/>
          <w:color w:val="000000"/>
        </w:rPr>
        <w:t>Stefanini</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Simonetti</w:t>
      </w:r>
      <w:proofErr w:type="spellEnd"/>
      <w:r w:rsidRPr="00645730">
        <w:rPr>
          <w:rFonts w:ascii="Book Antiqua" w:eastAsia="Book Antiqua" w:hAnsi="Book Antiqua" w:cs="Book Antiqua"/>
          <w:color w:val="000000"/>
        </w:rPr>
        <w:t xml:space="preserve"> G. Endovascular treatment of a giant superior mesenteric artery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using a </w:t>
      </w:r>
      <w:proofErr w:type="spellStart"/>
      <w:r w:rsidRPr="00645730">
        <w:rPr>
          <w:rFonts w:ascii="Book Antiqua" w:eastAsia="Book Antiqua" w:hAnsi="Book Antiqua" w:cs="Book Antiqua"/>
          <w:color w:val="000000"/>
        </w:rPr>
        <w:t>nitinol</w:t>
      </w:r>
      <w:proofErr w:type="spellEnd"/>
      <w:r w:rsidRPr="00645730">
        <w:rPr>
          <w:rFonts w:ascii="Book Antiqua" w:eastAsia="Book Antiqua" w:hAnsi="Book Antiqua" w:cs="Book Antiqua"/>
          <w:color w:val="000000"/>
        </w:rPr>
        <w:t xml:space="preserve"> stent-graft. </w:t>
      </w:r>
      <w:proofErr w:type="spellStart"/>
      <w:r w:rsidRPr="00645730">
        <w:rPr>
          <w:rFonts w:ascii="Book Antiqua" w:eastAsia="Book Antiqua" w:hAnsi="Book Antiqua" w:cs="Book Antiqua"/>
          <w:i/>
          <w:iCs/>
          <w:color w:val="000000"/>
        </w:rPr>
        <w:t>Cardiovasc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Intervent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2005; </w:t>
      </w:r>
      <w:r w:rsidRPr="00645730">
        <w:rPr>
          <w:rFonts w:ascii="Book Antiqua" w:eastAsia="Book Antiqua" w:hAnsi="Book Antiqua" w:cs="Book Antiqua"/>
          <w:b/>
          <w:bCs/>
          <w:color w:val="000000"/>
        </w:rPr>
        <w:t>28</w:t>
      </w:r>
      <w:r w:rsidRPr="00645730">
        <w:rPr>
          <w:rFonts w:ascii="Book Antiqua" w:eastAsia="Book Antiqua" w:hAnsi="Book Antiqua" w:cs="Book Antiqua"/>
          <w:color w:val="000000"/>
        </w:rPr>
        <w:t>: 102-106 [PMID: 15772727 DOI: 10.1007/s00270-004-0007-7]</w:t>
      </w:r>
    </w:p>
    <w:p w14:paraId="163501F6"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66 </w:t>
      </w:r>
      <w:r w:rsidRPr="00645730">
        <w:rPr>
          <w:rFonts w:ascii="Book Antiqua" w:eastAsia="Book Antiqua" w:hAnsi="Book Antiqua" w:cs="Book Antiqua"/>
          <w:b/>
          <w:bCs/>
          <w:color w:val="000000"/>
        </w:rPr>
        <w:t>Kinney EV</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Kaebnick</w:t>
      </w:r>
      <w:proofErr w:type="spellEnd"/>
      <w:r w:rsidRPr="00645730">
        <w:rPr>
          <w:rFonts w:ascii="Book Antiqua" w:eastAsia="Book Antiqua" w:hAnsi="Book Antiqua" w:cs="Book Antiqua"/>
          <w:color w:val="000000"/>
        </w:rPr>
        <w:t xml:space="preserve"> HW, Mitchell RA, Jung MT. Repair of </w:t>
      </w:r>
      <w:proofErr w:type="spellStart"/>
      <w:r w:rsidRPr="00645730">
        <w:rPr>
          <w:rFonts w:ascii="Book Antiqua" w:eastAsia="Book Antiqua" w:hAnsi="Book Antiqua" w:cs="Book Antiqua"/>
          <w:color w:val="000000"/>
        </w:rPr>
        <w:t>mycotic</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paravisceral</w:t>
      </w:r>
      <w:proofErr w:type="spellEnd"/>
      <w:r w:rsidRPr="00645730">
        <w:rPr>
          <w:rFonts w:ascii="Book Antiqua" w:eastAsia="Book Antiqua" w:hAnsi="Book Antiqua" w:cs="Book Antiqua"/>
          <w:color w:val="000000"/>
        </w:rPr>
        <w:t xml:space="preserve"> aneurysm with a fenestrated stent-graft.</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Endovasc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Ther</w:t>
      </w:r>
      <w:proofErr w:type="spellEnd"/>
      <w:r w:rsidRPr="00645730">
        <w:rPr>
          <w:rFonts w:ascii="Book Antiqua" w:eastAsia="Book Antiqua" w:hAnsi="Book Antiqua" w:cs="Book Antiqua"/>
          <w:color w:val="000000"/>
        </w:rPr>
        <w:t xml:space="preserve"> 2000; </w:t>
      </w:r>
      <w:r w:rsidRPr="00645730">
        <w:rPr>
          <w:rFonts w:ascii="Book Antiqua" w:eastAsia="Book Antiqua" w:hAnsi="Book Antiqua" w:cs="Book Antiqua"/>
          <w:b/>
          <w:bCs/>
          <w:color w:val="000000"/>
        </w:rPr>
        <w:t>7</w:t>
      </w:r>
      <w:r w:rsidRPr="00645730">
        <w:rPr>
          <w:rFonts w:ascii="Book Antiqua" w:eastAsia="Book Antiqua" w:hAnsi="Book Antiqua" w:cs="Book Antiqua"/>
          <w:color w:val="000000"/>
        </w:rPr>
        <w:t>: 192-197 [PMID: 10883955 DOI: 10.1177/152660280000700304]</w:t>
      </w:r>
    </w:p>
    <w:p w14:paraId="0A98E501" w14:textId="77777777" w:rsidR="00A77B3E" w:rsidRPr="00645730" w:rsidRDefault="00D419B2">
      <w:pPr>
        <w:spacing w:line="360" w:lineRule="auto"/>
        <w:jc w:val="both"/>
      </w:pPr>
      <w:r w:rsidRPr="00645730">
        <w:rPr>
          <w:rFonts w:ascii="Book Antiqua" w:eastAsia="Book Antiqua" w:hAnsi="Book Antiqua" w:cs="Book Antiqua"/>
          <w:color w:val="000000"/>
        </w:rPr>
        <w:t xml:space="preserve">67 </w:t>
      </w:r>
      <w:proofErr w:type="spellStart"/>
      <w:r w:rsidRPr="00645730">
        <w:rPr>
          <w:rFonts w:ascii="Book Antiqua" w:eastAsia="Book Antiqua" w:hAnsi="Book Antiqua" w:cs="Book Antiqua"/>
          <w:b/>
          <w:bCs/>
          <w:color w:val="000000"/>
        </w:rPr>
        <w:t>Qu</w:t>
      </w:r>
      <w:proofErr w:type="spellEnd"/>
      <w:r w:rsidRPr="00645730">
        <w:rPr>
          <w:rFonts w:ascii="Book Antiqua" w:eastAsia="Book Antiqua" w:hAnsi="Book Antiqua" w:cs="Book Antiqua"/>
          <w:b/>
          <w:bCs/>
          <w:color w:val="000000"/>
        </w:rPr>
        <w:t xml:space="preserve"> L</w:t>
      </w:r>
      <w:r w:rsidRPr="00645730">
        <w:rPr>
          <w:rFonts w:ascii="Book Antiqua" w:eastAsia="Book Antiqua" w:hAnsi="Book Antiqua" w:cs="Book Antiqua"/>
          <w:color w:val="000000"/>
        </w:rPr>
        <w:t xml:space="preserve">, Jing Z, </w:t>
      </w:r>
      <w:proofErr w:type="spellStart"/>
      <w:r w:rsidRPr="00645730">
        <w:rPr>
          <w:rFonts w:ascii="Book Antiqua" w:eastAsia="Book Antiqua" w:hAnsi="Book Antiqua" w:cs="Book Antiqua"/>
          <w:color w:val="000000"/>
        </w:rPr>
        <w:t>Feng</w:t>
      </w:r>
      <w:proofErr w:type="spellEnd"/>
      <w:r w:rsidRPr="00645730">
        <w:rPr>
          <w:rFonts w:ascii="Book Antiqua" w:eastAsia="Book Antiqua" w:hAnsi="Book Antiqua" w:cs="Book Antiqua"/>
          <w:color w:val="000000"/>
        </w:rPr>
        <w:t xml:space="preserve"> R. </w:t>
      </w:r>
      <w:proofErr w:type="spellStart"/>
      <w:r w:rsidRPr="00645730">
        <w:rPr>
          <w:rFonts w:ascii="Book Antiqua" w:eastAsia="Book Antiqua" w:hAnsi="Book Antiqua" w:cs="Book Antiqua"/>
          <w:color w:val="000000"/>
        </w:rPr>
        <w:t>Endoaortic</w:t>
      </w:r>
      <w:proofErr w:type="spellEnd"/>
      <w:r w:rsidRPr="00645730">
        <w:rPr>
          <w:rFonts w:ascii="Book Antiqua" w:eastAsia="Book Antiqua" w:hAnsi="Book Antiqua" w:cs="Book Antiqua"/>
          <w:color w:val="000000"/>
        </w:rPr>
        <w:t xml:space="preserve"> stent grafting of a giant infected hepatic-celiac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2005; </w:t>
      </w:r>
      <w:r w:rsidRPr="00645730">
        <w:rPr>
          <w:rFonts w:ascii="Book Antiqua" w:eastAsia="Book Antiqua" w:hAnsi="Book Antiqua" w:cs="Book Antiqua"/>
          <w:b/>
          <w:bCs/>
          <w:color w:val="000000"/>
        </w:rPr>
        <w:t>42</w:t>
      </w:r>
      <w:r w:rsidRPr="00645730">
        <w:rPr>
          <w:rFonts w:ascii="Book Antiqua" w:eastAsia="Book Antiqua" w:hAnsi="Book Antiqua" w:cs="Book Antiqua"/>
          <w:color w:val="000000"/>
        </w:rPr>
        <w:t>: 159-162 [PMID: 16012466 DOI: 10.1016/j.jvs.2005.03.057]</w:t>
      </w:r>
    </w:p>
    <w:p w14:paraId="26961867" w14:textId="77777777" w:rsidR="00A77B3E" w:rsidRPr="00645730" w:rsidRDefault="00D419B2">
      <w:pPr>
        <w:spacing w:line="360" w:lineRule="auto"/>
        <w:jc w:val="both"/>
      </w:pPr>
      <w:r w:rsidRPr="00645730">
        <w:rPr>
          <w:rFonts w:ascii="Book Antiqua" w:eastAsia="Book Antiqua" w:hAnsi="Book Antiqua" w:cs="Book Antiqua"/>
          <w:color w:val="000000"/>
        </w:rPr>
        <w:t xml:space="preserve">68 </w:t>
      </w:r>
      <w:proofErr w:type="spellStart"/>
      <w:r w:rsidRPr="00645730">
        <w:rPr>
          <w:rFonts w:ascii="Book Antiqua" w:eastAsia="Book Antiqua" w:hAnsi="Book Antiqua" w:cs="Book Antiqua"/>
          <w:b/>
          <w:bCs/>
          <w:color w:val="000000"/>
        </w:rPr>
        <w:t>Sanada</w:t>
      </w:r>
      <w:proofErr w:type="spellEnd"/>
      <w:r w:rsidRPr="00645730">
        <w:rPr>
          <w:rFonts w:ascii="Book Antiqua" w:eastAsia="Book Antiqua" w:hAnsi="Book Antiqua" w:cs="Book Antiqua"/>
          <w:b/>
          <w:bCs/>
          <w:color w:val="000000"/>
        </w:rPr>
        <w:t xml:space="preserve"> J</w:t>
      </w:r>
      <w:r w:rsidRPr="00645730">
        <w:rPr>
          <w:rFonts w:ascii="Book Antiqua" w:eastAsia="Book Antiqua" w:hAnsi="Book Antiqua" w:cs="Book Antiqua"/>
          <w:color w:val="000000"/>
        </w:rPr>
        <w:t xml:space="preserve">, Matsui O, Arakawa F, </w:t>
      </w:r>
      <w:proofErr w:type="spellStart"/>
      <w:r w:rsidRPr="00645730">
        <w:rPr>
          <w:rFonts w:ascii="Book Antiqua" w:eastAsia="Book Antiqua" w:hAnsi="Book Antiqua" w:cs="Book Antiqua"/>
          <w:color w:val="000000"/>
        </w:rPr>
        <w:t>Tawara</w:t>
      </w:r>
      <w:proofErr w:type="spellEnd"/>
      <w:r w:rsidRPr="00645730">
        <w:rPr>
          <w:rFonts w:ascii="Book Antiqua" w:eastAsia="Book Antiqua" w:hAnsi="Book Antiqua" w:cs="Book Antiqua"/>
          <w:color w:val="000000"/>
        </w:rPr>
        <w:t xml:space="preserve"> M, Endo T, Ito H, Ushijima S, Endo M, Ikeda M, </w:t>
      </w:r>
      <w:proofErr w:type="spellStart"/>
      <w:r w:rsidRPr="00645730">
        <w:rPr>
          <w:rFonts w:ascii="Book Antiqua" w:eastAsia="Book Antiqua" w:hAnsi="Book Antiqua" w:cs="Book Antiqua"/>
          <w:color w:val="000000"/>
        </w:rPr>
        <w:t>Miyazu</w:t>
      </w:r>
      <w:proofErr w:type="spellEnd"/>
      <w:r w:rsidRPr="00645730">
        <w:rPr>
          <w:rFonts w:ascii="Book Antiqua" w:eastAsia="Book Antiqua" w:hAnsi="Book Antiqua" w:cs="Book Antiqua"/>
          <w:color w:val="000000"/>
        </w:rPr>
        <w:t xml:space="preserve"> K. Endovascular stent-grafting for infected iliac artery </w:t>
      </w:r>
      <w:proofErr w:type="spellStart"/>
      <w:r w:rsidRPr="00645730">
        <w:rPr>
          <w:rFonts w:ascii="Book Antiqua" w:eastAsia="Book Antiqua" w:hAnsi="Book Antiqua" w:cs="Book Antiqua"/>
          <w:color w:val="000000"/>
        </w:rPr>
        <w:t>pseudoaneurysms</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Cardiovasc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Intervent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2005; </w:t>
      </w:r>
      <w:r w:rsidRPr="00645730">
        <w:rPr>
          <w:rFonts w:ascii="Book Antiqua" w:eastAsia="Book Antiqua" w:hAnsi="Book Antiqua" w:cs="Book Antiqua"/>
          <w:b/>
          <w:bCs/>
          <w:color w:val="000000"/>
        </w:rPr>
        <w:t>28</w:t>
      </w:r>
      <w:r w:rsidRPr="00645730">
        <w:rPr>
          <w:rFonts w:ascii="Book Antiqua" w:eastAsia="Book Antiqua" w:hAnsi="Book Antiqua" w:cs="Book Antiqua"/>
          <w:color w:val="000000"/>
        </w:rPr>
        <w:t>: 83-86 [PMID: 15602635 DOI: 10.1007/s00270-004-0005-9]</w:t>
      </w:r>
    </w:p>
    <w:p w14:paraId="6732F45E" w14:textId="77777777" w:rsidR="00A77B3E" w:rsidRPr="00645730" w:rsidRDefault="00D419B2">
      <w:pPr>
        <w:spacing w:line="360" w:lineRule="auto"/>
        <w:jc w:val="both"/>
      </w:pPr>
      <w:r w:rsidRPr="00645730">
        <w:rPr>
          <w:rFonts w:ascii="Book Antiqua" w:eastAsia="Book Antiqua" w:hAnsi="Book Antiqua" w:cs="Book Antiqua"/>
          <w:color w:val="000000"/>
        </w:rPr>
        <w:t xml:space="preserve">69 </w:t>
      </w:r>
      <w:r w:rsidRPr="00645730">
        <w:rPr>
          <w:rFonts w:ascii="Book Antiqua" w:eastAsia="Book Antiqua" w:hAnsi="Book Antiqua" w:cs="Book Antiqua"/>
          <w:b/>
          <w:bCs/>
          <w:color w:val="000000"/>
        </w:rPr>
        <w:t>Cho SK</w:t>
      </w:r>
      <w:r w:rsidRPr="00645730">
        <w:rPr>
          <w:rFonts w:ascii="Book Antiqua" w:eastAsia="Book Antiqua" w:hAnsi="Book Antiqua" w:cs="Book Antiqua"/>
          <w:color w:val="000000"/>
        </w:rPr>
        <w:t xml:space="preserve">, Kim SS, Do YS, Park KB, Shin SW, Park HS, </w:t>
      </w:r>
      <w:proofErr w:type="spellStart"/>
      <w:r w:rsidRPr="00645730">
        <w:rPr>
          <w:rFonts w:ascii="Book Antiqua" w:eastAsia="Book Antiqua" w:hAnsi="Book Antiqua" w:cs="Book Antiqua"/>
          <w:color w:val="000000"/>
        </w:rPr>
        <w:t>Choo</w:t>
      </w:r>
      <w:proofErr w:type="spellEnd"/>
      <w:r w:rsidRPr="00645730">
        <w:rPr>
          <w:rFonts w:ascii="Book Antiqua" w:eastAsia="Book Antiqua" w:hAnsi="Book Antiqua" w:cs="Book Antiqua"/>
          <w:color w:val="000000"/>
        </w:rPr>
        <w:t xml:space="preserve"> SW, </w:t>
      </w:r>
      <w:proofErr w:type="spellStart"/>
      <w:r w:rsidRPr="00645730">
        <w:rPr>
          <w:rFonts w:ascii="Book Antiqua" w:eastAsia="Book Antiqua" w:hAnsi="Book Antiqua" w:cs="Book Antiqua"/>
          <w:color w:val="000000"/>
        </w:rPr>
        <w:t>Choo</w:t>
      </w:r>
      <w:proofErr w:type="spellEnd"/>
      <w:r w:rsidRPr="00645730">
        <w:rPr>
          <w:rFonts w:ascii="Book Antiqua" w:eastAsia="Book Antiqua" w:hAnsi="Book Antiqua" w:cs="Book Antiqua"/>
          <w:color w:val="000000"/>
        </w:rPr>
        <w:t xml:space="preserve"> IW. Ischemic liver injuries after hepatic artery embolization in patients with delayed postoperative hemorrhage following </w:t>
      </w:r>
      <w:proofErr w:type="spellStart"/>
      <w:r w:rsidRPr="00645730">
        <w:rPr>
          <w:rFonts w:ascii="Book Antiqua" w:eastAsia="Book Antiqua" w:hAnsi="Book Antiqua" w:cs="Book Antiqua"/>
          <w:color w:val="000000"/>
        </w:rPr>
        <w:t>hepatobiliary</w:t>
      </w:r>
      <w:proofErr w:type="spellEnd"/>
      <w:r w:rsidRPr="00645730">
        <w:rPr>
          <w:rFonts w:ascii="Book Antiqua" w:eastAsia="Book Antiqua" w:hAnsi="Book Antiqua" w:cs="Book Antiqua"/>
          <w:color w:val="000000"/>
        </w:rPr>
        <w:t xml:space="preserve"> pancreatic surgery. </w:t>
      </w:r>
      <w:proofErr w:type="spellStart"/>
      <w:r w:rsidRPr="00645730">
        <w:rPr>
          <w:rFonts w:ascii="Book Antiqua" w:eastAsia="Book Antiqua" w:hAnsi="Book Antiqua" w:cs="Book Antiqua"/>
          <w:i/>
          <w:iCs/>
          <w:color w:val="000000"/>
        </w:rPr>
        <w:t>Acta</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2011; </w:t>
      </w:r>
      <w:r w:rsidRPr="00645730">
        <w:rPr>
          <w:rFonts w:ascii="Book Antiqua" w:eastAsia="Book Antiqua" w:hAnsi="Book Antiqua" w:cs="Book Antiqua"/>
          <w:b/>
          <w:bCs/>
          <w:color w:val="000000"/>
        </w:rPr>
        <w:t>52</w:t>
      </w:r>
      <w:r w:rsidRPr="00645730">
        <w:rPr>
          <w:rFonts w:ascii="Book Antiqua" w:eastAsia="Book Antiqua" w:hAnsi="Book Antiqua" w:cs="Book Antiqua"/>
          <w:color w:val="000000"/>
        </w:rPr>
        <w:t>: 393-400 [PMID: 21498292 DOI: 10.1258/ar.2011.100414]</w:t>
      </w:r>
    </w:p>
    <w:p w14:paraId="28D5A8E5" w14:textId="77777777" w:rsidR="00A77B3E" w:rsidRPr="00645730" w:rsidRDefault="00D419B2">
      <w:pPr>
        <w:spacing w:line="360" w:lineRule="auto"/>
        <w:jc w:val="both"/>
      </w:pPr>
      <w:r w:rsidRPr="00645730">
        <w:rPr>
          <w:rFonts w:ascii="Book Antiqua" w:eastAsia="Book Antiqua" w:hAnsi="Book Antiqua" w:cs="Book Antiqua"/>
          <w:color w:val="000000"/>
        </w:rPr>
        <w:t xml:space="preserve">70 </w:t>
      </w:r>
      <w:r w:rsidRPr="00645730">
        <w:rPr>
          <w:rFonts w:ascii="Book Antiqua" w:eastAsia="Book Antiqua" w:hAnsi="Book Antiqua" w:cs="Book Antiqua"/>
          <w:b/>
          <w:bCs/>
          <w:color w:val="000000"/>
        </w:rPr>
        <w:t>Miura F</w:t>
      </w:r>
      <w:r w:rsidRPr="00645730">
        <w:rPr>
          <w:rFonts w:ascii="Book Antiqua" w:eastAsia="Book Antiqua" w:hAnsi="Book Antiqua" w:cs="Book Antiqua"/>
          <w:color w:val="000000"/>
        </w:rPr>
        <w:t xml:space="preserve">, Asano T, Amano H, Yoshida M, Toyota N, Wada K, Kato K, Yamazaki E, </w:t>
      </w:r>
      <w:proofErr w:type="spellStart"/>
      <w:r w:rsidRPr="00645730">
        <w:rPr>
          <w:rFonts w:ascii="Book Antiqua" w:eastAsia="Book Antiqua" w:hAnsi="Book Antiqua" w:cs="Book Antiqua"/>
          <w:color w:val="000000"/>
        </w:rPr>
        <w:t>Kadowaki</w:t>
      </w:r>
      <w:proofErr w:type="spellEnd"/>
      <w:r w:rsidRPr="00645730">
        <w:rPr>
          <w:rFonts w:ascii="Book Antiqua" w:eastAsia="Book Antiqua" w:hAnsi="Book Antiqua" w:cs="Book Antiqua"/>
          <w:color w:val="000000"/>
        </w:rPr>
        <w:t xml:space="preserve"> S, Shibuya M, </w:t>
      </w:r>
      <w:proofErr w:type="spellStart"/>
      <w:r w:rsidRPr="00645730">
        <w:rPr>
          <w:rFonts w:ascii="Book Antiqua" w:eastAsia="Book Antiqua" w:hAnsi="Book Antiqua" w:cs="Book Antiqua"/>
          <w:color w:val="000000"/>
        </w:rPr>
        <w:t>Maeno</w:t>
      </w:r>
      <w:proofErr w:type="spellEnd"/>
      <w:r w:rsidRPr="00645730">
        <w:rPr>
          <w:rFonts w:ascii="Book Antiqua" w:eastAsia="Book Antiqua" w:hAnsi="Book Antiqua" w:cs="Book Antiqua"/>
          <w:color w:val="000000"/>
        </w:rPr>
        <w:t xml:space="preserve"> S, </w:t>
      </w:r>
      <w:proofErr w:type="spellStart"/>
      <w:r w:rsidRPr="00645730">
        <w:rPr>
          <w:rFonts w:ascii="Book Antiqua" w:eastAsia="Book Antiqua" w:hAnsi="Book Antiqua" w:cs="Book Antiqua"/>
          <w:color w:val="000000"/>
        </w:rPr>
        <w:t>Furui</w:t>
      </w:r>
      <w:proofErr w:type="spellEnd"/>
      <w:r w:rsidRPr="00645730">
        <w:rPr>
          <w:rFonts w:ascii="Book Antiqua" w:eastAsia="Book Antiqua" w:hAnsi="Book Antiqua" w:cs="Book Antiqua"/>
          <w:color w:val="000000"/>
        </w:rPr>
        <w:t xml:space="preserve"> S, </w:t>
      </w:r>
      <w:proofErr w:type="spellStart"/>
      <w:r w:rsidRPr="00645730">
        <w:rPr>
          <w:rFonts w:ascii="Book Antiqua" w:eastAsia="Book Antiqua" w:hAnsi="Book Antiqua" w:cs="Book Antiqua"/>
          <w:color w:val="000000"/>
        </w:rPr>
        <w:t>Takeshita</w:t>
      </w:r>
      <w:proofErr w:type="spellEnd"/>
      <w:r w:rsidRPr="00645730">
        <w:rPr>
          <w:rFonts w:ascii="Book Antiqua" w:eastAsia="Book Antiqua" w:hAnsi="Book Antiqua" w:cs="Book Antiqua"/>
          <w:color w:val="000000"/>
        </w:rPr>
        <w:t xml:space="preserve"> K, </w:t>
      </w:r>
      <w:proofErr w:type="spellStart"/>
      <w:r w:rsidRPr="00645730">
        <w:rPr>
          <w:rFonts w:ascii="Book Antiqua" w:eastAsia="Book Antiqua" w:hAnsi="Book Antiqua" w:cs="Book Antiqua"/>
          <w:color w:val="000000"/>
        </w:rPr>
        <w:t>Kotake</w:t>
      </w:r>
      <w:proofErr w:type="spellEnd"/>
      <w:r w:rsidRPr="00645730">
        <w:rPr>
          <w:rFonts w:ascii="Book Antiqua" w:eastAsia="Book Antiqua" w:hAnsi="Book Antiqua" w:cs="Book Antiqua"/>
          <w:color w:val="000000"/>
        </w:rPr>
        <w:t xml:space="preserve"> Y, Takada T. Management of postoperative arterial hemorrhage after </w:t>
      </w:r>
      <w:proofErr w:type="spellStart"/>
      <w:r w:rsidRPr="00645730">
        <w:rPr>
          <w:rFonts w:ascii="Book Antiqua" w:eastAsia="Book Antiqua" w:hAnsi="Book Antiqua" w:cs="Book Antiqua"/>
          <w:color w:val="000000"/>
        </w:rPr>
        <w:t>pancreato</w:t>
      </w:r>
      <w:proofErr w:type="spellEnd"/>
      <w:r w:rsidRPr="00645730">
        <w:rPr>
          <w:rFonts w:ascii="Book Antiqua" w:eastAsia="Book Antiqua" w:hAnsi="Book Antiqua" w:cs="Book Antiqua"/>
          <w:color w:val="000000"/>
        </w:rPr>
        <w:t xml:space="preserve">-biliary surgery according to the site of bleeding: re-laparotomy or interventional radiology.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lastRenderedPageBreak/>
        <w:t>Hepatobiliary</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Pancreat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2009; </w:t>
      </w:r>
      <w:r w:rsidRPr="00645730">
        <w:rPr>
          <w:rFonts w:ascii="Book Antiqua" w:eastAsia="Book Antiqua" w:hAnsi="Book Antiqua" w:cs="Book Antiqua"/>
          <w:b/>
          <w:bCs/>
          <w:color w:val="000000"/>
        </w:rPr>
        <w:t>16</w:t>
      </w:r>
      <w:r w:rsidRPr="00645730">
        <w:rPr>
          <w:rFonts w:ascii="Book Antiqua" w:eastAsia="Book Antiqua" w:hAnsi="Book Antiqua" w:cs="Book Antiqua"/>
          <w:color w:val="000000"/>
        </w:rPr>
        <w:t>: 56-63 [PMID: 19110653 DOI: 10.1007/s00534-008-0012-3]</w:t>
      </w:r>
    </w:p>
    <w:p w14:paraId="27BD1E80" w14:textId="77777777" w:rsidR="00A77B3E" w:rsidRPr="00645730" w:rsidRDefault="00D419B2">
      <w:pPr>
        <w:spacing w:line="360" w:lineRule="auto"/>
        <w:jc w:val="both"/>
      </w:pPr>
      <w:r w:rsidRPr="00645730">
        <w:rPr>
          <w:rFonts w:ascii="Book Antiqua" w:eastAsia="Book Antiqua" w:hAnsi="Book Antiqua" w:cs="Book Antiqua"/>
          <w:color w:val="000000"/>
        </w:rPr>
        <w:t xml:space="preserve">71 </w:t>
      </w:r>
      <w:proofErr w:type="spellStart"/>
      <w:r w:rsidRPr="00645730">
        <w:rPr>
          <w:rFonts w:ascii="Book Antiqua" w:eastAsia="Book Antiqua" w:hAnsi="Book Antiqua" w:cs="Book Antiqua"/>
          <w:b/>
          <w:bCs/>
          <w:color w:val="000000"/>
        </w:rPr>
        <w:t>Gwon</w:t>
      </w:r>
      <w:proofErr w:type="spellEnd"/>
      <w:r w:rsidRPr="00645730">
        <w:rPr>
          <w:rFonts w:ascii="Book Antiqua" w:eastAsia="Book Antiqua" w:hAnsi="Book Antiqua" w:cs="Book Antiqua"/>
          <w:b/>
          <w:bCs/>
          <w:color w:val="000000"/>
        </w:rPr>
        <w:t xml:space="preserve"> DI</w:t>
      </w:r>
      <w:r w:rsidRPr="00645730">
        <w:rPr>
          <w:rFonts w:ascii="Book Antiqua" w:eastAsia="Book Antiqua" w:hAnsi="Book Antiqua" w:cs="Book Antiqua"/>
          <w:color w:val="000000"/>
        </w:rPr>
        <w:t xml:space="preserve">, </w:t>
      </w:r>
      <w:proofErr w:type="spellStart"/>
      <w:proofErr w:type="gramStart"/>
      <w:r w:rsidRPr="00645730">
        <w:rPr>
          <w:rFonts w:ascii="Book Antiqua" w:eastAsia="Book Antiqua" w:hAnsi="Book Antiqua" w:cs="Book Antiqua"/>
          <w:color w:val="000000"/>
        </w:rPr>
        <w:t>Ko</w:t>
      </w:r>
      <w:proofErr w:type="spellEnd"/>
      <w:proofErr w:type="gramEnd"/>
      <w:r w:rsidRPr="00645730">
        <w:rPr>
          <w:rFonts w:ascii="Book Antiqua" w:eastAsia="Book Antiqua" w:hAnsi="Book Antiqua" w:cs="Book Antiqua"/>
          <w:color w:val="000000"/>
        </w:rPr>
        <w:t xml:space="preserve"> GY, Sung KB, Shin JH, Kim JH, Yoon HK. Endovascular management of </w:t>
      </w:r>
      <w:proofErr w:type="spellStart"/>
      <w:r w:rsidRPr="00645730">
        <w:rPr>
          <w:rFonts w:ascii="Book Antiqua" w:eastAsia="Book Antiqua" w:hAnsi="Book Antiqua" w:cs="Book Antiqua"/>
          <w:color w:val="000000"/>
        </w:rPr>
        <w:t>extrahepatic</w:t>
      </w:r>
      <w:proofErr w:type="spellEnd"/>
      <w:r w:rsidRPr="00645730">
        <w:rPr>
          <w:rFonts w:ascii="Book Antiqua" w:eastAsia="Book Antiqua" w:hAnsi="Book Antiqua" w:cs="Book Antiqua"/>
          <w:color w:val="000000"/>
        </w:rPr>
        <w:t xml:space="preserve"> artery hemorrhage after </w:t>
      </w:r>
      <w:proofErr w:type="spellStart"/>
      <w:r w:rsidRPr="00645730">
        <w:rPr>
          <w:rFonts w:ascii="Book Antiqua" w:eastAsia="Book Antiqua" w:hAnsi="Book Antiqua" w:cs="Book Antiqua"/>
          <w:color w:val="000000"/>
        </w:rPr>
        <w:t>pancreatobiliary</w:t>
      </w:r>
      <w:proofErr w:type="spellEnd"/>
      <w:r w:rsidRPr="00645730">
        <w:rPr>
          <w:rFonts w:ascii="Book Antiqua" w:eastAsia="Book Antiqua" w:hAnsi="Book Antiqua" w:cs="Book Antiqua"/>
          <w:color w:val="000000"/>
        </w:rPr>
        <w:t xml:space="preserve"> surgery: clinical features and outcomes of </w:t>
      </w:r>
      <w:proofErr w:type="spellStart"/>
      <w:r w:rsidRPr="00645730">
        <w:rPr>
          <w:rFonts w:ascii="Book Antiqua" w:eastAsia="Book Antiqua" w:hAnsi="Book Antiqua" w:cs="Book Antiqua"/>
          <w:color w:val="000000"/>
        </w:rPr>
        <w:t>transcatheter</w:t>
      </w:r>
      <w:proofErr w:type="spellEnd"/>
      <w:r w:rsidRPr="00645730">
        <w:rPr>
          <w:rFonts w:ascii="Book Antiqua" w:eastAsia="Book Antiqua" w:hAnsi="Book Antiqua" w:cs="Book Antiqua"/>
          <w:color w:val="000000"/>
        </w:rPr>
        <w:t xml:space="preserve"> arterial embolization and stent-graft placement. </w:t>
      </w:r>
      <w:r w:rsidRPr="00645730">
        <w:rPr>
          <w:rFonts w:ascii="Book Antiqua" w:eastAsia="Book Antiqua" w:hAnsi="Book Antiqua" w:cs="Book Antiqua"/>
          <w:i/>
          <w:iCs/>
          <w:color w:val="000000"/>
        </w:rPr>
        <w:t xml:space="preserve">AJR Am J </w:t>
      </w:r>
      <w:proofErr w:type="spellStart"/>
      <w:r w:rsidRPr="00645730">
        <w:rPr>
          <w:rFonts w:ascii="Book Antiqua" w:eastAsia="Book Antiqua" w:hAnsi="Book Antiqua" w:cs="Book Antiqua"/>
          <w:i/>
          <w:iCs/>
          <w:color w:val="000000"/>
        </w:rPr>
        <w:t>Roentgenol</w:t>
      </w:r>
      <w:proofErr w:type="spellEnd"/>
      <w:r w:rsidRPr="00645730">
        <w:rPr>
          <w:rFonts w:ascii="Book Antiqua" w:eastAsia="Book Antiqua" w:hAnsi="Book Antiqua" w:cs="Book Antiqua"/>
          <w:color w:val="000000"/>
        </w:rPr>
        <w:t xml:space="preserve"> 2011; </w:t>
      </w:r>
      <w:r w:rsidRPr="00645730">
        <w:rPr>
          <w:rFonts w:ascii="Book Antiqua" w:eastAsia="Book Antiqua" w:hAnsi="Book Antiqua" w:cs="Book Antiqua"/>
          <w:b/>
          <w:bCs/>
          <w:color w:val="000000"/>
        </w:rPr>
        <w:t>196</w:t>
      </w:r>
      <w:r w:rsidRPr="00645730">
        <w:rPr>
          <w:rFonts w:ascii="Book Antiqua" w:eastAsia="Book Antiqua" w:hAnsi="Book Antiqua" w:cs="Book Antiqua"/>
          <w:color w:val="000000"/>
        </w:rPr>
        <w:t>: W627-W634 [PMID: 21512055 DOI: 10.2214/AJR.10.5148]</w:t>
      </w:r>
    </w:p>
    <w:p w14:paraId="1D47EF04" w14:textId="77777777" w:rsidR="00A77B3E" w:rsidRPr="00645730" w:rsidRDefault="00D419B2">
      <w:pPr>
        <w:spacing w:line="360" w:lineRule="auto"/>
        <w:jc w:val="both"/>
      </w:pPr>
      <w:r w:rsidRPr="00645730">
        <w:rPr>
          <w:rFonts w:ascii="Book Antiqua" w:eastAsia="Book Antiqua" w:hAnsi="Book Antiqua" w:cs="Book Antiqua"/>
          <w:color w:val="000000"/>
        </w:rPr>
        <w:t xml:space="preserve">72 </w:t>
      </w:r>
      <w:r w:rsidRPr="00645730">
        <w:rPr>
          <w:rFonts w:ascii="Book Antiqua" w:eastAsia="Book Antiqua" w:hAnsi="Book Antiqua" w:cs="Book Antiqua"/>
          <w:b/>
          <w:bCs/>
          <w:color w:val="000000"/>
        </w:rPr>
        <w:t>Yoon YS</w:t>
      </w:r>
      <w:r w:rsidRPr="00645730">
        <w:rPr>
          <w:rFonts w:ascii="Book Antiqua" w:eastAsia="Book Antiqua" w:hAnsi="Book Antiqua" w:cs="Book Antiqua"/>
          <w:color w:val="000000"/>
        </w:rPr>
        <w:t xml:space="preserve">, Kim SW, Her KH, Park YC, </w:t>
      </w:r>
      <w:proofErr w:type="spellStart"/>
      <w:r w:rsidRPr="00645730">
        <w:rPr>
          <w:rFonts w:ascii="Book Antiqua" w:eastAsia="Book Antiqua" w:hAnsi="Book Antiqua" w:cs="Book Antiqua"/>
          <w:color w:val="000000"/>
        </w:rPr>
        <w:t>Ahn</w:t>
      </w:r>
      <w:proofErr w:type="spellEnd"/>
      <w:r w:rsidRPr="00645730">
        <w:rPr>
          <w:rFonts w:ascii="Book Antiqua" w:eastAsia="Book Antiqua" w:hAnsi="Book Antiqua" w:cs="Book Antiqua"/>
          <w:color w:val="000000"/>
        </w:rPr>
        <w:t xml:space="preserve"> YJ, Jang JY, Park SJ, </w:t>
      </w:r>
      <w:proofErr w:type="spellStart"/>
      <w:r w:rsidRPr="00645730">
        <w:rPr>
          <w:rFonts w:ascii="Book Antiqua" w:eastAsia="Book Antiqua" w:hAnsi="Book Antiqua" w:cs="Book Antiqua"/>
          <w:color w:val="000000"/>
        </w:rPr>
        <w:t>Suh</w:t>
      </w:r>
      <w:proofErr w:type="spellEnd"/>
      <w:r w:rsidRPr="00645730">
        <w:rPr>
          <w:rFonts w:ascii="Book Antiqua" w:eastAsia="Book Antiqua" w:hAnsi="Book Antiqua" w:cs="Book Antiqua"/>
          <w:color w:val="000000"/>
        </w:rPr>
        <w:t xml:space="preserve"> KS, Han JK, Lee KU, Park YH. </w:t>
      </w:r>
      <w:proofErr w:type="gramStart"/>
      <w:r w:rsidRPr="00645730">
        <w:rPr>
          <w:rFonts w:ascii="Book Antiqua" w:eastAsia="Book Antiqua" w:hAnsi="Book Antiqua" w:cs="Book Antiqua"/>
          <w:color w:val="000000"/>
        </w:rPr>
        <w:t xml:space="preserve">Management of postoperative hemorrhage after </w:t>
      </w:r>
      <w:proofErr w:type="spellStart"/>
      <w:r w:rsidRPr="00645730">
        <w:rPr>
          <w:rFonts w:ascii="Book Antiqua" w:eastAsia="Book Antiqua" w:hAnsi="Book Antiqua" w:cs="Book Antiqua"/>
          <w:color w:val="000000"/>
        </w:rPr>
        <w:t>pancreatoduodenectomy</w:t>
      </w:r>
      <w:proofErr w:type="spellEnd"/>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Hepatogastroenterology</w:t>
      </w:r>
      <w:proofErr w:type="spellEnd"/>
      <w:r w:rsidRPr="00645730">
        <w:rPr>
          <w:rFonts w:ascii="Book Antiqua" w:eastAsia="Book Antiqua" w:hAnsi="Book Antiqua" w:cs="Book Antiqua"/>
          <w:color w:val="000000"/>
        </w:rPr>
        <w:t xml:space="preserve"> 2003; </w:t>
      </w:r>
      <w:r w:rsidRPr="00645730">
        <w:rPr>
          <w:rFonts w:ascii="Book Antiqua" w:eastAsia="Book Antiqua" w:hAnsi="Book Antiqua" w:cs="Book Antiqua"/>
          <w:b/>
          <w:bCs/>
          <w:color w:val="000000"/>
        </w:rPr>
        <w:t>50</w:t>
      </w:r>
      <w:r w:rsidRPr="00645730">
        <w:rPr>
          <w:rFonts w:ascii="Book Antiqua" w:eastAsia="Book Antiqua" w:hAnsi="Book Antiqua" w:cs="Book Antiqua"/>
          <w:color w:val="000000"/>
        </w:rPr>
        <w:t>: 2208-2212 [PMID: 14696500]</w:t>
      </w:r>
    </w:p>
    <w:p w14:paraId="6BA9301C" w14:textId="77777777" w:rsidR="00A77B3E" w:rsidRPr="00645730" w:rsidRDefault="00D419B2">
      <w:pPr>
        <w:spacing w:line="360" w:lineRule="auto"/>
        <w:jc w:val="both"/>
      </w:pPr>
      <w:r w:rsidRPr="00645730">
        <w:rPr>
          <w:rFonts w:ascii="Book Antiqua" w:eastAsia="Book Antiqua" w:hAnsi="Book Antiqua" w:cs="Book Antiqua"/>
          <w:color w:val="000000"/>
        </w:rPr>
        <w:t xml:space="preserve">73 </w:t>
      </w:r>
      <w:proofErr w:type="spellStart"/>
      <w:r w:rsidRPr="00645730">
        <w:rPr>
          <w:rFonts w:ascii="Book Antiqua" w:eastAsia="Book Antiqua" w:hAnsi="Book Antiqua" w:cs="Book Antiqua"/>
          <w:b/>
          <w:bCs/>
          <w:color w:val="000000"/>
        </w:rPr>
        <w:t>Tessier</w:t>
      </w:r>
      <w:proofErr w:type="spellEnd"/>
      <w:r w:rsidRPr="00645730">
        <w:rPr>
          <w:rFonts w:ascii="Book Antiqua" w:eastAsia="Book Antiqua" w:hAnsi="Book Antiqua" w:cs="Book Antiqua"/>
          <w:b/>
          <w:bCs/>
          <w:color w:val="000000"/>
        </w:rPr>
        <w:t xml:space="preserve"> DJ</w:t>
      </w:r>
      <w:r w:rsidRPr="00645730">
        <w:rPr>
          <w:rFonts w:ascii="Book Antiqua" w:eastAsia="Book Antiqua" w:hAnsi="Book Antiqua" w:cs="Book Antiqua"/>
          <w:color w:val="000000"/>
        </w:rPr>
        <w:t xml:space="preserve">, Fowl RJ, Stone WM, </w:t>
      </w:r>
      <w:proofErr w:type="spellStart"/>
      <w:r w:rsidRPr="00645730">
        <w:rPr>
          <w:rFonts w:ascii="Book Antiqua" w:eastAsia="Book Antiqua" w:hAnsi="Book Antiqua" w:cs="Book Antiqua"/>
          <w:color w:val="000000"/>
        </w:rPr>
        <w:t>McKusick</w:t>
      </w:r>
      <w:proofErr w:type="spellEnd"/>
      <w:r w:rsidRPr="00645730">
        <w:rPr>
          <w:rFonts w:ascii="Book Antiqua" w:eastAsia="Book Antiqua" w:hAnsi="Book Antiqua" w:cs="Book Antiqua"/>
          <w:color w:val="000000"/>
        </w:rPr>
        <w:t xml:space="preserve"> MA, Abbas MA, </w:t>
      </w:r>
      <w:proofErr w:type="spellStart"/>
      <w:r w:rsidRPr="00645730">
        <w:rPr>
          <w:rFonts w:ascii="Book Antiqua" w:eastAsia="Book Antiqua" w:hAnsi="Book Antiqua" w:cs="Book Antiqua"/>
          <w:color w:val="000000"/>
        </w:rPr>
        <w:t>Sarr</w:t>
      </w:r>
      <w:proofErr w:type="spellEnd"/>
      <w:r w:rsidRPr="00645730">
        <w:rPr>
          <w:rFonts w:ascii="Book Antiqua" w:eastAsia="Book Antiqua" w:hAnsi="Book Antiqua" w:cs="Book Antiqua"/>
          <w:color w:val="000000"/>
        </w:rPr>
        <w:t xml:space="preserve"> MG, </w:t>
      </w:r>
      <w:proofErr w:type="spellStart"/>
      <w:r w:rsidRPr="00645730">
        <w:rPr>
          <w:rFonts w:ascii="Book Antiqua" w:eastAsia="Book Antiqua" w:hAnsi="Book Antiqua" w:cs="Book Antiqua"/>
          <w:color w:val="000000"/>
        </w:rPr>
        <w:t>Nagorney</w:t>
      </w:r>
      <w:proofErr w:type="spellEnd"/>
      <w:r w:rsidRPr="00645730">
        <w:rPr>
          <w:rFonts w:ascii="Book Antiqua" w:eastAsia="Book Antiqua" w:hAnsi="Book Antiqua" w:cs="Book Antiqua"/>
          <w:color w:val="000000"/>
        </w:rPr>
        <w:t xml:space="preserve"> DM, Cherry KJ, </w:t>
      </w:r>
      <w:proofErr w:type="spellStart"/>
      <w:r w:rsidRPr="00645730">
        <w:rPr>
          <w:rFonts w:ascii="Book Antiqua" w:eastAsia="Book Antiqua" w:hAnsi="Book Antiqua" w:cs="Book Antiqua"/>
          <w:color w:val="000000"/>
        </w:rPr>
        <w:t>Gloviczki</w:t>
      </w:r>
      <w:proofErr w:type="spellEnd"/>
      <w:r w:rsidRPr="00645730">
        <w:rPr>
          <w:rFonts w:ascii="Book Antiqua" w:eastAsia="Book Antiqua" w:hAnsi="Book Antiqua" w:cs="Book Antiqua"/>
          <w:color w:val="000000"/>
        </w:rPr>
        <w:t xml:space="preserve"> P. Iatrogenic hepatic artery </w:t>
      </w:r>
      <w:proofErr w:type="spellStart"/>
      <w:r w:rsidRPr="00645730">
        <w:rPr>
          <w:rFonts w:ascii="Book Antiqua" w:eastAsia="Book Antiqua" w:hAnsi="Book Antiqua" w:cs="Book Antiqua"/>
          <w:color w:val="000000"/>
        </w:rPr>
        <w:t>pseudoaneurysms</w:t>
      </w:r>
      <w:proofErr w:type="spellEnd"/>
      <w:r w:rsidRPr="00645730">
        <w:rPr>
          <w:rFonts w:ascii="Book Antiqua" w:eastAsia="Book Antiqua" w:hAnsi="Book Antiqua" w:cs="Book Antiqua"/>
          <w:color w:val="000000"/>
        </w:rPr>
        <w:t xml:space="preserve">: an uncommon complication after hepatic, biliary, and pancreatic procedures. </w:t>
      </w:r>
      <w:r w:rsidRPr="00645730">
        <w:rPr>
          <w:rFonts w:ascii="Book Antiqua" w:eastAsia="Book Antiqua" w:hAnsi="Book Antiqua" w:cs="Book Antiqua"/>
          <w:i/>
          <w:iCs/>
          <w:color w:val="000000"/>
        </w:rPr>
        <w:t xml:space="preserve">Ann </w:t>
      </w:r>
      <w:proofErr w:type="spellStart"/>
      <w:r w:rsidRPr="00645730">
        <w:rPr>
          <w:rFonts w:ascii="Book Antiqua" w:eastAsia="Book Antiqua" w:hAnsi="Book Antiqua" w:cs="Book Antiqua"/>
          <w:i/>
          <w:iCs/>
          <w:color w:val="000000"/>
        </w:rPr>
        <w:t>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2003; </w:t>
      </w:r>
      <w:r w:rsidRPr="00645730">
        <w:rPr>
          <w:rFonts w:ascii="Book Antiqua" w:eastAsia="Book Antiqua" w:hAnsi="Book Antiqua" w:cs="Book Antiqua"/>
          <w:b/>
          <w:bCs/>
          <w:color w:val="000000"/>
        </w:rPr>
        <w:t>17</w:t>
      </w:r>
      <w:r w:rsidRPr="00645730">
        <w:rPr>
          <w:rFonts w:ascii="Book Antiqua" w:eastAsia="Book Antiqua" w:hAnsi="Book Antiqua" w:cs="Book Antiqua"/>
          <w:color w:val="000000"/>
        </w:rPr>
        <w:t>: 663-669 [PMID: 14564553 DOI: 10.1007/s10016-003-0075-1]</w:t>
      </w:r>
    </w:p>
    <w:p w14:paraId="54A7A333" w14:textId="77777777" w:rsidR="00A77B3E" w:rsidRPr="00645730" w:rsidRDefault="00D419B2">
      <w:pPr>
        <w:spacing w:line="360" w:lineRule="auto"/>
        <w:jc w:val="both"/>
      </w:pPr>
      <w:r w:rsidRPr="00645730">
        <w:rPr>
          <w:rFonts w:ascii="Book Antiqua" w:eastAsia="Book Antiqua" w:hAnsi="Book Antiqua" w:cs="Book Antiqua"/>
          <w:color w:val="000000"/>
        </w:rPr>
        <w:t xml:space="preserve">74 </w:t>
      </w:r>
      <w:proofErr w:type="spellStart"/>
      <w:r w:rsidRPr="00645730">
        <w:rPr>
          <w:rFonts w:ascii="Book Antiqua" w:eastAsia="Book Antiqua" w:hAnsi="Book Antiqua" w:cs="Book Antiqua"/>
          <w:b/>
          <w:bCs/>
          <w:color w:val="000000"/>
        </w:rPr>
        <w:t>Bassi</w:t>
      </w:r>
      <w:proofErr w:type="spellEnd"/>
      <w:r w:rsidRPr="00645730">
        <w:rPr>
          <w:rFonts w:ascii="Book Antiqua" w:eastAsia="Book Antiqua" w:hAnsi="Book Antiqua" w:cs="Book Antiqua"/>
          <w:b/>
          <w:bCs/>
          <w:color w:val="000000"/>
        </w:rPr>
        <w:t xml:space="preserve"> C</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Falconi</w:t>
      </w:r>
      <w:proofErr w:type="spellEnd"/>
      <w:r w:rsidRPr="00645730">
        <w:rPr>
          <w:rFonts w:ascii="Book Antiqua" w:eastAsia="Book Antiqua" w:hAnsi="Book Antiqua" w:cs="Book Antiqua"/>
          <w:color w:val="000000"/>
        </w:rPr>
        <w:t xml:space="preserve"> M, Salvia R, </w:t>
      </w:r>
      <w:proofErr w:type="spellStart"/>
      <w:r w:rsidRPr="00645730">
        <w:rPr>
          <w:rFonts w:ascii="Book Antiqua" w:eastAsia="Book Antiqua" w:hAnsi="Book Antiqua" w:cs="Book Antiqua"/>
          <w:color w:val="000000"/>
        </w:rPr>
        <w:t>Mascetta</w:t>
      </w:r>
      <w:proofErr w:type="spellEnd"/>
      <w:r w:rsidRPr="00645730">
        <w:rPr>
          <w:rFonts w:ascii="Book Antiqua" w:eastAsia="Book Antiqua" w:hAnsi="Book Antiqua" w:cs="Book Antiqua"/>
          <w:color w:val="000000"/>
        </w:rPr>
        <w:t xml:space="preserve"> G, Molinari E, </w:t>
      </w:r>
      <w:proofErr w:type="spellStart"/>
      <w:r w:rsidRPr="00645730">
        <w:rPr>
          <w:rFonts w:ascii="Book Antiqua" w:eastAsia="Book Antiqua" w:hAnsi="Book Antiqua" w:cs="Book Antiqua"/>
          <w:color w:val="000000"/>
        </w:rPr>
        <w:t>Pederzoli</w:t>
      </w:r>
      <w:proofErr w:type="spellEnd"/>
      <w:r w:rsidRPr="00645730">
        <w:rPr>
          <w:rFonts w:ascii="Book Antiqua" w:eastAsia="Book Antiqua" w:hAnsi="Book Antiqua" w:cs="Book Antiqua"/>
          <w:color w:val="000000"/>
        </w:rPr>
        <w:t xml:space="preserve"> P. Management of complications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in a high volume </w:t>
      </w:r>
      <w:proofErr w:type="spellStart"/>
      <w:r w:rsidRPr="00645730">
        <w:rPr>
          <w:rFonts w:ascii="Book Antiqua" w:eastAsia="Book Antiqua" w:hAnsi="Book Antiqua" w:cs="Book Antiqua"/>
          <w:color w:val="000000"/>
        </w:rPr>
        <w:t>centre</w:t>
      </w:r>
      <w:proofErr w:type="spellEnd"/>
      <w:r w:rsidRPr="00645730">
        <w:rPr>
          <w:rFonts w:ascii="Book Antiqua" w:eastAsia="Book Antiqua" w:hAnsi="Book Antiqua" w:cs="Book Antiqua"/>
          <w:color w:val="000000"/>
        </w:rPr>
        <w:t xml:space="preserve">: results on 150 consecutive patients. </w:t>
      </w:r>
      <w:r w:rsidRPr="00645730">
        <w:rPr>
          <w:rFonts w:ascii="Book Antiqua" w:eastAsia="Book Antiqua" w:hAnsi="Book Antiqua" w:cs="Book Antiqua"/>
          <w:i/>
          <w:iCs/>
          <w:color w:val="000000"/>
        </w:rPr>
        <w:t xml:space="preserve">Dig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2001; </w:t>
      </w:r>
      <w:r w:rsidRPr="00645730">
        <w:rPr>
          <w:rFonts w:ascii="Book Antiqua" w:eastAsia="Book Antiqua" w:hAnsi="Book Antiqua" w:cs="Book Antiqua"/>
          <w:b/>
          <w:bCs/>
          <w:color w:val="000000"/>
        </w:rPr>
        <w:t>18</w:t>
      </w:r>
      <w:r w:rsidRPr="00645730">
        <w:rPr>
          <w:rFonts w:ascii="Book Antiqua" w:eastAsia="Book Antiqua" w:hAnsi="Book Antiqua" w:cs="Book Antiqua"/>
          <w:color w:val="000000"/>
        </w:rPr>
        <w:t>: 453-7; discussion 458 [PMID: 11799295 DOI: 10.1159/000050193]</w:t>
      </w:r>
    </w:p>
    <w:p w14:paraId="3E2CAD46" w14:textId="77777777" w:rsidR="00A77B3E" w:rsidRPr="00645730" w:rsidRDefault="00D419B2">
      <w:pPr>
        <w:spacing w:line="360" w:lineRule="auto"/>
        <w:jc w:val="both"/>
      </w:pPr>
      <w:r w:rsidRPr="00645730">
        <w:rPr>
          <w:rFonts w:ascii="Book Antiqua" w:eastAsia="Book Antiqua" w:hAnsi="Book Antiqua" w:cs="Book Antiqua"/>
          <w:color w:val="000000"/>
        </w:rPr>
        <w:t xml:space="preserve">75 </w:t>
      </w:r>
      <w:proofErr w:type="spellStart"/>
      <w:r w:rsidRPr="00645730">
        <w:rPr>
          <w:rFonts w:ascii="Book Antiqua" w:eastAsia="Book Antiqua" w:hAnsi="Book Antiqua" w:cs="Book Antiqua"/>
          <w:b/>
          <w:bCs/>
          <w:color w:val="000000"/>
        </w:rPr>
        <w:t>Tsirlis</w:t>
      </w:r>
      <w:proofErr w:type="spellEnd"/>
      <w:r w:rsidRPr="00645730">
        <w:rPr>
          <w:rFonts w:ascii="Book Antiqua" w:eastAsia="Book Antiqua" w:hAnsi="Book Antiqua" w:cs="Book Antiqua"/>
          <w:b/>
          <w:bCs/>
          <w:color w:val="000000"/>
        </w:rPr>
        <w:t xml:space="preserve"> T</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Vasiliades</w:t>
      </w:r>
      <w:proofErr w:type="spellEnd"/>
      <w:r w:rsidRPr="00645730">
        <w:rPr>
          <w:rFonts w:ascii="Book Antiqua" w:eastAsia="Book Antiqua" w:hAnsi="Book Antiqua" w:cs="Book Antiqua"/>
          <w:color w:val="000000"/>
        </w:rPr>
        <w:t xml:space="preserve"> G, </w:t>
      </w:r>
      <w:proofErr w:type="spellStart"/>
      <w:r w:rsidRPr="00645730">
        <w:rPr>
          <w:rFonts w:ascii="Book Antiqua" w:eastAsia="Book Antiqua" w:hAnsi="Book Antiqua" w:cs="Book Antiqua"/>
          <w:color w:val="000000"/>
        </w:rPr>
        <w:t>Koliopanos</w:t>
      </w:r>
      <w:proofErr w:type="spellEnd"/>
      <w:r w:rsidRPr="00645730">
        <w:rPr>
          <w:rFonts w:ascii="Book Antiqua" w:eastAsia="Book Antiqua" w:hAnsi="Book Antiqua" w:cs="Book Antiqua"/>
          <w:color w:val="000000"/>
        </w:rPr>
        <w:t xml:space="preserve"> A, </w:t>
      </w:r>
      <w:proofErr w:type="spellStart"/>
      <w:r w:rsidRPr="00645730">
        <w:rPr>
          <w:rFonts w:ascii="Book Antiqua" w:eastAsia="Book Antiqua" w:hAnsi="Book Antiqua" w:cs="Book Antiqua"/>
          <w:color w:val="000000"/>
        </w:rPr>
        <w:t>Kopanakis</w:t>
      </w:r>
      <w:proofErr w:type="spellEnd"/>
      <w:r w:rsidRPr="00645730">
        <w:rPr>
          <w:rFonts w:ascii="Book Antiqua" w:eastAsia="Book Antiqua" w:hAnsi="Book Antiqua" w:cs="Book Antiqua"/>
          <w:color w:val="000000"/>
        </w:rPr>
        <w:t xml:space="preserve"> N, </w:t>
      </w:r>
      <w:proofErr w:type="spellStart"/>
      <w:r w:rsidRPr="00645730">
        <w:rPr>
          <w:rFonts w:ascii="Book Antiqua" w:eastAsia="Book Antiqua" w:hAnsi="Book Antiqua" w:cs="Book Antiqua"/>
          <w:color w:val="000000"/>
        </w:rPr>
        <w:t>Katseli</w:t>
      </w:r>
      <w:proofErr w:type="spellEnd"/>
      <w:r w:rsidRPr="00645730">
        <w:rPr>
          <w:rFonts w:ascii="Book Antiqua" w:eastAsia="Book Antiqua" w:hAnsi="Book Antiqua" w:cs="Book Antiqua"/>
          <w:color w:val="000000"/>
        </w:rPr>
        <w:t xml:space="preserve"> A, </w:t>
      </w:r>
      <w:proofErr w:type="spellStart"/>
      <w:r w:rsidRPr="00645730">
        <w:rPr>
          <w:rFonts w:ascii="Book Antiqua" w:eastAsia="Book Antiqua" w:hAnsi="Book Antiqua" w:cs="Book Antiqua"/>
          <w:color w:val="000000"/>
        </w:rPr>
        <w:t>Tsipras</w:t>
      </w:r>
      <w:proofErr w:type="spellEnd"/>
      <w:r w:rsidRPr="00645730">
        <w:rPr>
          <w:rFonts w:ascii="Book Antiqua" w:eastAsia="Book Antiqua" w:hAnsi="Book Antiqua" w:cs="Book Antiqua"/>
          <w:color w:val="000000"/>
        </w:rPr>
        <w:t xml:space="preserve"> H, </w:t>
      </w:r>
      <w:proofErr w:type="spellStart"/>
      <w:r w:rsidRPr="00645730">
        <w:rPr>
          <w:rFonts w:ascii="Book Antiqua" w:eastAsia="Book Antiqua" w:hAnsi="Book Antiqua" w:cs="Book Antiqua"/>
          <w:color w:val="000000"/>
        </w:rPr>
        <w:t>Margaris</w:t>
      </w:r>
      <w:proofErr w:type="spellEnd"/>
      <w:r w:rsidRPr="00645730">
        <w:rPr>
          <w:rFonts w:ascii="Book Antiqua" w:eastAsia="Book Antiqua" w:hAnsi="Book Antiqua" w:cs="Book Antiqua"/>
          <w:color w:val="000000"/>
        </w:rPr>
        <w:t xml:space="preserve"> H. Pancreatic leak related hemorrhage following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A case series.</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JOP</w:t>
      </w:r>
      <w:r w:rsidRPr="00645730">
        <w:rPr>
          <w:rFonts w:ascii="Book Antiqua" w:eastAsia="Book Antiqua" w:hAnsi="Book Antiqua" w:cs="Book Antiqua"/>
          <w:color w:val="000000"/>
        </w:rPr>
        <w:t xml:space="preserve"> 2009; </w:t>
      </w:r>
      <w:r w:rsidRPr="00645730">
        <w:rPr>
          <w:rFonts w:ascii="Book Antiqua" w:eastAsia="Book Antiqua" w:hAnsi="Book Antiqua" w:cs="Book Antiqua"/>
          <w:b/>
          <w:bCs/>
          <w:color w:val="000000"/>
        </w:rPr>
        <w:t>10</w:t>
      </w:r>
      <w:r w:rsidRPr="00645730">
        <w:rPr>
          <w:rFonts w:ascii="Book Antiqua" w:eastAsia="Book Antiqua" w:hAnsi="Book Antiqua" w:cs="Book Antiqua"/>
          <w:color w:val="000000"/>
        </w:rPr>
        <w:t>: 492-495 [PMID: 19734623]</w:t>
      </w:r>
    </w:p>
    <w:p w14:paraId="530036C9" w14:textId="77777777" w:rsidR="00A77B3E" w:rsidRPr="00645730" w:rsidRDefault="00D419B2">
      <w:pPr>
        <w:spacing w:line="360" w:lineRule="auto"/>
        <w:jc w:val="both"/>
      </w:pPr>
      <w:proofErr w:type="gramStart"/>
      <w:r w:rsidRPr="00645730">
        <w:rPr>
          <w:rFonts w:ascii="Book Antiqua" w:eastAsia="Book Antiqua" w:hAnsi="Book Antiqua" w:cs="Book Antiqua"/>
          <w:color w:val="000000"/>
        </w:rPr>
        <w:t xml:space="preserve">76 </w:t>
      </w:r>
      <w:proofErr w:type="spellStart"/>
      <w:r w:rsidRPr="00645730">
        <w:rPr>
          <w:rFonts w:ascii="Book Antiqua" w:eastAsia="Book Antiqua" w:hAnsi="Book Antiqua" w:cs="Book Antiqua"/>
          <w:b/>
          <w:bCs/>
          <w:color w:val="000000"/>
        </w:rPr>
        <w:t>Khorsandi</w:t>
      </w:r>
      <w:proofErr w:type="spellEnd"/>
      <w:r w:rsidRPr="00645730">
        <w:rPr>
          <w:rFonts w:ascii="Book Antiqua" w:eastAsia="Book Antiqua" w:hAnsi="Book Antiqua" w:cs="Book Antiqua"/>
          <w:b/>
          <w:bCs/>
          <w:color w:val="000000"/>
        </w:rPr>
        <w:t xml:space="preserve"> SE</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Limongelli</w:t>
      </w:r>
      <w:proofErr w:type="spellEnd"/>
      <w:r w:rsidRPr="00645730">
        <w:rPr>
          <w:rFonts w:ascii="Book Antiqua" w:eastAsia="Book Antiqua" w:hAnsi="Book Antiqua" w:cs="Book Antiqua"/>
          <w:color w:val="000000"/>
        </w:rPr>
        <w:t xml:space="preserve"> P, Jackson JE, </w:t>
      </w:r>
      <w:proofErr w:type="spellStart"/>
      <w:r w:rsidRPr="00645730">
        <w:rPr>
          <w:rFonts w:ascii="Book Antiqua" w:eastAsia="Book Antiqua" w:hAnsi="Book Antiqua" w:cs="Book Antiqua"/>
          <w:color w:val="000000"/>
        </w:rPr>
        <w:t>Tait</w:t>
      </w:r>
      <w:proofErr w:type="spellEnd"/>
      <w:r w:rsidRPr="00645730">
        <w:rPr>
          <w:rFonts w:ascii="Book Antiqua" w:eastAsia="Book Antiqua" w:hAnsi="Book Antiqua" w:cs="Book Antiqua"/>
          <w:color w:val="000000"/>
        </w:rPr>
        <w:t xml:space="preserve"> P, Williamson RC, </w:t>
      </w:r>
      <w:proofErr w:type="spellStart"/>
      <w:r w:rsidRPr="00645730">
        <w:rPr>
          <w:rFonts w:ascii="Book Antiqua" w:eastAsia="Book Antiqua" w:hAnsi="Book Antiqua" w:cs="Book Antiqua"/>
          <w:color w:val="000000"/>
        </w:rPr>
        <w:t>Habib</w:t>
      </w:r>
      <w:proofErr w:type="spellEnd"/>
      <w:r w:rsidRPr="00645730">
        <w:rPr>
          <w:rFonts w:ascii="Book Antiqua" w:eastAsia="Book Antiqua" w:hAnsi="Book Antiqua" w:cs="Book Antiqua"/>
          <w:color w:val="000000"/>
        </w:rPr>
        <w:t xml:space="preserve"> NA, Jiao LR.</w:t>
      </w:r>
      <w:proofErr w:type="gram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 xml:space="preserve">Management of delayed arterial hemorrhage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w:t>
      </w:r>
      <w:proofErr w:type="gramEnd"/>
      <w:r w:rsidRPr="00645730">
        <w:rPr>
          <w:rFonts w:ascii="Book Antiqua" w:eastAsia="Book Antiqua" w:hAnsi="Book Antiqua" w:cs="Book Antiqua"/>
          <w:color w:val="000000"/>
        </w:rPr>
        <w:t xml:space="preserve"> </w:t>
      </w:r>
      <w:proofErr w:type="gramStart"/>
      <w:r w:rsidRPr="00645730">
        <w:rPr>
          <w:rFonts w:ascii="Book Antiqua" w:eastAsia="Book Antiqua" w:hAnsi="Book Antiqua" w:cs="Book Antiqua"/>
          <w:color w:val="000000"/>
        </w:rPr>
        <w:t>A case series.</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JOP</w:t>
      </w:r>
      <w:r w:rsidRPr="00645730">
        <w:rPr>
          <w:rFonts w:ascii="Book Antiqua" w:eastAsia="Book Antiqua" w:hAnsi="Book Antiqua" w:cs="Book Antiqua"/>
          <w:color w:val="000000"/>
        </w:rPr>
        <w:t xml:space="preserve"> 2008; </w:t>
      </w:r>
      <w:r w:rsidRPr="00645730">
        <w:rPr>
          <w:rFonts w:ascii="Book Antiqua" w:eastAsia="Book Antiqua" w:hAnsi="Book Antiqua" w:cs="Book Antiqua"/>
          <w:b/>
          <w:bCs/>
          <w:color w:val="000000"/>
        </w:rPr>
        <w:t>9</w:t>
      </w:r>
      <w:r w:rsidRPr="00645730">
        <w:rPr>
          <w:rFonts w:ascii="Book Antiqua" w:eastAsia="Book Antiqua" w:hAnsi="Book Antiqua" w:cs="Book Antiqua"/>
          <w:color w:val="000000"/>
        </w:rPr>
        <w:t>: 172-178 [PMID: 18326925]</w:t>
      </w:r>
    </w:p>
    <w:p w14:paraId="4A42AD7D" w14:textId="77777777" w:rsidR="00A77B3E" w:rsidRPr="00645730" w:rsidRDefault="00D419B2">
      <w:pPr>
        <w:spacing w:line="360" w:lineRule="auto"/>
        <w:jc w:val="both"/>
      </w:pPr>
      <w:r w:rsidRPr="00645730">
        <w:rPr>
          <w:rFonts w:ascii="Book Antiqua" w:eastAsia="Book Antiqua" w:hAnsi="Book Antiqua" w:cs="Book Antiqua"/>
          <w:color w:val="000000"/>
        </w:rPr>
        <w:t xml:space="preserve">77 </w:t>
      </w:r>
      <w:proofErr w:type="spellStart"/>
      <w:r w:rsidRPr="00645730">
        <w:rPr>
          <w:rFonts w:ascii="Book Antiqua" w:eastAsia="Book Antiqua" w:hAnsi="Book Antiqua" w:cs="Book Antiqua"/>
          <w:b/>
          <w:bCs/>
          <w:color w:val="000000"/>
        </w:rPr>
        <w:t>Tipaldi</w:t>
      </w:r>
      <w:proofErr w:type="spellEnd"/>
      <w:r w:rsidRPr="00645730">
        <w:rPr>
          <w:rFonts w:ascii="Book Antiqua" w:eastAsia="Book Antiqua" w:hAnsi="Book Antiqua" w:cs="Book Antiqua"/>
          <w:b/>
          <w:bCs/>
          <w:color w:val="000000"/>
        </w:rPr>
        <w:t xml:space="preserve"> MA</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Orgera</w:t>
      </w:r>
      <w:proofErr w:type="spellEnd"/>
      <w:r w:rsidRPr="00645730">
        <w:rPr>
          <w:rFonts w:ascii="Book Antiqua" w:eastAsia="Book Antiqua" w:hAnsi="Book Antiqua" w:cs="Book Antiqua"/>
          <w:color w:val="000000"/>
        </w:rPr>
        <w:t xml:space="preserve"> G, </w:t>
      </w:r>
      <w:proofErr w:type="spellStart"/>
      <w:r w:rsidRPr="00645730">
        <w:rPr>
          <w:rFonts w:ascii="Book Antiqua" w:eastAsia="Book Antiqua" w:hAnsi="Book Antiqua" w:cs="Book Antiqua"/>
          <w:color w:val="000000"/>
        </w:rPr>
        <w:t>Krokidis</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Rebonato</w:t>
      </w:r>
      <w:proofErr w:type="spellEnd"/>
      <w:r w:rsidRPr="00645730">
        <w:rPr>
          <w:rFonts w:ascii="Book Antiqua" w:eastAsia="Book Antiqua" w:hAnsi="Book Antiqua" w:cs="Book Antiqua"/>
          <w:color w:val="000000"/>
        </w:rPr>
        <w:t xml:space="preserve"> A, </w:t>
      </w:r>
      <w:proofErr w:type="spellStart"/>
      <w:r w:rsidRPr="00645730">
        <w:rPr>
          <w:rFonts w:ascii="Book Antiqua" w:eastAsia="Book Antiqua" w:hAnsi="Book Antiqua" w:cs="Book Antiqua"/>
          <w:color w:val="000000"/>
        </w:rPr>
        <w:t>Maiettini</w:t>
      </w:r>
      <w:proofErr w:type="spellEnd"/>
      <w:r w:rsidRPr="00645730">
        <w:rPr>
          <w:rFonts w:ascii="Book Antiqua" w:eastAsia="Book Antiqua" w:hAnsi="Book Antiqua" w:cs="Book Antiqua"/>
          <w:color w:val="000000"/>
        </w:rPr>
        <w:t xml:space="preserve"> D, </w:t>
      </w:r>
      <w:proofErr w:type="spellStart"/>
      <w:r w:rsidRPr="00645730">
        <w:rPr>
          <w:rFonts w:ascii="Book Antiqua" w:eastAsia="Book Antiqua" w:hAnsi="Book Antiqua" w:cs="Book Antiqua"/>
          <w:color w:val="000000"/>
        </w:rPr>
        <w:t>Vagnarelli</w:t>
      </w:r>
      <w:proofErr w:type="spellEnd"/>
      <w:r w:rsidRPr="00645730">
        <w:rPr>
          <w:rFonts w:ascii="Book Antiqua" w:eastAsia="Book Antiqua" w:hAnsi="Book Antiqua" w:cs="Book Antiqua"/>
          <w:color w:val="000000"/>
        </w:rPr>
        <w:t xml:space="preserve"> S, </w:t>
      </w:r>
      <w:proofErr w:type="spellStart"/>
      <w:r w:rsidRPr="00645730">
        <w:rPr>
          <w:rFonts w:ascii="Book Antiqua" w:eastAsia="Book Antiqua" w:hAnsi="Book Antiqua" w:cs="Book Antiqua"/>
          <w:color w:val="000000"/>
        </w:rPr>
        <w:t>Ambrogi</w:t>
      </w:r>
      <w:proofErr w:type="spellEnd"/>
      <w:r w:rsidRPr="00645730">
        <w:rPr>
          <w:rFonts w:ascii="Book Antiqua" w:eastAsia="Book Antiqua" w:hAnsi="Book Antiqua" w:cs="Book Antiqua"/>
          <w:color w:val="000000"/>
        </w:rPr>
        <w:t xml:space="preserve"> C, Rossi M. Trans Arterial Embolization of Non-</w:t>
      </w:r>
      <w:proofErr w:type="spellStart"/>
      <w:r w:rsidRPr="00645730">
        <w:rPr>
          <w:rFonts w:ascii="Book Antiqua" w:eastAsia="Book Antiqua" w:hAnsi="Book Antiqua" w:cs="Book Antiqua"/>
          <w:color w:val="000000"/>
        </w:rPr>
        <w:t>variceal</w:t>
      </w:r>
      <w:proofErr w:type="spellEnd"/>
      <w:r w:rsidRPr="00645730">
        <w:rPr>
          <w:rFonts w:ascii="Book Antiqua" w:eastAsia="Book Antiqua" w:hAnsi="Book Antiqua" w:cs="Book Antiqua"/>
          <w:color w:val="000000"/>
        </w:rPr>
        <w:t xml:space="preserve"> Upper Gastrointestinal Bleeding: Is the Use of Ethylene-Vinyl Alcohol Copolymer as Safe as Coils? </w:t>
      </w:r>
      <w:proofErr w:type="spellStart"/>
      <w:r w:rsidRPr="00645730">
        <w:rPr>
          <w:rFonts w:ascii="Book Antiqua" w:eastAsia="Book Antiqua" w:hAnsi="Book Antiqua" w:cs="Book Antiqua"/>
          <w:i/>
          <w:iCs/>
          <w:color w:val="000000"/>
        </w:rPr>
        <w:t>Cardiovasc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Intervent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2018; </w:t>
      </w:r>
      <w:r w:rsidRPr="00645730">
        <w:rPr>
          <w:rFonts w:ascii="Book Antiqua" w:eastAsia="Book Antiqua" w:hAnsi="Book Antiqua" w:cs="Book Antiqua"/>
          <w:b/>
          <w:bCs/>
          <w:color w:val="000000"/>
        </w:rPr>
        <w:t>41</w:t>
      </w:r>
      <w:r w:rsidRPr="00645730">
        <w:rPr>
          <w:rFonts w:ascii="Book Antiqua" w:eastAsia="Book Antiqua" w:hAnsi="Book Antiqua" w:cs="Book Antiqua"/>
          <w:color w:val="000000"/>
        </w:rPr>
        <w:t>: 1340-1345 [PMID: 29748820 DOI: 10.1007/s00270-018-1981-5]</w:t>
      </w:r>
    </w:p>
    <w:p w14:paraId="7B066089" w14:textId="77777777" w:rsidR="00A77B3E" w:rsidRPr="00645730" w:rsidRDefault="00D419B2">
      <w:pPr>
        <w:spacing w:line="360" w:lineRule="auto"/>
        <w:jc w:val="both"/>
      </w:pPr>
      <w:r w:rsidRPr="00645730">
        <w:rPr>
          <w:rFonts w:ascii="Book Antiqua" w:eastAsia="Book Antiqua" w:hAnsi="Book Antiqua" w:cs="Book Antiqua"/>
          <w:color w:val="000000"/>
        </w:rPr>
        <w:lastRenderedPageBreak/>
        <w:t xml:space="preserve">78 </w:t>
      </w:r>
      <w:proofErr w:type="spellStart"/>
      <w:r w:rsidRPr="00645730">
        <w:rPr>
          <w:rFonts w:ascii="Book Antiqua" w:eastAsia="Book Antiqua" w:hAnsi="Book Antiqua" w:cs="Book Antiqua"/>
          <w:b/>
          <w:bCs/>
          <w:color w:val="000000"/>
        </w:rPr>
        <w:t>Charnsangavej</w:t>
      </w:r>
      <w:proofErr w:type="spellEnd"/>
      <w:r w:rsidRPr="00645730">
        <w:rPr>
          <w:rFonts w:ascii="Book Antiqua" w:eastAsia="Book Antiqua" w:hAnsi="Book Antiqua" w:cs="Book Antiqua"/>
          <w:b/>
          <w:bCs/>
          <w:color w:val="000000"/>
        </w:rPr>
        <w:t xml:space="preserve"> C</w:t>
      </w:r>
      <w:r w:rsidRPr="00645730">
        <w:rPr>
          <w:rFonts w:ascii="Book Antiqua" w:eastAsia="Book Antiqua" w:hAnsi="Book Antiqua" w:cs="Book Antiqua"/>
          <w:color w:val="000000"/>
        </w:rPr>
        <w:t xml:space="preserve">, Chuang VP, Wallace S, </w:t>
      </w:r>
      <w:proofErr w:type="spellStart"/>
      <w:r w:rsidRPr="00645730">
        <w:rPr>
          <w:rFonts w:ascii="Book Antiqua" w:eastAsia="Book Antiqua" w:hAnsi="Book Antiqua" w:cs="Book Antiqua"/>
          <w:color w:val="000000"/>
        </w:rPr>
        <w:t>Soo</w:t>
      </w:r>
      <w:proofErr w:type="spellEnd"/>
      <w:r w:rsidRPr="00645730">
        <w:rPr>
          <w:rFonts w:ascii="Book Antiqua" w:eastAsia="Book Antiqua" w:hAnsi="Book Antiqua" w:cs="Book Antiqua"/>
          <w:color w:val="000000"/>
        </w:rPr>
        <w:t xml:space="preserve"> CS, Bowers T. Angiographic classification of hepatic arterial collaterals. </w:t>
      </w:r>
      <w:r w:rsidRPr="00645730">
        <w:rPr>
          <w:rFonts w:ascii="Book Antiqua" w:eastAsia="Book Antiqua" w:hAnsi="Book Antiqua" w:cs="Book Antiqua"/>
          <w:i/>
          <w:iCs/>
          <w:color w:val="000000"/>
        </w:rPr>
        <w:t>Radiology</w:t>
      </w:r>
      <w:r w:rsidRPr="00645730">
        <w:rPr>
          <w:rFonts w:ascii="Book Antiqua" w:eastAsia="Book Antiqua" w:hAnsi="Book Antiqua" w:cs="Book Antiqua"/>
          <w:color w:val="000000"/>
        </w:rPr>
        <w:t xml:space="preserve"> 1982; </w:t>
      </w:r>
      <w:r w:rsidRPr="00645730">
        <w:rPr>
          <w:rFonts w:ascii="Book Antiqua" w:eastAsia="Book Antiqua" w:hAnsi="Book Antiqua" w:cs="Book Antiqua"/>
          <w:b/>
          <w:bCs/>
          <w:color w:val="000000"/>
        </w:rPr>
        <w:t>144</w:t>
      </w:r>
      <w:r w:rsidRPr="00645730">
        <w:rPr>
          <w:rFonts w:ascii="Book Antiqua" w:eastAsia="Book Antiqua" w:hAnsi="Book Antiqua" w:cs="Book Antiqua"/>
          <w:color w:val="000000"/>
        </w:rPr>
        <w:t>: 485-494 [PMID: 6285413 DOI: 10.1148/radiology.144.3.6285413]</w:t>
      </w:r>
    </w:p>
    <w:p w14:paraId="3EB25697" w14:textId="77777777" w:rsidR="00A77B3E" w:rsidRPr="00645730" w:rsidRDefault="00D419B2">
      <w:pPr>
        <w:spacing w:line="360" w:lineRule="auto"/>
        <w:jc w:val="both"/>
      </w:pPr>
      <w:r w:rsidRPr="00645730">
        <w:rPr>
          <w:rFonts w:ascii="Book Antiqua" w:eastAsia="Book Antiqua" w:hAnsi="Book Antiqua" w:cs="Book Antiqua"/>
          <w:color w:val="000000"/>
        </w:rPr>
        <w:t xml:space="preserve">79 </w:t>
      </w:r>
      <w:r w:rsidRPr="00645730">
        <w:rPr>
          <w:rFonts w:ascii="Book Antiqua" w:eastAsia="Book Antiqua" w:hAnsi="Book Antiqua" w:cs="Book Antiqua"/>
          <w:b/>
          <w:bCs/>
          <w:color w:val="000000"/>
        </w:rPr>
        <w:t>Tajima Y</w:t>
      </w:r>
      <w:r w:rsidRPr="00645730">
        <w:rPr>
          <w:rFonts w:ascii="Book Antiqua" w:eastAsia="Book Antiqua" w:hAnsi="Book Antiqua" w:cs="Book Antiqua"/>
          <w:color w:val="000000"/>
        </w:rPr>
        <w:t xml:space="preserve">, Kuroki T, </w:t>
      </w:r>
      <w:proofErr w:type="spellStart"/>
      <w:r w:rsidRPr="00645730">
        <w:rPr>
          <w:rFonts w:ascii="Book Antiqua" w:eastAsia="Book Antiqua" w:hAnsi="Book Antiqua" w:cs="Book Antiqua"/>
          <w:color w:val="000000"/>
        </w:rPr>
        <w:t>Tsutsumi</w:t>
      </w:r>
      <w:proofErr w:type="spellEnd"/>
      <w:r w:rsidRPr="00645730">
        <w:rPr>
          <w:rFonts w:ascii="Book Antiqua" w:eastAsia="Book Antiqua" w:hAnsi="Book Antiqua" w:cs="Book Antiqua"/>
          <w:color w:val="000000"/>
        </w:rPr>
        <w:t xml:space="preserve"> R, Sakamoto I, </w:t>
      </w:r>
      <w:proofErr w:type="spellStart"/>
      <w:r w:rsidRPr="00645730">
        <w:rPr>
          <w:rFonts w:ascii="Book Antiqua" w:eastAsia="Book Antiqua" w:hAnsi="Book Antiqua" w:cs="Book Antiqua"/>
          <w:color w:val="000000"/>
        </w:rPr>
        <w:t>Uetani</w:t>
      </w:r>
      <w:proofErr w:type="spellEnd"/>
      <w:r w:rsidRPr="00645730">
        <w:rPr>
          <w:rFonts w:ascii="Book Antiqua" w:eastAsia="Book Antiqua" w:hAnsi="Book Antiqua" w:cs="Book Antiqua"/>
          <w:color w:val="000000"/>
        </w:rPr>
        <w:t xml:space="preserve"> M, Kanematsu T. </w:t>
      </w:r>
      <w:proofErr w:type="spellStart"/>
      <w:r w:rsidRPr="00645730">
        <w:rPr>
          <w:rFonts w:ascii="Book Antiqua" w:eastAsia="Book Antiqua" w:hAnsi="Book Antiqua" w:cs="Book Antiqua"/>
          <w:color w:val="000000"/>
        </w:rPr>
        <w:t>Extrahepatic</w:t>
      </w:r>
      <w:proofErr w:type="spellEnd"/>
      <w:r w:rsidRPr="00645730">
        <w:rPr>
          <w:rFonts w:ascii="Book Antiqua" w:eastAsia="Book Antiqua" w:hAnsi="Book Antiqua" w:cs="Book Antiqua"/>
          <w:color w:val="000000"/>
        </w:rPr>
        <w:t xml:space="preserve"> collaterals and liver damage in </w:t>
      </w:r>
      <w:proofErr w:type="spellStart"/>
      <w:r w:rsidRPr="00645730">
        <w:rPr>
          <w:rFonts w:ascii="Book Antiqua" w:eastAsia="Book Antiqua" w:hAnsi="Book Antiqua" w:cs="Book Antiqua"/>
          <w:color w:val="000000"/>
        </w:rPr>
        <w:t>embolotherapy</w:t>
      </w:r>
      <w:proofErr w:type="spellEnd"/>
      <w:r w:rsidRPr="00645730">
        <w:rPr>
          <w:rFonts w:ascii="Book Antiqua" w:eastAsia="Book Antiqua" w:hAnsi="Book Antiqua" w:cs="Book Antiqua"/>
          <w:color w:val="000000"/>
        </w:rPr>
        <w:t xml:space="preserve"> for ruptured hepatic artery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following </w:t>
      </w:r>
      <w:proofErr w:type="spellStart"/>
      <w:r w:rsidRPr="00645730">
        <w:rPr>
          <w:rFonts w:ascii="Book Antiqua" w:eastAsia="Book Antiqua" w:hAnsi="Book Antiqua" w:cs="Book Antiqua"/>
          <w:color w:val="000000"/>
        </w:rPr>
        <w:t>hepatobiliary</w:t>
      </w:r>
      <w:proofErr w:type="spellEnd"/>
      <w:r w:rsidRPr="00645730">
        <w:rPr>
          <w:rFonts w:ascii="Book Antiqua" w:eastAsia="Book Antiqua" w:hAnsi="Book Antiqua" w:cs="Book Antiqua"/>
          <w:color w:val="000000"/>
        </w:rPr>
        <w:t xml:space="preserve"> pancreatic surgery. </w:t>
      </w:r>
      <w:r w:rsidRPr="00645730">
        <w:rPr>
          <w:rFonts w:ascii="Book Antiqua" w:eastAsia="Book Antiqua" w:hAnsi="Book Antiqua" w:cs="Book Antiqua"/>
          <w:i/>
          <w:iCs/>
          <w:color w:val="000000"/>
        </w:rPr>
        <w:t xml:space="preserve">World J </w:t>
      </w:r>
      <w:proofErr w:type="spellStart"/>
      <w:r w:rsidRPr="00645730">
        <w:rPr>
          <w:rFonts w:ascii="Book Antiqua" w:eastAsia="Book Antiqua" w:hAnsi="Book Antiqua" w:cs="Book Antiqua"/>
          <w:i/>
          <w:iCs/>
          <w:color w:val="000000"/>
        </w:rPr>
        <w:t>Gastroenterol</w:t>
      </w:r>
      <w:proofErr w:type="spellEnd"/>
      <w:r w:rsidRPr="00645730">
        <w:rPr>
          <w:rFonts w:ascii="Book Antiqua" w:eastAsia="Book Antiqua" w:hAnsi="Book Antiqua" w:cs="Book Antiqua"/>
          <w:color w:val="000000"/>
        </w:rPr>
        <w:t xml:space="preserve"> 2007; </w:t>
      </w:r>
      <w:r w:rsidRPr="00645730">
        <w:rPr>
          <w:rFonts w:ascii="Book Antiqua" w:eastAsia="Book Antiqua" w:hAnsi="Book Antiqua" w:cs="Book Antiqua"/>
          <w:b/>
          <w:bCs/>
          <w:color w:val="000000"/>
        </w:rPr>
        <w:t>13</w:t>
      </w:r>
      <w:r w:rsidRPr="00645730">
        <w:rPr>
          <w:rFonts w:ascii="Book Antiqua" w:eastAsia="Book Antiqua" w:hAnsi="Book Antiqua" w:cs="Book Antiqua"/>
          <w:color w:val="000000"/>
        </w:rPr>
        <w:t>: 408-413 [PMID: 17230610 DOI: 10.3748/wjg.v13.i3.408]</w:t>
      </w:r>
    </w:p>
    <w:p w14:paraId="5AB0AB35" w14:textId="77777777" w:rsidR="00A77B3E" w:rsidRPr="00645730" w:rsidRDefault="00D419B2">
      <w:pPr>
        <w:spacing w:line="360" w:lineRule="auto"/>
        <w:jc w:val="both"/>
      </w:pPr>
      <w:r w:rsidRPr="00645730">
        <w:rPr>
          <w:rFonts w:ascii="Book Antiqua" w:eastAsia="Book Antiqua" w:hAnsi="Book Antiqua" w:cs="Book Antiqua"/>
          <w:color w:val="000000"/>
        </w:rPr>
        <w:t xml:space="preserve">80 </w:t>
      </w:r>
      <w:proofErr w:type="spellStart"/>
      <w:r w:rsidRPr="00645730">
        <w:rPr>
          <w:rFonts w:ascii="Book Antiqua" w:eastAsia="Book Antiqua" w:hAnsi="Book Antiqua" w:cs="Book Antiqua"/>
          <w:b/>
          <w:bCs/>
          <w:color w:val="000000"/>
        </w:rPr>
        <w:t>Onizawa</w:t>
      </w:r>
      <w:proofErr w:type="spellEnd"/>
      <w:r w:rsidRPr="00645730">
        <w:rPr>
          <w:rFonts w:ascii="Book Antiqua" w:eastAsia="Book Antiqua" w:hAnsi="Book Antiqua" w:cs="Book Antiqua"/>
          <w:b/>
          <w:bCs/>
          <w:color w:val="000000"/>
        </w:rPr>
        <w:t xml:space="preserve"> S</w:t>
      </w:r>
      <w:r w:rsidRPr="00645730">
        <w:rPr>
          <w:rFonts w:ascii="Book Antiqua" w:eastAsia="Book Antiqua" w:hAnsi="Book Antiqua" w:cs="Book Antiqua"/>
          <w:color w:val="000000"/>
        </w:rPr>
        <w:t xml:space="preserve">, Hamano M, Tsuchiya A, </w:t>
      </w:r>
      <w:proofErr w:type="spellStart"/>
      <w:r w:rsidRPr="00645730">
        <w:rPr>
          <w:rFonts w:ascii="Book Antiqua" w:eastAsia="Book Antiqua" w:hAnsi="Book Antiqua" w:cs="Book Antiqua"/>
          <w:color w:val="000000"/>
        </w:rPr>
        <w:t>Araida</w:t>
      </w:r>
      <w:proofErr w:type="spellEnd"/>
      <w:r w:rsidRPr="00645730">
        <w:rPr>
          <w:rFonts w:ascii="Book Antiqua" w:eastAsia="Book Antiqua" w:hAnsi="Book Antiqua" w:cs="Book Antiqua"/>
          <w:color w:val="000000"/>
        </w:rPr>
        <w:t xml:space="preserve"> T, Toda J, Yamamoto M. Successful treatment of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rupture after pylorus preserving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by covered stent placement.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Technol</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w:t>
      </w:r>
      <w:proofErr w:type="spellEnd"/>
      <w:r w:rsidRPr="00645730">
        <w:rPr>
          <w:rFonts w:ascii="Book Antiqua" w:eastAsia="Book Antiqua" w:hAnsi="Book Antiqua" w:cs="Book Antiqua"/>
          <w:color w:val="000000"/>
        </w:rPr>
        <w:t xml:space="preserve"> 2012; </w:t>
      </w:r>
      <w:r w:rsidRPr="00645730">
        <w:rPr>
          <w:rFonts w:ascii="Book Antiqua" w:eastAsia="Book Antiqua" w:hAnsi="Book Antiqua" w:cs="Book Antiqua"/>
          <w:b/>
          <w:bCs/>
          <w:color w:val="000000"/>
        </w:rPr>
        <w:t>22</w:t>
      </w:r>
      <w:r w:rsidRPr="00645730">
        <w:rPr>
          <w:rFonts w:ascii="Book Antiqua" w:eastAsia="Book Antiqua" w:hAnsi="Book Antiqua" w:cs="Book Antiqua"/>
          <w:color w:val="000000"/>
        </w:rPr>
        <w:t>: 77-82 [PMID: 23065804]</w:t>
      </w:r>
    </w:p>
    <w:p w14:paraId="46A4ED9D" w14:textId="77777777" w:rsidR="00A77B3E" w:rsidRPr="00645730" w:rsidRDefault="00D419B2">
      <w:pPr>
        <w:spacing w:line="360" w:lineRule="auto"/>
        <w:jc w:val="both"/>
      </w:pPr>
      <w:r w:rsidRPr="00645730">
        <w:rPr>
          <w:rFonts w:ascii="Book Antiqua" w:eastAsia="Book Antiqua" w:hAnsi="Book Antiqua" w:cs="Book Antiqua"/>
          <w:color w:val="000000"/>
        </w:rPr>
        <w:t xml:space="preserve">81 </w:t>
      </w:r>
      <w:proofErr w:type="spellStart"/>
      <w:r w:rsidRPr="00645730">
        <w:rPr>
          <w:rFonts w:ascii="Book Antiqua" w:eastAsia="Book Antiqua" w:hAnsi="Book Antiqua" w:cs="Book Antiqua"/>
          <w:b/>
          <w:bCs/>
          <w:color w:val="000000"/>
        </w:rPr>
        <w:t>Nakai</w:t>
      </w:r>
      <w:proofErr w:type="spellEnd"/>
      <w:r w:rsidRPr="00645730">
        <w:rPr>
          <w:rFonts w:ascii="Book Antiqua" w:eastAsia="Book Antiqua" w:hAnsi="Book Antiqua" w:cs="Book Antiqua"/>
          <w:b/>
          <w:bCs/>
          <w:color w:val="000000"/>
        </w:rPr>
        <w:t xml:space="preserve"> M</w:t>
      </w:r>
      <w:r w:rsidRPr="00645730">
        <w:rPr>
          <w:rFonts w:ascii="Book Antiqua" w:eastAsia="Book Antiqua" w:hAnsi="Book Antiqua" w:cs="Book Antiqua"/>
          <w:color w:val="000000"/>
        </w:rPr>
        <w:t xml:space="preserve">, Sato H, Sato M, </w:t>
      </w:r>
      <w:proofErr w:type="spellStart"/>
      <w:r w:rsidRPr="00645730">
        <w:rPr>
          <w:rFonts w:ascii="Book Antiqua" w:eastAsia="Book Antiqua" w:hAnsi="Book Antiqua" w:cs="Book Antiqua"/>
          <w:color w:val="000000"/>
        </w:rPr>
        <w:t>Ikoma</w:t>
      </w:r>
      <w:proofErr w:type="spellEnd"/>
      <w:r w:rsidRPr="00645730">
        <w:rPr>
          <w:rFonts w:ascii="Book Antiqua" w:eastAsia="Book Antiqua" w:hAnsi="Book Antiqua" w:cs="Book Antiqua"/>
          <w:color w:val="000000"/>
        </w:rPr>
        <w:t xml:space="preserve"> A, </w:t>
      </w:r>
      <w:proofErr w:type="spellStart"/>
      <w:r w:rsidRPr="00645730">
        <w:rPr>
          <w:rFonts w:ascii="Book Antiqua" w:eastAsia="Book Antiqua" w:hAnsi="Book Antiqua" w:cs="Book Antiqua"/>
          <w:color w:val="000000"/>
        </w:rPr>
        <w:t>Sanda</w:t>
      </w:r>
      <w:proofErr w:type="spellEnd"/>
      <w:r w:rsidRPr="00645730">
        <w:rPr>
          <w:rFonts w:ascii="Book Antiqua" w:eastAsia="Book Antiqua" w:hAnsi="Book Antiqua" w:cs="Book Antiqua"/>
          <w:color w:val="000000"/>
        </w:rPr>
        <w:t xml:space="preserve"> H, Nakata K, </w:t>
      </w:r>
      <w:proofErr w:type="spellStart"/>
      <w:r w:rsidRPr="00645730">
        <w:rPr>
          <w:rFonts w:ascii="Book Antiqua" w:eastAsia="Book Antiqua" w:hAnsi="Book Antiqua" w:cs="Book Antiqua"/>
          <w:color w:val="000000"/>
        </w:rPr>
        <w:t>Minamiguchi</w:t>
      </w:r>
      <w:proofErr w:type="spellEnd"/>
      <w:r w:rsidRPr="00645730">
        <w:rPr>
          <w:rFonts w:ascii="Book Antiqua" w:eastAsia="Book Antiqua" w:hAnsi="Book Antiqua" w:cs="Book Antiqua"/>
          <w:color w:val="000000"/>
        </w:rPr>
        <w:t xml:space="preserve"> H, Kawai N, </w:t>
      </w:r>
      <w:proofErr w:type="spellStart"/>
      <w:r w:rsidRPr="00645730">
        <w:rPr>
          <w:rFonts w:ascii="Book Antiqua" w:eastAsia="Book Antiqua" w:hAnsi="Book Antiqua" w:cs="Book Antiqua"/>
          <w:color w:val="000000"/>
        </w:rPr>
        <w:t>Sonomura</w:t>
      </w:r>
      <w:proofErr w:type="spellEnd"/>
      <w:r w:rsidRPr="00645730">
        <w:rPr>
          <w:rFonts w:ascii="Book Antiqua" w:eastAsia="Book Antiqua" w:hAnsi="Book Antiqua" w:cs="Book Antiqua"/>
          <w:color w:val="000000"/>
        </w:rPr>
        <w:t xml:space="preserve"> T, Nishimura Y, Okamura Y. Endovascular stenting and stent-graft repair of a hemorrhagic superior mesenteric artery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and dissection associated with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2012; </w:t>
      </w:r>
      <w:r w:rsidRPr="00645730">
        <w:rPr>
          <w:rFonts w:ascii="Book Antiqua" w:eastAsia="Book Antiqua" w:hAnsi="Book Antiqua" w:cs="Book Antiqua"/>
          <w:b/>
          <w:bCs/>
          <w:color w:val="000000"/>
        </w:rPr>
        <w:t>23</w:t>
      </w:r>
      <w:r w:rsidRPr="00645730">
        <w:rPr>
          <w:rFonts w:ascii="Book Antiqua" w:eastAsia="Book Antiqua" w:hAnsi="Book Antiqua" w:cs="Book Antiqua"/>
          <w:color w:val="000000"/>
        </w:rPr>
        <w:t>: 1381-1384 [PMID: 22999759 DOI: 10.1016/j.jvir.2012.06.034]</w:t>
      </w:r>
    </w:p>
    <w:p w14:paraId="403C8650" w14:textId="77777777" w:rsidR="00A77B3E" w:rsidRPr="00645730" w:rsidRDefault="00D419B2">
      <w:pPr>
        <w:spacing w:line="360" w:lineRule="auto"/>
        <w:jc w:val="both"/>
      </w:pPr>
      <w:r w:rsidRPr="00645730">
        <w:rPr>
          <w:rFonts w:ascii="Book Antiqua" w:eastAsia="Book Antiqua" w:hAnsi="Book Antiqua" w:cs="Book Antiqua"/>
          <w:color w:val="000000"/>
        </w:rPr>
        <w:t xml:space="preserve">82 </w:t>
      </w:r>
      <w:proofErr w:type="spellStart"/>
      <w:r w:rsidRPr="00645730">
        <w:rPr>
          <w:rFonts w:ascii="Book Antiqua" w:eastAsia="Book Antiqua" w:hAnsi="Book Antiqua" w:cs="Book Antiqua"/>
          <w:b/>
          <w:bCs/>
          <w:color w:val="000000"/>
        </w:rPr>
        <w:t>Asai</w:t>
      </w:r>
      <w:proofErr w:type="spellEnd"/>
      <w:r w:rsidRPr="00645730">
        <w:rPr>
          <w:rFonts w:ascii="Book Antiqua" w:eastAsia="Book Antiqua" w:hAnsi="Book Antiqua" w:cs="Book Antiqua"/>
          <w:b/>
          <w:bCs/>
          <w:color w:val="000000"/>
        </w:rPr>
        <w:t xml:space="preserve"> K</w:t>
      </w:r>
      <w:r w:rsidRPr="00645730">
        <w:rPr>
          <w:rFonts w:ascii="Book Antiqua" w:eastAsia="Book Antiqua" w:hAnsi="Book Antiqua" w:cs="Book Antiqua"/>
          <w:color w:val="000000"/>
        </w:rPr>
        <w:t xml:space="preserve">, Watanabe M, </w:t>
      </w:r>
      <w:proofErr w:type="spellStart"/>
      <w:r w:rsidRPr="00645730">
        <w:rPr>
          <w:rFonts w:ascii="Book Antiqua" w:eastAsia="Book Antiqua" w:hAnsi="Book Antiqua" w:cs="Book Antiqua"/>
          <w:color w:val="000000"/>
        </w:rPr>
        <w:t>Kusachi</w:t>
      </w:r>
      <w:proofErr w:type="spellEnd"/>
      <w:r w:rsidRPr="00645730">
        <w:rPr>
          <w:rFonts w:ascii="Book Antiqua" w:eastAsia="Book Antiqua" w:hAnsi="Book Antiqua" w:cs="Book Antiqua"/>
          <w:color w:val="000000"/>
        </w:rPr>
        <w:t xml:space="preserve"> S, </w:t>
      </w:r>
      <w:proofErr w:type="spellStart"/>
      <w:r w:rsidRPr="00645730">
        <w:rPr>
          <w:rFonts w:ascii="Book Antiqua" w:eastAsia="Book Antiqua" w:hAnsi="Book Antiqua" w:cs="Book Antiqua"/>
          <w:color w:val="000000"/>
        </w:rPr>
        <w:t>Matsukiyo</w:t>
      </w:r>
      <w:proofErr w:type="spellEnd"/>
      <w:r w:rsidRPr="00645730">
        <w:rPr>
          <w:rFonts w:ascii="Book Antiqua" w:eastAsia="Book Antiqua" w:hAnsi="Book Antiqua" w:cs="Book Antiqua"/>
          <w:color w:val="000000"/>
        </w:rPr>
        <w:t xml:space="preserve"> H, Saito T, Kodama H, </w:t>
      </w:r>
      <w:proofErr w:type="spellStart"/>
      <w:r w:rsidRPr="00645730">
        <w:rPr>
          <w:rFonts w:ascii="Book Antiqua" w:eastAsia="Book Antiqua" w:hAnsi="Book Antiqua" w:cs="Book Antiqua"/>
          <w:color w:val="000000"/>
        </w:rPr>
        <w:t>Enomoto</w:t>
      </w:r>
      <w:proofErr w:type="spellEnd"/>
      <w:r w:rsidRPr="00645730">
        <w:rPr>
          <w:rFonts w:ascii="Book Antiqua" w:eastAsia="Book Antiqua" w:hAnsi="Book Antiqua" w:cs="Book Antiqua"/>
          <w:color w:val="000000"/>
        </w:rPr>
        <w:t xml:space="preserve"> T, Nakamura Y, Okamoto Y, </w:t>
      </w:r>
      <w:proofErr w:type="spellStart"/>
      <w:r w:rsidRPr="00645730">
        <w:rPr>
          <w:rFonts w:ascii="Book Antiqua" w:eastAsia="Book Antiqua" w:hAnsi="Book Antiqua" w:cs="Book Antiqua"/>
          <w:color w:val="000000"/>
        </w:rPr>
        <w:t>Saida</w:t>
      </w:r>
      <w:proofErr w:type="spellEnd"/>
      <w:r w:rsidRPr="00645730">
        <w:rPr>
          <w:rFonts w:ascii="Book Antiqua" w:eastAsia="Book Antiqua" w:hAnsi="Book Antiqua" w:cs="Book Antiqua"/>
          <w:color w:val="000000"/>
        </w:rPr>
        <w:t xml:space="preserve"> Y, </w:t>
      </w:r>
      <w:proofErr w:type="spellStart"/>
      <w:r w:rsidRPr="00645730">
        <w:rPr>
          <w:rFonts w:ascii="Book Antiqua" w:eastAsia="Book Antiqua" w:hAnsi="Book Antiqua" w:cs="Book Antiqua"/>
          <w:color w:val="000000"/>
        </w:rPr>
        <w:t>Iijima</w:t>
      </w:r>
      <w:proofErr w:type="spellEnd"/>
      <w:r w:rsidRPr="00645730">
        <w:rPr>
          <w:rFonts w:ascii="Book Antiqua" w:eastAsia="Book Antiqua" w:hAnsi="Book Antiqua" w:cs="Book Antiqua"/>
          <w:color w:val="000000"/>
        </w:rPr>
        <w:t xml:space="preserve"> R, Nagao J. Successful treatment of a common hepatic artery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using a coronary covered stent following </w:t>
      </w:r>
      <w:proofErr w:type="spellStart"/>
      <w:r w:rsidRPr="00645730">
        <w:rPr>
          <w:rFonts w:ascii="Book Antiqua" w:eastAsia="Book Antiqua" w:hAnsi="Book Antiqua" w:cs="Book Antiqua"/>
          <w:color w:val="000000"/>
        </w:rPr>
        <w:t>pancreatoduodenectomy</w:t>
      </w:r>
      <w:proofErr w:type="spellEnd"/>
      <w:r w:rsidRPr="00645730">
        <w:rPr>
          <w:rFonts w:ascii="Book Antiqua" w:eastAsia="Book Antiqua" w:hAnsi="Book Antiqua" w:cs="Book Antiqua"/>
          <w:color w:val="000000"/>
        </w:rPr>
        <w:t xml:space="preserve">: report of a case.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i/>
          <w:iCs/>
          <w:color w:val="000000"/>
        </w:rPr>
        <w:t xml:space="preserve"> Today</w:t>
      </w:r>
      <w:r w:rsidRPr="00645730">
        <w:rPr>
          <w:rFonts w:ascii="Book Antiqua" w:eastAsia="Book Antiqua" w:hAnsi="Book Antiqua" w:cs="Book Antiqua"/>
          <w:color w:val="000000"/>
        </w:rPr>
        <w:t xml:space="preserve"> 2014; </w:t>
      </w:r>
      <w:r w:rsidRPr="00645730">
        <w:rPr>
          <w:rFonts w:ascii="Book Antiqua" w:eastAsia="Book Antiqua" w:hAnsi="Book Antiqua" w:cs="Book Antiqua"/>
          <w:b/>
          <w:bCs/>
          <w:color w:val="000000"/>
        </w:rPr>
        <w:t>44</w:t>
      </w:r>
      <w:r w:rsidRPr="00645730">
        <w:rPr>
          <w:rFonts w:ascii="Book Antiqua" w:eastAsia="Book Antiqua" w:hAnsi="Book Antiqua" w:cs="Book Antiqua"/>
          <w:color w:val="000000"/>
        </w:rPr>
        <w:t>: 160-165 [PMID: 22932840 DOI: 10.1007/s00595-012-0314-6]</w:t>
      </w:r>
    </w:p>
    <w:p w14:paraId="6CF98294" w14:textId="77777777" w:rsidR="00A77B3E" w:rsidRPr="00645730" w:rsidRDefault="00D419B2">
      <w:pPr>
        <w:spacing w:line="360" w:lineRule="auto"/>
        <w:jc w:val="both"/>
      </w:pPr>
      <w:r w:rsidRPr="00645730">
        <w:rPr>
          <w:rFonts w:ascii="Book Antiqua" w:eastAsia="Book Antiqua" w:hAnsi="Book Antiqua" w:cs="Book Antiqua"/>
          <w:color w:val="000000"/>
        </w:rPr>
        <w:t xml:space="preserve">83 </w:t>
      </w:r>
      <w:r w:rsidRPr="00645730">
        <w:rPr>
          <w:rFonts w:ascii="Book Antiqua" w:eastAsia="Book Antiqua" w:hAnsi="Book Antiqua" w:cs="Book Antiqua"/>
          <w:b/>
          <w:bCs/>
          <w:color w:val="000000"/>
        </w:rPr>
        <w:t>Singh CS</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Giri</w:t>
      </w:r>
      <w:proofErr w:type="spellEnd"/>
      <w:r w:rsidRPr="00645730">
        <w:rPr>
          <w:rFonts w:ascii="Book Antiqua" w:eastAsia="Book Antiqua" w:hAnsi="Book Antiqua" w:cs="Book Antiqua"/>
          <w:color w:val="000000"/>
        </w:rPr>
        <w:t xml:space="preserve"> K, Gupta R, Aladdin M, </w:t>
      </w:r>
      <w:proofErr w:type="spellStart"/>
      <w:r w:rsidRPr="00645730">
        <w:rPr>
          <w:rFonts w:ascii="Book Antiqua" w:eastAsia="Book Antiqua" w:hAnsi="Book Antiqua" w:cs="Book Antiqua"/>
          <w:color w:val="000000"/>
        </w:rPr>
        <w:t>Sawhney</w:t>
      </w:r>
      <w:proofErr w:type="spellEnd"/>
      <w:r w:rsidRPr="00645730">
        <w:rPr>
          <w:rFonts w:ascii="Book Antiqua" w:eastAsia="Book Antiqua" w:hAnsi="Book Antiqua" w:cs="Book Antiqua"/>
          <w:color w:val="000000"/>
        </w:rPr>
        <w:t xml:space="preserve"> H. Successful management of hepatic artery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complicating chronic pancreatitis by stenting. </w:t>
      </w:r>
      <w:r w:rsidRPr="00645730">
        <w:rPr>
          <w:rFonts w:ascii="Book Antiqua" w:eastAsia="Book Antiqua" w:hAnsi="Book Antiqua" w:cs="Book Antiqua"/>
          <w:i/>
          <w:iCs/>
          <w:color w:val="000000"/>
        </w:rPr>
        <w:t xml:space="preserve">World J </w:t>
      </w:r>
      <w:proofErr w:type="spellStart"/>
      <w:r w:rsidRPr="00645730">
        <w:rPr>
          <w:rFonts w:ascii="Book Antiqua" w:eastAsia="Book Antiqua" w:hAnsi="Book Antiqua" w:cs="Book Antiqua"/>
          <w:i/>
          <w:iCs/>
          <w:color w:val="000000"/>
        </w:rPr>
        <w:t>Gastroenterol</w:t>
      </w:r>
      <w:proofErr w:type="spellEnd"/>
      <w:r w:rsidRPr="00645730">
        <w:rPr>
          <w:rFonts w:ascii="Book Antiqua" w:eastAsia="Book Antiqua" w:hAnsi="Book Antiqua" w:cs="Book Antiqua"/>
          <w:color w:val="000000"/>
        </w:rPr>
        <w:t xml:space="preserve"> 2006; </w:t>
      </w:r>
      <w:r w:rsidRPr="00645730">
        <w:rPr>
          <w:rFonts w:ascii="Book Antiqua" w:eastAsia="Book Antiqua" w:hAnsi="Book Antiqua" w:cs="Book Antiqua"/>
          <w:b/>
          <w:bCs/>
          <w:color w:val="000000"/>
        </w:rPr>
        <w:t>12</w:t>
      </w:r>
      <w:r w:rsidRPr="00645730">
        <w:rPr>
          <w:rFonts w:ascii="Book Antiqua" w:eastAsia="Book Antiqua" w:hAnsi="Book Antiqua" w:cs="Book Antiqua"/>
          <w:color w:val="000000"/>
        </w:rPr>
        <w:t>: 5733-5734 [PMID: 17007032 DOI: 10.3748/wjg.v12.i35.5733]</w:t>
      </w:r>
    </w:p>
    <w:p w14:paraId="3B134799" w14:textId="77777777" w:rsidR="00A77B3E" w:rsidRPr="00645730" w:rsidRDefault="00D419B2">
      <w:pPr>
        <w:spacing w:line="360" w:lineRule="auto"/>
        <w:jc w:val="both"/>
      </w:pPr>
      <w:r w:rsidRPr="00645730">
        <w:rPr>
          <w:rFonts w:ascii="Book Antiqua" w:eastAsia="Book Antiqua" w:hAnsi="Book Antiqua" w:cs="Book Antiqua"/>
          <w:color w:val="000000"/>
        </w:rPr>
        <w:t xml:space="preserve">84 </w:t>
      </w:r>
      <w:r w:rsidRPr="00645730">
        <w:rPr>
          <w:rFonts w:ascii="Book Antiqua" w:eastAsia="Book Antiqua" w:hAnsi="Book Antiqua" w:cs="Book Antiqua"/>
          <w:b/>
          <w:bCs/>
          <w:color w:val="000000"/>
        </w:rPr>
        <w:t>Suzuki K</w:t>
      </w:r>
      <w:r w:rsidRPr="00645730">
        <w:rPr>
          <w:rFonts w:ascii="Book Antiqua" w:eastAsia="Book Antiqua" w:hAnsi="Book Antiqua" w:cs="Book Antiqua"/>
          <w:color w:val="000000"/>
        </w:rPr>
        <w:t xml:space="preserve">, Mori Y, </w:t>
      </w:r>
      <w:proofErr w:type="spellStart"/>
      <w:r w:rsidRPr="00645730">
        <w:rPr>
          <w:rFonts w:ascii="Book Antiqua" w:eastAsia="Book Antiqua" w:hAnsi="Book Antiqua" w:cs="Book Antiqua"/>
          <w:color w:val="000000"/>
        </w:rPr>
        <w:t>Komada</w:t>
      </w:r>
      <w:proofErr w:type="spellEnd"/>
      <w:r w:rsidRPr="00645730">
        <w:rPr>
          <w:rFonts w:ascii="Book Antiqua" w:eastAsia="Book Antiqua" w:hAnsi="Book Antiqua" w:cs="Book Antiqua"/>
          <w:color w:val="000000"/>
        </w:rPr>
        <w:t xml:space="preserve"> T, Matsushima M, Ota T, </w:t>
      </w:r>
      <w:proofErr w:type="spellStart"/>
      <w:r w:rsidRPr="00645730">
        <w:rPr>
          <w:rFonts w:ascii="Book Antiqua" w:eastAsia="Book Antiqua" w:hAnsi="Book Antiqua" w:cs="Book Antiqua"/>
          <w:color w:val="000000"/>
        </w:rPr>
        <w:t>Naganawa</w:t>
      </w:r>
      <w:proofErr w:type="spellEnd"/>
      <w:r w:rsidRPr="00645730">
        <w:rPr>
          <w:rFonts w:ascii="Book Antiqua" w:eastAsia="Book Antiqua" w:hAnsi="Book Antiqua" w:cs="Book Antiqua"/>
          <w:color w:val="000000"/>
        </w:rPr>
        <w:t xml:space="preserve"> S. Stent-graft treatment for bleeding superior mesenteric artery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after </w:t>
      </w:r>
      <w:proofErr w:type="spellStart"/>
      <w:r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Cardiovasc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Intervent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2009; </w:t>
      </w:r>
      <w:r w:rsidRPr="00645730">
        <w:rPr>
          <w:rFonts w:ascii="Book Antiqua" w:eastAsia="Book Antiqua" w:hAnsi="Book Antiqua" w:cs="Book Antiqua"/>
          <w:b/>
          <w:bCs/>
          <w:color w:val="000000"/>
        </w:rPr>
        <w:t>32</w:t>
      </w:r>
      <w:r w:rsidRPr="00645730">
        <w:rPr>
          <w:rFonts w:ascii="Book Antiqua" w:eastAsia="Book Antiqua" w:hAnsi="Book Antiqua" w:cs="Book Antiqua"/>
          <w:color w:val="000000"/>
        </w:rPr>
        <w:t>: 762-766 [PMID: 19184196 DOI: 10.1007/s00270-009-9502-1]</w:t>
      </w:r>
    </w:p>
    <w:p w14:paraId="6DAE9EB5" w14:textId="77777777" w:rsidR="00A77B3E" w:rsidRPr="00645730" w:rsidRDefault="00D419B2">
      <w:pPr>
        <w:spacing w:line="360" w:lineRule="auto"/>
        <w:jc w:val="both"/>
      </w:pPr>
      <w:r w:rsidRPr="00645730">
        <w:rPr>
          <w:rFonts w:ascii="Book Antiqua" w:eastAsia="Book Antiqua" w:hAnsi="Book Antiqua" w:cs="Book Antiqua"/>
          <w:color w:val="000000"/>
        </w:rPr>
        <w:lastRenderedPageBreak/>
        <w:t xml:space="preserve">85 </w:t>
      </w:r>
      <w:proofErr w:type="spellStart"/>
      <w:r w:rsidRPr="00645730">
        <w:rPr>
          <w:rFonts w:ascii="Book Antiqua" w:eastAsia="Book Antiqua" w:hAnsi="Book Antiqua" w:cs="Book Antiqua"/>
          <w:b/>
          <w:bCs/>
          <w:color w:val="000000"/>
        </w:rPr>
        <w:t>Lü</w:t>
      </w:r>
      <w:proofErr w:type="spellEnd"/>
      <w:r w:rsidRPr="00645730">
        <w:rPr>
          <w:rFonts w:ascii="Book Antiqua" w:eastAsia="Book Antiqua" w:hAnsi="Book Antiqua" w:cs="Book Antiqua"/>
          <w:b/>
          <w:bCs/>
          <w:color w:val="000000"/>
        </w:rPr>
        <w:t xml:space="preserve"> PH</w:t>
      </w:r>
      <w:r w:rsidRPr="00645730">
        <w:rPr>
          <w:rFonts w:ascii="Book Antiqua" w:eastAsia="Book Antiqua" w:hAnsi="Book Antiqua" w:cs="Book Antiqua"/>
          <w:color w:val="000000"/>
        </w:rPr>
        <w:t xml:space="preserve">, Zhang XC, Wang LF, Chen ZL, Shi HB. </w:t>
      </w:r>
      <w:proofErr w:type="gramStart"/>
      <w:r w:rsidRPr="00645730">
        <w:rPr>
          <w:rFonts w:ascii="Book Antiqua" w:eastAsia="Book Antiqua" w:hAnsi="Book Antiqua" w:cs="Book Antiqua"/>
          <w:color w:val="000000"/>
        </w:rPr>
        <w:t xml:space="preserve">Stent graft in the treatment of </w:t>
      </w:r>
      <w:proofErr w:type="spellStart"/>
      <w:r w:rsidRPr="00645730">
        <w:rPr>
          <w:rFonts w:ascii="Book Antiqua" w:eastAsia="Book Antiqua" w:hAnsi="Book Antiqua" w:cs="Book Antiqua"/>
          <w:color w:val="000000"/>
        </w:rPr>
        <w:t>pseudoaneurysms</w:t>
      </w:r>
      <w:proofErr w:type="spellEnd"/>
      <w:r w:rsidRPr="00645730">
        <w:rPr>
          <w:rFonts w:ascii="Book Antiqua" w:eastAsia="Book Antiqua" w:hAnsi="Book Antiqua" w:cs="Book Antiqua"/>
          <w:color w:val="000000"/>
        </w:rPr>
        <w:t xml:space="preserve"> of the hepatic arteries.</w:t>
      </w:r>
      <w:proofErr w:type="gram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i/>
          <w:iCs/>
          <w:color w:val="000000"/>
        </w:rPr>
        <w:t>Vasc</w:t>
      </w:r>
      <w:proofErr w:type="spellEnd"/>
      <w:r w:rsidRPr="00645730">
        <w:rPr>
          <w:rFonts w:ascii="Book Antiqua" w:eastAsia="Book Antiqua" w:hAnsi="Book Antiqua" w:cs="Book Antiqua"/>
          <w:i/>
          <w:iCs/>
          <w:color w:val="000000"/>
        </w:rPr>
        <w:t xml:space="preserve"> Endovascular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2013; </w:t>
      </w:r>
      <w:r w:rsidRPr="00645730">
        <w:rPr>
          <w:rFonts w:ascii="Book Antiqua" w:eastAsia="Book Antiqua" w:hAnsi="Book Antiqua" w:cs="Book Antiqua"/>
          <w:b/>
          <w:bCs/>
          <w:color w:val="000000"/>
        </w:rPr>
        <w:t>47</w:t>
      </w:r>
      <w:r w:rsidRPr="00645730">
        <w:rPr>
          <w:rFonts w:ascii="Book Antiqua" w:eastAsia="Book Antiqua" w:hAnsi="Book Antiqua" w:cs="Book Antiqua"/>
          <w:color w:val="000000"/>
        </w:rPr>
        <w:t>: 551-554 [PMID: 24052448 DOI: 10.1177/1538574413488460]</w:t>
      </w:r>
    </w:p>
    <w:p w14:paraId="5F0B75B2" w14:textId="77777777" w:rsidR="00A77B3E" w:rsidRPr="00645730" w:rsidRDefault="00D419B2">
      <w:pPr>
        <w:spacing w:line="360" w:lineRule="auto"/>
        <w:jc w:val="both"/>
      </w:pPr>
      <w:r w:rsidRPr="00645730">
        <w:rPr>
          <w:rFonts w:ascii="Book Antiqua" w:eastAsia="Book Antiqua" w:hAnsi="Book Antiqua" w:cs="Book Antiqua"/>
          <w:color w:val="000000"/>
        </w:rPr>
        <w:t xml:space="preserve">86 </w:t>
      </w:r>
      <w:r w:rsidRPr="00645730">
        <w:rPr>
          <w:rFonts w:ascii="Book Antiqua" w:eastAsia="Book Antiqua" w:hAnsi="Book Antiqua" w:cs="Book Antiqua"/>
          <w:b/>
          <w:bCs/>
          <w:color w:val="000000"/>
        </w:rPr>
        <w:t>Herzog T</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Suelberg</w:t>
      </w:r>
      <w:proofErr w:type="spellEnd"/>
      <w:r w:rsidRPr="00645730">
        <w:rPr>
          <w:rFonts w:ascii="Book Antiqua" w:eastAsia="Book Antiqua" w:hAnsi="Book Antiqua" w:cs="Book Antiqua"/>
          <w:color w:val="000000"/>
        </w:rPr>
        <w:t xml:space="preserve"> D, </w:t>
      </w:r>
      <w:proofErr w:type="spellStart"/>
      <w:r w:rsidRPr="00645730">
        <w:rPr>
          <w:rFonts w:ascii="Book Antiqua" w:eastAsia="Book Antiqua" w:hAnsi="Book Antiqua" w:cs="Book Antiqua"/>
          <w:color w:val="000000"/>
        </w:rPr>
        <w:t>Belyaev</w:t>
      </w:r>
      <w:proofErr w:type="spellEnd"/>
      <w:r w:rsidRPr="00645730">
        <w:rPr>
          <w:rFonts w:ascii="Book Antiqua" w:eastAsia="Book Antiqua" w:hAnsi="Book Antiqua" w:cs="Book Antiqua"/>
          <w:color w:val="000000"/>
        </w:rPr>
        <w:t xml:space="preserve"> O, </w:t>
      </w:r>
      <w:proofErr w:type="spellStart"/>
      <w:r w:rsidRPr="00645730">
        <w:rPr>
          <w:rFonts w:ascii="Book Antiqua" w:eastAsia="Book Antiqua" w:hAnsi="Book Antiqua" w:cs="Book Antiqua"/>
          <w:color w:val="000000"/>
        </w:rPr>
        <w:t>Uhl</w:t>
      </w:r>
      <w:proofErr w:type="spellEnd"/>
      <w:r w:rsidRPr="00645730">
        <w:rPr>
          <w:rFonts w:ascii="Book Antiqua" w:eastAsia="Book Antiqua" w:hAnsi="Book Antiqua" w:cs="Book Antiqua"/>
          <w:color w:val="000000"/>
        </w:rPr>
        <w:t xml:space="preserve"> W, </w:t>
      </w:r>
      <w:proofErr w:type="spellStart"/>
      <w:r w:rsidRPr="00645730">
        <w:rPr>
          <w:rFonts w:ascii="Book Antiqua" w:eastAsia="Book Antiqua" w:hAnsi="Book Antiqua" w:cs="Book Antiqua"/>
          <w:color w:val="000000"/>
        </w:rPr>
        <w:t>Seemann</w:t>
      </w:r>
      <w:proofErr w:type="spellEnd"/>
      <w:r w:rsidRPr="00645730">
        <w:rPr>
          <w:rFonts w:ascii="Book Antiqua" w:eastAsia="Book Antiqua" w:hAnsi="Book Antiqua" w:cs="Book Antiqua"/>
          <w:color w:val="000000"/>
        </w:rPr>
        <w:t xml:space="preserve"> M, </w:t>
      </w:r>
      <w:proofErr w:type="spellStart"/>
      <w:r w:rsidRPr="00645730">
        <w:rPr>
          <w:rFonts w:ascii="Book Antiqua" w:eastAsia="Book Antiqua" w:hAnsi="Book Antiqua" w:cs="Book Antiqua"/>
          <w:color w:val="000000"/>
        </w:rPr>
        <w:t>Seelig</w:t>
      </w:r>
      <w:proofErr w:type="spellEnd"/>
      <w:r w:rsidRPr="00645730">
        <w:rPr>
          <w:rFonts w:ascii="Book Antiqua" w:eastAsia="Book Antiqua" w:hAnsi="Book Antiqua" w:cs="Book Antiqua"/>
          <w:color w:val="000000"/>
        </w:rPr>
        <w:t xml:space="preserve"> MH. Treatment of acute delayed visceral hemorrhage after pancreatic surgery from hepatic arteries with covered stents.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Gastrointest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2011; </w:t>
      </w:r>
      <w:r w:rsidRPr="00645730">
        <w:rPr>
          <w:rFonts w:ascii="Book Antiqua" w:eastAsia="Book Antiqua" w:hAnsi="Book Antiqua" w:cs="Book Antiqua"/>
          <w:b/>
          <w:bCs/>
          <w:color w:val="000000"/>
        </w:rPr>
        <w:t>15</w:t>
      </w:r>
      <w:r w:rsidRPr="00645730">
        <w:rPr>
          <w:rFonts w:ascii="Book Antiqua" w:eastAsia="Book Antiqua" w:hAnsi="Book Antiqua" w:cs="Book Antiqua"/>
          <w:color w:val="000000"/>
        </w:rPr>
        <w:t>: 496-502 [PMID: 21240640 DOI: 10.1007/s11605-010-1260-5]</w:t>
      </w:r>
    </w:p>
    <w:p w14:paraId="55AF15E3" w14:textId="77777777" w:rsidR="00A77B3E" w:rsidRPr="00645730" w:rsidRDefault="00D419B2">
      <w:pPr>
        <w:spacing w:line="360" w:lineRule="auto"/>
        <w:jc w:val="both"/>
      </w:pPr>
      <w:r w:rsidRPr="00645730">
        <w:rPr>
          <w:rFonts w:ascii="Book Antiqua" w:eastAsia="Book Antiqua" w:hAnsi="Book Antiqua" w:cs="Book Antiqua"/>
          <w:color w:val="000000"/>
        </w:rPr>
        <w:t xml:space="preserve">87 </w:t>
      </w:r>
      <w:proofErr w:type="spellStart"/>
      <w:r w:rsidRPr="00645730">
        <w:rPr>
          <w:rFonts w:ascii="Book Antiqua" w:eastAsia="Book Antiqua" w:hAnsi="Book Antiqua" w:cs="Book Antiqua"/>
          <w:b/>
          <w:bCs/>
          <w:color w:val="000000"/>
        </w:rPr>
        <w:t>Cynamon</w:t>
      </w:r>
      <w:proofErr w:type="spellEnd"/>
      <w:r w:rsidRPr="00645730">
        <w:rPr>
          <w:rFonts w:ascii="Book Antiqua" w:eastAsia="Book Antiqua" w:hAnsi="Book Antiqua" w:cs="Book Antiqua"/>
          <w:b/>
          <w:bCs/>
          <w:color w:val="000000"/>
        </w:rPr>
        <w:t xml:space="preserve"> J</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Atar</w:t>
      </w:r>
      <w:proofErr w:type="spellEnd"/>
      <w:r w:rsidRPr="00645730">
        <w:rPr>
          <w:rFonts w:ascii="Book Antiqua" w:eastAsia="Book Antiqua" w:hAnsi="Book Antiqua" w:cs="Book Antiqua"/>
          <w:color w:val="000000"/>
        </w:rPr>
        <w:t xml:space="preserve"> E, Steiner A, </w:t>
      </w:r>
      <w:proofErr w:type="spellStart"/>
      <w:r w:rsidRPr="00645730">
        <w:rPr>
          <w:rFonts w:ascii="Book Antiqua" w:eastAsia="Book Antiqua" w:hAnsi="Book Antiqua" w:cs="Book Antiqua"/>
          <w:color w:val="000000"/>
        </w:rPr>
        <w:t>Hoppenfeld</w:t>
      </w:r>
      <w:proofErr w:type="spellEnd"/>
      <w:r w:rsidRPr="00645730">
        <w:rPr>
          <w:rFonts w:ascii="Book Antiqua" w:eastAsia="Book Antiqua" w:hAnsi="Book Antiqua" w:cs="Book Antiqua"/>
          <w:color w:val="000000"/>
        </w:rPr>
        <w:t xml:space="preserve"> BM, </w:t>
      </w:r>
      <w:proofErr w:type="spellStart"/>
      <w:r w:rsidRPr="00645730">
        <w:rPr>
          <w:rFonts w:ascii="Book Antiqua" w:eastAsia="Book Antiqua" w:hAnsi="Book Antiqua" w:cs="Book Antiqua"/>
          <w:color w:val="000000"/>
        </w:rPr>
        <w:t>Jagust</w:t>
      </w:r>
      <w:proofErr w:type="spellEnd"/>
      <w:r w:rsidRPr="00645730">
        <w:rPr>
          <w:rFonts w:ascii="Book Antiqua" w:eastAsia="Book Antiqua" w:hAnsi="Book Antiqua" w:cs="Book Antiqua"/>
          <w:color w:val="000000"/>
        </w:rPr>
        <w:t xml:space="preserve"> MB, Rosado M, </w:t>
      </w:r>
      <w:proofErr w:type="spellStart"/>
      <w:r w:rsidRPr="00645730">
        <w:rPr>
          <w:rFonts w:ascii="Book Antiqua" w:eastAsia="Book Antiqua" w:hAnsi="Book Antiqua" w:cs="Book Antiqua"/>
          <w:color w:val="000000"/>
        </w:rPr>
        <w:t>Sprayregen</w:t>
      </w:r>
      <w:proofErr w:type="spellEnd"/>
      <w:r w:rsidRPr="00645730">
        <w:rPr>
          <w:rFonts w:ascii="Book Antiqua" w:eastAsia="Book Antiqua" w:hAnsi="Book Antiqua" w:cs="Book Antiqua"/>
          <w:color w:val="000000"/>
        </w:rPr>
        <w:t xml:space="preserve"> S. Catheter-induced vasospasm in the treatment of acute lower gastrointestinal bleeding.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Vasc</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Interv</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Radiol</w:t>
      </w:r>
      <w:proofErr w:type="spellEnd"/>
      <w:r w:rsidRPr="00645730">
        <w:rPr>
          <w:rFonts w:ascii="Book Antiqua" w:eastAsia="Book Antiqua" w:hAnsi="Book Antiqua" w:cs="Book Antiqua"/>
          <w:color w:val="000000"/>
        </w:rPr>
        <w:t xml:space="preserve"> 2003; </w:t>
      </w:r>
      <w:r w:rsidRPr="00645730">
        <w:rPr>
          <w:rFonts w:ascii="Book Antiqua" w:eastAsia="Book Antiqua" w:hAnsi="Book Antiqua" w:cs="Book Antiqua"/>
          <w:b/>
          <w:bCs/>
          <w:color w:val="000000"/>
        </w:rPr>
        <w:t>14</w:t>
      </w:r>
      <w:r w:rsidRPr="00645730">
        <w:rPr>
          <w:rFonts w:ascii="Book Antiqua" w:eastAsia="Book Antiqua" w:hAnsi="Book Antiqua" w:cs="Book Antiqua"/>
          <w:color w:val="000000"/>
        </w:rPr>
        <w:t>: 211-216 [PMID: 12582189 DOI: 10.1097/01.rvi.0000058323.82956.e4]</w:t>
      </w:r>
    </w:p>
    <w:p w14:paraId="38E798B5" w14:textId="77777777" w:rsidR="00A77B3E" w:rsidRPr="00645730" w:rsidRDefault="00D419B2">
      <w:pPr>
        <w:spacing w:line="360" w:lineRule="auto"/>
        <w:jc w:val="both"/>
      </w:pPr>
      <w:r w:rsidRPr="00645730">
        <w:rPr>
          <w:rFonts w:ascii="Book Antiqua" w:eastAsia="Book Antiqua" w:hAnsi="Book Antiqua" w:cs="Book Antiqua"/>
          <w:color w:val="000000"/>
        </w:rPr>
        <w:t xml:space="preserve">88 </w:t>
      </w:r>
      <w:r w:rsidRPr="00645730">
        <w:rPr>
          <w:rFonts w:ascii="Book Antiqua" w:eastAsia="Book Antiqua" w:hAnsi="Book Antiqua" w:cs="Book Antiqua"/>
          <w:b/>
          <w:bCs/>
          <w:color w:val="000000"/>
        </w:rPr>
        <w:t>Inoue Y</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Ikegawa</w:t>
      </w:r>
      <w:proofErr w:type="spellEnd"/>
      <w:r w:rsidRPr="00645730">
        <w:rPr>
          <w:rFonts w:ascii="Book Antiqua" w:eastAsia="Book Antiqua" w:hAnsi="Book Antiqua" w:cs="Book Antiqua"/>
          <w:color w:val="000000"/>
        </w:rPr>
        <w:t xml:space="preserve"> H, </w:t>
      </w:r>
      <w:proofErr w:type="spellStart"/>
      <w:r w:rsidRPr="00645730">
        <w:rPr>
          <w:rFonts w:ascii="Book Antiqua" w:eastAsia="Book Antiqua" w:hAnsi="Book Antiqua" w:cs="Book Antiqua"/>
          <w:color w:val="000000"/>
        </w:rPr>
        <w:t>Ukai</w:t>
      </w:r>
      <w:proofErr w:type="spellEnd"/>
      <w:r w:rsidRPr="00645730">
        <w:rPr>
          <w:rFonts w:ascii="Book Antiqua" w:eastAsia="Book Antiqua" w:hAnsi="Book Antiqua" w:cs="Book Antiqua"/>
          <w:color w:val="000000"/>
        </w:rPr>
        <w:t xml:space="preserve"> I, </w:t>
      </w:r>
      <w:proofErr w:type="spellStart"/>
      <w:r w:rsidRPr="00645730">
        <w:rPr>
          <w:rFonts w:ascii="Book Antiqua" w:eastAsia="Book Antiqua" w:hAnsi="Book Antiqua" w:cs="Book Antiqua"/>
          <w:color w:val="000000"/>
        </w:rPr>
        <w:t>Yoshiya</w:t>
      </w:r>
      <w:proofErr w:type="spellEnd"/>
      <w:r w:rsidRPr="00645730">
        <w:rPr>
          <w:rFonts w:ascii="Book Antiqua" w:eastAsia="Book Antiqua" w:hAnsi="Book Antiqua" w:cs="Book Antiqua"/>
          <w:color w:val="000000"/>
        </w:rPr>
        <w:t xml:space="preserve"> K, </w:t>
      </w:r>
      <w:proofErr w:type="spellStart"/>
      <w:r w:rsidRPr="00645730">
        <w:rPr>
          <w:rFonts w:ascii="Book Antiqua" w:eastAsia="Book Antiqua" w:hAnsi="Book Antiqua" w:cs="Book Antiqua"/>
          <w:color w:val="000000"/>
        </w:rPr>
        <w:t>Sumi</w:t>
      </w:r>
      <w:proofErr w:type="spellEnd"/>
      <w:r w:rsidRPr="00645730">
        <w:rPr>
          <w:rFonts w:ascii="Book Antiqua" w:eastAsia="Book Antiqua" w:hAnsi="Book Antiqua" w:cs="Book Antiqua"/>
          <w:color w:val="000000"/>
        </w:rPr>
        <w:t xml:space="preserve"> Y, Ogura H, </w:t>
      </w:r>
      <w:proofErr w:type="spellStart"/>
      <w:r w:rsidRPr="00645730">
        <w:rPr>
          <w:rFonts w:ascii="Book Antiqua" w:eastAsia="Book Antiqua" w:hAnsi="Book Antiqua" w:cs="Book Antiqua"/>
          <w:color w:val="000000"/>
        </w:rPr>
        <w:t>Kuwagata</w:t>
      </w:r>
      <w:proofErr w:type="spellEnd"/>
      <w:r w:rsidRPr="00645730">
        <w:rPr>
          <w:rFonts w:ascii="Book Antiqua" w:eastAsia="Book Antiqua" w:hAnsi="Book Antiqua" w:cs="Book Antiqua"/>
          <w:color w:val="000000"/>
        </w:rPr>
        <w:t xml:space="preserve"> Y, Tanaka H, </w:t>
      </w:r>
      <w:proofErr w:type="spellStart"/>
      <w:r w:rsidRPr="00645730">
        <w:rPr>
          <w:rFonts w:ascii="Book Antiqua" w:eastAsia="Book Antiqua" w:hAnsi="Book Antiqua" w:cs="Book Antiqua"/>
          <w:color w:val="000000"/>
        </w:rPr>
        <w:t>Shimazu</w:t>
      </w:r>
      <w:proofErr w:type="spellEnd"/>
      <w:r w:rsidRPr="00645730">
        <w:rPr>
          <w:rFonts w:ascii="Book Antiqua" w:eastAsia="Book Antiqua" w:hAnsi="Book Antiqua" w:cs="Book Antiqua"/>
          <w:color w:val="000000"/>
        </w:rPr>
        <w:t xml:space="preserve"> T, Sugimoto H. Spontaneous occlusion of splenic and renal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after blunt abdominal trauma: a case report and literature review.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Emerg</w:t>
      </w:r>
      <w:proofErr w:type="spellEnd"/>
      <w:r w:rsidRPr="00645730">
        <w:rPr>
          <w:rFonts w:ascii="Book Antiqua" w:eastAsia="Book Antiqua" w:hAnsi="Book Antiqua" w:cs="Book Antiqua"/>
          <w:i/>
          <w:iCs/>
          <w:color w:val="000000"/>
        </w:rPr>
        <w:t xml:space="preserve"> Med</w:t>
      </w:r>
      <w:r w:rsidRPr="00645730">
        <w:rPr>
          <w:rFonts w:ascii="Book Antiqua" w:eastAsia="Book Antiqua" w:hAnsi="Book Antiqua" w:cs="Book Antiqua"/>
          <w:color w:val="000000"/>
        </w:rPr>
        <w:t xml:space="preserve"> 2010; </w:t>
      </w:r>
      <w:r w:rsidRPr="00645730">
        <w:rPr>
          <w:rFonts w:ascii="Book Antiqua" w:eastAsia="Book Antiqua" w:hAnsi="Book Antiqua" w:cs="Book Antiqua"/>
          <w:b/>
          <w:bCs/>
          <w:color w:val="000000"/>
        </w:rPr>
        <w:t>38</w:t>
      </w:r>
      <w:r w:rsidRPr="00645730">
        <w:rPr>
          <w:rFonts w:ascii="Book Antiqua" w:eastAsia="Book Antiqua" w:hAnsi="Book Antiqua" w:cs="Book Antiqua"/>
          <w:color w:val="000000"/>
        </w:rPr>
        <w:t>: e17-e22 [PMID: 18180131 DOI: 10.1016/j.jemermed.2007.07.023]</w:t>
      </w:r>
    </w:p>
    <w:p w14:paraId="27DA192B" w14:textId="77777777" w:rsidR="00A77B3E" w:rsidRPr="00645730" w:rsidRDefault="00D419B2">
      <w:pPr>
        <w:spacing w:line="360" w:lineRule="auto"/>
        <w:jc w:val="both"/>
      </w:pPr>
      <w:r w:rsidRPr="00645730">
        <w:rPr>
          <w:rFonts w:ascii="Book Antiqua" w:eastAsia="Book Antiqua" w:hAnsi="Book Antiqua" w:cs="Book Antiqua"/>
          <w:color w:val="000000"/>
        </w:rPr>
        <w:t xml:space="preserve">89 </w:t>
      </w:r>
      <w:proofErr w:type="spellStart"/>
      <w:r w:rsidRPr="00645730">
        <w:rPr>
          <w:rFonts w:ascii="Book Antiqua" w:eastAsia="Book Antiqua" w:hAnsi="Book Antiqua" w:cs="Book Antiqua"/>
          <w:b/>
          <w:bCs/>
          <w:color w:val="000000"/>
        </w:rPr>
        <w:t>Dror</w:t>
      </w:r>
      <w:proofErr w:type="spellEnd"/>
      <w:r w:rsidRPr="00645730">
        <w:rPr>
          <w:rFonts w:ascii="Book Antiqua" w:eastAsia="Book Antiqua" w:hAnsi="Book Antiqua" w:cs="Book Antiqua"/>
          <w:b/>
          <w:bCs/>
          <w:color w:val="000000"/>
        </w:rPr>
        <w:t xml:space="preserve"> S</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Dani</w:t>
      </w:r>
      <w:proofErr w:type="spellEnd"/>
      <w:r w:rsidRPr="00645730">
        <w:rPr>
          <w:rFonts w:ascii="Book Antiqua" w:eastAsia="Book Antiqua" w:hAnsi="Book Antiqua" w:cs="Book Antiqua"/>
          <w:color w:val="000000"/>
        </w:rPr>
        <w:t xml:space="preserve"> BZ, Ur M, </w:t>
      </w:r>
      <w:proofErr w:type="spellStart"/>
      <w:r w:rsidRPr="00645730">
        <w:rPr>
          <w:rFonts w:ascii="Book Antiqua" w:eastAsia="Book Antiqua" w:hAnsi="Book Antiqua" w:cs="Book Antiqua"/>
          <w:color w:val="000000"/>
        </w:rPr>
        <w:t>Yoram</w:t>
      </w:r>
      <w:proofErr w:type="spellEnd"/>
      <w:r w:rsidRPr="00645730">
        <w:rPr>
          <w:rFonts w:ascii="Book Antiqua" w:eastAsia="Book Antiqua" w:hAnsi="Book Antiqua" w:cs="Book Antiqua"/>
          <w:color w:val="000000"/>
        </w:rPr>
        <w:t xml:space="preserve"> K. Spontaneous thrombosis of a splenic </w:t>
      </w:r>
      <w:proofErr w:type="spellStart"/>
      <w:r w:rsidRPr="00645730">
        <w:rPr>
          <w:rFonts w:ascii="Book Antiqua" w:eastAsia="Book Antiqua" w:hAnsi="Book Antiqua" w:cs="Book Antiqua"/>
          <w:color w:val="000000"/>
        </w:rPr>
        <w:t>pseudoaneurysm</w:t>
      </w:r>
      <w:proofErr w:type="spellEnd"/>
      <w:r w:rsidRPr="00645730">
        <w:rPr>
          <w:rFonts w:ascii="Book Antiqua" w:eastAsia="Book Antiqua" w:hAnsi="Book Antiqua" w:cs="Book Antiqua"/>
          <w:color w:val="000000"/>
        </w:rPr>
        <w:t xml:space="preserve"> after blunt abdominal trauma. </w:t>
      </w:r>
      <w:r w:rsidRPr="00645730">
        <w:rPr>
          <w:rFonts w:ascii="Book Antiqua" w:eastAsia="Book Antiqua" w:hAnsi="Book Antiqua" w:cs="Book Antiqua"/>
          <w:i/>
          <w:iCs/>
          <w:color w:val="000000"/>
        </w:rPr>
        <w:t>J Trauma</w:t>
      </w:r>
      <w:r w:rsidRPr="00645730">
        <w:rPr>
          <w:rFonts w:ascii="Book Antiqua" w:eastAsia="Book Antiqua" w:hAnsi="Book Antiqua" w:cs="Book Antiqua"/>
          <w:color w:val="000000"/>
        </w:rPr>
        <w:t xml:space="preserve"> 2002; </w:t>
      </w:r>
      <w:r w:rsidRPr="00645730">
        <w:rPr>
          <w:rFonts w:ascii="Book Antiqua" w:eastAsia="Book Antiqua" w:hAnsi="Book Antiqua" w:cs="Book Antiqua"/>
          <w:b/>
          <w:bCs/>
          <w:color w:val="000000"/>
        </w:rPr>
        <w:t>53</w:t>
      </w:r>
      <w:r w:rsidRPr="00645730">
        <w:rPr>
          <w:rFonts w:ascii="Book Antiqua" w:eastAsia="Book Antiqua" w:hAnsi="Book Antiqua" w:cs="Book Antiqua"/>
          <w:color w:val="000000"/>
        </w:rPr>
        <w:t>: 383-385 [PMID: 12169954 DOI: 10.1097/00005373-200208000-00035]</w:t>
      </w:r>
    </w:p>
    <w:p w14:paraId="7504500C" w14:textId="77777777" w:rsidR="00A77B3E" w:rsidRPr="00645730" w:rsidRDefault="00D419B2">
      <w:pPr>
        <w:spacing w:line="360" w:lineRule="auto"/>
        <w:jc w:val="both"/>
      </w:pPr>
      <w:r w:rsidRPr="00645730">
        <w:rPr>
          <w:rFonts w:ascii="Book Antiqua" w:eastAsia="Book Antiqua" w:hAnsi="Book Antiqua" w:cs="Book Antiqua"/>
          <w:color w:val="000000"/>
        </w:rPr>
        <w:t xml:space="preserve">90 </w:t>
      </w:r>
      <w:proofErr w:type="spellStart"/>
      <w:r w:rsidRPr="00645730">
        <w:rPr>
          <w:rFonts w:ascii="Book Antiqua" w:eastAsia="Book Antiqua" w:hAnsi="Book Antiqua" w:cs="Book Antiqua"/>
          <w:b/>
          <w:bCs/>
          <w:color w:val="000000"/>
        </w:rPr>
        <w:t>Bhangui</w:t>
      </w:r>
      <w:proofErr w:type="spellEnd"/>
      <w:r w:rsidRPr="00645730">
        <w:rPr>
          <w:rFonts w:ascii="Book Antiqua" w:eastAsia="Book Antiqua" w:hAnsi="Book Antiqua" w:cs="Book Antiqua"/>
          <w:b/>
          <w:bCs/>
          <w:color w:val="000000"/>
        </w:rPr>
        <w:t xml:space="preserve"> P</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Salloum</w:t>
      </w:r>
      <w:proofErr w:type="spellEnd"/>
      <w:r w:rsidRPr="00645730">
        <w:rPr>
          <w:rFonts w:ascii="Book Antiqua" w:eastAsia="Book Antiqua" w:hAnsi="Book Antiqua" w:cs="Book Antiqua"/>
          <w:color w:val="000000"/>
        </w:rPr>
        <w:t xml:space="preserve"> C, Lim C, </w:t>
      </w:r>
      <w:proofErr w:type="spellStart"/>
      <w:r w:rsidRPr="00645730">
        <w:rPr>
          <w:rFonts w:ascii="Book Antiqua" w:eastAsia="Book Antiqua" w:hAnsi="Book Antiqua" w:cs="Book Antiqua"/>
          <w:color w:val="000000"/>
        </w:rPr>
        <w:t>Andreani</w:t>
      </w:r>
      <w:proofErr w:type="spellEnd"/>
      <w:r w:rsidRPr="00645730">
        <w:rPr>
          <w:rFonts w:ascii="Book Antiqua" w:eastAsia="Book Antiqua" w:hAnsi="Book Antiqua" w:cs="Book Antiqua"/>
          <w:color w:val="000000"/>
        </w:rPr>
        <w:t xml:space="preserve"> P, </w:t>
      </w:r>
      <w:proofErr w:type="spellStart"/>
      <w:r w:rsidRPr="00645730">
        <w:rPr>
          <w:rFonts w:ascii="Book Antiqua" w:eastAsia="Book Antiqua" w:hAnsi="Book Antiqua" w:cs="Book Antiqua"/>
          <w:color w:val="000000"/>
        </w:rPr>
        <w:t>Ariche</w:t>
      </w:r>
      <w:proofErr w:type="spellEnd"/>
      <w:r w:rsidRPr="00645730">
        <w:rPr>
          <w:rFonts w:ascii="Book Antiqua" w:eastAsia="Book Antiqua" w:hAnsi="Book Antiqua" w:cs="Book Antiqua"/>
          <w:color w:val="000000"/>
        </w:rPr>
        <w:t xml:space="preserve"> A, Adam R, </w:t>
      </w:r>
      <w:proofErr w:type="spellStart"/>
      <w:r w:rsidRPr="00645730">
        <w:rPr>
          <w:rFonts w:ascii="Book Antiqua" w:eastAsia="Book Antiqua" w:hAnsi="Book Antiqua" w:cs="Book Antiqua"/>
          <w:color w:val="000000"/>
        </w:rPr>
        <w:t>Castaing</w:t>
      </w:r>
      <w:proofErr w:type="spellEnd"/>
      <w:r w:rsidRPr="00645730">
        <w:rPr>
          <w:rFonts w:ascii="Book Antiqua" w:eastAsia="Book Antiqua" w:hAnsi="Book Antiqua" w:cs="Book Antiqua"/>
          <w:color w:val="000000"/>
        </w:rPr>
        <w:t xml:space="preserve"> D, </w:t>
      </w:r>
      <w:proofErr w:type="spellStart"/>
      <w:r w:rsidRPr="00645730">
        <w:rPr>
          <w:rFonts w:ascii="Book Antiqua" w:eastAsia="Book Antiqua" w:hAnsi="Book Antiqua" w:cs="Book Antiqua"/>
          <w:color w:val="000000"/>
        </w:rPr>
        <w:t>Kerba</w:t>
      </w:r>
      <w:proofErr w:type="spellEnd"/>
      <w:r w:rsidRPr="00645730">
        <w:rPr>
          <w:rFonts w:ascii="Book Antiqua" w:eastAsia="Book Antiqua" w:hAnsi="Book Antiqua" w:cs="Book Antiqua"/>
          <w:color w:val="000000"/>
        </w:rPr>
        <w:t xml:space="preserve"> T, </w:t>
      </w:r>
      <w:proofErr w:type="spellStart"/>
      <w:r w:rsidRPr="00645730">
        <w:rPr>
          <w:rFonts w:ascii="Book Antiqua" w:eastAsia="Book Antiqua" w:hAnsi="Book Antiqua" w:cs="Book Antiqua"/>
          <w:color w:val="000000"/>
        </w:rPr>
        <w:t>Azoulay</w:t>
      </w:r>
      <w:proofErr w:type="spellEnd"/>
      <w:r w:rsidRPr="00645730">
        <w:rPr>
          <w:rFonts w:ascii="Book Antiqua" w:eastAsia="Book Antiqua" w:hAnsi="Book Antiqua" w:cs="Book Antiqua"/>
          <w:color w:val="000000"/>
        </w:rPr>
        <w:t xml:space="preserve"> D. Portal vein arterialization: a salvage procedure for a totally de-arterialized liver. </w:t>
      </w:r>
      <w:proofErr w:type="gramStart"/>
      <w:r w:rsidRPr="00645730">
        <w:rPr>
          <w:rFonts w:ascii="Book Antiqua" w:eastAsia="Book Antiqua" w:hAnsi="Book Antiqua" w:cs="Book Antiqua"/>
          <w:color w:val="000000"/>
        </w:rPr>
        <w:t xml:space="preserve">The Paul </w:t>
      </w:r>
      <w:proofErr w:type="spellStart"/>
      <w:r w:rsidRPr="00645730">
        <w:rPr>
          <w:rFonts w:ascii="Book Antiqua" w:eastAsia="Book Antiqua" w:hAnsi="Book Antiqua" w:cs="Book Antiqua"/>
          <w:color w:val="000000"/>
        </w:rPr>
        <w:t>Brousse</w:t>
      </w:r>
      <w:proofErr w:type="spellEnd"/>
      <w:r w:rsidRPr="00645730">
        <w:rPr>
          <w:rFonts w:ascii="Book Antiqua" w:eastAsia="Book Antiqua" w:hAnsi="Book Antiqua" w:cs="Book Antiqua"/>
          <w:color w:val="000000"/>
        </w:rPr>
        <w:t xml:space="preserve"> Hospital experience.</w:t>
      </w:r>
      <w:proofErr w:type="gramEnd"/>
      <w:r w:rsidRPr="00645730">
        <w:rPr>
          <w:rFonts w:ascii="Book Antiqua" w:eastAsia="Book Antiqua" w:hAnsi="Book Antiqua" w:cs="Book Antiqua"/>
          <w:color w:val="000000"/>
        </w:rPr>
        <w:t xml:space="preserve"> </w:t>
      </w:r>
      <w:r w:rsidRPr="00645730">
        <w:rPr>
          <w:rFonts w:ascii="Book Antiqua" w:eastAsia="Book Antiqua" w:hAnsi="Book Antiqua" w:cs="Book Antiqua"/>
          <w:i/>
          <w:iCs/>
          <w:color w:val="000000"/>
        </w:rPr>
        <w:t>HPB (Oxford)</w:t>
      </w:r>
      <w:r w:rsidRPr="00645730">
        <w:rPr>
          <w:rFonts w:ascii="Book Antiqua" w:eastAsia="Book Antiqua" w:hAnsi="Book Antiqua" w:cs="Book Antiqua"/>
          <w:color w:val="000000"/>
        </w:rPr>
        <w:t xml:space="preserve"> 2014; </w:t>
      </w:r>
      <w:r w:rsidRPr="00645730">
        <w:rPr>
          <w:rFonts w:ascii="Book Antiqua" w:eastAsia="Book Antiqua" w:hAnsi="Book Antiqua" w:cs="Book Antiqua"/>
          <w:b/>
          <w:bCs/>
          <w:color w:val="000000"/>
        </w:rPr>
        <w:t>16</w:t>
      </w:r>
      <w:r w:rsidRPr="00645730">
        <w:rPr>
          <w:rFonts w:ascii="Book Antiqua" w:eastAsia="Book Antiqua" w:hAnsi="Book Antiqua" w:cs="Book Antiqua"/>
          <w:color w:val="000000"/>
        </w:rPr>
        <w:t>: 723-738 [PMID: 24329988 DOI: 10.1111/hpb.12200]</w:t>
      </w:r>
    </w:p>
    <w:p w14:paraId="417FDCDD" w14:textId="77777777" w:rsidR="00A77B3E" w:rsidRPr="00645730" w:rsidRDefault="00D419B2">
      <w:pPr>
        <w:spacing w:line="360" w:lineRule="auto"/>
        <w:jc w:val="both"/>
      </w:pPr>
      <w:r w:rsidRPr="00645730">
        <w:rPr>
          <w:rFonts w:ascii="Book Antiqua" w:eastAsia="Book Antiqua" w:hAnsi="Book Antiqua" w:cs="Book Antiqua"/>
          <w:color w:val="000000"/>
        </w:rPr>
        <w:t xml:space="preserve">91 </w:t>
      </w:r>
      <w:proofErr w:type="spellStart"/>
      <w:r w:rsidRPr="00645730">
        <w:rPr>
          <w:rFonts w:ascii="Book Antiqua" w:eastAsia="Book Antiqua" w:hAnsi="Book Antiqua" w:cs="Book Antiqua"/>
          <w:b/>
          <w:bCs/>
          <w:color w:val="000000"/>
        </w:rPr>
        <w:t>Noji</w:t>
      </w:r>
      <w:proofErr w:type="spellEnd"/>
      <w:r w:rsidRPr="00645730">
        <w:rPr>
          <w:rFonts w:ascii="Book Antiqua" w:eastAsia="Book Antiqua" w:hAnsi="Book Antiqua" w:cs="Book Antiqua"/>
          <w:b/>
          <w:bCs/>
          <w:color w:val="000000"/>
        </w:rPr>
        <w:t xml:space="preserve"> T</w:t>
      </w:r>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Tsuchikawa</w:t>
      </w:r>
      <w:proofErr w:type="spellEnd"/>
      <w:r w:rsidRPr="00645730">
        <w:rPr>
          <w:rFonts w:ascii="Book Antiqua" w:eastAsia="Book Antiqua" w:hAnsi="Book Antiqua" w:cs="Book Antiqua"/>
          <w:color w:val="000000"/>
        </w:rPr>
        <w:t xml:space="preserve"> T, Okamura K, Nakamura T, </w:t>
      </w:r>
      <w:proofErr w:type="spellStart"/>
      <w:r w:rsidRPr="00645730">
        <w:rPr>
          <w:rFonts w:ascii="Book Antiqua" w:eastAsia="Book Antiqua" w:hAnsi="Book Antiqua" w:cs="Book Antiqua"/>
          <w:color w:val="000000"/>
        </w:rPr>
        <w:t>Tamoto</w:t>
      </w:r>
      <w:proofErr w:type="spellEnd"/>
      <w:r w:rsidRPr="00645730">
        <w:rPr>
          <w:rFonts w:ascii="Book Antiqua" w:eastAsia="Book Antiqua" w:hAnsi="Book Antiqua" w:cs="Book Antiqua"/>
          <w:color w:val="000000"/>
        </w:rPr>
        <w:t xml:space="preserve"> E, </w:t>
      </w:r>
      <w:proofErr w:type="spellStart"/>
      <w:r w:rsidRPr="00645730">
        <w:rPr>
          <w:rFonts w:ascii="Book Antiqua" w:eastAsia="Book Antiqua" w:hAnsi="Book Antiqua" w:cs="Book Antiqua"/>
          <w:color w:val="000000"/>
        </w:rPr>
        <w:t>Shichinohe</w:t>
      </w:r>
      <w:proofErr w:type="spellEnd"/>
      <w:r w:rsidRPr="00645730">
        <w:rPr>
          <w:rFonts w:ascii="Book Antiqua" w:eastAsia="Book Antiqua" w:hAnsi="Book Antiqua" w:cs="Book Antiqua"/>
          <w:color w:val="000000"/>
        </w:rPr>
        <w:t xml:space="preserve"> T, Hirano S. Resection and reconstruction of the hepatic artery for advanced </w:t>
      </w:r>
      <w:proofErr w:type="spellStart"/>
      <w:r w:rsidRPr="00645730">
        <w:rPr>
          <w:rFonts w:ascii="Book Antiqua" w:eastAsia="Book Antiqua" w:hAnsi="Book Antiqua" w:cs="Book Antiqua"/>
          <w:color w:val="000000"/>
        </w:rPr>
        <w:t>perihilar</w:t>
      </w:r>
      <w:proofErr w:type="spellEnd"/>
      <w:r w:rsidRPr="00645730">
        <w:rPr>
          <w:rFonts w:ascii="Book Antiqua" w:eastAsia="Book Antiqua" w:hAnsi="Book Antiqua" w:cs="Book Antiqua"/>
          <w:color w:val="000000"/>
        </w:rPr>
        <w:t xml:space="preserve"> </w:t>
      </w:r>
      <w:proofErr w:type="spellStart"/>
      <w:r w:rsidRPr="00645730">
        <w:rPr>
          <w:rFonts w:ascii="Book Antiqua" w:eastAsia="Book Antiqua" w:hAnsi="Book Antiqua" w:cs="Book Antiqua"/>
          <w:color w:val="000000"/>
        </w:rPr>
        <w:t>cholangiocarcinoma</w:t>
      </w:r>
      <w:proofErr w:type="spellEnd"/>
      <w:r w:rsidRPr="00645730">
        <w:rPr>
          <w:rFonts w:ascii="Book Antiqua" w:eastAsia="Book Antiqua" w:hAnsi="Book Antiqua" w:cs="Book Antiqua"/>
          <w:color w:val="000000"/>
        </w:rPr>
        <w:t xml:space="preserve">: result of </w:t>
      </w:r>
      <w:proofErr w:type="spellStart"/>
      <w:r w:rsidRPr="00645730">
        <w:rPr>
          <w:rFonts w:ascii="Book Antiqua" w:eastAsia="Book Antiqua" w:hAnsi="Book Antiqua" w:cs="Book Antiqua"/>
          <w:color w:val="000000"/>
        </w:rPr>
        <w:t>arterioportal</w:t>
      </w:r>
      <w:proofErr w:type="spellEnd"/>
      <w:r w:rsidRPr="00645730">
        <w:rPr>
          <w:rFonts w:ascii="Book Antiqua" w:eastAsia="Book Antiqua" w:hAnsi="Book Antiqua" w:cs="Book Antiqua"/>
          <w:color w:val="000000"/>
        </w:rPr>
        <w:t xml:space="preserve"> shunting. </w:t>
      </w:r>
      <w:r w:rsidRPr="00645730">
        <w:rPr>
          <w:rFonts w:ascii="Book Antiqua" w:eastAsia="Book Antiqua" w:hAnsi="Book Antiqua" w:cs="Book Antiqua"/>
          <w:i/>
          <w:iCs/>
          <w:color w:val="000000"/>
        </w:rPr>
        <w:t xml:space="preserve">J </w:t>
      </w:r>
      <w:proofErr w:type="spellStart"/>
      <w:r w:rsidRPr="00645730">
        <w:rPr>
          <w:rFonts w:ascii="Book Antiqua" w:eastAsia="Book Antiqua" w:hAnsi="Book Antiqua" w:cs="Book Antiqua"/>
          <w:i/>
          <w:iCs/>
          <w:color w:val="000000"/>
        </w:rPr>
        <w:t>Gastrointest</w:t>
      </w:r>
      <w:proofErr w:type="spellEnd"/>
      <w:r w:rsidRPr="00645730">
        <w:rPr>
          <w:rFonts w:ascii="Book Antiqua" w:eastAsia="Book Antiqua" w:hAnsi="Book Antiqua" w:cs="Book Antiqua"/>
          <w:i/>
          <w:iCs/>
          <w:color w:val="000000"/>
        </w:rPr>
        <w:t xml:space="preserve"> </w:t>
      </w:r>
      <w:proofErr w:type="spellStart"/>
      <w:r w:rsidRPr="00645730">
        <w:rPr>
          <w:rFonts w:ascii="Book Antiqua" w:eastAsia="Book Antiqua" w:hAnsi="Book Antiqua" w:cs="Book Antiqua"/>
          <w:i/>
          <w:iCs/>
          <w:color w:val="000000"/>
        </w:rPr>
        <w:t>Surg</w:t>
      </w:r>
      <w:proofErr w:type="spellEnd"/>
      <w:r w:rsidRPr="00645730">
        <w:rPr>
          <w:rFonts w:ascii="Book Antiqua" w:eastAsia="Book Antiqua" w:hAnsi="Book Antiqua" w:cs="Book Antiqua"/>
          <w:color w:val="000000"/>
        </w:rPr>
        <w:t xml:space="preserve"> 2015; </w:t>
      </w:r>
      <w:r w:rsidRPr="00645730">
        <w:rPr>
          <w:rFonts w:ascii="Book Antiqua" w:eastAsia="Book Antiqua" w:hAnsi="Book Antiqua" w:cs="Book Antiqua"/>
          <w:b/>
          <w:bCs/>
          <w:color w:val="000000"/>
        </w:rPr>
        <w:t>19</w:t>
      </w:r>
      <w:r w:rsidRPr="00645730">
        <w:rPr>
          <w:rFonts w:ascii="Book Antiqua" w:eastAsia="Book Antiqua" w:hAnsi="Book Antiqua" w:cs="Book Antiqua"/>
          <w:color w:val="000000"/>
        </w:rPr>
        <w:t>: 675-681 [PMID: 25650165 DOI: 10.1007/s11605-015-2754-y]</w:t>
      </w:r>
    </w:p>
    <w:p w14:paraId="6148D18A" w14:textId="77777777" w:rsidR="00A77B3E" w:rsidRPr="00645730" w:rsidRDefault="00A77B3E">
      <w:pPr>
        <w:spacing w:line="360" w:lineRule="auto"/>
        <w:jc w:val="both"/>
        <w:sectPr w:rsidR="00A77B3E" w:rsidRPr="00645730">
          <w:pgSz w:w="12240" w:h="15840"/>
          <w:pgMar w:top="1440" w:right="1440" w:bottom="1440" w:left="1440" w:header="720" w:footer="720" w:gutter="0"/>
          <w:cols w:space="720"/>
          <w:docGrid w:linePitch="360"/>
        </w:sectPr>
      </w:pPr>
    </w:p>
    <w:p w14:paraId="419B915F" w14:textId="77777777" w:rsidR="00A77B3E" w:rsidRPr="00645730" w:rsidRDefault="00D419B2">
      <w:pPr>
        <w:spacing w:line="360" w:lineRule="auto"/>
        <w:jc w:val="both"/>
      </w:pPr>
      <w:r w:rsidRPr="00645730">
        <w:rPr>
          <w:rFonts w:ascii="Book Antiqua" w:eastAsia="Book Antiqua" w:hAnsi="Book Antiqua" w:cs="Book Antiqua"/>
          <w:b/>
          <w:color w:val="000000"/>
        </w:rPr>
        <w:lastRenderedPageBreak/>
        <w:t>Footnotes</w:t>
      </w:r>
    </w:p>
    <w:p w14:paraId="0824B51E" w14:textId="69FADFD9" w:rsidR="00A77B3E" w:rsidRPr="00645730" w:rsidRDefault="00D419B2">
      <w:pPr>
        <w:spacing w:line="360" w:lineRule="auto"/>
        <w:jc w:val="both"/>
      </w:pPr>
      <w:r w:rsidRPr="00645730">
        <w:rPr>
          <w:rFonts w:ascii="Book Antiqua" w:eastAsia="Book Antiqua" w:hAnsi="Book Antiqua" w:cs="Book Antiqua"/>
          <w:b/>
          <w:bCs/>
          <w:color w:val="000000"/>
        </w:rPr>
        <w:t xml:space="preserve">Institutional review board statement: </w:t>
      </w:r>
      <w:r w:rsidRPr="00645730">
        <w:rPr>
          <w:rFonts w:ascii="Book Antiqua" w:eastAsia="Book Antiqua" w:hAnsi="Book Antiqua" w:cs="Book Antiqua"/>
          <w:color w:val="000000"/>
        </w:rPr>
        <w:t>This report was approved by the Institutional Review Board of Shiga General Hospital, Moriyama, Japan.</w:t>
      </w:r>
    </w:p>
    <w:p w14:paraId="0344FDF1" w14:textId="77777777" w:rsidR="00A77B3E" w:rsidRPr="00645730" w:rsidRDefault="00A77B3E">
      <w:pPr>
        <w:spacing w:line="360" w:lineRule="auto"/>
        <w:jc w:val="both"/>
      </w:pPr>
    </w:p>
    <w:p w14:paraId="08CEC951" w14:textId="77777777" w:rsidR="00A77B3E" w:rsidRPr="00645730" w:rsidRDefault="00D419B2">
      <w:pPr>
        <w:spacing w:line="360" w:lineRule="auto"/>
        <w:jc w:val="both"/>
      </w:pPr>
      <w:r w:rsidRPr="00645730">
        <w:rPr>
          <w:rFonts w:ascii="Book Antiqua" w:eastAsia="Book Antiqua" w:hAnsi="Book Antiqua" w:cs="Book Antiqua"/>
          <w:b/>
          <w:bCs/>
          <w:color w:val="000000"/>
        </w:rPr>
        <w:t xml:space="preserve">Informed consent statement: </w:t>
      </w:r>
      <w:r w:rsidRPr="00645730">
        <w:rPr>
          <w:rFonts w:ascii="Book Antiqua" w:eastAsia="Book Antiqua" w:hAnsi="Book Antiqua" w:cs="Book Antiqua"/>
          <w:color w:val="000000"/>
        </w:rPr>
        <w:t>The patients involved in this study provided written informed consent authorizing the use and disclosure of their protected health information.</w:t>
      </w:r>
    </w:p>
    <w:p w14:paraId="000DD5D7" w14:textId="77777777" w:rsidR="00A77B3E" w:rsidRPr="00645730" w:rsidRDefault="00A77B3E">
      <w:pPr>
        <w:spacing w:line="360" w:lineRule="auto"/>
        <w:jc w:val="both"/>
      </w:pPr>
    </w:p>
    <w:p w14:paraId="2DD1400F" w14:textId="77777777" w:rsidR="00A77B3E" w:rsidRPr="00645730" w:rsidRDefault="00D419B2">
      <w:pPr>
        <w:spacing w:line="360" w:lineRule="auto"/>
        <w:jc w:val="both"/>
      </w:pPr>
      <w:r w:rsidRPr="00645730">
        <w:rPr>
          <w:rFonts w:ascii="Book Antiqua" w:eastAsia="Book Antiqua" w:hAnsi="Book Antiqua" w:cs="Book Antiqua"/>
          <w:b/>
          <w:bCs/>
          <w:color w:val="000000"/>
          <w:szCs w:val="21"/>
        </w:rPr>
        <w:t xml:space="preserve">Conflict-of-interest statement: </w:t>
      </w:r>
      <w:r w:rsidRPr="00645730">
        <w:rPr>
          <w:rFonts w:ascii="Book Antiqua" w:eastAsia="Book Antiqua" w:hAnsi="Book Antiqua" w:cs="Book Antiqua"/>
          <w:color w:val="000000"/>
        </w:rPr>
        <w:t>None of the authors have any financial conflicts of interest to declare.</w:t>
      </w:r>
    </w:p>
    <w:p w14:paraId="4F935B6A" w14:textId="77777777" w:rsidR="00A77B3E" w:rsidRPr="00645730" w:rsidRDefault="00A77B3E">
      <w:pPr>
        <w:spacing w:line="360" w:lineRule="auto"/>
        <w:jc w:val="both"/>
      </w:pPr>
    </w:p>
    <w:p w14:paraId="6326DB88" w14:textId="27F3F00C" w:rsidR="00A77B3E" w:rsidRPr="00645730" w:rsidRDefault="00D419B2">
      <w:pPr>
        <w:spacing w:line="360" w:lineRule="auto"/>
        <w:jc w:val="both"/>
      </w:pPr>
      <w:r w:rsidRPr="00645730">
        <w:rPr>
          <w:rFonts w:ascii="Book Antiqua" w:eastAsia="Book Antiqua" w:hAnsi="Book Antiqua" w:cs="Book Antiqua"/>
          <w:b/>
          <w:bCs/>
          <w:color w:val="000000"/>
        </w:rPr>
        <w:t xml:space="preserve">Data sharing statement: </w:t>
      </w:r>
      <w:r w:rsidR="00C55581" w:rsidRPr="00645730">
        <w:rPr>
          <w:rFonts w:ascii="Book Antiqua" w:eastAsia="Book Antiqua" w:hAnsi="Book Antiqua" w:cs="Book Antiqua"/>
          <w:color w:val="000000"/>
        </w:rPr>
        <w:t>No additional data are available</w:t>
      </w:r>
      <w:r w:rsidRPr="00645730">
        <w:rPr>
          <w:rFonts w:ascii="Book Antiqua" w:eastAsia="Book Antiqua" w:hAnsi="Book Antiqua" w:cs="Book Antiqua"/>
          <w:color w:val="000000"/>
        </w:rPr>
        <w:t>.</w:t>
      </w:r>
    </w:p>
    <w:p w14:paraId="64C0CB11" w14:textId="77777777" w:rsidR="00A77B3E" w:rsidRPr="00645730" w:rsidRDefault="00A77B3E">
      <w:pPr>
        <w:spacing w:line="360" w:lineRule="auto"/>
        <w:jc w:val="both"/>
      </w:pPr>
    </w:p>
    <w:p w14:paraId="533B4323" w14:textId="77777777" w:rsidR="00A77B3E" w:rsidRPr="00645730" w:rsidRDefault="00D419B2">
      <w:pPr>
        <w:spacing w:line="360" w:lineRule="auto"/>
        <w:jc w:val="both"/>
      </w:pPr>
      <w:r w:rsidRPr="00645730">
        <w:rPr>
          <w:rFonts w:ascii="Book Antiqua" w:eastAsia="Book Antiqua" w:hAnsi="Book Antiqua" w:cs="Book Antiqua"/>
          <w:b/>
          <w:bCs/>
          <w:color w:val="000000"/>
        </w:rPr>
        <w:t xml:space="preserve">Open-Access: </w:t>
      </w:r>
      <w:r w:rsidRPr="0064573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45730">
        <w:rPr>
          <w:rFonts w:ascii="Book Antiqua" w:eastAsia="Book Antiqua" w:hAnsi="Book Antiqua" w:cs="Book Antiqua"/>
          <w:color w:val="000000"/>
        </w:rPr>
        <w:t>NonCommercial</w:t>
      </w:r>
      <w:proofErr w:type="spellEnd"/>
      <w:r w:rsidRPr="0064573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8B6823" w14:textId="77777777" w:rsidR="00A77B3E" w:rsidRPr="00645730" w:rsidRDefault="00A77B3E">
      <w:pPr>
        <w:spacing w:line="360" w:lineRule="auto"/>
        <w:jc w:val="both"/>
      </w:pPr>
    </w:p>
    <w:p w14:paraId="3626D910" w14:textId="517FF350" w:rsidR="00A77B3E"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b/>
          <w:color w:val="000000"/>
        </w:rPr>
        <w:t xml:space="preserve">Manuscript source: </w:t>
      </w:r>
      <w:r w:rsidRPr="00645730">
        <w:rPr>
          <w:rFonts w:ascii="Book Antiqua" w:eastAsia="Book Antiqua" w:hAnsi="Book Antiqua" w:cs="Book Antiqua"/>
          <w:color w:val="000000"/>
        </w:rPr>
        <w:t>Unsolicite</w:t>
      </w:r>
      <w:r w:rsidR="006D39C9" w:rsidRPr="00645730">
        <w:rPr>
          <w:rFonts w:ascii="Book Antiqua" w:eastAsia="Book Antiqua" w:hAnsi="Book Antiqua" w:cs="Book Antiqua"/>
          <w:color w:val="000000"/>
        </w:rPr>
        <w:t>d man</w:t>
      </w:r>
      <w:r w:rsidRPr="00645730">
        <w:rPr>
          <w:rFonts w:ascii="Book Antiqua" w:eastAsia="Book Antiqua" w:hAnsi="Book Antiqua" w:cs="Book Antiqua"/>
          <w:color w:val="000000"/>
        </w:rPr>
        <w:t>uscript</w:t>
      </w:r>
    </w:p>
    <w:p w14:paraId="7538274B" w14:textId="77777777" w:rsidR="00CB2C12" w:rsidRPr="00645730" w:rsidRDefault="00CB2C12">
      <w:pPr>
        <w:spacing w:line="360" w:lineRule="auto"/>
        <w:jc w:val="both"/>
      </w:pPr>
    </w:p>
    <w:p w14:paraId="0B620632" w14:textId="0401735E" w:rsidR="00A77B3E" w:rsidRPr="00645730" w:rsidRDefault="00D419B2">
      <w:pPr>
        <w:spacing w:line="360" w:lineRule="auto"/>
        <w:jc w:val="both"/>
      </w:pPr>
      <w:r w:rsidRPr="00645730">
        <w:rPr>
          <w:rFonts w:ascii="Book Antiqua" w:eastAsia="Book Antiqua" w:hAnsi="Book Antiqua" w:cs="Book Antiqua"/>
          <w:b/>
          <w:color w:val="000000"/>
        </w:rPr>
        <w:t xml:space="preserve">Corresponding Author's Membership in Professional Societies: </w:t>
      </w:r>
      <w:r w:rsidRPr="00645730">
        <w:rPr>
          <w:rFonts w:ascii="Book Antiqua" w:eastAsia="Book Antiqua" w:hAnsi="Book Antiqua" w:cs="Book Antiqua"/>
          <w:color w:val="000000"/>
        </w:rPr>
        <w:t xml:space="preserve">Japanese Board of Cancer Therapy, </w:t>
      </w:r>
      <w:r w:rsidR="006D39C9" w:rsidRPr="00645730">
        <w:rPr>
          <w:rFonts w:ascii="Book Antiqua" w:eastAsia="Book Antiqua" w:hAnsi="Book Antiqua" w:cs="Book Antiqua"/>
          <w:color w:val="000000"/>
        </w:rPr>
        <w:t xml:space="preserve">No. </w:t>
      </w:r>
      <w:r w:rsidRPr="00645730">
        <w:rPr>
          <w:rFonts w:ascii="Book Antiqua" w:eastAsia="Book Antiqua" w:hAnsi="Book Antiqua" w:cs="Book Antiqua"/>
          <w:color w:val="000000"/>
        </w:rPr>
        <w:t xml:space="preserve">12101244; The Japanese Society for Transplantation, </w:t>
      </w:r>
      <w:r w:rsidR="006D39C9" w:rsidRPr="00645730">
        <w:rPr>
          <w:rFonts w:ascii="Book Antiqua" w:eastAsia="Book Antiqua" w:hAnsi="Book Antiqua" w:cs="Book Antiqua"/>
          <w:color w:val="000000"/>
        </w:rPr>
        <w:t xml:space="preserve">No. </w:t>
      </w:r>
      <w:r w:rsidRPr="00645730">
        <w:rPr>
          <w:rFonts w:ascii="Book Antiqua" w:eastAsia="Book Antiqua" w:hAnsi="Book Antiqua" w:cs="Book Antiqua"/>
          <w:color w:val="000000"/>
        </w:rPr>
        <w:t xml:space="preserve">20120644; The Japanese Breast Cancer Society, </w:t>
      </w:r>
      <w:r w:rsidR="006D39C9" w:rsidRPr="00645730">
        <w:rPr>
          <w:rFonts w:ascii="Book Antiqua" w:eastAsia="Book Antiqua" w:hAnsi="Book Antiqua" w:cs="Book Antiqua"/>
          <w:color w:val="000000"/>
        </w:rPr>
        <w:t xml:space="preserve">No. </w:t>
      </w:r>
      <w:r w:rsidRPr="00645730">
        <w:rPr>
          <w:rFonts w:ascii="Book Antiqua" w:eastAsia="Book Antiqua" w:hAnsi="Book Antiqua" w:cs="Book Antiqua"/>
          <w:color w:val="000000"/>
        </w:rPr>
        <w:t xml:space="preserve">2266; The Japan Society of </w:t>
      </w:r>
      <w:proofErr w:type="spellStart"/>
      <w:r w:rsidRPr="00645730">
        <w:rPr>
          <w:rFonts w:ascii="Book Antiqua" w:eastAsia="Book Antiqua" w:hAnsi="Book Antiqua" w:cs="Book Antiqua"/>
          <w:color w:val="000000"/>
        </w:rPr>
        <w:t>Hepatology</w:t>
      </w:r>
      <w:proofErr w:type="spellEnd"/>
      <w:r w:rsidRPr="00645730">
        <w:rPr>
          <w:rFonts w:ascii="Book Antiqua" w:eastAsia="Book Antiqua" w:hAnsi="Book Antiqua" w:cs="Book Antiqua"/>
          <w:color w:val="000000"/>
        </w:rPr>
        <w:t xml:space="preserve">, </w:t>
      </w:r>
      <w:r w:rsidR="006D39C9" w:rsidRPr="00645730">
        <w:rPr>
          <w:rFonts w:ascii="Book Antiqua" w:eastAsia="Book Antiqua" w:hAnsi="Book Antiqua" w:cs="Book Antiqua"/>
          <w:color w:val="000000"/>
        </w:rPr>
        <w:t xml:space="preserve">No. </w:t>
      </w:r>
      <w:r w:rsidRPr="00645730">
        <w:rPr>
          <w:rFonts w:ascii="Book Antiqua" w:eastAsia="Book Antiqua" w:hAnsi="Book Antiqua" w:cs="Book Antiqua"/>
          <w:color w:val="000000"/>
        </w:rPr>
        <w:t xml:space="preserve">4330; The Japanese Society of Gastroenterological Surgery, </w:t>
      </w:r>
      <w:r w:rsidR="006D39C9" w:rsidRPr="00645730">
        <w:rPr>
          <w:rFonts w:ascii="Book Antiqua" w:eastAsia="Book Antiqua" w:hAnsi="Book Antiqua" w:cs="Book Antiqua"/>
          <w:color w:val="000000"/>
        </w:rPr>
        <w:t xml:space="preserve">No. </w:t>
      </w:r>
      <w:r w:rsidRPr="00645730">
        <w:rPr>
          <w:rFonts w:ascii="Book Antiqua" w:eastAsia="Book Antiqua" w:hAnsi="Book Antiqua" w:cs="Book Antiqua"/>
          <w:color w:val="000000"/>
        </w:rPr>
        <w:t xml:space="preserve">3006223; Japan Gastroenterological Endoscopy Society, </w:t>
      </w:r>
      <w:r w:rsidR="006D39C9" w:rsidRPr="00645730">
        <w:rPr>
          <w:rFonts w:ascii="Book Antiqua" w:eastAsia="Book Antiqua" w:hAnsi="Book Antiqua" w:cs="Book Antiqua"/>
          <w:color w:val="000000"/>
        </w:rPr>
        <w:t xml:space="preserve">No. </w:t>
      </w:r>
      <w:r w:rsidRPr="00645730">
        <w:rPr>
          <w:rFonts w:ascii="Book Antiqua" w:eastAsia="Book Antiqua" w:hAnsi="Book Antiqua" w:cs="Book Antiqua"/>
          <w:color w:val="000000"/>
        </w:rPr>
        <w:t xml:space="preserve">20040703; The Japanese Society of Gastroenterology, </w:t>
      </w:r>
      <w:r w:rsidR="006D39C9" w:rsidRPr="00645730">
        <w:rPr>
          <w:rFonts w:ascii="Book Antiqua" w:eastAsia="Book Antiqua" w:hAnsi="Book Antiqua" w:cs="Book Antiqua"/>
          <w:color w:val="000000"/>
        </w:rPr>
        <w:t xml:space="preserve">No. </w:t>
      </w:r>
      <w:r w:rsidRPr="00645730">
        <w:rPr>
          <w:rFonts w:ascii="Book Antiqua" w:eastAsia="Book Antiqua" w:hAnsi="Book Antiqua" w:cs="Book Antiqua"/>
          <w:color w:val="000000"/>
        </w:rPr>
        <w:t xml:space="preserve">27782; Japan Surgical Society, </w:t>
      </w:r>
      <w:r w:rsidR="006D39C9" w:rsidRPr="00645730">
        <w:rPr>
          <w:rFonts w:ascii="Book Antiqua" w:eastAsia="Book Antiqua" w:hAnsi="Book Antiqua" w:cs="Book Antiqua"/>
          <w:color w:val="000000"/>
        </w:rPr>
        <w:t xml:space="preserve">No. </w:t>
      </w:r>
      <w:r w:rsidRPr="00645730">
        <w:rPr>
          <w:rFonts w:ascii="Book Antiqua" w:eastAsia="Book Antiqua" w:hAnsi="Book Antiqua" w:cs="Book Antiqua"/>
          <w:color w:val="000000"/>
        </w:rPr>
        <w:t xml:space="preserve">16437; The American </w:t>
      </w:r>
      <w:r w:rsidRPr="00645730">
        <w:rPr>
          <w:rFonts w:ascii="Book Antiqua" w:eastAsia="Book Antiqua" w:hAnsi="Book Antiqua" w:cs="Book Antiqua"/>
          <w:color w:val="000000"/>
        </w:rPr>
        <w:lastRenderedPageBreak/>
        <w:t xml:space="preserve">Association for the Study of Liver Diseases, </w:t>
      </w:r>
      <w:r w:rsidR="006D39C9" w:rsidRPr="00645730">
        <w:rPr>
          <w:rFonts w:ascii="Book Antiqua" w:eastAsia="Book Antiqua" w:hAnsi="Book Antiqua" w:cs="Book Antiqua"/>
          <w:color w:val="000000"/>
        </w:rPr>
        <w:t xml:space="preserve">No. </w:t>
      </w:r>
      <w:r w:rsidRPr="00645730">
        <w:rPr>
          <w:rFonts w:ascii="Book Antiqua" w:eastAsia="Book Antiqua" w:hAnsi="Book Antiqua" w:cs="Book Antiqua"/>
          <w:color w:val="000000"/>
        </w:rPr>
        <w:t xml:space="preserve">121820; American Society of Transplantation, </w:t>
      </w:r>
      <w:r w:rsidR="006D39C9" w:rsidRPr="00645730">
        <w:rPr>
          <w:rFonts w:ascii="Book Antiqua" w:eastAsia="Book Antiqua" w:hAnsi="Book Antiqua" w:cs="Book Antiqua"/>
          <w:color w:val="000000"/>
        </w:rPr>
        <w:t xml:space="preserve">No. </w:t>
      </w:r>
      <w:r w:rsidRPr="00645730">
        <w:rPr>
          <w:rFonts w:ascii="Book Antiqua" w:eastAsia="Book Antiqua" w:hAnsi="Book Antiqua" w:cs="Book Antiqua"/>
          <w:color w:val="000000"/>
        </w:rPr>
        <w:t xml:space="preserve">511350; Japanese Society of </w:t>
      </w:r>
      <w:proofErr w:type="spellStart"/>
      <w:r w:rsidRPr="00645730">
        <w:rPr>
          <w:rFonts w:ascii="Book Antiqua" w:eastAsia="Book Antiqua" w:hAnsi="Book Antiqua" w:cs="Book Antiqua"/>
          <w:color w:val="000000"/>
        </w:rPr>
        <w:t>Hepato</w:t>
      </w:r>
      <w:proofErr w:type="spellEnd"/>
      <w:r w:rsidRPr="00645730">
        <w:rPr>
          <w:rFonts w:ascii="Book Antiqua" w:eastAsia="Book Antiqua" w:hAnsi="Book Antiqua" w:cs="Book Antiqua"/>
          <w:color w:val="000000"/>
        </w:rPr>
        <w:t xml:space="preserve">-Biliary-Pancreatic Surgery, </w:t>
      </w:r>
      <w:r w:rsidR="006D39C9" w:rsidRPr="00645730">
        <w:rPr>
          <w:rFonts w:ascii="Book Antiqua" w:eastAsia="Book Antiqua" w:hAnsi="Book Antiqua" w:cs="Book Antiqua"/>
          <w:color w:val="000000"/>
        </w:rPr>
        <w:t xml:space="preserve">No. </w:t>
      </w:r>
      <w:r w:rsidRPr="00645730">
        <w:rPr>
          <w:rFonts w:ascii="Book Antiqua" w:eastAsia="Book Antiqua" w:hAnsi="Book Antiqua" w:cs="Book Antiqua"/>
          <w:color w:val="000000"/>
        </w:rPr>
        <w:t xml:space="preserve">5227717554; Japan Society for Endoscopic Surgery, </w:t>
      </w:r>
      <w:r w:rsidR="006D39C9" w:rsidRPr="00645730">
        <w:rPr>
          <w:rFonts w:ascii="Book Antiqua" w:eastAsia="Book Antiqua" w:hAnsi="Book Antiqua" w:cs="Book Antiqua"/>
          <w:color w:val="000000"/>
        </w:rPr>
        <w:t xml:space="preserve">No. </w:t>
      </w:r>
      <w:r w:rsidRPr="00645730">
        <w:rPr>
          <w:rFonts w:ascii="Book Antiqua" w:eastAsia="Book Antiqua" w:hAnsi="Book Antiqua" w:cs="Book Antiqua"/>
          <w:color w:val="000000"/>
        </w:rPr>
        <w:t xml:space="preserve">15GS015; </w:t>
      </w:r>
      <w:r w:rsidR="00342DEA" w:rsidRPr="00645730">
        <w:rPr>
          <w:rFonts w:ascii="Book Antiqua" w:eastAsia="Book Antiqua" w:hAnsi="Book Antiqua" w:cs="Book Antiqua"/>
          <w:color w:val="000000"/>
        </w:rPr>
        <w:t xml:space="preserve">and </w:t>
      </w:r>
      <w:r w:rsidRPr="00645730">
        <w:rPr>
          <w:rFonts w:ascii="Book Antiqua" w:eastAsia="Book Antiqua" w:hAnsi="Book Antiqua" w:cs="Book Antiqua"/>
          <w:color w:val="000000"/>
        </w:rPr>
        <w:t xml:space="preserve">American College of Surgeons, </w:t>
      </w:r>
      <w:r w:rsidR="006D39C9" w:rsidRPr="00645730">
        <w:rPr>
          <w:rFonts w:ascii="Book Antiqua" w:eastAsia="Book Antiqua" w:hAnsi="Book Antiqua" w:cs="Book Antiqua"/>
          <w:color w:val="000000"/>
        </w:rPr>
        <w:t xml:space="preserve">No. </w:t>
      </w:r>
      <w:r w:rsidRPr="00645730">
        <w:rPr>
          <w:rFonts w:ascii="Book Antiqua" w:eastAsia="Book Antiqua" w:hAnsi="Book Antiqua" w:cs="Book Antiqua"/>
          <w:color w:val="000000"/>
        </w:rPr>
        <w:t>03258534.</w:t>
      </w:r>
    </w:p>
    <w:p w14:paraId="4A94554D" w14:textId="77777777" w:rsidR="00A77B3E" w:rsidRPr="00645730" w:rsidRDefault="00A77B3E">
      <w:pPr>
        <w:spacing w:line="360" w:lineRule="auto"/>
        <w:jc w:val="both"/>
      </w:pPr>
    </w:p>
    <w:p w14:paraId="37993A19" w14:textId="77777777" w:rsidR="00A77B3E" w:rsidRPr="00645730" w:rsidRDefault="00D419B2">
      <w:pPr>
        <w:spacing w:line="360" w:lineRule="auto"/>
        <w:jc w:val="both"/>
      </w:pPr>
      <w:r w:rsidRPr="00645730">
        <w:rPr>
          <w:rFonts w:ascii="Book Antiqua" w:eastAsia="Book Antiqua" w:hAnsi="Book Antiqua" w:cs="Book Antiqua"/>
          <w:b/>
          <w:color w:val="000000"/>
        </w:rPr>
        <w:t xml:space="preserve">Peer-review started: </w:t>
      </w:r>
      <w:r w:rsidRPr="00645730">
        <w:rPr>
          <w:rFonts w:ascii="Book Antiqua" w:eastAsia="Book Antiqua" w:hAnsi="Book Antiqua" w:cs="Book Antiqua"/>
          <w:color w:val="000000"/>
        </w:rPr>
        <w:t>February 3, 2021</w:t>
      </w:r>
    </w:p>
    <w:p w14:paraId="0C56A3BB" w14:textId="77777777" w:rsidR="00A77B3E" w:rsidRPr="00645730" w:rsidRDefault="00D419B2">
      <w:pPr>
        <w:spacing w:line="360" w:lineRule="auto"/>
        <w:jc w:val="both"/>
      </w:pPr>
      <w:r w:rsidRPr="00645730">
        <w:rPr>
          <w:rFonts w:ascii="Book Antiqua" w:eastAsia="Book Antiqua" w:hAnsi="Book Antiqua" w:cs="Book Antiqua"/>
          <w:b/>
          <w:color w:val="000000"/>
        </w:rPr>
        <w:t xml:space="preserve">First decision: </w:t>
      </w:r>
      <w:r w:rsidRPr="00645730">
        <w:rPr>
          <w:rFonts w:ascii="Book Antiqua" w:eastAsia="Book Antiqua" w:hAnsi="Book Antiqua" w:cs="Book Antiqua"/>
          <w:color w:val="000000"/>
        </w:rPr>
        <w:t>March 1, 2021</w:t>
      </w:r>
    </w:p>
    <w:p w14:paraId="72D3FDD2" w14:textId="6104BC7D" w:rsidR="00A77B3E" w:rsidRPr="00645730" w:rsidRDefault="00D419B2">
      <w:pPr>
        <w:spacing w:line="360" w:lineRule="auto"/>
        <w:jc w:val="both"/>
      </w:pPr>
      <w:r w:rsidRPr="00645730">
        <w:rPr>
          <w:rFonts w:ascii="Book Antiqua" w:eastAsia="Book Antiqua" w:hAnsi="Book Antiqua" w:cs="Book Antiqua"/>
          <w:b/>
          <w:color w:val="000000"/>
        </w:rPr>
        <w:t xml:space="preserve">Article in press: </w:t>
      </w:r>
      <w:r w:rsidR="00DC334C" w:rsidRPr="00645730">
        <w:rPr>
          <w:rFonts w:ascii="Book Antiqua" w:eastAsia="Book Antiqua" w:hAnsi="Book Antiqua" w:cs="Book Antiqua"/>
          <w:color w:val="000000"/>
        </w:rPr>
        <w:t>March 19, 2021</w:t>
      </w:r>
    </w:p>
    <w:p w14:paraId="49BD46AB" w14:textId="77777777" w:rsidR="00A77B3E" w:rsidRPr="00645730" w:rsidRDefault="00A77B3E">
      <w:pPr>
        <w:spacing w:line="360" w:lineRule="auto"/>
        <w:jc w:val="both"/>
      </w:pPr>
    </w:p>
    <w:p w14:paraId="7D4CDED1" w14:textId="6711D358" w:rsidR="00A77B3E" w:rsidRPr="00645730" w:rsidRDefault="00D419B2">
      <w:pPr>
        <w:spacing w:line="360" w:lineRule="auto"/>
        <w:jc w:val="both"/>
      </w:pPr>
      <w:r w:rsidRPr="00645730">
        <w:rPr>
          <w:rFonts w:ascii="Book Antiqua" w:eastAsia="Book Antiqua" w:hAnsi="Book Antiqua" w:cs="Book Antiqua"/>
          <w:b/>
          <w:color w:val="000000"/>
        </w:rPr>
        <w:t xml:space="preserve">Specialty type: </w:t>
      </w:r>
      <w:r w:rsidR="006D39C9" w:rsidRPr="00645730">
        <w:rPr>
          <w:rFonts w:ascii="Book Antiqua" w:eastAsia="微软雅黑" w:hAnsi="Book Antiqua" w:cs="宋体"/>
        </w:rPr>
        <w:t xml:space="preserve">Gastroenterology and </w:t>
      </w:r>
      <w:proofErr w:type="spellStart"/>
      <w:r w:rsidR="006D39C9" w:rsidRPr="00645730">
        <w:rPr>
          <w:rFonts w:ascii="Book Antiqua" w:eastAsia="微软雅黑" w:hAnsi="Book Antiqua" w:cs="宋体"/>
        </w:rPr>
        <w:t>hepatology</w:t>
      </w:r>
      <w:proofErr w:type="spellEnd"/>
    </w:p>
    <w:p w14:paraId="090CE9D2" w14:textId="77777777" w:rsidR="00A77B3E" w:rsidRPr="00645730" w:rsidRDefault="00D419B2">
      <w:pPr>
        <w:spacing w:line="360" w:lineRule="auto"/>
        <w:jc w:val="both"/>
      </w:pPr>
      <w:r w:rsidRPr="00645730">
        <w:rPr>
          <w:rFonts w:ascii="Book Antiqua" w:eastAsia="Book Antiqua" w:hAnsi="Book Antiqua" w:cs="Book Antiqua"/>
          <w:b/>
          <w:color w:val="000000"/>
        </w:rPr>
        <w:t xml:space="preserve">Country/Territory of origin: </w:t>
      </w:r>
      <w:r w:rsidRPr="00645730">
        <w:rPr>
          <w:rFonts w:ascii="Book Antiqua" w:eastAsia="Book Antiqua" w:hAnsi="Book Antiqua" w:cs="Book Antiqua"/>
          <w:color w:val="000000"/>
        </w:rPr>
        <w:t>Japan</w:t>
      </w:r>
    </w:p>
    <w:p w14:paraId="4F72D45C" w14:textId="77777777" w:rsidR="00A77B3E" w:rsidRPr="00645730" w:rsidRDefault="00D419B2">
      <w:pPr>
        <w:spacing w:line="360" w:lineRule="auto"/>
        <w:jc w:val="both"/>
      </w:pPr>
      <w:r w:rsidRPr="00645730">
        <w:rPr>
          <w:rFonts w:ascii="Book Antiqua" w:eastAsia="Book Antiqua" w:hAnsi="Book Antiqua" w:cs="Book Antiqua"/>
          <w:b/>
          <w:color w:val="000000"/>
        </w:rPr>
        <w:t>Peer-review report’s scientific quality classification</w:t>
      </w:r>
    </w:p>
    <w:p w14:paraId="0349BAAC" w14:textId="77777777" w:rsidR="00A77B3E" w:rsidRPr="00645730" w:rsidRDefault="00D419B2">
      <w:pPr>
        <w:spacing w:line="360" w:lineRule="auto"/>
        <w:jc w:val="both"/>
      </w:pPr>
      <w:r w:rsidRPr="00645730">
        <w:rPr>
          <w:rFonts w:ascii="Book Antiqua" w:eastAsia="Book Antiqua" w:hAnsi="Book Antiqua" w:cs="Book Antiqua"/>
          <w:color w:val="000000"/>
        </w:rPr>
        <w:t xml:space="preserve">Grade </w:t>
      </w:r>
      <w:proofErr w:type="gramStart"/>
      <w:r w:rsidRPr="00645730">
        <w:rPr>
          <w:rFonts w:ascii="Book Antiqua" w:eastAsia="Book Antiqua" w:hAnsi="Book Antiqua" w:cs="Book Antiqua"/>
          <w:color w:val="000000"/>
        </w:rPr>
        <w:t>A</w:t>
      </w:r>
      <w:proofErr w:type="gramEnd"/>
      <w:r w:rsidRPr="00645730">
        <w:rPr>
          <w:rFonts w:ascii="Book Antiqua" w:eastAsia="Book Antiqua" w:hAnsi="Book Antiqua" w:cs="Book Antiqua"/>
          <w:color w:val="000000"/>
        </w:rPr>
        <w:t xml:space="preserve"> (Excellent): 0</w:t>
      </w:r>
    </w:p>
    <w:p w14:paraId="3E8B0584" w14:textId="0846F1DE" w:rsidR="00A77B3E" w:rsidRPr="00645730" w:rsidRDefault="00D419B2">
      <w:pPr>
        <w:spacing w:line="360" w:lineRule="auto"/>
        <w:jc w:val="both"/>
      </w:pPr>
      <w:r w:rsidRPr="00645730">
        <w:rPr>
          <w:rFonts w:ascii="Book Antiqua" w:eastAsia="Book Antiqua" w:hAnsi="Book Antiqua" w:cs="Book Antiqua"/>
          <w:color w:val="000000"/>
        </w:rPr>
        <w:t>Grade B (Very good): B</w:t>
      </w:r>
      <w:r w:rsidR="006D39C9" w:rsidRPr="00645730">
        <w:rPr>
          <w:rFonts w:ascii="Book Antiqua" w:eastAsia="Book Antiqua" w:hAnsi="Book Antiqua" w:cs="Book Antiqua"/>
          <w:color w:val="000000"/>
        </w:rPr>
        <w:t>, B</w:t>
      </w:r>
    </w:p>
    <w:p w14:paraId="765F7929" w14:textId="6A59BC4F" w:rsidR="00A77B3E" w:rsidRPr="00645730" w:rsidRDefault="00D419B2">
      <w:pPr>
        <w:spacing w:line="360" w:lineRule="auto"/>
        <w:jc w:val="both"/>
      </w:pPr>
      <w:r w:rsidRPr="00645730">
        <w:rPr>
          <w:rFonts w:ascii="Book Antiqua" w:eastAsia="Book Antiqua" w:hAnsi="Book Antiqua" w:cs="Book Antiqua"/>
          <w:color w:val="000000"/>
        </w:rPr>
        <w:t>Grade C (Good): C</w:t>
      </w:r>
      <w:r w:rsidR="006D39C9" w:rsidRPr="00645730">
        <w:rPr>
          <w:rFonts w:ascii="Book Antiqua" w:eastAsia="Book Antiqua" w:hAnsi="Book Antiqua" w:cs="Book Antiqua"/>
          <w:color w:val="000000"/>
        </w:rPr>
        <w:t>, C</w:t>
      </w:r>
    </w:p>
    <w:p w14:paraId="47B8136E" w14:textId="77777777" w:rsidR="00A77B3E" w:rsidRPr="00645730" w:rsidRDefault="00D419B2">
      <w:pPr>
        <w:spacing w:line="360" w:lineRule="auto"/>
        <w:jc w:val="both"/>
      </w:pPr>
      <w:r w:rsidRPr="00645730">
        <w:rPr>
          <w:rFonts w:ascii="Book Antiqua" w:eastAsia="Book Antiqua" w:hAnsi="Book Antiqua" w:cs="Book Antiqua"/>
          <w:color w:val="000000"/>
        </w:rPr>
        <w:t>Grade D (Fair): 0</w:t>
      </w:r>
    </w:p>
    <w:p w14:paraId="7BCE2E69" w14:textId="77777777" w:rsidR="00A77B3E" w:rsidRPr="00645730" w:rsidRDefault="00D419B2">
      <w:pPr>
        <w:spacing w:line="360" w:lineRule="auto"/>
        <w:jc w:val="both"/>
      </w:pPr>
      <w:r w:rsidRPr="00645730">
        <w:rPr>
          <w:rFonts w:ascii="Book Antiqua" w:eastAsia="Book Antiqua" w:hAnsi="Book Antiqua" w:cs="Book Antiqua"/>
          <w:color w:val="000000"/>
        </w:rPr>
        <w:t>Grade E (Poor): 0</w:t>
      </w:r>
    </w:p>
    <w:p w14:paraId="2FD76EFA" w14:textId="77777777" w:rsidR="00A77B3E" w:rsidRPr="00645730" w:rsidRDefault="00A77B3E">
      <w:pPr>
        <w:spacing w:line="360" w:lineRule="auto"/>
        <w:jc w:val="both"/>
      </w:pPr>
    </w:p>
    <w:p w14:paraId="760BAE51" w14:textId="4EF773DF" w:rsidR="000A77C9" w:rsidRPr="00645730" w:rsidRDefault="00D419B2">
      <w:pPr>
        <w:spacing w:line="360" w:lineRule="auto"/>
        <w:jc w:val="both"/>
        <w:rPr>
          <w:rFonts w:ascii="Book Antiqua" w:hAnsi="Book Antiqua" w:cs="Book Antiqua"/>
          <w:color w:val="000000"/>
          <w:lang w:eastAsia="zh-CN"/>
        </w:rPr>
      </w:pPr>
      <w:r w:rsidRPr="00645730">
        <w:rPr>
          <w:rFonts w:ascii="Book Antiqua" w:eastAsia="Book Antiqua" w:hAnsi="Book Antiqua" w:cs="Book Antiqua"/>
          <w:b/>
          <w:color w:val="000000"/>
        </w:rPr>
        <w:t xml:space="preserve">P-Reviewer: </w:t>
      </w:r>
      <w:proofErr w:type="spellStart"/>
      <w:r w:rsidRPr="00645730">
        <w:rPr>
          <w:rFonts w:ascii="Book Antiqua" w:eastAsia="Book Antiqua" w:hAnsi="Book Antiqua" w:cs="Book Antiqua"/>
          <w:color w:val="000000"/>
        </w:rPr>
        <w:t>Mezzetto</w:t>
      </w:r>
      <w:proofErr w:type="spellEnd"/>
      <w:r w:rsidRPr="00645730">
        <w:rPr>
          <w:rFonts w:ascii="Book Antiqua" w:eastAsia="Book Antiqua" w:hAnsi="Book Antiqua" w:cs="Book Antiqua"/>
          <w:color w:val="000000"/>
        </w:rPr>
        <w:t xml:space="preserve"> L, </w:t>
      </w:r>
      <w:proofErr w:type="spellStart"/>
      <w:r w:rsidRPr="00645730">
        <w:rPr>
          <w:rFonts w:ascii="Book Antiqua" w:eastAsia="Book Antiqua" w:hAnsi="Book Antiqua" w:cs="Book Antiqua"/>
          <w:color w:val="000000"/>
        </w:rPr>
        <w:t>Suc</w:t>
      </w:r>
      <w:proofErr w:type="spellEnd"/>
      <w:r w:rsidRPr="00645730">
        <w:rPr>
          <w:rFonts w:ascii="Book Antiqua" w:eastAsia="Book Antiqua" w:hAnsi="Book Antiqua" w:cs="Book Antiqua"/>
          <w:color w:val="000000"/>
        </w:rPr>
        <w:t xml:space="preserve"> B</w:t>
      </w:r>
      <w:r w:rsidRPr="00645730">
        <w:rPr>
          <w:rFonts w:ascii="Book Antiqua" w:eastAsia="Book Antiqua" w:hAnsi="Book Antiqua" w:cs="Book Antiqua"/>
          <w:b/>
          <w:color w:val="000000"/>
        </w:rPr>
        <w:t xml:space="preserve"> S-Editor: </w:t>
      </w:r>
      <w:proofErr w:type="spellStart"/>
      <w:proofErr w:type="gramStart"/>
      <w:r w:rsidRPr="00645730">
        <w:rPr>
          <w:rFonts w:ascii="Book Antiqua" w:eastAsia="Book Antiqua" w:hAnsi="Book Antiqua" w:cs="Book Antiqua"/>
          <w:color w:val="000000"/>
        </w:rPr>
        <w:t>Gao</w:t>
      </w:r>
      <w:proofErr w:type="spellEnd"/>
      <w:proofErr w:type="gramEnd"/>
      <w:r w:rsidRPr="00645730">
        <w:rPr>
          <w:rFonts w:ascii="Book Antiqua" w:eastAsia="Book Antiqua" w:hAnsi="Book Antiqua" w:cs="Book Antiqua"/>
          <w:color w:val="000000"/>
        </w:rPr>
        <w:t xml:space="preserve"> CC</w:t>
      </w:r>
      <w:r w:rsidRPr="00645730">
        <w:rPr>
          <w:rFonts w:ascii="Book Antiqua" w:eastAsia="Book Antiqua" w:hAnsi="Book Antiqua" w:cs="Book Antiqua"/>
          <w:b/>
          <w:color w:val="000000"/>
        </w:rPr>
        <w:t xml:space="preserve"> L-Editor:</w:t>
      </w:r>
      <w:r w:rsidRPr="00645730">
        <w:rPr>
          <w:rFonts w:ascii="Book Antiqua" w:hAnsi="Book Antiqua" w:cs="Book Antiqua"/>
          <w:color w:val="000000"/>
          <w:lang w:eastAsia="zh-CN"/>
        </w:rPr>
        <w:t xml:space="preserve"> </w:t>
      </w:r>
      <w:r w:rsidR="000A77C9" w:rsidRPr="00645730">
        <w:rPr>
          <w:rFonts w:ascii="Book Antiqua" w:hAnsi="Book Antiqua" w:cs="Book Antiqua" w:hint="eastAsia"/>
          <w:color w:val="000000"/>
          <w:lang w:eastAsia="zh-CN"/>
        </w:rPr>
        <w:t>A</w:t>
      </w:r>
      <w:r w:rsidRPr="00645730">
        <w:rPr>
          <w:rFonts w:ascii="Book Antiqua" w:hAnsi="Book Antiqua" w:cs="Book Antiqua"/>
          <w:color w:val="000000"/>
          <w:lang w:eastAsia="zh-CN"/>
        </w:rPr>
        <w:t xml:space="preserve"> </w:t>
      </w:r>
      <w:r w:rsidRPr="00645730">
        <w:rPr>
          <w:rFonts w:ascii="Book Antiqua" w:eastAsia="Book Antiqua" w:hAnsi="Book Antiqua" w:cs="Book Antiqua"/>
          <w:b/>
          <w:color w:val="000000"/>
        </w:rPr>
        <w:t>P-Editor:</w:t>
      </w:r>
      <w:r w:rsidR="000A77C9" w:rsidRPr="00645730">
        <w:rPr>
          <w:rFonts w:ascii="Book Antiqua" w:hAnsi="Book Antiqua" w:cs="Book Antiqua" w:hint="eastAsia"/>
          <w:color w:val="000000"/>
          <w:lang w:eastAsia="zh-CN"/>
        </w:rPr>
        <w:t xml:space="preserve"> Wang LL</w:t>
      </w:r>
    </w:p>
    <w:p w14:paraId="76C937F8" w14:textId="392B416D" w:rsidR="00A77B3E" w:rsidRPr="00645730" w:rsidRDefault="00D419B2">
      <w:pPr>
        <w:spacing w:line="360" w:lineRule="auto"/>
        <w:jc w:val="both"/>
        <w:sectPr w:rsidR="00A77B3E" w:rsidRPr="00645730">
          <w:pgSz w:w="12240" w:h="15840"/>
          <w:pgMar w:top="1440" w:right="1440" w:bottom="1440" w:left="1440" w:header="720" w:footer="720" w:gutter="0"/>
          <w:cols w:space="720"/>
          <w:docGrid w:linePitch="360"/>
        </w:sectPr>
      </w:pPr>
      <w:r w:rsidRPr="00645730">
        <w:rPr>
          <w:rFonts w:ascii="Book Antiqua" w:eastAsia="Book Antiqua" w:hAnsi="Book Antiqua" w:cs="Book Antiqua"/>
          <w:b/>
          <w:color w:val="000000"/>
        </w:rPr>
        <w:t xml:space="preserve"> </w:t>
      </w:r>
    </w:p>
    <w:p w14:paraId="20752C6B" w14:textId="544CB1A2" w:rsidR="00A77B3E" w:rsidRPr="00645730" w:rsidRDefault="00D419B2">
      <w:pPr>
        <w:spacing w:line="360" w:lineRule="auto"/>
        <w:jc w:val="both"/>
        <w:rPr>
          <w:rFonts w:ascii="Book Antiqua" w:eastAsia="Book Antiqua" w:hAnsi="Book Antiqua" w:cs="Book Antiqua"/>
          <w:b/>
          <w:color w:val="000000"/>
        </w:rPr>
      </w:pPr>
      <w:r w:rsidRPr="00645730">
        <w:rPr>
          <w:rFonts w:ascii="Book Antiqua" w:eastAsia="Book Antiqua" w:hAnsi="Book Antiqua" w:cs="Book Antiqua"/>
          <w:b/>
          <w:color w:val="000000"/>
        </w:rPr>
        <w:lastRenderedPageBreak/>
        <w:t>Figure Legends</w:t>
      </w:r>
    </w:p>
    <w:p w14:paraId="1D477350" w14:textId="40351BE6" w:rsidR="00C55581" w:rsidRPr="00645730" w:rsidRDefault="00C55581">
      <w:pPr>
        <w:spacing w:line="360" w:lineRule="auto"/>
        <w:jc w:val="both"/>
      </w:pPr>
      <w:r w:rsidRPr="00645730">
        <w:rPr>
          <w:noProof/>
          <w:lang w:eastAsia="zh-CN"/>
        </w:rPr>
        <w:drawing>
          <wp:inline distT="0" distB="0" distL="0" distR="0" wp14:anchorId="507C1AA0" wp14:editId="6AF3FEB6">
            <wp:extent cx="5943600" cy="32302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30245"/>
                    </a:xfrm>
                    <a:prstGeom prst="rect">
                      <a:avLst/>
                    </a:prstGeom>
                  </pic:spPr>
                </pic:pic>
              </a:graphicData>
            </a:graphic>
          </wp:inline>
        </w:drawing>
      </w:r>
    </w:p>
    <w:p w14:paraId="611CED21" w14:textId="248DF62D" w:rsidR="00DF2A27"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b/>
          <w:bCs/>
          <w:color w:val="000000"/>
        </w:rPr>
        <w:t>Figure 1</w:t>
      </w:r>
      <w:r w:rsidR="00C55581" w:rsidRPr="00645730">
        <w:rPr>
          <w:rFonts w:ascii="Book Antiqua" w:eastAsia="Book Antiqua" w:hAnsi="Book Antiqua" w:cs="Book Antiqua"/>
          <w:b/>
          <w:bCs/>
          <w:color w:val="000000"/>
        </w:rPr>
        <w:t xml:space="preserve"> </w:t>
      </w:r>
      <w:r w:rsidRPr="00645730">
        <w:rPr>
          <w:rFonts w:ascii="Book Antiqua" w:eastAsia="Book Antiqua" w:hAnsi="Book Antiqua" w:cs="Book Antiqua"/>
          <w:b/>
          <w:bCs/>
          <w:color w:val="000000"/>
        </w:rPr>
        <w:t xml:space="preserve">Arterial flow before and after </w:t>
      </w:r>
      <w:proofErr w:type="spellStart"/>
      <w:r w:rsidR="00C55581" w:rsidRPr="00645730">
        <w:rPr>
          <w:rFonts w:ascii="Book Antiqua" w:eastAsia="Book Antiqua" w:hAnsi="Book Antiqua" w:cs="Book Antiqua"/>
          <w:b/>
          <w:bCs/>
          <w:color w:val="000000"/>
        </w:rPr>
        <w:t>pancreaticoduodenectomy</w:t>
      </w:r>
      <w:proofErr w:type="spellEnd"/>
      <w:r w:rsidR="00C55581" w:rsidRPr="00645730">
        <w:rPr>
          <w:rFonts w:ascii="Book Antiqua" w:eastAsia="Book Antiqua" w:hAnsi="Book Antiqua" w:cs="Book Antiqua"/>
          <w:b/>
          <w:bCs/>
          <w:color w:val="000000"/>
        </w:rPr>
        <w:t xml:space="preserve">. </w:t>
      </w:r>
      <w:r w:rsidRPr="00645730">
        <w:rPr>
          <w:rFonts w:ascii="Book Antiqua" w:eastAsia="Book Antiqua" w:hAnsi="Book Antiqua" w:cs="Book Antiqua"/>
          <w:color w:val="000000"/>
        </w:rPr>
        <w:t xml:space="preserve">During </w:t>
      </w:r>
      <w:proofErr w:type="spellStart"/>
      <w:r w:rsidR="00C55581" w:rsidRPr="00645730">
        <w:rPr>
          <w:rFonts w:ascii="Book Antiqua" w:eastAsia="Book Antiqua" w:hAnsi="Book Antiqua" w:cs="Book Antiqua"/>
          <w:color w:val="000000"/>
        </w:rPr>
        <w:t>pancreaticoduodenectomy</w:t>
      </w:r>
      <w:proofErr w:type="spellEnd"/>
      <w:r w:rsidR="00C55581"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PD</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the </w:t>
      </w:r>
      <w:proofErr w:type="spellStart"/>
      <w:r w:rsidR="00C55581" w:rsidRPr="00645730">
        <w:rPr>
          <w:rFonts w:ascii="Book Antiqua" w:eastAsia="Book Antiqua" w:hAnsi="Book Antiqua" w:cs="Book Antiqua"/>
          <w:color w:val="000000"/>
        </w:rPr>
        <w:t>gastroduodenal</w:t>
      </w:r>
      <w:proofErr w:type="spellEnd"/>
      <w:r w:rsidR="00C55581" w:rsidRPr="00645730">
        <w:rPr>
          <w:rFonts w:ascii="Book Antiqua" w:eastAsia="Book Antiqua" w:hAnsi="Book Antiqua" w:cs="Book Antiqua"/>
          <w:color w:val="000000"/>
        </w:rPr>
        <w:t xml:space="preserve"> artery (</w:t>
      </w:r>
      <w:r w:rsidRPr="00645730">
        <w:rPr>
          <w:rFonts w:ascii="Book Antiqua" w:eastAsia="Book Antiqua" w:hAnsi="Book Antiqua" w:cs="Book Antiqua"/>
          <w:color w:val="000000"/>
        </w:rPr>
        <w:t>GDA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from the celiac artery and </w:t>
      </w:r>
      <w:r w:rsidR="00C55581" w:rsidRPr="00645730">
        <w:rPr>
          <w:rFonts w:ascii="Book Antiqua" w:eastAsia="Book Antiqua" w:hAnsi="Book Antiqua" w:cs="Book Antiqua"/>
          <w:color w:val="000000"/>
        </w:rPr>
        <w:t xml:space="preserve">inferior </w:t>
      </w:r>
      <w:proofErr w:type="spellStart"/>
      <w:r w:rsidR="00C55581" w:rsidRPr="00645730">
        <w:rPr>
          <w:rFonts w:ascii="Book Antiqua" w:eastAsia="Book Antiqua" w:hAnsi="Book Antiqua" w:cs="Book Antiqua"/>
          <w:color w:val="000000"/>
        </w:rPr>
        <w:t>pancreaticoduodenal</w:t>
      </w:r>
      <w:proofErr w:type="spellEnd"/>
      <w:r w:rsidR="00C55581" w:rsidRPr="00645730">
        <w:rPr>
          <w:rFonts w:ascii="Book Antiqua" w:eastAsia="Book Antiqua" w:hAnsi="Book Antiqua" w:cs="Book Antiqua"/>
          <w:color w:val="000000"/>
        </w:rPr>
        <w:t xml:space="preserve"> artery (</w:t>
      </w:r>
      <w:r w:rsidRPr="00645730">
        <w:rPr>
          <w:rFonts w:ascii="Book Antiqua" w:eastAsia="Book Antiqua" w:hAnsi="Book Antiqua" w:cs="Book Antiqua"/>
          <w:color w:val="000000"/>
        </w:rPr>
        <w:t>IPDA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from the </w:t>
      </w:r>
      <w:r w:rsidR="00C55581" w:rsidRPr="00645730">
        <w:rPr>
          <w:rFonts w:ascii="Book Antiqua" w:eastAsia="Book Antiqua" w:hAnsi="Book Antiqua" w:cs="Book Antiqua"/>
          <w:color w:val="000000"/>
        </w:rPr>
        <w:t>superior mesenteric artery</w:t>
      </w:r>
      <w:r w:rsidRPr="00645730">
        <w:rPr>
          <w:rFonts w:ascii="Book Antiqua" w:eastAsia="Book Antiqua" w:hAnsi="Book Antiqua" w:cs="Book Antiqua"/>
          <w:color w:val="000000"/>
        </w:rPr>
        <w:t xml:space="preserve"> are ligated and then cut. Additionally, the </w:t>
      </w:r>
      <w:proofErr w:type="spellStart"/>
      <w:r w:rsidRPr="00645730">
        <w:rPr>
          <w:rFonts w:ascii="Book Antiqua" w:eastAsia="Book Antiqua" w:hAnsi="Book Antiqua" w:cs="Book Antiqua"/>
          <w:color w:val="000000"/>
        </w:rPr>
        <w:t>pancreaticoduodenal</w:t>
      </w:r>
      <w:proofErr w:type="spellEnd"/>
      <w:r w:rsidRPr="00645730">
        <w:rPr>
          <w:rFonts w:ascii="Book Antiqua" w:eastAsia="Book Antiqua" w:hAnsi="Book Antiqua" w:cs="Book Antiqua"/>
          <w:color w:val="000000"/>
        </w:rPr>
        <w:t xml:space="preserve"> arcade is resected. Hence, arterial flow to the liver is modified after PD. A </w:t>
      </w:r>
      <w:proofErr w:type="spellStart"/>
      <w:r w:rsidRPr="00645730">
        <w:rPr>
          <w:rFonts w:ascii="Book Antiqua" w:eastAsia="Book Antiqua" w:hAnsi="Book Antiqua" w:cs="Book Antiqua"/>
          <w:color w:val="000000"/>
        </w:rPr>
        <w:t>hepatopetal</w:t>
      </w:r>
      <w:proofErr w:type="spellEnd"/>
      <w:r w:rsidRPr="00645730">
        <w:rPr>
          <w:rFonts w:ascii="Book Antiqua" w:eastAsia="Book Antiqua" w:hAnsi="Book Antiqua" w:cs="Book Antiqua"/>
          <w:color w:val="000000"/>
        </w:rPr>
        <w:t xml:space="preserve"> blood supply from the GDA and IPDA </w:t>
      </w:r>
      <w:r w:rsidRPr="00645730">
        <w:rPr>
          <w:rFonts w:ascii="Book Antiqua" w:eastAsia="Book Antiqua" w:hAnsi="Book Antiqua" w:cs="Book Antiqua"/>
          <w:i/>
          <w:iCs/>
          <w:color w:val="000000"/>
        </w:rPr>
        <w:t>via</w:t>
      </w:r>
      <w:r w:rsidRPr="00645730">
        <w:rPr>
          <w:rFonts w:ascii="Book Antiqua" w:eastAsia="Book Antiqua" w:hAnsi="Book Antiqua" w:cs="Book Antiqua"/>
          <w:color w:val="000000"/>
        </w:rPr>
        <w:t xml:space="preserve"> the </w:t>
      </w:r>
      <w:proofErr w:type="spellStart"/>
      <w:r w:rsidRPr="00645730">
        <w:rPr>
          <w:rFonts w:ascii="Book Antiqua" w:eastAsia="Book Antiqua" w:hAnsi="Book Antiqua" w:cs="Book Antiqua"/>
          <w:color w:val="000000"/>
        </w:rPr>
        <w:t>pancreaticoduodenal</w:t>
      </w:r>
      <w:proofErr w:type="spellEnd"/>
      <w:r w:rsidRPr="00645730">
        <w:rPr>
          <w:rFonts w:ascii="Book Antiqua" w:eastAsia="Book Antiqua" w:hAnsi="Book Antiqua" w:cs="Book Antiqua"/>
          <w:color w:val="000000"/>
        </w:rPr>
        <w:t xml:space="preserve"> arcade can no longer be expected. The </w:t>
      </w:r>
      <w:r w:rsidR="00C55581" w:rsidRPr="00645730">
        <w:rPr>
          <w:rFonts w:ascii="Book Antiqua" w:eastAsia="Book Antiqua" w:hAnsi="Book Antiqua" w:cs="Book Antiqua"/>
          <w:color w:val="000000"/>
        </w:rPr>
        <w:t>hepatic artery</w:t>
      </w:r>
      <w:r w:rsidRPr="00645730">
        <w:rPr>
          <w:rFonts w:ascii="Book Antiqua" w:eastAsia="Book Antiqua" w:hAnsi="Book Antiqua" w:cs="Book Antiqua"/>
          <w:color w:val="000000"/>
        </w:rPr>
        <w:t xml:space="preserve"> flow depends on the celiac artery. Lymphadenectomy and nerve dissection for treatment of malignancies might render visceral arteries vulnerable to postoperative wall injuries. Arterial arcades still remain in the pancreatic remnant.</w:t>
      </w:r>
      <w:r w:rsidR="00C55581"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ASPDA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A</w:t>
      </w:r>
      <w:r w:rsidRPr="00645730">
        <w:rPr>
          <w:rFonts w:ascii="Book Antiqua" w:eastAsia="Book Antiqua" w:hAnsi="Book Antiqua" w:cs="Book Antiqua"/>
          <w:color w:val="000000"/>
        </w:rPr>
        <w:t xml:space="preserve">nterior superior </w:t>
      </w:r>
      <w:proofErr w:type="spellStart"/>
      <w:r w:rsidRPr="00645730">
        <w:rPr>
          <w:rFonts w:ascii="Book Antiqua" w:eastAsia="Book Antiqua" w:hAnsi="Book Antiqua" w:cs="Book Antiqua"/>
          <w:color w:val="000000"/>
        </w:rPr>
        <w:t>pancreaticoduodenal</w:t>
      </w:r>
      <w:proofErr w:type="spellEnd"/>
      <w:r w:rsidRPr="00645730">
        <w:rPr>
          <w:rFonts w:ascii="Book Antiqua" w:eastAsia="Book Antiqua" w:hAnsi="Book Antiqua" w:cs="Book Antiqua"/>
          <w:color w:val="000000"/>
        </w:rPr>
        <w:t xml:space="preserve"> artery; CA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C</w:t>
      </w:r>
      <w:r w:rsidRPr="00645730">
        <w:rPr>
          <w:rFonts w:ascii="Book Antiqua" w:eastAsia="Book Antiqua" w:hAnsi="Book Antiqua" w:cs="Book Antiqua"/>
          <w:color w:val="000000"/>
        </w:rPr>
        <w:t>eliac artery; CHA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C</w:t>
      </w:r>
      <w:r w:rsidRPr="00645730">
        <w:rPr>
          <w:rFonts w:ascii="Book Antiqua" w:eastAsia="Book Antiqua" w:hAnsi="Book Antiqua" w:cs="Book Antiqua"/>
          <w:color w:val="000000"/>
        </w:rPr>
        <w:t>ommon hepatic artery; DPA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D</w:t>
      </w:r>
      <w:r w:rsidRPr="00645730">
        <w:rPr>
          <w:rFonts w:ascii="Book Antiqua" w:eastAsia="Book Antiqua" w:hAnsi="Book Antiqua" w:cs="Book Antiqua"/>
          <w:color w:val="000000"/>
        </w:rPr>
        <w:t>orsal pancreatic artery; FJA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F</w:t>
      </w:r>
      <w:r w:rsidRPr="00645730">
        <w:rPr>
          <w:rFonts w:ascii="Book Antiqua" w:eastAsia="Book Antiqua" w:hAnsi="Book Antiqua" w:cs="Book Antiqua"/>
          <w:color w:val="000000"/>
        </w:rPr>
        <w:t xml:space="preserve">irst </w:t>
      </w:r>
      <w:proofErr w:type="spellStart"/>
      <w:r w:rsidRPr="00645730">
        <w:rPr>
          <w:rFonts w:ascii="Book Antiqua" w:eastAsia="Book Antiqua" w:hAnsi="Book Antiqua" w:cs="Book Antiqua"/>
          <w:color w:val="000000"/>
        </w:rPr>
        <w:t>jejunal</w:t>
      </w:r>
      <w:proofErr w:type="spellEnd"/>
      <w:r w:rsidRPr="00645730">
        <w:rPr>
          <w:rFonts w:ascii="Book Antiqua" w:eastAsia="Book Antiqua" w:hAnsi="Book Antiqua" w:cs="Book Antiqua"/>
          <w:color w:val="000000"/>
        </w:rPr>
        <w:t xml:space="preserve"> artery; GDA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proofErr w:type="spellStart"/>
      <w:r w:rsidR="00C55581" w:rsidRPr="00645730">
        <w:rPr>
          <w:rFonts w:ascii="Book Antiqua" w:eastAsia="Book Antiqua" w:hAnsi="Book Antiqua" w:cs="Book Antiqua"/>
          <w:color w:val="000000"/>
        </w:rPr>
        <w:t>G</w:t>
      </w:r>
      <w:r w:rsidRPr="00645730">
        <w:rPr>
          <w:rFonts w:ascii="Book Antiqua" w:eastAsia="Book Antiqua" w:hAnsi="Book Antiqua" w:cs="Book Antiqua"/>
          <w:color w:val="000000"/>
        </w:rPr>
        <w:t>astroduodenal</w:t>
      </w:r>
      <w:proofErr w:type="spellEnd"/>
      <w:r w:rsidRPr="00645730">
        <w:rPr>
          <w:rFonts w:ascii="Book Antiqua" w:eastAsia="Book Antiqua" w:hAnsi="Book Antiqua" w:cs="Book Antiqua"/>
          <w:color w:val="000000"/>
        </w:rPr>
        <w:t xml:space="preserve"> artery; HA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H</w:t>
      </w:r>
      <w:r w:rsidRPr="00645730">
        <w:rPr>
          <w:rFonts w:ascii="Book Antiqua" w:eastAsia="Book Antiqua" w:hAnsi="Book Antiqua" w:cs="Book Antiqua"/>
          <w:color w:val="000000"/>
        </w:rPr>
        <w:t>epatic artery; IPDA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I</w:t>
      </w:r>
      <w:r w:rsidRPr="00645730">
        <w:rPr>
          <w:rFonts w:ascii="Book Antiqua" w:eastAsia="Book Antiqua" w:hAnsi="Book Antiqua" w:cs="Book Antiqua"/>
          <w:color w:val="000000"/>
        </w:rPr>
        <w:t xml:space="preserve">nferior </w:t>
      </w:r>
      <w:proofErr w:type="spellStart"/>
      <w:r w:rsidRPr="00645730">
        <w:rPr>
          <w:rFonts w:ascii="Book Antiqua" w:eastAsia="Book Antiqua" w:hAnsi="Book Antiqua" w:cs="Book Antiqua"/>
          <w:color w:val="000000"/>
        </w:rPr>
        <w:t>pancreaticoduodenal</w:t>
      </w:r>
      <w:proofErr w:type="spellEnd"/>
      <w:r w:rsidRPr="00645730">
        <w:rPr>
          <w:rFonts w:ascii="Book Antiqua" w:eastAsia="Book Antiqua" w:hAnsi="Book Antiqua" w:cs="Book Antiqua"/>
          <w:color w:val="000000"/>
        </w:rPr>
        <w:t xml:space="preserve"> artery; LGA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L</w:t>
      </w:r>
      <w:r w:rsidRPr="00645730">
        <w:rPr>
          <w:rFonts w:ascii="Book Antiqua" w:eastAsia="Book Antiqua" w:hAnsi="Book Antiqua" w:cs="Book Antiqua"/>
          <w:color w:val="000000"/>
        </w:rPr>
        <w:t>eft gastric artery; LHA</w:t>
      </w:r>
      <w:r w:rsidR="00C55581" w:rsidRPr="00645730">
        <w:rPr>
          <w:rFonts w:ascii="Book Antiqua" w:eastAsia="Book Antiqua" w:hAnsi="Book Antiqua" w:cs="Book Antiqua"/>
          <w:color w:val="000000"/>
        </w:rPr>
        <w:t>: L</w:t>
      </w:r>
      <w:r w:rsidRPr="00645730">
        <w:rPr>
          <w:rFonts w:ascii="Book Antiqua" w:eastAsia="Book Antiqua" w:hAnsi="Book Antiqua" w:cs="Book Antiqua"/>
          <w:color w:val="000000"/>
        </w:rPr>
        <w:t>eft hepatic artery; PHA</w:t>
      </w:r>
      <w:r w:rsidR="00C55581" w:rsidRPr="00645730">
        <w:rPr>
          <w:rFonts w:ascii="Book Antiqua" w:eastAsia="Book Antiqua" w:hAnsi="Book Antiqua" w:cs="Book Antiqua"/>
          <w:color w:val="000000"/>
        </w:rPr>
        <w:t>: P</w:t>
      </w:r>
      <w:r w:rsidRPr="00645730">
        <w:rPr>
          <w:rFonts w:ascii="Book Antiqua" w:eastAsia="Book Antiqua" w:hAnsi="Book Antiqua" w:cs="Book Antiqua"/>
          <w:color w:val="000000"/>
        </w:rPr>
        <w:t>roper hepatic artery; RGA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R</w:t>
      </w:r>
      <w:r w:rsidRPr="00645730">
        <w:rPr>
          <w:rFonts w:ascii="Book Antiqua" w:eastAsia="Book Antiqua" w:hAnsi="Book Antiqua" w:cs="Book Antiqua"/>
          <w:color w:val="000000"/>
        </w:rPr>
        <w:t>ight gastric artery; RGEA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R</w:t>
      </w:r>
      <w:r w:rsidRPr="00645730">
        <w:rPr>
          <w:rFonts w:ascii="Book Antiqua" w:eastAsia="Book Antiqua" w:hAnsi="Book Antiqua" w:cs="Book Antiqua"/>
          <w:color w:val="000000"/>
        </w:rPr>
        <w:t xml:space="preserve">ight </w:t>
      </w:r>
      <w:proofErr w:type="spellStart"/>
      <w:r w:rsidRPr="00645730">
        <w:rPr>
          <w:rFonts w:ascii="Book Antiqua" w:eastAsia="Book Antiqua" w:hAnsi="Book Antiqua" w:cs="Book Antiqua"/>
          <w:color w:val="000000"/>
        </w:rPr>
        <w:t>gastroepiploic</w:t>
      </w:r>
      <w:proofErr w:type="spellEnd"/>
      <w:r w:rsidRPr="00645730">
        <w:rPr>
          <w:rFonts w:ascii="Book Antiqua" w:eastAsia="Book Antiqua" w:hAnsi="Book Antiqua" w:cs="Book Antiqua"/>
          <w:color w:val="000000"/>
        </w:rPr>
        <w:t xml:space="preserve"> artery; RHA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R</w:t>
      </w:r>
      <w:r w:rsidRPr="00645730">
        <w:rPr>
          <w:rFonts w:ascii="Book Antiqua" w:eastAsia="Book Antiqua" w:hAnsi="Book Antiqua" w:cs="Book Antiqua"/>
          <w:color w:val="000000"/>
        </w:rPr>
        <w:t>ight hepatic artery; PSPDA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P</w:t>
      </w:r>
      <w:r w:rsidRPr="00645730">
        <w:rPr>
          <w:rFonts w:ascii="Book Antiqua" w:eastAsia="Book Antiqua" w:hAnsi="Book Antiqua" w:cs="Book Antiqua"/>
          <w:color w:val="000000"/>
        </w:rPr>
        <w:t xml:space="preserve">osterior superior </w:t>
      </w:r>
      <w:proofErr w:type="spellStart"/>
      <w:r w:rsidRPr="00645730">
        <w:rPr>
          <w:rFonts w:ascii="Book Antiqua" w:eastAsia="Book Antiqua" w:hAnsi="Book Antiqua" w:cs="Book Antiqua"/>
          <w:color w:val="000000"/>
        </w:rPr>
        <w:t>pancreaticoduodenal</w:t>
      </w:r>
      <w:proofErr w:type="spellEnd"/>
      <w:r w:rsidRPr="00645730">
        <w:rPr>
          <w:rFonts w:ascii="Book Antiqua" w:eastAsia="Book Antiqua" w:hAnsi="Book Antiqua" w:cs="Book Antiqua"/>
          <w:color w:val="000000"/>
        </w:rPr>
        <w:t xml:space="preserve"> artery;</w:t>
      </w:r>
      <w:r w:rsidR="00C55581"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SA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S</w:t>
      </w:r>
      <w:r w:rsidRPr="00645730">
        <w:rPr>
          <w:rFonts w:ascii="Book Antiqua" w:eastAsia="Book Antiqua" w:hAnsi="Book Antiqua" w:cs="Book Antiqua"/>
          <w:color w:val="000000"/>
        </w:rPr>
        <w:t>plenic artery; SJA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S</w:t>
      </w:r>
      <w:r w:rsidRPr="00645730">
        <w:rPr>
          <w:rFonts w:ascii="Book Antiqua" w:eastAsia="Book Antiqua" w:hAnsi="Book Antiqua" w:cs="Book Antiqua"/>
          <w:color w:val="000000"/>
        </w:rPr>
        <w:t xml:space="preserve">econd </w:t>
      </w:r>
      <w:proofErr w:type="spellStart"/>
      <w:r w:rsidRPr="00645730">
        <w:rPr>
          <w:rFonts w:ascii="Book Antiqua" w:eastAsia="Book Antiqua" w:hAnsi="Book Antiqua" w:cs="Book Antiqua"/>
          <w:color w:val="000000"/>
        </w:rPr>
        <w:t>jejunal</w:t>
      </w:r>
      <w:proofErr w:type="spellEnd"/>
      <w:r w:rsidRPr="00645730">
        <w:rPr>
          <w:rFonts w:ascii="Book Antiqua" w:eastAsia="Book Antiqua" w:hAnsi="Book Antiqua" w:cs="Book Antiqua"/>
          <w:color w:val="000000"/>
        </w:rPr>
        <w:t xml:space="preserve"> artery; SMA</w:t>
      </w:r>
      <w:r w:rsidR="00C55581"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C55581" w:rsidRPr="00645730">
        <w:rPr>
          <w:rFonts w:ascii="Book Antiqua" w:eastAsia="Book Antiqua" w:hAnsi="Book Antiqua" w:cs="Book Antiqua"/>
          <w:color w:val="000000"/>
        </w:rPr>
        <w:t>S</w:t>
      </w:r>
      <w:r w:rsidRPr="00645730">
        <w:rPr>
          <w:rFonts w:ascii="Book Antiqua" w:eastAsia="Book Antiqua" w:hAnsi="Book Antiqua" w:cs="Book Antiqua"/>
          <w:color w:val="000000"/>
        </w:rPr>
        <w:t>uperior mesenteric artery.</w:t>
      </w:r>
    </w:p>
    <w:p w14:paraId="2DC1E235" w14:textId="181281EA" w:rsidR="00A77B3E" w:rsidRPr="00645730" w:rsidRDefault="00DF2A27">
      <w:pPr>
        <w:spacing w:line="360" w:lineRule="auto"/>
        <w:jc w:val="both"/>
      </w:pPr>
      <w:r w:rsidRPr="00645730">
        <w:rPr>
          <w:rFonts w:ascii="Book Antiqua" w:eastAsia="Book Antiqua" w:hAnsi="Book Antiqua" w:cs="Book Antiqua"/>
          <w:color w:val="000000"/>
        </w:rPr>
        <w:br w:type="page"/>
      </w:r>
      <w:r w:rsidRPr="00645730">
        <w:rPr>
          <w:rFonts w:ascii="Book Antiqua" w:eastAsia="Book Antiqua" w:hAnsi="Book Antiqua" w:cs="Book Antiqua"/>
          <w:noProof/>
          <w:color w:val="000000"/>
          <w:lang w:eastAsia="zh-CN"/>
        </w:rPr>
        <w:lastRenderedPageBreak/>
        <w:drawing>
          <wp:inline distT="0" distB="0" distL="0" distR="0" wp14:anchorId="4E2339C0" wp14:editId="721DAB25">
            <wp:extent cx="5905500" cy="327093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3115" cy="3275157"/>
                    </a:xfrm>
                    <a:prstGeom prst="rect">
                      <a:avLst/>
                    </a:prstGeom>
                    <a:noFill/>
                  </pic:spPr>
                </pic:pic>
              </a:graphicData>
            </a:graphic>
          </wp:inline>
        </w:drawing>
      </w:r>
    </w:p>
    <w:p w14:paraId="338D4128" w14:textId="000281D3" w:rsidR="00A77B3E" w:rsidRPr="00645730" w:rsidRDefault="00D419B2">
      <w:pPr>
        <w:spacing w:line="360" w:lineRule="auto"/>
        <w:jc w:val="both"/>
      </w:pPr>
      <w:r w:rsidRPr="00645730">
        <w:rPr>
          <w:rFonts w:ascii="Book Antiqua" w:eastAsia="Book Antiqua" w:hAnsi="Book Antiqua" w:cs="Book Antiqua"/>
          <w:b/>
          <w:bCs/>
          <w:color w:val="000000"/>
        </w:rPr>
        <w:t>Figure 2</w:t>
      </w:r>
      <w:r w:rsidR="00DF2A27" w:rsidRPr="00645730">
        <w:rPr>
          <w:rFonts w:ascii="Book Antiqua" w:eastAsia="Book Antiqua" w:hAnsi="Book Antiqua" w:cs="Book Antiqua"/>
          <w:b/>
          <w:bCs/>
          <w:color w:val="000000"/>
        </w:rPr>
        <w:t xml:space="preserve"> </w:t>
      </w:r>
      <w:r w:rsidRPr="00645730">
        <w:rPr>
          <w:rFonts w:ascii="Book Antiqua" w:eastAsia="Book Antiqua" w:hAnsi="Book Antiqua" w:cs="Book Antiqua"/>
          <w:b/>
          <w:bCs/>
          <w:color w:val="000000"/>
        </w:rPr>
        <w:t xml:space="preserve">Actual procedures of </w:t>
      </w:r>
      <w:proofErr w:type="spellStart"/>
      <w:r w:rsidRPr="00645730">
        <w:rPr>
          <w:rFonts w:ascii="Book Antiqua" w:eastAsia="Book Antiqua" w:hAnsi="Book Antiqua" w:cs="Book Antiqua"/>
          <w:b/>
          <w:bCs/>
          <w:color w:val="000000"/>
        </w:rPr>
        <w:t>transcatheter</w:t>
      </w:r>
      <w:proofErr w:type="spellEnd"/>
      <w:r w:rsidRPr="00645730">
        <w:rPr>
          <w:rFonts w:ascii="Book Antiqua" w:eastAsia="Book Antiqua" w:hAnsi="Book Antiqua" w:cs="Book Antiqua"/>
          <w:b/>
          <w:bCs/>
          <w:color w:val="000000"/>
        </w:rPr>
        <w:t xml:space="preserve"> placement of covered stent</w:t>
      </w:r>
      <w:r w:rsidR="00DF2A27" w:rsidRPr="00645730">
        <w:rPr>
          <w:rFonts w:ascii="Book Antiqua" w:eastAsia="Book Antiqua" w:hAnsi="Book Antiqua" w:cs="Book Antiqua"/>
          <w:b/>
          <w:bCs/>
          <w:color w:val="000000"/>
        </w:rPr>
        <w:t xml:space="preserve">. </w:t>
      </w:r>
      <w:r w:rsidRPr="00645730">
        <w:rPr>
          <w:rFonts w:ascii="Book Antiqua" w:eastAsia="Book Antiqua" w:hAnsi="Book Antiqua" w:cs="Book Antiqua"/>
          <w:color w:val="000000"/>
        </w:rPr>
        <w:t>Actual procedures in</w:t>
      </w:r>
      <w:r w:rsidR="00DF2A27" w:rsidRPr="00645730">
        <w:rPr>
          <w:rFonts w:ascii="Book Antiqua" w:eastAsia="Book Antiqua" w:hAnsi="Book Antiqua" w:cs="Book Antiqua"/>
          <w:b/>
          <w:bCs/>
          <w:color w:val="000000"/>
        </w:rPr>
        <w:t xml:space="preserve"> </w:t>
      </w:r>
      <w:r w:rsidR="00DF2A27" w:rsidRPr="00645730">
        <w:rPr>
          <w:rFonts w:ascii="Book Antiqua" w:eastAsia="Book Antiqua" w:hAnsi="Book Antiqua" w:cs="Book Antiqua"/>
          <w:color w:val="000000"/>
        </w:rPr>
        <w:t>p</w:t>
      </w:r>
      <w:r w:rsidRPr="00645730">
        <w:rPr>
          <w:rFonts w:ascii="Book Antiqua" w:eastAsia="Book Antiqua" w:hAnsi="Book Antiqua" w:cs="Book Antiqua"/>
          <w:color w:val="000000"/>
        </w:rPr>
        <w:t>atient 7 and</w:t>
      </w:r>
      <w:r w:rsidR="00DF2A27" w:rsidRPr="00645730">
        <w:rPr>
          <w:rFonts w:ascii="Book Antiqua" w:eastAsia="Book Antiqua" w:hAnsi="Book Antiqua" w:cs="Book Antiqua"/>
          <w:b/>
          <w:bCs/>
          <w:color w:val="000000"/>
        </w:rPr>
        <w:t xml:space="preserve"> </w:t>
      </w:r>
      <w:r w:rsidR="00DF2A27" w:rsidRPr="00645730">
        <w:rPr>
          <w:rFonts w:ascii="Book Antiqua" w:eastAsia="Book Antiqua" w:hAnsi="Book Antiqua" w:cs="Book Antiqua"/>
          <w:color w:val="000000"/>
        </w:rPr>
        <w:t>p</w:t>
      </w:r>
      <w:r w:rsidRPr="00645730">
        <w:rPr>
          <w:rFonts w:ascii="Book Antiqua" w:eastAsia="Book Antiqua" w:hAnsi="Book Antiqua" w:cs="Book Antiqua"/>
          <w:color w:val="000000"/>
        </w:rPr>
        <w:t>atient 16 are shown.</w:t>
      </w:r>
      <w:r w:rsidR="00DF2A27" w:rsidRPr="00645730">
        <w:rPr>
          <w:rFonts w:ascii="Book Antiqua" w:eastAsia="Book Antiqua" w:hAnsi="Book Antiqua" w:cs="Book Antiqua"/>
          <w:color w:val="000000"/>
        </w:rPr>
        <w:t xml:space="preserve"> A:</w:t>
      </w:r>
      <w:r w:rsidRPr="00645730">
        <w:rPr>
          <w:rFonts w:ascii="Book Antiqua" w:eastAsia="Book Antiqua" w:hAnsi="Book Antiqua" w:cs="Book Antiqua"/>
          <w:color w:val="000000"/>
        </w:rPr>
        <w:t xml:space="preserve"> </w:t>
      </w:r>
      <w:r w:rsidR="00DF2A27" w:rsidRPr="00645730">
        <w:rPr>
          <w:rFonts w:ascii="Book Antiqua" w:eastAsia="Book Antiqua" w:hAnsi="Book Antiqua" w:cs="Book Antiqua"/>
          <w:color w:val="000000"/>
        </w:rPr>
        <w:t>Patient 7, d</w:t>
      </w:r>
      <w:r w:rsidRPr="00645730">
        <w:rPr>
          <w:rFonts w:ascii="Book Antiqua" w:eastAsia="Book Antiqua" w:hAnsi="Book Antiqua" w:cs="Book Antiqua"/>
          <w:color w:val="000000"/>
        </w:rPr>
        <w:t>iagnostic angiography clearly detected the bleeding sites</w:t>
      </w:r>
      <w:r w:rsidR="00DF2A27"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DF2A27" w:rsidRPr="00645730">
        <w:rPr>
          <w:rFonts w:ascii="Book Antiqua" w:eastAsia="Book Antiqua" w:hAnsi="Book Antiqua" w:cs="Book Antiqua"/>
          <w:color w:val="000000"/>
        </w:rPr>
        <w:t>B: Patient 7, t</w:t>
      </w:r>
      <w:r w:rsidRPr="00645730">
        <w:rPr>
          <w:rFonts w:ascii="Book Antiqua" w:eastAsia="Book Antiqua" w:hAnsi="Book Antiqua" w:cs="Book Antiqua"/>
          <w:color w:val="000000"/>
        </w:rPr>
        <w:t>he target artery was dilated by a balloon catheter</w:t>
      </w:r>
      <w:r w:rsidR="00A733C2"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DF2A27" w:rsidRPr="00645730">
        <w:rPr>
          <w:rFonts w:ascii="Book Antiqua" w:eastAsia="Book Antiqua" w:hAnsi="Book Antiqua" w:cs="Book Antiqua"/>
          <w:color w:val="000000"/>
        </w:rPr>
        <w:t>C: Patient 7, a</w:t>
      </w:r>
      <w:r w:rsidRPr="00645730">
        <w:rPr>
          <w:rFonts w:ascii="Book Antiqua" w:eastAsia="Book Antiqua" w:hAnsi="Book Antiqua" w:cs="Book Antiqua"/>
          <w:color w:val="000000"/>
        </w:rPr>
        <w:t xml:space="preserve"> covered stent was placed at the culprit artery</w:t>
      </w:r>
      <w:r w:rsidR="00A733C2" w:rsidRPr="00645730">
        <w:rPr>
          <w:rFonts w:ascii="Book Antiqua" w:eastAsia="Book Antiqua" w:hAnsi="Book Antiqua" w:cs="Book Antiqua"/>
          <w:color w:val="000000"/>
        </w:rPr>
        <w:t>;</w:t>
      </w:r>
      <w:r w:rsidR="00DF2A27" w:rsidRPr="00645730">
        <w:rPr>
          <w:rFonts w:ascii="Book Antiqua" w:eastAsia="Book Antiqua" w:hAnsi="Book Antiqua" w:cs="Book Antiqua"/>
          <w:b/>
          <w:bCs/>
          <w:color w:val="000000"/>
        </w:rPr>
        <w:t xml:space="preserve"> </w:t>
      </w:r>
      <w:r w:rsidR="00A733C2" w:rsidRPr="00645730">
        <w:rPr>
          <w:rFonts w:ascii="Book Antiqua" w:eastAsia="Book Antiqua" w:hAnsi="Book Antiqua" w:cs="Book Antiqua"/>
          <w:color w:val="000000"/>
        </w:rPr>
        <w:t xml:space="preserve">D: Patient 16, diagnostic angiography clearly detected the bleeding sites; E: Patient 16, the target artery was dilated by a balloon catheter; F: Patient 16, the second overlapping stent-graft was implanted in an overlapping fashion. The </w:t>
      </w:r>
      <w:proofErr w:type="spellStart"/>
      <w:r w:rsidR="00A733C2" w:rsidRPr="00645730">
        <w:rPr>
          <w:rFonts w:ascii="Book Antiqua" w:eastAsia="Book Antiqua" w:hAnsi="Book Antiqua" w:cs="Book Antiqua"/>
          <w:color w:val="000000"/>
        </w:rPr>
        <w:t>hepatopetal</w:t>
      </w:r>
      <w:proofErr w:type="spellEnd"/>
      <w:r w:rsidR="00A733C2" w:rsidRPr="00645730">
        <w:rPr>
          <w:rFonts w:ascii="Book Antiqua" w:eastAsia="Book Antiqua" w:hAnsi="Book Antiqua" w:cs="Book Antiqua"/>
          <w:color w:val="000000"/>
        </w:rPr>
        <w:t xml:space="preserve"> arterial flow resumed (C and F).</w:t>
      </w:r>
      <w:r w:rsidR="00DF2A27"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 xml:space="preserve">Hence, complete hemostasis and preservation of </w:t>
      </w:r>
      <w:r w:rsidR="00DF2A27" w:rsidRPr="00645730">
        <w:rPr>
          <w:rFonts w:ascii="Book Antiqua" w:eastAsia="Book Antiqua" w:hAnsi="Book Antiqua" w:cs="Book Antiqua"/>
          <w:color w:val="000000"/>
        </w:rPr>
        <w:t>hepatic artery</w:t>
      </w:r>
      <w:r w:rsidRPr="00645730">
        <w:rPr>
          <w:rFonts w:ascii="Book Antiqua" w:eastAsia="Book Antiqua" w:hAnsi="Book Antiqua" w:cs="Book Antiqua"/>
          <w:color w:val="000000"/>
        </w:rPr>
        <w:t xml:space="preserve"> flow were simultaneously obtained.</w:t>
      </w:r>
    </w:p>
    <w:p w14:paraId="7B3410DC" w14:textId="04E24647" w:rsidR="00A77B3E" w:rsidRPr="00645730" w:rsidRDefault="00A733C2">
      <w:pPr>
        <w:spacing w:line="360" w:lineRule="auto"/>
        <w:jc w:val="both"/>
      </w:pPr>
      <w:r w:rsidRPr="00645730">
        <w:br w:type="page"/>
      </w:r>
      <w:r w:rsidRPr="00645730">
        <w:rPr>
          <w:noProof/>
          <w:lang w:eastAsia="zh-CN"/>
        </w:rPr>
        <w:lastRenderedPageBreak/>
        <w:drawing>
          <wp:inline distT="0" distB="0" distL="0" distR="0" wp14:anchorId="5E961035" wp14:editId="11D91FB3">
            <wp:extent cx="3559435" cy="46025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6794" cy="4612108"/>
                    </a:xfrm>
                    <a:prstGeom prst="rect">
                      <a:avLst/>
                    </a:prstGeom>
                    <a:noFill/>
                  </pic:spPr>
                </pic:pic>
              </a:graphicData>
            </a:graphic>
          </wp:inline>
        </w:drawing>
      </w:r>
    </w:p>
    <w:p w14:paraId="7FDAA87A" w14:textId="4182AC41" w:rsidR="00A77B3E" w:rsidRPr="00645730" w:rsidRDefault="00D419B2">
      <w:pPr>
        <w:spacing w:line="360" w:lineRule="auto"/>
        <w:jc w:val="both"/>
      </w:pPr>
      <w:r w:rsidRPr="00645730">
        <w:rPr>
          <w:rFonts w:ascii="Book Antiqua" w:eastAsia="Book Antiqua" w:hAnsi="Book Antiqua" w:cs="Book Antiqua"/>
          <w:b/>
          <w:bCs/>
          <w:color w:val="000000"/>
        </w:rPr>
        <w:t>Figure 3</w:t>
      </w:r>
      <w:r w:rsidR="00A733C2" w:rsidRPr="00645730">
        <w:rPr>
          <w:rFonts w:ascii="Book Antiqua" w:eastAsia="Book Antiqua" w:hAnsi="Book Antiqua" w:cs="Book Antiqua"/>
          <w:b/>
          <w:bCs/>
          <w:color w:val="000000"/>
        </w:rPr>
        <w:t xml:space="preserve"> </w:t>
      </w:r>
      <w:r w:rsidRPr="00645730">
        <w:rPr>
          <w:rFonts w:ascii="Book Antiqua" w:eastAsia="Book Antiqua" w:hAnsi="Book Antiqua" w:cs="Book Antiqua"/>
          <w:b/>
          <w:bCs/>
          <w:color w:val="000000"/>
        </w:rPr>
        <w:t xml:space="preserve">Actual finding of </w:t>
      </w:r>
      <w:proofErr w:type="spellStart"/>
      <w:r w:rsidRPr="00645730">
        <w:rPr>
          <w:rFonts w:ascii="Book Antiqua" w:eastAsia="Book Antiqua" w:hAnsi="Book Antiqua" w:cs="Book Antiqua"/>
          <w:b/>
          <w:bCs/>
          <w:color w:val="000000"/>
        </w:rPr>
        <w:t>arterioportal</w:t>
      </w:r>
      <w:proofErr w:type="spellEnd"/>
      <w:r w:rsidRPr="00645730">
        <w:rPr>
          <w:rFonts w:ascii="Book Antiqua" w:eastAsia="Book Antiqua" w:hAnsi="Book Antiqua" w:cs="Book Antiqua"/>
          <w:b/>
          <w:bCs/>
          <w:color w:val="000000"/>
        </w:rPr>
        <w:t xml:space="preserve"> shunting</w:t>
      </w:r>
      <w:r w:rsidR="00A733C2" w:rsidRPr="00645730">
        <w:rPr>
          <w:rFonts w:ascii="Book Antiqua" w:eastAsia="Book Antiqua" w:hAnsi="Book Antiqua" w:cs="Book Antiqua"/>
          <w:b/>
          <w:bCs/>
          <w:color w:val="000000"/>
        </w:rPr>
        <w:t xml:space="preserve">. </w:t>
      </w:r>
      <w:r w:rsidRPr="00645730">
        <w:rPr>
          <w:rFonts w:ascii="Book Antiqua" w:eastAsia="Book Antiqua" w:hAnsi="Book Antiqua" w:cs="Book Antiqua"/>
          <w:color w:val="000000"/>
        </w:rPr>
        <w:t xml:space="preserve">The </w:t>
      </w:r>
      <w:proofErr w:type="spellStart"/>
      <w:r w:rsidRPr="00645730">
        <w:rPr>
          <w:rFonts w:ascii="Book Antiqua" w:eastAsia="Book Antiqua" w:hAnsi="Book Antiqua" w:cs="Book Antiqua"/>
          <w:color w:val="000000"/>
        </w:rPr>
        <w:t>ileocecal</w:t>
      </w:r>
      <w:proofErr w:type="spellEnd"/>
      <w:r w:rsidRPr="00645730">
        <w:rPr>
          <w:rFonts w:ascii="Book Antiqua" w:eastAsia="Book Antiqua" w:hAnsi="Book Antiqua" w:cs="Book Antiqua"/>
          <w:color w:val="000000"/>
        </w:rPr>
        <w:t xml:space="preserve"> vein and artery were anastomosed in a side-to-side fashion. In a patient in whom the initial </w:t>
      </w:r>
      <w:r w:rsidR="00A733C2" w:rsidRPr="00645730">
        <w:rPr>
          <w:rFonts w:ascii="Book Antiqua" w:eastAsia="Book Antiqua" w:hAnsi="Book Antiqua" w:cs="Book Antiqua"/>
          <w:color w:val="000000"/>
        </w:rPr>
        <w:t>endovascular treatment</w:t>
      </w:r>
      <w:r w:rsidRPr="00645730">
        <w:rPr>
          <w:rFonts w:ascii="Book Antiqua" w:eastAsia="Book Antiqua" w:hAnsi="Book Antiqua" w:cs="Book Antiqua"/>
          <w:color w:val="000000"/>
        </w:rPr>
        <w:t xml:space="preserve"> failed (</w:t>
      </w:r>
      <w:r w:rsidR="00A733C2" w:rsidRPr="00645730">
        <w:rPr>
          <w:rFonts w:ascii="Book Antiqua" w:eastAsia="Book Antiqua" w:hAnsi="Book Antiqua" w:cs="Book Antiqua"/>
          <w:color w:val="000000"/>
        </w:rPr>
        <w:t>p</w:t>
      </w:r>
      <w:r w:rsidRPr="00645730">
        <w:rPr>
          <w:rFonts w:ascii="Book Antiqua" w:eastAsia="Book Antiqua" w:hAnsi="Book Antiqua" w:cs="Book Antiqua"/>
          <w:color w:val="000000"/>
        </w:rPr>
        <w:t xml:space="preserve">atient 14), hemostasis was completed by additional </w:t>
      </w:r>
      <w:proofErr w:type="spellStart"/>
      <w:r w:rsidR="00A733C2" w:rsidRPr="00645730">
        <w:rPr>
          <w:rFonts w:ascii="Book Antiqua" w:eastAsia="Book Antiqua" w:hAnsi="Book Antiqua" w:cs="Book Antiqua"/>
          <w:color w:val="000000"/>
        </w:rPr>
        <w:t>transcatheter</w:t>
      </w:r>
      <w:proofErr w:type="spellEnd"/>
      <w:r w:rsidR="00A733C2" w:rsidRPr="00645730">
        <w:rPr>
          <w:rFonts w:ascii="Book Antiqua" w:eastAsia="Book Antiqua" w:hAnsi="Book Antiqua" w:cs="Book Antiqua"/>
          <w:color w:val="000000"/>
        </w:rPr>
        <w:t xml:space="preserve"> arterial embolization</w:t>
      </w:r>
      <w:r w:rsidRPr="00645730">
        <w:rPr>
          <w:rFonts w:ascii="Book Antiqua" w:eastAsia="Book Antiqua" w:hAnsi="Book Antiqua" w:cs="Book Antiqua"/>
          <w:color w:val="000000"/>
        </w:rPr>
        <w:t xml:space="preserve">, and liver infarction subsequently occurred. Therefore, an </w:t>
      </w:r>
      <w:proofErr w:type="spellStart"/>
      <w:r w:rsidRPr="00645730">
        <w:rPr>
          <w:rFonts w:ascii="Book Antiqua" w:eastAsia="Book Antiqua" w:hAnsi="Book Antiqua" w:cs="Book Antiqua"/>
          <w:color w:val="000000"/>
        </w:rPr>
        <w:t>arterioportal</w:t>
      </w:r>
      <w:proofErr w:type="spellEnd"/>
      <w:r w:rsidRPr="00645730">
        <w:rPr>
          <w:rFonts w:ascii="Book Antiqua" w:eastAsia="Book Antiqua" w:hAnsi="Book Antiqua" w:cs="Book Antiqua"/>
          <w:color w:val="000000"/>
        </w:rPr>
        <w:t xml:space="preserve"> shunt was surgically created to oxygenate the </w:t>
      </w:r>
      <w:r w:rsidR="00A733C2" w:rsidRPr="00645730">
        <w:rPr>
          <w:rFonts w:ascii="Book Antiqua" w:eastAsia="Book Antiqua" w:hAnsi="Book Antiqua" w:cs="Book Antiqua"/>
          <w:color w:val="000000"/>
        </w:rPr>
        <w:t>portal vein</w:t>
      </w:r>
      <w:r w:rsidRPr="00645730">
        <w:rPr>
          <w:rFonts w:ascii="Book Antiqua" w:eastAsia="Book Antiqua" w:hAnsi="Book Antiqua" w:cs="Book Antiqua"/>
          <w:color w:val="000000"/>
        </w:rPr>
        <w:t xml:space="preserve"> flow. In this case, </w:t>
      </w:r>
      <w:proofErr w:type="spellStart"/>
      <w:r w:rsidRPr="00645730">
        <w:rPr>
          <w:rFonts w:ascii="Book Antiqua" w:eastAsia="Book Antiqua" w:hAnsi="Book Antiqua" w:cs="Book Antiqua"/>
          <w:color w:val="000000"/>
        </w:rPr>
        <w:t>arterioportal</w:t>
      </w:r>
      <w:proofErr w:type="spellEnd"/>
      <w:r w:rsidRPr="00645730">
        <w:rPr>
          <w:rFonts w:ascii="Book Antiqua" w:eastAsia="Book Antiqua" w:hAnsi="Book Antiqua" w:cs="Book Antiqua"/>
          <w:color w:val="000000"/>
        </w:rPr>
        <w:t xml:space="preserve"> shunting minimized progression to fatal liver infarction due to hepatic ischemia and refractory liver abscess due to biliary ischemia. PV</w:t>
      </w:r>
      <w:r w:rsidR="00A733C2"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A733C2" w:rsidRPr="00645730">
        <w:rPr>
          <w:rFonts w:ascii="Book Antiqua" w:eastAsia="Book Antiqua" w:hAnsi="Book Antiqua" w:cs="Book Antiqua"/>
          <w:color w:val="000000"/>
        </w:rPr>
        <w:t>P</w:t>
      </w:r>
      <w:r w:rsidRPr="00645730">
        <w:rPr>
          <w:rFonts w:ascii="Book Antiqua" w:eastAsia="Book Antiqua" w:hAnsi="Book Antiqua" w:cs="Book Antiqua"/>
          <w:color w:val="000000"/>
        </w:rPr>
        <w:t>ortal vein.</w:t>
      </w:r>
    </w:p>
    <w:p w14:paraId="027E3CE5" w14:textId="31B428FC" w:rsidR="00A77B3E" w:rsidRPr="00645730" w:rsidRDefault="00A733C2">
      <w:pPr>
        <w:spacing w:line="360" w:lineRule="auto"/>
        <w:jc w:val="both"/>
      </w:pPr>
      <w:r w:rsidRPr="00645730">
        <w:br w:type="page"/>
      </w:r>
      <w:r w:rsidRPr="00645730">
        <w:rPr>
          <w:noProof/>
          <w:lang w:eastAsia="zh-CN"/>
        </w:rPr>
        <w:lastRenderedPageBreak/>
        <w:drawing>
          <wp:inline distT="0" distB="0" distL="0" distR="0" wp14:anchorId="6EA1E752" wp14:editId="5D77F347">
            <wp:extent cx="5857330" cy="3067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7330" cy="3067200"/>
                    </a:xfrm>
                    <a:prstGeom prst="rect">
                      <a:avLst/>
                    </a:prstGeom>
                    <a:noFill/>
                  </pic:spPr>
                </pic:pic>
              </a:graphicData>
            </a:graphic>
          </wp:inline>
        </w:drawing>
      </w:r>
    </w:p>
    <w:p w14:paraId="462BE9FC" w14:textId="42C1F0BA" w:rsidR="00A77B3E" w:rsidRPr="00645730" w:rsidRDefault="00D419B2" w:rsidP="00DB0CD6">
      <w:pPr>
        <w:spacing w:line="360" w:lineRule="auto"/>
        <w:jc w:val="both"/>
      </w:pPr>
      <w:r w:rsidRPr="00645730">
        <w:rPr>
          <w:rFonts w:ascii="Book Antiqua" w:eastAsia="Book Antiqua" w:hAnsi="Book Antiqua" w:cs="Book Antiqua"/>
          <w:b/>
          <w:bCs/>
          <w:color w:val="000000"/>
        </w:rPr>
        <w:t>Figure 4</w:t>
      </w:r>
      <w:r w:rsidR="00A733C2" w:rsidRPr="00645730">
        <w:rPr>
          <w:rFonts w:ascii="Book Antiqua" w:eastAsia="Book Antiqua" w:hAnsi="Book Antiqua" w:cs="Book Antiqua"/>
          <w:b/>
          <w:bCs/>
          <w:color w:val="000000"/>
        </w:rPr>
        <w:t xml:space="preserve"> </w:t>
      </w:r>
      <w:r w:rsidRPr="00645730">
        <w:rPr>
          <w:rFonts w:ascii="Book Antiqua" w:eastAsia="Book Antiqua" w:hAnsi="Book Antiqua" w:cs="Book Antiqua"/>
          <w:b/>
          <w:bCs/>
          <w:color w:val="000000"/>
        </w:rPr>
        <w:t xml:space="preserve">Liver infarction and abscess after </w:t>
      </w:r>
      <w:proofErr w:type="spellStart"/>
      <w:r w:rsidR="00A733C2" w:rsidRPr="00645730">
        <w:rPr>
          <w:rFonts w:ascii="Book Antiqua" w:eastAsia="Book Antiqua" w:hAnsi="Book Antiqua" w:cs="Book Antiqua"/>
          <w:b/>
          <w:bCs/>
          <w:color w:val="000000"/>
        </w:rPr>
        <w:t>transcatheter</w:t>
      </w:r>
      <w:proofErr w:type="spellEnd"/>
      <w:r w:rsidR="00A733C2" w:rsidRPr="00645730">
        <w:rPr>
          <w:rFonts w:ascii="Book Antiqua" w:eastAsia="Book Antiqua" w:hAnsi="Book Antiqua" w:cs="Book Antiqua"/>
          <w:b/>
          <w:bCs/>
          <w:color w:val="000000"/>
        </w:rPr>
        <w:t xml:space="preserve"> arterial embolization. </w:t>
      </w:r>
      <w:r w:rsidRPr="00645730">
        <w:rPr>
          <w:rFonts w:ascii="Book Antiqua" w:eastAsia="Book Antiqua" w:hAnsi="Book Antiqua" w:cs="Book Antiqua"/>
          <w:color w:val="000000"/>
        </w:rPr>
        <w:t>Actual findings in</w:t>
      </w:r>
      <w:r w:rsidR="00A733C2" w:rsidRPr="00645730">
        <w:rPr>
          <w:rFonts w:ascii="Book Antiqua" w:eastAsia="Book Antiqua" w:hAnsi="Book Antiqua" w:cs="Book Antiqua"/>
          <w:b/>
          <w:bCs/>
          <w:color w:val="000000"/>
        </w:rPr>
        <w:t xml:space="preserve"> </w:t>
      </w:r>
      <w:r w:rsidR="00A733C2" w:rsidRPr="00645730">
        <w:rPr>
          <w:rFonts w:ascii="Book Antiqua" w:eastAsia="Book Antiqua" w:hAnsi="Book Antiqua" w:cs="Book Antiqua"/>
          <w:color w:val="000000"/>
        </w:rPr>
        <w:t>p</w:t>
      </w:r>
      <w:r w:rsidRPr="00645730">
        <w:rPr>
          <w:rFonts w:ascii="Book Antiqua" w:eastAsia="Book Antiqua" w:hAnsi="Book Antiqua" w:cs="Book Antiqua"/>
          <w:color w:val="000000"/>
        </w:rPr>
        <w:t>atient 13 and</w:t>
      </w:r>
      <w:r w:rsidR="00A733C2" w:rsidRPr="00645730">
        <w:rPr>
          <w:rFonts w:ascii="Book Antiqua" w:eastAsia="Book Antiqua" w:hAnsi="Book Antiqua" w:cs="Book Antiqua"/>
          <w:b/>
          <w:bCs/>
          <w:color w:val="000000"/>
        </w:rPr>
        <w:t xml:space="preserve"> </w:t>
      </w:r>
      <w:r w:rsidR="00A733C2" w:rsidRPr="00645730">
        <w:rPr>
          <w:rFonts w:ascii="Book Antiqua" w:eastAsia="Book Antiqua" w:hAnsi="Book Antiqua" w:cs="Book Antiqua"/>
          <w:color w:val="000000"/>
        </w:rPr>
        <w:t>p</w:t>
      </w:r>
      <w:r w:rsidRPr="00645730">
        <w:rPr>
          <w:rFonts w:ascii="Book Antiqua" w:eastAsia="Book Antiqua" w:hAnsi="Book Antiqua" w:cs="Book Antiqua"/>
          <w:color w:val="000000"/>
        </w:rPr>
        <w:t xml:space="preserve">atient 14 are shown. </w:t>
      </w:r>
      <w:r w:rsidR="00A733C2" w:rsidRPr="00645730">
        <w:rPr>
          <w:rFonts w:ascii="Book Antiqua" w:eastAsia="Book Antiqua" w:hAnsi="Book Antiqua" w:cs="Book Antiqua"/>
          <w:color w:val="000000"/>
        </w:rPr>
        <w:t>A: Patient 13,</w:t>
      </w:r>
      <w:r w:rsidR="00A733C2" w:rsidRPr="00645730">
        <w:rPr>
          <w:rFonts w:ascii="Book Antiqua" w:eastAsia="Book Antiqua" w:hAnsi="Book Antiqua" w:cs="Book Antiqua"/>
          <w:b/>
          <w:bCs/>
          <w:color w:val="000000"/>
        </w:rPr>
        <w:t xml:space="preserve"> </w:t>
      </w:r>
      <w:r w:rsidR="00A733C2" w:rsidRPr="00645730">
        <w:rPr>
          <w:rFonts w:ascii="Book Antiqua" w:eastAsia="Book Antiqua" w:hAnsi="Book Antiqua" w:cs="Book Antiqua"/>
          <w:color w:val="000000"/>
        </w:rPr>
        <w:t xml:space="preserve">the bleeding sites were detected; B: Patient 13, complete hemostasis was obtained by </w:t>
      </w:r>
      <w:proofErr w:type="spellStart"/>
      <w:r w:rsidR="00A733C2" w:rsidRPr="00645730">
        <w:rPr>
          <w:rFonts w:ascii="Book Antiqua" w:eastAsia="Book Antiqua" w:hAnsi="Book Antiqua" w:cs="Book Antiqua"/>
          <w:color w:val="000000"/>
        </w:rPr>
        <w:t>transcatheter</w:t>
      </w:r>
      <w:proofErr w:type="spellEnd"/>
      <w:r w:rsidR="00A733C2" w:rsidRPr="00645730">
        <w:rPr>
          <w:rFonts w:ascii="Book Antiqua" w:eastAsia="Book Antiqua" w:hAnsi="Book Antiqua" w:cs="Book Antiqua"/>
          <w:color w:val="000000"/>
        </w:rPr>
        <w:t xml:space="preserve"> arterial embolization, but the </w:t>
      </w:r>
      <w:proofErr w:type="spellStart"/>
      <w:r w:rsidR="00A733C2" w:rsidRPr="00645730">
        <w:rPr>
          <w:rFonts w:ascii="Book Antiqua" w:eastAsia="Book Antiqua" w:hAnsi="Book Antiqua" w:cs="Book Antiqua"/>
          <w:color w:val="000000"/>
        </w:rPr>
        <w:t>hepatopetal</w:t>
      </w:r>
      <w:proofErr w:type="spellEnd"/>
      <w:r w:rsidR="00A733C2" w:rsidRPr="00645730">
        <w:rPr>
          <w:rFonts w:ascii="Book Antiqua" w:eastAsia="Book Antiqua" w:hAnsi="Book Antiqua" w:cs="Book Antiqua"/>
          <w:color w:val="000000"/>
        </w:rPr>
        <w:t xml:space="preserve"> arterial flow was completely lost (dotted red arrows); C: Patient 13, the patient subsequently developed</w:t>
      </w:r>
      <w:r w:rsidR="00A733C2" w:rsidRPr="00645730">
        <w:rPr>
          <w:rFonts w:ascii="Book Antiqua" w:eastAsia="Book Antiqua" w:hAnsi="Book Antiqua" w:cs="Book Antiqua"/>
          <w:b/>
          <w:bCs/>
          <w:color w:val="000000"/>
        </w:rPr>
        <w:t xml:space="preserve"> </w:t>
      </w:r>
      <w:r w:rsidR="00A733C2" w:rsidRPr="00645730">
        <w:rPr>
          <w:rFonts w:ascii="Book Antiqua" w:eastAsia="Book Antiqua" w:hAnsi="Book Antiqua" w:cs="Book Antiqua"/>
          <w:color w:val="000000"/>
        </w:rPr>
        <w:t xml:space="preserve">liver infarction due to hepatic ischemia (dotted yellow circles); D: Patient 14, the bleeding sites were detected; E: Patient 14, complete hemostasis was obtained by TAE, but the </w:t>
      </w:r>
      <w:proofErr w:type="spellStart"/>
      <w:r w:rsidR="00A733C2" w:rsidRPr="00645730">
        <w:rPr>
          <w:rFonts w:ascii="Book Antiqua" w:eastAsia="Book Antiqua" w:hAnsi="Book Antiqua" w:cs="Book Antiqua"/>
          <w:color w:val="000000"/>
        </w:rPr>
        <w:t>hepatopetal</w:t>
      </w:r>
      <w:proofErr w:type="spellEnd"/>
      <w:r w:rsidR="00A733C2" w:rsidRPr="00645730">
        <w:rPr>
          <w:rFonts w:ascii="Book Antiqua" w:eastAsia="Book Antiqua" w:hAnsi="Book Antiqua" w:cs="Book Antiqua"/>
          <w:color w:val="000000"/>
        </w:rPr>
        <w:t xml:space="preserve"> arterial flow was completely lost (dotted red arrows); F: Patient 14, the patient subsequently developed</w:t>
      </w:r>
      <w:r w:rsidR="00A733C2" w:rsidRPr="00645730">
        <w:rPr>
          <w:rFonts w:ascii="Book Antiqua" w:eastAsia="Book Antiqua" w:hAnsi="Book Antiqua" w:cs="Book Antiqua"/>
          <w:b/>
          <w:bCs/>
          <w:color w:val="000000"/>
        </w:rPr>
        <w:t xml:space="preserve"> </w:t>
      </w:r>
      <w:r w:rsidR="00A733C2" w:rsidRPr="00645730">
        <w:rPr>
          <w:rFonts w:ascii="Book Antiqua" w:eastAsia="Book Antiqua" w:hAnsi="Book Antiqua" w:cs="Book Antiqua"/>
          <w:color w:val="000000"/>
        </w:rPr>
        <w:t>liver infarction due to hepatic ischemia (dotted yellow circles) and</w:t>
      </w:r>
      <w:r w:rsidR="00A733C2" w:rsidRPr="00645730">
        <w:rPr>
          <w:rFonts w:ascii="Book Antiqua" w:eastAsia="Book Antiqua" w:hAnsi="Book Antiqua" w:cs="Book Antiqua"/>
          <w:b/>
          <w:bCs/>
          <w:color w:val="000000"/>
        </w:rPr>
        <w:t xml:space="preserve"> </w:t>
      </w:r>
      <w:r w:rsidR="00A733C2" w:rsidRPr="00645730">
        <w:rPr>
          <w:rFonts w:ascii="Book Antiqua" w:eastAsia="Book Antiqua" w:hAnsi="Book Antiqua" w:cs="Book Antiqua"/>
          <w:color w:val="000000"/>
        </w:rPr>
        <w:t>a liver abscess due to biliary ischemia (dotted orange circle).</w:t>
      </w:r>
    </w:p>
    <w:p w14:paraId="1DBC53EC" w14:textId="1ABA5340" w:rsidR="00A77B3E" w:rsidRPr="00645730" w:rsidRDefault="00DB0CD6">
      <w:pPr>
        <w:spacing w:line="360" w:lineRule="auto"/>
        <w:jc w:val="both"/>
      </w:pPr>
      <w:r w:rsidRPr="00645730">
        <w:br w:type="page"/>
      </w:r>
      <w:r w:rsidRPr="00645730">
        <w:rPr>
          <w:noProof/>
          <w:lang w:eastAsia="zh-CN"/>
        </w:rPr>
        <w:lastRenderedPageBreak/>
        <w:drawing>
          <wp:inline distT="0" distB="0" distL="0" distR="0" wp14:anchorId="79186D9A" wp14:editId="3931A55B">
            <wp:extent cx="2714645" cy="3771928"/>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4645" cy="3771928"/>
                    </a:xfrm>
                    <a:prstGeom prst="rect">
                      <a:avLst/>
                    </a:prstGeom>
                  </pic:spPr>
                </pic:pic>
              </a:graphicData>
            </a:graphic>
          </wp:inline>
        </w:drawing>
      </w:r>
    </w:p>
    <w:p w14:paraId="5E122EFB" w14:textId="23850263" w:rsidR="00A77B3E" w:rsidRPr="00645730" w:rsidRDefault="00D419B2" w:rsidP="00DB0CD6">
      <w:pPr>
        <w:spacing w:line="360" w:lineRule="auto"/>
        <w:jc w:val="both"/>
      </w:pPr>
      <w:r w:rsidRPr="00645730">
        <w:rPr>
          <w:rFonts w:ascii="Book Antiqua" w:eastAsia="Book Antiqua" w:hAnsi="Book Antiqua" w:cs="Book Antiqua"/>
          <w:b/>
          <w:bCs/>
          <w:color w:val="000000"/>
        </w:rPr>
        <w:t>Figure 5</w:t>
      </w:r>
      <w:r w:rsidR="00DB0CD6" w:rsidRPr="00645730">
        <w:rPr>
          <w:rFonts w:ascii="Book Antiqua" w:eastAsia="Book Antiqua" w:hAnsi="Book Antiqua" w:cs="Book Antiqua"/>
          <w:b/>
          <w:bCs/>
          <w:color w:val="000000"/>
        </w:rPr>
        <w:t xml:space="preserve"> </w:t>
      </w:r>
      <w:r w:rsidRPr="00645730">
        <w:rPr>
          <w:rFonts w:ascii="Book Antiqua" w:eastAsia="Book Antiqua" w:hAnsi="Book Antiqua" w:cs="Book Antiqua"/>
          <w:b/>
          <w:bCs/>
          <w:color w:val="000000"/>
        </w:rPr>
        <w:t xml:space="preserve">Serum aspartate aminotransferase </w:t>
      </w:r>
      <w:proofErr w:type="gramStart"/>
      <w:r w:rsidRPr="00645730">
        <w:rPr>
          <w:rFonts w:ascii="Book Antiqua" w:eastAsia="Book Antiqua" w:hAnsi="Book Antiqua" w:cs="Book Antiqua"/>
          <w:b/>
          <w:bCs/>
          <w:color w:val="000000"/>
        </w:rPr>
        <w:t>concentration</w:t>
      </w:r>
      <w:proofErr w:type="gramEnd"/>
      <w:r w:rsidRPr="00645730">
        <w:rPr>
          <w:rFonts w:ascii="Book Antiqua" w:eastAsia="Book Antiqua" w:hAnsi="Book Antiqua" w:cs="Book Antiqua"/>
          <w:b/>
          <w:bCs/>
          <w:color w:val="000000"/>
        </w:rPr>
        <w:t xml:space="preserve"> before and after </w:t>
      </w:r>
      <w:r w:rsidR="00DB0CD6" w:rsidRPr="00645730">
        <w:rPr>
          <w:rFonts w:ascii="Book Antiqua" w:eastAsia="Book Antiqua" w:hAnsi="Book Antiqua" w:cs="Book Antiqua"/>
          <w:b/>
          <w:bCs/>
          <w:color w:val="000000"/>
        </w:rPr>
        <w:t xml:space="preserve">endovascular treatment. </w:t>
      </w:r>
      <w:r w:rsidRPr="00645730">
        <w:rPr>
          <w:rFonts w:ascii="Book Antiqua" w:eastAsia="Book Antiqua" w:hAnsi="Book Antiqua" w:cs="Book Antiqua"/>
          <w:color w:val="000000"/>
        </w:rPr>
        <w:t xml:space="preserve">Actual changes before and after </w:t>
      </w:r>
      <w:r w:rsidR="00DB0CD6" w:rsidRPr="00645730">
        <w:rPr>
          <w:rFonts w:ascii="Book Antiqua" w:eastAsia="Book Antiqua" w:hAnsi="Book Antiqua" w:cs="Book Antiqua"/>
          <w:color w:val="000000"/>
        </w:rPr>
        <w:t xml:space="preserve">endovascular </w:t>
      </w:r>
      <w:proofErr w:type="gramStart"/>
      <w:r w:rsidR="00DB0CD6" w:rsidRPr="00645730">
        <w:rPr>
          <w:rFonts w:ascii="Book Antiqua" w:eastAsia="Book Antiqua" w:hAnsi="Book Antiqua" w:cs="Book Antiqua"/>
          <w:color w:val="000000"/>
        </w:rPr>
        <w:t>treatment (</w:t>
      </w:r>
      <w:r w:rsidRPr="00645730">
        <w:rPr>
          <w:rFonts w:ascii="Book Antiqua" w:eastAsia="Book Antiqua" w:hAnsi="Book Antiqua" w:cs="Book Antiqua"/>
          <w:color w:val="000000"/>
        </w:rPr>
        <w:t>EVT</w:t>
      </w:r>
      <w:r w:rsidR="00DB0CD6"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are</w:t>
      </w:r>
      <w:proofErr w:type="gramEnd"/>
      <w:r w:rsidRPr="00645730">
        <w:rPr>
          <w:rFonts w:ascii="Book Antiqua" w:eastAsia="Book Antiqua" w:hAnsi="Book Antiqua" w:cs="Book Antiqua"/>
          <w:color w:val="000000"/>
        </w:rPr>
        <w:t xml:space="preserve"> shown. In two patients who developed liver infarction after </w:t>
      </w:r>
      <w:proofErr w:type="spellStart"/>
      <w:r w:rsidR="00DB0CD6" w:rsidRPr="00645730">
        <w:rPr>
          <w:rFonts w:ascii="Book Antiqua" w:eastAsia="Book Antiqua" w:hAnsi="Book Antiqua" w:cs="Book Antiqua"/>
          <w:color w:val="000000"/>
        </w:rPr>
        <w:t>transcatheter</w:t>
      </w:r>
      <w:proofErr w:type="spellEnd"/>
      <w:r w:rsidR="00DB0CD6" w:rsidRPr="00645730">
        <w:rPr>
          <w:rFonts w:ascii="Book Antiqua" w:eastAsia="Book Antiqua" w:hAnsi="Book Antiqua" w:cs="Book Antiqua"/>
          <w:color w:val="000000"/>
        </w:rPr>
        <w:t xml:space="preserve"> arterial embolization</w:t>
      </w:r>
      <w:r w:rsidRPr="00645730">
        <w:rPr>
          <w:rFonts w:ascii="Book Antiqua" w:eastAsia="Book Antiqua" w:hAnsi="Book Antiqua" w:cs="Book Antiqua"/>
          <w:color w:val="000000"/>
        </w:rPr>
        <w:t xml:space="preserve"> (</w:t>
      </w:r>
      <w:r w:rsidR="00DB0CD6" w:rsidRPr="00645730">
        <w:rPr>
          <w:rFonts w:ascii="Book Antiqua" w:eastAsia="Book Antiqua" w:hAnsi="Book Antiqua" w:cs="Book Antiqua"/>
          <w:color w:val="000000"/>
        </w:rPr>
        <w:t>p</w:t>
      </w:r>
      <w:r w:rsidRPr="00645730">
        <w:rPr>
          <w:rFonts w:ascii="Book Antiqua" w:eastAsia="Book Antiqua" w:hAnsi="Book Antiqua" w:cs="Book Antiqua"/>
          <w:color w:val="000000"/>
        </w:rPr>
        <w:t>atients 13 and 14), the serum aspartate aminotransferase concentration was clearly elevated after EVT (red lines). A high serum aspartate aminotransferase concentration was observed in a patient who had liver infarction before EVT (</w:t>
      </w:r>
      <w:r w:rsidR="00DB0CD6" w:rsidRPr="00645730">
        <w:rPr>
          <w:rFonts w:ascii="Book Antiqua" w:eastAsia="Book Antiqua" w:hAnsi="Book Antiqua" w:cs="Book Antiqua"/>
          <w:color w:val="000000"/>
        </w:rPr>
        <w:t>p</w:t>
      </w:r>
      <w:r w:rsidRPr="00645730">
        <w:rPr>
          <w:rFonts w:ascii="Book Antiqua" w:eastAsia="Book Antiqua" w:hAnsi="Book Antiqua" w:cs="Book Antiqua"/>
          <w:color w:val="000000"/>
        </w:rPr>
        <w:t>atient 16), and this patient finally died of liver failure even after successful stent-graft placement.</w:t>
      </w:r>
      <w:r w:rsidR="00DB0CD6" w:rsidRPr="00645730">
        <w:rPr>
          <w:rFonts w:ascii="Book Antiqua" w:eastAsia="Book Antiqua" w:hAnsi="Book Antiqua" w:cs="Book Antiqua"/>
          <w:b/>
          <w:bCs/>
          <w:color w:val="000000"/>
        </w:rPr>
        <w:t xml:space="preserve"> </w:t>
      </w:r>
      <w:r w:rsidRPr="00645730">
        <w:rPr>
          <w:rFonts w:ascii="Book Antiqua" w:eastAsia="Book Antiqua" w:hAnsi="Book Antiqua" w:cs="Book Antiqua"/>
          <w:color w:val="000000"/>
        </w:rPr>
        <w:t>EVT</w:t>
      </w:r>
      <w:r w:rsidR="00DB0CD6"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DB0CD6" w:rsidRPr="00645730">
        <w:rPr>
          <w:rFonts w:ascii="Book Antiqua" w:eastAsia="Book Antiqua" w:hAnsi="Book Antiqua" w:cs="Book Antiqua"/>
          <w:color w:val="000000"/>
        </w:rPr>
        <w:t>E</w:t>
      </w:r>
      <w:r w:rsidRPr="00645730">
        <w:rPr>
          <w:rFonts w:ascii="Book Antiqua" w:eastAsia="Book Antiqua" w:hAnsi="Book Antiqua" w:cs="Book Antiqua"/>
          <w:color w:val="000000"/>
        </w:rPr>
        <w:t>ndovascular treatment.</w:t>
      </w:r>
    </w:p>
    <w:p w14:paraId="7AA13303" w14:textId="6EBE572E" w:rsidR="00A77B3E" w:rsidRPr="00645730" w:rsidRDefault="00DB0CD6">
      <w:pPr>
        <w:spacing w:line="360" w:lineRule="auto"/>
        <w:jc w:val="both"/>
      </w:pPr>
      <w:r w:rsidRPr="00645730">
        <w:br w:type="page"/>
      </w:r>
      <w:r w:rsidRPr="00645730">
        <w:rPr>
          <w:noProof/>
          <w:lang w:eastAsia="zh-CN"/>
        </w:rPr>
        <w:lastRenderedPageBreak/>
        <w:drawing>
          <wp:inline distT="0" distB="0" distL="0" distR="0" wp14:anchorId="17236C23" wp14:editId="04734BAA">
            <wp:extent cx="3680522" cy="436124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8567" cy="4370779"/>
                    </a:xfrm>
                    <a:prstGeom prst="rect">
                      <a:avLst/>
                    </a:prstGeom>
                  </pic:spPr>
                </pic:pic>
              </a:graphicData>
            </a:graphic>
          </wp:inline>
        </w:drawing>
      </w:r>
    </w:p>
    <w:p w14:paraId="12509CAF" w14:textId="2BB2C40F" w:rsidR="00A77B3E" w:rsidRPr="00645730" w:rsidRDefault="00D419B2" w:rsidP="00DB0CD6">
      <w:pPr>
        <w:spacing w:line="360" w:lineRule="auto"/>
        <w:jc w:val="both"/>
      </w:pPr>
      <w:r w:rsidRPr="00645730">
        <w:rPr>
          <w:rFonts w:ascii="Book Antiqua" w:eastAsia="Book Antiqua" w:hAnsi="Book Antiqua" w:cs="Book Antiqua"/>
          <w:b/>
          <w:bCs/>
          <w:color w:val="000000"/>
        </w:rPr>
        <w:t>Figure 6</w:t>
      </w:r>
      <w:r w:rsidR="00DB0CD6" w:rsidRPr="00645730">
        <w:rPr>
          <w:rFonts w:ascii="Book Antiqua" w:eastAsia="Book Antiqua" w:hAnsi="Book Antiqua" w:cs="Book Antiqua"/>
          <w:b/>
          <w:bCs/>
          <w:color w:val="000000"/>
        </w:rPr>
        <w:t xml:space="preserve"> </w:t>
      </w:r>
      <w:r w:rsidRPr="00645730">
        <w:rPr>
          <w:rFonts w:ascii="Book Antiqua" w:eastAsia="Book Antiqua" w:hAnsi="Book Antiqua" w:cs="Book Antiqua"/>
          <w:b/>
          <w:bCs/>
          <w:color w:val="000000"/>
        </w:rPr>
        <w:t xml:space="preserve">Short-term </w:t>
      </w:r>
      <w:proofErr w:type="gramStart"/>
      <w:r w:rsidRPr="00645730">
        <w:rPr>
          <w:rFonts w:ascii="Book Antiqua" w:eastAsia="Book Antiqua" w:hAnsi="Book Antiqua" w:cs="Book Antiqua"/>
          <w:b/>
          <w:bCs/>
          <w:color w:val="000000"/>
        </w:rPr>
        <w:t>survival</w:t>
      </w:r>
      <w:proofErr w:type="gramEnd"/>
      <w:r w:rsidRPr="00645730">
        <w:rPr>
          <w:rFonts w:ascii="Book Antiqua" w:eastAsia="Book Antiqua" w:hAnsi="Book Antiqua" w:cs="Book Antiqua"/>
          <w:b/>
          <w:bCs/>
          <w:color w:val="000000"/>
        </w:rPr>
        <w:t xml:space="preserve"> after </w:t>
      </w:r>
      <w:proofErr w:type="spellStart"/>
      <w:r w:rsidR="00DB0CD6" w:rsidRPr="00645730">
        <w:rPr>
          <w:rFonts w:ascii="Book Antiqua" w:eastAsia="Book Antiqua" w:hAnsi="Book Antiqua" w:cs="Book Antiqua"/>
          <w:b/>
          <w:bCs/>
          <w:color w:val="000000"/>
        </w:rPr>
        <w:t>pancreaticoduodenectomy</w:t>
      </w:r>
      <w:proofErr w:type="spellEnd"/>
      <w:r w:rsidRPr="00645730">
        <w:rPr>
          <w:rFonts w:ascii="Book Antiqua" w:eastAsia="Book Antiqua" w:hAnsi="Book Antiqua" w:cs="Book Antiqua"/>
          <w:b/>
          <w:bCs/>
          <w:color w:val="000000"/>
        </w:rPr>
        <w:t xml:space="preserve"> and </w:t>
      </w:r>
      <w:r w:rsidR="00DB0CD6" w:rsidRPr="00645730">
        <w:rPr>
          <w:rFonts w:ascii="Book Antiqua" w:eastAsia="Book Antiqua" w:hAnsi="Book Antiqua" w:cs="Book Antiqua"/>
          <w:b/>
          <w:bCs/>
          <w:color w:val="000000"/>
        </w:rPr>
        <w:t xml:space="preserve">endovascular treatment. </w:t>
      </w:r>
      <w:r w:rsidRPr="00645730">
        <w:rPr>
          <w:rFonts w:ascii="Book Antiqua" w:eastAsia="Book Antiqua" w:hAnsi="Book Antiqua" w:cs="Book Antiqua"/>
          <w:color w:val="000000"/>
        </w:rPr>
        <w:t>Three patients (</w:t>
      </w:r>
      <w:r w:rsidR="00DB0CD6" w:rsidRPr="00645730">
        <w:rPr>
          <w:rFonts w:ascii="Book Antiqua" w:eastAsia="Book Antiqua" w:hAnsi="Book Antiqua" w:cs="Book Antiqua"/>
          <w:color w:val="000000"/>
        </w:rPr>
        <w:t>p</w:t>
      </w:r>
      <w:r w:rsidRPr="00645730">
        <w:rPr>
          <w:rFonts w:ascii="Book Antiqua" w:eastAsia="Book Antiqua" w:hAnsi="Book Antiqua" w:cs="Book Antiqua"/>
          <w:color w:val="000000"/>
        </w:rPr>
        <w:t>atients 2, 15, and 16) died during hospitalization, and the actual survival curves after</w:t>
      </w:r>
      <w:r w:rsidR="00DB0CD6" w:rsidRPr="00645730">
        <w:rPr>
          <w:rFonts w:ascii="Book Antiqua" w:eastAsia="Book Antiqua" w:hAnsi="Book Antiqua" w:cs="Book Antiqua"/>
          <w:b/>
          <w:bCs/>
          <w:color w:val="000000"/>
        </w:rPr>
        <w:t xml:space="preserve"> </w:t>
      </w:r>
      <w:proofErr w:type="spellStart"/>
      <w:r w:rsidR="00DB0CD6" w:rsidRPr="00645730">
        <w:rPr>
          <w:rFonts w:ascii="Book Antiqua" w:eastAsia="Book Antiqua" w:hAnsi="Book Antiqua" w:cs="Book Antiqua"/>
          <w:color w:val="000000"/>
        </w:rPr>
        <w:t>pancreaticoduodenectomy</w:t>
      </w:r>
      <w:proofErr w:type="spellEnd"/>
      <w:r w:rsidR="00DB0CD6" w:rsidRPr="00645730">
        <w:rPr>
          <w:rFonts w:ascii="Book Antiqua" w:eastAsia="Book Antiqua" w:hAnsi="Book Antiqua" w:cs="Book Antiqua"/>
          <w:color w:val="000000"/>
        </w:rPr>
        <w:t xml:space="preserve"> (</w:t>
      </w:r>
      <w:r w:rsidRPr="00645730">
        <w:rPr>
          <w:rFonts w:ascii="Book Antiqua" w:eastAsia="Book Antiqua" w:hAnsi="Book Antiqua" w:cs="Book Antiqua"/>
          <w:color w:val="000000"/>
        </w:rPr>
        <w:t>PD</w:t>
      </w:r>
      <w:r w:rsidR="00DB0CD6"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and</w:t>
      </w:r>
      <w:r w:rsidR="00DB0CD6" w:rsidRPr="00645730">
        <w:rPr>
          <w:rFonts w:ascii="Book Antiqua" w:eastAsia="Book Antiqua" w:hAnsi="Book Antiqua" w:cs="Book Antiqua"/>
          <w:b/>
          <w:bCs/>
          <w:color w:val="000000"/>
        </w:rPr>
        <w:t xml:space="preserve"> </w:t>
      </w:r>
      <w:r w:rsidR="00DB0CD6" w:rsidRPr="00645730">
        <w:rPr>
          <w:rFonts w:ascii="Book Antiqua" w:eastAsia="Book Antiqua" w:hAnsi="Book Antiqua" w:cs="Book Antiqua"/>
          <w:color w:val="000000"/>
        </w:rPr>
        <w:t>endovascular treatment (</w:t>
      </w:r>
      <w:r w:rsidRPr="00645730">
        <w:rPr>
          <w:rFonts w:ascii="Book Antiqua" w:eastAsia="Book Antiqua" w:hAnsi="Book Antiqua" w:cs="Book Antiqua"/>
          <w:color w:val="000000"/>
        </w:rPr>
        <w:t>EVT</w:t>
      </w:r>
      <w:r w:rsidR="00DB0CD6"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are shown. Fourteen (87.5%) patients were successfully treated because the cause of death in one patient (</w:t>
      </w:r>
      <w:r w:rsidR="00DB0CD6" w:rsidRPr="00645730">
        <w:rPr>
          <w:rFonts w:ascii="Book Antiqua" w:eastAsia="Book Antiqua" w:hAnsi="Book Antiqua" w:cs="Book Antiqua"/>
          <w:color w:val="000000"/>
        </w:rPr>
        <w:t>p</w:t>
      </w:r>
      <w:r w:rsidRPr="00645730">
        <w:rPr>
          <w:rFonts w:ascii="Book Antiqua" w:eastAsia="Book Antiqua" w:hAnsi="Book Antiqua" w:cs="Book Antiqua"/>
          <w:color w:val="000000"/>
        </w:rPr>
        <w:t>atient 2) was unrelated to arterial hemorrhage (cancer-related death).</w:t>
      </w:r>
      <w:r w:rsidR="00DB0CD6" w:rsidRPr="00645730">
        <w:rPr>
          <w:rFonts w:ascii="Book Antiqua" w:eastAsia="Book Antiqua" w:hAnsi="Book Antiqua" w:cs="Book Antiqua"/>
          <w:color w:val="000000"/>
        </w:rPr>
        <w:t xml:space="preserve"> A: PD; B: EVT.</w:t>
      </w:r>
      <w:r w:rsidRPr="00645730">
        <w:rPr>
          <w:rFonts w:ascii="Book Antiqua" w:eastAsia="Book Antiqua" w:hAnsi="Book Antiqua" w:cs="Book Antiqua"/>
          <w:color w:val="000000"/>
        </w:rPr>
        <w:t xml:space="preserve"> EVT</w:t>
      </w:r>
      <w:r w:rsidR="00DB0CD6"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bookmarkStart w:id="1" w:name="_Hlk66897435"/>
      <w:r w:rsidR="00DB0CD6" w:rsidRPr="00645730">
        <w:rPr>
          <w:rFonts w:ascii="Book Antiqua" w:eastAsia="Book Antiqua" w:hAnsi="Book Antiqua" w:cs="Book Antiqua"/>
          <w:color w:val="000000"/>
        </w:rPr>
        <w:t>E</w:t>
      </w:r>
      <w:r w:rsidRPr="00645730">
        <w:rPr>
          <w:rFonts w:ascii="Book Antiqua" w:eastAsia="Book Antiqua" w:hAnsi="Book Antiqua" w:cs="Book Antiqua"/>
          <w:color w:val="000000"/>
        </w:rPr>
        <w:t>ndovascular treatment</w:t>
      </w:r>
      <w:bookmarkEnd w:id="1"/>
      <w:r w:rsidRPr="00645730">
        <w:rPr>
          <w:rFonts w:ascii="Book Antiqua" w:eastAsia="Book Antiqua" w:hAnsi="Book Antiqua" w:cs="Book Antiqua"/>
          <w:color w:val="000000"/>
        </w:rPr>
        <w:t>; PD</w:t>
      </w:r>
      <w:r w:rsidR="00DB0CD6"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proofErr w:type="spellStart"/>
      <w:r w:rsidR="00DB0CD6" w:rsidRPr="00645730">
        <w:rPr>
          <w:rFonts w:ascii="Book Antiqua" w:eastAsia="Book Antiqua" w:hAnsi="Book Antiqua" w:cs="Book Antiqua"/>
          <w:color w:val="000000"/>
        </w:rPr>
        <w:t>P</w:t>
      </w:r>
      <w:r w:rsidRPr="00645730">
        <w:rPr>
          <w:rFonts w:ascii="Book Antiqua" w:eastAsia="Book Antiqua" w:hAnsi="Book Antiqua" w:cs="Book Antiqua"/>
          <w:color w:val="000000"/>
        </w:rPr>
        <w:t>ancreaticoduodenectomy</w:t>
      </w:r>
      <w:proofErr w:type="spellEnd"/>
      <w:r w:rsidRPr="00645730">
        <w:rPr>
          <w:rFonts w:ascii="Book Antiqua" w:eastAsia="Book Antiqua" w:hAnsi="Book Antiqua" w:cs="Book Antiqua"/>
          <w:color w:val="000000"/>
        </w:rPr>
        <w:t>; POD</w:t>
      </w:r>
      <w:r w:rsidR="00DB0CD6" w:rsidRPr="00645730">
        <w:rPr>
          <w:rFonts w:ascii="Book Antiqua" w:eastAsia="Book Antiqua" w:hAnsi="Book Antiqua" w:cs="Book Antiqua"/>
          <w:color w:val="000000"/>
        </w:rPr>
        <w:t>:</w:t>
      </w:r>
      <w:r w:rsidRPr="00645730">
        <w:rPr>
          <w:rFonts w:ascii="Book Antiqua" w:eastAsia="Book Antiqua" w:hAnsi="Book Antiqua" w:cs="Book Antiqua"/>
          <w:color w:val="000000"/>
        </w:rPr>
        <w:t xml:space="preserve"> </w:t>
      </w:r>
      <w:r w:rsidR="00DB0CD6" w:rsidRPr="00645730">
        <w:rPr>
          <w:rFonts w:ascii="Book Antiqua" w:eastAsia="Book Antiqua" w:hAnsi="Book Antiqua" w:cs="Book Antiqua"/>
          <w:color w:val="000000"/>
        </w:rPr>
        <w:t>P</w:t>
      </w:r>
      <w:r w:rsidRPr="00645730">
        <w:rPr>
          <w:rFonts w:ascii="Book Antiqua" w:eastAsia="Book Antiqua" w:hAnsi="Book Antiqua" w:cs="Book Antiqua"/>
          <w:color w:val="000000"/>
        </w:rPr>
        <w:t>ostoperative day.</w:t>
      </w:r>
    </w:p>
    <w:p w14:paraId="39979BE6" w14:textId="1938D5D3" w:rsidR="00A77B3E" w:rsidRPr="00645730" w:rsidRDefault="00DB0CD6">
      <w:pPr>
        <w:spacing w:line="360" w:lineRule="auto"/>
        <w:jc w:val="both"/>
      </w:pPr>
      <w:r w:rsidRPr="00645730">
        <w:br w:type="page"/>
      </w:r>
      <w:r w:rsidRPr="00645730">
        <w:rPr>
          <w:noProof/>
          <w:lang w:eastAsia="zh-CN"/>
        </w:rPr>
        <w:lastRenderedPageBreak/>
        <w:drawing>
          <wp:inline distT="0" distB="0" distL="0" distR="0" wp14:anchorId="346FBCF2" wp14:editId="518608FA">
            <wp:extent cx="5943600" cy="37376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37610"/>
                    </a:xfrm>
                    <a:prstGeom prst="rect">
                      <a:avLst/>
                    </a:prstGeom>
                  </pic:spPr>
                </pic:pic>
              </a:graphicData>
            </a:graphic>
          </wp:inline>
        </w:drawing>
      </w:r>
    </w:p>
    <w:p w14:paraId="27594E86" w14:textId="77777777" w:rsidR="00EE7A4B" w:rsidRPr="00645730" w:rsidRDefault="00D419B2">
      <w:pPr>
        <w:spacing w:line="360" w:lineRule="auto"/>
        <w:jc w:val="both"/>
        <w:rPr>
          <w:rFonts w:ascii="Book Antiqua" w:eastAsia="Book Antiqua" w:hAnsi="Book Antiqua" w:cs="Book Antiqua"/>
          <w:color w:val="000000"/>
        </w:rPr>
      </w:pPr>
      <w:r w:rsidRPr="00645730">
        <w:rPr>
          <w:rFonts w:ascii="Book Antiqua" w:eastAsia="Book Antiqua" w:hAnsi="Book Antiqua" w:cs="Book Antiqua"/>
          <w:b/>
          <w:bCs/>
          <w:color w:val="000000"/>
        </w:rPr>
        <w:t>Figure 7</w:t>
      </w:r>
      <w:r w:rsidR="00DB0CD6" w:rsidRPr="00645730">
        <w:rPr>
          <w:rFonts w:ascii="Book Antiqua" w:eastAsia="Book Antiqua" w:hAnsi="Book Antiqua" w:cs="Book Antiqua"/>
          <w:b/>
          <w:bCs/>
          <w:color w:val="000000"/>
        </w:rPr>
        <w:t xml:space="preserve"> </w:t>
      </w:r>
      <w:r w:rsidRPr="00645730">
        <w:rPr>
          <w:rFonts w:ascii="Book Antiqua" w:eastAsia="Book Antiqua" w:hAnsi="Book Antiqua" w:cs="Book Antiqua"/>
          <w:b/>
          <w:bCs/>
          <w:color w:val="000000"/>
        </w:rPr>
        <w:t xml:space="preserve">Flowchart of </w:t>
      </w:r>
      <w:r w:rsidR="00DB0CD6" w:rsidRPr="00645730">
        <w:rPr>
          <w:rFonts w:ascii="Book Antiqua" w:eastAsia="Book Antiqua" w:hAnsi="Book Antiqua" w:cs="Book Antiqua"/>
          <w:b/>
          <w:bCs/>
          <w:color w:val="000000"/>
        </w:rPr>
        <w:t>endovascular treatment</w:t>
      </w:r>
      <w:r w:rsidRPr="00645730">
        <w:rPr>
          <w:rFonts w:ascii="Book Antiqua" w:eastAsia="Book Antiqua" w:hAnsi="Book Antiqua" w:cs="Book Antiqua"/>
          <w:b/>
          <w:bCs/>
          <w:color w:val="000000"/>
        </w:rPr>
        <w:t xml:space="preserve">s and </w:t>
      </w:r>
      <w:proofErr w:type="spellStart"/>
      <w:r w:rsidRPr="00645730">
        <w:rPr>
          <w:rFonts w:ascii="Book Antiqua" w:eastAsia="Book Antiqua" w:hAnsi="Book Antiqua" w:cs="Book Antiqua"/>
          <w:b/>
          <w:bCs/>
          <w:color w:val="000000"/>
        </w:rPr>
        <w:t>arterioportal</w:t>
      </w:r>
      <w:proofErr w:type="spellEnd"/>
      <w:r w:rsidRPr="00645730">
        <w:rPr>
          <w:rFonts w:ascii="Book Antiqua" w:eastAsia="Book Antiqua" w:hAnsi="Book Antiqua" w:cs="Book Antiqua"/>
          <w:b/>
          <w:bCs/>
          <w:color w:val="000000"/>
        </w:rPr>
        <w:t xml:space="preserve"> shunting</w:t>
      </w:r>
      <w:r w:rsidR="00DB0CD6" w:rsidRPr="00645730">
        <w:rPr>
          <w:rFonts w:ascii="Book Antiqua" w:eastAsia="Book Antiqua" w:hAnsi="Book Antiqua" w:cs="Book Antiqua"/>
          <w:b/>
          <w:bCs/>
          <w:color w:val="000000"/>
        </w:rPr>
        <w:t xml:space="preserve">. </w:t>
      </w:r>
      <w:r w:rsidRPr="00645730">
        <w:rPr>
          <w:rFonts w:ascii="Book Antiqua" w:eastAsia="Book Antiqua" w:hAnsi="Book Antiqua" w:cs="Book Antiqua"/>
          <w:color w:val="000000"/>
        </w:rPr>
        <w:t xml:space="preserve">Actual flowchart of our patients who caused arterial hemorrhage after </w:t>
      </w:r>
      <w:proofErr w:type="spellStart"/>
      <w:r w:rsidR="00DB0CD6" w:rsidRPr="00645730">
        <w:rPr>
          <w:rFonts w:ascii="Book Antiqua" w:eastAsia="Book Antiqua" w:hAnsi="Book Antiqua" w:cs="Book Antiqua"/>
          <w:color w:val="000000"/>
        </w:rPr>
        <w:t>pancreaticoduodenectomy</w:t>
      </w:r>
      <w:proofErr w:type="spellEnd"/>
      <w:r w:rsidRPr="00645730">
        <w:rPr>
          <w:rFonts w:ascii="Book Antiqua" w:eastAsia="Book Antiqua" w:hAnsi="Book Antiqua" w:cs="Book Antiqua"/>
          <w:color w:val="000000"/>
        </w:rPr>
        <w:t xml:space="preserve"> was shown. </w:t>
      </w:r>
      <w:proofErr w:type="gramStart"/>
      <w:r w:rsidR="00DB0CD6" w:rsidRPr="00645730">
        <w:rPr>
          <w:rFonts w:ascii="Book Antiqua" w:eastAsia="Book Antiqua" w:hAnsi="Book Antiqua" w:cs="Book Antiqua"/>
          <w:color w:val="000000"/>
          <w:vertAlign w:val="superscript"/>
        </w:rPr>
        <w:t>1</w:t>
      </w:r>
      <w:r w:rsidRPr="00645730">
        <w:rPr>
          <w:rFonts w:ascii="Book Antiqua" w:eastAsia="Book Antiqua" w:hAnsi="Book Antiqua" w:cs="Book Antiqua"/>
          <w:color w:val="000000"/>
        </w:rPr>
        <w:t xml:space="preserve">Image findings of </w:t>
      </w:r>
      <w:r w:rsidR="00DB0CD6" w:rsidRPr="00645730">
        <w:rPr>
          <w:rFonts w:ascii="Book Antiqua" w:eastAsia="Book Antiqua" w:hAnsi="Book Antiqua" w:cs="Book Antiqua"/>
          <w:color w:val="000000"/>
        </w:rPr>
        <w:t>computed tomography</w:t>
      </w:r>
      <w:r w:rsidRPr="00645730">
        <w:rPr>
          <w:rFonts w:ascii="Book Antiqua" w:eastAsia="Book Antiqua" w:hAnsi="Book Antiqua" w:cs="Book Antiqua"/>
          <w:color w:val="000000"/>
        </w:rPr>
        <w:t xml:space="preserve"> angiography and/or diagnostic angiography</w:t>
      </w:r>
      <w:r w:rsidR="00DB0CD6" w:rsidRPr="00645730">
        <w:rPr>
          <w:rFonts w:ascii="Book Antiqua" w:eastAsia="Book Antiqua" w:hAnsi="Book Antiqua" w:cs="Book Antiqua"/>
          <w:color w:val="000000"/>
        </w:rPr>
        <w:t>.</w:t>
      </w:r>
      <w:proofErr w:type="gramEnd"/>
      <w:r w:rsidR="00DB0CD6" w:rsidRPr="00645730">
        <w:rPr>
          <w:rFonts w:ascii="Book Antiqua" w:eastAsia="Book Antiqua" w:hAnsi="Book Antiqua" w:cs="Book Antiqua"/>
          <w:color w:val="000000"/>
        </w:rPr>
        <w:t xml:space="preserve"> </w:t>
      </w:r>
      <w:proofErr w:type="gramStart"/>
      <w:r w:rsidR="00DB0CD6" w:rsidRPr="00645730">
        <w:rPr>
          <w:rFonts w:ascii="Book Antiqua" w:eastAsia="Book Antiqua" w:hAnsi="Book Antiqua" w:cs="Book Antiqua"/>
          <w:color w:val="000000"/>
          <w:vertAlign w:val="superscript"/>
        </w:rPr>
        <w:t>2</w:t>
      </w:r>
      <w:r w:rsidRPr="00645730">
        <w:rPr>
          <w:rFonts w:ascii="Book Antiqua" w:eastAsia="Book Antiqua" w:hAnsi="Book Antiqua" w:cs="Book Antiqua"/>
          <w:color w:val="000000"/>
        </w:rPr>
        <w:t xml:space="preserve">Patients with liver infarction after </w:t>
      </w:r>
      <w:proofErr w:type="spellStart"/>
      <w:r w:rsidR="00DB0CD6" w:rsidRPr="00645730">
        <w:rPr>
          <w:rFonts w:ascii="Book Antiqua" w:eastAsia="Book Antiqua" w:hAnsi="Book Antiqua" w:cs="Book Antiqua"/>
          <w:color w:val="000000"/>
        </w:rPr>
        <w:t>transcatheter</w:t>
      </w:r>
      <w:proofErr w:type="spellEnd"/>
      <w:r w:rsidR="00DB0CD6" w:rsidRPr="00645730">
        <w:rPr>
          <w:rFonts w:ascii="Book Antiqua" w:eastAsia="Book Antiqua" w:hAnsi="Book Antiqua" w:cs="Book Antiqua"/>
          <w:color w:val="000000"/>
        </w:rPr>
        <w:t xml:space="preserve"> arterial embolization.</w:t>
      </w:r>
      <w:proofErr w:type="gramEnd"/>
      <w:r w:rsidR="00DB0CD6" w:rsidRPr="00645730">
        <w:rPr>
          <w:rFonts w:ascii="Book Antiqua" w:eastAsia="Book Antiqua" w:hAnsi="Book Antiqua" w:cs="Book Antiqua"/>
          <w:color w:val="000000"/>
        </w:rPr>
        <w:t xml:space="preserve"> </w:t>
      </w:r>
      <w:proofErr w:type="gramStart"/>
      <w:r w:rsidR="00DB0CD6" w:rsidRPr="00645730">
        <w:rPr>
          <w:rFonts w:ascii="Book Antiqua" w:eastAsia="Book Antiqua" w:hAnsi="Book Antiqua" w:cs="Book Antiqua"/>
          <w:color w:val="000000"/>
          <w:vertAlign w:val="superscript"/>
        </w:rPr>
        <w:t>3</w:t>
      </w:r>
      <w:r w:rsidRPr="00645730">
        <w:rPr>
          <w:rFonts w:ascii="Book Antiqua" w:eastAsia="Book Antiqua" w:hAnsi="Book Antiqua" w:cs="Book Antiqua"/>
          <w:color w:val="000000"/>
        </w:rPr>
        <w:t>Patients with poor outcome even after successful stent-graft placement</w:t>
      </w:r>
      <w:r w:rsidR="00DB0CD6" w:rsidRPr="00645730">
        <w:rPr>
          <w:rFonts w:ascii="Book Antiqua" w:eastAsia="Book Antiqua" w:hAnsi="Book Antiqua" w:cs="Book Antiqua"/>
          <w:color w:val="000000"/>
        </w:rPr>
        <w:t>.</w:t>
      </w:r>
      <w:proofErr w:type="gramEnd"/>
      <w:r w:rsidR="00DB0CD6" w:rsidRPr="00645730">
        <w:rPr>
          <w:rFonts w:ascii="Book Antiqua" w:eastAsia="Book Antiqua" w:hAnsi="Book Antiqua" w:cs="Book Antiqua"/>
          <w:color w:val="000000"/>
        </w:rPr>
        <w:t xml:space="preserve"> PD: </w:t>
      </w:r>
      <w:proofErr w:type="spellStart"/>
      <w:r w:rsidR="00DB0CD6" w:rsidRPr="00645730">
        <w:rPr>
          <w:rFonts w:ascii="Book Antiqua" w:eastAsia="Book Antiqua" w:hAnsi="Book Antiqua" w:cs="Book Antiqua"/>
          <w:color w:val="000000"/>
        </w:rPr>
        <w:t>Pancreaticoduodenectomy</w:t>
      </w:r>
      <w:proofErr w:type="spellEnd"/>
      <w:r w:rsidR="00DB0CD6" w:rsidRPr="00645730">
        <w:rPr>
          <w:rFonts w:ascii="Book Antiqua" w:eastAsia="Book Antiqua" w:hAnsi="Book Antiqua" w:cs="Book Antiqua"/>
          <w:color w:val="000000"/>
        </w:rPr>
        <w:t xml:space="preserve">; HA: Hepatic artery; TAE: </w:t>
      </w:r>
      <w:proofErr w:type="spellStart"/>
      <w:r w:rsidR="00DB0CD6" w:rsidRPr="00645730">
        <w:rPr>
          <w:rFonts w:ascii="Book Antiqua" w:eastAsia="Book Antiqua" w:hAnsi="Book Antiqua" w:cs="Book Antiqua"/>
          <w:color w:val="000000"/>
        </w:rPr>
        <w:t>Transcatheter</w:t>
      </w:r>
      <w:proofErr w:type="spellEnd"/>
      <w:r w:rsidR="00DB0CD6" w:rsidRPr="00645730">
        <w:rPr>
          <w:rFonts w:ascii="Book Antiqua" w:eastAsia="Book Antiqua" w:hAnsi="Book Antiqua" w:cs="Book Antiqua"/>
          <w:color w:val="000000"/>
        </w:rPr>
        <w:t xml:space="preserve"> arterial embolization; EVT: Endovascular treatment; GDA: </w:t>
      </w:r>
      <w:proofErr w:type="spellStart"/>
      <w:r w:rsidR="00DB0CD6" w:rsidRPr="00645730">
        <w:rPr>
          <w:rFonts w:ascii="Book Antiqua" w:eastAsia="Book Antiqua" w:hAnsi="Book Antiqua" w:cs="Book Antiqua"/>
          <w:color w:val="000000"/>
        </w:rPr>
        <w:t>Gastroduodenal</w:t>
      </w:r>
      <w:proofErr w:type="spellEnd"/>
      <w:r w:rsidR="00DB0CD6" w:rsidRPr="00645730">
        <w:rPr>
          <w:rFonts w:ascii="Book Antiqua" w:eastAsia="Book Antiqua" w:hAnsi="Book Antiqua" w:cs="Book Antiqua"/>
          <w:color w:val="000000"/>
        </w:rPr>
        <w:t xml:space="preserve"> artery; RHA: Right hepatic artery;</w:t>
      </w:r>
      <w:r w:rsidR="00FE2B4B" w:rsidRPr="00645730">
        <w:rPr>
          <w:rFonts w:ascii="Book Antiqua" w:eastAsia="Book Antiqua" w:hAnsi="Book Antiqua" w:cs="Book Antiqua"/>
          <w:color w:val="000000"/>
        </w:rPr>
        <w:t xml:space="preserve"> SA: Splenic artery; DPA: Dorsal pancreatic artery</w:t>
      </w:r>
      <w:r w:rsidRPr="00645730">
        <w:rPr>
          <w:rFonts w:ascii="Book Antiqua" w:eastAsia="Book Antiqua" w:hAnsi="Book Antiqua" w:cs="Book Antiqua"/>
          <w:color w:val="000000"/>
        </w:rPr>
        <w:t>.</w:t>
      </w:r>
    </w:p>
    <w:p w14:paraId="30CD60F0" w14:textId="20599296" w:rsidR="00A80795" w:rsidRPr="00645730" w:rsidRDefault="00A80795">
      <w:pPr>
        <w:spacing w:line="360" w:lineRule="auto"/>
        <w:jc w:val="both"/>
        <w:rPr>
          <w:rFonts w:ascii="Book Antiqua" w:eastAsia="Book Antiqua" w:hAnsi="Book Antiqua" w:cs="Book Antiqua"/>
          <w:color w:val="000000"/>
        </w:rPr>
        <w:sectPr w:rsidR="00A80795" w:rsidRPr="00645730">
          <w:pgSz w:w="12240" w:h="15840"/>
          <w:pgMar w:top="1440" w:right="1440" w:bottom="1440" w:left="1440" w:header="720" w:footer="720" w:gutter="0"/>
          <w:cols w:space="720"/>
          <w:docGrid w:linePitch="360"/>
        </w:sectPr>
      </w:pPr>
    </w:p>
    <w:p w14:paraId="1CD11063" w14:textId="4252D2EF" w:rsidR="00A77B3E" w:rsidRPr="00645730" w:rsidRDefault="00EE7A4B">
      <w:pPr>
        <w:spacing w:line="360" w:lineRule="auto"/>
        <w:jc w:val="both"/>
        <w:rPr>
          <w:rFonts w:ascii="Book Antiqua" w:hAnsi="Book Antiqua"/>
          <w:b/>
          <w:bCs/>
        </w:rPr>
      </w:pPr>
      <w:r w:rsidRPr="00645730">
        <w:rPr>
          <w:rFonts w:ascii="Book Antiqua" w:hAnsi="Book Antiqua"/>
          <w:b/>
          <w:bCs/>
        </w:rPr>
        <w:lastRenderedPageBreak/>
        <w:t>Table 1 Patients characteristics</w:t>
      </w:r>
    </w:p>
    <w:tbl>
      <w:tblPr>
        <w:tblW w:w="0" w:type="auto"/>
        <w:tblLook w:val="0600" w:firstRow="0" w:lastRow="0" w:firstColumn="0" w:lastColumn="0" w:noHBand="1" w:noVBand="1"/>
      </w:tblPr>
      <w:tblGrid>
        <w:gridCol w:w="391"/>
        <w:gridCol w:w="1105"/>
        <w:gridCol w:w="601"/>
        <w:gridCol w:w="1013"/>
        <w:gridCol w:w="585"/>
        <w:gridCol w:w="725"/>
        <w:gridCol w:w="623"/>
        <w:gridCol w:w="907"/>
        <w:gridCol w:w="639"/>
        <w:gridCol w:w="609"/>
        <w:gridCol w:w="1127"/>
        <w:gridCol w:w="358"/>
        <w:gridCol w:w="353"/>
        <w:gridCol w:w="540"/>
      </w:tblGrid>
      <w:tr w:rsidR="00EE7A4B" w:rsidRPr="00645730" w14:paraId="30EAA964" w14:textId="77777777" w:rsidTr="003405B4">
        <w:trPr>
          <w:trHeight w:val="3472"/>
        </w:trPr>
        <w:tc>
          <w:tcPr>
            <w:tcW w:w="0" w:type="auto"/>
            <w:tcBorders>
              <w:top w:val="single" w:sz="4" w:space="0" w:color="auto"/>
              <w:bottom w:val="single" w:sz="4" w:space="0" w:color="auto"/>
            </w:tcBorders>
            <w:shd w:val="clear" w:color="auto" w:fill="auto"/>
            <w:noWrap/>
            <w:hideMark/>
          </w:tcPr>
          <w:p w14:paraId="322289C0" w14:textId="77777777"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Case</w:t>
            </w:r>
          </w:p>
          <w:p w14:paraId="0B187757" w14:textId="720B50A8"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number</w:t>
            </w:r>
          </w:p>
        </w:tc>
        <w:tc>
          <w:tcPr>
            <w:tcW w:w="0" w:type="auto"/>
            <w:tcBorders>
              <w:top w:val="single" w:sz="4" w:space="0" w:color="auto"/>
              <w:bottom w:val="single" w:sz="4" w:space="0" w:color="auto"/>
            </w:tcBorders>
            <w:shd w:val="clear" w:color="auto" w:fill="auto"/>
            <w:noWrap/>
            <w:hideMark/>
          </w:tcPr>
          <w:p w14:paraId="44A6E918" w14:textId="77777777"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Primary disease</w:t>
            </w:r>
          </w:p>
        </w:tc>
        <w:tc>
          <w:tcPr>
            <w:tcW w:w="0" w:type="auto"/>
            <w:tcBorders>
              <w:top w:val="single" w:sz="4" w:space="0" w:color="auto"/>
              <w:bottom w:val="single" w:sz="4" w:space="0" w:color="auto"/>
            </w:tcBorders>
            <w:shd w:val="clear" w:color="auto" w:fill="auto"/>
            <w:noWrap/>
            <w:hideMark/>
          </w:tcPr>
          <w:p w14:paraId="5249292A" w14:textId="77777777"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Type of PD</w:t>
            </w:r>
          </w:p>
        </w:tc>
        <w:tc>
          <w:tcPr>
            <w:tcW w:w="0" w:type="auto"/>
            <w:tcBorders>
              <w:top w:val="single" w:sz="4" w:space="0" w:color="auto"/>
              <w:bottom w:val="single" w:sz="4" w:space="0" w:color="auto"/>
            </w:tcBorders>
            <w:shd w:val="clear" w:color="auto" w:fill="auto"/>
            <w:noWrap/>
            <w:hideMark/>
          </w:tcPr>
          <w:p w14:paraId="5BBD1C3A" w14:textId="34B94676"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Lymphadenectomy (categorization</w:t>
            </w:r>
            <w:r w:rsidRPr="00645730">
              <w:rPr>
                <w:rFonts w:ascii="Book Antiqua" w:eastAsia="DengXian" w:hAnsi="Book Antiqua" w:cs="宋体"/>
                <w:b/>
                <w:bCs/>
                <w:color w:val="000000"/>
                <w:vertAlign w:val="superscript"/>
              </w:rPr>
              <w:t>1</w:t>
            </w:r>
            <w:r w:rsidRPr="00645730">
              <w:rPr>
                <w:rFonts w:ascii="Book Antiqua" w:eastAsia="DengXian" w:hAnsi="Book Antiqua" w:cs="宋体"/>
                <w:b/>
                <w:bCs/>
                <w:color w:val="000000"/>
              </w:rPr>
              <w:t>)</w:t>
            </w:r>
          </w:p>
        </w:tc>
        <w:tc>
          <w:tcPr>
            <w:tcW w:w="0" w:type="auto"/>
            <w:tcBorders>
              <w:top w:val="single" w:sz="4" w:space="0" w:color="auto"/>
              <w:bottom w:val="single" w:sz="4" w:space="0" w:color="auto"/>
            </w:tcBorders>
            <w:shd w:val="clear" w:color="auto" w:fill="auto"/>
            <w:noWrap/>
            <w:hideMark/>
          </w:tcPr>
          <w:p w14:paraId="00F0D376" w14:textId="74E04936"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Nerve dissection</w:t>
            </w:r>
          </w:p>
        </w:tc>
        <w:tc>
          <w:tcPr>
            <w:tcW w:w="0" w:type="auto"/>
            <w:tcBorders>
              <w:top w:val="single" w:sz="4" w:space="0" w:color="auto"/>
              <w:bottom w:val="single" w:sz="4" w:space="0" w:color="auto"/>
            </w:tcBorders>
            <w:shd w:val="clear" w:color="auto" w:fill="auto"/>
            <w:noWrap/>
            <w:hideMark/>
          </w:tcPr>
          <w:p w14:paraId="31ED090B" w14:textId="3B497E7C"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Associated pancreatitis</w:t>
            </w:r>
          </w:p>
        </w:tc>
        <w:tc>
          <w:tcPr>
            <w:tcW w:w="0" w:type="auto"/>
            <w:tcBorders>
              <w:top w:val="single" w:sz="4" w:space="0" w:color="auto"/>
              <w:bottom w:val="single" w:sz="4" w:space="0" w:color="auto"/>
            </w:tcBorders>
            <w:shd w:val="clear" w:color="auto" w:fill="auto"/>
            <w:noWrap/>
            <w:hideMark/>
          </w:tcPr>
          <w:p w14:paraId="6D80C728" w14:textId="5F5F2752"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Pancreatic leakage</w:t>
            </w:r>
          </w:p>
        </w:tc>
        <w:tc>
          <w:tcPr>
            <w:tcW w:w="0" w:type="auto"/>
            <w:tcBorders>
              <w:top w:val="single" w:sz="4" w:space="0" w:color="auto"/>
              <w:bottom w:val="single" w:sz="4" w:space="0" w:color="auto"/>
            </w:tcBorders>
            <w:shd w:val="clear" w:color="auto" w:fill="auto"/>
            <w:noWrap/>
            <w:hideMark/>
          </w:tcPr>
          <w:p w14:paraId="00653EE9" w14:textId="7685501F"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Postoperative complications</w:t>
            </w:r>
          </w:p>
        </w:tc>
        <w:tc>
          <w:tcPr>
            <w:tcW w:w="0" w:type="auto"/>
            <w:tcBorders>
              <w:top w:val="single" w:sz="4" w:space="0" w:color="auto"/>
              <w:bottom w:val="single" w:sz="4" w:space="0" w:color="auto"/>
            </w:tcBorders>
            <w:shd w:val="clear" w:color="auto" w:fill="auto"/>
            <w:noWrap/>
            <w:hideMark/>
          </w:tcPr>
          <w:p w14:paraId="472B25C5" w14:textId="1A608350"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Hemorrhage oncet</w:t>
            </w:r>
            <w:r w:rsidRPr="00645730">
              <w:rPr>
                <w:rFonts w:ascii="Book Antiqua" w:eastAsia="DengXian" w:hAnsi="Book Antiqua" w:cs="宋体"/>
                <w:b/>
                <w:bCs/>
                <w:color w:val="000000"/>
                <w:vertAlign w:val="superscript"/>
              </w:rPr>
              <w:t>2</w:t>
            </w:r>
          </w:p>
        </w:tc>
        <w:tc>
          <w:tcPr>
            <w:tcW w:w="0" w:type="auto"/>
            <w:tcBorders>
              <w:top w:val="single" w:sz="4" w:space="0" w:color="auto"/>
              <w:bottom w:val="single" w:sz="4" w:space="0" w:color="auto"/>
            </w:tcBorders>
            <w:shd w:val="clear" w:color="auto" w:fill="auto"/>
            <w:noWrap/>
            <w:hideMark/>
          </w:tcPr>
          <w:p w14:paraId="5D54C817" w14:textId="095DDBE0"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Sentinel bleeding</w:t>
            </w:r>
          </w:p>
        </w:tc>
        <w:tc>
          <w:tcPr>
            <w:tcW w:w="0" w:type="auto"/>
            <w:tcBorders>
              <w:top w:val="single" w:sz="4" w:space="0" w:color="auto"/>
              <w:bottom w:val="single" w:sz="4" w:space="0" w:color="auto"/>
            </w:tcBorders>
            <w:shd w:val="clear" w:color="auto" w:fill="auto"/>
            <w:noWrap/>
            <w:hideMark/>
          </w:tcPr>
          <w:p w14:paraId="188CF432" w14:textId="77777777"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Symptoms</w:t>
            </w:r>
          </w:p>
        </w:tc>
        <w:tc>
          <w:tcPr>
            <w:tcW w:w="0" w:type="auto"/>
            <w:tcBorders>
              <w:top w:val="single" w:sz="4" w:space="0" w:color="auto"/>
              <w:bottom w:val="single" w:sz="4" w:space="0" w:color="auto"/>
            </w:tcBorders>
            <w:shd w:val="clear" w:color="auto" w:fill="auto"/>
            <w:noWrap/>
            <w:hideMark/>
          </w:tcPr>
          <w:p w14:paraId="7280F3D5" w14:textId="77777777"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Sepsis</w:t>
            </w:r>
          </w:p>
        </w:tc>
        <w:tc>
          <w:tcPr>
            <w:tcW w:w="0" w:type="auto"/>
            <w:tcBorders>
              <w:top w:val="single" w:sz="4" w:space="0" w:color="auto"/>
              <w:bottom w:val="single" w:sz="4" w:space="0" w:color="auto"/>
            </w:tcBorders>
            <w:shd w:val="clear" w:color="auto" w:fill="auto"/>
            <w:noWrap/>
            <w:hideMark/>
          </w:tcPr>
          <w:p w14:paraId="58173221" w14:textId="77777777"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Shock</w:t>
            </w:r>
          </w:p>
        </w:tc>
        <w:tc>
          <w:tcPr>
            <w:tcW w:w="0" w:type="auto"/>
            <w:tcBorders>
              <w:top w:val="single" w:sz="4" w:space="0" w:color="auto"/>
              <w:bottom w:val="single" w:sz="4" w:space="0" w:color="auto"/>
            </w:tcBorders>
            <w:shd w:val="clear" w:color="auto" w:fill="auto"/>
            <w:noWrap/>
            <w:hideMark/>
          </w:tcPr>
          <w:p w14:paraId="0CEB10A8" w14:textId="026C9CB2" w:rsidR="00EE7A4B" w:rsidRPr="00645730" w:rsidRDefault="00EE7A4B" w:rsidP="00EE7A4B">
            <w:pPr>
              <w:spacing w:line="360" w:lineRule="auto"/>
              <w:jc w:val="both"/>
              <w:rPr>
                <w:rFonts w:ascii="Book Antiqua" w:eastAsia="DengXian" w:hAnsi="Book Antiqua" w:cs="宋体"/>
                <w:b/>
                <w:bCs/>
                <w:color w:val="000000"/>
              </w:rPr>
            </w:pPr>
            <w:r w:rsidRPr="00645730">
              <w:rPr>
                <w:rFonts w:ascii="Book Antiqua" w:eastAsia="DengXian" w:hAnsi="Book Antiqua" w:cs="宋体"/>
                <w:b/>
                <w:bCs/>
                <w:color w:val="000000"/>
              </w:rPr>
              <w:t>Liver ischemia</w:t>
            </w:r>
          </w:p>
        </w:tc>
      </w:tr>
      <w:tr w:rsidR="00EE7A4B" w:rsidRPr="00645730" w14:paraId="4B1F0AAB" w14:textId="77777777" w:rsidTr="003405B4">
        <w:tc>
          <w:tcPr>
            <w:tcW w:w="0" w:type="auto"/>
            <w:tcBorders>
              <w:top w:val="single" w:sz="4" w:space="0" w:color="auto"/>
            </w:tcBorders>
            <w:shd w:val="clear" w:color="auto" w:fill="auto"/>
            <w:noWrap/>
            <w:hideMark/>
          </w:tcPr>
          <w:p w14:paraId="389B4D3A"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1</w:t>
            </w:r>
          </w:p>
        </w:tc>
        <w:tc>
          <w:tcPr>
            <w:tcW w:w="0" w:type="auto"/>
            <w:tcBorders>
              <w:top w:val="single" w:sz="4" w:space="0" w:color="auto"/>
            </w:tcBorders>
            <w:shd w:val="clear" w:color="auto" w:fill="auto"/>
            <w:noWrap/>
            <w:hideMark/>
          </w:tcPr>
          <w:p w14:paraId="38EE69FC"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Insulinoma</w:t>
            </w:r>
            <w:proofErr w:type="spellEnd"/>
          </w:p>
        </w:tc>
        <w:tc>
          <w:tcPr>
            <w:tcW w:w="0" w:type="auto"/>
            <w:tcBorders>
              <w:top w:val="single" w:sz="4" w:space="0" w:color="auto"/>
            </w:tcBorders>
            <w:shd w:val="clear" w:color="auto" w:fill="auto"/>
            <w:noWrap/>
            <w:hideMark/>
          </w:tcPr>
          <w:p w14:paraId="2D64C011"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SSpPD</w:t>
            </w:r>
            <w:proofErr w:type="spellEnd"/>
          </w:p>
        </w:tc>
        <w:tc>
          <w:tcPr>
            <w:tcW w:w="0" w:type="auto"/>
            <w:tcBorders>
              <w:top w:val="single" w:sz="4" w:space="0" w:color="auto"/>
            </w:tcBorders>
            <w:shd w:val="clear" w:color="auto" w:fill="auto"/>
            <w:noWrap/>
            <w:hideMark/>
          </w:tcPr>
          <w:p w14:paraId="0D2905A6"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tcBorders>
              <w:top w:val="single" w:sz="4" w:space="0" w:color="auto"/>
            </w:tcBorders>
            <w:shd w:val="clear" w:color="auto" w:fill="auto"/>
            <w:noWrap/>
            <w:hideMark/>
          </w:tcPr>
          <w:p w14:paraId="79CA70F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tcBorders>
              <w:top w:val="single" w:sz="4" w:space="0" w:color="auto"/>
            </w:tcBorders>
            <w:shd w:val="clear" w:color="auto" w:fill="auto"/>
            <w:noWrap/>
            <w:hideMark/>
          </w:tcPr>
          <w:p w14:paraId="665DA93F"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tcBorders>
              <w:top w:val="single" w:sz="4" w:space="0" w:color="auto"/>
            </w:tcBorders>
            <w:shd w:val="clear" w:color="auto" w:fill="auto"/>
            <w:noWrap/>
            <w:hideMark/>
          </w:tcPr>
          <w:p w14:paraId="3232C229"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tcBorders>
              <w:top w:val="single" w:sz="4" w:space="0" w:color="auto"/>
            </w:tcBorders>
            <w:shd w:val="clear" w:color="auto" w:fill="auto"/>
            <w:noWrap/>
            <w:hideMark/>
          </w:tcPr>
          <w:p w14:paraId="604F646D" w14:textId="7B57D7FD" w:rsidR="00EE7A4B" w:rsidRPr="00645730" w:rsidRDefault="003E393E" w:rsidP="003E393E">
            <w:pPr>
              <w:spacing w:line="360" w:lineRule="auto"/>
              <w:jc w:val="both"/>
              <w:rPr>
                <w:rFonts w:ascii="Book Antiqua" w:hAnsi="Book Antiqua" w:cs="宋体"/>
                <w:color w:val="000000"/>
                <w:lang w:eastAsia="zh-CN"/>
              </w:rPr>
            </w:pPr>
            <w:r w:rsidRPr="00645730">
              <w:rPr>
                <w:rFonts w:ascii="Book Antiqua" w:hAnsi="Book Antiqua" w:cs="宋体" w:hint="eastAsia"/>
                <w:color w:val="000000"/>
                <w:lang w:eastAsia="zh-CN"/>
              </w:rPr>
              <w:t>-</w:t>
            </w:r>
          </w:p>
        </w:tc>
        <w:tc>
          <w:tcPr>
            <w:tcW w:w="0" w:type="auto"/>
            <w:tcBorders>
              <w:top w:val="single" w:sz="4" w:space="0" w:color="auto"/>
            </w:tcBorders>
            <w:shd w:val="clear" w:color="auto" w:fill="auto"/>
            <w:noWrap/>
            <w:hideMark/>
          </w:tcPr>
          <w:p w14:paraId="60CC9904"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7</w:t>
            </w:r>
          </w:p>
        </w:tc>
        <w:tc>
          <w:tcPr>
            <w:tcW w:w="0" w:type="auto"/>
            <w:tcBorders>
              <w:top w:val="single" w:sz="4" w:space="0" w:color="auto"/>
            </w:tcBorders>
            <w:shd w:val="clear" w:color="auto" w:fill="auto"/>
            <w:noWrap/>
            <w:hideMark/>
          </w:tcPr>
          <w:p w14:paraId="24170C1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tcBorders>
              <w:top w:val="single" w:sz="4" w:space="0" w:color="auto"/>
            </w:tcBorders>
            <w:shd w:val="clear" w:color="auto" w:fill="auto"/>
            <w:noWrap/>
            <w:hideMark/>
          </w:tcPr>
          <w:p w14:paraId="23389053"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 xml:space="preserve">Active bleeding from </w:t>
            </w:r>
            <w:proofErr w:type="spellStart"/>
            <w:r w:rsidRPr="00645730">
              <w:rPr>
                <w:rFonts w:ascii="Book Antiqua" w:eastAsia="DengXian" w:hAnsi="Book Antiqua" w:cs="宋体"/>
                <w:color w:val="000000"/>
              </w:rPr>
              <w:t>intraperitoneal</w:t>
            </w:r>
            <w:proofErr w:type="spellEnd"/>
            <w:r w:rsidRPr="00645730">
              <w:rPr>
                <w:rFonts w:ascii="Book Antiqua" w:eastAsia="DengXian" w:hAnsi="Book Antiqua" w:cs="宋体"/>
                <w:color w:val="000000"/>
              </w:rPr>
              <w:t xml:space="preserve"> drain</w:t>
            </w:r>
          </w:p>
        </w:tc>
        <w:tc>
          <w:tcPr>
            <w:tcW w:w="0" w:type="auto"/>
            <w:tcBorders>
              <w:top w:val="single" w:sz="4" w:space="0" w:color="auto"/>
            </w:tcBorders>
            <w:shd w:val="clear" w:color="auto" w:fill="auto"/>
            <w:noWrap/>
            <w:hideMark/>
          </w:tcPr>
          <w:p w14:paraId="4C05872F"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tcBorders>
              <w:top w:val="single" w:sz="4" w:space="0" w:color="auto"/>
            </w:tcBorders>
            <w:shd w:val="clear" w:color="auto" w:fill="auto"/>
            <w:noWrap/>
            <w:hideMark/>
          </w:tcPr>
          <w:p w14:paraId="0B1FF769"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tcBorders>
              <w:top w:val="single" w:sz="4" w:space="0" w:color="auto"/>
            </w:tcBorders>
            <w:shd w:val="clear" w:color="auto" w:fill="auto"/>
            <w:noWrap/>
            <w:hideMark/>
          </w:tcPr>
          <w:p w14:paraId="646328BF"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r>
      <w:tr w:rsidR="00EE7A4B" w:rsidRPr="00645730" w14:paraId="1007B228" w14:textId="77777777" w:rsidTr="003405B4">
        <w:tc>
          <w:tcPr>
            <w:tcW w:w="0" w:type="auto"/>
            <w:shd w:val="clear" w:color="auto" w:fill="auto"/>
            <w:noWrap/>
            <w:hideMark/>
          </w:tcPr>
          <w:p w14:paraId="00E90F74"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2</w:t>
            </w:r>
          </w:p>
        </w:tc>
        <w:tc>
          <w:tcPr>
            <w:tcW w:w="0" w:type="auto"/>
            <w:shd w:val="clear" w:color="auto" w:fill="auto"/>
            <w:noWrap/>
            <w:hideMark/>
          </w:tcPr>
          <w:p w14:paraId="080273A4"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Gastric cancer</w:t>
            </w:r>
          </w:p>
        </w:tc>
        <w:tc>
          <w:tcPr>
            <w:tcW w:w="0" w:type="auto"/>
            <w:shd w:val="clear" w:color="auto" w:fill="auto"/>
            <w:noWrap/>
            <w:hideMark/>
          </w:tcPr>
          <w:p w14:paraId="611B0B48"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PD</w:t>
            </w:r>
          </w:p>
        </w:tc>
        <w:tc>
          <w:tcPr>
            <w:tcW w:w="0" w:type="auto"/>
            <w:shd w:val="clear" w:color="auto" w:fill="auto"/>
            <w:noWrap/>
            <w:hideMark/>
          </w:tcPr>
          <w:p w14:paraId="658CB10B"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 (D2)</w:t>
            </w:r>
          </w:p>
        </w:tc>
        <w:tc>
          <w:tcPr>
            <w:tcW w:w="0" w:type="auto"/>
            <w:shd w:val="clear" w:color="auto" w:fill="auto"/>
            <w:noWrap/>
            <w:hideMark/>
          </w:tcPr>
          <w:p w14:paraId="6170DA19"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No</w:t>
            </w:r>
          </w:p>
        </w:tc>
        <w:tc>
          <w:tcPr>
            <w:tcW w:w="0" w:type="auto"/>
            <w:shd w:val="clear" w:color="auto" w:fill="auto"/>
            <w:noWrap/>
            <w:hideMark/>
          </w:tcPr>
          <w:p w14:paraId="416BC886"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No</w:t>
            </w:r>
          </w:p>
        </w:tc>
        <w:tc>
          <w:tcPr>
            <w:tcW w:w="0" w:type="auto"/>
            <w:shd w:val="clear" w:color="auto" w:fill="auto"/>
            <w:noWrap/>
            <w:hideMark/>
          </w:tcPr>
          <w:p w14:paraId="5EF8958B"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w:t>
            </w:r>
          </w:p>
        </w:tc>
        <w:tc>
          <w:tcPr>
            <w:tcW w:w="0" w:type="auto"/>
            <w:shd w:val="clear" w:color="auto" w:fill="auto"/>
            <w:noWrap/>
            <w:hideMark/>
          </w:tcPr>
          <w:p w14:paraId="018DDFAC" w14:textId="2674D5E8" w:rsidR="00EE7A4B" w:rsidRPr="00645730" w:rsidRDefault="003E393E" w:rsidP="003E393E">
            <w:pPr>
              <w:spacing w:line="360" w:lineRule="auto"/>
              <w:jc w:val="both"/>
              <w:rPr>
                <w:rFonts w:ascii="Book Antiqua" w:hAnsi="Book Antiqua" w:cs="宋体"/>
                <w:lang w:eastAsia="zh-CN"/>
              </w:rPr>
            </w:pPr>
            <w:r w:rsidRPr="00645730">
              <w:rPr>
                <w:rFonts w:ascii="Book Antiqua" w:hAnsi="Book Antiqua" w:cs="宋体" w:hint="eastAsia"/>
                <w:lang w:eastAsia="zh-CN"/>
              </w:rPr>
              <w:t>-</w:t>
            </w:r>
          </w:p>
        </w:tc>
        <w:tc>
          <w:tcPr>
            <w:tcW w:w="0" w:type="auto"/>
            <w:shd w:val="clear" w:color="auto" w:fill="auto"/>
            <w:noWrap/>
            <w:hideMark/>
          </w:tcPr>
          <w:p w14:paraId="3ACA8BB9"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20</w:t>
            </w:r>
          </w:p>
        </w:tc>
        <w:tc>
          <w:tcPr>
            <w:tcW w:w="0" w:type="auto"/>
            <w:shd w:val="clear" w:color="auto" w:fill="auto"/>
            <w:noWrap/>
            <w:hideMark/>
          </w:tcPr>
          <w:p w14:paraId="075F0191"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62CBCFF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Bleeding from wound</w:t>
            </w:r>
          </w:p>
        </w:tc>
        <w:tc>
          <w:tcPr>
            <w:tcW w:w="0" w:type="auto"/>
            <w:shd w:val="clear" w:color="auto" w:fill="auto"/>
            <w:noWrap/>
            <w:hideMark/>
          </w:tcPr>
          <w:p w14:paraId="3FF56090"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4386527F"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1317B858"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r>
      <w:tr w:rsidR="00EE7A4B" w:rsidRPr="00645730" w14:paraId="50F6E495" w14:textId="77777777" w:rsidTr="003405B4">
        <w:tc>
          <w:tcPr>
            <w:tcW w:w="0" w:type="auto"/>
            <w:shd w:val="clear" w:color="auto" w:fill="auto"/>
            <w:noWrap/>
            <w:hideMark/>
          </w:tcPr>
          <w:p w14:paraId="124A6620"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3</w:t>
            </w:r>
          </w:p>
        </w:tc>
        <w:tc>
          <w:tcPr>
            <w:tcW w:w="0" w:type="auto"/>
            <w:shd w:val="clear" w:color="auto" w:fill="auto"/>
            <w:noWrap/>
            <w:hideMark/>
          </w:tcPr>
          <w:p w14:paraId="4B3C98F0"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Gallbladder cancer</w:t>
            </w:r>
          </w:p>
        </w:tc>
        <w:tc>
          <w:tcPr>
            <w:tcW w:w="0" w:type="auto"/>
            <w:shd w:val="clear" w:color="auto" w:fill="auto"/>
            <w:noWrap/>
            <w:hideMark/>
          </w:tcPr>
          <w:p w14:paraId="6EC41BA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HPD</w:t>
            </w:r>
          </w:p>
        </w:tc>
        <w:tc>
          <w:tcPr>
            <w:tcW w:w="0" w:type="auto"/>
            <w:shd w:val="clear" w:color="auto" w:fill="auto"/>
            <w:noWrap/>
            <w:hideMark/>
          </w:tcPr>
          <w:p w14:paraId="7466E303" w14:textId="639277B4"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 (</w:t>
            </w:r>
            <w:r w:rsidR="003E393E" w:rsidRPr="00645730">
              <w:rPr>
                <w:rFonts w:ascii="Book Antiqua" w:eastAsia="DengXian" w:hAnsi="Book Antiqua" w:cs="宋体"/>
              </w:rPr>
              <w:t>r</w:t>
            </w:r>
            <w:r w:rsidRPr="00645730">
              <w:rPr>
                <w:rFonts w:ascii="Book Antiqua" w:eastAsia="DengXian" w:hAnsi="Book Antiqua" w:cs="宋体"/>
              </w:rPr>
              <w:t>egional)</w:t>
            </w:r>
          </w:p>
        </w:tc>
        <w:tc>
          <w:tcPr>
            <w:tcW w:w="0" w:type="auto"/>
            <w:shd w:val="clear" w:color="auto" w:fill="auto"/>
            <w:noWrap/>
            <w:hideMark/>
          </w:tcPr>
          <w:p w14:paraId="2A1FCD39"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2110C32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1B1C430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26454249" w14:textId="35C5CAC6" w:rsidR="00EE7A4B" w:rsidRPr="00645730" w:rsidRDefault="003E393E" w:rsidP="003E393E">
            <w:pPr>
              <w:spacing w:line="360" w:lineRule="auto"/>
              <w:jc w:val="both"/>
              <w:rPr>
                <w:rFonts w:ascii="Book Antiqua" w:hAnsi="Book Antiqua" w:cs="宋体"/>
                <w:lang w:eastAsia="zh-CN"/>
              </w:rPr>
            </w:pPr>
            <w:r w:rsidRPr="00645730">
              <w:rPr>
                <w:rFonts w:ascii="Book Antiqua" w:hAnsi="Book Antiqua" w:cs="宋体" w:hint="eastAsia"/>
                <w:lang w:eastAsia="zh-CN"/>
              </w:rPr>
              <w:t>-</w:t>
            </w:r>
          </w:p>
        </w:tc>
        <w:tc>
          <w:tcPr>
            <w:tcW w:w="0" w:type="auto"/>
            <w:shd w:val="clear" w:color="auto" w:fill="auto"/>
            <w:noWrap/>
            <w:hideMark/>
          </w:tcPr>
          <w:p w14:paraId="4A0CA7F6"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58</w:t>
            </w:r>
          </w:p>
        </w:tc>
        <w:tc>
          <w:tcPr>
            <w:tcW w:w="0" w:type="auto"/>
            <w:shd w:val="clear" w:color="auto" w:fill="auto"/>
            <w:noWrap/>
            <w:hideMark/>
          </w:tcPr>
          <w:p w14:paraId="6294601B"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7137E08B"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Hematemesis</w:t>
            </w:r>
          </w:p>
        </w:tc>
        <w:tc>
          <w:tcPr>
            <w:tcW w:w="0" w:type="auto"/>
            <w:shd w:val="clear" w:color="auto" w:fill="auto"/>
            <w:noWrap/>
            <w:hideMark/>
          </w:tcPr>
          <w:p w14:paraId="07AE348D"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4122C908"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6E872081"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r>
      <w:tr w:rsidR="00EE7A4B" w:rsidRPr="00645730" w14:paraId="1D45A73E" w14:textId="77777777" w:rsidTr="003405B4">
        <w:tc>
          <w:tcPr>
            <w:tcW w:w="0" w:type="auto"/>
            <w:shd w:val="clear" w:color="auto" w:fill="auto"/>
            <w:noWrap/>
            <w:hideMark/>
          </w:tcPr>
          <w:p w14:paraId="2AABFB60"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4</w:t>
            </w:r>
          </w:p>
        </w:tc>
        <w:tc>
          <w:tcPr>
            <w:tcW w:w="0" w:type="auto"/>
            <w:shd w:val="clear" w:color="auto" w:fill="auto"/>
            <w:noWrap/>
            <w:hideMark/>
          </w:tcPr>
          <w:p w14:paraId="22D76426"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Neuroendoicrine</w:t>
            </w:r>
            <w:proofErr w:type="spellEnd"/>
            <w:r w:rsidRPr="00645730">
              <w:rPr>
                <w:rFonts w:ascii="Book Antiqua" w:eastAsia="DengXian" w:hAnsi="Book Antiqua" w:cs="宋体"/>
                <w:color w:val="000000"/>
              </w:rPr>
              <w:t xml:space="preserve"> tumor</w:t>
            </w:r>
          </w:p>
        </w:tc>
        <w:tc>
          <w:tcPr>
            <w:tcW w:w="0" w:type="auto"/>
            <w:shd w:val="clear" w:color="auto" w:fill="auto"/>
            <w:noWrap/>
            <w:hideMark/>
          </w:tcPr>
          <w:p w14:paraId="3C29CA37"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Lasparoscopic</w:t>
            </w:r>
            <w:proofErr w:type="spellEnd"/>
            <w:r w:rsidRPr="00645730">
              <w:rPr>
                <w:rFonts w:ascii="Book Antiqua" w:eastAsia="DengXian" w:hAnsi="Book Antiqua" w:cs="宋体"/>
                <w:color w:val="000000"/>
              </w:rPr>
              <w:t xml:space="preserve"> PD</w:t>
            </w:r>
          </w:p>
        </w:tc>
        <w:tc>
          <w:tcPr>
            <w:tcW w:w="0" w:type="auto"/>
            <w:shd w:val="clear" w:color="auto" w:fill="auto"/>
            <w:noWrap/>
            <w:hideMark/>
          </w:tcPr>
          <w:p w14:paraId="2A3F739A"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No</w:t>
            </w:r>
          </w:p>
        </w:tc>
        <w:tc>
          <w:tcPr>
            <w:tcW w:w="0" w:type="auto"/>
            <w:shd w:val="clear" w:color="auto" w:fill="auto"/>
            <w:noWrap/>
            <w:hideMark/>
          </w:tcPr>
          <w:p w14:paraId="5F42A9B2"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No</w:t>
            </w:r>
          </w:p>
        </w:tc>
        <w:tc>
          <w:tcPr>
            <w:tcW w:w="0" w:type="auto"/>
            <w:shd w:val="clear" w:color="auto" w:fill="auto"/>
            <w:noWrap/>
            <w:hideMark/>
          </w:tcPr>
          <w:p w14:paraId="1B74E7D6"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No</w:t>
            </w:r>
          </w:p>
        </w:tc>
        <w:tc>
          <w:tcPr>
            <w:tcW w:w="0" w:type="auto"/>
            <w:shd w:val="clear" w:color="auto" w:fill="auto"/>
            <w:noWrap/>
            <w:hideMark/>
          </w:tcPr>
          <w:p w14:paraId="6EEEABDF"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55446D84" w14:textId="3E499C6B" w:rsidR="00EE7A4B" w:rsidRPr="00645730" w:rsidRDefault="003E393E" w:rsidP="003E393E">
            <w:pPr>
              <w:spacing w:line="360" w:lineRule="auto"/>
              <w:jc w:val="both"/>
              <w:rPr>
                <w:rFonts w:ascii="Book Antiqua" w:hAnsi="Book Antiqua" w:cs="宋体"/>
                <w:color w:val="000000"/>
                <w:lang w:eastAsia="zh-CN"/>
              </w:rPr>
            </w:pPr>
            <w:r w:rsidRPr="00645730">
              <w:rPr>
                <w:rFonts w:ascii="Book Antiqua" w:hAnsi="Book Antiqua" w:cs="宋体" w:hint="eastAsia"/>
                <w:color w:val="000000"/>
                <w:lang w:eastAsia="zh-CN"/>
              </w:rPr>
              <w:t>-</w:t>
            </w:r>
          </w:p>
        </w:tc>
        <w:tc>
          <w:tcPr>
            <w:tcW w:w="0" w:type="auto"/>
            <w:shd w:val="clear" w:color="auto" w:fill="auto"/>
            <w:noWrap/>
            <w:hideMark/>
          </w:tcPr>
          <w:p w14:paraId="3D2A432F"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18</w:t>
            </w:r>
          </w:p>
        </w:tc>
        <w:tc>
          <w:tcPr>
            <w:tcW w:w="0" w:type="auto"/>
            <w:shd w:val="clear" w:color="auto" w:fill="auto"/>
            <w:noWrap/>
            <w:hideMark/>
          </w:tcPr>
          <w:p w14:paraId="196040F0"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1CA7E904"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 xml:space="preserve">Active bleeding from </w:t>
            </w:r>
            <w:proofErr w:type="spellStart"/>
            <w:r w:rsidRPr="00645730">
              <w:rPr>
                <w:rFonts w:ascii="Book Antiqua" w:eastAsia="DengXian" w:hAnsi="Book Antiqua" w:cs="宋体"/>
                <w:color w:val="000000"/>
              </w:rPr>
              <w:t>intraperitoneal</w:t>
            </w:r>
            <w:proofErr w:type="spellEnd"/>
            <w:r w:rsidRPr="00645730">
              <w:rPr>
                <w:rFonts w:ascii="Book Antiqua" w:eastAsia="DengXian" w:hAnsi="Book Antiqua" w:cs="宋体"/>
                <w:color w:val="000000"/>
              </w:rPr>
              <w:t xml:space="preserve"> drain</w:t>
            </w:r>
          </w:p>
        </w:tc>
        <w:tc>
          <w:tcPr>
            <w:tcW w:w="0" w:type="auto"/>
            <w:shd w:val="clear" w:color="auto" w:fill="auto"/>
            <w:noWrap/>
            <w:hideMark/>
          </w:tcPr>
          <w:p w14:paraId="70A31046"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3AB434C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2E58BC89"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r>
      <w:tr w:rsidR="00EE7A4B" w:rsidRPr="00645730" w14:paraId="3839EC01" w14:textId="77777777" w:rsidTr="003405B4">
        <w:tc>
          <w:tcPr>
            <w:tcW w:w="0" w:type="auto"/>
            <w:shd w:val="clear" w:color="auto" w:fill="auto"/>
            <w:noWrap/>
            <w:hideMark/>
          </w:tcPr>
          <w:p w14:paraId="142DB657"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lastRenderedPageBreak/>
              <w:t>5</w:t>
            </w:r>
          </w:p>
        </w:tc>
        <w:tc>
          <w:tcPr>
            <w:tcW w:w="0" w:type="auto"/>
            <w:shd w:val="clear" w:color="auto" w:fill="auto"/>
            <w:noWrap/>
            <w:hideMark/>
          </w:tcPr>
          <w:p w14:paraId="38B8DFA7"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Bile duct cancer</w:t>
            </w:r>
          </w:p>
        </w:tc>
        <w:tc>
          <w:tcPr>
            <w:tcW w:w="0" w:type="auto"/>
            <w:shd w:val="clear" w:color="auto" w:fill="auto"/>
            <w:noWrap/>
            <w:hideMark/>
          </w:tcPr>
          <w:p w14:paraId="2768DE6A"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PD</w:t>
            </w:r>
          </w:p>
        </w:tc>
        <w:tc>
          <w:tcPr>
            <w:tcW w:w="0" w:type="auto"/>
            <w:shd w:val="clear" w:color="auto" w:fill="auto"/>
            <w:noWrap/>
            <w:hideMark/>
          </w:tcPr>
          <w:p w14:paraId="7D294CB0" w14:textId="630CD15B"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 (</w:t>
            </w:r>
            <w:r w:rsidR="003E393E" w:rsidRPr="00645730">
              <w:rPr>
                <w:rFonts w:ascii="Book Antiqua" w:eastAsia="DengXian" w:hAnsi="Book Antiqua" w:cs="宋体"/>
              </w:rPr>
              <w:t>r</w:t>
            </w:r>
            <w:r w:rsidRPr="00645730">
              <w:rPr>
                <w:rFonts w:ascii="Book Antiqua" w:eastAsia="DengXian" w:hAnsi="Book Antiqua" w:cs="宋体"/>
              </w:rPr>
              <w:t>egional)</w:t>
            </w:r>
          </w:p>
        </w:tc>
        <w:tc>
          <w:tcPr>
            <w:tcW w:w="0" w:type="auto"/>
            <w:shd w:val="clear" w:color="auto" w:fill="auto"/>
            <w:noWrap/>
            <w:hideMark/>
          </w:tcPr>
          <w:p w14:paraId="34700761"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48D7EF6D"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w:t>
            </w:r>
          </w:p>
        </w:tc>
        <w:tc>
          <w:tcPr>
            <w:tcW w:w="0" w:type="auto"/>
            <w:shd w:val="clear" w:color="auto" w:fill="auto"/>
            <w:noWrap/>
            <w:hideMark/>
          </w:tcPr>
          <w:p w14:paraId="1F09049D"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3802B09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Digestive anastomotic failure</w:t>
            </w:r>
          </w:p>
        </w:tc>
        <w:tc>
          <w:tcPr>
            <w:tcW w:w="0" w:type="auto"/>
            <w:shd w:val="clear" w:color="auto" w:fill="auto"/>
            <w:noWrap/>
            <w:hideMark/>
          </w:tcPr>
          <w:p w14:paraId="5A3E25A4"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11</w:t>
            </w:r>
          </w:p>
        </w:tc>
        <w:tc>
          <w:tcPr>
            <w:tcW w:w="0" w:type="auto"/>
            <w:shd w:val="clear" w:color="auto" w:fill="auto"/>
            <w:noWrap/>
            <w:hideMark/>
          </w:tcPr>
          <w:p w14:paraId="1D36DDA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5CE2C1D6"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 xml:space="preserve">Active bleeding from </w:t>
            </w:r>
            <w:proofErr w:type="spellStart"/>
            <w:r w:rsidRPr="00645730">
              <w:rPr>
                <w:rFonts w:ascii="Book Antiqua" w:eastAsia="DengXian" w:hAnsi="Book Antiqua" w:cs="宋体"/>
                <w:color w:val="000000"/>
              </w:rPr>
              <w:t>intraperitoneal</w:t>
            </w:r>
            <w:proofErr w:type="spellEnd"/>
            <w:r w:rsidRPr="00645730">
              <w:rPr>
                <w:rFonts w:ascii="Book Antiqua" w:eastAsia="DengXian" w:hAnsi="Book Antiqua" w:cs="宋体"/>
                <w:color w:val="000000"/>
              </w:rPr>
              <w:t xml:space="preserve"> drain</w:t>
            </w:r>
          </w:p>
        </w:tc>
        <w:tc>
          <w:tcPr>
            <w:tcW w:w="0" w:type="auto"/>
            <w:shd w:val="clear" w:color="auto" w:fill="auto"/>
            <w:noWrap/>
            <w:hideMark/>
          </w:tcPr>
          <w:p w14:paraId="02330AF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7B3909A9"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5634875D"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r>
      <w:tr w:rsidR="00EE7A4B" w:rsidRPr="00645730" w14:paraId="4313A9D5" w14:textId="77777777" w:rsidTr="003405B4">
        <w:tc>
          <w:tcPr>
            <w:tcW w:w="0" w:type="auto"/>
            <w:shd w:val="clear" w:color="auto" w:fill="auto"/>
            <w:noWrap/>
            <w:hideMark/>
          </w:tcPr>
          <w:p w14:paraId="211FA773"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6</w:t>
            </w:r>
          </w:p>
        </w:tc>
        <w:tc>
          <w:tcPr>
            <w:tcW w:w="0" w:type="auto"/>
            <w:shd w:val="clear" w:color="auto" w:fill="auto"/>
            <w:noWrap/>
            <w:hideMark/>
          </w:tcPr>
          <w:p w14:paraId="5667AC6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Pancreatic cancer</w:t>
            </w:r>
          </w:p>
        </w:tc>
        <w:tc>
          <w:tcPr>
            <w:tcW w:w="0" w:type="auto"/>
            <w:shd w:val="clear" w:color="auto" w:fill="auto"/>
            <w:noWrap/>
            <w:hideMark/>
          </w:tcPr>
          <w:p w14:paraId="624D21FD"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SSpPD</w:t>
            </w:r>
            <w:proofErr w:type="spellEnd"/>
          </w:p>
        </w:tc>
        <w:tc>
          <w:tcPr>
            <w:tcW w:w="0" w:type="auto"/>
            <w:shd w:val="clear" w:color="auto" w:fill="auto"/>
            <w:noWrap/>
            <w:hideMark/>
          </w:tcPr>
          <w:p w14:paraId="441DC073"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 (D2)</w:t>
            </w:r>
          </w:p>
        </w:tc>
        <w:tc>
          <w:tcPr>
            <w:tcW w:w="0" w:type="auto"/>
            <w:shd w:val="clear" w:color="auto" w:fill="auto"/>
            <w:noWrap/>
            <w:hideMark/>
          </w:tcPr>
          <w:p w14:paraId="446CD7F0"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1EA4FC10"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3A66BE8A"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12A88DFA" w14:textId="06680CE0" w:rsidR="00EE7A4B" w:rsidRPr="00645730" w:rsidRDefault="003E393E" w:rsidP="003E393E">
            <w:pPr>
              <w:spacing w:line="360" w:lineRule="auto"/>
              <w:jc w:val="both"/>
              <w:rPr>
                <w:rFonts w:ascii="Book Antiqua" w:hAnsi="Book Antiqua" w:cs="宋体"/>
                <w:color w:val="000000"/>
                <w:lang w:eastAsia="zh-CN"/>
              </w:rPr>
            </w:pPr>
            <w:r w:rsidRPr="00645730">
              <w:rPr>
                <w:rFonts w:ascii="Book Antiqua" w:hAnsi="Book Antiqua" w:cs="宋体" w:hint="eastAsia"/>
                <w:color w:val="000000"/>
                <w:lang w:eastAsia="zh-CN"/>
              </w:rPr>
              <w:t>-</w:t>
            </w:r>
          </w:p>
        </w:tc>
        <w:tc>
          <w:tcPr>
            <w:tcW w:w="0" w:type="auto"/>
            <w:shd w:val="clear" w:color="auto" w:fill="auto"/>
            <w:noWrap/>
            <w:hideMark/>
          </w:tcPr>
          <w:p w14:paraId="675B5B20"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22</w:t>
            </w:r>
          </w:p>
        </w:tc>
        <w:tc>
          <w:tcPr>
            <w:tcW w:w="0" w:type="auto"/>
            <w:shd w:val="clear" w:color="auto" w:fill="auto"/>
            <w:noWrap/>
            <w:hideMark/>
          </w:tcPr>
          <w:p w14:paraId="36C3DA61"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129D8977"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 xml:space="preserve">Active bleeding from </w:t>
            </w:r>
            <w:proofErr w:type="spellStart"/>
            <w:r w:rsidRPr="00645730">
              <w:rPr>
                <w:rFonts w:ascii="Book Antiqua" w:eastAsia="DengXian" w:hAnsi="Book Antiqua" w:cs="宋体"/>
                <w:color w:val="000000"/>
              </w:rPr>
              <w:t>intraperitoneal</w:t>
            </w:r>
            <w:proofErr w:type="spellEnd"/>
            <w:r w:rsidRPr="00645730">
              <w:rPr>
                <w:rFonts w:ascii="Book Antiqua" w:eastAsia="DengXian" w:hAnsi="Book Antiqua" w:cs="宋体"/>
                <w:color w:val="000000"/>
              </w:rPr>
              <w:t xml:space="preserve"> drain</w:t>
            </w:r>
          </w:p>
        </w:tc>
        <w:tc>
          <w:tcPr>
            <w:tcW w:w="0" w:type="auto"/>
            <w:shd w:val="clear" w:color="auto" w:fill="auto"/>
            <w:noWrap/>
            <w:hideMark/>
          </w:tcPr>
          <w:p w14:paraId="40AF65F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23E84087"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20003590"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r>
      <w:tr w:rsidR="00EE7A4B" w:rsidRPr="00645730" w14:paraId="62F424E1" w14:textId="77777777" w:rsidTr="003405B4">
        <w:tc>
          <w:tcPr>
            <w:tcW w:w="0" w:type="auto"/>
            <w:shd w:val="clear" w:color="auto" w:fill="auto"/>
            <w:noWrap/>
            <w:hideMark/>
          </w:tcPr>
          <w:p w14:paraId="64672605"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7</w:t>
            </w:r>
          </w:p>
        </w:tc>
        <w:tc>
          <w:tcPr>
            <w:tcW w:w="0" w:type="auto"/>
            <w:shd w:val="clear" w:color="auto" w:fill="auto"/>
            <w:noWrap/>
            <w:hideMark/>
          </w:tcPr>
          <w:p w14:paraId="642A7F4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Bile duct cancer</w:t>
            </w:r>
          </w:p>
        </w:tc>
        <w:tc>
          <w:tcPr>
            <w:tcW w:w="0" w:type="auto"/>
            <w:shd w:val="clear" w:color="auto" w:fill="auto"/>
            <w:noWrap/>
            <w:hideMark/>
          </w:tcPr>
          <w:p w14:paraId="4D60E0F7"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SSpPD</w:t>
            </w:r>
            <w:proofErr w:type="spellEnd"/>
          </w:p>
        </w:tc>
        <w:tc>
          <w:tcPr>
            <w:tcW w:w="0" w:type="auto"/>
            <w:shd w:val="clear" w:color="auto" w:fill="auto"/>
            <w:noWrap/>
            <w:hideMark/>
          </w:tcPr>
          <w:p w14:paraId="18A34357" w14:textId="11E3110F"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 (</w:t>
            </w:r>
            <w:r w:rsidR="003E393E" w:rsidRPr="00645730">
              <w:rPr>
                <w:rFonts w:ascii="Book Antiqua" w:eastAsia="DengXian" w:hAnsi="Book Antiqua" w:cs="宋体"/>
              </w:rPr>
              <w:t>r</w:t>
            </w:r>
            <w:r w:rsidRPr="00645730">
              <w:rPr>
                <w:rFonts w:ascii="Book Antiqua" w:eastAsia="DengXian" w:hAnsi="Book Antiqua" w:cs="宋体"/>
              </w:rPr>
              <w:t>egional)</w:t>
            </w:r>
          </w:p>
        </w:tc>
        <w:tc>
          <w:tcPr>
            <w:tcW w:w="0" w:type="auto"/>
            <w:shd w:val="clear" w:color="auto" w:fill="auto"/>
            <w:hideMark/>
          </w:tcPr>
          <w:p w14:paraId="4A5B31C1"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27908817"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6EC19F10"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1500184F" w14:textId="263CD5E3" w:rsidR="00EE7A4B" w:rsidRPr="00645730" w:rsidRDefault="003E393E" w:rsidP="003E393E">
            <w:pPr>
              <w:spacing w:line="360" w:lineRule="auto"/>
              <w:jc w:val="both"/>
              <w:rPr>
                <w:rFonts w:ascii="Book Antiqua" w:hAnsi="Book Antiqua" w:cs="宋体"/>
                <w:lang w:eastAsia="zh-CN"/>
              </w:rPr>
            </w:pPr>
            <w:r w:rsidRPr="00645730">
              <w:rPr>
                <w:rFonts w:ascii="Book Antiqua" w:hAnsi="Book Antiqua" w:cs="宋体" w:hint="eastAsia"/>
                <w:lang w:eastAsia="zh-CN"/>
              </w:rPr>
              <w:t>-</w:t>
            </w:r>
          </w:p>
        </w:tc>
        <w:tc>
          <w:tcPr>
            <w:tcW w:w="0" w:type="auto"/>
            <w:shd w:val="clear" w:color="auto" w:fill="auto"/>
            <w:noWrap/>
            <w:hideMark/>
          </w:tcPr>
          <w:p w14:paraId="3FB14CF7"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14</w:t>
            </w:r>
          </w:p>
        </w:tc>
        <w:tc>
          <w:tcPr>
            <w:tcW w:w="0" w:type="auto"/>
            <w:shd w:val="clear" w:color="auto" w:fill="auto"/>
            <w:noWrap/>
            <w:hideMark/>
          </w:tcPr>
          <w:p w14:paraId="0FE27766"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7E0B4B75"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 xml:space="preserve">Active bleeding from </w:t>
            </w:r>
            <w:proofErr w:type="spellStart"/>
            <w:r w:rsidRPr="00645730">
              <w:rPr>
                <w:rFonts w:ascii="Book Antiqua" w:eastAsia="DengXian" w:hAnsi="Book Antiqua" w:cs="宋体"/>
                <w:color w:val="000000"/>
              </w:rPr>
              <w:t>intraperitoneal</w:t>
            </w:r>
            <w:proofErr w:type="spellEnd"/>
            <w:r w:rsidRPr="00645730">
              <w:rPr>
                <w:rFonts w:ascii="Book Antiqua" w:eastAsia="DengXian" w:hAnsi="Book Antiqua" w:cs="宋体"/>
                <w:color w:val="000000"/>
              </w:rPr>
              <w:t xml:space="preserve"> drain</w:t>
            </w:r>
          </w:p>
        </w:tc>
        <w:tc>
          <w:tcPr>
            <w:tcW w:w="0" w:type="auto"/>
            <w:shd w:val="clear" w:color="auto" w:fill="auto"/>
            <w:noWrap/>
            <w:hideMark/>
          </w:tcPr>
          <w:p w14:paraId="125ACBA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4044959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222AE73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r>
      <w:tr w:rsidR="00EE7A4B" w:rsidRPr="00645730" w14:paraId="5381E4D6" w14:textId="77777777" w:rsidTr="003405B4">
        <w:tc>
          <w:tcPr>
            <w:tcW w:w="0" w:type="auto"/>
            <w:shd w:val="clear" w:color="auto" w:fill="auto"/>
            <w:noWrap/>
            <w:hideMark/>
          </w:tcPr>
          <w:p w14:paraId="4B37C306"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8</w:t>
            </w:r>
          </w:p>
        </w:tc>
        <w:tc>
          <w:tcPr>
            <w:tcW w:w="0" w:type="auto"/>
            <w:shd w:val="clear" w:color="auto" w:fill="auto"/>
            <w:noWrap/>
            <w:hideMark/>
          </w:tcPr>
          <w:p w14:paraId="35419D9D"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Gastric cancer</w:t>
            </w:r>
          </w:p>
        </w:tc>
        <w:tc>
          <w:tcPr>
            <w:tcW w:w="0" w:type="auto"/>
            <w:shd w:val="clear" w:color="auto" w:fill="auto"/>
            <w:noWrap/>
            <w:hideMark/>
          </w:tcPr>
          <w:p w14:paraId="3148611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PD</w:t>
            </w:r>
          </w:p>
        </w:tc>
        <w:tc>
          <w:tcPr>
            <w:tcW w:w="0" w:type="auto"/>
            <w:shd w:val="clear" w:color="auto" w:fill="auto"/>
            <w:noWrap/>
            <w:hideMark/>
          </w:tcPr>
          <w:p w14:paraId="40C2372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 (D2+)</w:t>
            </w:r>
          </w:p>
        </w:tc>
        <w:tc>
          <w:tcPr>
            <w:tcW w:w="0" w:type="auto"/>
            <w:shd w:val="clear" w:color="auto" w:fill="auto"/>
            <w:noWrap/>
            <w:hideMark/>
          </w:tcPr>
          <w:p w14:paraId="75CBA88A"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210DA541"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2389707A"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6AACC53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Ruptured suture (staple line)</w:t>
            </w:r>
          </w:p>
        </w:tc>
        <w:tc>
          <w:tcPr>
            <w:tcW w:w="0" w:type="auto"/>
            <w:shd w:val="clear" w:color="auto" w:fill="auto"/>
            <w:noWrap/>
            <w:hideMark/>
          </w:tcPr>
          <w:p w14:paraId="0115F6F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32</w:t>
            </w:r>
          </w:p>
        </w:tc>
        <w:tc>
          <w:tcPr>
            <w:tcW w:w="0" w:type="auto"/>
            <w:shd w:val="clear" w:color="auto" w:fill="auto"/>
            <w:noWrap/>
            <w:hideMark/>
          </w:tcPr>
          <w:p w14:paraId="42AF44FB"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58F62B53"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 xml:space="preserve">Active bleeding </w:t>
            </w:r>
            <w:proofErr w:type="spellStart"/>
            <w:r w:rsidRPr="00645730">
              <w:rPr>
                <w:rFonts w:ascii="Book Antiqua" w:eastAsia="DengXian" w:hAnsi="Book Antiqua" w:cs="宋体"/>
                <w:color w:val="000000"/>
              </w:rPr>
              <w:t>fromintraperitoneal</w:t>
            </w:r>
            <w:proofErr w:type="spellEnd"/>
            <w:r w:rsidRPr="00645730">
              <w:rPr>
                <w:rFonts w:ascii="Book Antiqua" w:eastAsia="DengXian" w:hAnsi="Book Antiqua" w:cs="宋体"/>
                <w:color w:val="000000"/>
              </w:rPr>
              <w:t xml:space="preserve"> drain</w:t>
            </w:r>
          </w:p>
        </w:tc>
        <w:tc>
          <w:tcPr>
            <w:tcW w:w="0" w:type="auto"/>
            <w:shd w:val="clear" w:color="auto" w:fill="auto"/>
            <w:noWrap/>
            <w:hideMark/>
          </w:tcPr>
          <w:p w14:paraId="76E8E1CC"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w:t>
            </w:r>
          </w:p>
        </w:tc>
        <w:tc>
          <w:tcPr>
            <w:tcW w:w="0" w:type="auto"/>
            <w:shd w:val="clear" w:color="auto" w:fill="auto"/>
            <w:noWrap/>
            <w:hideMark/>
          </w:tcPr>
          <w:p w14:paraId="5F2B365C"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w:t>
            </w:r>
          </w:p>
        </w:tc>
        <w:tc>
          <w:tcPr>
            <w:tcW w:w="0" w:type="auto"/>
            <w:shd w:val="clear" w:color="auto" w:fill="auto"/>
            <w:noWrap/>
            <w:hideMark/>
          </w:tcPr>
          <w:p w14:paraId="17D14CF4"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r>
      <w:tr w:rsidR="00EE7A4B" w:rsidRPr="00645730" w14:paraId="7EDC2C80" w14:textId="77777777" w:rsidTr="003405B4">
        <w:tc>
          <w:tcPr>
            <w:tcW w:w="0" w:type="auto"/>
            <w:shd w:val="clear" w:color="auto" w:fill="auto"/>
            <w:noWrap/>
            <w:hideMark/>
          </w:tcPr>
          <w:p w14:paraId="3934C86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9</w:t>
            </w:r>
          </w:p>
        </w:tc>
        <w:tc>
          <w:tcPr>
            <w:tcW w:w="0" w:type="auto"/>
            <w:shd w:val="clear" w:color="auto" w:fill="auto"/>
            <w:noWrap/>
            <w:hideMark/>
          </w:tcPr>
          <w:p w14:paraId="38F9B98B"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Pancreatic cancer</w:t>
            </w:r>
          </w:p>
        </w:tc>
        <w:tc>
          <w:tcPr>
            <w:tcW w:w="0" w:type="auto"/>
            <w:shd w:val="clear" w:color="auto" w:fill="auto"/>
            <w:noWrap/>
            <w:hideMark/>
          </w:tcPr>
          <w:p w14:paraId="5F4FC8F5"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SSpPD</w:t>
            </w:r>
            <w:proofErr w:type="spellEnd"/>
          </w:p>
        </w:tc>
        <w:tc>
          <w:tcPr>
            <w:tcW w:w="0" w:type="auto"/>
            <w:shd w:val="clear" w:color="auto" w:fill="auto"/>
            <w:noWrap/>
            <w:hideMark/>
          </w:tcPr>
          <w:p w14:paraId="12DD5971"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 (D2)</w:t>
            </w:r>
          </w:p>
        </w:tc>
        <w:tc>
          <w:tcPr>
            <w:tcW w:w="0" w:type="auto"/>
            <w:shd w:val="clear" w:color="auto" w:fill="auto"/>
            <w:noWrap/>
            <w:hideMark/>
          </w:tcPr>
          <w:p w14:paraId="50BCEFE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7B4B94E7"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1D9C6006"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131C94A2" w14:textId="456B9ACF" w:rsidR="00EE7A4B" w:rsidRPr="00645730" w:rsidRDefault="003E393E" w:rsidP="003E393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4A7EC525"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6</w:t>
            </w:r>
          </w:p>
        </w:tc>
        <w:tc>
          <w:tcPr>
            <w:tcW w:w="0" w:type="auto"/>
            <w:shd w:val="clear" w:color="auto" w:fill="auto"/>
            <w:noWrap/>
            <w:hideMark/>
          </w:tcPr>
          <w:p w14:paraId="7C5E026A"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3D8FA4E1"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 xml:space="preserve">Active bleeding from </w:t>
            </w:r>
            <w:proofErr w:type="spellStart"/>
            <w:r w:rsidRPr="00645730">
              <w:rPr>
                <w:rFonts w:ascii="Book Antiqua" w:eastAsia="DengXian" w:hAnsi="Book Antiqua" w:cs="宋体"/>
                <w:color w:val="000000"/>
              </w:rPr>
              <w:lastRenderedPageBreak/>
              <w:t>intraperitoneal</w:t>
            </w:r>
            <w:proofErr w:type="spellEnd"/>
            <w:r w:rsidRPr="00645730">
              <w:rPr>
                <w:rFonts w:ascii="Book Antiqua" w:eastAsia="DengXian" w:hAnsi="Book Antiqua" w:cs="宋体"/>
                <w:color w:val="000000"/>
              </w:rPr>
              <w:t xml:space="preserve"> drain</w:t>
            </w:r>
          </w:p>
        </w:tc>
        <w:tc>
          <w:tcPr>
            <w:tcW w:w="0" w:type="auto"/>
            <w:shd w:val="clear" w:color="auto" w:fill="auto"/>
            <w:noWrap/>
            <w:hideMark/>
          </w:tcPr>
          <w:p w14:paraId="4AB515B1"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lastRenderedPageBreak/>
              <w:t>Yes</w:t>
            </w:r>
          </w:p>
        </w:tc>
        <w:tc>
          <w:tcPr>
            <w:tcW w:w="0" w:type="auto"/>
            <w:shd w:val="clear" w:color="auto" w:fill="auto"/>
            <w:noWrap/>
            <w:hideMark/>
          </w:tcPr>
          <w:p w14:paraId="200E0BDB"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55E9A141"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r>
      <w:tr w:rsidR="00EE7A4B" w:rsidRPr="00645730" w14:paraId="5D30BAF8" w14:textId="77777777" w:rsidTr="003405B4">
        <w:tc>
          <w:tcPr>
            <w:tcW w:w="0" w:type="auto"/>
            <w:shd w:val="clear" w:color="auto" w:fill="auto"/>
            <w:noWrap/>
            <w:hideMark/>
          </w:tcPr>
          <w:p w14:paraId="5FA42E4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lastRenderedPageBreak/>
              <w:t>10</w:t>
            </w:r>
          </w:p>
        </w:tc>
        <w:tc>
          <w:tcPr>
            <w:tcW w:w="0" w:type="auto"/>
            <w:shd w:val="clear" w:color="auto" w:fill="auto"/>
            <w:noWrap/>
            <w:hideMark/>
          </w:tcPr>
          <w:p w14:paraId="389106E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Pancreatic cancer</w:t>
            </w:r>
          </w:p>
        </w:tc>
        <w:tc>
          <w:tcPr>
            <w:tcW w:w="0" w:type="auto"/>
            <w:shd w:val="clear" w:color="auto" w:fill="auto"/>
            <w:noWrap/>
            <w:hideMark/>
          </w:tcPr>
          <w:p w14:paraId="2EC3B2D3"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SSpPD</w:t>
            </w:r>
            <w:proofErr w:type="spellEnd"/>
          </w:p>
        </w:tc>
        <w:tc>
          <w:tcPr>
            <w:tcW w:w="0" w:type="auto"/>
            <w:shd w:val="clear" w:color="auto" w:fill="auto"/>
            <w:noWrap/>
            <w:hideMark/>
          </w:tcPr>
          <w:p w14:paraId="24B024B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 (D2)</w:t>
            </w:r>
          </w:p>
        </w:tc>
        <w:tc>
          <w:tcPr>
            <w:tcW w:w="0" w:type="auto"/>
            <w:shd w:val="clear" w:color="auto" w:fill="auto"/>
            <w:noWrap/>
            <w:hideMark/>
          </w:tcPr>
          <w:p w14:paraId="147E499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4BD91086"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615BBE24"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179A66A3" w14:textId="3F7E9AB7" w:rsidR="00EE7A4B" w:rsidRPr="00645730" w:rsidRDefault="003E393E" w:rsidP="003E393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196042D9"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16</w:t>
            </w:r>
          </w:p>
        </w:tc>
        <w:tc>
          <w:tcPr>
            <w:tcW w:w="0" w:type="auto"/>
            <w:shd w:val="clear" w:color="auto" w:fill="auto"/>
            <w:noWrap/>
            <w:hideMark/>
          </w:tcPr>
          <w:p w14:paraId="1CF14B30"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6FDE276F"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Melena</w:t>
            </w:r>
          </w:p>
        </w:tc>
        <w:tc>
          <w:tcPr>
            <w:tcW w:w="0" w:type="auto"/>
            <w:shd w:val="clear" w:color="auto" w:fill="auto"/>
            <w:noWrap/>
            <w:hideMark/>
          </w:tcPr>
          <w:p w14:paraId="389BB39A"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4845F289"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3E76589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r>
      <w:tr w:rsidR="00EE7A4B" w:rsidRPr="00645730" w14:paraId="447BBF9E" w14:textId="77777777" w:rsidTr="003405B4">
        <w:tc>
          <w:tcPr>
            <w:tcW w:w="0" w:type="auto"/>
            <w:shd w:val="clear" w:color="auto" w:fill="auto"/>
            <w:noWrap/>
            <w:hideMark/>
          </w:tcPr>
          <w:p w14:paraId="3181A57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11</w:t>
            </w:r>
          </w:p>
        </w:tc>
        <w:tc>
          <w:tcPr>
            <w:tcW w:w="0" w:type="auto"/>
            <w:shd w:val="clear" w:color="auto" w:fill="auto"/>
            <w:noWrap/>
            <w:hideMark/>
          </w:tcPr>
          <w:p w14:paraId="55B4C8B9"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Pancreatic metastasis from renal cancer</w:t>
            </w:r>
          </w:p>
        </w:tc>
        <w:tc>
          <w:tcPr>
            <w:tcW w:w="0" w:type="auto"/>
            <w:shd w:val="clear" w:color="auto" w:fill="auto"/>
            <w:noWrap/>
            <w:hideMark/>
          </w:tcPr>
          <w:p w14:paraId="138557E5"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SSpPD</w:t>
            </w:r>
            <w:proofErr w:type="spellEnd"/>
          </w:p>
        </w:tc>
        <w:tc>
          <w:tcPr>
            <w:tcW w:w="0" w:type="auto"/>
            <w:shd w:val="clear" w:color="auto" w:fill="auto"/>
            <w:noWrap/>
            <w:hideMark/>
          </w:tcPr>
          <w:p w14:paraId="7D89BB3D"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27E10534"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7E91610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2A44FC4D"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338FE207" w14:textId="2840959B" w:rsidR="00EE7A4B" w:rsidRPr="00645730" w:rsidRDefault="003E393E" w:rsidP="003E393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31DEE808"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30</w:t>
            </w:r>
          </w:p>
        </w:tc>
        <w:tc>
          <w:tcPr>
            <w:tcW w:w="0" w:type="auto"/>
            <w:shd w:val="clear" w:color="auto" w:fill="auto"/>
            <w:noWrap/>
            <w:hideMark/>
          </w:tcPr>
          <w:p w14:paraId="4F784B4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54EDC55A"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 xml:space="preserve">Active bleeding from </w:t>
            </w:r>
            <w:proofErr w:type="spellStart"/>
            <w:r w:rsidRPr="00645730">
              <w:rPr>
                <w:rFonts w:ascii="Book Antiqua" w:eastAsia="DengXian" w:hAnsi="Book Antiqua" w:cs="宋体"/>
                <w:color w:val="000000"/>
              </w:rPr>
              <w:t>intraperitoneal</w:t>
            </w:r>
            <w:proofErr w:type="spellEnd"/>
            <w:r w:rsidRPr="00645730">
              <w:rPr>
                <w:rFonts w:ascii="Book Antiqua" w:eastAsia="DengXian" w:hAnsi="Book Antiqua" w:cs="宋体"/>
                <w:color w:val="000000"/>
              </w:rPr>
              <w:t xml:space="preserve"> drain</w:t>
            </w:r>
          </w:p>
        </w:tc>
        <w:tc>
          <w:tcPr>
            <w:tcW w:w="0" w:type="auto"/>
            <w:shd w:val="clear" w:color="auto" w:fill="auto"/>
            <w:noWrap/>
            <w:hideMark/>
          </w:tcPr>
          <w:p w14:paraId="40B8FB9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1399A1C9"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07E05724"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r>
      <w:tr w:rsidR="00EE7A4B" w:rsidRPr="00645730" w14:paraId="768D3FC4" w14:textId="77777777" w:rsidTr="003405B4">
        <w:tc>
          <w:tcPr>
            <w:tcW w:w="0" w:type="auto"/>
            <w:shd w:val="clear" w:color="auto" w:fill="auto"/>
            <w:noWrap/>
            <w:hideMark/>
          </w:tcPr>
          <w:p w14:paraId="5A72EB6F"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12</w:t>
            </w:r>
          </w:p>
        </w:tc>
        <w:tc>
          <w:tcPr>
            <w:tcW w:w="0" w:type="auto"/>
            <w:shd w:val="clear" w:color="auto" w:fill="auto"/>
            <w:noWrap/>
            <w:hideMark/>
          </w:tcPr>
          <w:p w14:paraId="05BEF5C4"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Ampullary</w:t>
            </w:r>
            <w:proofErr w:type="spellEnd"/>
            <w:r w:rsidRPr="00645730">
              <w:rPr>
                <w:rFonts w:ascii="Book Antiqua" w:eastAsia="DengXian" w:hAnsi="Book Antiqua" w:cs="宋体"/>
                <w:color w:val="000000"/>
              </w:rPr>
              <w:t xml:space="preserve"> cancer</w:t>
            </w:r>
          </w:p>
        </w:tc>
        <w:tc>
          <w:tcPr>
            <w:tcW w:w="0" w:type="auto"/>
            <w:shd w:val="clear" w:color="auto" w:fill="auto"/>
            <w:noWrap/>
            <w:hideMark/>
          </w:tcPr>
          <w:p w14:paraId="09E71E06"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SSpPD</w:t>
            </w:r>
            <w:proofErr w:type="spellEnd"/>
          </w:p>
        </w:tc>
        <w:tc>
          <w:tcPr>
            <w:tcW w:w="0" w:type="auto"/>
            <w:shd w:val="clear" w:color="auto" w:fill="auto"/>
            <w:noWrap/>
            <w:hideMark/>
          </w:tcPr>
          <w:p w14:paraId="02777A0A"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 (D1)</w:t>
            </w:r>
          </w:p>
        </w:tc>
        <w:tc>
          <w:tcPr>
            <w:tcW w:w="0" w:type="auto"/>
            <w:shd w:val="clear" w:color="auto" w:fill="auto"/>
            <w:noWrap/>
            <w:hideMark/>
          </w:tcPr>
          <w:p w14:paraId="3C918B67"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369DC9F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5E5A91AD"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53937E7A" w14:textId="42216F6A" w:rsidR="00EE7A4B" w:rsidRPr="00645730" w:rsidRDefault="003E393E" w:rsidP="003E393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5C67E5F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6</w:t>
            </w:r>
          </w:p>
        </w:tc>
        <w:tc>
          <w:tcPr>
            <w:tcW w:w="0" w:type="auto"/>
            <w:shd w:val="clear" w:color="auto" w:fill="auto"/>
            <w:noWrap/>
            <w:hideMark/>
          </w:tcPr>
          <w:p w14:paraId="18EEE25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1F6D1B3D"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 xml:space="preserve">Active bleeding from </w:t>
            </w:r>
            <w:proofErr w:type="spellStart"/>
            <w:r w:rsidRPr="00645730">
              <w:rPr>
                <w:rFonts w:ascii="Book Antiqua" w:eastAsia="DengXian" w:hAnsi="Book Antiqua" w:cs="宋体"/>
                <w:color w:val="000000"/>
              </w:rPr>
              <w:t>intraperitoneal</w:t>
            </w:r>
            <w:proofErr w:type="spellEnd"/>
            <w:r w:rsidRPr="00645730">
              <w:rPr>
                <w:rFonts w:ascii="Book Antiqua" w:eastAsia="DengXian" w:hAnsi="Book Antiqua" w:cs="宋体"/>
                <w:color w:val="000000"/>
              </w:rPr>
              <w:t xml:space="preserve"> drain</w:t>
            </w:r>
          </w:p>
        </w:tc>
        <w:tc>
          <w:tcPr>
            <w:tcW w:w="0" w:type="auto"/>
            <w:shd w:val="clear" w:color="auto" w:fill="auto"/>
            <w:noWrap/>
            <w:hideMark/>
          </w:tcPr>
          <w:p w14:paraId="37BAB686"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10F8F179"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39546AAD"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r>
      <w:tr w:rsidR="00EE7A4B" w:rsidRPr="00645730" w14:paraId="70FF91AE" w14:textId="77777777" w:rsidTr="003405B4">
        <w:tc>
          <w:tcPr>
            <w:tcW w:w="0" w:type="auto"/>
            <w:shd w:val="clear" w:color="auto" w:fill="auto"/>
            <w:noWrap/>
            <w:hideMark/>
          </w:tcPr>
          <w:p w14:paraId="23D44900"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13</w:t>
            </w:r>
          </w:p>
        </w:tc>
        <w:tc>
          <w:tcPr>
            <w:tcW w:w="0" w:type="auto"/>
            <w:shd w:val="clear" w:color="auto" w:fill="auto"/>
            <w:noWrap/>
            <w:hideMark/>
          </w:tcPr>
          <w:p w14:paraId="22015626"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Pancreatic cancer</w:t>
            </w:r>
          </w:p>
        </w:tc>
        <w:tc>
          <w:tcPr>
            <w:tcW w:w="0" w:type="auto"/>
            <w:shd w:val="clear" w:color="auto" w:fill="auto"/>
            <w:noWrap/>
            <w:hideMark/>
          </w:tcPr>
          <w:p w14:paraId="2852BEC8"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 xml:space="preserve">PD </w:t>
            </w:r>
          </w:p>
        </w:tc>
        <w:tc>
          <w:tcPr>
            <w:tcW w:w="0" w:type="auto"/>
            <w:shd w:val="clear" w:color="auto" w:fill="auto"/>
            <w:noWrap/>
            <w:hideMark/>
          </w:tcPr>
          <w:p w14:paraId="096DC35F"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 (D2)</w:t>
            </w:r>
          </w:p>
        </w:tc>
        <w:tc>
          <w:tcPr>
            <w:tcW w:w="0" w:type="auto"/>
            <w:shd w:val="clear" w:color="auto" w:fill="auto"/>
            <w:noWrap/>
            <w:hideMark/>
          </w:tcPr>
          <w:p w14:paraId="52ECB647"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w:t>
            </w:r>
          </w:p>
        </w:tc>
        <w:tc>
          <w:tcPr>
            <w:tcW w:w="0" w:type="auto"/>
            <w:shd w:val="clear" w:color="auto" w:fill="auto"/>
            <w:noWrap/>
            <w:hideMark/>
          </w:tcPr>
          <w:p w14:paraId="5E19A66C"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w:t>
            </w:r>
          </w:p>
        </w:tc>
        <w:tc>
          <w:tcPr>
            <w:tcW w:w="0" w:type="auto"/>
            <w:shd w:val="clear" w:color="auto" w:fill="auto"/>
            <w:noWrap/>
            <w:hideMark/>
          </w:tcPr>
          <w:p w14:paraId="191254E7"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w:t>
            </w:r>
          </w:p>
        </w:tc>
        <w:tc>
          <w:tcPr>
            <w:tcW w:w="0" w:type="auto"/>
            <w:shd w:val="clear" w:color="auto" w:fill="auto"/>
            <w:noWrap/>
            <w:hideMark/>
          </w:tcPr>
          <w:p w14:paraId="6F4FE952" w14:textId="22A5F207" w:rsidR="00EE7A4B" w:rsidRPr="00645730" w:rsidRDefault="003E393E" w:rsidP="003E393E">
            <w:pPr>
              <w:spacing w:line="360" w:lineRule="auto"/>
              <w:jc w:val="both"/>
              <w:rPr>
                <w:rFonts w:ascii="Book Antiqua" w:hAnsi="Book Antiqua" w:cs="宋体"/>
                <w:lang w:eastAsia="zh-CN"/>
              </w:rPr>
            </w:pPr>
            <w:r w:rsidRPr="00645730">
              <w:rPr>
                <w:rFonts w:ascii="Book Antiqua" w:hAnsi="Book Antiqua" w:cs="宋体" w:hint="eastAsia"/>
                <w:lang w:eastAsia="zh-CN"/>
              </w:rPr>
              <w:t>-</w:t>
            </w:r>
          </w:p>
        </w:tc>
        <w:tc>
          <w:tcPr>
            <w:tcW w:w="0" w:type="auto"/>
            <w:shd w:val="clear" w:color="auto" w:fill="auto"/>
            <w:noWrap/>
            <w:hideMark/>
          </w:tcPr>
          <w:p w14:paraId="67B6F2F6"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14</w:t>
            </w:r>
          </w:p>
        </w:tc>
        <w:tc>
          <w:tcPr>
            <w:tcW w:w="0" w:type="auto"/>
            <w:shd w:val="clear" w:color="auto" w:fill="auto"/>
            <w:noWrap/>
            <w:hideMark/>
          </w:tcPr>
          <w:p w14:paraId="7093B117"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No</w:t>
            </w:r>
          </w:p>
        </w:tc>
        <w:tc>
          <w:tcPr>
            <w:tcW w:w="0" w:type="auto"/>
            <w:shd w:val="clear" w:color="auto" w:fill="auto"/>
            <w:noWrap/>
            <w:hideMark/>
          </w:tcPr>
          <w:p w14:paraId="6CFDA482"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 xml:space="preserve">Active bleeding from </w:t>
            </w:r>
            <w:proofErr w:type="spellStart"/>
            <w:r w:rsidRPr="00645730">
              <w:rPr>
                <w:rFonts w:ascii="Book Antiqua" w:eastAsia="DengXian" w:hAnsi="Book Antiqua" w:cs="宋体"/>
              </w:rPr>
              <w:t>intraperitoneal</w:t>
            </w:r>
            <w:proofErr w:type="spellEnd"/>
            <w:r w:rsidRPr="00645730">
              <w:rPr>
                <w:rFonts w:ascii="Book Antiqua" w:eastAsia="DengXian" w:hAnsi="Book Antiqua" w:cs="宋体"/>
              </w:rPr>
              <w:t xml:space="preserve"> drain</w:t>
            </w:r>
          </w:p>
        </w:tc>
        <w:tc>
          <w:tcPr>
            <w:tcW w:w="0" w:type="auto"/>
            <w:shd w:val="clear" w:color="auto" w:fill="auto"/>
            <w:noWrap/>
            <w:hideMark/>
          </w:tcPr>
          <w:p w14:paraId="599CF175"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w:t>
            </w:r>
          </w:p>
        </w:tc>
        <w:tc>
          <w:tcPr>
            <w:tcW w:w="0" w:type="auto"/>
            <w:shd w:val="clear" w:color="auto" w:fill="auto"/>
            <w:noWrap/>
            <w:hideMark/>
          </w:tcPr>
          <w:p w14:paraId="74E7F46F"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w:t>
            </w:r>
          </w:p>
        </w:tc>
        <w:tc>
          <w:tcPr>
            <w:tcW w:w="0" w:type="auto"/>
            <w:shd w:val="clear" w:color="auto" w:fill="auto"/>
            <w:noWrap/>
            <w:hideMark/>
          </w:tcPr>
          <w:p w14:paraId="01994BDA"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No</w:t>
            </w:r>
          </w:p>
        </w:tc>
      </w:tr>
      <w:tr w:rsidR="00EE7A4B" w:rsidRPr="00645730" w14:paraId="7BE7FAD1" w14:textId="77777777" w:rsidTr="003405B4">
        <w:tc>
          <w:tcPr>
            <w:tcW w:w="0" w:type="auto"/>
            <w:shd w:val="clear" w:color="auto" w:fill="auto"/>
            <w:noWrap/>
            <w:hideMark/>
          </w:tcPr>
          <w:p w14:paraId="1784B5DA"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14</w:t>
            </w:r>
          </w:p>
        </w:tc>
        <w:tc>
          <w:tcPr>
            <w:tcW w:w="0" w:type="auto"/>
            <w:shd w:val="clear" w:color="auto" w:fill="auto"/>
            <w:noWrap/>
            <w:hideMark/>
          </w:tcPr>
          <w:p w14:paraId="594131F4"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Intraductal</w:t>
            </w:r>
            <w:proofErr w:type="spellEnd"/>
            <w:r w:rsidRPr="00645730">
              <w:rPr>
                <w:rFonts w:ascii="Book Antiqua" w:eastAsia="DengXian" w:hAnsi="Book Antiqua" w:cs="宋体"/>
                <w:color w:val="000000"/>
              </w:rPr>
              <w:t xml:space="preserve"> papillary </w:t>
            </w:r>
            <w:r w:rsidRPr="00645730">
              <w:rPr>
                <w:rFonts w:ascii="Book Antiqua" w:eastAsia="DengXian" w:hAnsi="Book Antiqua" w:cs="宋体"/>
                <w:color w:val="000000"/>
              </w:rPr>
              <w:lastRenderedPageBreak/>
              <w:t>mucinous neoplasm</w:t>
            </w:r>
          </w:p>
        </w:tc>
        <w:tc>
          <w:tcPr>
            <w:tcW w:w="0" w:type="auto"/>
            <w:shd w:val="clear" w:color="auto" w:fill="auto"/>
            <w:noWrap/>
            <w:hideMark/>
          </w:tcPr>
          <w:p w14:paraId="35263B9A" w14:textId="77777777" w:rsidR="00EE7A4B" w:rsidRPr="00645730" w:rsidRDefault="00EE7A4B" w:rsidP="003E393E">
            <w:pPr>
              <w:spacing w:line="360" w:lineRule="auto"/>
              <w:jc w:val="both"/>
              <w:rPr>
                <w:rFonts w:ascii="Book Antiqua" w:eastAsia="DengXian" w:hAnsi="Book Antiqua" w:cs="宋体"/>
              </w:rPr>
            </w:pPr>
            <w:proofErr w:type="spellStart"/>
            <w:r w:rsidRPr="00645730">
              <w:rPr>
                <w:rFonts w:ascii="Book Antiqua" w:eastAsia="DengXian" w:hAnsi="Book Antiqua" w:cs="宋体"/>
              </w:rPr>
              <w:lastRenderedPageBreak/>
              <w:t>PpPD</w:t>
            </w:r>
            <w:proofErr w:type="spellEnd"/>
          </w:p>
        </w:tc>
        <w:tc>
          <w:tcPr>
            <w:tcW w:w="0" w:type="auto"/>
            <w:shd w:val="clear" w:color="auto" w:fill="auto"/>
            <w:noWrap/>
            <w:hideMark/>
          </w:tcPr>
          <w:p w14:paraId="16C9543F"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No</w:t>
            </w:r>
          </w:p>
        </w:tc>
        <w:tc>
          <w:tcPr>
            <w:tcW w:w="0" w:type="auto"/>
            <w:shd w:val="clear" w:color="auto" w:fill="auto"/>
            <w:noWrap/>
            <w:hideMark/>
          </w:tcPr>
          <w:p w14:paraId="44B1AB6F"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No</w:t>
            </w:r>
          </w:p>
        </w:tc>
        <w:tc>
          <w:tcPr>
            <w:tcW w:w="0" w:type="auto"/>
            <w:shd w:val="clear" w:color="auto" w:fill="auto"/>
            <w:noWrap/>
            <w:hideMark/>
          </w:tcPr>
          <w:p w14:paraId="6F0AA427"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No</w:t>
            </w:r>
          </w:p>
        </w:tc>
        <w:tc>
          <w:tcPr>
            <w:tcW w:w="0" w:type="auto"/>
            <w:shd w:val="clear" w:color="auto" w:fill="auto"/>
            <w:noWrap/>
            <w:hideMark/>
          </w:tcPr>
          <w:p w14:paraId="06485C6A"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w:t>
            </w:r>
          </w:p>
        </w:tc>
        <w:tc>
          <w:tcPr>
            <w:tcW w:w="0" w:type="auto"/>
            <w:shd w:val="clear" w:color="auto" w:fill="auto"/>
            <w:noWrap/>
            <w:hideMark/>
          </w:tcPr>
          <w:p w14:paraId="210E05E2" w14:textId="66A55144" w:rsidR="00EE7A4B" w:rsidRPr="00645730" w:rsidRDefault="003E393E" w:rsidP="003E393E">
            <w:pPr>
              <w:spacing w:line="360" w:lineRule="auto"/>
              <w:jc w:val="both"/>
              <w:rPr>
                <w:rFonts w:ascii="Book Antiqua" w:hAnsi="Book Antiqua" w:cs="宋体"/>
                <w:color w:val="000000"/>
                <w:lang w:eastAsia="zh-CN"/>
              </w:rPr>
            </w:pPr>
            <w:r w:rsidRPr="00645730">
              <w:rPr>
                <w:rFonts w:ascii="Book Antiqua" w:hAnsi="Book Antiqua" w:cs="宋体" w:hint="eastAsia"/>
                <w:color w:val="000000"/>
                <w:lang w:eastAsia="zh-CN"/>
              </w:rPr>
              <w:t>-</w:t>
            </w:r>
          </w:p>
        </w:tc>
        <w:tc>
          <w:tcPr>
            <w:tcW w:w="0" w:type="auto"/>
            <w:shd w:val="clear" w:color="auto" w:fill="auto"/>
            <w:noWrap/>
            <w:hideMark/>
          </w:tcPr>
          <w:p w14:paraId="32046B7F"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22</w:t>
            </w:r>
          </w:p>
        </w:tc>
        <w:tc>
          <w:tcPr>
            <w:tcW w:w="0" w:type="auto"/>
            <w:shd w:val="clear" w:color="auto" w:fill="auto"/>
            <w:noWrap/>
            <w:hideMark/>
          </w:tcPr>
          <w:p w14:paraId="6E9CAA0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0B34701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 xml:space="preserve">Active bleeding from </w:t>
            </w:r>
            <w:proofErr w:type="spellStart"/>
            <w:r w:rsidRPr="00645730">
              <w:rPr>
                <w:rFonts w:ascii="Book Antiqua" w:eastAsia="DengXian" w:hAnsi="Book Antiqua" w:cs="宋体"/>
                <w:color w:val="000000"/>
              </w:rPr>
              <w:t>intraper</w:t>
            </w:r>
            <w:r w:rsidRPr="00645730">
              <w:rPr>
                <w:rFonts w:ascii="Book Antiqua" w:eastAsia="DengXian" w:hAnsi="Book Antiqua" w:cs="宋体"/>
                <w:color w:val="000000"/>
              </w:rPr>
              <w:lastRenderedPageBreak/>
              <w:t>itoneal</w:t>
            </w:r>
            <w:proofErr w:type="spellEnd"/>
            <w:r w:rsidRPr="00645730">
              <w:rPr>
                <w:rFonts w:ascii="Book Antiqua" w:eastAsia="DengXian" w:hAnsi="Book Antiqua" w:cs="宋体"/>
                <w:color w:val="000000"/>
              </w:rPr>
              <w:t xml:space="preserve"> drain</w:t>
            </w:r>
          </w:p>
        </w:tc>
        <w:tc>
          <w:tcPr>
            <w:tcW w:w="0" w:type="auto"/>
            <w:shd w:val="clear" w:color="auto" w:fill="auto"/>
            <w:noWrap/>
            <w:hideMark/>
          </w:tcPr>
          <w:p w14:paraId="75BC109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lastRenderedPageBreak/>
              <w:t>Yes</w:t>
            </w:r>
          </w:p>
        </w:tc>
        <w:tc>
          <w:tcPr>
            <w:tcW w:w="0" w:type="auto"/>
            <w:shd w:val="clear" w:color="auto" w:fill="auto"/>
            <w:noWrap/>
            <w:hideMark/>
          </w:tcPr>
          <w:p w14:paraId="4AD67270"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shd w:val="clear" w:color="auto" w:fill="auto"/>
            <w:noWrap/>
            <w:hideMark/>
          </w:tcPr>
          <w:p w14:paraId="1FF1020A"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r>
      <w:tr w:rsidR="00EE7A4B" w:rsidRPr="00645730" w14:paraId="28EE10AB" w14:textId="77777777" w:rsidTr="003405B4">
        <w:tc>
          <w:tcPr>
            <w:tcW w:w="0" w:type="auto"/>
            <w:vMerge w:val="restart"/>
            <w:shd w:val="clear" w:color="auto" w:fill="auto"/>
            <w:noWrap/>
            <w:hideMark/>
          </w:tcPr>
          <w:p w14:paraId="0D8E252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lastRenderedPageBreak/>
              <w:t>15</w:t>
            </w:r>
          </w:p>
        </w:tc>
        <w:tc>
          <w:tcPr>
            <w:tcW w:w="0" w:type="auto"/>
            <w:vMerge w:val="restart"/>
            <w:shd w:val="clear" w:color="auto" w:fill="auto"/>
            <w:noWrap/>
            <w:hideMark/>
          </w:tcPr>
          <w:p w14:paraId="213515ED"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Pancreatic cancer</w:t>
            </w:r>
          </w:p>
        </w:tc>
        <w:tc>
          <w:tcPr>
            <w:tcW w:w="0" w:type="auto"/>
            <w:vMerge w:val="restart"/>
            <w:shd w:val="clear" w:color="auto" w:fill="auto"/>
            <w:noWrap/>
            <w:hideMark/>
          </w:tcPr>
          <w:p w14:paraId="0C96F221"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SSpPD</w:t>
            </w:r>
            <w:proofErr w:type="spellEnd"/>
          </w:p>
        </w:tc>
        <w:tc>
          <w:tcPr>
            <w:tcW w:w="0" w:type="auto"/>
            <w:vMerge w:val="restart"/>
            <w:shd w:val="clear" w:color="auto" w:fill="auto"/>
            <w:noWrap/>
            <w:hideMark/>
          </w:tcPr>
          <w:p w14:paraId="15D384FA"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 (D1)</w:t>
            </w:r>
          </w:p>
        </w:tc>
        <w:tc>
          <w:tcPr>
            <w:tcW w:w="0" w:type="auto"/>
            <w:vMerge w:val="restart"/>
            <w:shd w:val="clear" w:color="auto" w:fill="auto"/>
            <w:noWrap/>
            <w:hideMark/>
          </w:tcPr>
          <w:p w14:paraId="6EA12C01"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vMerge w:val="restart"/>
            <w:shd w:val="clear" w:color="auto" w:fill="auto"/>
            <w:noWrap/>
            <w:hideMark/>
          </w:tcPr>
          <w:p w14:paraId="3822239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vMerge w:val="restart"/>
            <w:shd w:val="clear" w:color="auto" w:fill="auto"/>
            <w:noWrap/>
            <w:hideMark/>
          </w:tcPr>
          <w:p w14:paraId="10BD249D"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shd w:val="clear" w:color="auto" w:fill="auto"/>
            <w:noWrap/>
            <w:hideMark/>
          </w:tcPr>
          <w:p w14:paraId="43326810"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Biliary necrosis</w:t>
            </w:r>
          </w:p>
        </w:tc>
        <w:tc>
          <w:tcPr>
            <w:tcW w:w="0" w:type="auto"/>
            <w:vMerge w:val="restart"/>
            <w:shd w:val="clear" w:color="auto" w:fill="auto"/>
            <w:noWrap/>
            <w:hideMark/>
          </w:tcPr>
          <w:p w14:paraId="7FCEFD28"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12</w:t>
            </w:r>
          </w:p>
        </w:tc>
        <w:tc>
          <w:tcPr>
            <w:tcW w:w="0" w:type="auto"/>
            <w:vMerge w:val="restart"/>
            <w:shd w:val="clear" w:color="auto" w:fill="auto"/>
            <w:noWrap/>
            <w:hideMark/>
          </w:tcPr>
          <w:p w14:paraId="42D2F57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vMerge w:val="restart"/>
            <w:shd w:val="clear" w:color="auto" w:fill="auto"/>
            <w:noWrap/>
            <w:hideMark/>
          </w:tcPr>
          <w:p w14:paraId="321EF174"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 xml:space="preserve">Active bleeding from </w:t>
            </w:r>
            <w:proofErr w:type="spellStart"/>
            <w:r w:rsidRPr="00645730">
              <w:rPr>
                <w:rFonts w:ascii="Book Antiqua" w:eastAsia="DengXian" w:hAnsi="Book Antiqua" w:cs="宋体"/>
                <w:color w:val="000000"/>
              </w:rPr>
              <w:t>intraperitoneal</w:t>
            </w:r>
            <w:proofErr w:type="spellEnd"/>
            <w:r w:rsidRPr="00645730">
              <w:rPr>
                <w:rFonts w:ascii="Book Antiqua" w:eastAsia="DengXian" w:hAnsi="Book Antiqua" w:cs="宋体"/>
                <w:color w:val="000000"/>
              </w:rPr>
              <w:t xml:space="preserve"> drain</w:t>
            </w:r>
          </w:p>
        </w:tc>
        <w:tc>
          <w:tcPr>
            <w:tcW w:w="0" w:type="auto"/>
            <w:vMerge w:val="restart"/>
            <w:shd w:val="clear" w:color="auto" w:fill="auto"/>
            <w:noWrap/>
            <w:hideMark/>
          </w:tcPr>
          <w:p w14:paraId="6821BD37"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vMerge w:val="restart"/>
            <w:shd w:val="clear" w:color="auto" w:fill="auto"/>
            <w:noWrap/>
            <w:hideMark/>
          </w:tcPr>
          <w:p w14:paraId="7164CB28"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vMerge w:val="restart"/>
            <w:shd w:val="clear" w:color="auto" w:fill="auto"/>
            <w:noWrap/>
            <w:hideMark/>
          </w:tcPr>
          <w:p w14:paraId="42D2B81D"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r>
      <w:tr w:rsidR="00EE7A4B" w:rsidRPr="00645730" w14:paraId="7D35E679" w14:textId="77777777" w:rsidTr="003405B4">
        <w:tc>
          <w:tcPr>
            <w:tcW w:w="0" w:type="auto"/>
            <w:vMerge/>
            <w:shd w:val="clear" w:color="auto" w:fill="auto"/>
            <w:hideMark/>
          </w:tcPr>
          <w:p w14:paraId="50024BAF" w14:textId="77777777" w:rsidR="00EE7A4B" w:rsidRPr="00645730" w:rsidRDefault="00EE7A4B" w:rsidP="00EE7A4B">
            <w:pPr>
              <w:spacing w:line="360" w:lineRule="auto"/>
              <w:rPr>
                <w:rFonts w:ascii="Book Antiqua" w:eastAsia="DengXian" w:hAnsi="Book Antiqua" w:cs="宋体"/>
                <w:color w:val="000000"/>
              </w:rPr>
            </w:pPr>
          </w:p>
        </w:tc>
        <w:tc>
          <w:tcPr>
            <w:tcW w:w="0" w:type="auto"/>
            <w:vMerge/>
            <w:shd w:val="clear" w:color="auto" w:fill="auto"/>
            <w:hideMark/>
          </w:tcPr>
          <w:p w14:paraId="031E5112" w14:textId="77777777" w:rsidR="00EE7A4B" w:rsidRPr="00645730" w:rsidRDefault="00EE7A4B" w:rsidP="00EE7A4B">
            <w:pPr>
              <w:spacing w:line="360" w:lineRule="auto"/>
              <w:rPr>
                <w:rFonts w:ascii="Book Antiqua" w:eastAsia="DengXian" w:hAnsi="Book Antiqua" w:cs="宋体"/>
                <w:color w:val="000000"/>
              </w:rPr>
            </w:pPr>
          </w:p>
        </w:tc>
        <w:tc>
          <w:tcPr>
            <w:tcW w:w="0" w:type="auto"/>
            <w:vMerge/>
            <w:shd w:val="clear" w:color="auto" w:fill="auto"/>
            <w:hideMark/>
          </w:tcPr>
          <w:p w14:paraId="3D18C082" w14:textId="77777777" w:rsidR="00EE7A4B" w:rsidRPr="00645730" w:rsidRDefault="00EE7A4B" w:rsidP="00EE7A4B">
            <w:pPr>
              <w:spacing w:line="360" w:lineRule="auto"/>
              <w:rPr>
                <w:rFonts w:ascii="Book Antiqua" w:eastAsia="DengXian" w:hAnsi="Book Antiqua" w:cs="宋体"/>
                <w:color w:val="000000"/>
              </w:rPr>
            </w:pPr>
          </w:p>
        </w:tc>
        <w:tc>
          <w:tcPr>
            <w:tcW w:w="0" w:type="auto"/>
            <w:vMerge/>
            <w:shd w:val="clear" w:color="auto" w:fill="auto"/>
            <w:hideMark/>
          </w:tcPr>
          <w:p w14:paraId="799E1211" w14:textId="77777777" w:rsidR="00EE7A4B" w:rsidRPr="00645730" w:rsidRDefault="00EE7A4B" w:rsidP="00EE7A4B">
            <w:pPr>
              <w:spacing w:line="360" w:lineRule="auto"/>
              <w:rPr>
                <w:rFonts w:ascii="Book Antiqua" w:eastAsia="DengXian" w:hAnsi="Book Antiqua" w:cs="宋体"/>
              </w:rPr>
            </w:pPr>
          </w:p>
        </w:tc>
        <w:tc>
          <w:tcPr>
            <w:tcW w:w="0" w:type="auto"/>
            <w:vMerge/>
            <w:shd w:val="clear" w:color="auto" w:fill="auto"/>
            <w:hideMark/>
          </w:tcPr>
          <w:p w14:paraId="40281B06" w14:textId="77777777" w:rsidR="00EE7A4B" w:rsidRPr="00645730" w:rsidRDefault="00EE7A4B" w:rsidP="00EE7A4B">
            <w:pPr>
              <w:spacing w:line="360" w:lineRule="auto"/>
              <w:rPr>
                <w:rFonts w:ascii="Book Antiqua" w:eastAsia="DengXian" w:hAnsi="Book Antiqua" w:cs="宋体"/>
                <w:color w:val="000000"/>
              </w:rPr>
            </w:pPr>
          </w:p>
        </w:tc>
        <w:tc>
          <w:tcPr>
            <w:tcW w:w="0" w:type="auto"/>
            <w:vMerge/>
            <w:shd w:val="clear" w:color="auto" w:fill="auto"/>
            <w:hideMark/>
          </w:tcPr>
          <w:p w14:paraId="5DA190F7" w14:textId="77777777" w:rsidR="00EE7A4B" w:rsidRPr="00645730" w:rsidRDefault="00EE7A4B" w:rsidP="00EE7A4B">
            <w:pPr>
              <w:spacing w:line="360" w:lineRule="auto"/>
              <w:rPr>
                <w:rFonts w:ascii="Book Antiqua" w:eastAsia="DengXian" w:hAnsi="Book Antiqua" w:cs="宋体"/>
                <w:color w:val="000000"/>
              </w:rPr>
            </w:pPr>
          </w:p>
        </w:tc>
        <w:tc>
          <w:tcPr>
            <w:tcW w:w="0" w:type="auto"/>
            <w:vMerge/>
            <w:shd w:val="clear" w:color="auto" w:fill="auto"/>
            <w:hideMark/>
          </w:tcPr>
          <w:p w14:paraId="1A434121" w14:textId="77777777" w:rsidR="00EE7A4B" w:rsidRPr="00645730" w:rsidRDefault="00EE7A4B" w:rsidP="00EE7A4B">
            <w:pPr>
              <w:spacing w:line="360" w:lineRule="auto"/>
              <w:rPr>
                <w:rFonts w:ascii="Book Antiqua" w:eastAsia="DengXian" w:hAnsi="Book Antiqua" w:cs="宋体"/>
                <w:color w:val="000000"/>
              </w:rPr>
            </w:pPr>
          </w:p>
        </w:tc>
        <w:tc>
          <w:tcPr>
            <w:tcW w:w="0" w:type="auto"/>
            <w:shd w:val="clear" w:color="auto" w:fill="auto"/>
            <w:noWrap/>
            <w:hideMark/>
          </w:tcPr>
          <w:p w14:paraId="212649F6" w14:textId="77777777" w:rsidR="00EE7A4B" w:rsidRPr="00645730" w:rsidRDefault="00EE7A4B" w:rsidP="00EE7A4B">
            <w:pPr>
              <w:spacing w:line="360" w:lineRule="auto"/>
              <w:jc w:val="center"/>
              <w:rPr>
                <w:rFonts w:ascii="Book Antiqua" w:eastAsia="DengXian" w:hAnsi="Book Antiqua" w:cs="宋体"/>
              </w:rPr>
            </w:pPr>
            <w:r w:rsidRPr="00645730">
              <w:rPr>
                <w:rFonts w:ascii="Book Antiqua" w:eastAsia="DengXian" w:hAnsi="Book Antiqua" w:cs="宋体"/>
              </w:rPr>
              <w:t xml:space="preserve">Ruptured </w:t>
            </w:r>
            <w:proofErr w:type="spellStart"/>
            <w:r w:rsidRPr="00645730">
              <w:rPr>
                <w:rFonts w:ascii="Book Antiqua" w:eastAsia="DengXian" w:hAnsi="Book Antiqua" w:cs="宋体"/>
              </w:rPr>
              <w:t>cholangiojejunostomy</w:t>
            </w:r>
            <w:proofErr w:type="spellEnd"/>
          </w:p>
        </w:tc>
        <w:tc>
          <w:tcPr>
            <w:tcW w:w="0" w:type="auto"/>
            <w:vMerge/>
            <w:shd w:val="clear" w:color="auto" w:fill="auto"/>
            <w:hideMark/>
          </w:tcPr>
          <w:p w14:paraId="54F013F8" w14:textId="77777777" w:rsidR="00EE7A4B" w:rsidRPr="00645730" w:rsidRDefault="00EE7A4B" w:rsidP="00EE7A4B">
            <w:pPr>
              <w:spacing w:line="360" w:lineRule="auto"/>
              <w:rPr>
                <w:rFonts w:ascii="Book Antiqua" w:eastAsia="DengXian" w:hAnsi="Book Antiqua" w:cs="宋体"/>
                <w:color w:val="000000"/>
              </w:rPr>
            </w:pPr>
          </w:p>
        </w:tc>
        <w:tc>
          <w:tcPr>
            <w:tcW w:w="0" w:type="auto"/>
            <w:vMerge/>
            <w:shd w:val="clear" w:color="auto" w:fill="auto"/>
            <w:hideMark/>
          </w:tcPr>
          <w:p w14:paraId="193AF460" w14:textId="77777777" w:rsidR="00EE7A4B" w:rsidRPr="00645730" w:rsidRDefault="00EE7A4B" w:rsidP="00EE7A4B">
            <w:pPr>
              <w:spacing w:line="360" w:lineRule="auto"/>
              <w:rPr>
                <w:rFonts w:ascii="Book Antiqua" w:eastAsia="DengXian" w:hAnsi="Book Antiqua" w:cs="宋体"/>
                <w:color w:val="000000"/>
              </w:rPr>
            </w:pPr>
          </w:p>
        </w:tc>
        <w:tc>
          <w:tcPr>
            <w:tcW w:w="0" w:type="auto"/>
            <w:vMerge/>
            <w:shd w:val="clear" w:color="auto" w:fill="auto"/>
            <w:hideMark/>
          </w:tcPr>
          <w:p w14:paraId="05BDD434" w14:textId="77777777" w:rsidR="00EE7A4B" w:rsidRPr="00645730" w:rsidRDefault="00EE7A4B" w:rsidP="00EE7A4B">
            <w:pPr>
              <w:spacing w:line="360" w:lineRule="auto"/>
              <w:rPr>
                <w:rFonts w:ascii="Book Antiqua" w:eastAsia="DengXian" w:hAnsi="Book Antiqua" w:cs="宋体"/>
                <w:color w:val="000000"/>
              </w:rPr>
            </w:pPr>
          </w:p>
        </w:tc>
        <w:tc>
          <w:tcPr>
            <w:tcW w:w="0" w:type="auto"/>
            <w:vMerge/>
            <w:shd w:val="clear" w:color="auto" w:fill="auto"/>
            <w:hideMark/>
          </w:tcPr>
          <w:p w14:paraId="5E8293C0" w14:textId="77777777" w:rsidR="00EE7A4B" w:rsidRPr="00645730" w:rsidRDefault="00EE7A4B" w:rsidP="00EE7A4B">
            <w:pPr>
              <w:spacing w:line="360" w:lineRule="auto"/>
              <w:rPr>
                <w:rFonts w:ascii="Book Antiqua" w:eastAsia="DengXian" w:hAnsi="Book Antiqua" w:cs="宋体"/>
                <w:color w:val="000000"/>
              </w:rPr>
            </w:pPr>
          </w:p>
        </w:tc>
        <w:tc>
          <w:tcPr>
            <w:tcW w:w="0" w:type="auto"/>
            <w:vMerge/>
            <w:shd w:val="clear" w:color="auto" w:fill="auto"/>
            <w:hideMark/>
          </w:tcPr>
          <w:p w14:paraId="526B03D1" w14:textId="77777777" w:rsidR="00EE7A4B" w:rsidRPr="00645730" w:rsidRDefault="00EE7A4B" w:rsidP="00EE7A4B">
            <w:pPr>
              <w:spacing w:line="360" w:lineRule="auto"/>
              <w:rPr>
                <w:rFonts w:ascii="Book Antiqua" w:eastAsia="DengXian" w:hAnsi="Book Antiqua" w:cs="宋体"/>
                <w:color w:val="000000"/>
              </w:rPr>
            </w:pPr>
          </w:p>
        </w:tc>
        <w:tc>
          <w:tcPr>
            <w:tcW w:w="0" w:type="auto"/>
            <w:vMerge/>
            <w:shd w:val="clear" w:color="auto" w:fill="auto"/>
            <w:hideMark/>
          </w:tcPr>
          <w:p w14:paraId="6E7E454F" w14:textId="77777777" w:rsidR="00EE7A4B" w:rsidRPr="00645730" w:rsidRDefault="00EE7A4B" w:rsidP="00EE7A4B">
            <w:pPr>
              <w:spacing w:line="360" w:lineRule="auto"/>
              <w:rPr>
                <w:rFonts w:ascii="Book Antiqua" w:eastAsia="DengXian" w:hAnsi="Book Antiqua" w:cs="宋体"/>
                <w:color w:val="000000"/>
              </w:rPr>
            </w:pPr>
          </w:p>
        </w:tc>
      </w:tr>
      <w:tr w:rsidR="00EE7A4B" w:rsidRPr="00645730" w14:paraId="5E5D51C6" w14:textId="77777777" w:rsidTr="003405B4">
        <w:tc>
          <w:tcPr>
            <w:tcW w:w="0" w:type="auto"/>
            <w:tcBorders>
              <w:bottom w:val="single" w:sz="4" w:space="0" w:color="auto"/>
            </w:tcBorders>
            <w:shd w:val="clear" w:color="auto" w:fill="auto"/>
            <w:noWrap/>
            <w:hideMark/>
          </w:tcPr>
          <w:p w14:paraId="17D7BD0D"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16</w:t>
            </w:r>
          </w:p>
        </w:tc>
        <w:tc>
          <w:tcPr>
            <w:tcW w:w="0" w:type="auto"/>
            <w:tcBorders>
              <w:bottom w:val="single" w:sz="4" w:space="0" w:color="auto"/>
            </w:tcBorders>
            <w:shd w:val="clear" w:color="auto" w:fill="auto"/>
            <w:noWrap/>
            <w:hideMark/>
          </w:tcPr>
          <w:p w14:paraId="4A7C5066"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Pancreatic cancer</w:t>
            </w:r>
          </w:p>
        </w:tc>
        <w:tc>
          <w:tcPr>
            <w:tcW w:w="0" w:type="auto"/>
            <w:tcBorders>
              <w:bottom w:val="single" w:sz="4" w:space="0" w:color="auto"/>
            </w:tcBorders>
            <w:shd w:val="clear" w:color="auto" w:fill="auto"/>
            <w:noWrap/>
            <w:hideMark/>
          </w:tcPr>
          <w:p w14:paraId="1E252722" w14:textId="77777777" w:rsidR="00EE7A4B" w:rsidRPr="00645730" w:rsidRDefault="00EE7A4B" w:rsidP="003E393E">
            <w:pPr>
              <w:spacing w:line="360" w:lineRule="auto"/>
              <w:jc w:val="both"/>
              <w:rPr>
                <w:rFonts w:ascii="Book Antiqua" w:eastAsia="DengXian" w:hAnsi="Book Antiqua" w:cs="宋体"/>
                <w:color w:val="000000"/>
              </w:rPr>
            </w:pPr>
            <w:proofErr w:type="spellStart"/>
            <w:r w:rsidRPr="00645730">
              <w:rPr>
                <w:rFonts w:ascii="Book Antiqua" w:eastAsia="DengXian" w:hAnsi="Book Antiqua" w:cs="宋体"/>
                <w:color w:val="000000"/>
              </w:rPr>
              <w:t>SSpPD</w:t>
            </w:r>
            <w:proofErr w:type="spellEnd"/>
          </w:p>
        </w:tc>
        <w:tc>
          <w:tcPr>
            <w:tcW w:w="0" w:type="auto"/>
            <w:tcBorders>
              <w:bottom w:val="single" w:sz="4" w:space="0" w:color="auto"/>
            </w:tcBorders>
            <w:shd w:val="clear" w:color="auto" w:fill="auto"/>
            <w:noWrap/>
            <w:hideMark/>
          </w:tcPr>
          <w:p w14:paraId="125B012C" w14:textId="77777777" w:rsidR="00EE7A4B" w:rsidRPr="00645730" w:rsidRDefault="00EE7A4B" w:rsidP="003E393E">
            <w:pPr>
              <w:spacing w:line="360" w:lineRule="auto"/>
              <w:jc w:val="both"/>
              <w:rPr>
                <w:rFonts w:ascii="Book Antiqua" w:eastAsia="DengXian" w:hAnsi="Book Antiqua" w:cs="宋体"/>
              </w:rPr>
            </w:pPr>
            <w:r w:rsidRPr="00645730">
              <w:rPr>
                <w:rFonts w:ascii="Book Antiqua" w:eastAsia="DengXian" w:hAnsi="Book Antiqua" w:cs="宋体"/>
              </w:rPr>
              <w:t>Yes (D2)</w:t>
            </w:r>
          </w:p>
        </w:tc>
        <w:tc>
          <w:tcPr>
            <w:tcW w:w="0" w:type="auto"/>
            <w:tcBorders>
              <w:bottom w:val="single" w:sz="4" w:space="0" w:color="auto"/>
            </w:tcBorders>
            <w:shd w:val="clear" w:color="auto" w:fill="auto"/>
            <w:noWrap/>
            <w:hideMark/>
          </w:tcPr>
          <w:p w14:paraId="4848A2D7"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tcBorders>
              <w:bottom w:val="single" w:sz="4" w:space="0" w:color="auto"/>
            </w:tcBorders>
            <w:shd w:val="clear" w:color="auto" w:fill="auto"/>
            <w:noWrap/>
            <w:hideMark/>
          </w:tcPr>
          <w:p w14:paraId="259BF23E"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tcBorders>
              <w:bottom w:val="single" w:sz="4" w:space="0" w:color="auto"/>
            </w:tcBorders>
            <w:shd w:val="clear" w:color="auto" w:fill="auto"/>
            <w:noWrap/>
            <w:hideMark/>
          </w:tcPr>
          <w:p w14:paraId="6AA8E9B8"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tcBorders>
              <w:bottom w:val="single" w:sz="4" w:space="0" w:color="auto"/>
            </w:tcBorders>
            <w:shd w:val="clear" w:color="auto" w:fill="auto"/>
            <w:noWrap/>
            <w:hideMark/>
          </w:tcPr>
          <w:p w14:paraId="6D1B36B2" w14:textId="59C0D49D" w:rsidR="00EE7A4B" w:rsidRPr="00645730" w:rsidRDefault="003E393E" w:rsidP="003E393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tcBorders>
              <w:bottom w:val="single" w:sz="4" w:space="0" w:color="auto"/>
            </w:tcBorders>
            <w:shd w:val="clear" w:color="auto" w:fill="auto"/>
            <w:noWrap/>
            <w:hideMark/>
          </w:tcPr>
          <w:p w14:paraId="480E385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28</w:t>
            </w:r>
          </w:p>
        </w:tc>
        <w:tc>
          <w:tcPr>
            <w:tcW w:w="0" w:type="auto"/>
            <w:tcBorders>
              <w:bottom w:val="single" w:sz="4" w:space="0" w:color="auto"/>
            </w:tcBorders>
            <w:shd w:val="clear" w:color="auto" w:fill="auto"/>
            <w:noWrap/>
            <w:hideMark/>
          </w:tcPr>
          <w:p w14:paraId="6494F843"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No</w:t>
            </w:r>
          </w:p>
        </w:tc>
        <w:tc>
          <w:tcPr>
            <w:tcW w:w="0" w:type="auto"/>
            <w:tcBorders>
              <w:bottom w:val="single" w:sz="4" w:space="0" w:color="auto"/>
            </w:tcBorders>
            <w:shd w:val="clear" w:color="auto" w:fill="auto"/>
            <w:noWrap/>
            <w:hideMark/>
          </w:tcPr>
          <w:p w14:paraId="4205102F"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Abdominal pain</w:t>
            </w:r>
          </w:p>
        </w:tc>
        <w:tc>
          <w:tcPr>
            <w:tcW w:w="0" w:type="auto"/>
            <w:tcBorders>
              <w:bottom w:val="single" w:sz="4" w:space="0" w:color="auto"/>
            </w:tcBorders>
            <w:shd w:val="clear" w:color="auto" w:fill="auto"/>
            <w:noWrap/>
            <w:hideMark/>
          </w:tcPr>
          <w:p w14:paraId="574ABFDA"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tcBorders>
              <w:bottom w:val="single" w:sz="4" w:space="0" w:color="auto"/>
            </w:tcBorders>
            <w:shd w:val="clear" w:color="auto" w:fill="auto"/>
            <w:noWrap/>
            <w:hideMark/>
          </w:tcPr>
          <w:p w14:paraId="69AEF3CC"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c>
          <w:tcPr>
            <w:tcW w:w="0" w:type="auto"/>
            <w:tcBorders>
              <w:bottom w:val="single" w:sz="4" w:space="0" w:color="auto"/>
            </w:tcBorders>
            <w:shd w:val="clear" w:color="auto" w:fill="auto"/>
            <w:noWrap/>
            <w:hideMark/>
          </w:tcPr>
          <w:p w14:paraId="77CBBEA2" w14:textId="77777777" w:rsidR="00EE7A4B" w:rsidRPr="00645730" w:rsidRDefault="00EE7A4B" w:rsidP="003E393E">
            <w:pPr>
              <w:spacing w:line="360" w:lineRule="auto"/>
              <w:jc w:val="both"/>
              <w:rPr>
                <w:rFonts w:ascii="Book Antiqua" w:eastAsia="DengXian" w:hAnsi="Book Antiqua" w:cs="宋体"/>
                <w:color w:val="000000"/>
              </w:rPr>
            </w:pPr>
            <w:r w:rsidRPr="00645730">
              <w:rPr>
                <w:rFonts w:ascii="Book Antiqua" w:eastAsia="DengXian" w:hAnsi="Book Antiqua" w:cs="宋体"/>
                <w:color w:val="000000"/>
              </w:rPr>
              <w:t>Yes</w:t>
            </w:r>
          </w:p>
        </w:tc>
      </w:tr>
    </w:tbl>
    <w:p w14:paraId="78C04086" w14:textId="77777777" w:rsidR="003405B4" w:rsidRPr="00645730" w:rsidRDefault="00BA1EEF">
      <w:pPr>
        <w:spacing w:line="360" w:lineRule="auto"/>
        <w:jc w:val="both"/>
        <w:rPr>
          <w:rFonts w:ascii="Book Antiqua" w:hAnsi="Book Antiqua"/>
          <w:lang w:eastAsia="zh-CN"/>
        </w:rPr>
      </w:pPr>
      <w:proofErr w:type="gramStart"/>
      <w:r w:rsidRPr="00645730">
        <w:rPr>
          <w:rFonts w:ascii="Book Antiqua" w:hAnsi="Book Antiqua"/>
          <w:vertAlign w:val="superscript"/>
        </w:rPr>
        <w:t>1</w:t>
      </w:r>
      <w:r w:rsidRPr="00645730">
        <w:rPr>
          <w:rFonts w:ascii="Book Antiqua" w:hAnsi="Book Antiqua"/>
        </w:rPr>
        <w:t>Intentional lymphadenectomy according to Japanese guidelines.</w:t>
      </w:r>
      <w:proofErr w:type="gramEnd"/>
      <w:r w:rsidRPr="00645730">
        <w:rPr>
          <w:rFonts w:ascii="Book Antiqua" w:hAnsi="Book Antiqua"/>
        </w:rPr>
        <w:t xml:space="preserve"> </w:t>
      </w:r>
    </w:p>
    <w:p w14:paraId="7E72F9AE" w14:textId="02785543" w:rsidR="0090171A" w:rsidRPr="00645730" w:rsidRDefault="00BA1EEF">
      <w:pPr>
        <w:spacing w:line="360" w:lineRule="auto"/>
        <w:jc w:val="both"/>
        <w:rPr>
          <w:rFonts w:ascii="Book Antiqua" w:hAnsi="Book Antiqua"/>
        </w:rPr>
      </w:pPr>
      <w:proofErr w:type="gramStart"/>
      <w:r w:rsidRPr="00645730">
        <w:rPr>
          <w:rFonts w:ascii="Book Antiqua" w:hAnsi="Book Antiqua"/>
          <w:vertAlign w:val="superscript"/>
        </w:rPr>
        <w:t>2</w:t>
      </w:r>
      <w:r w:rsidRPr="00645730">
        <w:rPr>
          <w:rFonts w:ascii="Book Antiqua" w:hAnsi="Book Antiqua"/>
        </w:rPr>
        <w:t xml:space="preserve">Postoperative day after </w:t>
      </w:r>
      <w:proofErr w:type="spellStart"/>
      <w:r w:rsidRPr="00645730">
        <w:rPr>
          <w:rFonts w:ascii="Book Antiqua" w:hAnsi="Book Antiqua"/>
        </w:rPr>
        <w:t>pancreaticoduodenectomy</w:t>
      </w:r>
      <w:proofErr w:type="spellEnd"/>
      <w:r w:rsidRPr="00645730">
        <w:rPr>
          <w:rFonts w:ascii="Book Antiqua" w:hAnsi="Book Antiqua"/>
        </w:rPr>
        <w:t>.</w:t>
      </w:r>
      <w:proofErr w:type="gramEnd"/>
      <w:r w:rsidRPr="00645730">
        <w:rPr>
          <w:rFonts w:ascii="Book Antiqua" w:hAnsi="Book Antiqua"/>
        </w:rPr>
        <w:t xml:space="preserve"> HPD: </w:t>
      </w:r>
      <w:proofErr w:type="spellStart"/>
      <w:r w:rsidRPr="00645730">
        <w:rPr>
          <w:rFonts w:ascii="Book Antiqua" w:hAnsi="Book Antiqua"/>
        </w:rPr>
        <w:t>Hepatopancreatoduodenectomy</w:t>
      </w:r>
      <w:proofErr w:type="spellEnd"/>
      <w:r w:rsidRPr="00645730">
        <w:rPr>
          <w:rFonts w:ascii="Book Antiqua" w:hAnsi="Book Antiqua"/>
        </w:rPr>
        <w:t xml:space="preserve">; PD: </w:t>
      </w:r>
      <w:proofErr w:type="spellStart"/>
      <w:r w:rsidRPr="00645730">
        <w:rPr>
          <w:rFonts w:ascii="Book Antiqua" w:hAnsi="Book Antiqua"/>
        </w:rPr>
        <w:t>Pancreaticoduodenectomy</w:t>
      </w:r>
      <w:proofErr w:type="spellEnd"/>
      <w:r w:rsidRPr="00645730">
        <w:rPr>
          <w:rFonts w:ascii="Book Antiqua" w:hAnsi="Book Antiqua"/>
        </w:rPr>
        <w:t xml:space="preserve">; </w:t>
      </w:r>
      <w:proofErr w:type="spellStart"/>
      <w:r w:rsidRPr="00645730">
        <w:rPr>
          <w:rFonts w:ascii="Book Antiqua" w:hAnsi="Book Antiqua"/>
        </w:rPr>
        <w:t>PpPD</w:t>
      </w:r>
      <w:proofErr w:type="spellEnd"/>
      <w:r w:rsidRPr="00645730">
        <w:rPr>
          <w:rFonts w:ascii="Book Antiqua" w:hAnsi="Book Antiqua"/>
        </w:rPr>
        <w:t xml:space="preserve">: Pylorus-preserving </w:t>
      </w:r>
      <w:proofErr w:type="spellStart"/>
      <w:r w:rsidRPr="00645730">
        <w:rPr>
          <w:rFonts w:ascii="Book Antiqua" w:hAnsi="Book Antiqua"/>
        </w:rPr>
        <w:t>pancreaticoduodenectomy</w:t>
      </w:r>
      <w:proofErr w:type="spellEnd"/>
      <w:r w:rsidRPr="00645730">
        <w:rPr>
          <w:rFonts w:ascii="Book Antiqua" w:hAnsi="Book Antiqua"/>
        </w:rPr>
        <w:t xml:space="preserve">; </w:t>
      </w:r>
      <w:proofErr w:type="spellStart"/>
      <w:r w:rsidRPr="00645730">
        <w:rPr>
          <w:rFonts w:ascii="Book Antiqua" w:hAnsi="Book Antiqua"/>
        </w:rPr>
        <w:t>SSpPD</w:t>
      </w:r>
      <w:proofErr w:type="spellEnd"/>
      <w:r w:rsidRPr="00645730">
        <w:rPr>
          <w:rFonts w:ascii="Book Antiqua" w:hAnsi="Book Antiqua"/>
        </w:rPr>
        <w:t xml:space="preserve">: Subtotal stomach-preserving </w:t>
      </w:r>
      <w:proofErr w:type="spellStart"/>
      <w:r w:rsidRPr="00645730">
        <w:rPr>
          <w:rFonts w:ascii="Book Antiqua" w:hAnsi="Book Antiqua"/>
        </w:rPr>
        <w:t>pancreaticoduodenectomy</w:t>
      </w:r>
      <w:proofErr w:type="spellEnd"/>
      <w:r w:rsidRPr="00645730">
        <w:rPr>
          <w:rFonts w:ascii="Book Antiqua" w:hAnsi="Book Antiqua"/>
        </w:rPr>
        <w:t>.</w:t>
      </w:r>
    </w:p>
    <w:p w14:paraId="3A0096C9" w14:textId="733878C7" w:rsidR="00EE7A4B" w:rsidRPr="00645730" w:rsidRDefault="0090171A">
      <w:pPr>
        <w:spacing w:line="360" w:lineRule="auto"/>
        <w:jc w:val="both"/>
        <w:rPr>
          <w:rFonts w:ascii="Book Antiqua" w:hAnsi="Book Antiqua"/>
          <w:b/>
          <w:bCs/>
        </w:rPr>
      </w:pPr>
      <w:r w:rsidRPr="00645730">
        <w:rPr>
          <w:rFonts w:ascii="Book Antiqua" w:hAnsi="Book Antiqua"/>
        </w:rPr>
        <w:br w:type="page"/>
      </w:r>
      <w:r w:rsidRPr="00645730">
        <w:rPr>
          <w:rFonts w:ascii="Book Antiqua" w:hAnsi="Book Antiqua"/>
          <w:b/>
          <w:bCs/>
        </w:rPr>
        <w:lastRenderedPageBreak/>
        <w:t>Table 2 Definitive diagnosis</w:t>
      </w:r>
    </w:p>
    <w:tbl>
      <w:tblPr>
        <w:tblW w:w="0" w:type="auto"/>
        <w:tblLook w:val="0600" w:firstRow="0" w:lastRow="0" w:firstColumn="0" w:lastColumn="0" w:noHBand="1" w:noVBand="1"/>
      </w:tblPr>
      <w:tblGrid>
        <w:gridCol w:w="712"/>
        <w:gridCol w:w="1040"/>
        <w:gridCol w:w="982"/>
        <w:gridCol w:w="1429"/>
        <w:gridCol w:w="1390"/>
        <w:gridCol w:w="2303"/>
        <w:gridCol w:w="1720"/>
      </w:tblGrid>
      <w:tr w:rsidR="0090171A" w:rsidRPr="00645730" w14:paraId="29672EEE" w14:textId="77777777" w:rsidTr="003405B4">
        <w:trPr>
          <w:trHeight w:val="2237"/>
        </w:trPr>
        <w:tc>
          <w:tcPr>
            <w:tcW w:w="0" w:type="auto"/>
            <w:tcBorders>
              <w:top w:val="single" w:sz="4" w:space="0" w:color="auto"/>
              <w:bottom w:val="single" w:sz="4" w:space="0" w:color="auto"/>
            </w:tcBorders>
            <w:shd w:val="clear" w:color="auto" w:fill="auto"/>
            <w:noWrap/>
            <w:hideMark/>
          </w:tcPr>
          <w:p w14:paraId="01A1A497" w14:textId="5DF312EF" w:rsidR="0090171A" w:rsidRPr="00645730" w:rsidRDefault="0090171A" w:rsidP="00752655">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Case</w:t>
            </w:r>
            <w:r w:rsidR="00752655" w:rsidRPr="00645730">
              <w:rPr>
                <w:rFonts w:ascii="Book Antiqua" w:eastAsia="DengXian" w:hAnsi="Book Antiqua" w:cs="宋体"/>
                <w:b/>
                <w:bCs/>
                <w:color w:val="000000"/>
                <w:lang w:eastAsia="zh-CN"/>
              </w:rPr>
              <w:t xml:space="preserve"> </w:t>
            </w:r>
            <w:r w:rsidRPr="00645730">
              <w:rPr>
                <w:rFonts w:ascii="Book Antiqua" w:eastAsia="DengXian" w:hAnsi="Book Antiqua" w:cs="宋体"/>
                <w:b/>
                <w:bCs/>
                <w:color w:val="000000"/>
                <w:lang w:eastAsia="zh-CN"/>
              </w:rPr>
              <w:t>number</w:t>
            </w:r>
          </w:p>
        </w:tc>
        <w:tc>
          <w:tcPr>
            <w:tcW w:w="0" w:type="auto"/>
            <w:tcBorders>
              <w:top w:val="single" w:sz="4" w:space="0" w:color="auto"/>
              <w:bottom w:val="single" w:sz="4" w:space="0" w:color="auto"/>
            </w:tcBorders>
            <w:shd w:val="clear" w:color="auto" w:fill="auto"/>
            <w:noWrap/>
            <w:hideMark/>
          </w:tcPr>
          <w:p w14:paraId="3133F1B3" w14:textId="77777777" w:rsidR="0090171A" w:rsidRPr="00645730" w:rsidRDefault="0090171A" w:rsidP="0090171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Bleeding site</w:t>
            </w:r>
          </w:p>
        </w:tc>
        <w:tc>
          <w:tcPr>
            <w:tcW w:w="0" w:type="auto"/>
            <w:tcBorders>
              <w:top w:val="single" w:sz="4" w:space="0" w:color="auto"/>
              <w:bottom w:val="single" w:sz="4" w:space="0" w:color="auto"/>
            </w:tcBorders>
            <w:shd w:val="clear" w:color="auto" w:fill="auto"/>
            <w:noWrap/>
            <w:hideMark/>
          </w:tcPr>
          <w:p w14:paraId="30CC2663" w14:textId="184667F9" w:rsidR="0090171A" w:rsidRPr="00645730" w:rsidRDefault="0008104F" w:rsidP="0090171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Diagnostic modality</w:t>
            </w:r>
          </w:p>
        </w:tc>
        <w:tc>
          <w:tcPr>
            <w:tcW w:w="0" w:type="auto"/>
            <w:tcBorders>
              <w:top w:val="single" w:sz="4" w:space="0" w:color="auto"/>
              <w:bottom w:val="single" w:sz="4" w:space="0" w:color="auto"/>
            </w:tcBorders>
            <w:shd w:val="clear" w:color="auto" w:fill="auto"/>
            <w:noWrap/>
            <w:hideMark/>
          </w:tcPr>
          <w:p w14:paraId="22E97873" w14:textId="77777777" w:rsidR="0090171A" w:rsidRPr="00645730" w:rsidRDefault="0090171A" w:rsidP="0090171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CT angiographic findings</w:t>
            </w:r>
          </w:p>
        </w:tc>
        <w:tc>
          <w:tcPr>
            <w:tcW w:w="0" w:type="auto"/>
            <w:tcBorders>
              <w:top w:val="single" w:sz="4" w:space="0" w:color="auto"/>
              <w:bottom w:val="single" w:sz="4" w:space="0" w:color="auto"/>
            </w:tcBorders>
            <w:shd w:val="clear" w:color="auto" w:fill="auto"/>
            <w:noWrap/>
            <w:hideMark/>
          </w:tcPr>
          <w:p w14:paraId="71BE92C0" w14:textId="31F4696F" w:rsidR="0090171A" w:rsidRPr="00645730" w:rsidRDefault="0090171A" w:rsidP="0090171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Angiographic findings</w:t>
            </w:r>
          </w:p>
        </w:tc>
        <w:tc>
          <w:tcPr>
            <w:tcW w:w="0" w:type="auto"/>
            <w:tcBorders>
              <w:top w:val="single" w:sz="4" w:space="0" w:color="auto"/>
              <w:bottom w:val="single" w:sz="4" w:space="0" w:color="auto"/>
            </w:tcBorders>
            <w:shd w:val="clear" w:color="auto" w:fill="auto"/>
            <w:noWrap/>
            <w:hideMark/>
          </w:tcPr>
          <w:p w14:paraId="3710D66F" w14:textId="6C59C3FB" w:rsidR="0090171A" w:rsidRPr="00645730" w:rsidRDefault="0090171A" w:rsidP="0090171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Time from hemorrhage onset to definitive diagnosis (d)</w:t>
            </w:r>
          </w:p>
        </w:tc>
        <w:tc>
          <w:tcPr>
            <w:tcW w:w="0" w:type="auto"/>
            <w:tcBorders>
              <w:top w:val="single" w:sz="4" w:space="0" w:color="auto"/>
              <w:bottom w:val="single" w:sz="4" w:space="0" w:color="auto"/>
            </w:tcBorders>
            <w:shd w:val="clear" w:color="auto" w:fill="auto"/>
            <w:noWrap/>
            <w:hideMark/>
          </w:tcPr>
          <w:p w14:paraId="1BFF3A2A" w14:textId="6DB0AB90" w:rsidR="0090171A" w:rsidRPr="00645730" w:rsidRDefault="0090171A" w:rsidP="0090171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Time from hemorrhage onset to EVT (d)</w:t>
            </w:r>
          </w:p>
        </w:tc>
      </w:tr>
      <w:tr w:rsidR="0090171A" w:rsidRPr="00645730" w14:paraId="012E2B2F" w14:textId="77777777" w:rsidTr="003405B4">
        <w:trPr>
          <w:trHeight w:val="315"/>
        </w:trPr>
        <w:tc>
          <w:tcPr>
            <w:tcW w:w="0" w:type="auto"/>
            <w:tcBorders>
              <w:top w:val="single" w:sz="4" w:space="0" w:color="auto"/>
            </w:tcBorders>
            <w:shd w:val="clear" w:color="auto" w:fill="auto"/>
            <w:noWrap/>
            <w:hideMark/>
          </w:tcPr>
          <w:p w14:paraId="15468696"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1</w:t>
            </w:r>
          </w:p>
        </w:tc>
        <w:tc>
          <w:tcPr>
            <w:tcW w:w="0" w:type="auto"/>
            <w:tcBorders>
              <w:top w:val="single" w:sz="4" w:space="0" w:color="auto"/>
            </w:tcBorders>
            <w:shd w:val="clear" w:color="auto" w:fill="auto"/>
            <w:noWrap/>
            <w:hideMark/>
          </w:tcPr>
          <w:p w14:paraId="4DA5DFA4"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RGA</w:t>
            </w:r>
          </w:p>
        </w:tc>
        <w:tc>
          <w:tcPr>
            <w:tcW w:w="0" w:type="auto"/>
            <w:tcBorders>
              <w:top w:val="single" w:sz="4" w:space="0" w:color="auto"/>
            </w:tcBorders>
            <w:shd w:val="clear" w:color="auto" w:fill="auto"/>
            <w:noWrap/>
            <w:hideMark/>
          </w:tcPr>
          <w:p w14:paraId="6F81646D"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CT angiography</w:t>
            </w:r>
          </w:p>
        </w:tc>
        <w:tc>
          <w:tcPr>
            <w:tcW w:w="0" w:type="auto"/>
            <w:tcBorders>
              <w:top w:val="single" w:sz="4" w:space="0" w:color="auto"/>
            </w:tcBorders>
            <w:shd w:val="clear" w:color="auto" w:fill="auto"/>
            <w:noWrap/>
            <w:hideMark/>
          </w:tcPr>
          <w:p w14:paraId="51F69F3C" w14:textId="1A715BA8"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Extravasation</w:t>
            </w:r>
          </w:p>
        </w:tc>
        <w:tc>
          <w:tcPr>
            <w:tcW w:w="0" w:type="auto"/>
            <w:tcBorders>
              <w:top w:val="single" w:sz="4" w:space="0" w:color="auto"/>
            </w:tcBorders>
            <w:shd w:val="clear" w:color="auto" w:fill="auto"/>
            <w:noWrap/>
            <w:hideMark/>
          </w:tcPr>
          <w:p w14:paraId="7D47A187"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 xml:space="preserve">Extravasation </w:t>
            </w:r>
          </w:p>
        </w:tc>
        <w:tc>
          <w:tcPr>
            <w:tcW w:w="0" w:type="auto"/>
            <w:tcBorders>
              <w:top w:val="single" w:sz="4" w:space="0" w:color="auto"/>
            </w:tcBorders>
            <w:shd w:val="clear" w:color="auto" w:fill="auto"/>
            <w:noWrap/>
            <w:hideMark/>
          </w:tcPr>
          <w:p w14:paraId="400CA4FD"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0</w:t>
            </w:r>
          </w:p>
        </w:tc>
        <w:tc>
          <w:tcPr>
            <w:tcW w:w="0" w:type="auto"/>
            <w:tcBorders>
              <w:top w:val="single" w:sz="4" w:space="0" w:color="auto"/>
            </w:tcBorders>
            <w:shd w:val="clear" w:color="auto" w:fill="auto"/>
            <w:noWrap/>
            <w:hideMark/>
          </w:tcPr>
          <w:p w14:paraId="40225BF2"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0</w:t>
            </w:r>
          </w:p>
        </w:tc>
      </w:tr>
      <w:tr w:rsidR="0090171A" w:rsidRPr="00645730" w14:paraId="556FE4BC" w14:textId="77777777" w:rsidTr="003405B4">
        <w:trPr>
          <w:trHeight w:val="315"/>
        </w:trPr>
        <w:tc>
          <w:tcPr>
            <w:tcW w:w="0" w:type="auto"/>
            <w:shd w:val="clear" w:color="auto" w:fill="auto"/>
            <w:noWrap/>
            <w:hideMark/>
          </w:tcPr>
          <w:p w14:paraId="633B5C80"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2</w:t>
            </w:r>
          </w:p>
        </w:tc>
        <w:tc>
          <w:tcPr>
            <w:tcW w:w="0" w:type="auto"/>
            <w:shd w:val="clear" w:color="auto" w:fill="auto"/>
            <w:noWrap/>
            <w:hideMark/>
          </w:tcPr>
          <w:p w14:paraId="77587DB4"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SA</w:t>
            </w:r>
          </w:p>
        </w:tc>
        <w:tc>
          <w:tcPr>
            <w:tcW w:w="0" w:type="auto"/>
            <w:shd w:val="clear" w:color="auto" w:fill="auto"/>
            <w:noWrap/>
            <w:hideMark/>
          </w:tcPr>
          <w:p w14:paraId="18DB5A94"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CT angiography</w:t>
            </w:r>
          </w:p>
        </w:tc>
        <w:tc>
          <w:tcPr>
            <w:tcW w:w="0" w:type="auto"/>
            <w:shd w:val="clear" w:color="auto" w:fill="auto"/>
            <w:noWrap/>
            <w:hideMark/>
          </w:tcPr>
          <w:p w14:paraId="322EA0BB" w14:textId="232D4308"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Extravasation</w:t>
            </w:r>
          </w:p>
        </w:tc>
        <w:tc>
          <w:tcPr>
            <w:tcW w:w="0" w:type="auto"/>
            <w:shd w:val="clear" w:color="auto" w:fill="auto"/>
            <w:noWrap/>
            <w:hideMark/>
          </w:tcPr>
          <w:p w14:paraId="41D8EBEB"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 xml:space="preserve">Extravasation </w:t>
            </w:r>
          </w:p>
        </w:tc>
        <w:tc>
          <w:tcPr>
            <w:tcW w:w="0" w:type="auto"/>
            <w:shd w:val="clear" w:color="auto" w:fill="auto"/>
            <w:noWrap/>
            <w:hideMark/>
          </w:tcPr>
          <w:p w14:paraId="39DF62E0"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0</w:t>
            </w:r>
          </w:p>
        </w:tc>
        <w:tc>
          <w:tcPr>
            <w:tcW w:w="0" w:type="auto"/>
            <w:shd w:val="clear" w:color="auto" w:fill="auto"/>
            <w:noWrap/>
            <w:hideMark/>
          </w:tcPr>
          <w:p w14:paraId="49E0F04F" w14:textId="4A3A65EB"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14</w:t>
            </w:r>
            <w:r w:rsidR="0042011C" w:rsidRPr="00645730">
              <w:rPr>
                <w:rFonts w:ascii="Book Antiqua" w:eastAsia="DengXian" w:hAnsi="Book Antiqua" w:cs="宋体"/>
                <w:vertAlign w:val="superscript"/>
                <w:lang w:eastAsia="zh-CN"/>
              </w:rPr>
              <w:t>1</w:t>
            </w:r>
          </w:p>
        </w:tc>
      </w:tr>
      <w:tr w:rsidR="0090171A" w:rsidRPr="00645730" w14:paraId="2927AFE5" w14:textId="77777777" w:rsidTr="003405B4">
        <w:trPr>
          <w:trHeight w:val="1352"/>
        </w:trPr>
        <w:tc>
          <w:tcPr>
            <w:tcW w:w="0" w:type="auto"/>
            <w:shd w:val="clear" w:color="auto" w:fill="auto"/>
            <w:noWrap/>
            <w:hideMark/>
          </w:tcPr>
          <w:p w14:paraId="40A6D890"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3</w:t>
            </w:r>
          </w:p>
        </w:tc>
        <w:tc>
          <w:tcPr>
            <w:tcW w:w="0" w:type="auto"/>
            <w:shd w:val="clear" w:color="auto" w:fill="auto"/>
            <w:noWrap/>
            <w:hideMark/>
          </w:tcPr>
          <w:p w14:paraId="5BCEE51A"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RHA</w:t>
            </w:r>
          </w:p>
        </w:tc>
        <w:tc>
          <w:tcPr>
            <w:tcW w:w="0" w:type="auto"/>
            <w:shd w:val="clear" w:color="auto" w:fill="auto"/>
            <w:noWrap/>
            <w:hideMark/>
          </w:tcPr>
          <w:p w14:paraId="2B37F9A7"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CT angiography</w:t>
            </w:r>
          </w:p>
        </w:tc>
        <w:tc>
          <w:tcPr>
            <w:tcW w:w="0" w:type="auto"/>
            <w:shd w:val="clear" w:color="auto" w:fill="auto"/>
            <w:noWrap/>
            <w:hideMark/>
          </w:tcPr>
          <w:p w14:paraId="1D714207" w14:textId="5D4356EF"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 xml:space="preserve">Enlargement of </w:t>
            </w:r>
            <w:proofErr w:type="spellStart"/>
            <w:r w:rsidRPr="00645730">
              <w:rPr>
                <w:rFonts w:ascii="Book Antiqua" w:eastAsia="DengXian" w:hAnsi="Book Antiqua" w:cs="宋体"/>
                <w:color w:val="000000"/>
                <w:lang w:eastAsia="zh-CN"/>
              </w:rPr>
              <w:t>pseudoaneurysm</w:t>
            </w:r>
            <w:proofErr w:type="spellEnd"/>
          </w:p>
        </w:tc>
        <w:tc>
          <w:tcPr>
            <w:tcW w:w="0" w:type="auto"/>
            <w:shd w:val="clear" w:color="auto" w:fill="auto"/>
            <w:noWrap/>
            <w:hideMark/>
          </w:tcPr>
          <w:p w14:paraId="1CFECF87" w14:textId="601E9F48" w:rsidR="0090171A" w:rsidRPr="00645730" w:rsidRDefault="0090171A" w:rsidP="0090171A">
            <w:pPr>
              <w:spacing w:line="360" w:lineRule="auto"/>
              <w:jc w:val="both"/>
              <w:rPr>
                <w:rFonts w:ascii="Book Antiqua" w:eastAsia="DengXian" w:hAnsi="Book Antiqua" w:cs="宋体"/>
                <w:color w:val="000000"/>
                <w:lang w:eastAsia="zh-CN"/>
              </w:rPr>
            </w:pPr>
            <w:proofErr w:type="spellStart"/>
            <w:r w:rsidRPr="00645730">
              <w:rPr>
                <w:rFonts w:ascii="Book Antiqua" w:eastAsia="DengXian" w:hAnsi="Book Antiqua" w:cs="宋体"/>
                <w:color w:val="000000"/>
                <w:lang w:eastAsia="zh-CN"/>
              </w:rPr>
              <w:t>Pseudoaneurysm</w:t>
            </w:r>
            <w:proofErr w:type="spellEnd"/>
            <w:r w:rsidRPr="00645730">
              <w:rPr>
                <w:rFonts w:ascii="Book Antiqua" w:eastAsia="DengXian" w:hAnsi="Book Antiqua" w:cs="宋体"/>
                <w:color w:val="000000"/>
                <w:lang w:eastAsia="zh-CN"/>
              </w:rPr>
              <w:t>; Extravasation</w:t>
            </w:r>
          </w:p>
        </w:tc>
        <w:tc>
          <w:tcPr>
            <w:tcW w:w="0" w:type="auto"/>
            <w:shd w:val="clear" w:color="auto" w:fill="auto"/>
            <w:noWrap/>
            <w:hideMark/>
          </w:tcPr>
          <w:p w14:paraId="766C1E5E"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w:t>
            </w:r>
          </w:p>
        </w:tc>
        <w:tc>
          <w:tcPr>
            <w:tcW w:w="0" w:type="auto"/>
            <w:shd w:val="clear" w:color="auto" w:fill="auto"/>
            <w:noWrap/>
            <w:hideMark/>
          </w:tcPr>
          <w:p w14:paraId="2CD6026C"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r>
      <w:tr w:rsidR="0090171A" w:rsidRPr="00645730" w14:paraId="6B594F6C" w14:textId="77777777" w:rsidTr="003405B4">
        <w:trPr>
          <w:trHeight w:val="315"/>
        </w:trPr>
        <w:tc>
          <w:tcPr>
            <w:tcW w:w="0" w:type="auto"/>
            <w:shd w:val="clear" w:color="auto" w:fill="auto"/>
            <w:noWrap/>
            <w:hideMark/>
          </w:tcPr>
          <w:p w14:paraId="6CB52366"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4</w:t>
            </w:r>
          </w:p>
        </w:tc>
        <w:tc>
          <w:tcPr>
            <w:tcW w:w="0" w:type="auto"/>
            <w:shd w:val="clear" w:color="auto" w:fill="auto"/>
            <w:noWrap/>
            <w:hideMark/>
          </w:tcPr>
          <w:p w14:paraId="7C1C01FA" w14:textId="77777777" w:rsidR="0090171A" w:rsidRPr="00645730" w:rsidRDefault="0090171A" w:rsidP="0090171A">
            <w:pPr>
              <w:spacing w:line="360" w:lineRule="auto"/>
              <w:jc w:val="both"/>
              <w:rPr>
                <w:rFonts w:ascii="Book Antiqua" w:eastAsia="DengXian" w:hAnsi="Book Antiqua" w:cs="宋体"/>
                <w:lang w:eastAsia="zh-CN"/>
              </w:rPr>
            </w:pPr>
            <w:proofErr w:type="spellStart"/>
            <w:r w:rsidRPr="00645730">
              <w:rPr>
                <w:rFonts w:ascii="Book Antiqua" w:eastAsia="DengXian" w:hAnsi="Book Antiqua" w:cs="宋体"/>
                <w:lang w:eastAsia="zh-CN"/>
              </w:rPr>
              <w:t>Cholangiojejunostomy</w:t>
            </w:r>
            <w:proofErr w:type="spellEnd"/>
          </w:p>
        </w:tc>
        <w:tc>
          <w:tcPr>
            <w:tcW w:w="0" w:type="auto"/>
            <w:shd w:val="clear" w:color="auto" w:fill="auto"/>
            <w:noWrap/>
            <w:hideMark/>
          </w:tcPr>
          <w:p w14:paraId="5984D2D3" w14:textId="5CFA091B"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Clinical findings</w:t>
            </w:r>
            <w:r w:rsidR="0042011C" w:rsidRPr="00645730">
              <w:rPr>
                <w:rFonts w:ascii="Book Antiqua" w:eastAsia="DengXian" w:hAnsi="Book Antiqua" w:cs="宋体"/>
                <w:color w:val="000000"/>
                <w:vertAlign w:val="superscript"/>
                <w:lang w:eastAsia="zh-CN"/>
              </w:rPr>
              <w:t>2</w:t>
            </w:r>
          </w:p>
        </w:tc>
        <w:tc>
          <w:tcPr>
            <w:tcW w:w="0" w:type="auto"/>
            <w:shd w:val="clear" w:color="auto" w:fill="auto"/>
            <w:noWrap/>
            <w:hideMark/>
          </w:tcPr>
          <w:p w14:paraId="5798BDFF"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None</w:t>
            </w:r>
          </w:p>
        </w:tc>
        <w:tc>
          <w:tcPr>
            <w:tcW w:w="0" w:type="auto"/>
            <w:shd w:val="clear" w:color="auto" w:fill="auto"/>
            <w:noWrap/>
            <w:hideMark/>
          </w:tcPr>
          <w:p w14:paraId="19BDB535"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None</w:t>
            </w:r>
          </w:p>
        </w:tc>
        <w:tc>
          <w:tcPr>
            <w:tcW w:w="0" w:type="auto"/>
            <w:shd w:val="clear" w:color="auto" w:fill="auto"/>
            <w:noWrap/>
            <w:hideMark/>
          </w:tcPr>
          <w:p w14:paraId="1DDD765E"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c>
          <w:tcPr>
            <w:tcW w:w="0" w:type="auto"/>
            <w:shd w:val="clear" w:color="auto" w:fill="auto"/>
            <w:noWrap/>
            <w:hideMark/>
          </w:tcPr>
          <w:p w14:paraId="5412ABE5"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r>
      <w:tr w:rsidR="0090171A" w:rsidRPr="00645730" w14:paraId="06B44A46" w14:textId="77777777" w:rsidTr="003405B4">
        <w:trPr>
          <w:trHeight w:val="315"/>
        </w:trPr>
        <w:tc>
          <w:tcPr>
            <w:tcW w:w="0" w:type="auto"/>
            <w:shd w:val="clear" w:color="auto" w:fill="auto"/>
            <w:noWrap/>
            <w:hideMark/>
          </w:tcPr>
          <w:p w14:paraId="5C48DD44"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5</w:t>
            </w:r>
          </w:p>
        </w:tc>
        <w:tc>
          <w:tcPr>
            <w:tcW w:w="0" w:type="auto"/>
            <w:shd w:val="clear" w:color="auto" w:fill="auto"/>
            <w:noWrap/>
            <w:hideMark/>
          </w:tcPr>
          <w:p w14:paraId="725D5D6E"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DPA</w:t>
            </w:r>
          </w:p>
        </w:tc>
        <w:tc>
          <w:tcPr>
            <w:tcW w:w="0" w:type="auto"/>
            <w:shd w:val="clear" w:color="auto" w:fill="auto"/>
            <w:noWrap/>
            <w:hideMark/>
          </w:tcPr>
          <w:p w14:paraId="02D63C1A"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CT angiography</w:t>
            </w:r>
          </w:p>
        </w:tc>
        <w:tc>
          <w:tcPr>
            <w:tcW w:w="0" w:type="auto"/>
            <w:shd w:val="clear" w:color="auto" w:fill="auto"/>
            <w:noWrap/>
            <w:hideMark/>
          </w:tcPr>
          <w:p w14:paraId="6FCC5DBA" w14:textId="09D5F608"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Extravasation</w:t>
            </w:r>
          </w:p>
        </w:tc>
        <w:tc>
          <w:tcPr>
            <w:tcW w:w="0" w:type="auto"/>
            <w:shd w:val="clear" w:color="auto" w:fill="auto"/>
            <w:noWrap/>
            <w:hideMark/>
          </w:tcPr>
          <w:p w14:paraId="0E348FD4" w14:textId="704C34A5"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Extravasation</w:t>
            </w:r>
          </w:p>
        </w:tc>
        <w:tc>
          <w:tcPr>
            <w:tcW w:w="0" w:type="auto"/>
            <w:shd w:val="clear" w:color="auto" w:fill="auto"/>
            <w:noWrap/>
            <w:hideMark/>
          </w:tcPr>
          <w:p w14:paraId="117E67C0"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c>
          <w:tcPr>
            <w:tcW w:w="0" w:type="auto"/>
            <w:shd w:val="clear" w:color="auto" w:fill="auto"/>
            <w:noWrap/>
            <w:hideMark/>
          </w:tcPr>
          <w:p w14:paraId="395ED8EA"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r>
      <w:tr w:rsidR="0090171A" w:rsidRPr="00645730" w14:paraId="464E9936" w14:textId="77777777" w:rsidTr="003405B4">
        <w:trPr>
          <w:trHeight w:val="315"/>
        </w:trPr>
        <w:tc>
          <w:tcPr>
            <w:tcW w:w="0" w:type="auto"/>
            <w:shd w:val="clear" w:color="auto" w:fill="auto"/>
            <w:noWrap/>
            <w:hideMark/>
          </w:tcPr>
          <w:p w14:paraId="4D921AEC"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6</w:t>
            </w:r>
          </w:p>
        </w:tc>
        <w:tc>
          <w:tcPr>
            <w:tcW w:w="0" w:type="auto"/>
            <w:shd w:val="clear" w:color="auto" w:fill="auto"/>
            <w:noWrap/>
            <w:hideMark/>
          </w:tcPr>
          <w:p w14:paraId="791FB21D"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GDA stump</w:t>
            </w:r>
          </w:p>
        </w:tc>
        <w:tc>
          <w:tcPr>
            <w:tcW w:w="0" w:type="auto"/>
            <w:shd w:val="clear" w:color="auto" w:fill="auto"/>
            <w:noWrap/>
            <w:hideMark/>
          </w:tcPr>
          <w:p w14:paraId="5000EF55"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CT angiography</w:t>
            </w:r>
          </w:p>
        </w:tc>
        <w:tc>
          <w:tcPr>
            <w:tcW w:w="0" w:type="auto"/>
            <w:shd w:val="clear" w:color="auto" w:fill="auto"/>
            <w:noWrap/>
            <w:hideMark/>
          </w:tcPr>
          <w:p w14:paraId="4EEA5FD4" w14:textId="7C833641"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Extravasation</w:t>
            </w:r>
          </w:p>
        </w:tc>
        <w:tc>
          <w:tcPr>
            <w:tcW w:w="0" w:type="auto"/>
            <w:shd w:val="clear" w:color="auto" w:fill="auto"/>
            <w:noWrap/>
            <w:hideMark/>
          </w:tcPr>
          <w:p w14:paraId="106B1A97" w14:textId="38D08A31"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Extravasation</w:t>
            </w:r>
          </w:p>
        </w:tc>
        <w:tc>
          <w:tcPr>
            <w:tcW w:w="0" w:type="auto"/>
            <w:shd w:val="clear" w:color="auto" w:fill="auto"/>
            <w:noWrap/>
            <w:hideMark/>
          </w:tcPr>
          <w:p w14:paraId="77E7CCC6"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c>
          <w:tcPr>
            <w:tcW w:w="0" w:type="auto"/>
            <w:shd w:val="clear" w:color="auto" w:fill="auto"/>
            <w:noWrap/>
            <w:hideMark/>
          </w:tcPr>
          <w:p w14:paraId="12A7B16F"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r>
      <w:tr w:rsidR="0090171A" w:rsidRPr="00645730" w14:paraId="3CAE393B" w14:textId="77777777" w:rsidTr="003405B4">
        <w:trPr>
          <w:trHeight w:val="315"/>
        </w:trPr>
        <w:tc>
          <w:tcPr>
            <w:tcW w:w="0" w:type="auto"/>
            <w:shd w:val="clear" w:color="auto" w:fill="auto"/>
            <w:noWrap/>
            <w:hideMark/>
          </w:tcPr>
          <w:p w14:paraId="505874B3"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7</w:t>
            </w:r>
          </w:p>
        </w:tc>
        <w:tc>
          <w:tcPr>
            <w:tcW w:w="0" w:type="auto"/>
            <w:shd w:val="clear" w:color="auto" w:fill="auto"/>
            <w:noWrap/>
            <w:hideMark/>
          </w:tcPr>
          <w:p w14:paraId="6C81C6D3"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RHA</w:t>
            </w:r>
          </w:p>
        </w:tc>
        <w:tc>
          <w:tcPr>
            <w:tcW w:w="0" w:type="auto"/>
            <w:shd w:val="clear" w:color="auto" w:fill="auto"/>
            <w:noWrap/>
            <w:hideMark/>
          </w:tcPr>
          <w:p w14:paraId="49B577A6"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CT angiog</w:t>
            </w:r>
            <w:r w:rsidRPr="00645730">
              <w:rPr>
                <w:rFonts w:ascii="Book Antiqua" w:eastAsia="DengXian" w:hAnsi="Book Antiqua" w:cs="宋体"/>
                <w:color w:val="000000"/>
                <w:lang w:eastAsia="zh-CN"/>
              </w:rPr>
              <w:lastRenderedPageBreak/>
              <w:t>raphy</w:t>
            </w:r>
          </w:p>
        </w:tc>
        <w:tc>
          <w:tcPr>
            <w:tcW w:w="0" w:type="auto"/>
            <w:shd w:val="clear" w:color="auto" w:fill="auto"/>
            <w:noWrap/>
            <w:hideMark/>
          </w:tcPr>
          <w:p w14:paraId="51BC03D4" w14:textId="50C54F4D"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Extravasation</w:t>
            </w:r>
          </w:p>
        </w:tc>
        <w:tc>
          <w:tcPr>
            <w:tcW w:w="0" w:type="auto"/>
            <w:shd w:val="clear" w:color="auto" w:fill="auto"/>
            <w:hideMark/>
          </w:tcPr>
          <w:p w14:paraId="34EBC4C4" w14:textId="33524135"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Extravasation</w:t>
            </w:r>
          </w:p>
        </w:tc>
        <w:tc>
          <w:tcPr>
            <w:tcW w:w="0" w:type="auto"/>
            <w:shd w:val="clear" w:color="auto" w:fill="auto"/>
            <w:noWrap/>
            <w:hideMark/>
          </w:tcPr>
          <w:p w14:paraId="53E86A7E"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c>
          <w:tcPr>
            <w:tcW w:w="0" w:type="auto"/>
            <w:shd w:val="clear" w:color="auto" w:fill="auto"/>
            <w:noWrap/>
            <w:hideMark/>
          </w:tcPr>
          <w:p w14:paraId="164A5511"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r>
      <w:tr w:rsidR="0090171A" w:rsidRPr="00645730" w14:paraId="46B2C0CA" w14:textId="77777777" w:rsidTr="003405B4">
        <w:trPr>
          <w:trHeight w:val="1342"/>
        </w:trPr>
        <w:tc>
          <w:tcPr>
            <w:tcW w:w="0" w:type="auto"/>
            <w:shd w:val="clear" w:color="auto" w:fill="auto"/>
            <w:noWrap/>
            <w:hideMark/>
          </w:tcPr>
          <w:p w14:paraId="02D64DED"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8</w:t>
            </w:r>
          </w:p>
        </w:tc>
        <w:tc>
          <w:tcPr>
            <w:tcW w:w="0" w:type="auto"/>
            <w:shd w:val="clear" w:color="auto" w:fill="auto"/>
            <w:noWrap/>
            <w:hideMark/>
          </w:tcPr>
          <w:p w14:paraId="72782721"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GDA stump</w:t>
            </w:r>
          </w:p>
        </w:tc>
        <w:tc>
          <w:tcPr>
            <w:tcW w:w="0" w:type="auto"/>
            <w:shd w:val="clear" w:color="auto" w:fill="auto"/>
            <w:noWrap/>
            <w:hideMark/>
          </w:tcPr>
          <w:p w14:paraId="06821960"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CT angiography</w:t>
            </w:r>
          </w:p>
        </w:tc>
        <w:tc>
          <w:tcPr>
            <w:tcW w:w="0" w:type="auto"/>
            <w:shd w:val="clear" w:color="auto" w:fill="auto"/>
            <w:hideMark/>
          </w:tcPr>
          <w:p w14:paraId="48143025" w14:textId="6F0135C1" w:rsidR="0090171A" w:rsidRPr="00645730" w:rsidRDefault="0090171A" w:rsidP="0090171A">
            <w:pPr>
              <w:spacing w:line="360" w:lineRule="auto"/>
              <w:jc w:val="both"/>
              <w:rPr>
                <w:rFonts w:ascii="Book Antiqua" w:eastAsia="DengXian" w:hAnsi="Book Antiqua" w:cs="宋体"/>
                <w:color w:val="000000"/>
                <w:lang w:eastAsia="zh-CN"/>
              </w:rPr>
            </w:pPr>
            <w:proofErr w:type="spellStart"/>
            <w:r w:rsidRPr="00645730">
              <w:rPr>
                <w:rFonts w:ascii="Book Antiqua" w:eastAsia="DengXian" w:hAnsi="Book Antiqua" w:cs="宋体"/>
                <w:color w:val="000000"/>
                <w:lang w:eastAsia="zh-CN"/>
              </w:rPr>
              <w:t>Pseudoaneurysm</w:t>
            </w:r>
            <w:proofErr w:type="spellEnd"/>
            <w:r w:rsidRPr="00645730">
              <w:rPr>
                <w:rFonts w:ascii="Book Antiqua" w:eastAsia="DengXian" w:hAnsi="Book Antiqua" w:cs="宋体"/>
                <w:color w:val="000000"/>
                <w:lang w:eastAsia="zh-CN"/>
              </w:rPr>
              <w:t>; Extravasation</w:t>
            </w:r>
          </w:p>
        </w:tc>
        <w:tc>
          <w:tcPr>
            <w:tcW w:w="0" w:type="auto"/>
            <w:shd w:val="clear" w:color="auto" w:fill="auto"/>
            <w:noWrap/>
            <w:hideMark/>
          </w:tcPr>
          <w:p w14:paraId="4987E517" w14:textId="759C6C10" w:rsidR="0090171A" w:rsidRPr="00645730" w:rsidRDefault="0090171A" w:rsidP="0090171A">
            <w:pPr>
              <w:spacing w:line="360" w:lineRule="auto"/>
              <w:jc w:val="both"/>
              <w:rPr>
                <w:rFonts w:ascii="Book Antiqua" w:eastAsia="DengXian" w:hAnsi="Book Antiqua" w:cs="宋体"/>
                <w:color w:val="000000"/>
                <w:lang w:eastAsia="zh-CN"/>
              </w:rPr>
            </w:pPr>
            <w:proofErr w:type="spellStart"/>
            <w:r w:rsidRPr="00645730">
              <w:rPr>
                <w:rFonts w:ascii="Book Antiqua" w:eastAsia="DengXian" w:hAnsi="Book Antiqua" w:cs="宋体"/>
                <w:color w:val="000000"/>
                <w:lang w:eastAsia="zh-CN"/>
              </w:rPr>
              <w:t>Pseudoaneurysm</w:t>
            </w:r>
            <w:proofErr w:type="spellEnd"/>
          </w:p>
        </w:tc>
        <w:tc>
          <w:tcPr>
            <w:tcW w:w="0" w:type="auto"/>
            <w:shd w:val="clear" w:color="auto" w:fill="auto"/>
            <w:noWrap/>
            <w:hideMark/>
          </w:tcPr>
          <w:p w14:paraId="7D6C8189"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c>
          <w:tcPr>
            <w:tcW w:w="0" w:type="auto"/>
            <w:shd w:val="clear" w:color="auto" w:fill="auto"/>
            <w:noWrap/>
            <w:hideMark/>
          </w:tcPr>
          <w:p w14:paraId="46B27156"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r>
      <w:tr w:rsidR="0090171A" w:rsidRPr="00645730" w14:paraId="71F6D728" w14:textId="77777777" w:rsidTr="003405B4">
        <w:trPr>
          <w:trHeight w:val="1352"/>
        </w:trPr>
        <w:tc>
          <w:tcPr>
            <w:tcW w:w="0" w:type="auto"/>
            <w:shd w:val="clear" w:color="auto" w:fill="auto"/>
            <w:noWrap/>
            <w:hideMark/>
          </w:tcPr>
          <w:p w14:paraId="68976DFA"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9</w:t>
            </w:r>
          </w:p>
        </w:tc>
        <w:tc>
          <w:tcPr>
            <w:tcW w:w="0" w:type="auto"/>
            <w:shd w:val="clear" w:color="auto" w:fill="auto"/>
            <w:noWrap/>
            <w:hideMark/>
          </w:tcPr>
          <w:p w14:paraId="1462FFB1"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DPA</w:t>
            </w:r>
          </w:p>
        </w:tc>
        <w:tc>
          <w:tcPr>
            <w:tcW w:w="0" w:type="auto"/>
            <w:shd w:val="clear" w:color="auto" w:fill="auto"/>
            <w:noWrap/>
            <w:hideMark/>
          </w:tcPr>
          <w:p w14:paraId="34F7E40C"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CT angiography</w:t>
            </w:r>
          </w:p>
        </w:tc>
        <w:tc>
          <w:tcPr>
            <w:tcW w:w="0" w:type="auto"/>
            <w:shd w:val="clear" w:color="auto" w:fill="auto"/>
            <w:noWrap/>
            <w:hideMark/>
          </w:tcPr>
          <w:p w14:paraId="24F4636C" w14:textId="1C781E42"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Extravasation</w:t>
            </w:r>
          </w:p>
        </w:tc>
        <w:tc>
          <w:tcPr>
            <w:tcW w:w="0" w:type="auto"/>
            <w:shd w:val="clear" w:color="auto" w:fill="auto"/>
            <w:noWrap/>
            <w:hideMark/>
          </w:tcPr>
          <w:p w14:paraId="4E96EF84" w14:textId="5DDCAFFA"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 xml:space="preserve">Extravasation; </w:t>
            </w:r>
            <w:proofErr w:type="spellStart"/>
            <w:r w:rsidRPr="00645730">
              <w:rPr>
                <w:rFonts w:ascii="Book Antiqua" w:eastAsia="DengXian" w:hAnsi="Book Antiqua" w:cs="宋体"/>
                <w:color w:val="000000"/>
                <w:lang w:eastAsia="zh-CN"/>
              </w:rPr>
              <w:t>Pseudoaneurysm</w:t>
            </w:r>
            <w:proofErr w:type="spellEnd"/>
          </w:p>
        </w:tc>
        <w:tc>
          <w:tcPr>
            <w:tcW w:w="0" w:type="auto"/>
            <w:shd w:val="clear" w:color="auto" w:fill="auto"/>
            <w:noWrap/>
            <w:hideMark/>
          </w:tcPr>
          <w:p w14:paraId="0F6F6729"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c>
          <w:tcPr>
            <w:tcW w:w="0" w:type="auto"/>
            <w:shd w:val="clear" w:color="auto" w:fill="auto"/>
            <w:noWrap/>
            <w:hideMark/>
          </w:tcPr>
          <w:p w14:paraId="3FD538F5"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r>
      <w:tr w:rsidR="0090171A" w:rsidRPr="00645730" w14:paraId="14BC7436" w14:textId="77777777" w:rsidTr="003405B4">
        <w:trPr>
          <w:trHeight w:val="1799"/>
        </w:trPr>
        <w:tc>
          <w:tcPr>
            <w:tcW w:w="0" w:type="auto"/>
            <w:shd w:val="clear" w:color="auto" w:fill="auto"/>
            <w:noWrap/>
            <w:hideMark/>
          </w:tcPr>
          <w:p w14:paraId="3755F72A"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10</w:t>
            </w:r>
          </w:p>
        </w:tc>
        <w:tc>
          <w:tcPr>
            <w:tcW w:w="0" w:type="auto"/>
            <w:shd w:val="clear" w:color="auto" w:fill="auto"/>
            <w:noWrap/>
            <w:hideMark/>
          </w:tcPr>
          <w:p w14:paraId="77F7D47B"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PHA</w:t>
            </w:r>
          </w:p>
        </w:tc>
        <w:tc>
          <w:tcPr>
            <w:tcW w:w="0" w:type="auto"/>
            <w:shd w:val="clear" w:color="auto" w:fill="auto"/>
            <w:noWrap/>
            <w:hideMark/>
          </w:tcPr>
          <w:p w14:paraId="799F64CC"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CT angiography</w:t>
            </w:r>
          </w:p>
        </w:tc>
        <w:tc>
          <w:tcPr>
            <w:tcW w:w="0" w:type="auto"/>
            <w:shd w:val="clear" w:color="auto" w:fill="auto"/>
            <w:noWrap/>
            <w:hideMark/>
          </w:tcPr>
          <w:p w14:paraId="72EAD886" w14:textId="472D883E" w:rsidR="0090171A" w:rsidRPr="00645730" w:rsidRDefault="0090171A" w:rsidP="0090171A">
            <w:pPr>
              <w:spacing w:line="360" w:lineRule="auto"/>
              <w:jc w:val="both"/>
              <w:rPr>
                <w:rFonts w:ascii="Book Antiqua" w:eastAsia="DengXian" w:hAnsi="Book Antiqua" w:cs="宋体"/>
                <w:color w:val="000000"/>
                <w:lang w:eastAsia="zh-CN"/>
              </w:rPr>
            </w:pPr>
            <w:proofErr w:type="spellStart"/>
            <w:r w:rsidRPr="00645730">
              <w:rPr>
                <w:rFonts w:ascii="Book Antiqua" w:eastAsia="DengXian" w:hAnsi="Book Antiqua" w:cs="宋体"/>
                <w:color w:val="000000"/>
                <w:lang w:eastAsia="zh-CN"/>
              </w:rPr>
              <w:t>Pseudoaneurysm</w:t>
            </w:r>
            <w:proofErr w:type="spellEnd"/>
          </w:p>
        </w:tc>
        <w:tc>
          <w:tcPr>
            <w:tcW w:w="0" w:type="auto"/>
            <w:shd w:val="clear" w:color="auto" w:fill="auto"/>
            <w:hideMark/>
          </w:tcPr>
          <w:p w14:paraId="3681749B" w14:textId="1B14218A"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 xml:space="preserve">Obstruction of CHA; </w:t>
            </w:r>
            <w:proofErr w:type="spellStart"/>
            <w:r w:rsidRPr="00645730">
              <w:rPr>
                <w:rFonts w:ascii="Book Antiqua" w:eastAsia="DengXian" w:hAnsi="Book Antiqua" w:cs="宋体"/>
                <w:color w:val="000000"/>
                <w:lang w:eastAsia="zh-CN"/>
              </w:rPr>
              <w:t>Pseudoaneurysm</w:t>
            </w:r>
            <w:proofErr w:type="spellEnd"/>
          </w:p>
        </w:tc>
        <w:tc>
          <w:tcPr>
            <w:tcW w:w="0" w:type="auto"/>
            <w:shd w:val="clear" w:color="auto" w:fill="auto"/>
            <w:noWrap/>
            <w:hideMark/>
          </w:tcPr>
          <w:p w14:paraId="1F6335C1"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c>
          <w:tcPr>
            <w:tcW w:w="0" w:type="auto"/>
            <w:shd w:val="clear" w:color="auto" w:fill="auto"/>
            <w:noWrap/>
            <w:hideMark/>
          </w:tcPr>
          <w:p w14:paraId="3C11DF9E"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w:t>
            </w:r>
          </w:p>
        </w:tc>
      </w:tr>
      <w:tr w:rsidR="0090171A" w:rsidRPr="00645730" w14:paraId="5F3D2C06" w14:textId="77777777" w:rsidTr="003405B4">
        <w:trPr>
          <w:trHeight w:val="315"/>
        </w:trPr>
        <w:tc>
          <w:tcPr>
            <w:tcW w:w="0" w:type="auto"/>
            <w:shd w:val="clear" w:color="auto" w:fill="auto"/>
            <w:noWrap/>
            <w:hideMark/>
          </w:tcPr>
          <w:p w14:paraId="5C995EFB"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11</w:t>
            </w:r>
          </w:p>
        </w:tc>
        <w:tc>
          <w:tcPr>
            <w:tcW w:w="0" w:type="auto"/>
            <w:shd w:val="clear" w:color="auto" w:fill="auto"/>
            <w:noWrap/>
            <w:hideMark/>
          </w:tcPr>
          <w:p w14:paraId="02DDBC0C"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RHA</w:t>
            </w:r>
          </w:p>
        </w:tc>
        <w:tc>
          <w:tcPr>
            <w:tcW w:w="0" w:type="auto"/>
            <w:shd w:val="clear" w:color="auto" w:fill="auto"/>
            <w:noWrap/>
            <w:hideMark/>
          </w:tcPr>
          <w:p w14:paraId="0F83CB50"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CT angiography</w:t>
            </w:r>
          </w:p>
        </w:tc>
        <w:tc>
          <w:tcPr>
            <w:tcW w:w="0" w:type="auto"/>
            <w:shd w:val="clear" w:color="auto" w:fill="auto"/>
            <w:noWrap/>
            <w:hideMark/>
          </w:tcPr>
          <w:p w14:paraId="4E1B8352" w14:textId="6E576B32" w:rsidR="0090171A" w:rsidRPr="00645730" w:rsidRDefault="0090171A" w:rsidP="0090171A">
            <w:pPr>
              <w:spacing w:line="360" w:lineRule="auto"/>
              <w:jc w:val="both"/>
              <w:rPr>
                <w:rFonts w:ascii="Book Antiqua" w:eastAsia="DengXian" w:hAnsi="Book Antiqua" w:cs="宋体"/>
                <w:color w:val="000000"/>
                <w:lang w:eastAsia="zh-CN"/>
              </w:rPr>
            </w:pPr>
            <w:proofErr w:type="spellStart"/>
            <w:r w:rsidRPr="00645730">
              <w:rPr>
                <w:rFonts w:ascii="Book Antiqua" w:eastAsia="DengXian" w:hAnsi="Book Antiqua" w:cs="宋体"/>
                <w:color w:val="000000"/>
                <w:lang w:eastAsia="zh-CN"/>
              </w:rPr>
              <w:t>Pseudoaneurysm</w:t>
            </w:r>
            <w:proofErr w:type="spellEnd"/>
          </w:p>
        </w:tc>
        <w:tc>
          <w:tcPr>
            <w:tcW w:w="0" w:type="auto"/>
            <w:shd w:val="clear" w:color="auto" w:fill="auto"/>
            <w:noWrap/>
            <w:hideMark/>
          </w:tcPr>
          <w:p w14:paraId="1089C7AB" w14:textId="217B63DC" w:rsidR="0090171A" w:rsidRPr="00645730" w:rsidRDefault="0090171A" w:rsidP="0090171A">
            <w:pPr>
              <w:spacing w:line="360" w:lineRule="auto"/>
              <w:jc w:val="both"/>
              <w:rPr>
                <w:rFonts w:ascii="Book Antiqua" w:eastAsia="DengXian" w:hAnsi="Book Antiqua" w:cs="宋体"/>
                <w:color w:val="000000"/>
                <w:lang w:eastAsia="zh-CN"/>
              </w:rPr>
            </w:pPr>
            <w:proofErr w:type="spellStart"/>
            <w:r w:rsidRPr="00645730">
              <w:rPr>
                <w:rFonts w:ascii="Book Antiqua" w:eastAsia="DengXian" w:hAnsi="Book Antiqua" w:cs="宋体"/>
                <w:color w:val="000000"/>
                <w:lang w:eastAsia="zh-CN"/>
              </w:rPr>
              <w:t>Pseudoaneurysm</w:t>
            </w:r>
            <w:proofErr w:type="spellEnd"/>
          </w:p>
        </w:tc>
        <w:tc>
          <w:tcPr>
            <w:tcW w:w="0" w:type="auto"/>
            <w:shd w:val="clear" w:color="auto" w:fill="auto"/>
            <w:noWrap/>
            <w:hideMark/>
          </w:tcPr>
          <w:p w14:paraId="10BDADA9"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c>
          <w:tcPr>
            <w:tcW w:w="0" w:type="auto"/>
            <w:shd w:val="clear" w:color="auto" w:fill="auto"/>
            <w:noWrap/>
            <w:hideMark/>
          </w:tcPr>
          <w:p w14:paraId="57BBEB42"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r>
      <w:tr w:rsidR="0090171A" w:rsidRPr="00645730" w14:paraId="091D74D4" w14:textId="77777777" w:rsidTr="003405B4">
        <w:trPr>
          <w:trHeight w:val="315"/>
        </w:trPr>
        <w:tc>
          <w:tcPr>
            <w:tcW w:w="0" w:type="auto"/>
            <w:shd w:val="clear" w:color="auto" w:fill="auto"/>
            <w:noWrap/>
            <w:hideMark/>
          </w:tcPr>
          <w:p w14:paraId="48CED558"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12</w:t>
            </w:r>
          </w:p>
        </w:tc>
        <w:tc>
          <w:tcPr>
            <w:tcW w:w="0" w:type="auto"/>
            <w:shd w:val="clear" w:color="auto" w:fill="auto"/>
            <w:noWrap/>
            <w:hideMark/>
          </w:tcPr>
          <w:p w14:paraId="41DB71C7"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GDA stump</w:t>
            </w:r>
          </w:p>
        </w:tc>
        <w:tc>
          <w:tcPr>
            <w:tcW w:w="0" w:type="auto"/>
            <w:shd w:val="clear" w:color="auto" w:fill="auto"/>
            <w:noWrap/>
            <w:hideMark/>
          </w:tcPr>
          <w:p w14:paraId="1AA8ACD9" w14:textId="00FBB582"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Laparotomy</w:t>
            </w:r>
            <w:r w:rsidRPr="00645730">
              <w:rPr>
                <w:rFonts w:ascii="Book Antiqua" w:eastAsia="DengXian" w:hAnsi="Book Antiqua" w:cs="宋体"/>
                <w:color w:val="000000"/>
                <w:vertAlign w:val="superscript"/>
                <w:lang w:eastAsia="zh-CN"/>
              </w:rPr>
              <w:t>3</w:t>
            </w:r>
          </w:p>
        </w:tc>
        <w:tc>
          <w:tcPr>
            <w:tcW w:w="0" w:type="auto"/>
            <w:shd w:val="clear" w:color="auto" w:fill="auto"/>
            <w:noWrap/>
            <w:hideMark/>
          </w:tcPr>
          <w:p w14:paraId="53FBB43B" w14:textId="79E07F23"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None (hematoma only)</w:t>
            </w:r>
          </w:p>
        </w:tc>
        <w:tc>
          <w:tcPr>
            <w:tcW w:w="0" w:type="auto"/>
            <w:shd w:val="clear" w:color="auto" w:fill="auto"/>
            <w:noWrap/>
            <w:hideMark/>
          </w:tcPr>
          <w:p w14:paraId="7A3E2C7F" w14:textId="545379FB"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None (stenosis of CHA)</w:t>
            </w:r>
          </w:p>
        </w:tc>
        <w:tc>
          <w:tcPr>
            <w:tcW w:w="0" w:type="auto"/>
            <w:shd w:val="clear" w:color="auto" w:fill="auto"/>
            <w:noWrap/>
            <w:hideMark/>
          </w:tcPr>
          <w:p w14:paraId="3E3E0803"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c>
          <w:tcPr>
            <w:tcW w:w="0" w:type="auto"/>
            <w:shd w:val="clear" w:color="auto" w:fill="auto"/>
            <w:noWrap/>
            <w:hideMark/>
          </w:tcPr>
          <w:p w14:paraId="6CC628F0" w14:textId="77777777" w:rsidR="0090171A" w:rsidRPr="00645730" w:rsidRDefault="0090171A"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r>
      <w:tr w:rsidR="0090171A" w:rsidRPr="00645730" w14:paraId="1DCD0AAB" w14:textId="77777777" w:rsidTr="003405B4">
        <w:trPr>
          <w:trHeight w:val="315"/>
        </w:trPr>
        <w:tc>
          <w:tcPr>
            <w:tcW w:w="0" w:type="auto"/>
            <w:shd w:val="clear" w:color="auto" w:fill="auto"/>
            <w:noWrap/>
            <w:hideMark/>
          </w:tcPr>
          <w:p w14:paraId="4A17A362"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13</w:t>
            </w:r>
          </w:p>
        </w:tc>
        <w:tc>
          <w:tcPr>
            <w:tcW w:w="0" w:type="auto"/>
            <w:shd w:val="clear" w:color="auto" w:fill="auto"/>
            <w:noWrap/>
            <w:hideMark/>
          </w:tcPr>
          <w:p w14:paraId="07E3D38D"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GDA stump</w:t>
            </w:r>
          </w:p>
        </w:tc>
        <w:tc>
          <w:tcPr>
            <w:tcW w:w="0" w:type="auto"/>
            <w:shd w:val="clear" w:color="auto" w:fill="auto"/>
            <w:noWrap/>
            <w:hideMark/>
          </w:tcPr>
          <w:p w14:paraId="4A377FBF"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Angiography</w:t>
            </w:r>
          </w:p>
        </w:tc>
        <w:tc>
          <w:tcPr>
            <w:tcW w:w="0" w:type="auto"/>
            <w:shd w:val="clear" w:color="auto" w:fill="auto"/>
            <w:noWrap/>
            <w:hideMark/>
          </w:tcPr>
          <w:p w14:paraId="4E2C8CB7" w14:textId="2E91E84A"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Extravasation</w:t>
            </w:r>
          </w:p>
        </w:tc>
        <w:tc>
          <w:tcPr>
            <w:tcW w:w="0" w:type="auto"/>
            <w:shd w:val="clear" w:color="auto" w:fill="auto"/>
            <w:noWrap/>
            <w:hideMark/>
          </w:tcPr>
          <w:p w14:paraId="1E1F2984" w14:textId="37C75CD2"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Extravasation</w:t>
            </w:r>
          </w:p>
        </w:tc>
        <w:tc>
          <w:tcPr>
            <w:tcW w:w="0" w:type="auto"/>
            <w:shd w:val="clear" w:color="auto" w:fill="auto"/>
            <w:noWrap/>
            <w:hideMark/>
          </w:tcPr>
          <w:p w14:paraId="2C88690C"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0</w:t>
            </w:r>
          </w:p>
        </w:tc>
        <w:tc>
          <w:tcPr>
            <w:tcW w:w="0" w:type="auto"/>
            <w:shd w:val="clear" w:color="auto" w:fill="auto"/>
            <w:noWrap/>
            <w:hideMark/>
          </w:tcPr>
          <w:p w14:paraId="0832BEC4" w14:textId="77777777" w:rsidR="0090171A" w:rsidRPr="00645730" w:rsidRDefault="0090171A"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0</w:t>
            </w:r>
          </w:p>
        </w:tc>
      </w:tr>
      <w:tr w:rsidR="0042011C" w:rsidRPr="00645730" w14:paraId="137C3DAA" w14:textId="77777777" w:rsidTr="003405B4">
        <w:trPr>
          <w:trHeight w:val="1352"/>
        </w:trPr>
        <w:tc>
          <w:tcPr>
            <w:tcW w:w="0" w:type="auto"/>
            <w:shd w:val="clear" w:color="auto" w:fill="auto"/>
            <w:noWrap/>
            <w:hideMark/>
          </w:tcPr>
          <w:p w14:paraId="5E1F1511" w14:textId="77777777" w:rsidR="0042011C" w:rsidRPr="00645730" w:rsidRDefault="0042011C"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14</w:t>
            </w:r>
          </w:p>
        </w:tc>
        <w:tc>
          <w:tcPr>
            <w:tcW w:w="0" w:type="auto"/>
            <w:shd w:val="clear" w:color="auto" w:fill="auto"/>
            <w:noWrap/>
            <w:hideMark/>
          </w:tcPr>
          <w:p w14:paraId="697809EF" w14:textId="77777777" w:rsidR="0042011C" w:rsidRPr="00645730" w:rsidRDefault="0042011C"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GDA stump</w:t>
            </w:r>
          </w:p>
        </w:tc>
        <w:tc>
          <w:tcPr>
            <w:tcW w:w="0" w:type="auto"/>
            <w:shd w:val="clear" w:color="auto" w:fill="auto"/>
            <w:noWrap/>
            <w:hideMark/>
          </w:tcPr>
          <w:p w14:paraId="3D221115" w14:textId="77777777" w:rsidR="0042011C" w:rsidRPr="00645730" w:rsidRDefault="0042011C"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CT angiography</w:t>
            </w:r>
          </w:p>
        </w:tc>
        <w:tc>
          <w:tcPr>
            <w:tcW w:w="0" w:type="auto"/>
            <w:shd w:val="clear" w:color="auto" w:fill="auto"/>
            <w:noWrap/>
            <w:hideMark/>
          </w:tcPr>
          <w:p w14:paraId="5EF624C0" w14:textId="2E891D73" w:rsidR="0042011C" w:rsidRPr="00645730" w:rsidRDefault="0042011C"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Extravasation</w:t>
            </w:r>
          </w:p>
        </w:tc>
        <w:tc>
          <w:tcPr>
            <w:tcW w:w="0" w:type="auto"/>
            <w:shd w:val="clear" w:color="auto" w:fill="auto"/>
            <w:noWrap/>
            <w:hideMark/>
          </w:tcPr>
          <w:p w14:paraId="23ECB697" w14:textId="2B88D143" w:rsidR="0042011C" w:rsidRPr="00645730" w:rsidRDefault="0042011C" w:rsidP="0042011C">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 xml:space="preserve">Extravasation; </w:t>
            </w:r>
            <w:proofErr w:type="spellStart"/>
            <w:r w:rsidRPr="00645730">
              <w:rPr>
                <w:rFonts w:ascii="Book Antiqua" w:eastAsia="DengXian" w:hAnsi="Book Antiqua" w:cs="宋体"/>
                <w:lang w:eastAsia="zh-CN"/>
              </w:rPr>
              <w:t>Pseudoaneurysm</w:t>
            </w:r>
            <w:proofErr w:type="spellEnd"/>
          </w:p>
        </w:tc>
        <w:tc>
          <w:tcPr>
            <w:tcW w:w="0" w:type="auto"/>
            <w:shd w:val="clear" w:color="auto" w:fill="auto"/>
            <w:noWrap/>
            <w:hideMark/>
          </w:tcPr>
          <w:p w14:paraId="4B25745B" w14:textId="77777777" w:rsidR="0042011C" w:rsidRPr="00645730" w:rsidRDefault="0042011C"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0</w:t>
            </w:r>
          </w:p>
        </w:tc>
        <w:tc>
          <w:tcPr>
            <w:tcW w:w="0" w:type="auto"/>
            <w:shd w:val="clear" w:color="auto" w:fill="auto"/>
            <w:noWrap/>
            <w:hideMark/>
          </w:tcPr>
          <w:p w14:paraId="76ED950E" w14:textId="77777777" w:rsidR="0042011C" w:rsidRPr="00645730" w:rsidRDefault="0042011C" w:rsidP="0090171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0</w:t>
            </w:r>
          </w:p>
        </w:tc>
      </w:tr>
      <w:tr w:rsidR="0042011C" w:rsidRPr="00645730" w14:paraId="7194EB88" w14:textId="77777777" w:rsidTr="003405B4">
        <w:trPr>
          <w:trHeight w:val="1352"/>
        </w:trPr>
        <w:tc>
          <w:tcPr>
            <w:tcW w:w="0" w:type="auto"/>
            <w:shd w:val="clear" w:color="auto" w:fill="auto"/>
            <w:noWrap/>
            <w:hideMark/>
          </w:tcPr>
          <w:p w14:paraId="74B3AC33" w14:textId="77777777" w:rsidR="0042011C" w:rsidRPr="00645730" w:rsidRDefault="0042011C"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15</w:t>
            </w:r>
          </w:p>
        </w:tc>
        <w:tc>
          <w:tcPr>
            <w:tcW w:w="0" w:type="auto"/>
            <w:shd w:val="clear" w:color="auto" w:fill="auto"/>
            <w:noWrap/>
            <w:hideMark/>
          </w:tcPr>
          <w:p w14:paraId="2BE21678" w14:textId="77777777" w:rsidR="0042011C" w:rsidRPr="00645730" w:rsidRDefault="0042011C"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GDA stump</w:t>
            </w:r>
          </w:p>
        </w:tc>
        <w:tc>
          <w:tcPr>
            <w:tcW w:w="0" w:type="auto"/>
            <w:shd w:val="clear" w:color="auto" w:fill="auto"/>
            <w:noWrap/>
            <w:hideMark/>
          </w:tcPr>
          <w:p w14:paraId="1B84C067" w14:textId="77777777" w:rsidR="0042011C" w:rsidRPr="00645730" w:rsidRDefault="0042011C"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CT angiography</w:t>
            </w:r>
          </w:p>
        </w:tc>
        <w:tc>
          <w:tcPr>
            <w:tcW w:w="0" w:type="auto"/>
            <w:shd w:val="clear" w:color="auto" w:fill="auto"/>
            <w:noWrap/>
            <w:hideMark/>
          </w:tcPr>
          <w:p w14:paraId="4ED5FBD8" w14:textId="77777777" w:rsidR="0042011C" w:rsidRPr="00645730" w:rsidRDefault="0042011C"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Minor extravasation</w:t>
            </w:r>
          </w:p>
        </w:tc>
        <w:tc>
          <w:tcPr>
            <w:tcW w:w="0" w:type="auto"/>
            <w:shd w:val="clear" w:color="auto" w:fill="auto"/>
            <w:noWrap/>
            <w:hideMark/>
          </w:tcPr>
          <w:p w14:paraId="022B71CD" w14:textId="5ABFC14F" w:rsidR="0042011C" w:rsidRPr="00645730" w:rsidRDefault="0042011C" w:rsidP="0042011C">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 xml:space="preserve">Extravasation; </w:t>
            </w:r>
            <w:proofErr w:type="spellStart"/>
            <w:r w:rsidRPr="00645730">
              <w:rPr>
                <w:rFonts w:ascii="Book Antiqua" w:eastAsia="DengXian" w:hAnsi="Book Antiqua" w:cs="宋体"/>
                <w:color w:val="000000"/>
                <w:lang w:eastAsia="zh-CN"/>
              </w:rPr>
              <w:t>Pseudoane</w:t>
            </w:r>
            <w:r w:rsidRPr="00645730">
              <w:rPr>
                <w:rFonts w:ascii="Book Antiqua" w:eastAsia="DengXian" w:hAnsi="Book Antiqua" w:cs="宋体"/>
                <w:color w:val="000000"/>
                <w:lang w:eastAsia="zh-CN"/>
              </w:rPr>
              <w:lastRenderedPageBreak/>
              <w:t>urysm</w:t>
            </w:r>
            <w:proofErr w:type="spellEnd"/>
          </w:p>
        </w:tc>
        <w:tc>
          <w:tcPr>
            <w:tcW w:w="0" w:type="auto"/>
            <w:shd w:val="clear" w:color="auto" w:fill="auto"/>
            <w:noWrap/>
            <w:hideMark/>
          </w:tcPr>
          <w:p w14:paraId="57B98144" w14:textId="77777777" w:rsidR="0042011C" w:rsidRPr="00645730" w:rsidRDefault="0042011C"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0</w:t>
            </w:r>
          </w:p>
        </w:tc>
        <w:tc>
          <w:tcPr>
            <w:tcW w:w="0" w:type="auto"/>
            <w:shd w:val="clear" w:color="auto" w:fill="auto"/>
            <w:noWrap/>
            <w:hideMark/>
          </w:tcPr>
          <w:p w14:paraId="02A0E59A" w14:textId="77777777" w:rsidR="0042011C" w:rsidRPr="00645730" w:rsidRDefault="0042011C"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w:t>
            </w:r>
          </w:p>
        </w:tc>
      </w:tr>
      <w:tr w:rsidR="0042011C" w:rsidRPr="00645730" w14:paraId="67CCFA73" w14:textId="77777777" w:rsidTr="003405B4">
        <w:trPr>
          <w:trHeight w:val="1352"/>
        </w:trPr>
        <w:tc>
          <w:tcPr>
            <w:tcW w:w="0" w:type="auto"/>
            <w:tcBorders>
              <w:bottom w:val="single" w:sz="4" w:space="0" w:color="auto"/>
            </w:tcBorders>
            <w:shd w:val="clear" w:color="auto" w:fill="auto"/>
            <w:noWrap/>
            <w:hideMark/>
          </w:tcPr>
          <w:p w14:paraId="2FCFFFE4" w14:textId="77777777" w:rsidR="0042011C" w:rsidRPr="00645730" w:rsidRDefault="0042011C"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16</w:t>
            </w:r>
          </w:p>
        </w:tc>
        <w:tc>
          <w:tcPr>
            <w:tcW w:w="0" w:type="auto"/>
            <w:tcBorders>
              <w:bottom w:val="single" w:sz="4" w:space="0" w:color="auto"/>
            </w:tcBorders>
            <w:shd w:val="clear" w:color="auto" w:fill="auto"/>
            <w:noWrap/>
            <w:hideMark/>
          </w:tcPr>
          <w:p w14:paraId="5998AD36" w14:textId="77777777" w:rsidR="0042011C" w:rsidRPr="00645730" w:rsidRDefault="0042011C"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GDA stump</w:t>
            </w:r>
          </w:p>
        </w:tc>
        <w:tc>
          <w:tcPr>
            <w:tcW w:w="0" w:type="auto"/>
            <w:tcBorders>
              <w:bottom w:val="single" w:sz="4" w:space="0" w:color="auto"/>
            </w:tcBorders>
            <w:shd w:val="clear" w:color="auto" w:fill="auto"/>
            <w:noWrap/>
            <w:hideMark/>
          </w:tcPr>
          <w:p w14:paraId="5139D339" w14:textId="77777777" w:rsidR="0042011C" w:rsidRPr="00645730" w:rsidRDefault="0042011C"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CT angiography</w:t>
            </w:r>
          </w:p>
        </w:tc>
        <w:tc>
          <w:tcPr>
            <w:tcW w:w="0" w:type="auto"/>
            <w:tcBorders>
              <w:bottom w:val="single" w:sz="4" w:space="0" w:color="auto"/>
            </w:tcBorders>
            <w:shd w:val="clear" w:color="auto" w:fill="auto"/>
            <w:hideMark/>
          </w:tcPr>
          <w:p w14:paraId="32690D0C" w14:textId="41E6368B" w:rsidR="0042011C" w:rsidRPr="00645730" w:rsidRDefault="0042011C" w:rsidP="0042011C">
            <w:pPr>
              <w:spacing w:line="360" w:lineRule="auto"/>
              <w:jc w:val="both"/>
              <w:rPr>
                <w:rFonts w:ascii="Book Antiqua" w:eastAsia="DengXian" w:hAnsi="Book Antiqua" w:cs="宋体"/>
                <w:color w:val="000000"/>
                <w:lang w:eastAsia="zh-CN"/>
              </w:rPr>
            </w:pPr>
            <w:proofErr w:type="spellStart"/>
            <w:r w:rsidRPr="00645730">
              <w:rPr>
                <w:rFonts w:ascii="Book Antiqua" w:eastAsia="DengXian" w:hAnsi="Book Antiqua" w:cs="宋体"/>
                <w:color w:val="000000"/>
                <w:lang w:eastAsia="zh-CN"/>
              </w:rPr>
              <w:t>Pseudoaneurysm</w:t>
            </w:r>
            <w:proofErr w:type="spellEnd"/>
            <w:r w:rsidRPr="00645730">
              <w:rPr>
                <w:rFonts w:ascii="Book Antiqua" w:eastAsia="DengXian" w:hAnsi="Book Antiqua" w:cs="宋体"/>
                <w:color w:val="000000"/>
                <w:lang w:eastAsia="zh-CN"/>
              </w:rPr>
              <w:t>; Extravasation</w:t>
            </w:r>
          </w:p>
        </w:tc>
        <w:tc>
          <w:tcPr>
            <w:tcW w:w="0" w:type="auto"/>
            <w:tcBorders>
              <w:bottom w:val="single" w:sz="4" w:space="0" w:color="auto"/>
            </w:tcBorders>
            <w:shd w:val="clear" w:color="auto" w:fill="auto"/>
            <w:hideMark/>
          </w:tcPr>
          <w:p w14:paraId="032648F3" w14:textId="7B1E8300" w:rsidR="0042011C" w:rsidRPr="00645730" w:rsidRDefault="0042011C" w:rsidP="0042011C">
            <w:pPr>
              <w:spacing w:line="360" w:lineRule="auto"/>
              <w:jc w:val="both"/>
              <w:rPr>
                <w:rFonts w:ascii="Book Antiqua" w:eastAsia="DengXian" w:hAnsi="Book Antiqua" w:cs="宋体"/>
                <w:color w:val="000000"/>
                <w:lang w:eastAsia="zh-CN"/>
              </w:rPr>
            </w:pPr>
            <w:proofErr w:type="spellStart"/>
            <w:r w:rsidRPr="00645730">
              <w:rPr>
                <w:rFonts w:ascii="Book Antiqua" w:eastAsia="DengXian" w:hAnsi="Book Antiqua" w:cs="宋体"/>
                <w:color w:val="000000"/>
                <w:lang w:eastAsia="zh-CN"/>
              </w:rPr>
              <w:t>Pseudoaneurysm</w:t>
            </w:r>
            <w:proofErr w:type="spellEnd"/>
            <w:r w:rsidRPr="00645730">
              <w:rPr>
                <w:rFonts w:ascii="Book Antiqua" w:eastAsia="DengXian" w:hAnsi="Book Antiqua" w:cs="宋体"/>
                <w:color w:val="000000"/>
                <w:lang w:eastAsia="zh-CN"/>
              </w:rPr>
              <w:t>; Extravasation</w:t>
            </w:r>
          </w:p>
        </w:tc>
        <w:tc>
          <w:tcPr>
            <w:tcW w:w="0" w:type="auto"/>
            <w:tcBorders>
              <w:bottom w:val="single" w:sz="4" w:space="0" w:color="auto"/>
            </w:tcBorders>
            <w:shd w:val="clear" w:color="auto" w:fill="auto"/>
            <w:noWrap/>
            <w:hideMark/>
          </w:tcPr>
          <w:p w14:paraId="6EC93F9B" w14:textId="77777777" w:rsidR="0042011C" w:rsidRPr="00645730" w:rsidRDefault="0042011C"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c>
          <w:tcPr>
            <w:tcW w:w="0" w:type="auto"/>
            <w:tcBorders>
              <w:bottom w:val="single" w:sz="4" w:space="0" w:color="auto"/>
            </w:tcBorders>
            <w:shd w:val="clear" w:color="auto" w:fill="auto"/>
            <w:noWrap/>
            <w:hideMark/>
          </w:tcPr>
          <w:p w14:paraId="399A1965" w14:textId="77777777" w:rsidR="0042011C" w:rsidRPr="00645730" w:rsidRDefault="0042011C" w:rsidP="0090171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w:t>
            </w:r>
          </w:p>
        </w:tc>
      </w:tr>
    </w:tbl>
    <w:p w14:paraId="5D6B9320" w14:textId="77777777" w:rsidR="003405B4" w:rsidRPr="00645730" w:rsidRDefault="0042011C">
      <w:pPr>
        <w:spacing w:line="360" w:lineRule="auto"/>
        <w:jc w:val="both"/>
        <w:rPr>
          <w:rFonts w:ascii="Book Antiqua" w:hAnsi="Book Antiqua"/>
          <w:lang w:eastAsia="zh-CN"/>
        </w:rPr>
      </w:pPr>
      <w:proofErr w:type="gramStart"/>
      <w:r w:rsidRPr="00645730">
        <w:rPr>
          <w:rFonts w:ascii="Book Antiqua" w:hAnsi="Book Antiqua"/>
          <w:vertAlign w:val="superscript"/>
        </w:rPr>
        <w:t>1</w:t>
      </w:r>
      <w:r w:rsidRPr="00645730">
        <w:rPr>
          <w:rFonts w:ascii="Book Antiqua" w:hAnsi="Book Antiqua"/>
        </w:rPr>
        <w:t>Hematemesis and endoscopic findings.</w:t>
      </w:r>
      <w:proofErr w:type="gramEnd"/>
      <w:r w:rsidRPr="00645730">
        <w:rPr>
          <w:rFonts w:ascii="Book Antiqua" w:hAnsi="Book Antiqua"/>
        </w:rPr>
        <w:t xml:space="preserve"> </w:t>
      </w:r>
    </w:p>
    <w:p w14:paraId="039B1C09" w14:textId="77777777" w:rsidR="003405B4" w:rsidRPr="00645730" w:rsidRDefault="0042011C">
      <w:pPr>
        <w:spacing w:line="360" w:lineRule="auto"/>
        <w:jc w:val="both"/>
        <w:rPr>
          <w:rFonts w:ascii="Book Antiqua" w:hAnsi="Book Antiqua"/>
          <w:lang w:eastAsia="zh-CN"/>
        </w:rPr>
      </w:pPr>
      <w:r w:rsidRPr="00645730">
        <w:rPr>
          <w:rFonts w:ascii="Book Antiqua" w:hAnsi="Book Antiqua"/>
          <w:vertAlign w:val="superscript"/>
        </w:rPr>
        <w:t>2</w:t>
      </w:r>
      <w:r w:rsidRPr="00645730">
        <w:rPr>
          <w:rFonts w:ascii="Book Antiqua" w:hAnsi="Book Antiqua"/>
        </w:rPr>
        <w:t xml:space="preserve">Two surgical approaches were challenged during 14 d. </w:t>
      </w:r>
    </w:p>
    <w:p w14:paraId="587E6BFE" w14:textId="708F3659" w:rsidR="00752655" w:rsidRPr="00645730" w:rsidRDefault="0042011C">
      <w:pPr>
        <w:spacing w:line="360" w:lineRule="auto"/>
        <w:jc w:val="both"/>
        <w:rPr>
          <w:rFonts w:ascii="Book Antiqua" w:hAnsi="Book Antiqua"/>
        </w:rPr>
      </w:pPr>
      <w:r w:rsidRPr="00645730">
        <w:rPr>
          <w:rFonts w:ascii="Book Antiqua" w:hAnsi="Book Antiqua"/>
          <w:vertAlign w:val="superscript"/>
        </w:rPr>
        <w:t>3</w:t>
      </w:r>
      <w:r w:rsidRPr="00645730">
        <w:rPr>
          <w:rFonts w:ascii="Book Antiqua" w:hAnsi="Book Antiqua"/>
        </w:rPr>
        <w:t xml:space="preserve">Bleeding from the GDA was detected during laparotomy, even though computed tomography angiography and angiographic findings did not revealed extravasation. </w:t>
      </w:r>
      <w:r w:rsidR="00752655" w:rsidRPr="00645730">
        <w:rPr>
          <w:rFonts w:ascii="Book Antiqua" w:hAnsi="Book Antiqua"/>
        </w:rPr>
        <w:t xml:space="preserve">The endovascular treatment was done under the laparotomy. </w:t>
      </w:r>
      <w:r w:rsidRPr="00645730">
        <w:rPr>
          <w:rFonts w:ascii="Book Antiqua" w:hAnsi="Book Antiqua"/>
        </w:rPr>
        <w:t xml:space="preserve">CHA: Common hepatic artery; CT: Computed tomography; DPA: Dorsal pancreatic artery; EVT: Endovascular treatment; GDA: </w:t>
      </w:r>
      <w:proofErr w:type="spellStart"/>
      <w:r w:rsidRPr="00645730">
        <w:rPr>
          <w:rFonts w:ascii="Book Antiqua" w:hAnsi="Book Antiqua"/>
        </w:rPr>
        <w:t>Gastroduodenal</w:t>
      </w:r>
      <w:proofErr w:type="spellEnd"/>
      <w:r w:rsidRPr="00645730">
        <w:rPr>
          <w:rFonts w:ascii="Book Antiqua" w:hAnsi="Book Antiqua"/>
        </w:rPr>
        <w:t xml:space="preserve"> artery; RGA: Right gastric artery; RHA: Right hepatic artery; PHA: Proper hepatic artery; SA: Splenic artery.</w:t>
      </w:r>
    </w:p>
    <w:p w14:paraId="3507027C" w14:textId="2B24A52A" w:rsidR="0090171A" w:rsidRPr="00645730" w:rsidRDefault="00752655">
      <w:pPr>
        <w:spacing w:line="360" w:lineRule="auto"/>
        <w:jc w:val="both"/>
        <w:rPr>
          <w:rFonts w:ascii="Book Antiqua" w:hAnsi="Book Antiqua"/>
          <w:b/>
          <w:bCs/>
        </w:rPr>
      </w:pPr>
      <w:r w:rsidRPr="00645730">
        <w:rPr>
          <w:rFonts w:ascii="Book Antiqua" w:hAnsi="Book Antiqua"/>
        </w:rPr>
        <w:br w:type="page"/>
      </w:r>
      <w:r w:rsidRPr="00645730">
        <w:rPr>
          <w:rFonts w:ascii="Book Antiqua" w:hAnsi="Book Antiqua"/>
          <w:b/>
          <w:bCs/>
        </w:rPr>
        <w:lastRenderedPageBreak/>
        <w:t>Table 3 Endovascular treatment</w:t>
      </w:r>
    </w:p>
    <w:tbl>
      <w:tblPr>
        <w:tblW w:w="0" w:type="auto"/>
        <w:tblLook w:val="0600" w:firstRow="0" w:lastRow="0" w:firstColumn="0" w:lastColumn="0" w:noHBand="1" w:noVBand="1"/>
      </w:tblPr>
      <w:tblGrid>
        <w:gridCol w:w="480"/>
        <w:gridCol w:w="860"/>
        <w:gridCol w:w="395"/>
        <w:gridCol w:w="632"/>
        <w:gridCol w:w="419"/>
        <w:gridCol w:w="475"/>
        <w:gridCol w:w="815"/>
        <w:gridCol w:w="966"/>
        <w:gridCol w:w="1137"/>
        <w:gridCol w:w="881"/>
        <w:gridCol w:w="527"/>
        <w:gridCol w:w="734"/>
        <w:gridCol w:w="608"/>
        <w:gridCol w:w="647"/>
      </w:tblGrid>
      <w:tr w:rsidR="005B1F13" w:rsidRPr="00645730" w14:paraId="7EB25C61" w14:textId="77777777" w:rsidTr="00F4365F">
        <w:trPr>
          <w:trHeight w:val="4026"/>
        </w:trPr>
        <w:tc>
          <w:tcPr>
            <w:tcW w:w="0" w:type="auto"/>
            <w:vMerge w:val="restart"/>
            <w:tcBorders>
              <w:top w:val="single" w:sz="4" w:space="0" w:color="auto"/>
            </w:tcBorders>
            <w:shd w:val="clear" w:color="auto" w:fill="auto"/>
            <w:noWrap/>
          </w:tcPr>
          <w:p w14:paraId="453B5391" w14:textId="41B978FE"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hAnsi="Book Antiqua"/>
                <w:b/>
              </w:rPr>
              <w:t>Case number</w:t>
            </w:r>
          </w:p>
        </w:tc>
        <w:tc>
          <w:tcPr>
            <w:tcW w:w="0" w:type="auto"/>
            <w:vMerge w:val="restart"/>
            <w:tcBorders>
              <w:top w:val="single" w:sz="4" w:space="0" w:color="auto"/>
            </w:tcBorders>
            <w:shd w:val="clear" w:color="auto" w:fill="auto"/>
            <w:noWrap/>
          </w:tcPr>
          <w:p w14:paraId="1001AB55" w14:textId="03637514"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hAnsi="Book Antiqua"/>
                <w:b/>
              </w:rPr>
              <w:t>Treated artery (target and range)</w:t>
            </w:r>
          </w:p>
        </w:tc>
        <w:tc>
          <w:tcPr>
            <w:tcW w:w="0" w:type="auto"/>
            <w:vMerge w:val="restart"/>
            <w:tcBorders>
              <w:top w:val="single" w:sz="4" w:space="0" w:color="auto"/>
            </w:tcBorders>
            <w:shd w:val="clear" w:color="auto" w:fill="auto"/>
          </w:tcPr>
          <w:p w14:paraId="2B16A490" w14:textId="198F3AB6"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hAnsi="Book Antiqua"/>
                <w:b/>
              </w:rPr>
              <w:t>TAE</w:t>
            </w:r>
          </w:p>
        </w:tc>
        <w:tc>
          <w:tcPr>
            <w:tcW w:w="0" w:type="auto"/>
            <w:gridSpan w:val="3"/>
            <w:tcBorders>
              <w:top w:val="single" w:sz="4" w:space="0" w:color="auto"/>
            </w:tcBorders>
            <w:shd w:val="clear" w:color="auto" w:fill="auto"/>
            <w:noWrap/>
          </w:tcPr>
          <w:p w14:paraId="5EFAC9C2" w14:textId="6A6CAFCF"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hAnsi="Book Antiqua"/>
                <w:b/>
              </w:rPr>
              <w:t>Stent-graft placement</w:t>
            </w:r>
          </w:p>
        </w:tc>
        <w:tc>
          <w:tcPr>
            <w:tcW w:w="0" w:type="auto"/>
            <w:vMerge w:val="restart"/>
            <w:tcBorders>
              <w:top w:val="single" w:sz="4" w:space="0" w:color="auto"/>
            </w:tcBorders>
            <w:shd w:val="clear" w:color="auto" w:fill="auto"/>
            <w:noWrap/>
          </w:tcPr>
          <w:p w14:paraId="561B0A7E" w14:textId="3E561FE2" w:rsidR="005B1F13" w:rsidRPr="00645730" w:rsidRDefault="005B1F13" w:rsidP="002C4D23">
            <w:pPr>
              <w:spacing w:line="360" w:lineRule="auto"/>
              <w:jc w:val="both"/>
              <w:rPr>
                <w:rFonts w:ascii="Book Antiqua" w:eastAsia="DengXian" w:hAnsi="Book Antiqua" w:cs="宋体"/>
                <w:b/>
                <w:bCs/>
                <w:lang w:eastAsia="zh-CN"/>
              </w:rPr>
            </w:pPr>
            <w:r w:rsidRPr="00645730">
              <w:rPr>
                <w:rFonts w:ascii="Book Antiqua" w:hAnsi="Book Antiqua"/>
                <w:b/>
              </w:rPr>
              <w:t>Technical success during EVT</w:t>
            </w:r>
          </w:p>
        </w:tc>
        <w:tc>
          <w:tcPr>
            <w:tcW w:w="0" w:type="auto"/>
            <w:vMerge w:val="restart"/>
            <w:tcBorders>
              <w:top w:val="single" w:sz="4" w:space="0" w:color="auto"/>
            </w:tcBorders>
            <w:shd w:val="clear" w:color="auto" w:fill="auto"/>
            <w:noWrap/>
          </w:tcPr>
          <w:p w14:paraId="666E56A4" w14:textId="0911F15A"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hAnsi="Book Antiqua"/>
                <w:b/>
              </w:rPr>
              <w:t>Reasons for failed or incomplete EVT</w:t>
            </w:r>
          </w:p>
        </w:tc>
        <w:tc>
          <w:tcPr>
            <w:tcW w:w="0" w:type="auto"/>
            <w:vMerge w:val="restart"/>
            <w:tcBorders>
              <w:top w:val="single" w:sz="4" w:space="0" w:color="auto"/>
            </w:tcBorders>
            <w:shd w:val="clear" w:color="auto" w:fill="auto"/>
            <w:noWrap/>
          </w:tcPr>
          <w:p w14:paraId="31FECDBC" w14:textId="1064D1C8" w:rsidR="005B1F13" w:rsidRPr="00645730" w:rsidRDefault="005B1F13" w:rsidP="002C4D23">
            <w:pPr>
              <w:spacing w:line="360" w:lineRule="auto"/>
              <w:jc w:val="both"/>
              <w:rPr>
                <w:rFonts w:ascii="Book Antiqua" w:eastAsia="DengXian" w:hAnsi="Book Antiqua" w:cs="宋体"/>
                <w:b/>
                <w:bCs/>
                <w:lang w:eastAsia="zh-CN"/>
              </w:rPr>
            </w:pPr>
            <w:r w:rsidRPr="00645730">
              <w:rPr>
                <w:rFonts w:ascii="Book Antiqua" w:hAnsi="Book Antiqua"/>
                <w:b/>
              </w:rPr>
              <w:t>Additional surgical approaches (day number</w:t>
            </w:r>
            <w:r w:rsidRPr="00645730">
              <w:rPr>
                <w:rFonts w:ascii="Book Antiqua" w:hAnsi="Book Antiqua"/>
                <w:b/>
                <w:vertAlign w:val="superscript"/>
              </w:rPr>
              <w:t>2</w:t>
            </w:r>
            <w:r w:rsidRPr="00645730">
              <w:rPr>
                <w:rFonts w:ascii="Book Antiqua" w:hAnsi="Book Antiqua"/>
                <w:b/>
              </w:rPr>
              <w:t>)</w:t>
            </w:r>
          </w:p>
        </w:tc>
        <w:tc>
          <w:tcPr>
            <w:tcW w:w="0" w:type="auto"/>
            <w:vMerge w:val="restart"/>
            <w:tcBorders>
              <w:top w:val="single" w:sz="4" w:space="0" w:color="auto"/>
            </w:tcBorders>
            <w:shd w:val="clear" w:color="auto" w:fill="auto"/>
            <w:noWrap/>
          </w:tcPr>
          <w:p w14:paraId="17277E51" w14:textId="06D08F18" w:rsidR="005B1F13" w:rsidRPr="00645730" w:rsidRDefault="005B1F13" w:rsidP="002C4D23">
            <w:pPr>
              <w:spacing w:line="360" w:lineRule="auto"/>
              <w:jc w:val="both"/>
              <w:rPr>
                <w:rFonts w:ascii="Book Antiqua" w:eastAsia="DengXian" w:hAnsi="Book Antiqua" w:cs="宋体"/>
                <w:b/>
                <w:bCs/>
                <w:lang w:eastAsia="zh-CN"/>
              </w:rPr>
            </w:pPr>
            <w:r w:rsidRPr="00645730">
              <w:rPr>
                <w:rFonts w:ascii="Book Antiqua" w:hAnsi="Book Antiqua"/>
                <w:b/>
              </w:rPr>
              <w:t>Additional EVT (day number</w:t>
            </w:r>
            <w:r w:rsidRPr="00645730">
              <w:rPr>
                <w:rFonts w:ascii="Book Antiqua" w:hAnsi="Book Antiqua"/>
                <w:b/>
                <w:vertAlign w:val="superscript"/>
              </w:rPr>
              <w:t>2</w:t>
            </w:r>
            <w:r w:rsidRPr="00645730">
              <w:rPr>
                <w:rFonts w:ascii="Book Antiqua" w:hAnsi="Book Antiqua"/>
                <w:b/>
              </w:rPr>
              <w:t>)</w:t>
            </w:r>
          </w:p>
        </w:tc>
        <w:tc>
          <w:tcPr>
            <w:tcW w:w="0" w:type="auto"/>
            <w:vMerge w:val="restart"/>
            <w:tcBorders>
              <w:top w:val="single" w:sz="4" w:space="0" w:color="auto"/>
            </w:tcBorders>
            <w:shd w:val="clear" w:color="auto" w:fill="auto"/>
          </w:tcPr>
          <w:p w14:paraId="612594CF" w14:textId="0A0E505B"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hAnsi="Book Antiqua"/>
                <w:b/>
              </w:rPr>
              <w:t>Antiplatelet and/or anticoagulation agents (number)</w:t>
            </w:r>
          </w:p>
        </w:tc>
        <w:tc>
          <w:tcPr>
            <w:tcW w:w="0" w:type="auto"/>
            <w:gridSpan w:val="3"/>
            <w:tcBorders>
              <w:top w:val="single" w:sz="4" w:space="0" w:color="auto"/>
              <w:bottom w:val="single" w:sz="4" w:space="0" w:color="auto"/>
            </w:tcBorders>
            <w:shd w:val="clear" w:color="auto" w:fill="auto"/>
            <w:noWrap/>
          </w:tcPr>
          <w:p w14:paraId="60B0EE49" w14:textId="17CE4294"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hAnsi="Book Antiqua"/>
                <w:b/>
              </w:rPr>
              <w:t>Long-term results of EVT</w:t>
            </w:r>
          </w:p>
        </w:tc>
      </w:tr>
      <w:tr w:rsidR="005B1F13" w:rsidRPr="00645730" w14:paraId="037B83E6" w14:textId="77777777" w:rsidTr="00F4365F">
        <w:trPr>
          <w:trHeight w:val="4026"/>
        </w:trPr>
        <w:tc>
          <w:tcPr>
            <w:tcW w:w="0" w:type="auto"/>
            <w:vMerge/>
            <w:shd w:val="clear" w:color="auto" w:fill="auto"/>
            <w:noWrap/>
          </w:tcPr>
          <w:p w14:paraId="457DCAB9" w14:textId="77777777" w:rsidR="005B1F13" w:rsidRPr="00645730" w:rsidRDefault="005B1F13" w:rsidP="002C4D23">
            <w:pPr>
              <w:spacing w:line="360" w:lineRule="auto"/>
              <w:jc w:val="both"/>
              <w:rPr>
                <w:rFonts w:ascii="Book Antiqua" w:eastAsia="DengXian" w:hAnsi="Book Antiqua" w:cs="宋体"/>
                <w:b/>
                <w:bCs/>
                <w:color w:val="000000"/>
                <w:lang w:eastAsia="zh-CN"/>
              </w:rPr>
            </w:pPr>
          </w:p>
        </w:tc>
        <w:tc>
          <w:tcPr>
            <w:tcW w:w="0" w:type="auto"/>
            <w:vMerge/>
            <w:shd w:val="clear" w:color="auto" w:fill="auto"/>
            <w:noWrap/>
          </w:tcPr>
          <w:p w14:paraId="05D6F127" w14:textId="77777777" w:rsidR="005B1F13" w:rsidRPr="00645730" w:rsidRDefault="005B1F13" w:rsidP="002C4D23">
            <w:pPr>
              <w:spacing w:line="360" w:lineRule="auto"/>
              <w:jc w:val="both"/>
              <w:rPr>
                <w:rFonts w:ascii="Book Antiqua" w:eastAsia="DengXian" w:hAnsi="Book Antiqua" w:cs="宋体"/>
                <w:b/>
                <w:bCs/>
                <w:color w:val="000000"/>
                <w:lang w:eastAsia="zh-CN"/>
              </w:rPr>
            </w:pPr>
          </w:p>
        </w:tc>
        <w:tc>
          <w:tcPr>
            <w:tcW w:w="0" w:type="auto"/>
            <w:vMerge/>
            <w:shd w:val="clear" w:color="auto" w:fill="auto"/>
          </w:tcPr>
          <w:p w14:paraId="21EE25C2" w14:textId="77777777" w:rsidR="005B1F13" w:rsidRPr="00645730" w:rsidRDefault="005B1F13" w:rsidP="002C4D23">
            <w:pPr>
              <w:spacing w:line="360" w:lineRule="auto"/>
              <w:jc w:val="both"/>
              <w:rPr>
                <w:rFonts w:ascii="Book Antiqua" w:eastAsia="DengXian" w:hAnsi="Book Antiqua" w:cs="宋体"/>
                <w:b/>
                <w:bCs/>
                <w:color w:val="000000"/>
                <w:lang w:eastAsia="zh-CN"/>
              </w:rPr>
            </w:pPr>
          </w:p>
        </w:tc>
        <w:tc>
          <w:tcPr>
            <w:tcW w:w="0" w:type="auto"/>
            <w:gridSpan w:val="3"/>
            <w:tcBorders>
              <w:bottom w:val="single" w:sz="4" w:space="0" w:color="auto"/>
            </w:tcBorders>
            <w:shd w:val="clear" w:color="auto" w:fill="auto"/>
            <w:noWrap/>
          </w:tcPr>
          <w:p w14:paraId="503E724E" w14:textId="77777777" w:rsidR="005B1F13" w:rsidRPr="00645730" w:rsidRDefault="005B1F13" w:rsidP="002C4D23">
            <w:pPr>
              <w:spacing w:line="360" w:lineRule="auto"/>
              <w:jc w:val="both"/>
              <w:rPr>
                <w:rFonts w:ascii="Book Antiqua" w:eastAsia="DengXian" w:hAnsi="Book Antiqua" w:cs="宋体"/>
                <w:b/>
                <w:bCs/>
                <w:color w:val="000000"/>
                <w:lang w:eastAsia="zh-CN"/>
              </w:rPr>
            </w:pPr>
          </w:p>
        </w:tc>
        <w:tc>
          <w:tcPr>
            <w:tcW w:w="0" w:type="auto"/>
            <w:vMerge/>
            <w:shd w:val="clear" w:color="auto" w:fill="auto"/>
            <w:noWrap/>
          </w:tcPr>
          <w:p w14:paraId="06B409FC" w14:textId="77777777" w:rsidR="005B1F13" w:rsidRPr="00645730" w:rsidRDefault="005B1F13" w:rsidP="002C4D23">
            <w:pPr>
              <w:spacing w:line="360" w:lineRule="auto"/>
              <w:jc w:val="both"/>
              <w:rPr>
                <w:rFonts w:ascii="Book Antiqua" w:eastAsia="DengXian" w:hAnsi="Book Antiqua" w:cs="宋体"/>
                <w:b/>
                <w:bCs/>
                <w:lang w:eastAsia="zh-CN"/>
              </w:rPr>
            </w:pPr>
          </w:p>
        </w:tc>
        <w:tc>
          <w:tcPr>
            <w:tcW w:w="0" w:type="auto"/>
            <w:vMerge/>
            <w:shd w:val="clear" w:color="auto" w:fill="auto"/>
            <w:noWrap/>
          </w:tcPr>
          <w:p w14:paraId="43EFAE63" w14:textId="77777777" w:rsidR="005B1F13" w:rsidRPr="00645730" w:rsidRDefault="005B1F13" w:rsidP="002C4D23">
            <w:pPr>
              <w:spacing w:line="360" w:lineRule="auto"/>
              <w:jc w:val="both"/>
              <w:rPr>
                <w:rFonts w:ascii="Book Antiqua" w:eastAsia="DengXian" w:hAnsi="Book Antiqua" w:cs="宋体"/>
                <w:b/>
                <w:bCs/>
                <w:color w:val="000000"/>
                <w:lang w:eastAsia="zh-CN"/>
              </w:rPr>
            </w:pPr>
          </w:p>
        </w:tc>
        <w:tc>
          <w:tcPr>
            <w:tcW w:w="0" w:type="auto"/>
            <w:vMerge/>
            <w:shd w:val="clear" w:color="auto" w:fill="auto"/>
            <w:noWrap/>
          </w:tcPr>
          <w:p w14:paraId="5D01DB63" w14:textId="77777777" w:rsidR="005B1F13" w:rsidRPr="00645730" w:rsidRDefault="005B1F13" w:rsidP="002C4D23">
            <w:pPr>
              <w:spacing w:line="360" w:lineRule="auto"/>
              <w:jc w:val="both"/>
              <w:rPr>
                <w:rFonts w:ascii="Book Antiqua" w:eastAsia="DengXian" w:hAnsi="Book Antiqua" w:cs="宋体"/>
                <w:b/>
                <w:bCs/>
                <w:lang w:eastAsia="zh-CN"/>
              </w:rPr>
            </w:pPr>
          </w:p>
        </w:tc>
        <w:tc>
          <w:tcPr>
            <w:tcW w:w="0" w:type="auto"/>
            <w:vMerge/>
            <w:shd w:val="clear" w:color="auto" w:fill="auto"/>
            <w:noWrap/>
          </w:tcPr>
          <w:p w14:paraId="2B4A537C" w14:textId="77777777" w:rsidR="005B1F13" w:rsidRPr="00645730" w:rsidRDefault="005B1F13" w:rsidP="002C4D23">
            <w:pPr>
              <w:spacing w:line="360" w:lineRule="auto"/>
              <w:jc w:val="both"/>
              <w:rPr>
                <w:rFonts w:ascii="Book Antiqua" w:eastAsia="DengXian" w:hAnsi="Book Antiqua" w:cs="宋体"/>
                <w:b/>
                <w:bCs/>
                <w:lang w:eastAsia="zh-CN"/>
              </w:rPr>
            </w:pPr>
          </w:p>
        </w:tc>
        <w:tc>
          <w:tcPr>
            <w:tcW w:w="0" w:type="auto"/>
            <w:vMerge/>
            <w:shd w:val="clear" w:color="auto" w:fill="auto"/>
          </w:tcPr>
          <w:p w14:paraId="5D7192D0" w14:textId="77777777" w:rsidR="005B1F13" w:rsidRPr="00645730" w:rsidRDefault="005B1F13" w:rsidP="002C4D23">
            <w:pPr>
              <w:spacing w:line="360" w:lineRule="auto"/>
              <w:jc w:val="both"/>
              <w:rPr>
                <w:rFonts w:ascii="Book Antiqua" w:eastAsia="DengXian" w:hAnsi="Book Antiqua" w:cs="宋体"/>
                <w:b/>
                <w:bCs/>
                <w:color w:val="000000"/>
                <w:lang w:eastAsia="zh-CN"/>
              </w:rPr>
            </w:pPr>
          </w:p>
        </w:tc>
        <w:tc>
          <w:tcPr>
            <w:tcW w:w="0" w:type="auto"/>
            <w:gridSpan w:val="2"/>
            <w:tcBorders>
              <w:top w:val="single" w:sz="4" w:space="0" w:color="auto"/>
              <w:bottom w:val="single" w:sz="4" w:space="0" w:color="auto"/>
            </w:tcBorders>
            <w:shd w:val="clear" w:color="auto" w:fill="auto"/>
            <w:noWrap/>
          </w:tcPr>
          <w:p w14:paraId="29C1DD97" w14:textId="5390C598"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TAE</w:t>
            </w:r>
          </w:p>
        </w:tc>
        <w:tc>
          <w:tcPr>
            <w:tcW w:w="0" w:type="auto"/>
            <w:tcBorders>
              <w:top w:val="single" w:sz="4" w:space="0" w:color="auto"/>
              <w:bottom w:val="single" w:sz="4" w:space="0" w:color="auto"/>
            </w:tcBorders>
            <w:shd w:val="clear" w:color="auto" w:fill="auto"/>
            <w:noWrap/>
          </w:tcPr>
          <w:p w14:paraId="0D5EA8B9" w14:textId="21C87153"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Stent-graft placement</w:t>
            </w:r>
          </w:p>
        </w:tc>
      </w:tr>
      <w:tr w:rsidR="005B1F13" w:rsidRPr="00645730" w14:paraId="7696A961" w14:textId="77777777" w:rsidTr="000A460E">
        <w:trPr>
          <w:trHeight w:val="4026"/>
        </w:trPr>
        <w:tc>
          <w:tcPr>
            <w:tcW w:w="0" w:type="auto"/>
            <w:vMerge/>
            <w:tcBorders>
              <w:bottom w:val="single" w:sz="4" w:space="0" w:color="auto"/>
            </w:tcBorders>
            <w:shd w:val="clear" w:color="auto" w:fill="auto"/>
            <w:noWrap/>
          </w:tcPr>
          <w:p w14:paraId="28B2BB0D" w14:textId="77777777" w:rsidR="005B1F13" w:rsidRPr="00645730" w:rsidRDefault="005B1F13" w:rsidP="002C4D23">
            <w:pPr>
              <w:spacing w:line="360" w:lineRule="auto"/>
              <w:jc w:val="both"/>
              <w:rPr>
                <w:rFonts w:ascii="Book Antiqua" w:eastAsia="DengXian" w:hAnsi="Book Antiqua" w:cs="宋体"/>
                <w:b/>
                <w:bCs/>
                <w:color w:val="000000"/>
                <w:lang w:eastAsia="zh-CN"/>
              </w:rPr>
            </w:pPr>
          </w:p>
        </w:tc>
        <w:tc>
          <w:tcPr>
            <w:tcW w:w="0" w:type="auto"/>
            <w:vMerge/>
            <w:tcBorders>
              <w:bottom w:val="single" w:sz="4" w:space="0" w:color="auto"/>
            </w:tcBorders>
            <w:shd w:val="clear" w:color="auto" w:fill="auto"/>
            <w:noWrap/>
          </w:tcPr>
          <w:p w14:paraId="6BBEA17C" w14:textId="77777777" w:rsidR="005B1F13" w:rsidRPr="00645730" w:rsidRDefault="005B1F13" w:rsidP="002C4D23">
            <w:pPr>
              <w:spacing w:line="360" w:lineRule="auto"/>
              <w:jc w:val="both"/>
              <w:rPr>
                <w:rFonts w:ascii="Book Antiqua" w:eastAsia="DengXian" w:hAnsi="Book Antiqua" w:cs="宋体"/>
                <w:b/>
                <w:bCs/>
                <w:color w:val="000000"/>
                <w:lang w:eastAsia="zh-CN"/>
              </w:rPr>
            </w:pPr>
          </w:p>
        </w:tc>
        <w:tc>
          <w:tcPr>
            <w:tcW w:w="0" w:type="auto"/>
            <w:vMerge/>
            <w:tcBorders>
              <w:bottom w:val="single" w:sz="4" w:space="0" w:color="auto"/>
            </w:tcBorders>
            <w:shd w:val="clear" w:color="auto" w:fill="auto"/>
          </w:tcPr>
          <w:p w14:paraId="0B4601FE" w14:textId="77777777" w:rsidR="005B1F13" w:rsidRPr="00645730" w:rsidRDefault="005B1F13" w:rsidP="002C4D23">
            <w:pPr>
              <w:spacing w:line="360" w:lineRule="auto"/>
              <w:jc w:val="both"/>
              <w:rPr>
                <w:rFonts w:ascii="Book Antiqua" w:eastAsia="DengXian" w:hAnsi="Book Antiqua" w:cs="宋体"/>
                <w:b/>
                <w:bCs/>
                <w:color w:val="000000"/>
                <w:lang w:eastAsia="zh-CN"/>
              </w:rPr>
            </w:pPr>
          </w:p>
        </w:tc>
        <w:tc>
          <w:tcPr>
            <w:tcW w:w="0" w:type="auto"/>
            <w:tcBorders>
              <w:top w:val="single" w:sz="4" w:space="0" w:color="auto"/>
              <w:bottom w:val="single" w:sz="4" w:space="0" w:color="auto"/>
            </w:tcBorders>
            <w:shd w:val="clear" w:color="auto" w:fill="auto"/>
            <w:noWrap/>
          </w:tcPr>
          <w:p w14:paraId="17C72EFD" w14:textId="251347E2"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Stent type (number</w:t>
            </w:r>
            <w:r w:rsidRPr="00645730">
              <w:rPr>
                <w:rFonts w:ascii="Book Antiqua" w:eastAsia="DengXian" w:hAnsi="Book Antiqua" w:cs="宋体"/>
                <w:b/>
                <w:bCs/>
                <w:color w:val="000000"/>
                <w:vertAlign w:val="superscript"/>
                <w:lang w:eastAsia="zh-CN"/>
              </w:rPr>
              <w:t>1</w:t>
            </w:r>
            <w:r w:rsidRPr="00645730">
              <w:rPr>
                <w:rFonts w:ascii="Book Antiqua" w:eastAsia="DengXian" w:hAnsi="Book Antiqua" w:cs="宋体"/>
                <w:b/>
                <w:bCs/>
                <w:color w:val="000000"/>
                <w:lang w:eastAsia="zh-CN"/>
              </w:rPr>
              <w:t>)</w:t>
            </w:r>
          </w:p>
        </w:tc>
        <w:tc>
          <w:tcPr>
            <w:tcW w:w="0" w:type="auto"/>
            <w:tcBorders>
              <w:top w:val="single" w:sz="4" w:space="0" w:color="auto"/>
              <w:bottom w:val="single" w:sz="4" w:space="0" w:color="auto"/>
            </w:tcBorders>
            <w:shd w:val="clear" w:color="auto" w:fill="auto"/>
            <w:noWrap/>
          </w:tcPr>
          <w:p w14:paraId="4F625ED9" w14:textId="6FB962B8"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Size (mm)</w:t>
            </w:r>
          </w:p>
        </w:tc>
        <w:tc>
          <w:tcPr>
            <w:tcW w:w="0" w:type="auto"/>
            <w:tcBorders>
              <w:top w:val="single" w:sz="4" w:space="0" w:color="auto"/>
              <w:bottom w:val="single" w:sz="4" w:space="0" w:color="auto"/>
            </w:tcBorders>
            <w:shd w:val="clear" w:color="auto" w:fill="auto"/>
            <w:noWrap/>
          </w:tcPr>
          <w:p w14:paraId="0BDD9ADA" w14:textId="360D20D5"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Length (mm)</w:t>
            </w:r>
          </w:p>
        </w:tc>
        <w:tc>
          <w:tcPr>
            <w:tcW w:w="0" w:type="auto"/>
            <w:vMerge/>
            <w:tcBorders>
              <w:bottom w:val="single" w:sz="4" w:space="0" w:color="auto"/>
            </w:tcBorders>
            <w:shd w:val="clear" w:color="auto" w:fill="auto"/>
            <w:noWrap/>
          </w:tcPr>
          <w:p w14:paraId="4F8A65E0" w14:textId="77777777" w:rsidR="005B1F13" w:rsidRPr="00645730" w:rsidRDefault="005B1F13" w:rsidP="002C4D23">
            <w:pPr>
              <w:spacing w:line="360" w:lineRule="auto"/>
              <w:jc w:val="both"/>
              <w:rPr>
                <w:rFonts w:ascii="Book Antiqua" w:eastAsia="DengXian" w:hAnsi="Book Antiqua" w:cs="宋体"/>
                <w:b/>
                <w:bCs/>
                <w:lang w:eastAsia="zh-CN"/>
              </w:rPr>
            </w:pPr>
          </w:p>
        </w:tc>
        <w:tc>
          <w:tcPr>
            <w:tcW w:w="0" w:type="auto"/>
            <w:vMerge/>
            <w:tcBorders>
              <w:bottom w:val="single" w:sz="4" w:space="0" w:color="auto"/>
            </w:tcBorders>
            <w:shd w:val="clear" w:color="auto" w:fill="auto"/>
            <w:noWrap/>
          </w:tcPr>
          <w:p w14:paraId="0B73238F" w14:textId="77777777" w:rsidR="005B1F13" w:rsidRPr="00645730" w:rsidRDefault="005B1F13" w:rsidP="002C4D23">
            <w:pPr>
              <w:spacing w:line="360" w:lineRule="auto"/>
              <w:jc w:val="both"/>
              <w:rPr>
                <w:rFonts w:ascii="Book Antiqua" w:eastAsia="DengXian" w:hAnsi="Book Antiqua" w:cs="宋体"/>
                <w:b/>
                <w:bCs/>
                <w:color w:val="000000"/>
                <w:lang w:eastAsia="zh-CN"/>
              </w:rPr>
            </w:pPr>
          </w:p>
        </w:tc>
        <w:tc>
          <w:tcPr>
            <w:tcW w:w="0" w:type="auto"/>
            <w:vMerge/>
            <w:tcBorders>
              <w:bottom w:val="single" w:sz="4" w:space="0" w:color="auto"/>
            </w:tcBorders>
            <w:shd w:val="clear" w:color="auto" w:fill="auto"/>
            <w:noWrap/>
          </w:tcPr>
          <w:p w14:paraId="5B27EEFA" w14:textId="77777777" w:rsidR="005B1F13" w:rsidRPr="00645730" w:rsidRDefault="005B1F13" w:rsidP="002C4D23">
            <w:pPr>
              <w:spacing w:line="360" w:lineRule="auto"/>
              <w:jc w:val="both"/>
              <w:rPr>
                <w:rFonts w:ascii="Book Antiqua" w:eastAsia="DengXian" w:hAnsi="Book Antiqua" w:cs="宋体"/>
                <w:b/>
                <w:bCs/>
                <w:lang w:eastAsia="zh-CN"/>
              </w:rPr>
            </w:pPr>
          </w:p>
        </w:tc>
        <w:tc>
          <w:tcPr>
            <w:tcW w:w="0" w:type="auto"/>
            <w:vMerge/>
            <w:tcBorders>
              <w:bottom w:val="single" w:sz="4" w:space="0" w:color="auto"/>
            </w:tcBorders>
            <w:shd w:val="clear" w:color="auto" w:fill="auto"/>
            <w:noWrap/>
          </w:tcPr>
          <w:p w14:paraId="2607D858" w14:textId="77777777" w:rsidR="005B1F13" w:rsidRPr="00645730" w:rsidRDefault="005B1F13" w:rsidP="002C4D23">
            <w:pPr>
              <w:spacing w:line="360" w:lineRule="auto"/>
              <w:jc w:val="both"/>
              <w:rPr>
                <w:rFonts w:ascii="Book Antiqua" w:eastAsia="DengXian" w:hAnsi="Book Antiqua" w:cs="宋体"/>
                <w:b/>
                <w:bCs/>
                <w:lang w:eastAsia="zh-CN"/>
              </w:rPr>
            </w:pPr>
          </w:p>
        </w:tc>
        <w:tc>
          <w:tcPr>
            <w:tcW w:w="0" w:type="auto"/>
            <w:vMerge/>
            <w:tcBorders>
              <w:bottom w:val="single" w:sz="4" w:space="0" w:color="auto"/>
            </w:tcBorders>
            <w:shd w:val="clear" w:color="auto" w:fill="auto"/>
          </w:tcPr>
          <w:p w14:paraId="1603748C" w14:textId="77777777" w:rsidR="005B1F13" w:rsidRPr="00645730" w:rsidRDefault="005B1F13" w:rsidP="002C4D23">
            <w:pPr>
              <w:spacing w:line="360" w:lineRule="auto"/>
              <w:jc w:val="both"/>
              <w:rPr>
                <w:rFonts w:ascii="Book Antiqua" w:eastAsia="DengXian" w:hAnsi="Book Antiqua" w:cs="宋体"/>
                <w:b/>
                <w:bCs/>
                <w:color w:val="000000"/>
                <w:lang w:eastAsia="zh-CN"/>
              </w:rPr>
            </w:pPr>
          </w:p>
        </w:tc>
        <w:tc>
          <w:tcPr>
            <w:tcW w:w="0" w:type="auto"/>
            <w:tcBorders>
              <w:top w:val="single" w:sz="4" w:space="0" w:color="auto"/>
              <w:bottom w:val="single" w:sz="4" w:space="0" w:color="auto"/>
            </w:tcBorders>
            <w:shd w:val="clear" w:color="auto" w:fill="auto"/>
            <w:noWrap/>
          </w:tcPr>
          <w:p w14:paraId="1D9AEAC4" w14:textId="673B8842"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Collateral circulation (</w:t>
            </w:r>
            <w:proofErr w:type="spellStart"/>
            <w:r w:rsidRPr="00645730">
              <w:rPr>
                <w:rFonts w:ascii="Book Antiqua" w:eastAsia="DengXian" w:hAnsi="Book Antiqua" w:cs="宋体"/>
                <w:b/>
                <w:bCs/>
                <w:color w:val="000000"/>
                <w:lang w:eastAsia="zh-CN"/>
              </w:rPr>
              <w:t>yr</w:t>
            </w:r>
            <w:proofErr w:type="spellEnd"/>
            <w:r w:rsidRPr="00645730">
              <w:rPr>
                <w:rFonts w:ascii="Book Antiqua" w:eastAsia="DengXian" w:hAnsi="Book Antiqua" w:cs="宋体"/>
                <w:b/>
                <w:bCs/>
                <w:color w:val="000000"/>
                <w:lang w:eastAsia="zh-CN"/>
              </w:rPr>
              <w:t>)</w:t>
            </w:r>
            <w:r w:rsidRPr="00645730">
              <w:rPr>
                <w:rFonts w:ascii="Book Antiqua" w:eastAsia="DengXian" w:hAnsi="Book Antiqua" w:cs="宋体"/>
                <w:b/>
                <w:bCs/>
                <w:vertAlign w:val="superscript"/>
                <w:lang w:eastAsia="zh-CN"/>
              </w:rPr>
              <w:t>3</w:t>
            </w:r>
          </w:p>
        </w:tc>
        <w:tc>
          <w:tcPr>
            <w:tcW w:w="0" w:type="auto"/>
            <w:tcBorders>
              <w:top w:val="single" w:sz="4" w:space="0" w:color="auto"/>
              <w:bottom w:val="single" w:sz="4" w:space="0" w:color="auto"/>
            </w:tcBorders>
            <w:shd w:val="clear" w:color="auto" w:fill="auto"/>
            <w:noWrap/>
          </w:tcPr>
          <w:p w14:paraId="5B2D14C1" w14:textId="71E72F8E"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Recanalization (</w:t>
            </w:r>
            <w:proofErr w:type="spellStart"/>
            <w:r w:rsidRPr="00645730">
              <w:rPr>
                <w:rFonts w:ascii="Book Antiqua" w:eastAsia="DengXian" w:hAnsi="Book Antiqua" w:cs="宋体"/>
                <w:b/>
                <w:bCs/>
                <w:color w:val="000000"/>
                <w:lang w:eastAsia="zh-CN"/>
              </w:rPr>
              <w:t>yr</w:t>
            </w:r>
            <w:proofErr w:type="spellEnd"/>
            <w:r w:rsidRPr="00645730">
              <w:rPr>
                <w:rFonts w:ascii="Book Antiqua" w:eastAsia="DengXian" w:hAnsi="Book Antiqua" w:cs="宋体"/>
                <w:b/>
                <w:bCs/>
                <w:color w:val="000000"/>
                <w:lang w:eastAsia="zh-CN"/>
              </w:rPr>
              <w:t>)</w:t>
            </w:r>
            <w:r w:rsidRPr="00645730">
              <w:rPr>
                <w:rFonts w:ascii="Book Antiqua" w:eastAsia="DengXian" w:hAnsi="Book Antiqua" w:cs="宋体"/>
                <w:b/>
                <w:bCs/>
                <w:vertAlign w:val="superscript"/>
                <w:lang w:eastAsia="zh-CN"/>
              </w:rPr>
              <w:t>3</w:t>
            </w:r>
          </w:p>
        </w:tc>
        <w:tc>
          <w:tcPr>
            <w:tcW w:w="0" w:type="auto"/>
            <w:tcBorders>
              <w:top w:val="single" w:sz="4" w:space="0" w:color="auto"/>
              <w:bottom w:val="single" w:sz="4" w:space="0" w:color="auto"/>
            </w:tcBorders>
            <w:shd w:val="clear" w:color="auto" w:fill="auto"/>
            <w:noWrap/>
          </w:tcPr>
          <w:p w14:paraId="6B8208C0" w14:textId="4D1843C9" w:rsidR="005B1F13" w:rsidRPr="00645730" w:rsidRDefault="005B1F13" w:rsidP="002C4D23">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Patency (y)</w:t>
            </w:r>
            <w:r w:rsidRPr="00645730">
              <w:rPr>
                <w:rFonts w:ascii="Book Antiqua" w:eastAsia="DengXian" w:hAnsi="Book Antiqua" w:cs="宋体"/>
                <w:b/>
                <w:bCs/>
                <w:vertAlign w:val="superscript"/>
                <w:lang w:eastAsia="zh-CN"/>
              </w:rPr>
              <w:t>3</w:t>
            </w:r>
          </w:p>
        </w:tc>
      </w:tr>
      <w:tr w:rsidR="00F165CD" w:rsidRPr="00645730" w14:paraId="64CB591F" w14:textId="77777777" w:rsidTr="00F165CD">
        <w:trPr>
          <w:trHeight w:val="390"/>
        </w:trPr>
        <w:tc>
          <w:tcPr>
            <w:tcW w:w="0" w:type="auto"/>
            <w:tcBorders>
              <w:top w:val="single" w:sz="4" w:space="0" w:color="auto"/>
            </w:tcBorders>
            <w:shd w:val="clear" w:color="auto" w:fill="auto"/>
            <w:noWrap/>
            <w:hideMark/>
          </w:tcPr>
          <w:p w14:paraId="5D9B2789"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1</w:t>
            </w:r>
          </w:p>
        </w:tc>
        <w:tc>
          <w:tcPr>
            <w:tcW w:w="0" w:type="auto"/>
            <w:tcBorders>
              <w:top w:val="single" w:sz="4" w:space="0" w:color="auto"/>
            </w:tcBorders>
            <w:shd w:val="clear" w:color="auto" w:fill="auto"/>
            <w:noWrap/>
            <w:hideMark/>
          </w:tcPr>
          <w:p w14:paraId="2448A988"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RGA</w:t>
            </w:r>
          </w:p>
        </w:tc>
        <w:tc>
          <w:tcPr>
            <w:tcW w:w="0" w:type="auto"/>
            <w:tcBorders>
              <w:top w:val="single" w:sz="4" w:space="0" w:color="auto"/>
            </w:tcBorders>
            <w:shd w:val="clear" w:color="auto" w:fill="auto"/>
            <w:noWrap/>
            <w:hideMark/>
          </w:tcPr>
          <w:p w14:paraId="129C9C6D"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Coiling</w:t>
            </w:r>
          </w:p>
        </w:tc>
        <w:tc>
          <w:tcPr>
            <w:tcW w:w="0" w:type="auto"/>
            <w:tcBorders>
              <w:top w:val="single" w:sz="4" w:space="0" w:color="auto"/>
            </w:tcBorders>
            <w:shd w:val="clear" w:color="auto" w:fill="auto"/>
            <w:noWrap/>
            <w:hideMark/>
          </w:tcPr>
          <w:p w14:paraId="1D29C928" w14:textId="246FC8F0"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tcBorders>
              <w:top w:val="single" w:sz="4" w:space="0" w:color="auto"/>
            </w:tcBorders>
            <w:shd w:val="clear" w:color="auto" w:fill="auto"/>
            <w:noWrap/>
            <w:hideMark/>
          </w:tcPr>
          <w:p w14:paraId="6716C8EA" w14:textId="77777777" w:rsidR="00F165CD" w:rsidRPr="00645730" w:rsidRDefault="00F165CD" w:rsidP="002C4D23">
            <w:pPr>
              <w:spacing w:line="360" w:lineRule="auto"/>
              <w:jc w:val="both"/>
              <w:rPr>
                <w:rFonts w:ascii="Book Antiqua" w:eastAsia="DengXian" w:hAnsi="Book Antiqua" w:cs="宋体"/>
                <w:color w:val="000000"/>
                <w:lang w:eastAsia="zh-CN"/>
              </w:rPr>
            </w:pPr>
          </w:p>
        </w:tc>
        <w:tc>
          <w:tcPr>
            <w:tcW w:w="0" w:type="auto"/>
            <w:tcBorders>
              <w:top w:val="single" w:sz="4" w:space="0" w:color="auto"/>
            </w:tcBorders>
            <w:shd w:val="clear" w:color="auto" w:fill="auto"/>
            <w:noWrap/>
            <w:hideMark/>
          </w:tcPr>
          <w:p w14:paraId="70269A7D" w14:textId="77777777" w:rsidR="00F165CD" w:rsidRPr="00645730" w:rsidRDefault="00F165CD" w:rsidP="002C4D23">
            <w:pPr>
              <w:spacing w:line="360" w:lineRule="auto"/>
              <w:jc w:val="both"/>
              <w:rPr>
                <w:rFonts w:ascii="Book Antiqua" w:eastAsia="Times New Roman" w:hAnsi="Book Antiqua"/>
                <w:lang w:eastAsia="zh-CN"/>
              </w:rPr>
            </w:pPr>
          </w:p>
        </w:tc>
        <w:tc>
          <w:tcPr>
            <w:tcW w:w="0" w:type="auto"/>
            <w:tcBorders>
              <w:top w:val="single" w:sz="4" w:space="0" w:color="auto"/>
            </w:tcBorders>
            <w:shd w:val="clear" w:color="auto" w:fill="auto"/>
            <w:noWrap/>
            <w:hideMark/>
          </w:tcPr>
          <w:p w14:paraId="14019351"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tcBorders>
              <w:top w:val="single" w:sz="4" w:space="0" w:color="auto"/>
            </w:tcBorders>
            <w:shd w:val="clear" w:color="auto" w:fill="auto"/>
            <w:noWrap/>
            <w:hideMark/>
          </w:tcPr>
          <w:p w14:paraId="1B7D3F1A" w14:textId="11AF7C16"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tcBorders>
              <w:top w:val="single" w:sz="4" w:space="0" w:color="auto"/>
            </w:tcBorders>
            <w:shd w:val="clear" w:color="auto" w:fill="auto"/>
            <w:noWrap/>
            <w:hideMark/>
          </w:tcPr>
          <w:p w14:paraId="2EEA9686"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tcBorders>
              <w:top w:val="single" w:sz="4" w:space="0" w:color="auto"/>
            </w:tcBorders>
            <w:shd w:val="clear" w:color="auto" w:fill="auto"/>
            <w:noWrap/>
            <w:hideMark/>
          </w:tcPr>
          <w:p w14:paraId="789D507E"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tcBorders>
              <w:top w:val="single" w:sz="4" w:space="0" w:color="auto"/>
            </w:tcBorders>
            <w:shd w:val="clear" w:color="auto" w:fill="auto"/>
            <w:noWrap/>
            <w:hideMark/>
          </w:tcPr>
          <w:p w14:paraId="4625EC5B"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tcBorders>
              <w:top w:val="single" w:sz="4" w:space="0" w:color="auto"/>
            </w:tcBorders>
            <w:shd w:val="clear" w:color="auto" w:fill="auto"/>
            <w:noWrap/>
            <w:hideMark/>
          </w:tcPr>
          <w:p w14:paraId="37E93F31" w14:textId="07CF7F36"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 (4.39)</w:t>
            </w:r>
          </w:p>
        </w:tc>
        <w:tc>
          <w:tcPr>
            <w:tcW w:w="0" w:type="auto"/>
            <w:tcBorders>
              <w:top w:val="single" w:sz="4" w:space="0" w:color="auto"/>
            </w:tcBorders>
            <w:shd w:val="clear" w:color="auto" w:fill="auto"/>
            <w:noWrap/>
            <w:hideMark/>
          </w:tcPr>
          <w:p w14:paraId="0A2A165E" w14:textId="331C8EAE"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 (4.39)</w:t>
            </w:r>
          </w:p>
        </w:tc>
        <w:tc>
          <w:tcPr>
            <w:tcW w:w="0" w:type="auto"/>
            <w:tcBorders>
              <w:top w:val="single" w:sz="4" w:space="0" w:color="auto"/>
            </w:tcBorders>
            <w:shd w:val="clear" w:color="auto" w:fill="auto"/>
            <w:noWrap/>
            <w:hideMark/>
          </w:tcPr>
          <w:p w14:paraId="0BA8C647" w14:textId="601D88C9"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r>
      <w:tr w:rsidR="00F165CD" w:rsidRPr="00645730" w14:paraId="5AA193E8" w14:textId="77777777" w:rsidTr="00F165CD">
        <w:trPr>
          <w:trHeight w:val="2247"/>
        </w:trPr>
        <w:tc>
          <w:tcPr>
            <w:tcW w:w="0" w:type="auto"/>
            <w:shd w:val="clear" w:color="auto" w:fill="auto"/>
            <w:noWrap/>
            <w:hideMark/>
          </w:tcPr>
          <w:p w14:paraId="6826F777"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2</w:t>
            </w:r>
          </w:p>
        </w:tc>
        <w:tc>
          <w:tcPr>
            <w:tcW w:w="0" w:type="auto"/>
            <w:shd w:val="clear" w:color="auto" w:fill="auto"/>
            <w:noWrap/>
            <w:hideMark/>
          </w:tcPr>
          <w:p w14:paraId="39F07E13" w14:textId="4E379913"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CA; SA</w:t>
            </w:r>
          </w:p>
        </w:tc>
        <w:tc>
          <w:tcPr>
            <w:tcW w:w="0" w:type="auto"/>
            <w:shd w:val="clear" w:color="auto" w:fill="auto"/>
            <w:noWrap/>
            <w:hideMark/>
          </w:tcPr>
          <w:p w14:paraId="5A2183AE" w14:textId="1D8346F6"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r w:rsidRPr="00645730">
              <w:rPr>
                <w:rFonts w:ascii="Book Antiqua" w:eastAsia="DengXian" w:hAnsi="Book Antiqua"/>
                <w:color w:val="000000"/>
                <w:lang w:eastAsia="zh-CN"/>
              </w:rPr>
              <w:t xml:space="preserve">; </w:t>
            </w:r>
            <w:r w:rsidRPr="00645730">
              <w:rPr>
                <w:rFonts w:ascii="Book Antiqua" w:eastAsia="DengXian" w:hAnsi="Book Antiqua" w:cs="宋体"/>
                <w:color w:val="000000"/>
                <w:lang w:eastAsia="zh-CN"/>
              </w:rPr>
              <w:t>Coiling</w:t>
            </w:r>
          </w:p>
        </w:tc>
        <w:tc>
          <w:tcPr>
            <w:tcW w:w="0" w:type="auto"/>
            <w:shd w:val="clear" w:color="auto" w:fill="auto"/>
            <w:noWrap/>
            <w:hideMark/>
          </w:tcPr>
          <w:p w14:paraId="52C58FD0" w14:textId="5CDF9082"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 xml:space="preserve">Covered stent (1); </w:t>
            </w:r>
            <w:r w:rsidRPr="00645730">
              <w:rPr>
                <w:rFonts w:ascii="Book Antiqua" w:eastAsia="DengXian" w:hAnsi="Book Antiqua" w:hint="eastAsia"/>
                <w:color w:val="000000"/>
                <w:lang w:eastAsia="zh-CN"/>
              </w:rPr>
              <w:t>-</w:t>
            </w:r>
          </w:p>
        </w:tc>
        <w:tc>
          <w:tcPr>
            <w:tcW w:w="0" w:type="auto"/>
            <w:shd w:val="clear" w:color="auto" w:fill="auto"/>
            <w:noWrap/>
            <w:hideMark/>
          </w:tcPr>
          <w:p w14:paraId="002B0418" w14:textId="03DA1AF2"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3.5; -</w:t>
            </w:r>
          </w:p>
        </w:tc>
        <w:tc>
          <w:tcPr>
            <w:tcW w:w="0" w:type="auto"/>
            <w:shd w:val="clear" w:color="auto" w:fill="auto"/>
            <w:noWrap/>
            <w:hideMark/>
          </w:tcPr>
          <w:p w14:paraId="0D48C4EB" w14:textId="4F5D4485"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19; -</w:t>
            </w:r>
          </w:p>
        </w:tc>
        <w:tc>
          <w:tcPr>
            <w:tcW w:w="0" w:type="auto"/>
            <w:shd w:val="clear" w:color="auto" w:fill="auto"/>
            <w:noWrap/>
            <w:hideMark/>
          </w:tcPr>
          <w:p w14:paraId="3BB727B1"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7C7A7B9E"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Stenosis</w:t>
            </w:r>
          </w:p>
        </w:tc>
        <w:tc>
          <w:tcPr>
            <w:tcW w:w="0" w:type="auto"/>
            <w:shd w:val="clear" w:color="auto" w:fill="auto"/>
            <w:noWrap/>
            <w:hideMark/>
          </w:tcPr>
          <w:p w14:paraId="01E55483" w14:textId="44C0D06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Hemostasis (-7 and -6)</w:t>
            </w:r>
          </w:p>
        </w:tc>
        <w:tc>
          <w:tcPr>
            <w:tcW w:w="0" w:type="auto"/>
            <w:shd w:val="clear" w:color="auto" w:fill="auto"/>
            <w:noWrap/>
            <w:hideMark/>
          </w:tcPr>
          <w:p w14:paraId="55E7DFA9" w14:textId="272487C1"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 xml:space="preserve">Stent </w:t>
            </w:r>
            <w:proofErr w:type="spellStart"/>
            <w:r w:rsidRPr="00645730">
              <w:rPr>
                <w:rFonts w:ascii="Book Antiqua" w:eastAsia="DengXian" w:hAnsi="Book Antiqua" w:cs="宋体"/>
                <w:color w:val="000000"/>
                <w:lang w:eastAsia="zh-CN"/>
              </w:rPr>
              <w:t>regrafting</w:t>
            </w:r>
            <w:proofErr w:type="spellEnd"/>
            <w:r w:rsidRPr="00645730">
              <w:rPr>
                <w:rFonts w:ascii="Book Antiqua" w:eastAsia="DengXian" w:hAnsi="Book Antiqua" w:cs="宋体"/>
                <w:color w:val="000000"/>
                <w:lang w:eastAsia="zh-CN"/>
              </w:rPr>
              <w:t xml:space="preserve"> (+ 1); Coiling (+ 1)</w:t>
            </w:r>
          </w:p>
        </w:tc>
        <w:tc>
          <w:tcPr>
            <w:tcW w:w="0" w:type="auto"/>
            <w:shd w:val="clear" w:color="auto" w:fill="auto"/>
            <w:noWrap/>
            <w:hideMark/>
          </w:tcPr>
          <w:p w14:paraId="3B7C2778"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2503059B" w14:textId="2E992E75" w:rsidR="00F165CD" w:rsidRPr="00645730" w:rsidRDefault="00F165CD" w:rsidP="002C4D23">
            <w:pPr>
              <w:spacing w:line="360" w:lineRule="auto"/>
              <w:jc w:val="both"/>
              <w:rPr>
                <w:rFonts w:ascii="Book Antiqua" w:hAnsi="Book Antiqua" w:cs="宋体"/>
                <w:color w:val="000000"/>
                <w:lang w:eastAsia="zh-CN"/>
              </w:rPr>
            </w:pPr>
            <w:r w:rsidRPr="00645730">
              <w:rPr>
                <w:rFonts w:ascii="Book Antiqua" w:hAnsi="Book Antiqua" w:cs="宋体" w:hint="eastAsia"/>
                <w:color w:val="000000"/>
                <w:lang w:eastAsia="zh-CN"/>
              </w:rPr>
              <w:t>-</w:t>
            </w:r>
          </w:p>
        </w:tc>
        <w:tc>
          <w:tcPr>
            <w:tcW w:w="0" w:type="auto"/>
            <w:shd w:val="clear" w:color="auto" w:fill="auto"/>
            <w:noWrap/>
            <w:hideMark/>
          </w:tcPr>
          <w:p w14:paraId="7FFACB12" w14:textId="74725617" w:rsidR="00F165CD" w:rsidRPr="00645730" w:rsidRDefault="00F165CD" w:rsidP="002C4D23">
            <w:pPr>
              <w:spacing w:line="360" w:lineRule="auto"/>
              <w:jc w:val="both"/>
              <w:rPr>
                <w:rFonts w:ascii="Book Antiqua" w:hAnsi="Book Antiqua" w:cs="宋体"/>
                <w:color w:val="000000"/>
                <w:lang w:eastAsia="zh-CN"/>
              </w:rPr>
            </w:pPr>
            <w:r w:rsidRPr="00645730">
              <w:rPr>
                <w:rFonts w:ascii="Book Antiqua" w:hAnsi="Book Antiqua" w:cs="宋体" w:hint="eastAsia"/>
                <w:color w:val="000000"/>
                <w:lang w:eastAsia="zh-CN"/>
              </w:rPr>
              <w:t>-</w:t>
            </w:r>
          </w:p>
        </w:tc>
        <w:tc>
          <w:tcPr>
            <w:tcW w:w="0" w:type="auto"/>
            <w:shd w:val="clear" w:color="auto" w:fill="auto"/>
            <w:noWrap/>
            <w:hideMark/>
          </w:tcPr>
          <w:p w14:paraId="534D617B" w14:textId="174008F3" w:rsidR="00F165CD" w:rsidRPr="00645730" w:rsidRDefault="00F165CD" w:rsidP="002C4D23">
            <w:pPr>
              <w:spacing w:line="360" w:lineRule="auto"/>
              <w:jc w:val="both"/>
              <w:rPr>
                <w:rFonts w:ascii="Book Antiqua" w:hAnsi="Book Antiqua" w:cs="宋体"/>
                <w:color w:val="000000"/>
                <w:lang w:eastAsia="zh-CN"/>
              </w:rPr>
            </w:pPr>
            <w:r w:rsidRPr="00645730">
              <w:rPr>
                <w:rFonts w:ascii="Book Antiqua" w:hAnsi="Book Antiqua" w:cs="宋体" w:hint="eastAsia"/>
                <w:color w:val="000000"/>
                <w:lang w:eastAsia="zh-CN"/>
              </w:rPr>
              <w:t>-</w:t>
            </w:r>
          </w:p>
        </w:tc>
      </w:tr>
      <w:tr w:rsidR="00F165CD" w:rsidRPr="00645730" w14:paraId="234453EF" w14:textId="77777777" w:rsidTr="00F165CD">
        <w:trPr>
          <w:trHeight w:val="360"/>
        </w:trPr>
        <w:tc>
          <w:tcPr>
            <w:tcW w:w="0" w:type="auto"/>
            <w:shd w:val="clear" w:color="auto" w:fill="auto"/>
            <w:noWrap/>
            <w:hideMark/>
          </w:tcPr>
          <w:p w14:paraId="6481C876"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3</w:t>
            </w:r>
          </w:p>
        </w:tc>
        <w:tc>
          <w:tcPr>
            <w:tcW w:w="0" w:type="auto"/>
            <w:shd w:val="clear" w:color="auto" w:fill="auto"/>
            <w:noWrap/>
            <w:hideMark/>
          </w:tcPr>
          <w:p w14:paraId="61F43C8B"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PHA-LHA</w:t>
            </w:r>
          </w:p>
        </w:tc>
        <w:tc>
          <w:tcPr>
            <w:tcW w:w="0" w:type="auto"/>
            <w:shd w:val="clear" w:color="auto" w:fill="auto"/>
            <w:noWrap/>
            <w:hideMark/>
          </w:tcPr>
          <w:p w14:paraId="71C38CFD" w14:textId="30452E65"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7604C6B5"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Covered stent (1)</w:t>
            </w:r>
          </w:p>
        </w:tc>
        <w:tc>
          <w:tcPr>
            <w:tcW w:w="0" w:type="auto"/>
            <w:shd w:val="clear" w:color="auto" w:fill="auto"/>
            <w:noWrap/>
            <w:hideMark/>
          </w:tcPr>
          <w:p w14:paraId="30481740"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3.5</w:t>
            </w:r>
          </w:p>
        </w:tc>
        <w:tc>
          <w:tcPr>
            <w:tcW w:w="0" w:type="auto"/>
            <w:shd w:val="clear" w:color="auto" w:fill="auto"/>
            <w:noWrap/>
            <w:hideMark/>
          </w:tcPr>
          <w:p w14:paraId="58B0B1B7"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19</w:t>
            </w:r>
          </w:p>
        </w:tc>
        <w:tc>
          <w:tcPr>
            <w:tcW w:w="0" w:type="auto"/>
            <w:shd w:val="clear" w:color="auto" w:fill="auto"/>
            <w:noWrap/>
            <w:hideMark/>
          </w:tcPr>
          <w:p w14:paraId="0D9E8D8E"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16A92C6C" w14:textId="2C7D49B2"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7319E8AC" w14:textId="58DBFA50"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44000C97"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50EFCB4E"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 (1)</w:t>
            </w:r>
          </w:p>
        </w:tc>
        <w:tc>
          <w:tcPr>
            <w:tcW w:w="0" w:type="auto"/>
            <w:shd w:val="clear" w:color="auto" w:fill="auto"/>
            <w:noWrap/>
            <w:hideMark/>
          </w:tcPr>
          <w:p w14:paraId="1A574FFF" w14:textId="58395572"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22A4A941" w14:textId="63B5A3D1"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21FDDE42" w14:textId="24F54C0B"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Patent (0.72)</w:t>
            </w:r>
          </w:p>
        </w:tc>
      </w:tr>
      <w:tr w:rsidR="00F165CD" w:rsidRPr="00645730" w14:paraId="3879DDC8" w14:textId="77777777" w:rsidTr="00F165CD">
        <w:trPr>
          <w:trHeight w:val="1789"/>
        </w:trPr>
        <w:tc>
          <w:tcPr>
            <w:tcW w:w="0" w:type="auto"/>
            <w:shd w:val="clear" w:color="auto" w:fill="auto"/>
            <w:noWrap/>
            <w:hideMark/>
          </w:tcPr>
          <w:p w14:paraId="0F54B605"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4</w:t>
            </w:r>
          </w:p>
        </w:tc>
        <w:tc>
          <w:tcPr>
            <w:tcW w:w="0" w:type="auto"/>
            <w:shd w:val="clear" w:color="auto" w:fill="auto"/>
            <w:hideMark/>
          </w:tcPr>
          <w:p w14:paraId="3FD78827" w14:textId="223A234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SMA branch; RHA</w:t>
            </w:r>
          </w:p>
        </w:tc>
        <w:tc>
          <w:tcPr>
            <w:tcW w:w="0" w:type="auto"/>
            <w:shd w:val="clear" w:color="auto" w:fill="auto"/>
            <w:hideMark/>
          </w:tcPr>
          <w:p w14:paraId="4A8F0BB2" w14:textId="3A4D2CEC"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Coiling; -</w:t>
            </w:r>
          </w:p>
        </w:tc>
        <w:tc>
          <w:tcPr>
            <w:tcW w:w="0" w:type="auto"/>
            <w:shd w:val="clear" w:color="auto" w:fill="auto"/>
            <w:noWrap/>
            <w:hideMark/>
          </w:tcPr>
          <w:p w14:paraId="6CC08919" w14:textId="21DA5C4E"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r w:rsidRPr="00645730">
              <w:rPr>
                <w:rFonts w:ascii="Book Antiqua" w:eastAsia="DengXian" w:hAnsi="Book Antiqua"/>
                <w:color w:val="000000"/>
                <w:lang w:eastAsia="zh-CN"/>
              </w:rPr>
              <w:t xml:space="preserve">; </w:t>
            </w:r>
            <w:r w:rsidRPr="00645730">
              <w:rPr>
                <w:rFonts w:ascii="Book Antiqua" w:eastAsia="DengXian" w:hAnsi="Book Antiqua" w:cs="宋体"/>
                <w:color w:val="000000"/>
                <w:lang w:eastAsia="zh-CN"/>
              </w:rPr>
              <w:t>Covered stent (1)</w:t>
            </w:r>
          </w:p>
        </w:tc>
        <w:tc>
          <w:tcPr>
            <w:tcW w:w="0" w:type="auto"/>
            <w:shd w:val="clear" w:color="auto" w:fill="auto"/>
            <w:noWrap/>
            <w:hideMark/>
          </w:tcPr>
          <w:p w14:paraId="31587154" w14:textId="5E6BBA41"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 3.5</w:t>
            </w:r>
          </w:p>
        </w:tc>
        <w:tc>
          <w:tcPr>
            <w:tcW w:w="0" w:type="auto"/>
            <w:shd w:val="clear" w:color="auto" w:fill="auto"/>
            <w:noWrap/>
            <w:hideMark/>
          </w:tcPr>
          <w:p w14:paraId="29007710" w14:textId="406B9762"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 19</w:t>
            </w:r>
          </w:p>
        </w:tc>
        <w:tc>
          <w:tcPr>
            <w:tcW w:w="0" w:type="auto"/>
            <w:shd w:val="clear" w:color="auto" w:fill="auto"/>
            <w:hideMark/>
          </w:tcPr>
          <w:p w14:paraId="11E46899"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028D6983" w14:textId="33C2B33F"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hideMark/>
          </w:tcPr>
          <w:p w14:paraId="06157559" w14:textId="3AE2C3DE"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 xml:space="preserve">Lavage and </w:t>
            </w:r>
            <w:proofErr w:type="spellStart"/>
            <w:r w:rsidRPr="00645730">
              <w:rPr>
                <w:rFonts w:ascii="Book Antiqua" w:eastAsia="DengXian" w:hAnsi="Book Antiqua" w:cs="宋体"/>
                <w:color w:val="000000"/>
                <w:lang w:eastAsia="zh-CN"/>
              </w:rPr>
              <w:t>cholangio-jejunal</w:t>
            </w:r>
            <w:proofErr w:type="spellEnd"/>
            <w:r w:rsidRPr="00645730">
              <w:rPr>
                <w:rFonts w:ascii="Book Antiqua" w:eastAsia="DengXian" w:hAnsi="Book Antiqua" w:cs="宋体"/>
                <w:color w:val="000000"/>
                <w:lang w:eastAsia="zh-CN"/>
              </w:rPr>
              <w:t xml:space="preserve"> anastomosis (+ 7)</w:t>
            </w:r>
          </w:p>
        </w:tc>
        <w:tc>
          <w:tcPr>
            <w:tcW w:w="0" w:type="auto"/>
            <w:shd w:val="clear" w:color="auto" w:fill="auto"/>
            <w:noWrap/>
            <w:hideMark/>
          </w:tcPr>
          <w:p w14:paraId="00439800" w14:textId="3F78C171"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 xml:space="preserve">Stent </w:t>
            </w:r>
            <w:proofErr w:type="spellStart"/>
            <w:r w:rsidRPr="00645730">
              <w:rPr>
                <w:rFonts w:ascii="Book Antiqua" w:eastAsia="DengXian" w:hAnsi="Book Antiqua" w:cs="宋体"/>
                <w:color w:val="000000"/>
                <w:lang w:eastAsia="zh-CN"/>
              </w:rPr>
              <w:t>regrafting</w:t>
            </w:r>
            <w:proofErr w:type="spellEnd"/>
            <w:r w:rsidRPr="00645730">
              <w:rPr>
                <w:rFonts w:ascii="Book Antiqua" w:eastAsia="DengXian" w:hAnsi="Book Antiqua" w:cs="宋体"/>
                <w:color w:val="000000"/>
                <w:lang w:eastAsia="zh-CN"/>
              </w:rPr>
              <w:t xml:space="preserve"> (+ 28)</w:t>
            </w:r>
          </w:p>
        </w:tc>
        <w:tc>
          <w:tcPr>
            <w:tcW w:w="0" w:type="auto"/>
            <w:shd w:val="clear" w:color="auto" w:fill="auto"/>
            <w:noWrap/>
            <w:hideMark/>
          </w:tcPr>
          <w:p w14:paraId="3C2AF91B"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57A34579" w14:textId="6C8ACC72"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 (6.14); -</w:t>
            </w:r>
          </w:p>
        </w:tc>
        <w:tc>
          <w:tcPr>
            <w:tcW w:w="0" w:type="auto"/>
            <w:shd w:val="clear" w:color="auto" w:fill="auto"/>
            <w:noWrap/>
            <w:hideMark/>
          </w:tcPr>
          <w:p w14:paraId="2DAD0AED" w14:textId="5E6CCF6D"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 (6.14); -</w:t>
            </w:r>
          </w:p>
        </w:tc>
        <w:tc>
          <w:tcPr>
            <w:tcW w:w="0" w:type="auto"/>
            <w:shd w:val="clear" w:color="auto" w:fill="auto"/>
            <w:noWrap/>
            <w:hideMark/>
          </w:tcPr>
          <w:p w14:paraId="6288E303" w14:textId="4E809CA1"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r w:rsidRPr="00645730">
              <w:rPr>
                <w:rFonts w:ascii="Book Antiqua" w:eastAsia="DengXian" w:hAnsi="Book Antiqua"/>
                <w:color w:val="000000"/>
                <w:lang w:eastAsia="zh-CN"/>
              </w:rPr>
              <w:t xml:space="preserve">; </w:t>
            </w:r>
            <w:r w:rsidRPr="00645730">
              <w:rPr>
                <w:rFonts w:ascii="Book Antiqua" w:eastAsia="DengXian" w:hAnsi="Book Antiqua" w:cs="宋体"/>
                <w:color w:val="000000"/>
                <w:lang w:eastAsia="zh-CN"/>
              </w:rPr>
              <w:t>Patent (6.14)</w:t>
            </w:r>
          </w:p>
        </w:tc>
      </w:tr>
      <w:tr w:rsidR="00F165CD" w:rsidRPr="00645730" w14:paraId="399285CA" w14:textId="77777777" w:rsidTr="00F165CD">
        <w:trPr>
          <w:trHeight w:val="390"/>
        </w:trPr>
        <w:tc>
          <w:tcPr>
            <w:tcW w:w="0" w:type="auto"/>
            <w:shd w:val="clear" w:color="auto" w:fill="auto"/>
            <w:noWrap/>
            <w:hideMark/>
          </w:tcPr>
          <w:p w14:paraId="72B41E06"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5</w:t>
            </w:r>
          </w:p>
        </w:tc>
        <w:tc>
          <w:tcPr>
            <w:tcW w:w="0" w:type="auto"/>
            <w:shd w:val="clear" w:color="auto" w:fill="auto"/>
            <w:noWrap/>
            <w:hideMark/>
          </w:tcPr>
          <w:p w14:paraId="02F0C485"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 xml:space="preserve">SA </w:t>
            </w:r>
            <w:r w:rsidRPr="00645730">
              <w:rPr>
                <w:rFonts w:ascii="Book Antiqua" w:eastAsia="DengXian" w:hAnsi="Book Antiqua" w:cs="宋体"/>
                <w:color w:val="000000"/>
                <w:lang w:eastAsia="zh-CN"/>
              </w:rPr>
              <w:lastRenderedPageBreak/>
              <w:t>branch</w:t>
            </w:r>
          </w:p>
        </w:tc>
        <w:tc>
          <w:tcPr>
            <w:tcW w:w="0" w:type="auto"/>
            <w:shd w:val="clear" w:color="auto" w:fill="auto"/>
            <w:noWrap/>
            <w:hideMark/>
          </w:tcPr>
          <w:p w14:paraId="69AFCB00"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C</w:t>
            </w:r>
            <w:r w:rsidRPr="00645730">
              <w:rPr>
                <w:rFonts w:ascii="Book Antiqua" w:eastAsia="DengXian" w:hAnsi="Book Antiqua" w:cs="宋体"/>
                <w:color w:val="000000"/>
                <w:lang w:eastAsia="zh-CN"/>
              </w:rPr>
              <w:lastRenderedPageBreak/>
              <w:t xml:space="preserve">oiling  </w:t>
            </w:r>
          </w:p>
        </w:tc>
        <w:tc>
          <w:tcPr>
            <w:tcW w:w="0" w:type="auto"/>
            <w:shd w:val="clear" w:color="auto" w:fill="auto"/>
            <w:noWrap/>
            <w:hideMark/>
          </w:tcPr>
          <w:p w14:paraId="180BB10C" w14:textId="6D3E0808"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lastRenderedPageBreak/>
              <w:t>-</w:t>
            </w:r>
          </w:p>
        </w:tc>
        <w:tc>
          <w:tcPr>
            <w:tcW w:w="0" w:type="auto"/>
            <w:shd w:val="clear" w:color="auto" w:fill="auto"/>
            <w:noWrap/>
            <w:hideMark/>
          </w:tcPr>
          <w:p w14:paraId="1393CF03" w14:textId="77777777" w:rsidR="00F165CD" w:rsidRPr="00645730" w:rsidRDefault="00F165CD" w:rsidP="002C4D23">
            <w:pPr>
              <w:spacing w:line="360" w:lineRule="auto"/>
              <w:jc w:val="both"/>
              <w:rPr>
                <w:rFonts w:ascii="Book Antiqua" w:eastAsia="DengXian" w:hAnsi="Book Antiqua" w:cs="宋体"/>
                <w:color w:val="000000"/>
                <w:lang w:eastAsia="zh-CN"/>
              </w:rPr>
            </w:pPr>
          </w:p>
        </w:tc>
        <w:tc>
          <w:tcPr>
            <w:tcW w:w="0" w:type="auto"/>
            <w:shd w:val="clear" w:color="auto" w:fill="auto"/>
            <w:noWrap/>
            <w:hideMark/>
          </w:tcPr>
          <w:p w14:paraId="28795BAA" w14:textId="77777777" w:rsidR="00F165CD" w:rsidRPr="00645730" w:rsidRDefault="00F165CD" w:rsidP="002C4D23">
            <w:pPr>
              <w:spacing w:line="360" w:lineRule="auto"/>
              <w:jc w:val="both"/>
              <w:rPr>
                <w:rFonts w:ascii="Book Antiqua" w:eastAsia="Times New Roman" w:hAnsi="Book Antiqua"/>
                <w:lang w:eastAsia="zh-CN"/>
              </w:rPr>
            </w:pPr>
          </w:p>
        </w:tc>
        <w:tc>
          <w:tcPr>
            <w:tcW w:w="0" w:type="auto"/>
            <w:shd w:val="clear" w:color="auto" w:fill="auto"/>
            <w:noWrap/>
            <w:hideMark/>
          </w:tcPr>
          <w:p w14:paraId="52BE5DBA"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6C1E81A8" w14:textId="4D34AE7B"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6961091C"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4AA75369"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1037ADA0"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w:t>
            </w:r>
            <w:r w:rsidRPr="00645730">
              <w:rPr>
                <w:rFonts w:ascii="Book Antiqua" w:eastAsia="DengXian" w:hAnsi="Book Antiqua" w:cs="宋体"/>
                <w:color w:val="000000"/>
                <w:lang w:eastAsia="zh-CN"/>
              </w:rPr>
              <w:lastRenderedPageBreak/>
              <w:t>s (1)</w:t>
            </w:r>
          </w:p>
        </w:tc>
        <w:tc>
          <w:tcPr>
            <w:tcW w:w="0" w:type="auto"/>
            <w:shd w:val="clear" w:color="auto" w:fill="auto"/>
            <w:noWrap/>
            <w:hideMark/>
          </w:tcPr>
          <w:p w14:paraId="430C9BBB" w14:textId="6949547E"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 xml:space="preserve">No </w:t>
            </w:r>
            <w:r w:rsidRPr="00645730">
              <w:rPr>
                <w:rFonts w:ascii="Book Antiqua" w:eastAsia="DengXian" w:hAnsi="Book Antiqua" w:cs="宋体"/>
                <w:color w:val="000000"/>
                <w:lang w:eastAsia="zh-CN"/>
              </w:rPr>
              <w:lastRenderedPageBreak/>
              <w:t>(0.46)</w:t>
            </w:r>
          </w:p>
        </w:tc>
        <w:tc>
          <w:tcPr>
            <w:tcW w:w="0" w:type="auto"/>
            <w:shd w:val="clear" w:color="auto" w:fill="auto"/>
            <w:noWrap/>
            <w:hideMark/>
          </w:tcPr>
          <w:p w14:paraId="55BF2F25" w14:textId="72790D84"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 xml:space="preserve">No </w:t>
            </w:r>
            <w:r w:rsidRPr="00645730">
              <w:rPr>
                <w:rFonts w:ascii="Book Antiqua" w:eastAsia="DengXian" w:hAnsi="Book Antiqua" w:cs="宋体"/>
                <w:color w:val="000000"/>
                <w:lang w:eastAsia="zh-CN"/>
              </w:rPr>
              <w:lastRenderedPageBreak/>
              <w:t>(0.46)</w:t>
            </w:r>
          </w:p>
        </w:tc>
        <w:tc>
          <w:tcPr>
            <w:tcW w:w="0" w:type="auto"/>
            <w:shd w:val="clear" w:color="auto" w:fill="auto"/>
            <w:noWrap/>
            <w:hideMark/>
          </w:tcPr>
          <w:p w14:paraId="228092F5" w14:textId="469789F8"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lastRenderedPageBreak/>
              <w:t>-</w:t>
            </w:r>
          </w:p>
        </w:tc>
      </w:tr>
      <w:tr w:rsidR="00F165CD" w:rsidRPr="00645730" w14:paraId="5CCDD133" w14:textId="77777777" w:rsidTr="00F165CD">
        <w:trPr>
          <w:trHeight w:val="390"/>
        </w:trPr>
        <w:tc>
          <w:tcPr>
            <w:tcW w:w="0" w:type="auto"/>
            <w:shd w:val="clear" w:color="auto" w:fill="auto"/>
            <w:noWrap/>
            <w:hideMark/>
          </w:tcPr>
          <w:p w14:paraId="4523667B"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6</w:t>
            </w:r>
          </w:p>
        </w:tc>
        <w:tc>
          <w:tcPr>
            <w:tcW w:w="0" w:type="auto"/>
            <w:shd w:val="clear" w:color="auto" w:fill="auto"/>
            <w:noWrap/>
            <w:hideMark/>
          </w:tcPr>
          <w:p w14:paraId="7A1F5D30"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CHA-PHA</w:t>
            </w:r>
          </w:p>
        </w:tc>
        <w:tc>
          <w:tcPr>
            <w:tcW w:w="0" w:type="auto"/>
            <w:shd w:val="clear" w:color="auto" w:fill="auto"/>
            <w:noWrap/>
            <w:hideMark/>
          </w:tcPr>
          <w:p w14:paraId="2046F8D8" w14:textId="1353DF56"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5DC53A6D"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Covered stent (1)</w:t>
            </w:r>
          </w:p>
        </w:tc>
        <w:tc>
          <w:tcPr>
            <w:tcW w:w="0" w:type="auto"/>
            <w:shd w:val="clear" w:color="auto" w:fill="auto"/>
            <w:noWrap/>
            <w:hideMark/>
          </w:tcPr>
          <w:p w14:paraId="725F5E22"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3.5</w:t>
            </w:r>
          </w:p>
        </w:tc>
        <w:tc>
          <w:tcPr>
            <w:tcW w:w="0" w:type="auto"/>
            <w:shd w:val="clear" w:color="auto" w:fill="auto"/>
            <w:noWrap/>
            <w:hideMark/>
          </w:tcPr>
          <w:p w14:paraId="4FAB25D4"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19</w:t>
            </w:r>
          </w:p>
        </w:tc>
        <w:tc>
          <w:tcPr>
            <w:tcW w:w="0" w:type="auto"/>
            <w:shd w:val="clear" w:color="auto" w:fill="auto"/>
            <w:noWrap/>
            <w:hideMark/>
          </w:tcPr>
          <w:p w14:paraId="73D70A02"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1BA7E052" w14:textId="6E3D3525"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12556B5B"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7204330F"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2627BEB6"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5DCC141F" w14:textId="76A42A96"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792CD874" w14:textId="4BC6145A"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4878C942" w14:textId="1C416FB3"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Patent (0.93)</w:t>
            </w:r>
          </w:p>
        </w:tc>
      </w:tr>
      <w:tr w:rsidR="00F165CD" w:rsidRPr="00645730" w14:paraId="2D60BB51" w14:textId="77777777" w:rsidTr="00F165CD">
        <w:trPr>
          <w:trHeight w:val="390"/>
        </w:trPr>
        <w:tc>
          <w:tcPr>
            <w:tcW w:w="0" w:type="auto"/>
            <w:shd w:val="clear" w:color="auto" w:fill="auto"/>
            <w:noWrap/>
            <w:hideMark/>
          </w:tcPr>
          <w:p w14:paraId="5EDF84C4"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7</w:t>
            </w:r>
          </w:p>
        </w:tc>
        <w:tc>
          <w:tcPr>
            <w:tcW w:w="0" w:type="auto"/>
            <w:shd w:val="clear" w:color="auto" w:fill="auto"/>
            <w:noWrap/>
            <w:hideMark/>
          </w:tcPr>
          <w:p w14:paraId="3FF53AFB"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RHA</w:t>
            </w:r>
          </w:p>
        </w:tc>
        <w:tc>
          <w:tcPr>
            <w:tcW w:w="0" w:type="auto"/>
            <w:shd w:val="clear" w:color="auto" w:fill="auto"/>
            <w:noWrap/>
            <w:hideMark/>
          </w:tcPr>
          <w:p w14:paraId="3DE4789D" w14:textId="3BFDD971"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00F3F92E"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Covered stent (1)</w:t>
            </w:r>
          </w:p>
        </w:tc>
        <w:tc>
          <w:tcPr>
            <w:tcW w:w="0" w:type="auto"/>
            <w:shd w:val="clear" w:color="auto" w:fill="auto"/>
            <w:noWrap/>
            <w:hideMark/>
          </w:tcPr>
          <w:p w14:paraId="2AAAFA88"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3.5</w:t>
            </w:r>
          </w:p>
        </w:tc>
        <w:tc>
          <w:tcPr>
            <w:tcW w:w="0" w:type="auto"/>
            <w:shd w:val="clear" w:color="auto" w:fill="auto"/>
            <w:noWrap/>
            <w:hideMark/>
          </w:tcPr>
          <w:p w14:paraId="7C59FC4F"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19</w:t>
            </w:r>
          </w:p>
        </w:tc>
        <w:tc>
          <w:tcPr>
            <w:tcW w:w="0" w:type="auto"/>
            <w:shd w:val="clear" w:color="auto" w:fill="auto"/>
            <w:noWrap/>
            <w:hideMark/>
          </w:tcPr>
          <w:p w14:paraId="2331644A"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38E1373C" w14:textId="76A8D63E"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hideMark/>
          </w:tcPr>
          <w:p w14:paraId="3310D629" w14:textId="463002A8"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 xml:space="preserve">Lavage and </w:t>
            </w:r>
            <w:proofErr w:type="spellStart"/>
            <w:r w:rsidRPr="00645730">
              <w:rPr>
                <w:rFonts w:ascii="Book Antiqua" w:eastAsia="DengXian" w:hAnsi="Book Antiqua" w:cs="宋体"/>
                <w:color w:val="000000"/>
                <w:lang w:eastAsia="zh-CN"/>
              </w:rPr>
              <w:t>cholangio-jejunal</w:t>
            </w:r>
            <w:proofErr w:type="spellEnd"/>
            <w:r w:rsidRPr="00645730">
              <w:rPr>
                <w:rFonts w:ascii="Book Antiqua" w:eastAsia="DengXian" w:hAnsi="Book Antiqua" w:cs="宋体"/>
                <w:color w:val="000000"/>
                <w:lang w:eastAsia="zh-CN"/>
              </w:rPr>
              <w:t xml:space="preserve"> anastomosis (+ 3)</w:t>
            </w:r>
          </w:p>
        </w:tc>
        <w:tc>
          <w:tcPr>
            <w:tcW w:w="0" w:type="auto"/>
            <w:shd w:val="clear" w:color="auto" w:fill="auto"/>
            <w:noWrap/>
            <w:hideMark/>
          </w:tcPr>
          <w:p w14:paraId="27F4A2CF"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6F16B6B7" w14:textId="77777777"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556C6A50" w14:textId="6B8F2484"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3B376531" w14:textId="02FCD43D"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5731D261" w14:textId="56AC2710" w:rsidR="00F165CD" w:rsidRPr="00645730" w:rsidRDefault="00F165CD" w:rsidP="002C4D23">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Patent (1.27)</w:t>
            </w:r>
          </w:p>
        </w:tc>
      </w:tr>
      <w:tr w:rsidR="00F165CD" w:rsidRPr="00645730" w14:paraId="0AB866A9" w14:textId="77777777" w:rsidTr="00F165CD">
        <w:trPr>
          <w:trHeight w:val="360"/>
        </w:trPr>
        <w:tc>
          <w:tcPr>
            <w:tcW w:w="0" w:type="auto"/>
            <w:shd w:val="clear" w:color="auto" w:fill="auto"/>
            <w:noWrap/>
            <w:hideMark/>
          </w:tcPr>
          <w:p w14:paraId="72FED15D"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8</w:t>
            </w:r>
          </w:p>
        </w:tc>
        <w:tc>
          <w:tcPr>
            <w:tcW w:w="0" w:type="auto"/>
            <w:shd w:val="clear" w:color="auto" w:fill="auto"/>
            <w:noWrap/>
            <w:hideMark/>
          </w:tcPr>
          <w:p w14:paraId="34B2CCCE"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 xml:space="preserve">GDA </w:t>
            </w:r>
          </w:p>
        </w:tc>
        <w:tc>
          <w:tcPr>
            <w:tcW w:w="0" w:type="auto"/>
            <w:shd w:val="clear" w:color="auto" w:fill="auto"/>
            <w:hideMark/>
          </w:tcPr>
          <w:p w14:paraId="4A67C397"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Coiling</w:t>
            </w:r>
          </w:p>
        </w:tc>
        <w:tc>
          <w:tcPr>
            <w:tcW w:w="0" w:type="auto"/>
            <w:shd w:val="clear" w:color="auto" w:fill="auto"/>
            <w:noWrap/>
            <w:hideMark/>
          </w:tcPr>
          <w:p w14:paraId="09C76002" w14:textId="73ABA711"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40BAF2A3" w14:textId="3F9F99F9"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hint="eastAsia"/>
                <w:color w:val="000000"/>
                <w:lang w:eastAsia="zh-CN"/>
              </w:rPr>
              <w:t>-</w:t>
            </w:r>
          </w:p>
        </w:tc>
        <w:tc>
          <w:tcPr>
            <w:tcW w:w="0" w:type="auto"/>
            <w:shd w:val="clear" w:color="auto" w:fill="auto"/>
            <w:noWrap/>
            <w:hideMark/>
          </w:tcPr>
          <w:p w14:paraId="5EFB1CBF" w14:textId="68E2CA62" w:rsidR="00F165CD" w:rsidRPr="00645730" w:rsidRDefault="00F165CD" w:rsidP="00E0001E">
            <w:pPr>
              <w:spacing w:line="360" w:lineRule="auto"/>
              <w:jc w:val="both"/>
              <w:rPr>
                <w:rFonts w:ascii="Book Antiqua" w:hAnsi="Book Antiqua"/>
                <w:lang w:eastAsia="zh-CN"/>
              </w:rPr>
            </w:pPr>
            <w:r w:rsidRPr="00645730">
              <w:rPr>
                <w:rFonts w:ascii="Book Antiqua" w:hAnsi="Book Antiqua" w:hint="eastAsia"/>
                <w:lang w:eastAsia="zh-CN"/>
              </w:rPr>
              <w:t>-</w:t>
            </w:r>
          </w:p>
        </w:tc>
        <w:tc>
          <w:tcPr>
            <w:tcW w:w="0" w:type="auto"/>
            <w:shd w:val="clear" w:color="auto" w:fill="auto"/>
            <w:noWrap/>
            <w:hideMark/>
          </w:tcPr>
          <w:p w14:paraId="628ABACE"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7F2D4E7E" w14:textId="3FE08D8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Subtle bleeding</w:t>
            </w:r>
            <w:r w:rsidRPr="00645730">
              <w:rPr>
                <w:rFonts w:ascii="Book Antiqua" w:eastAsia="DengXian" w:hAnsi="Book Antiqua" w:cs="宋体"/>
                <w:color w:val="000000"/>
                <w:vertAlign w:val="superscript"/>
                <w:lang w:eastAsia="zh-CN"/>
              </w:rPr>
              <w:t>4</w:t>
            </w:r>
          </w:p>
        </w:tc>
        <w:tc>
          <w:tcPr>
            <w:tcW w:w="0" w:type="auto"/>
            <w:shd w:val="clear" w:color="auto" w:fill="auto"/>
            <w:noWrap/>
            <w:hideMark/>
          </w:tcPr>
          <w:p w14:paraId="082939ED"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30A00035"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0534B332"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51CB32A5" w14:textId="7DA14C96"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 (0.24)</w:t>
            </w:r>
          </w:p>
        </w:tc>
        <w:tc>
          <w:tcPr>
            <w:tcW w:w="0" w:type="auto"/>
            <w:shd w:val="clear" w:color="auto" w:fill="auto"/>
            <w:noWrap/>
            <w:hideMark/>
          </w:tcPr>
          <w:p w14:paraId="7B62C798" w14:textId="3F44F028"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 (0.24)</w:t>
            </w:r>
          </w:p>
        </w:tc>
        <w:tc>
          <w:tcPr>
            <w:tcW w:w="0" w:type="auto"/>
            <w:shd w:val="clear" w:color="auto" w:fill="auto"/>
            <w:noWrap/>
            <w:hideMark/>
          </w:tcPr>
          <w:p w14:paraId="17900264" w14:textId="51730E69"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r>
      <w:tr w:rsidR="00F165CD" w:rsidRPr="00645730" w14:paraId="77DA5EF4" w14:textId="77777777" w:rsidTr="00F165CD">
        <w:trPr>
          <w:trHeight w:val="360"/>
        </w:trPr>
        <w:tc>
          <w:tcPr>
            <w:tcW w:w="0" w:type="auto"/>
            <w:shd w:val="clear" w:color="auto" w:fill="auto"/>
            <w:noWrap/>
            <w:hideMark/>
          </w:tcPr>
          <w:p w14:paraId="5F471AF0"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9</w:t>
            </w:r>
          </w:p>
        </w:tc>
        <w:tc>
          <w:tcPr>
            <w:tcW w:w="0" w:type="auto"/>
            <w:shd w:val="clear" w:color="auto" w:fill="auto"/>
            <w:hideMark/>
          </w:tcPr>
          <w:p w14:paraId="45E15635"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DPA</w:t>
            </w:r>
          </w:p>
        </w:tc>
        <w:tc>
          <w:tcPr>
            <w:tcW w:w="0" w:type="auto"/>
            <w:shd w:val="clear" w:color="auto" w:fill="auto"/>
            <w:noWrap/>
            <w:hideMark/>
          </w:tcPr>
          <w:p w14:paraId="70B5141B"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Coili</w:t>
            </w:r>
            <w:r w:rsidRPr="00645730">
              <w:rPr>
                <w:rFonts w:ascii="Book Antiqua" w:eastAsia="DengXian" w:hAnsi="Book Antiqua" w:cs="宋体"/>
                <w:color w:val="000000"/>
                <w:lang w:eastAsia="zh-CN"/>
              </w:rPr>
              <w:lastRenderedPageBreak/>
              <w:t>ng</w:t>
            </w:r>
          </w:p>
        </w:tc>
        <w:tc>
          <w:tcPr>
            <w:tcW w:w="0" w:type="auto"/>
            <w:shd w:val="clear" w:color="auto" w:fill="auto"/>
            <w:noWrap/>
            <w:hideMark/>
          </w:tcPr>
          <w:p w14:paraId="6DD13C61" w14:textId="63807739"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lastRenderedPageBreak/>
              <w:t>-</w:t>
            </w:r>
          </w:p>
        </w:tc>
        <w:tc>
          <w:tcPr>
            <w:tcW w:w="0" w:type="auto"/>
            <w:shd w:val="clear" w:color="auto" w:fill="auto"/>
            <w:noWrap/>
            <w:hideMark/>
          </w:tcPr>
          <w:p w14:paraId="0F0636B9" w14:textId="614C1A73"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hint="eastAsia"/>
                <w:color w:val="000000"/>
                <w:lang w:eastAsia="zh-CN"/>
              </w:rPr>
              <w:t>-</w:t>
            </w:r>
          </w:p>
        </w:tc>
        <w:tc>
          <w:tcPr>
            <w:tcW w:w="0" w:type="auto"/>
            <w:shd w:val="clear" w:color="auto" w:fill="auto"/>
            <w:noWrap/>
            <w:hideMark/>
          </w:tcPr>
          <w:p w14:paraId="7C6E16D1" w14:textId="0D81135E"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hint="eastAsia"/>
                <w:color w:val="000000"/>
                <w:lang w:eastAsia="zh-CN"/>
              </w:rPr>
              <w:t>-</w:t>
            </w:r>
          </w:p>
        </w:tc>
        <w:tc>
          <w:tcPr>
            <w:tcW w:w="0" w:type="auto"/>
            <w:shd w:val="clear" w:color="auto" w:fill="auto"/>
            <w:noWrap/>
            <w:hideMark/>
          </w:tcPr>
          <w:p w14:paraId="266E584C"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723E2590" w14:textId="00E6925C"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5533E9DE"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439FBA7F"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61C27399"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7BD9B023" w14:textId="252B23E9"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 (0.44)</w:t>
            </w:r>
          </w:p>
        </w:tc>
        <w:tc>
          <w:tcPr>
            <w:tcW w:w="0" w:type="auto"/>
            <w:shd w:val="clear" w:color="auto" w:fill="auto"/>
            <w:noWrap/>
            <w:hideMark/>
          </w:tcPr>
          <w:p w14:paraId="69471CB5" w14:textId="437DC94C"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 (0.44)</w:t>
            </w:r>
          </w:p>
        </w:tc>
        <w:tc>
          <w:tcPr>
            <w:tcW w:w="0" w:type="auto"/>
            <w:shd w:val="clear" w:color="auto" w:fill="auto"/>
            <w:noWrap/>
            <w:hideMark/>
          </w:tcPr>
          <w:p w14:paraId="68253E78" w14:textId="5D47914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r>
      <w:tr w:rsidR="00F165CD" w:rsidRPr="00645730" w14:paraId="2904B184" w14:textId="77777777" w:rsidTr="00F165CD">
        <w:trPr>
          <w:trHeight w:val="360"/>
        </w:trPr>
        <w:tc>
          <w:tcPr>
            <w:tcW w:w="0" w:type="auto"/>
            <w:shd w:val="clear" w:color="auto" w:fill="auto"/>
            <w:noWrap/>
            <w:hideMark/>
          </w:tcPr>
          <w:p w14:paraId="0F799CEC"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10</w:t>
            </w:r>
          </w:p>
        </w:tc>
        <w:tc>
          <w:tcPr>
            <w:tcW w:w="0" w:type="auto"/>
            <w:shd w:val="clear" w:color="auto" w:fill="auto"/>
            <w:noWrap/>
            <w:hideMark/>
          </w:tcPr>
          <w:p w14:paraId="4785BAF6" w14:textId="35F6C710"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7062562B" w14:textId="391378BB"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0790918E" w14:textId="4354C936"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502CB7A5" w14:textId="26B7FE53"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hint="eastAsia"/>
                <w:color w:val="000000"/>
                <w:lang w:eastAsia="zh-CN"/>
              </w:rPr>
              <w:t>-</w:t>
            </w:r>
          </w:p>
        </w:tc>
        <w:tc>
          <w:tcPr>
            <w:tcW w:w="0" w:type="auto"/>
            <w:shd w:val="clear" w:color="auto" w:fill="auto"/>
            <w:noWrap/>
            <w:hideMark/>
          </w:tcPr>
          <w:p w14:paraId="5E8E2495" w14:textId="7BA48A98" w:rsidR="00F165CD" w:rsidRPr="00645730" w:rsidRDefault="00F165CD" w:rsidP="00E0001E">
            <w:pPr>
              <w:spacing w:line="360" w:lineRule="auto"/>
              <w:jc w:val="both"/>
              <w:rPr>
                <w:rFonts w:ascii="Book Antiqua" w:hAnsi="Book Antiqua"/>
                <w:lang w:eastAsia="zh-CN"/>
              </w:rPr>
            </w:pPr>
            <w:r w:rsidRPr="00645730">
              <w:rPr>
                <w:rFonts w:ascii="Book Antiqua" w:hAnsi="Book Antiqua" w:hint="eastAsia"/>
                <w:lang w:eastAsia="zh-CN"/>
              </w:rPr>
              <w:t>-</w:t>
            </w:r>
          </w:p>
        </w:tc>
        <w:tc>
          <w:tcPr>
            <w:tcW w:w="0" w:type="auto"/>
            <w:shd w:val="clear" w:color="auto" w:fill="auto"/>
            <w:noWrap/>
            <w:hideMark/>
          </w:tcPr>
          <w:p w14:paraId="0E1E5AB3"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3D8A2E17"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Stenosis</w:t>
            </w:r>
          </w:p>
        </w:tc>
        <w:tc>
          <w:tcPr>
            <w:tcW w:w="0" w:type="auto"/>
            <w:shd w:val="clear" w:color="auto" w:fill="auto"/>
            <w:noWrap/>
            <w:hideMark/>
          </w:tcPr>
          <w:p w14:paraId="7916F082" w14:textId="79CBACC6"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Hemostasis and ligation of CHA (± 0)</w:t>
            </w:r>
          </w:p>
        </w:tc>
        <w:tc>
          <w:tcPr>
            <w:tcW w:w="0" w:type="auto"/>
            <w:shd w:val="clear" w:color="auto" w:fill="auto"/>
            <w:noWrap/>
            <w:hideMark/>
          </w:tcPr>
          <w:p w14:paraId="0015A85C"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59E89215"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 (2)</w:t>
            </w:r>
          </w:p>
        </w:tc>
        <w:tc>
          <w:tcPr>
            <w:tcW w:w="0" w:type="auto"/>
            <w:shd w:val="clear" w:color="auto" w:fill="auto"/>
            <w:noWrap/>
            <w:hideMark/>
          </w:tcPr>
          <w:p w14:paraId="4A392677" w14:textId="490C5953"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0D858DDB" w14:textId="23340456"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579FD03E" w14:textId="6F845FBD"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Patent (1.95)</w:t>
            </w:r>
          </w:p>
        </w:tc>
      </w:tr>
      <w:tr w:rsidR="00F165CD" w:rsidRPr="00645730" w14:paraId="4C05736E" w14:textId="77777777" w:rsidTr="00F165CD">
        <w:trPr>
          <w:trHeight w:val="360"/>
        </w:trPr>
        <w:tc>
          <w:tcPr>
            <w:tcW w:w="0" w:type="auto"/>
            <w:shd w:val="clear" w:color="auto" w:fill="auto"/>
            <w:noWrap/>
            <w:hideMark/>
          </w:tcPr>
          <w:p w14:paraId="341AEA5F"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11</w:t>
            </w:r>
          </w:p>
        </w:tc>
        <w:tc>
          <w:tcPr>
            <w:tcW w:w="0" w:type="auto"/>
            <w:shd w:val="clear" w:color="auto" w:fill="auto"/>
            <w:noWrap/>
            <w:hideMark/>
          </w:tcPr>
          <w:p w14:paraId="079E1B0D"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RHA</w:t>
            </w:r>
          </w:p>
        </w:tc>
        <w:tc>
          <w:tcPr>
            <w:tcW w:w="0" w:type="auto"/>
            <w:shd w:val="clear" w:color="auto" w:fill="auto"/>
            <w:noWrap/>
            <w:hideMark/>
          </w:tcPr>
          <w:p w14:paraId="578081B6" w14:textId="4EE12D5F"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77FD0199"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Covered stent (2)</w:t>
            </w:r>
          </w:p>
        </w:tc>
        <w:tc>
          <w:tcPr>
            <w:tcW w:w="0" w:type="auto"/>
            <w:shd w:val="clear" w:color="auto" w:fill="auto"/>
            <w:noWrap/>
            <w:hideMark/>
          </w:tcPr>
          <w:p w14:paraId="40334CA8"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3.0</w:t>
            </w:r>
          </w:p>
        </w:tc>
        <w:tc>
          <w:tcPr>
            <w:tcW w:w="0" w:type="auto"/>
            <w:shd w:val="clear" w:color="auto" w:fill="auto"/>
            <w:noWrap/>
            <w:hideMark/>
          </w:tcPr>
          <w:p w14:paraId="0B10AF76"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19</w:t>
            </w:r>
          </w:p>
        </w:tc>
        <w:tc>
          <w:tcPr>
            <w:tcW w:w="0" w:type="auto"/>
            <w:shd w:val="clear" w:color="auto" w:fill="auto"/>
            <w:noWrap/>
            <w:hideMark/>
          </w:tcPr>
          <w:p w14:paraId="1A2800F6"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0BB98E99" w14:textId="3C84DB7A"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68A04405" w14:textId="7D0A53E0"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Removal of hematoma (- 18)</w:t>
            </w:r>
          </w:p>
        </w:tc>
        <w:tc>
          <w:tcPr>
            <w:tcW w:w="0" w:type="auto"/>
            <w:shd w:val="clear" w:color="auto" w:fill="auto"/>
            <w:noWrap/>
            <w:hideMark/>
          </w:tcPr>
          <w:p w14:paraId="675E55BF"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 xml:space="preserve">Stent </w:t>
            </w:r>
            <w:proofErr w:type="spellStart"/>
            <w:r w:rsidRPr="00645730">
              <w:rPr>
                <w:rFonts w:ascii="Book Antiqua" w:eastAsia="DengXian" w:hAnsi="Book Antiqua" w:cs="宋体"/>
                <w:color w:val="000000"/>
                <w:lang w:eastAsia="zh-CN"/>
              </w:rPr>
              <w:t>regrafting</w:t>
            </w:r>
            <w:proofErr w:type="spellEnd"/>
            <w:r w:rsidRPr="00645730">
              <w:rPr>
                <w:rFonts w:ascii="Book Antiqua" w:eastAsia="DengXian" w:hAnsi="Book Antiqua" w:cs="宋体"/>
                <w:color w:val="000000"/>
                <w:lang w:eastAsia="zh-CN"/>
              </w:rPr>
              <w:t xml:space="preserve"> (+33)</w:t>
            </w:r>
          </w:p>
        </w:tc>
        <w:tc>
          <w:tcPr>
            <w:tcW w:w="0" w:type="auto"/>
            <w:shd w:val="clear" w:color="auto" w:fill="auto"/>
            <w:noWrap/>
            <w:hideMark/>
          </w:tcPr>
          <w:p w14:paraId="290C69BD"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 (2)</w:t>
            </w:r>
          </w:p>
        </w:tc>
        <w:tc>
          <w:tcPr>
            <w:tcW w:w="0" w:type="auto"/>
            <w:shd w:val="clear" w:color="auto" w:fill="auto"/>
            <w:noWrap/>
            <w:hideMark/>
          </w:tcPr>
          <w:p w14:paraId="5C4139F8" w14:textId="7951AB1A"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4D59D5C8" w14:textId="115AC070"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0A6B28B6" w14:textId="450F7560"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Patent (1.53)</w:t>
            </w:r>
          </w:p>
        </w:tc>
      </w:tr>
      <w:tr w:rsidR="00F165CD" w:rsidRPr="00645730" w14:paraId="032C9787" w14:textId="77777777" w:rsidTr="00F165CD">
        <w:trPr>
          <w:trHeight w:val="360"/>
        </w:trPr>
        <w:tc>
          <w:tcPr>
            <w:tcW w:w="0" w:type="auto"/>
            <w:shd w:val="clear" w:color="auto" w:fill="auto"/>
            <w:noWrap/>
            <w:hideMark/>
          </w:tcPr>
          <w:p w14:paraId="082A2E56"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12</w:t>
            </w:r>
          </w:p>
        </w:tc>
        <w:tc>
          <w:tcPr>
            <w:tcW w:w="0" w:type="auto"/>
            <w:shd w:val="clear" w:color="auto" w:fill="auto"/>
            <w:noWrap/>
            <w:hideMark/>
          </w:tcPr>
          <w:p w14:paraId="554057E2"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CHA-PHA</w:t>
            </w:r>
          </w:p>
        </w:tc>
        <w:tc>
          <w:tcPr>
            <w:tcW w:w="0" w:type="auto"/>
            <w:shd w:val="clear" w:color="auto" w:fill="auto"/>
            <w:noWrap/>
            <w:hideMark/>
          </w:tcPr>
          <w:p w14:paraId="20784D40" w14:textId="10A183C6"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4238430D"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Covered stent (1)</w:t>
            </w:r>
          </w:p>
        </w:tc>
        <w:tc>
          <w:tcPr>
            <w:tcW w:w="0" w:type="auto"/>
            <w:shd w:val="clear" w:color="auto" w:fill="auto"/>
            <w:noWrap/>
            <w:hideMark/>
          </w:tcPr>
          <w:p w14:paraId="03712969"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3.5</w:t>
            </w:r>
          </w:p>
        </w:tc>
        <w:tc>
          <w:tcPr>
            <w:tcW w:w="0" w:type="auto"/>
            <w:shd w:val="clear" w:color="auto" w:fill="auto"/>
            <w:noWrap/>
            <w:hideMark/>
          </w:tcPr>
          <w:p w14:paraId="274E52E6"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19</w:t>
            </w:r>
          </w:p>
        </w:tc>
        <w:tc>
          <w:tcPr>
            <w:tcW w:w="0" w:type="auto"/>
            <w:shd w:val="clear" w:color="auto" w:fill="auto"/>
            <w:noWrap/>
            <w:hideMark/>
          </w:tcPr>
          <w:p w14:paraId="02CF0C6A"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5C1BDD3A" w14:textId="38FE9B86"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3402E60C" w14:textId="44C2B799"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Removal of hematoma (± 0)</w:t>
            </w:r>
          </w:p>
        </w:tc>
        <w:tc>
          <w:tcPr>
            <w:tcW w:w="0" w:type="auto"/>
            <w:shd w:val="clear" w:color="auto" w:fill="auto"/>
            <w:noWrap/>
            <w:hideMark/>
          </w:tcPr>
          <w:p w14:paraId="6E401B05"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2C5985A7"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016934CF" w14:textId="7187B123"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3C1B9435" w14:textId="35AD835F"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09119923" w14:textId="6BE08E01"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Patent (0.98)</w:t>
            </w:r>
          </w:p>
        </w:tc>
      </w:tr>
      <w:tr w:rsidR="00F165CD" w:rsidRPr="00645730" w14:paraId="28ABDF52" w14:textId="77777777" w:rsidTr="00F165CD">
        <w:trPr>
          <w:trHeight w:val="390"/>
        </w:trPr>
        <w:tc>
          <w:tcPr>
            <w:tcW w:w="0" w:type="auto"/>
            <w:shd w:val="clear" w:color="auto" w:fill="auto"/>
            <w:noWrap/>
            <w:hideMark/>
          </w:tcPr>
          <w:p w14:paraId="60BDD847"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13</w:t>
            </w:r>
          </w:p>
        </w:tc>
        <w:tc>
          <w:tcPr>
            <w:tcW w:w="0" w:type="auto"/>
            <w:shd w:val="clear" w:color="auto" w:fill="auto"/>
            <w:noWrap/>
            <w:hideMark/>
          </w:tcPr>
          <w:p w14:paraId="6E1F0B83"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CHA-PHA</w:t>
            </w:r>
          </w:p>
        </w:tc>
        <w:tc>
          <w:tcPr>
            <w:tcW w:w="0" w:type="auto"/>
            <w:shd w:val="clear" w:color="auto" w:fill="auto"/>
            <w:noWrap/>
            <w:hideMark/>
          </w:tcPr>
          <w:p w14:paraId="38098AC4"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Coiling</w:t>
            </w:r>
          </w:p>
        </w:tc>
        <w:tc>
          <w:tcPr>
            <w:tcW w:w="0" w:type="auto"/>
            <w:shd w:val="clear" w:color="auto" w:fill="auto"/>
            <w:noWrap/>
            <w:hideMark/>
          </w:tcPr>
          <w:p w14:paraId="611D4383" w14:textId="4B9DB6E9" w:rsidR="00F165CD" w:rsidRPr="00645730" w:rsidRDefault="00F165CD" w:rsidP="00E0001E">
            <w:pPr>
              <w:spacing w:line="360" w:lineRule="auto"/>
              <w:jc w:val="both"/>
              <w:rPr>
                <w:rFonts w:ascii="Book Antiqua" w:hAnsi="Book Antiqua" w:cs="宋体"/>
                <w:color w:val="000000"/>
                <w:lang w:eastAsia="zh-CN"/>
              </w:rPr>
            </w:pPr>
            <w:r w:rsidRPr="00645730">
              <w:rPr>
                <w:rFonts w:ascii="Book Antiqua" w:hAnsi="Book Antiqua" w:cs="宋体" w:hint="eastAsia"/>
                <w:color w:val="000000"/>
                <w:lang w:eastAsia="zh-CN"/>
              </w:rPr>
              <w:t>-</w:t>
            </w:r>
          </w:p>
        </w:tc>
        <w:tc>
          <w:tcPr>
            <w:tcW w:w="0" w:type="auto"/>
            <w:shd w:val="clear" w:color="auto" w:fill="auto"/>
            <w:noWrap/>
            <w:hideMark/>
          </w:tcPr>
          <w:p w14:paraId="3AB3EF47" w14:textId="2D950042"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hint="eastAsia"/>
                <w:color w:val="000000"/>
                <w:lang w:eastAsia="zh-CN"/>
              </w:rPr>
              <w:t>-</w:t>
            </w:r>
          </w:p>
        </w:tc>
        <w:tc>
          <w:tcPr>
            <w:tcW w:w="0" w:type="auto"/>
            <w:shd w:val="clear" w:color="auto" w:fill="auto"/>
            <w:noWrap/>
            <w:hideMark/>
          </w:tcPr>
          <w:p w14:paraId="23EF45D8" w14:textId="1DA20ACA"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hint="eastAsia"/>
                <w:color w:val="000000"/>
                <w:lang w:eastAsia="zh-CN"/>
              </w:rPr>
              <w:t>-</w:t>
            </w:r>
          </w:p>
        </w:tc>
        <w:tc>
          <w:tcPr>
            <w:tcW w:w="0" w:type="auto"/>
            <w:shd w:val="clear" w:color="auto" w:fill="auto"/>
            <w:noWrap/>
            <w:hideMark/>
          </w:tcPr>
          <w:p w14:paraId="2D573B26"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0684E5D1" w14:textId="330793ED" w:rsidR="00F165CD" w:rsidRPr="00645730" w:rsidRDefault="00F165CD" w:rsidP="00E0001E">
            <w:pPr>
              <w:spacing w:line="360" w:lineRule="auto"/>
              <w:jc w:val="both"/>
              <w:rPr>
                <w:rFonts w:ascii="Book Antiqua" w:hAnsi="Book Antiqua" w:cs="宋体"/>
                <w:color w:val="000000"/>
                <w:lang w:eastAsia="zh-CN"/>
              </w:rPr>
            </w:pPr>
            <w:r w:rsidRPr="00645730">
              <w:rPr>
                <w:rFonts w:ascii="Book Antiqua" w:hAnsi="Book Antiqua" w:cs="宋体" w:hint="eastAsia"/>
                <w:color w:val="000000"/>
                <w:lang w:eastAsia="zh-CN"/>
              </w:rPr>
              <w:t>-</w:t>
            </w:r>
          </w:p>
        </w:tc>
        <w:tc>
          <w:tcPr>
            <w:tcW w:w="0" w:type="auto"/>
            <w:shd w:val="clear" w:color="auto" w:fill="auto"/>
            <w:noWrap/>
            <w:hideMark/>
          </w:tcPr>
          <w:p w14:paraId="33714191"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1AED2BD3"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17B6F075"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603371D3" w14:textId="4EA1D761"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 (1.53)</w:t>
            </w:r>
          </w:p>
        </w:tc>
        <w:tc>
          <w:tcPr>
            <w:tcW w:w="0" w:type="auto"/>
            <w:shd w:val="clear" w:color="auto" w:fill="auto"/>
            <w:noWrap/>
            <w:hideMark/>
          </w:tcPr>
          <w:p w14:paraId="30A283C5" w14:textId="49049E1F"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 (1.53)</w:t>
            </w:r>
          </w:p>
        </w:tc>
        <w:tc>
          <w:tcPr>
            <w:tcW w:w="0" w:type="auto"/>
            <w:shd w:val="clear" w:color="auto" w:fill="auto"/>
            <w:noWrap/>
            <w:hideMark/>
          </w:tcPr>
          <w:p w14:paraId="65A5E76B" w14:textId="046CBD05" w:rsidR="00F165CD" w:rsidRPr="00645730" w:rsidRDefault="00F165CD" w:rsidP="00E0001E">
            <w:pPr>
              <w:spacing w:line="360" w:lineRule="auto"/>
              <w:jc w:val="both"/>
              <w:rPr>
                <w:rFonts w:ascii="Book Antiqua" w:hAnsi="Book Antiqua" w:cs="宋体"/>
                <w:color w:val="000000"/>
                <w:lang w:eastAsia="zh-CN"/>
              </w:rPr>
            </w:pPr>
            <w:r w:rsidRPr="00645730">
              <w:rPr>
                <w:rFonts w:ascii="Book Antiqua" w:hAnsi="Book Antiqua" w:cs="宋体" w:hint="eastAsia"/>
                <w:color w:val="000000"/>
                <w:lang w:eastAsia="zh-CN"/>
              </w:rPr>
              <w:t>-</w:t>
            </w:r>
          </w:p>
        </w:tc>
      </w:tr>
      <w:tr w:rsidR="00F165CD" w:rsidRPr="00645730" w14:paraId="6F6E7559" w14:textId="77777777" w:rsidTr="00F165CD">
        <w:trPr>
          <w:trHeight w:val="390"/>
        </w:trPr>
        <w:tc>
          <w:tcPr>
            <w:tcW w:w="0" w:type="auto"/>
            <w:shd w:val="clear" w:color="auto" w:fill="auto"/>
            <w:noWrap/>
            <w:hideMark/>
          </w:tcPr>
          <w:p w14:paraId="64A31265"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14</w:t>
            </w:r>
          </w:p>
        </w:tc>
        <w:tc>
          <w:tcPr>
            <w:tcW w:w="0" w:type="auto"/>
            <w:shd w:val="clear" w:color="auto" w:fill="auto"/>
            <w:noWrap/>
            <w:hideMark/>
          </w:tcPr>
          <w:p w14:paraId="5F05A314"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GDA</w:t>
            </w:r>
          </w:p>
        </w:tc>
        <w:tc>
          <w:tcPr>
            <w:tcW w:w="0" w:type="auto"/>
            <w:shd w:val="clear" w:color="auto" w:fill="auto"/>
            <w:noWrap/>
            <w:hideMark/>
          </w:tcPr>
          <w:p w14:paraId="764E0FCD"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Coil</w:t>
            </w:r>
            <w:r w:rsidRPr="00645730">
              <w:rPr>
                <w:rFonts w:ascii="Book Antiqua" w:eastAsia="DengXian" w:hAnsi="Book Antiqua" w:cs="宋体"/>
                <w:color w:val="000000"/>
                <w:lang w:eastAsia="zh-CN"/>
              </w:rPr>
              <w:lastRenderedPageBreak/>
              <w:t>ing</w:t>
            </w:r>
          </w:p>
        </w:tc>
        <w:tc>
          <w:tcPr>
            <w:tcW w:w="0" w:type="auto"/>
            <w:shd w:val="clear" w:color="auto" w:fill="auto"/>
            <w:noWrap/>
            <w:hideMark/>
          </w:tcPr>
          <w:p w14:paraId="2BC12E00" w14:textId="5858F1FC"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lastRenderedPageBreak/>
              <w:t>-</w:t>
            </w:r>
          </w:p>
        </w:tc>
        <w:tc>
          <w:tcPr>
            <w:tcW w:w="0" w:type="auto"/>
            <w:shd w:val="clear" w:color="auto" w:fill="auto"/>
            <w:noWrap/>
            <w:hideMark/>
          </w:tcPr>
          <w:p w14:paraId="2D0E79A9" w14:textId="5AB679C9"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hint="eastAsia"/>
                <w:color w:val="000000"/>
                <w:lang w:eastAsia="zh-CN"/>
              </w:rPr>
              <w:t>-</w:t>
            </w:r>
          </w:p>
        </w:tc>
        <w:tc>
          <w:tcPr>
            <w:tcW w:w="0" w:type="auto"/>
            <w:shd w:val="clear" w:color="auto" w:fill="auto"/>
            <w:noWrap/>
            <w:hideMark/>
          </w:tcPr>
          <w:p w14:paraId="1F5E230F" w14:textId="1398528F"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hint="eastAsia"/>
                <w:color w:val="000000"/>
                <w:lang w:eastAsia="zh-CN"/>
              </w:rPr>
              <w:t>-</w:t>
            </w:r>
          </w:p>
        </w:tc>
        <w:tc>
          <w:tcPr>
            <w:tcW w:w="0" w:type="auto"/>
            <w:shd w:val="clear" w:color="auto" w:fill="auto"/>
            <w:noWrap/>
            <w:hideMark/>
          </w:tcPr>
          <w:p w14:paraId="7973C80B"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69CE46C7" w14:textId="31BC5510" w:rsidR="00F165CD" w:rsidRPr="00645730" w:rsidRDefault="00F165CD" w:rsidP="00E0001E">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Difficulty in packin</w:t>
            </w:r>
            <w:r w:rsidRPr="00645730">
              <w:rPr>
                <w:rFonts w:ascii="Book Antiqua" w:eastAsia="DengXian" w:hAnsi="Book Antiqua" w:cs="宋体"/>
                <w:lang w:eastAsia="zh-CN"/>
              </w:rPr>
              <w:lastRenderedPageBreak/>
              <w:t>g</w:t>
            </w:r>
          </w:p>
        </w:tc>
        <w:tc>
          <w:tcPr>
            <w:tcW w:w="0" w:type="auto"/>
            <w:shd w:val="clear" w:color="auto" w:fill="auto"/>
            <w:noWrap/>
            <w:hideMark/>
          </w:tcPr>
          <w:p w14:paraId="297E3901" w14:textId="70B456EA" w:rsidR="00F165CD" w:rsidRPr="00645730" w:rsidRDefault="00F165CD" w:rsidP="00E0001E">
            <w:pPr>
              <w:spacing w:line="360" w:lineRule="auto"/>
              <w:jc w:val="both"/>
              <w:rPr>
                <w:rFonts w:ascii="Book Antiqua" w:eastAsia="DengXian" w:hAnsi="Book Antiqua" w:cs="宋体"/>
                <w:lang w:eastAsia="zh-CN"/>
              </w:rPr>
            </w:pPr>
            <w:proofErr w:type="spellStart"/>
            <w:r w:rsidRPr="00645730">
              <w:rPr>
                <w:rFonts w:ascii="Book Antiqua" w:eastAsia="DengXian" w:hAnsi="Book Antiqua" w:cs="宋体"/>
                <w:lang w:eastAsia="zh-CN"/>
              </w:rPr>
              <w:lastRenderedPageBreak/>
              <w:t>Arterio</w:t>
            </w:r>
            <w:proofErr w:type="spellEnd"/>
            <w:r w:rsidRPr="00645730">
              <w:rPr>
                <w:rFonts w:ascii="Book Antiqua" w:eastAsia="DengXian" w:hAnsi="Book Antiqua" w:cs="宋体"/>
                <w:lang w:eastAsia="zh-CN"/>
              </w:rPr>
              <w:t>-portal shuntin</w:t>
            </w:r>
            <w:r w:rsidRPr="00645730">
              <w:rPr>
                <w:rFonts w:ascii="Book Antiqua" w:eastAsia="DengXian" w:hAnsi="Book Antiqua" w:cs="宋体"/>
                <w:lang w:eastAsia="zh-CN"/>
              </w:rPr>
              <w:lastRenderedPageBreak/>
              <w:t>g</w:t>
            </w:r>
            <w:r w:rsidRPr="00645730">
              <w:rPr>
                <w:rFonts w:ascii="Book Antiqua" w:eastAsia="DengXian" w:hAnsi="Book Antiqua" w:cs="宋体"/>
                <w:vertAlign w:val="superscript"/>
                <w:lang w:eastAsia="zh-CN"/>
              </w:rPr>
              <w:t>5</w:t>
            </w:r>
            <w:r w:rsidRPr="00645730">
              <w:rPr>
                <w:rFonts w:ascii="Book Antiqua" w:eastAsia="DengXian" w:hAnsi="Book Antiqua" w:cs="宋体"/>
                <w:lang w:eastAsia="zh-CN"/>
              </w:rPr>
              <w:t xml:space="preserve"> (+ 4)</w:t>
            </w:r>
          </w:p>
        </w:tc>
        <w:tc>
          <w:tcPr>
            <w:tcW w:w="0" w:type="auto"/>
            <w:shd w:val="clear" w:color="auto" w:fill="auto"/>
            <w:noWrap/>
            <w:hideMark/>
          </w:tcPr>
          <w:p w14:paraId="6A5DA6BD" w14:textId="687A241F"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 xml:space="preserve">CHA coiling (+ </w:t>
            </w:r>
            <w:r w:rsidRPr="00645730">
              <w:rPr>
                <w:rFonts w:ascii="Book Antiqua" w:eastAsia="DengXian" w:hAnsi="Book Antiqua" w:cs="宋体"/>
                <w:color w:val="000000"/>
                <w:lang w:eastAsia="zh-CN"/>
              </w:rPr>
              <w:lastRenderedPageBreak/>
              <w:t>4)</w:t>
            </w:r>
          </w:p>
        </w:tc>
        <w:tc>
          <w:tcPr>
            <w:tcW w:w="0" w:type="auto"/>
            <w:shd w:val="clear" w:color="auto" w:fill="auto"/>
            <w:noWrap/>
            <w:hideMark/>
          </w:tcPr>
          <w:p w14:paraId="25D29686"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Yes (1)</w:t>
            </w:r>
          </w:p>
        </w:tc>
        <w:tc>
          <w:tcPr>
            <w:tcW w:w="0" w:type="auto"/>
            <w:shd w:val="clear" w:color="auto" w:fill="auto"/>
            <w:noWrap/>
            <w:hideMark/>
          </w:tcPr>
          <w:p w14:paraId="1AE561CE" w14:textId="16323E21"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 (7.72)</w:t>
            </w:r>
          </w:p>
        </w:tc>
        <w:tc>
          <w:tcPr>
            <w:tcW w:w="0" w:type="auto"/>
            <w:shd w:val="clear" w:color="auto" w:fill="auto"/>
            <w:noWrap/>
            <w:hideMark/>
          </w:tcPr>
          <w:p w14:paraId="6CE5EE7B" w14:textId="0655C262"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 (7.72)</w:t>
            </w:r>
          </w:p>
        </w:tc>
        <w:tc>
          <w:tcPr>
            <w:tcW w:w="0" w:type="auto"/>
            <w:shd w:val="clear" w:color="auto" w:fill="auto"/>
            <w:noWrap/>
            <w:hideMark/>
          </w:tcPr>
          <w:p w14:paraId="4BFACBEF" w14:textId="0945AA24"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r>
      <w:tr w:rsidR="00F165CD" w:rsidRPr="00645730" w14:paraId="4E3444B4" w14:textId="77777777" w:rsidTr="00F165CD">
        <w:trPr>
          <w:trHeight w:val="360"/>
        </w:trPr>
        <w:tc>
          <w:tcPr>
            <w:tcW w:w="0" w:type="auto"/>
            <w:shd w:val="clear" w:color="auto" w:fill="auto"/>
            <w:noWrap/>
            <w:hideMark/>
          </w:tcPr>
          <w:p w14:paraId="7B98DC40"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15</w:t>
            </w:r>
          </w:p>
        </w:tc>
        <w:tc>
          <w:tcPr>
            <w:tcW w:w="0" w:type="auto"/>
            <w:shd w:val="clear" w:color="auto" w:fill="auto"/>
            <w:noWrap/>
            <w:hideMark/>
          </w:tcPr>
          <w:p w14:paraId="32468C72"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GDA</w:t>
            </w:r>
          </w:p>
        </w:tc>
        <w:tc>
          <w:tcPr>
            <w:tcW w:w="0" w:type="auto"/>
            <w:shd w:val="clear" w:color="auto" w:fill="auto"/>
            <w:noWrap/>
            <w:hideMark/>
          </w:tcPr>
          <w:p w14:paraId="5786BB5E" w14:textId="1E01727C"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66CEE9B3"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Covered stent (1)</w:t>
            </w:r>
          </w:p>
        </w:tc>
        <w:tc>
          <w:tcPr>
            <w:tcW w:w="0" w:type="auto"/>
            <w:shd w:val="clear" w:color="auto" w:fill="auto"/>
            <w:noWrap/>
            <w:hideMark/>
          </w:tcPr>
          <w:p w14:paraId="2AE86F17"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3.5</w:t>
            </w:r>
          </w:p>
        </w:tc>
        <w:tc>
          <w:tcPr>
            <w:tcW w:w="0" w:type="auto"/>
            <w:shd w:val="clear" w:color="auto" w:fill="auto"/>
            <w:noWrap/>
            <w:hideMark/>
          </w:tcPr>
          <w:p w14:paraId="31FA90E2"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19</w:t>
            </w:r>
          </w:p>
        </w:tc>
        <w:tc>
          <w:tcPr>
            <w:tcW w:w="0" w:type="auto"/>
            <w:shd w:val="clear" w:color="auto" w:fill="auto"/>
            <w:noWrap/>
            <w:hideMark/>
          </w:tcPr>
          <w:p w14:paraId="74950B89"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14E87405" w14:textId="10629A0B"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34B79100"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014274C9"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6D86F6F1"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6DBC7708" w14:textId="1D499562"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722F6078" w14:textId="568583B0"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1E94D175" w14:textId="77AC572A"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Patent (0.00)</w:t>
            </w:r>
          </w:p>
        </w:tc>
      </w:tr>
      <w:tr w:rsidR="00F165CD" w:rsidRPr="00645730" w14:paraId="033A5F32" w14:textId="77777777" w:rsidTr="00F165CD">
        <w:trPr>
          <w:trHeight w:val="390"/>
        </w:trPr>
        <w:tc>
          <w:tcPr>
            <w:tcW w:w="0" w:type="auto"/>
            <w:tcBorders>
              <w:bottom w:val="single" w:sz="4" w:space="0" w:color="auto"/>
            </w:tcBorders>
            <w:shd w:val="clear" w:color="auto" w:fill="auto"/>
            <w:noWrap/>
            <w:hideMark/>
          </w:tcPr>
          <w:p w14:paraId="463C8701"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16</w:t>
            </w:r>
          </w:p>
        </w:tc>
        <w:tc>
          <w:tcPr>
            <w:tcW w:w="0" w:type="auto"/>
            <w:tcBorders>
              <w:bottom w:val="single" w:sz="4" w:space="0" w:color="auto"/>
            </w:tcBorders>
            <w:shd w:val="clear" w:color="auto" w:fill="auto"/>
            <w:noWrap/>
            <w:hideMark/>
          </w:tcPr>
          <w:p w14:paraId="1B14147F"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GDA</w:t>
            </w:r>
          </w:p>
        </w:tc>
        <w:tc>
          <w:tcPr>
            <w:tcW w:w="0" w:type="auto"/>
            <w:tcBorders>
              <w:bottom w:val="single" w:sz="4" w:space="0" w:color="auto"/>
            </w:tcBorders>
            <w:shd w:val="clear" w:color="auto" w:fill="auto"/>
            <w:noWrap/>
            <w:hideMark/>
          </w:tcPr>
          <w:p w14:paraId="6C630B86" w14:textId="4ACAB5B6"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tcBorders>
              <w:bottom w:val="single" w:sz="4" w:space="0" w:color="auto"/>
            </w:tcBorders>
            <w:shd w:val="clear" w:color="auto" w:fill="auto"/>
            <w:noWrap/>
            <w:hideMark/>
          </w:tcPr>
          <w:p w14:paraId="2EBE0725"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Covered stent (2)</w:t>
            </w:r>
          </w:p>
        </w:tc>
        <w:tc>
          <w:tcPr>
            <w:tcW w:w="0" w:type="auto"/>
            <w:tcBorders>
              <w:bottom w:val="single" w:sz="4" w:space="0" w:color="auto"/>
            </w:tcBorders>
            <w:shd w:val="clear" w:color="auto" w:fill="auto"/>
            <w:noWrap/>
            <w:hideMark/>
          </w:tcPr>
          <w:p w14:paraId="4B24ECD5"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2.6</w:t>
            </w:r>
          </w:p>
        </w:tc>
        <w:tc>
          <w:tcPr>
            <w:tcW w:w="0" w:type="auto"/>
            <w:tcBorders>
              <w:bottom w:val="single" w:sz="4" w:space="0" w:color="auto"/>
            </w:tcBorders>
            <w:shd w:val="clear" w:color="auto" w:fill="auto"/>
            <w:noWrap/>
            <w:hideMark/>
          </w:tcPr>
          <w:p w14:paraId="629E91C6"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19</w:t>
            </w:r>
          </w:p>
        </w:tc>
        <w:tc>
          <w:tcPr>
            <w:tcW w:w="0" w:type="auto"/>
            <w:tcBorders>
              <w:bottom w:val="single" w:sz="4" w:space="0" w:color="auto"/>
            </w:tcBorders>
            <w:shd w:val="clear" w:color="auto" w:fill="auto"/>
            <w:noWrap/>
            <w:hideMark/>
          </w:tcPr>
          <w:p w14:paraId="784B566E"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tcBorders>
              <w:bottom w:val="single" w:sz="4" w:space="0" w:color="auto"/>
            </w:tcBorders>
            <w:shd w:val="clear" w:color="auto" w:fill="auto"/>
            <w:noWrap/>
            <w:hideMark/>
          </w:tcPr>
          <w:p w14:paraId="7D3FC3AD" w14:textId="35E015E2"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tcBorders>
              <w:bottom w:val="single" w:sz="4" w:space="0" w:color="auto"/>
            </w:tcBorders>
            <w:shd w:val="clear" w:color="auto" w:fill="auto"/>
            <w:noWrap/>
            <w:hideMark/>
          </w:tcPr>
          <w:p w14:paraId="1242BEA9" w14:textId="51774AB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Removal of hematoma (± 0)</w:t>
            </w:r>
          </w:p>
        </w:tc>
        <w:tc>
          <w:tcPr>
            <w:tcW w:w="0" w:type="auto"/>
            <w:tcBorders>
              <w:bottom w:val="single" w:sz="4" w:space="0" w:color="auto"/>
            </w:tcBorders>
            <w:shd w:val="clear" w:color="auto" w:fill="auto"/>
            <w:noWrap/>
            <w:hideMark/>
          </w:tcPr>
          <w:p w14:paraId="259901C8"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tcBorders>
              <w:bottom w:val="single" w:sz="4" w:space="0" w:color="auto"/>
            </w:tcBorders>
            <w:shd w:val="clear" w:color="auto" w:fill="auto"/>
            <w:noWrap/>
            <w:hideMark/>
          </w:tcPr>
          <w:p w14:paraId="79E62BD2" w14:textId="77777777"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tcBorders>
              <w:bottom w:val="single" w:sz="4" w:space="0" w:color="auto"/>
            </w:tcBorders>
            <w:shd w:val="clear" w:color="auto" w:fill="auto"/>
            <w:noWrap/>
            <w:hideMark/>
          </w:tcPr>
          <w:p w14:paraId="0E2C1326" w14:textId="02591AFC"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tcBorders>
              <w:bottom w:val="single" w:sz="4" w:space="0" w:color="auto"/>
            </w:tcBorders>
            <w:shd w:val="clear" w:color="auto" w:fill="auto"/>
            <w:noWrap/>
            <w:hideMark/>
          </w:tcPr>
          <w:p w14:paraId="4BE75605" w14:textId="7E938F9A"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tcBorders>
              <w:bottom w:val="single" w:sz="4" w:space="0" w:color="auto"/>
            </w:tcBorders>
            <w:shd w:val="clear" w:color="auto" w:fill="auto"/>
            <w:noWrap/>
            <w:hideMark/>
          </w:tcPr>
          <w:p w14:paraId="04DBE705" w14:textId="796465F0" w:rsidR="00F165CD" w:rsidRPr="00645730" w:rsidRDefault="00F165CD" w:rsidP="00E0001E">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Patent (0.01)</w:t>
            </w:r>
          </w:p>
        </w:tc>
      </w:tr>
    </w:tbl>
    <w:p w14:paraId="36ED50C2" w14:textId="77777777" w:rsidR="003405B4" w:rsidRPr="00645730" w:rsidRDefault="00E0001E">
      <w:pPr>
        <w:spacing w:line="360" w:lineRule="auto"/>
        <w:jc w:val="both"/>
        <w:rPr>
          <w:rFonts w:ascii="Book Antiqua" w:hAnsi="Book Antiqua"/>
          <w:lang w:eastAsia="zh-CN"/>
        </w:rPr>
      </w:pPr>
      <w:r w:rsidRPr="00645730">
        <w:rPr>
          <w:rFonts w:ascii="Book Antiqua" w:hAnsi="Book Antiqua"/>
          <w:vertAlign w:val="superscript"/>
        </w:rPr>
        <w:t>1</w:t>
      </w:r>
      <w:r w:rsidRPr="00645730">
        <w:rPr>
          <w:rFonts w:ascii="Book Antiqua" w:hAnsi="Book Antiqua"/>
        </w:rPr>
        <w:t xml:space="preserve">The second </w:t>
      </w:r>
      <w:proofErr w:type="spellStart"/>
      <w:r w:rsidRPr="00645730">
        <w:rPr>
          <w:rFonts w:ascii="Book Antiqua" w:hAnsi="Book Antiqua"/>
        </w:rPr>
        <w:t>stentgraft</w:t>
      </w:r>
      <w:proofErr w:type="spellEnd"/>
      <w:r w:rsidRPr="00645730">
        <w:rPr>
          <w:rFonts w:ascii="Book Antiqua" w:hAnsi="Book Antiqua"/>
        </w:rPr>
        <w:t xml:space="preserve"> was implanted in overlapping fashion. </w:t>
      </w:r>
    </w:p>
    <w:p w14:paraId="368EA34C" w14:textId="77777777" w:rsidR="003405B4" w:rsidRPr="00645730" w:rsidRDefault="00E0001E">
      <w:pPr>
        <w:spacing w:line="360" w:lineRule="auto"/>
        <w:jc w:val="both"/>
        <w:rPr>
          <w:rFonts w:ascii="Book Antiqua" w:hAnsi="Book Antiqua"/>
          <w:lang w:eastAsia="zh-CN"/>
        </w:rPr>
      </w:pPr>
      <w:proofErr w:type="gramStart"/>
      <w:r w:rsidRPr="00645730">
        <w:rPr>
          <w:rFonts w:ascii="Book Antiqua" w:hAnsi="Book Antiqua"/>
          <w:vertAlign w:val="superscript"/>
        </w:rPr>
        <w:t>2</w:t>
      </w:r>
      <w:r w:rsidRPr="00645730">
        <w:rPr>
          <w:rFonts w:ascii="Book Antiqua" w:hAnsi="Book Antiqua"/>
        </w:rPr>
        <w:t xml:space="preserve">The day number from the initial </w:t>
      </w:r>
      <w:r w:rsidR="00EB7E8A" w:rsidRPr="00645730">
        <w:rPr>
          <w:rFonts w:ascii="Book Antiqua" w:hAnsi="Book Antiqua"/>
        </w:rPr>
        <w:t>endovascular treatment (</w:t>
      </w:r>
      <w:r w:rsidRPr="00645730">
        <w:rPr>
          <w:rFonts w:ascii="Book Antiqua" w:hAnsi="Book Antiqua"/>
        </w:rPr>
        <w:t>EVT</w:t>
      </w:r>
      <w:r w:rsidR="00EB7E8A" w:rsidRPr="00645730">
        <w:rPr>
          <w:rFonts w:ascii="Book Antiqua" w:hAnsi="Book Antiqua"/>
        </w:rPr>
        <w:t>)</w:t>
      </w:r>
      <w:r w:rsidRPr="00645730">
        <w:rPr>
          <w:rFonts w:ascii="Book Antiqua" w:hAnsi="Book Antiqua"/>
        </w:rPr>
        <w:t>.</w:t>
      </w:r>
      <w:proofErr w:type="gramEnd"/>
      <w:r w:rsidRPr="00645730">
        <w:rPr>
          <w:rFonts w:ascii="Book Antiqua" w:hAnsi="Book Antiqua"/>
        </w:rPr>
        <w:t xml:space="preserve"> </w:t>
      </w:r>
    </w:p>
    <w:p w14:paraId="4C3E1DBC" w14:textId="77777777" w:rsidR="003405B4" w:rsidRPr="00645730" w:rsidRDefault="00E0001E">
      <w:pPr>
        <w:spacing w:line="360" w:lineRule="auto"/>
        <w:jc w:val="both"/>
        <w:rPr>
          <w:rFonts w:ascii="Book Antiqua" w:hAnsi="Book Antiqua"/>
          <w:lang w:eastAsia="zh-CN"/>
        </w:rPr>
      </w:pPr>
      <w:r w:rsidRPr="00645730">
        <w:rPr>
          <w:rFonts w:ascii="Book Antiqua" w:hAnsi="Book Antiqua"/>
          <w:vertAlign w:val="superscript"/>
        </w:rPr>
        <w:t>3</w:t>
      </w:r>
      <w:r w:rsidRPr="00645730">
        <w:rPr>
          <w:rFonts w:ascii="Book Antiqua" w:hAnsi="Book Antiqua"/>
        </w:rPr>
        <w:t xml:space="preserve">Findings in the latest dynamic image studies (time from the initial EVT). </w:t>
      </w:r>
    </w:p>
    <w:p w14:paraId="6C279695" w14:textId="77777777" w:rsidR="003405B4" w:rsidRPr="00645730" w:rsidRDefault="00E0001E">
      <w:pPr>
        <w:spacing w:line="360" w:lineRule="auto"/>
        <w:jc w:val="both"/>
        <w:rPr>
          <w:rFonts w:ascii="Book Antiqua" w:hAnsi="Book Antiqua"/>
          <w:lang w:eastAsia="zh-CN"/>
        </w:rPr>
      </w:pPr>
      <w:r w:rsidRPr="00645730">
        <w:rPr>
          <w:rFonts w:ascii="Book Antiqua" w:hAnsi="Book Antiqua"/>
          <w:vertAlign w:val="superscript"/>
        </w:rPr>
        <w:t>4</w:t>
      </w:r>
      <w:r w:rsidRPr="00645730">
        <w:rPr>
          <w:rFonts w:ascii="Book Antiqua" w:hAnsi="Book Antiqua"/>
        </w:rPr>
        <w:t xml:space="preserve">Subtle bleeding was observed at the end of EVT, but thereafter, complete hemostasis was </w:t>
      </w:r>
      <w:proofErr w:type="spellStart"/>
      <w:r w:rsidRPr="00645730">
        <w:rPr>
          <w:rFonts w:ascii="Book Antiqua" w:hAnsi="Book Antiqua"/>
        </w:rPr>
        <w:t>fainally</w:t>
      </w:r>
      <w:proofErr w:type="spellEnd"/>
      <w:r w:rsidRPr="00645730">
        <w:rPr>
          <w:rFonts w:ascii="Book Antiqua" w:hAnsi="Book Antiqua"/>
        </w:rPr>
        <w:t xml:space="preserve"> obtained. </w:t>
      </w:r>
    </w:p>
    <w:p w14:paraId="37E11785" w14:textId="45C8B988" w:rsidR="00EB7E8A" w:rsidRPr="00645730" w:rsidRDefault="00E0001E">
      <w:pPr>
        <w:spacing w:line="360" w:lineRule="auto"/>
        <w:jc w:val="both"/>
        <w:rPr>
          <w:rFonts w:ascii="Book Antiqua" w:hAnsi="Book Antiqua"/>
        </w:rPr>
      </w:pPr>
      <w:proofErr w:type="gramStart"/>
      <w:r w:rsidRPr="00645730">
        <w:rPr>
          <w:rFonts w:ascii="Book Antiqua" w:hAnsi="Book Antiqua"/>
          <w:vertAlign w:val="superscript"/>
        </w:rPr>
        <w:t>5</w:t>
      </w:r>
      <w:r w:rsidRPr="00645730">
        <w:rPr>
          <w:rFonts w:ascii="Book Antiqua" w:hAnsi="Book Antiqua"/>
        </w:rPr>
        <w:t xml:space="preserve">Shunt creation between the </w:t>
      </w:r>
      <w:proofErr w:type="spellStart"/>
      <w:r w:rsidRPr="00645730">
        <w:rPr>
          <w:rFonts w:ascii="Book Antiqua" w:hAnsi="Book Antiqua"/>
        </w:rPr>
        <w:t>iliocecal</w:t>
      </w:r>
      <w:proofErr w:type="spellEnd"/>
      <w:r w:rsidRPr="00645730">
        <w:rPr>
          <w:rFonts w:ascii="Book Antiqua" w:hAnsi="Book Antiqua"/>
        </w:rPr>
        <w:t xml:space="preserve"> artery and vein.</w:t>
      </w:r>
      <w:proofErr w:type="gramEnd"/>
      <w:r w:rsidRPr="00645730">
        <w:rPr>
          <w:rFonts w:ascii="Book Antiqua" w:hAnsi="Book Antiqua"/>
        </w:rPr>
        <w:t xml:space="preserve"> CA: </w:t>
      </w:r>
      <w:r w:rsidR="00EB7E8A" w:rsidRPr="00645730">
        <w:rPr>
          <w:rFonts w:ascii="Book Antiqua" w:hAnsi="Book Antiqua"/>
        </w:rPr>
        <w:t>C</w:t>
      </w:r>
      <w:r w:rsidRPr="00645730">
        <w:rPr>
          <w:rFonts w:ascii="Book Antiqua" w:hAnsi="Book Antiqua"/>
        </w:rPr>
        <w:t xml:space="preserve">eliac artery; CHA: </w:t>
      </w:r>
      <w:r w:rsidR="00EB7E8A" w:rsidRPr="00645730">
        <w:rPr>
          <w:rFonts w:ascii="Book Antiqua" w:hAnsi="Book Antiqua"/>
        </w:rPr>
        <w:t>C</w:t>
      </w:r>
      <w:r w:rsidRPr="00645730">
        <w:rPr>
          <w:rFonts w:ascii="Book Antiqua" w:hAnsi="Book Antiqua"/>
        </w:rPr>
        <w:t xml:space="preserve">ommon hepatic artery; EVT: </w:t>
      </w:r>
      <w:r w:rsidR="00EB7E8A" w:rsidRPr="00645730">
        <w:rPr>
          <w:rFonts w:ascii="Book Antiqua" w:hAnsi="Book Antiqua"/>
        </w:rPr>
        <w:t>E</w:t>
      </w:r>
      <w:r w:rsidRPr="00645730">
        <w:rPr>
          <w:rFonts w:ascii="Book Antiqua" w:hAnsi="Book Antiqua"/>
        </w:rPr>
        <w:t xml:space="preserve">ndovascular treatment; GDA: </w:t>
      </w:r>
      <w:proofErr w:type="spellStart"/>
      <w:r w:rsidR="00EB7E8A" w:rsidRPr="00645730">
        <w:rPr>
          <w:rFonts w:ascii="Book Antiqua" w:hAnsi="Book Antiqua"/>
        </w:rPr>
        <w:t>G</w:t>
      </w:r>
      <w:r w:rsidRPr="00645730">
        <w:rPr>
          <w:rFonts w:ascii="Book Antiqua" w:hAnsi="Book Antiqua"/>
        </w:rPr>
        <w:t>astroduodenal</w:t>
      </w:r>
      <w:proofErr w:type="spellEnd"/>
      <w:r w:rsidRPr="00645730">
        <w:rPr>
          <w:rFonts w:ascii="Book Antiqua" w:hAnsi="Book Antiqua"/>
        </w:rPr>
        <w:t xml:space="preserve"> artery; LHA: </w:t>
      </w:r>
      <w:r w:rsidR="00EB7E8A" w:rsidRPr="00645730">
        <w:rPr>
          <w:rFonts w:ascii="Book Antiqua" w:hAnsi="Book Antiqua"/>
        </w:rPr>
        <w:t>L</w:t>
      </w:r>
      <w:r w:rsidRPr="00645730">
        <w:rPr>
          <w:rFonts w:ascii="Book Antiqua" w:hAnsi="Book Antiqua"/>
        </w:rPr>
        <w:t xml:space="preserve">eft hepatic artery; RHA: </w:t>
      </w:r>
      <w:r w:rsidR="00EB7E8A" w:rsidRPr="00645730">
        <w:rPr>
          <w:rFonts w:ascii="Book Antiqua" w:hAnsi="Book Antiqua"/>
        </w:rPr>
        <w:t>R</w:t>
      </w:r>
      <w:r w:rsidRPr="00645730">
        <w:rPr>
          <w:rFonts w:ascii="Book Antiqua" w:hAnsi="Book Antiqua"/>
        </w:rPr>
        <w:t xml:space="preserve">ight hepatic artery; PHA: </w:t>
      </w:r>
      <w:r w:rsidR="00EB7E8A" w:rsidRPr="00645730">
        <w:rPr>
          <w:rFonts w:ascii="Book Antiqua" w:hAnsi="Book Antiqua"/>
        </w:rPr>
        <w:t>P</w:t>
      </w:r>
      <w:r w:rsidRPr="00645730">
        <w:rPr>
          <w:rFonts w:ascii="Book Antiqua" w:hAnsi="Book Antiqua"/>
        </w:rPr>
        <w:t xml:space="preserve">roper hepatic artery; RGA: </w:t>
      </w:r>
      <w:r w:rsidR="00EB7E8A" w:rsidRPr="00645730">
        <w:rPr>
          <w:rFonts w:ascii="Book Antiqua" w:hAnsi="Book Antiqua"/>
        </w:rPr>
        <w:t>R</w:t>
      </w:r>
      <w:r w:rsidRPr="00645730">
        <w:rPr>
          <w:rFonts w:ascii="Book Antiqua" w:hAnsi="Book Antiqua"/>
        </w:rPr>
        <w:t xml:space="preserve">ight gastric artery; SA: </w:t>
      </w:r>
      <w:r w:rsidR="00EB7E8A" w:rsidRPr="00645730">
        <w:rPr>
          <w:rFonts w:ascii="Book Antiqua" w:hAnsi="Book Antiqua"/>
        </w:rPr>
        <w:t>S</w:t>
      </w:r>
      <w:r w:rsidRPr="00645730">
        <w:rPr>
          <w:rFonts w:ascii="Book Antiqua" w:hAnsi="Book Antiqua"/>
        </w:rPr>
        <w:t xml:space="preserve">plenic artery; SMA: </w:t>
      </w:r>
      <w:r w:rsidR="00EB7E8A" w:rsidRPr="00645730">
        <w:rPr>
          <w:rFonts w:ascii="Book Antiqua" w:hAnsi="Book Antiqua"/>
        </w:rPr>
        <w:t>S</w:t>
      </w:r>
      <w:r w:rsidRPr="00645730">
        <w:rPr>
          <w:rFonts w:ascii="Book Antiqua" w:hAnsi="Book Antiqua"/>
        </w:rPr>
        <w:t xml:space="preserve">uperior mesenteric artery; TAE: </w:t>
      </w:r>
      <w:proofErr w:type="spellStart"/>
      <w:r w:rsidR="00EB7E8A" w:rsidRPr="00645730">
        <w:rPr>
          <w:rFonts w:ascii="Book Antiqua" w:hAnsi="Book Antiqua"/>
        </w:rPr>
        <w:t>T</w:t>
      </w:r>
      <w:r w:rsidRPr="00645730">
        <w:rPr>
          <w:rFonts w:ascii="Book Antiqua" w:hAnsi="Book Antiqua"/>
        </w:rPr>
        <w:t>ranscatheter</w:t>
      </w:r>
      <w:proofErr w:type="spellEnd"/>
      <w:r w:rsidRPr="00645730">
        <w:rPr>
          <w:rFonts w:ascii="Book Antiqua" w:hAnsi="Book Antiqua"/>
        </w:rPr>
        <w:t xml:space="preserve"> arterial embolization.</w:t>
      </w:r>
    </w:p>
    <w:p w14:paraId="5324D02C" w14:textId="5B61F4FD" w:rsidR="00752655" w:rsidRPr="00645730" w:rsidRDefault="00EB7E8A">
      <w:pPr>
        <w:spacing w:line="360" w:lineRule="auto"/>
        <w:jc w:val="both"/>
        <w:rPr>
          <w:rFonts w:ascii="Book Antiqua" w:hAnsi="Book Antiqua"/>
          <w:b/>
          <w:bCs/>
        </w:rPr>
      </w:pPr>
      <w:r w:rsidRPr="00645730">
        <w:rPr>
          <w:rFonts w:ascii="Book Antiqua" w:hAnsi="Book Antiqua"/>
        </w:rPr>
        <w:br w:type="page"/>
      </w:r>
      <w:r w:rsidRPr="00645730">
        <w:rPr>
          <w:rFonts w:ascii="Book Antiqua" w:hAnsi="Book Antiqua"/>
          <w:b/>
          <w:bCs/>
        </w:rPr>
        <w:lastRenderedPageBreak/>
        <w:t>Table 4 Clinical course and outcome after endovascular treatment</w:t>
      </w:r>
    </w:p>
    <w:tbl>
      <w:tblPr>
        <w:tblW w:w="0" w:type="auto"/>
        <w:tblLook w:val="0600" w:firstRow="0" w:lastRow="0" w:firstColumn="0" w:lastColumn="0" w:noHBand="1" w:noVBand="1"/>
      </w:tblPr>
      <w:tblGrid>
        <w:gridCol w:w="820"/>
        <w:gridCol w:w="1308"/>
        <w:gridCol w:w="667"/>
        <w:gridCol w:w="2023"/>
        <w:gridCol w:w="970"/>
        <w:gridCol w:w="1113"/>
        <w:gridCol w:w="1325"/>
        <w:gridCol w:w="1350"/>
      </w:tblGrid>
      <w:tr w:rsidR="00EB7E8A" w:rsidRPr="00645730" w14:paraId="6A36A01C" w14:textId="77777777" w:rsidTr="003405B4">
        <w:trPr>
          <w:trHeight w:val="1352"/>
        </w:trPr>
        <w:tc>
          <w:tcPr>
            <w:tcW w:w="0" w:type="auto"/>
            <w:tcBorders>
              <w:top w:val="single" w:sz="4" w:space="0" w:color="auto"/>
              <w:bottom w:val="single" w:sz="4" w:space="0" w:color="auto"/>
            </w:tcBorders>
            <w:shd w:val="clear" w:color="auto" w:fill="auto"/>
            <w:noWrap/>
            <w:hideMark/>
          </w:tcPr>
          <w:p w14:paraId="78594F1E" w14:textId="34F3AD40" w:rsidR="00EB7E8A" w:rsidRPr="00645730" w:rsidRDefault="00EB7E8A" w:rsidP="00EB7E8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Case number</w:t>
            </w:r>
          </w:p>
        </w:tc>
        <w:tc>
          <w:tcPr>
            <w:tcW w:w="0" w:type="auto"/>
            <w:tcBorders>
              <w:top w:val="single" w:sz="4" w:space="0" w:color="auto"/>
              <w:bottom w:val="single" w:sz="4" w:space="0" w:color="auto"/>
            </w:tcBorders>
            <w:shd w:val="clear" w:color="auto" w:fill="auto"/>
            <w:noWrap/>
            <w:hideMark/>
          </w:tcPr>
          <w:p w14:paraId="153D2584" w14:textId="2CBDB24C" w:rsidR="00EB7E8A" w:rsidRPr="00645730" w:rsidRDefault="00EB7E8A" w:rsidP="00EB7E8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Complication after EVT</w:t>
            </w:r>
          </w:p>
        </w:tc>
        <w:tc>
          <w:tcPr>
            <w:tcW w:w="0" w:type="auto"/>
            <w:tcBorders>
              <w:top w:val="single" w:sz="4" w:space="0" w:color="auto"/>
              <w:bottom w:val="single" w:sz="4" w:space="0" w:color="auto"/>
            </w:tcBorders>
            <w:shd w:val="clear" w:color="auto" w:fill="auto"/>
            <w:hideMark/>
          </w:tcPr>
          <w:p w14:paraId="65D4F6EB" w14:textId="587343AF" w:rsidR="00EB7E8A" w:rsidRPr="00645730" w:rsidRDefault="00EB7E8A" w:rsidP="00EB7E8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Liver infarction after EVT</w:t>
            </w:r>
          </w:p>
        </w:tc>
        <w:tc>
          <w:tcPr>
            <w:tcW w:w="0" w:type="auto"/>
            <w:tcBorders>
              <w:top w:val="single" w:sz="4" w:space="0" w:color="auto"/>
              <w:bottom w:val="single" w:sz="4" w:space="0" w:color="auto"/>
            </w:tcBorders>
            <w:shd w:val="clear" w:color="auto" w:fill="auto"/>
            <w:noWrap/>
            <w:hideMark/>
          </w:tcPr>
          <w:p w14:paraId="36117787" w14:textId="163295EE" w:rsidR="00EB7E8A" w:rsidRPr="00645730" w:rsidRDefault="00EB7E8A" w:rsidP="00EB7E8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Hospital death (day number</w:t>
            </w:r>
            <w:r w:rsidRPr="00645730">
              <w:rPr>
                <w:rFonts w:ascii="Book Antiqua" w:eastAsia="DengXian" w:hAnsi="Book Antiqua" w:cs="宋体"/>
                <w:b/>
                <w:bCs/>
                <w:color w:val="000000"/>
                <w:vertAlign w:val="superscript"/>
                <w:lang w:eastAsia="zh-CN"/>
              </w:rPr>
              <w:t>1</w:t>
            </w:r>
            <w:r w:rsidRPr="00645730">
              <w:rPr>
                <w:rFonts w:ascii="Book Antiqua" w:eastAsia="DengXian" w:hAnsi="Book Antiqua" w:cs="宋体"/>
                <w:b/>
                <w:bCs/>
                <w:color w:val="000000"/>
                <w:lang w:eastAsia="zh-CN"/>
              </w:rPr>
              <w:t xml:space="preserve"> and POD)</w:t>
            </w:r>
          </w:p>
        </w:tc>
        <w:tc>
          <w:tcPr>
            <w:tcW w:w="0" w:type="auto"/>
            <w:tcBorders>
              <w:top w:val="single" w:sz="4" w:space="0" w:color="auto"/>
              <w:bottom w:val="single" w:sz="4" w:space="0" w:color="auto"/>
            </w:tcBorders>
            <w:shd w:val="clear" w:color="auto" w:fill="auto"/>
            <w:noWrap/>
            <w:hideMark/>
          </w:tcPr>
          <w:p w14:paraId="57234DEF" w14:textId="1D8189BF" w:rsidR="00EB7E8A" w:rsidRPr="00645730" w:rsidRDefault="00EB7E8A" w:rsidP="00EB7E8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Clinical success</w:t>
            </w:r>
            <w:r w:rsidRPr="00645730">
              <w:rPr>
                <w:rFonts w:ascii="Book Antiqua" w:eastAsia="DengXian" w:hAnsi="Book Antiqua" w:cs="宋体"/>
                <w:b/>
                <w:bCs/>
                <w:color w:val="000000"/>
                <w:vertAlign w:val="superscript"/>
                <w:lang w:eastAsia="zh-CN"/>
              </w:rPr>
              <w:t>2</w:t>
            </w:r>
          </w:p>
        </w:tc>
        <w:tc>
          <w:tcPr>
            <w:tcW w:w="0" w:type="auto"/>
            <w:tcBorders>
              <w:top w:val="single" w:sz="4" w:space="0" w:color="auto"/>
              <w:bottom w:val="single" w:sz="4" w:space="0" w:color="auto"/>
            </w:tcBorders>
            <w:shd w:val="clear" w:color="auto" w:fill="auto"/>
            <w:noWrap/>
            <w:hideMark/>
          </w:tcPr>
          <w:p w14:paraId="0071A624" w14:textId="45E882DB" w:rsidR="00EB7E8A" w:rsidRPr="00645730" w:rsidRDefault="00EB7E8A" w:rsidP="00EB7E8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Follow-up term (</w:t>
            </w:r>
            <w:proofErr w:type="spellStart"/>
            <w:r w:rsidRPr="00645730">
              <w:rPr>
                <w:rFonts w:ascii="Book Antiqua" w:eastAsia="DengXian" w:hAnsi="Book Antiqua" w:cs="宋体"/>
                <w:b/>
                <w:bCs/>
                <w:color w:val="000000"/>
                <w:lang w:eastAsia="zh-CN"/>
              </w:rPr>
              <w:t>yr</w:t>
            </w:r>
            <w:proofErr w:type="spellEnd"/>
            <w:r w:rsidRPr="00645730">
              <w:rPr>
                <w:rFonts w:ascii="Book Antiqua" w:eastAsia="DengXian" w:hAnsi="Book Antiqua" w:cs="宋体"/>
                <w:b/>
                <w:bCs/>
                <w:color w:val="000000"/>
                <w:lang w:eastAsia="zh-CN"/>
              </w:rPr>
              <w:t>)</w:t>
            </w:r>
          </w:p>
        </w:tc>
        <w:tc>
          <w:tcPr>
            <w:tcW w:w="0" w:type="auto"/>
            <w:tcBorders>
              <w:top w:val="single" w:sz="4" w:space="0" w:color="auto"/>
              <w:bottom w:val="single" w:sz="4" w:space="0" w:color="auto"/>
            </w:tcBorders>
            <w:shd w:val="clear" w:color="auto" w:fill="auto"/>
            <w:noWrap/>
            <w:hideMark/>
          </w:tcPr>
          <w:p w14:paraId="22FF5E2A" w14:textId="77777777" w:rsidR="00EB7E8A" w:rsidRPr="00645730" w:rsidRDefault="00EB7E8A" w:rsidP="00EB7E8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Cause of death</w:t>
            </w:r>
          </w:p>
        </w:tc>
        <w:tc>
          <w:tcPr>
            <w:tcW w:w="0" w:type="auto"/>
            <w:tcBorders>
              <w:top w:val="single" w:sz="4" w:space="0" w:color="auto"/>
              <w:bottom w:val="single" w:sz="4" w:space="0" w:color="auto"/>
            </w:tcBorders>
            <w:shd w:val="clear" w:color="auto" w:fill="auto"/>
            <w:noWrap/>
            <w:hideMark/>
          </w:tcPr>
          <w:p w14:paraId="39CC35BF" w14:textId="78AA9F6A" w:rsidR="00EB7E8A" w:rsidRPr="00645730" w:rsidRDefault="00EB7E8A" w:rsidP="00EB7E8A">
            <w:pPr>
              <w:spacing w:line="360" w:lineRule="auto"/>
              <w:jc w:val="both"/>
              <w:rPr>
                <w:rFonts w:ascii="Book Antiqua" w:eastAsia="DengXian" w:hAnsi="Book Antiqua" w:cs="宋体"/>
                <w:b/>
                <w:bCs/>
                <w:color w:val="000000"/>
                <w:lang w:eastAsia="zh-CN"/>
              </w:rPr>
            </w:pPr>
            <w:r w:rsidRPr="00645730">
              <w:rPr>
                <w:rFonts w:ascii="Book Antiqua" w:eastAsia="DengXian" w:hAnsi="Book Antiqua" w:cs="宋体"/>
                <w:b/>
                <w:bCs/>
                <w:color w:val="000000"/>
                <w:lang w:eastAsia="zh-CN"/>
              </w:rPr>
              <w:t>Prognosis (dead or alive)</w:t>
            </w:r>
          </w:p>
        </w:tc>
      </w:tr>
      <w:tr w:rsidR="00EB7E8A" w:rsidRPr="00645730" w14:paraId="662887DD" w14:textId="77777777" w:rsidTr="003405B4">
        <w:trPr>
          <w:trHeight w:val="315"/>
        </w:trPr>
        <w:tc>
          <w:tcPr>
            <w:tcW w:w="0" w:type="auto"/>
            <w:tcBorders>
              <w:top w:val="single" w:sz="4" w:space="0" w:color="auto"/>
            </w:tcBorders>
            <w:shd w:val="clear" w:color="auto" w:fill="auto"/>
            <w:noWrap/>
            <w:hideMark/>
          </w:tcPr>
          <w:p w14:paraId="5CD1F639"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w:t>
            </w:r>
          </w:p>
        </w:tc>
        <w:tc>
          <w:tcPr>
            <w:tcW w:w="0" w:type="auto"/>
            <w:tcBorders>
              <w:top w:val="single" w:sz="4" w:space="0" w:color="auto"/>
            </w:tcBorders>
            <w:shd w:val="clear" w:color="auto" w:fill="auto"/>
            <w:noWrap/>
            <w:hideMark/>
          </w:tcPr>
          <w:p w14:paraId="7DDFC52A" w14:textId="103C421C" w:rsidR="00EB7E8A" w:rsidRPr="00645730" w:rsidRDefault="00EB7E8A" w:rsidP="00EB7E8A">
            <w:pPr>
              <w:spacing w:line="360" w:lineRule="auto"/>
              <w:jc w:val="both"/>
              <w:rPr>
                <w:rFonts w:ascii="Book Antiqua" w:eastAsia="DengXian" w:hAnsi="Book Antiqua" w:cs="宋体"/>
                <w:lang w:eastAsia="zh-CN"/>
              </w:rPr>
            </w:pPr>
            <w:r w:rsidRPr="00645730">
              <w:rPr>
                <w:rFonts w:ascii="Book Antiqua" w:eastAsia="DengXian" w:hAnsi="Book Antiqua" w:hint="eastAsia"/>
                <w:lang w:eastAsia="zh-CN"/>
              </w:rPr>
              <w:t>-</w:t>
            </w:r>
          </w:p>
        </w:tc>
        <w:tc>
          <w:tcPr>
            <w:tcW w:w="0" w:type="auto"/>
            <w:tcBorders>
              <w:top w:val="single" w:sz="4" w:space="0" w:color="auto"/>
            </w:tcBorders>
            <w:shd w:val="clear" w:color="auto" w:fill="auto"/>
            <w:noWrap/>
            <w:hideMark/>
          </w:tcPr>
          <w:p w14:paraId="0C9BE202"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tcBorders>
              <w:top w:val="single" w:sz="4" w:space="0" w:color="auto"/>
            </w:tcBorders>
            <w:shd w:val="clear" w:color="auto" w:fill="auto"/>
            <w:noWrap/>
            <w:hideMark/>
          </w:tcPr>
          <w:p w14:paraId="533A230B"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tcBorders>
              <w:top w:val="single" w:sz="4" w:space="0" w:color="auto"/>
            </w:tcBorders>
            <w:shd w:val="clear" w:color="auto" w:fill="auto"/>
            <w:noWrap/>
            <w:hideMark/>
          </w:tcPr>
          <w:p w14:paraId="785F3F4D"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tcBorders>
              <w:top w:val="single" w:sz="4" w:space="0" w:color="auto"/>
            </w:tcBorders>
            <w:shd w:val="clear" w:color="auto" w:fill="auto"/>
            <w:noWrap/>
            <w:hideMark/>
          </w:tcPr>
          <w:p w14:paraId="790C52CC" w14:textId="727512F4"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5.57</w:t>
            </w:r>
          </w:p>
        </w:tc>
        <w:tc>
          <w:tcPr>
            <w:tcW w:w="0" w:type="auto"/>
            <w:tcBorders>
              <w:top w:val="single" w:sz="4" w:space="0" w:color="auto"/>
            </w:tcBorders>
            <w:shd w:val="clear" w:color="auto" w:fill="auto"/>
            <w:noWrap/>
            <w:hideMark/>
          </w:tcPr>
          <w:p w14:paraId="68D1569D"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Cancer-related death</w:t>
            </w:r>
          </w:p>
        </w:tc>
        <w:tc>
          <w:tcPr>
            <w:tcW w:w="0" w:type="auto"/>
            <w:tcBorders>
              <w:top w:val="single" w:sz="4" w:space="0" w:color="auto"/>
            </w:tcBorders>
            <w:shd w:val="clear" w:color="auto" w:fill="auto"/>
            <w:noWrap/>
            <w:hideMark/>
          </w:tcPr>
          <w:p w14:paraId="41F4C4A3"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Dead</w:t>
            </w:r>
          </w:p>
        </w:tc>
      </w:tr>
      <w:tr w:rsidR="00EB7E8A" w:rsidRPr="00645730" w14:paraId="422AA003" w14:textId="77777777" w:rsidTr="003405B4">
        <w:trPr>
          <w:trHeight w:val="315"/>
        </w:trPr>
        <w:tc>
          <w:tcPr>
            <w:tcW w:w="0" w:type="auto"/>
            <w:shd w:val="clear" w:color="auto" w:fill="auto"/>
            <w:noWrap/>
            <w:hideMark/>
          </w:tcPr>
          <w:p w14:paraId="3BF123A5"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2</w:t>
            </w:r>
          </w:p>
        </w:tc>
        <w:tc>
          <w:tcPr>
            <w:tcW w:w="0" w:type="auto"/>
            <w:shd w:val="clear" w:color="auto" w:fill="auto"/>
            <w:noWrap/>
            <w:hideMark/>
          </w:tcPr>
          <w:p w14:paraId="2CF13C2C" w14:textId="6D536956" w:rsidR="00EB7E8A" w:rsidRPr="00645730" w:rsidRDefault="00EB7E8A" w:rsidP="00EB7E8A">
            <w:pPr>
              <w:spacing w:line="360" w:lineRule="auto"/>
              <w:jc w:val="both"/>
              <w:rPr>
                <w:rFonts w:ascii="Book Antiqua" w:hAnsi="Book Antiqua" w:cs="宋体"/>
                <w:lang w:eastAsia="zh-CN"/>
              </w:rPr>
            </w:pPr>
            <w:r w:rsidRPr="00645730">
              <w:rPr>
                <w:rFonts w:ascii="Book Antiqua" w:hAnsi="Book Antiqua" w:cs="宋体" w:hint="eastAsia"/>
                <w:lang w:eastAsia="zh-CN"/>
              </w:rPr>
              <w:t>-</w:t>
            </w:r>
          </w:p>
        </w:tc>
        <w:tc>
          <w:tcPr>
            <w:tcW w:w="0" w:type="auto"/>
            <w:shd w:val="clear" w:color="auto" w:fill="auto"/>
            <w:noWrap/>
            <w:hideMark/>
          </w:tcPr>
          <w:p w14:paraId="3D9E258C" w14:textId="77777777" w:rsidR="00EB7E8A" w:rsidRPr="00645730" w:rsidRDefault="00EB7E8A" w:rsidP="00EB7E8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No</w:t>
            </w:r>
          </w:p>
        </w:tc>
        <w:tc>
          <w:tcPr>
            <w:tcW w:w="0" w:type="auto"/>
            <w:shd w:val="clear" w:color="auto" w:fill="auto"/>
            <w:noWrap/>
            <w:hideMark/>
          </w:tcPr>
          <w:p w14:paraId="77134339" w14:textId="0BF9350E"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 (+ 61 and 94)</w:t>
            </w:r>
          </w:p>
        </w:tc>
        <w:tc>
          <w:tcPr>
            <w:tcW w:w="0" w:type="auto"/>
            <w:shd w:val="clear" w:color="auto" w:fill="auto"/>
            <w:noWrap/>
            <w:hideMark/>
          </w:tcPr>
          <w:p w14:paraId="3906D9F8"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56E4C719" w14:textId="106515AD"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0.26</w:t>
            </w:r>
          </w:p>
        </w:tc>
        <w:tc>
          <w:tcPr>
            <w:tcW w:w="0" w:type="auto"/>
            <w:shd w:val="clear" w:color="auto" w:fill="auto"/>
            <w:noWrap/>
            <w:hideMark/>
          </w:tcPr>
          <w:p w14:paraId="21B6F947"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Cancer-related death</w:t>
            </w:r>
          </w:p>
        </w:tc>
        <w:tc>
          <w:tcPr>
            <w:tcW w:w="0" w:type="auto"/>
            <w:shd w:val="clear" w:color="auto" w:fill="auto"/>
            <w:noWrap/>
            <w:hideMark/>
          </w:tcPr>
          <w:p w14:paraId="0385E18D"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Dead</w:t>
            </w:r>
          </w:p>
        </w:tc>
      </w:tr>
      <w:tr w:rsidR="00EB7E8A" w:rsidRPr="00645730" w14:paraId="68585007" w14:textId="77777777" w:rsidTr="003405B4">
        <w:trPr>
          <w:trHeight w:val="315"/>
        </w:trPr>
        <w:tc>
          <w:tcPr>
            <w:tcW w:w="0" w:type="auto"/>
            <w:shd w:val="clear" w:color="auto" w:fill="auto"/>
            <w:noWrap/>
            <w:hideMark/>
          </w:tcPr>
          <w:p w14:paraId="784958FF"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3</w:t>
            </w:r>
          </w:p>
        </w:tc>
        <w:tc>
          <w:tcPr>
            <w:tcW w:w="0" w:type="auto"/>
            <w:shd w:val="clear" w:color="auto" w:fill="auto"/>
            <w:noWrap/>
            <w:hideMark/>
          </w:tcPr>
          <w:p w14:paraId="30E81A89" w14:textId="09517C2B" w:rsidR="00EB7E8A" w:rsidRPr="00645730" w:rsidRDefault="00EB7E8A" w:rsidP="00EB7E8A">
            <w:pPr>
              <w:spacing w:line="360" w:lineRule="auto"/>
              <w:jc w:val="both"/>
              <w:rPr>
                <w:rFonts w:ascii="Book Antiqua" w:hAnsi="Book Antiqua" w:cs="宋体"/>
                <w:lang w:eastAsia="zh-CN"/>
              </w:rPr>
            </w:pPr>
            <w:r w:rsidRPr="00645730">
              <w:rPr>
                <w:rFonts w:ascii="Book Antiqua" w:hAnsi="Book Antiqua" w:cs="宋体" w:hint="eastAsia"/>
                <w:lang w:eastAsia="zh-CN"/>
              </w:rPr>
              <w:t>-</w:t>
            </w:r>
          </w:p>
        </w:tc>
        <w:tc>
          <w:tcPr>
            <w:tcW w:w="0" w:type="auto"/>
            <w:shd w:val="clear" w:color="auto" w:fill="auto"/>
            <w:noWrap/>
            <w:hideMark/>
          </w:tcPr>
          <w:p w14:paraId="534EC2D3"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0F94F651"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60BA36D9"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62D7103A" w14:textId="10FD4B38"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0.72</w:t>
            </w:r>
          </w:p>
        </w:tc>
        <w:tc>
          <w:tcPr>
            <w:tcW w:w="0" w:type="auto"/>
            <w:shd w:val="clear" w:color="auto" w:fill="auto"/>
            <w:noWrap/>
            <w:hideMark/>
          </w:tcPr>
          <w:p w14:paraId="6F966266"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Cancer-related death</w:t>
            </w:r>
          </w:p>
        </w:tc>
        <w:tc>
          <w:tcPr>
            <w:tcW w:w="0" w:type="auto"/>
            <w:shd w:val="clear" w:color="auto" w:fill="auto"/>
            <w:noWrap/>
            <w:hideMark/>
          </w:tcPr>
          <w:p w14:paraId="7749E161"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Dead</w:t>
            </w:r>
          </w:p>
        </w:tc>
      </w:tr>
      <w:tr w:rsidR="00EB7E8A" w:rsidRPr="00645730" w14:paraId="15E9F481" w14:textId="77777777" w:rsidTr="003405B4">
        <w:trPr>
          <w:trHeight w:val="315"/>
        </w:trPr>
        <w:tc>
          <w:tcPr>
            <w:tcW w:w="0" w:type="auto"/>
            <w:shd w:val="clear" w:color="auto" w:fill="auto"/>
            <w:noWrap/>
            <w:hideMark/>
          </w:tcPr>
          <w:p w14:paraId="1F031E3F"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4</w:t>
            </w:r>
          </w:p>
        </w:tc>
        <w:tc>
          <w:tcPr>
            <w:tcW w:w="0" w:type="auto"/>
            <w:shd w:val="clear" w:color="auto" w:fill="auto"/>
            <w:noWrap/>
            <w:hideMark/>
          </w:tcPr>
          <w:p w14:paraId="55AC1A79" w14:textId="170864AE" w:rsidR="00EB7E8A" w:rsidRPr="00645730" w:rsidRDefault="00EB7E8A" w:rsidP="00EB7E8A">
            <w:pPr>
              <w:spacing w:line="360" w:lineRule="auto"/>
              <w:jc w:val="both"/>
              <w:rPr>
                <w:rFonts w:ascii="Book Antiqua" w:eastAsia="DengXian" w:hAnsi="Book Antiqua" w:cs="宋体"/>
                <w:lang w:eastAsia="zh-CN"/>
              </w:rPr>
            </w:pPr>
            <w:r w:rsidRPr="00645730">
              <w:rPr>
                <w:rFonts w:ascii="Book Antiqua" w:eastAsia="DengXian" w:hAnsi="Book Antiqua" w:hint="eastAsia"/>
                <w:lang w:eastAsia="zh-CN"/>
              </w:rPr>
              <w:t>-</w:t>
            </w:r>
          </w:p>
        </w:tc>
        <w:tc>
          <w:tcPr>
            <w:tcW w:w="0" w:type="auto"/>
            <w:shd w:val="clear" w:color="auto" w:fill="auto"/>
            <w:noWrap/>
            <w:hideMark/>
          </w:tcPr>
          <w:p w14:paraId="468067A7"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47154763"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hideMark/>
          </w:tcPr>
          <w:p w14:paraId="16607304"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0D290FF6" w14:textId="603B4DC0"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8.36</w:t>
            </w:r>
          </w:p>
        </w:tc>
        <w:tc>
          <w:tcPr>
            <w:tcW w:w="0" w:type="auto"/>
            <w:shd w:val="clear" w:color="auto" w:fill="auto"/>
            <w:noWrap/>
            <w:hideMark/>
          </w:tcPr>
          <w:p w14:paraId="7B5609FC" w14:textId="5DA111C3"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2EC9FC8A"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Alive</w:t>
            </w:r>
          </w:p>
        </w:tc>
      </w:tr>
      <w:tr w:rsidR="00EB7E8A" w:rsidRPr="00645730" w14:paraId="501D7596" w14:textId="77777777" w:rsidTr="003405B4">
        <w:trPr>
          <w:trHeight w:val="315"/>
        </w:trPr>
        <w:tc>
          <w:tcPr>
            <w:tcW w:w="0" w:type="auto"/>
            <w:shd w:val="clear" w:color="auto" w:fill="auto"/>
            <w:noWrap/>
            <w:hideMark/>
          </w:tcPr>
          <w:p w14:paraId="4B55BF72"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5</w:t>
            </w:r>
          </w:p>
        </w:tc>
        <w:tc>
          <w:tcPr>
            <w:tcW w:w="0" w:type="auto"/>
            <w:shd w:val="clear" w:color="auto" w:fill="auto"/>
            <w:noWrap/>
            <w:hideMark/>
          </w:tcPr>
          <w:p w14:paraId="339E564D" w14:textId="211F14AB" w:rsidR="00EB7E8A" w:rsidRPr="00645730" w:rsidRDefault="00EB7E8A" w:rsidP="00EB7E8A">
            <w:pPr>
              <w:spacing w:line="360" w:lineRule="auto"/>
              <w:jc w:val="both"/>
              <w:rPr>
                <w:rFonts w:ascii="Book Antiqua" w:eastAsia="DengXian" w:hAnsi="Book Antiqua" w:cs="宋体"/>
                <w:lang w:eastAsia="zh-CN"/>
              </w:rPr>
            </w:pPr>
            <w:r w:rsidRPr="00645730">
              <w:rPr>
                <w:rFonts w:ascii="Book Antiqua" w:eastAsia="DengXian" w:hAnsi="Book Antiqua" w:hint="eastAsia"/>
                <w:lang w:eastAsia="zh-CN"/>
              </w:rPr>
              <w:t>-</w:t>
            </w:r>
          </w:p>
        </w:tc>
        <w:tc>
          <w:tcPr>
            <w:tcW w:w="0" w:type="auto"/>
            <w:shd w:val="clear" w:color="auto" w:fill="auto"/>
            <w:noWrap/>
            <w:hideMark/>
          </w:tcPr>
          <w:p w14:paraId="5C61924D"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26367502"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123389D2"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5E3B0AB0" w14:textId="5E22B79C"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0.56</w:t>
            </w:r>
          </w:p>
        </w:tc>
        <w:tc>
          <w:tcPr>
            <w:tcW w:w="0" w:type="auto"/>
            <w:shd w:val="clear" w:color="auto" w:fill="auto"/>
            <w:noWrap/>
            <w:hideMark/>
          </w:tcPr>
          <w:p w14:paraId="1A15F421"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Cancer-related death</w:t>
            </w:r>
          </w:p>
        </w:tc>
        <w:tc>
          <w:tcPr>
            <w:tcW w:w="0" w:type="auto"/>
            <w:shd w:val="clear" w:color="auto" w:fill="auto"/>
            <w:noWrap/>
            <w:hideMark/>
          </w:tcPr>
          <w:p w14:paraId="574368EF"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Dead</w:t>
            </w:r>
          </w:p>
        </w:tc>
      </w:tr>
      <w:tr w:rsidR="00EB7E8A" w:rsidRPr="00645730" w14:paraId="092AB86F" w14:textId="77777777" w:rsidTr="003405B4">
        <w:trPr>
          <w:trHeight w:val="315"/>
        </w:trPr>
        <w:tc>
          <w:tcPr>
            <w:tcW w:w="0" w:type="auto"/>
            <w:shd w:val="clear" w:color="auto" w:fill="auto"/>
            <w:noWrap/>
            <w:hideMark/>
          </w:tcPr>
          <w:p w14:paraId="1534D064"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6</w:t>
            </w:r>
          </w:p>
        </w:tc>
        <w:tc>
          <w:tcPr>
            <w:tcW w:w="0" w:type="auto"/>
            <w:shd w:val="clear" w:color="auto" w:fill="auto"/>
            <w:noWrap/>
            <w:hideMark/>
          </w:tcPr>
          <w:p w14:paraId="262B3817"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Bleeding</w:t>
            </w:r>
          </w:p>
        </w:tc>
        <w:tc>
          <w:tcPr>
            <w:tcW w:w="0" w:type="auto"/>
            <w:shd w:val="clear" w:color="auto" w:fill="auto"/>
            <w:noWrap/>
            <w:hideMark/>
          </w:tcPr>
          <w:p w14:paraId="631380D4" w14:textId="77777777" w:rsidR="00EB7E8A" w:rsidRPr="00645730" w:rsidRDefault="00EB7E8A" w:rsidP="00EB7E8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No</w:t>
            </w:r>
          </w:p>
        </w:tc>
        <w:tc>
          <w:tcPr>
            <w:tcW w:w="0" w:type="auto"/>
            <w:shd w:val="clear" w:color="auto" w:fill="auto"/>
            <w:noWrap/>
            <w:hideMark/>
          </w:tcPr>
          <w:p w14:paraId="7E4220E0"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49F425BD"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3658A0F2" w14:textId="74EAB4FC"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1.04</w:t>
            </w:r>
          </w:p>
        </w:tc>
        <w:tc>
          <w:tcPr>
            <w:tcW w:w="0" w:type="auto"/>
            <w:shd w:val="clear" w:color="auto" w:fill="auto"/>
            <w:noWrap/>
            <w:hideMark/>
          </w:tcPr>
          <w:p w14:paraId="0123433A"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Cancer-related death</w:t>
            </w:r>
          </w:p>
        </w:tc>
        <w:tc>
          <w:tcPr>
            <w:tcW w:w="0" w:type="auto"/>
            <w:shd w:val="clear" w:color="auto" w:fill="auto"/>
            <w:noWrap/>
            <w:hideMark/>
          </w:tcPr>
          <w:p w14:paraId="40D6BD58"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Dead</w:t>
            </w:r>
          </w:p>
        </w:tc>
      </w:tr>
      <w:tr w:rsidR="00EB7E8A" w:rsidRPr="00645730" w14:paraId="627B143C" w14:textId="77777777" w:rsidTr="003405B4">
        <w:trPr>
          <w:trHeight w:val="315"/>
        </w:trPr>
        <w:tc>
          <w:tcPr>
            <w:tcW w:w="0" w:type="auto"/>
            <w:shd w:val="clear" w:color="auto" w:fill="auto"/>
            <w:noWrap/>
            <w:hideMark/>
          </w:tcPr>
          <w:p w14:paraId="46F222A3"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7</w:t>
            </w:r>
          </w:p>
        </w:tc>
        <w:tc>
          <w:tcPr>
            <w:tcW w:w="0" w:type="auto"/>
            <w:shd w:val="clear" w:color="auto" w:fill="auto"/>
            <w:noWrap/>
            <w:hideMark/>
          </w:tcPr>
          <w:p w14:paraId="5227966A" w14:textId="0783FAA5"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53C23A1F"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5D3C9A64"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78FBD414"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7003F6BA" w14:textId="6B2E152A"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1.34</w:t>
            </w:r>
          </w:p>
        </w:tc>
        <w:tc>
          <w:tcPr>
            <w:tcW w:w="0" w:type="auto"/>
            <w:shd w:val="clear" w:color="auto" w:fill="auto"/>
            <w:noWrap/>
            <w:hideMark/>
          </w:tcPr>
          <w:p w14:paraId="631D3A53"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Cancer-related death</w:t>
            </w:r>
          </w:p>
        </w:tc>
        <w:tc>
          <w:tcPr>
            <w:tcW w:w="0" w:type="auto"/>
            <w:shd w:val="clear" w:color="auto" w:fill="auto"/>
            <w:noWrap/>
            <w:hideMark/>
          </w:tcPr>
          <w:p w14:paraId="73536C9F"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Dead</w:t>
            </w:r>
          </w:p>
        </w:tc>
      </w:tr>
      <w:tr w:rsidR="00EB7E8A" w:rsidRPr="00645730" w14:paraId="797D4F60" w14:textId="77777777" w:rsidTr="003405B4">
        <w:trPr>
          <w:trHeight w:val="315"/>
        </w:trPr>
        <w:tc>
          <w:tcPr>
            <w:tcW w:w="0" w:type="auto"/>
            <w:shd w:val="clear" w:color="auto" w:fill="auto"/>
            <w:noWrap/>
            <w:hideMark/>
          </w:tcPr>
          <w:p w14:paraId="26C42108"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lastRenderedPageBreak/>
              <w:t>8</w:t>
            </w:r>
          </w:p>
        </w:tc>
        <w:tc>
          <w:tcPr>
            <w:tcW w:w="0" w:type="auto"/>
            <w:shd w:val="clear" w:color="auto" w:fill="auto"/>
            <w:noWrap/>
            <w:hideMark/>
          </w:tcPr>
          <w:p w14:paraId="4D340493" w14:textId="63DDC8FA"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5FA05EFB"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2668AC63"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18AA0658"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4DC2102C" w14:textId="61EEE291"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0.52</w:t>
            </w:r>
          </w:p>
        </w:tc>
        <w:tc>
          <w:tcPr>
            <w:tcW w:w="0" w:type="auto"/>
            <w:shd w:val="clear" w:color="auto" w:fill="auto"/>
            <w:noWrap/>
            <w:hideMark/>
          </w:tcPr>
          <w:p w14:paraId="28F33649"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Cancer-related death</w:t>
            </w:r>
          </w:p>
        </w:tc>
        <w:tc>
          <w:tcPr>
            <w:tcW w:w="0" w:type="auto"/>
            <w:shd w:val="clear" w:color="auto" w:fill="auto"/>
            <w:noWrap/>
            <w:hideMark/>
          </w:tcPr>
          <w:p w14:paraId="1576613E"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Dead</w:t>
            </w:r>
          </w:p>
        </w:tc>
      </w:tr>
      <w:tr w:rsidR="00EB7E8A" w:rsidRPr="00645730" w14:paraId="53F4BED5" w14:textId="77777777" w:rsidTr="003405B4">
        <w:trPr>
          <w:trHeight w:val="315"/>
        </w:trPr>
        <w:tc>
          <w:tcPr>
            <w:tcW w:w="0" w:type="auto"/>
            <w:shd w:val="clear" w:color="auto" w:fill="auto"/>
            <w:noWrap/>
            <w:hideMark/>
          </w:tcPr>
          <w:p w14:paraId="575B1D7E"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9</w:t>
            </w:r>
          </w:p>
        </w:tc>
        <w:tc>
          <w:tcPr>
            <w:tcW w:w="0" w:type="auto"/>
            <w:shd w:val="clear" w:color="auto" w:fill="auto"/>
            <w:noWrap/>
            <w:hideMark/>
          </w:tcPr>
          <w:p w14:paraId="5D876248" w14:textId="5752C0CD"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2DD2597F"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79C021D8"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5ADF4AF6"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434BA3FF" w14:textId="2476CDB0"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0.47</w:t>
            </w:r>
          </w:p>
        </w:tc>
        <w:tc>
          <w:tcPr>
            <w:tcW w:w="0" w:type="auto"/>
            <w:shd w:val="clear" w:color="auto" w:fill="auto"/>
            <w:noWrap/>
            <w:hideMark/>
          </w:tcPr>
          <w:p w14:paraId="47DF454D"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Cancer-related death</w:t>
            </w:r>
          </w:p>
        </w:tc>
        <w:tc>
          <w:tcPr>
            <w:tcW w:w="0" w:type="auto"/>
            <w:shd w:val="clear" w:color="auto" w:fill="auto"/>
            <w:noWrap/>
            <w:hideMark/>
          </w:tcPr>
          <w:p w14:paraId="5B7288BE"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Dead</w:t>
            </w:r>
          </w:p>
        </w:tc>
      </w:tr>
      <w:tr w:rsidR="00EB7E8A" w:rsidRPr="00645730" w14:paraId="08E0E300" w14:textId="77777777" w:rsidTr="003405B4">
        <w:trPr>
          <w:trHeight w:val="315"/>
        </w:trPr>
        <w:tc>
          <w:tcPr>
            <w:tcW w:w="0" w:type="auto"/>
            <w:shd w:val="clear" w:color="auto" w:fill="auto"/>
            <w:noWrap/>
            <w:hideMark/>
          </w:tcPr>
          <w:p w14:paraId="6F49DB1A"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10</w:t>
            </w:r>
          </w:p>
        </w:tc>
        <w:tc>
          <w:tcPr>
            <w:tcW w:w="0" w:type="auto"/>
            <w:shd w:val="clear" w:color="auto" w:fill="auto"/>
            <w:noWrap/>
            <w:hideMark/>
          </w:tcPr>
          <w:p w14:paraId="7F675998" w14:textId="58EA1D64"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3AE524D0" w14:textId="77777777" w:rsidR="00EB7E8A" w:rsidRPr="00645730" w:rsidRDefault="00EB7E8A" w:rsidP="00EB7E8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No</w:t>
            </w:r>
          </w:p>
        </w:tc>
        <w:tc>
          <w:tcPr>
            <w:tcW w:w="0" w:type="auto"/>
            <w:shd w:val="clear" w:color="auto" w:fill="auto"/>
            <w:noWrap/>
            <w:hideMark/>
          </w:tcPr>
          <w:p w14:paraId="03C21E80"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4918CD4C"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5788AA4F" w14:textId="7CBD99D2"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1.95</w:t>
            </w:r>
          </w:p>
        </w:tc>
        <w:tc>
          <w:tcPr>
            <w:tcW w:w="0" w:type="auto"/>
            <w:shd w:val="clear" w:color="auto" w:fill="auto"/>
            <w:noWrap/>
            <w:hideMark/>
          </w:tcPr>
          <w:p w14:paraId="30FA8067" w14:textId="3976BB6F"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151CB1E2"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Alive</w:t>
            </w:r>
          </w:p>
        </w:tc>
      </w:tr>
      <w:tr w:rsidR="00EB7E8A" w:rsidRPr="00645730" w14:paraId="3F1702FE" w14:textId="77777777" w:rsidTr="003405B4">
        <w:trPr>
          <w:trHeight w:val="315"/>
        </w:trPr>
        <w:tc>
          <w:tcPr>
            <w:tcW w:w="0" w:type="auto"/>
            <w:shd w:val="clear" w:color="auto" w:fill="auto"/>
            <w:noWrap/>
            <w:hideMark/>
          </w:tcPr>
          <w:p w14:paraId="36713DCF"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11</w:t>
            </w:r>
          </w:p>
        </w:tc>
        <w:tc>
          <w:tcPr>
            <w:tcW w:w="0" w:type="auto"/>
            <w:shd w:val="clear" w:color="auto" w:fill="auto"/>
            <w:noWrap/>
            <w:hideMark/>
          </w:tcPr>
          <w:p w14:paraId="315CFAA1" w14:textId="5F590FDD"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5707B074"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5D09344C"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45281F80"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2F4D4DD0" w14:textId="10C31909"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1.69</w:t>
            </w:r>
          </w:p>
        </w:tc>
        <w:tc>
          <w:tcPr>
            <w:tcW w:w="0" w:type="auto"/>
            <w:shd w:val="clear" w:color="auto" w:fill="auto"/>
            <w:noWrap/>
            <w:hideMark/>
          </w:tcPr>
          <w:p w14:paraId="43AEF602" w14:textId="21DD6BE5"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2A209593"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Alive</w:t>
            </w:r>
          </w:p>
        </w:tc>
      </w:tr>
      <w:tr w:rsidR="00EB7E8A" w:rsidRPr="00645730" w14:paraId="29C8888B" w14:textId="77777777" w:rsidTr="003405B4">
        <w:trPr>
          <w:trHeight w:val="315"/>
        </w:trPr>
        <w:tc>
          <w:tcPr>
            <w:tcW w:w="0" w:type="auto"/>
            <w:shd w:val="clear" w:color="auto" w:fill="auto"/>
            <w:noWrap/>
            <w:hideMark/>
          </w:tcPr>
          <w:p w14:paraId="70DA94E6"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12</w:t>
            </w:r>
          </w:p>
        </w:tc>
        <w:tc>
          <w:tcPr>
            <w:tcW w:w="0" w:type="auto"/>
            <w:shd w:val="clear" w:color="auto" w:fill="auto"/>
            <w:noWrap/>
            <w:hideMark/>
          </w:tcPr>
          <w:p w14:paraId="0C8F3877" w14:textId="1B388070"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6D75D8E9"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5D0F5EE0"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31B79782"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6B3C31C9" w14:textId="27A4189B"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1.46</w:t>
            </w:r>
          </w:p>
        </w:tc>
        <w:tc>
          <w:tcPr>
            <w:tcW w:w="0" w:type="auto"/>
            <w:shd w:val="clear" w:color="auto" w:fill="auto"/>
            <w:noWrap/>
            <w:hideMark/>
          </w:tcPr>
          <w:p w14:paraId="7F4EEADF" w14:textId="5D81FC90"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11955AC9"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Alive</w:t>
            </w:r>
          </w:p>
        </w:tc>
      </w:tr>
      <w:tr w:rsidR="00EB7E8A" w:rsidRPr="00645730" w14:paraId="0BC4905D" w14:textId="77777777" w:rsidTr="003405B4">
        <w:trPr>
          <w:trHeight w:val="315"/>
        </w:trPr>
        <w:tc>
          <w:tcPr>
            <w:tcW w:w="0" w:type="auto"/>
            <w:shd w:val="clear" w:color="auto" w:fill="auto"/>
            <w:noWrap/>
            <w:hideMark/>
          </w:tcPr>
          <w:p w14:paraId="0D2B06D4"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13</w:t>
            </w:r>
          </w:p>
        </w:tc>
        <w:tc>
          <w:tcPr>
            <w:tcW w:w="0" w:type="auto"/>
            <w:shd w:val="clear" w:color="auto" w:fill="auto"/>
            <w:noWrap/>
            <w:hideMark/>
          </w:tcPr>
          <w:p w14:paraId="46B1ADAF" w14:textId="6D860C7A" w:rsidR="00EB7E8A" w:rsidRPr="00645730" w:rsidRDefault="00EB7E8A" w:rsidP="00EB7E8A">
            <w:pPr>
              <w:spacing w:line="360" w:lineRule="auto"/>
              <w:jc w:val="both"/>
              <w:rPr>
                <w:rFonts w:ascii="Book Antiqua" w:hAnsi="Book Antiqua" w:cs="宋体"/>
                <w:color w:val="000000"/>
                <w:lang w:eastAsia="zh-CN"/>
              </w:rPr>
            </w:pPr>
            <w:r w:rsidRPr="00645730">
              <w:rPr>
                <w:rFonts w:ascii="Book Antiqua" w:hAnsi="Book Antiqua" w:cs="宋体" w:hint="eastAsia"/>
                <w:color w:val="000000"/>
                <w:lang w:eastAsia="zh-CN"/>
              </w:rPr>
              <w:t>-</w:t>
            </w:r>
          </w:p>
        </w:tc>
        <w:tc>
          <w:tcPr>
            <w:tcW w:w="0" w:type="auto"/>
            <w:shd w:val="clear" w:color="auto" w:fill="auto"/>
            <w:noWrap/>
            <w:hideMark/>
          </w:tcPr>
          <w:p w14:paraId="2960F508"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07A50150"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602FFF86"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2C6AB0FD" w14:textId="5D50BDD6"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1.74</w:t>
            </w:r>
          </w:p>
        </w:tc>
        <w:tc>
          <w:tcPr>
            <w:tcW w:w="0" w:type="auto"/>
            <w:shd w:val="clear" w:color="auto" w:fill="auto"/>
            <w:noWrap/>
            <w:hideMark/>
          </w:tcPr>
          <w:p w14:paraId="1414B6AD"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Cancer-related death</w:t>
            </w:r>
          </w:p>
        </w:tc>
        <w:tc>
          <w:tcPr>
            <w:tcW w:w="0" w:type="auto"/>
            <w:shd w:val="clear" w:color="auto" w:fill="auto"/>
            <w:noWrap/>
            <w:hideMark/>
          </w:tcPr>
          <w:p w14:paraId="79B0B960"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Dead</w:t>
            </w:r>
          </w:p>
        </w:tc>
      </w:tr>
      <w:tr w:rsidR="00EB7E8A" w:rsidRPr="00645730" w14:paraId="2264E521" w14:textId="77777777" w:rsidTr="003405B4">
        <w:trPr>
          <w:trHeight w:val="1352"/>
        </w:trPr>
        <w:tc>
          <w:tcPr>
            <w:tcW w:w="0" w:type="auto"/>
            <w:shd w:val="clear" w:color="auto" w:fill="auto"/>
            <w:noWrap/>
            <w:hideMark/>
          </w:tcPr>
          <w:p w14:paraId="0EE2F643"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14</w:t>
            </w:r>
          </w:p>
        </w:tc>
        <w:tc>
          <w:tcPr>
            <w:tcW w:w="0" w:type="auto"/>
            <w:shd w:val="clear" w:color="auto" w:fill="auto"/>
            <w:noWrap/>
            <w:hideMark/>
          </w:tcPr>
          <w:p w14:paraId="340E1DD7" w14:textId="0B1B3E58"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Bleeding; Liver abscess</w:t>
            </w:r>
          </w:p>
        </w:tc>
        <w:tc>
          <w:tcPr>
            <w:tcW w:w="0" w:type="auto"/>
            <w:shd w:val="clear" w:color="auto" w:fill="auto"/>
            <w:noWrap/>
            <w:hideMark/>
          </w:tcPr>
          <w:p w14:paraId="1C9B8F1C" w14:textId="77777777" w:rsidR="00EB7E8A" w:rsidRPr="00645730" w:rsidRDefault="00EB7E8A" w:rsidP="00EB7E8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Yes</w:t>
            </w:r>
          </w:p>
        </w:tc>
        <w:tc>
          <w:tcPr>
            <w:tcW w:w="0" w:type="auto"/>
            <w:shd w:val="clear" w:color="auto" w:fill="auto"/>
            <w:noWrap/>
            <w:hideMark/>
          </w:tcPr>
          <w:p w14:paraId="16CDDC06"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727E8427"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w:t>
            </w:r>
          </w:p>
        </w:tc>
        <w:tc>
          <w:tcPr>
            <w:tcW w:w="0" w:type="auto"/>
            <w:shd w:val="clear" w:color="auto" w:fill="auto"/>
            <w:noWrap/>
            <w:hideMark/>
          </w:tcPr>
          <w:p w14:paraId="7AA0D249" w14:textId="7D8F982D"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9.55</w:t>
            </w:r>
          </w:p>
        </w:tc>
        <w:tc>
          <w:tcPr>
            <w:tcW w:w="0" w:type="auto"/>
            <w:shd w:val="clear" w:color="auto" w:fill="auto"/>
            <w:noWrap/>
            <w:hideMark/>
          </w:tcPr>
          <w:p w14:paraId="06B0401F" w14:textId="7A736B48"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329893A5"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Alive</w:t>
            </w:r>
          </w:p>
        </w:tc>
      </w:tr>
      <w:tr w:rsidR="00EB7E8A" w:rsidRPr="00645730" w14:paraId="0DF61842" w14:textId="77777777" w:rsidTr="003405B4">
        <w:trPr>
          <w:trHeight w:val="315"/>
        </w:trPr>
        <w:tc>
          <w:tcPr>
            <w:tcW w:w="0" w:type="auto"/>
            <w:shd w:val="clear" w:color="auto" w:fill="auto"/>
            <w:noWrap/>
            <w:hideMark/>
          </w:tcPr>
          <w:p w14:paraId="6FE28417"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15</w:t>
            </w:r>
          </w:p>
        </w:tc>
        <w:tc>
          <w:tcPr>
            <w:tcW w:w="0" w:type="auto"/>
            <w:shd w:val="clear" w:color="auto" w:fill="auto"/>
            <w:noWrap/>
            <w:hideMark/>
          </w:tcPr>
          <w:p w14:paraId="5FF25D91" w14:textId="31ED3542"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shd w:val="clear" w:color="auto" w:fill="auto"/>
            <w:noWrap/>
            <w:hideMark/>
          </w:tcPr>
          <w:p w14:paraId="6FFC5D36"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3F90E325" w14:textId="292D161C"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 (+ 1 and 14)</w:t>
            </w:r>
          </w:p>
        </w:tc>
        <w:tc>
          <w:tcPr>
            <w:tcW w:w="0" w:type="auto"/>
            <w:shd w:val="clear" w:color="auto" w:fill="auto"/>
            <w:noWrap/>
            <w:hideMark/>
          </w:tcPr>
          <w:p w14:paraId="3466C61A"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shd w:val="clear" w:color="auto" w:fill="auto"/>
            <w:noWrap/>
            <w:hideMark/>
          </w:tcPr>
          <w:p w14:paraId="65CAAE1B" w14:textId="5E6EC040"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0.04</w:t>
            </w:r>
          </w:p>
        </w:tc>
        <w:tc>
          <w:tcPr>
            <w:tcW w:w="0" w:type="auto"/>
            <w:shd w:val="clear" w:color="auto" w:fill="auto"/>
            <w:noWrap/>
            <w:hideMark/>
          </w:tcPr>
          <w:p w14:paraId="2B8639C5"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Bleeding, sepsis and DIC</w:t>
            </w:r>
          </w:p>
        </w:tc>
        <w:tc>
          <w:tcPr>
            <w:tcW w:w="0" w:type="auto"/>
            <w:shd w:val="clear" w:color="auto" w:fill="auto"/>
            <w:noWrap/>
            <w:hideMark/>
          </w:tcPr>
          <w:p w14:paraId="57630CFD"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Dead</w:t>
            </w:r>
          </w:p>
        </w:tc>
      </w:tr>
      <w:tr w:rsidR="00EB7E8A" w:rsidRPr="00645730" w14:paraId="0D89F5E3" w14:textId="77777777" w:rsidTr="003405B4">
        <w:trPr>
          <w:trHeight w:val="323"/>
        </w:trPr>
        <w:tc>
          <w:tcPr>
            <w:tcW w:w="0" w:type="auto"/>
            <w:tcBorders>
              <w:bottom w:val="single" w:sz="4" w:space="0" w:color="auto"/>
            </w:tcBorders>
            <w:shd w:val="clear" w:color="auto" w:fill="auto"/>
            <w:noWrap/>
            <w:hideMark/>
          </w:tcPr>
          <w:p w14:paraId="350D675B"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16</w:t>
            </w:r>
          </w:p>
        </w:tc>
        <w:tc>
          <w:tcPr>
            <w:tcW w:w="0" w:type="auto"/>
            <w:tcBorders>
              <w:bottom w:val="single" w:sz="4" w:space="0" w:color="auto"/>
            </w:tcBorders>
            <w:shd w:val="clear" w:color="auto" w:fill="auto"/>
            <w:noWrap/>
            <w:hideMark/>
          </w:tcPr>
          <w:p w14:paraId="5E42DD8E" w14:textId="2C8C9B43"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hint="eastAsia"/>
                <w:color w:val="000000"/>
                <w:lang w:eastAsia="zh-CN"/>
              </w:rPr>
              <w:t>-</w:t>
            </w:r>
          </w:p>
        </w:tc>
        <w:tc>
          <w:tcPr>
            <w:tcW w:w="0" w:type="auto"/>
            <w:tcBorders>
              <w:bottom w:val="single" w:sz="4" w:space="0" w:color="auto"/>
            </w:tcBorders>
            <w:shd w:val="clear" w:color="auto" w:fill="auto"/>
            <w:noWrap/>
            <w:hideMark/>
          </w:tcPr>
          <w:p w14:paraId="463A8613" w14:textId="77777777" w:rsidR="00EB7E8A" w:rsidRPr="00645730" w:rsidRDefault="00EB7E8A" w:rsidP="00EB7E8A">
            <w:pPr>
              <w:spacing w:line="360" w:lineRule="auto"/>
              <w:jc w:val="both"/>
              <w:rPr>
                <w:rFonts w:ascii="Book Antiqua" w:eastAsia="DengXian" w:hAnsi="Book Antiqua" w:cs="宋体"/>
                <w:lang w:eastAsia="zh-CN"/>
              </w:rPr>
            </w:pPr>
            <w:r w:rsidRPr="00645730">
              <w:rPr>
                <w:rFonts w:ascii="Book Antiqua" w:eastAsia="DengXian" w:hAnsi="Book Antiqua" w:cs="宋体"/>
                <w:lang w:eastAsia="zh-CN"/>
              </w:rPr>
              <w:t>No</w:t>
            </w:r>
          </w:p>
        </w:tc>
        <w:tc>
          <w:tcPr>
            <w:tcW w:w="0" w:type="auto"/>
            <w:tcBorders>
              <w:bottom w:val="single" w:sz="4" w:space="0" w:color="auto"/>
            </w:tcBorders>
            <w:shd w:val="clear" w:color="auto" w:fill="auto"/>
            <w:noWrap/>
            <w:hideMark/>
          </w:tcPr>
          <w:p w14:paraId="4E36598C" w14:textId="41B5EF90"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Yes (+ 3 and 31)</w:t>
            </w:r>
          </w:p>
        </w:tc>
        <w:tc>
          <w:tcPr>
            <w:tcW w:w="0" w:type="auto"/>
            <w:tcBorders>
              <w:bottom w:val="single" w:sz="4" w:space="0" w:color="auto"/>
            </w:tcBorders>
            <w:shd w:val="clear" w:color="auto" w:fill="auto"/>
            <w:noWrap/>
            <w:hideMark/>
          </w:tcPr>
          <w:p w14:paraId="1616371D"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No</w:t>
            </w:r>
          </w:p>
        </w:tc>
        <w:tc>
          <w:tcPr>
            <w:tcW w:w="0" w:type="auto"/>
            <w:tcBorders>
              <w:bottom w:val="single" w:sz="4" w:space="0" w:color="auto"/>
            </w:tcBorders>
            <w:shd w:val="clear" w:color="auto" w:fill="auto"/>
            <w:noWrap/>
            <w:hideMark/>
          </w:tcPr>
          <w:p w14:paraId="6D4D128C" w14:textId="76D4D7FB"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0.08</w:t>
            </w:r>
          </w:p>
        </w:tc>
        <w:tc>
          <w:tcPr>
            <w:tcW w:w="0" w:type="auto"/>
            <w:tcBorders>
              <w:bottom w:val="single" w:sz="4" w:space="0" w:color="auto"/>
            </w:tcBorders>
            <w:shd w:val="clear" w:color="auto" w:fill="auto"/>
            <w:noWrap/>
            <w:hideMark/>
          </w:tcPr>
          <w:p w14:paraId="40CD7BD9"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Liver failure</w:t>
            </w:r>
          </w:p>
        </w:tc>
        <w:tc>
          <w:tcPr>
            <w:tcW w:w="0" w:type="auto"/>
            <w:tcBorders>
              <w:bottom w:val="single" w:sz="4" w:space="0" w:color="auto"/>
            </w:tcBorders>
            <w:shd w:val="clear" w:color="auto" w:fill="auto"/>
            <w:noWrap/>
            <w:hideMark/>
          </w:tcPr>
          <w:p w14:paraId="2614F865" w14:textId="77777777" w:rsidR="00EB7E8A" w:rsidRPr="00645730" w:rsidRDefault="00EB7E8A" w:rsidP="00EB7E8A">
            <w:pPr>
              <w:spacing w:line="360" w:lineRule="auto"/>
              <w:jc w:val="both"/>
              <w:rPr>
                <w:rFonts w:ascii="Book Antiqua" w:eastAsia="DengXian" w:hAnsi="Book Antiqua" w:cs="宋体"/>
                <w:color w:val="000000"/>
                <w:lang w:eastAsia="zh-CN"/>
              </w:rPr>
            </w:pPr>
            <w:r w:rsidRPr="00645730">
              <w:rPr>
                <w:rFonts w:ascii="Book Antiqua" w:eastAsia="DengXian" w:hAnsi="Book Antiqua" w:cs="宋体"/>
                <w:color w:val="000000"/>
                <w:lang w:eastAsia="zh-CN"/>
              </w:rPr>
              <w:t>Dead</w:t>
            </w:r>
          </w:p>
        </w:tc>
      </w:tr>
    </w:tbl>
    <w:p w14:paraId="0CA542B4" w14:textId="77777777" w:rsidR="004E2661" w:rsidRPr="00645730" w:rsidRDefault="00EB7E8A">
      <w:pPr>
        <w:spacing w:line="360" w:lineRule="auto"/>
        <w:jc w:val="both"/>
        <w:rPr>
          <w:rFonts w:ascii="Book Antiqua" w:hAnsi="Book Antiqua"/>
          <w:lang w:eastAsia="zh-CN"/>
        </w:rPr>
      </w:pPr>
      <w:proofErr w:type="gramStart"/>
      <w:r w:rsidRPr="00645730">
        <w:rPr>
          <w:rFonts w:ascii="Book Antiqua" w:hAnsi="Book Antiqua"/>
          <w:vertAlign w:val="superscript"/>
        </w:rPr>
        <w:t>1</w:t>
      </w:r>
      <w:r w:rsidRPr="00645730">
        <w:rPr>
          <w:rFonts w:ascii="Book Antiqua" w:hAnsi="Book Antiqua"/>
        </w:rPr>
        <w:t>The day number from the initial EVT.</w:t>
      </w:r>
      <w:proofErr w:type="gramEnd"/>
      <w:r w:rsidRPr="00645730">
        <w:rPr>
          <w:rFonts w:ascii="Book Antiqua" w:hAnsi="Book Antiqua"/>
        </w:rPr>
        <w:t xml:space="preserve"> </w:t>
      </w:r>
    </w:p>
    <w:p w14:paraId="58006CC5" w14:textId="3AFC9F73" w:rsidR="00EB7E8A" w:rsidRDefault="00EB7E8A">
      <w:pPr>
        <w:spacing w:line="360" w:lineRule="auto"/>
        <w:jc w:val="both"/>
        <w:rPr>
          <w:rFonts w:ascii="Book Antiqua" w:hAnsi="Book Antiqua" w:hint="eastAsia"/>
          <w:lang w:eastAsia="zh-CN"/>
        </w:rPr>
      </w:pPr>
      <w:proofErr w:type="gramStart"/>
      <w:r w:rsidRPr="00645730">
        <w:rPr>
          <w:rFonts w:ascii="Book Antiqua" w:hAnsi="Book Antiqua"/>
          <w:vertAlign w:val="superscript"/>
        </w:rPr>
        <w:t>2</w:t>
      </w:r>
      <w:r w:rsidRPr="00645730">
        <w:rPr>
          <w:rFonts w:ascii="Book Antiqua" w:hAnsi="Book Antiqua"/>
        </w:rPr>
        <w:t>Short-term clinical outcome.</w:t>
      </w:r>
      <w:proofErr w:type="gramEnd"/>
      <w:r w:rsidRPr="00645730">
        <w:rPr>
          <w:rFonts w:ascii="Book Antiqua" w:hAnsi="Book Antiqua"/>
        </w:rPr>
        <w:t xml:space="preserve"> EVT: Endovascular treatment; DIC: Disseminated intravascular coagulation; POD: Postoperative day after </w:t>
      </w:r>
      <w:proofErr w:type="spellStart"/>
      <w:r w:rsidRPr="00645730">
        <w:rPr>
          <w:rFonts w:ascii="Book Antiqua" w:eastAsia="Book Antiqua" w:hAnsi="Book Antiqua" w:cs="Book Antiqua"/>
          <w:color w:val="000000"/>
        </w:rPr>
        <w:t>pancreaticoduodenectomy</w:t>
      </w:r>
      <w:proofErr w:type="spellEnd"/>
      <w:r w:rsidRPr="00645730">
        <w:rPr>
          <w:rFonts w:ascii="Book Antiqua" w:hAnsi="Book Antiqua"/>
        </w:rPr>
        <w:t>.</w:t>
      </w:r>
    </w:p>
    <w:p w14:paraId="04CA0253" w14:textId="77777777" w:rsidR="00645730" w:rsidRDefault="00645730">
      <w:pPr>
        <w:spacing w:line="360" w:lineRule="auto"/>
        <w:jc w:val="both"/>
        <w:rPr>
          <w:rFonts w:ascii="Book Antiqua" w:hAnsi="Book Antiqua" w:hint="eastAsia"/>
          <w:lang w:eastAsia="zh-CN"/>
        </w:rPr>
      </w:pPr>
    </w:p>
    <w:p w14:paraId="54C7DF5A" w14:textId="77777777" w:rsidR="00645730" w:rsidRDefault="00645730">
      <w:pPr>
        <w:spacing w:line="360" w:lineRule="auto"/>
        <w:jc w:val="both"/>
        <w:rPr>
          <w:rFonts w:ascii="Book Antiqua" w:hAnsi="Book Antiqua" w:hint="eastAsia"/>
          <w:lang w:eastAsia="zh-CN"/>
        </w:rPr>
      </w:pPr>
    </w:p>
    <w:p w14:paraId="12D05830" w14:textId="77777777" w:rsidR="00645730" w:rsidRDefault="00645730">
      <w:pPr>
        <w:spacing w:line="360" w:lineRule="auto"/>
        <w:jc w:val="both"/>
        <w:rPr>
          <w:rFonts w:ascii="Book Antiqua" w:hAnsi="Book Antiqua" w:hint="eastAsia"/>
          <w:lang w:eastAsia="zh-CN"/>
        </w:rPr>
      </w:pPr>
    </w:p>
    <w:p w14:paraId="5DD3F0C5" w14:textId="77777777" w:rsidR="00645730" w:rsidRDefault="00645730">
      <w:pPr>
        <w:spacing w:line="360" w:lineRule="auto"/>
        <w:jc w:val="both"/>
        <w:rPr>
          <w:rFonts w:ascii="Book Antiqua" w:hAnsi="Book Antiqua" w:hint="eastAsia"/>
          <w:lang w:eastAsia="zh-CN"/>
        </w:rPr>
      </w:pPr>
    </w:p>
    <w:p w14:paraId="26C88C69" w14:textId="77777777" w:rsidR="00645730" w:rsidRDefault="00645730">
      <w:pPr>
        <w:spacing w:line="360" w:lineRule="auto"/>
        <w:jc w:val="both"/>
        <w:rPr>
          <w:rFonts w:ascii="Book Antiqua" w:hAnsi="Book Antiqua" w:hint="eastAsia"/>
          <w:lang w:eastAsia="zh-CN"/>
        </w:rPr>
      </w:pPr>
    </w:p>
    <w:p w14:paraId="2B901B84" w14:textId="77777777" w:rsidR="00645730" w:rsidRDefault="00645730" w:rsidP="00645730">
      <w:pPr>
        <w:jc w:val="center"/>
        <w:rPr>
          <w:rFonts w:ascii="Book Antiqua" w:hAnsi="Book Antiqua" w:hint="eastAsia"/>
          <w:lang w:eastAsia="zh-CN"/>
        </w:rPr>
      </w:pPr>
    </w:p>
    <w:p w14:paraId="1968213B" w14:textId="77777777" w:rsidR="00645730" w:rsidRDefault="00645730" w:rsidP="00645730">
      <w:pPr>
        <w:jc w:val="center"/>
        <w:rPr>
          <w:rFonts w:ascii="Book Antiqua" w:hAnsi="Book Antiqua"/>
          <w:lang w:eastAsia="zh-CN"/>
        </w:rPr>
      </w:pPr>
      <w:bookmarkStart w:id="2" w:name="_GoBack"/>
      <w:bookmarkEnd w:id="2"/>
    </w:p>
    <w:p w14:paraId="527C57D7" w14:textId="77777777" w:rsidR="00645730" w:rsidRDefault="00645730" w:rsidP="00645730">
      <w:pPr>
        <w:jc w:val="center"/>
        <w:rPr>
          <w:rFonts w:ascii="Book Antiqua" w:hAnsi="Book Antiqua"/>
          <w:lang w:eastAsia="zh-CN"/>
        </w:rPr>
      </w:pPr>
    </w:p>
    <w:p w14:paraId="0742B87D" w14:textId="77777777" w:rsidR="00645730" w:rsidRDefault="00645730" w:rsidP="00645730">
      <w:pPr>
        <w:jc w:val="center"/>
        <w:rPr>
          <w:rFonts w:ascii="Book Antiqua" w:hAnsi="Book Antiqua"/>
          <w:lang w:eastAsia="zh-CN"/>
        </w:rPr>
      </w:pPr>
    </w:p>
    <w:p w14:paraId="25AC3DAC" w14:textId="77777777" w:rsidR="00645730" w:rsidRDefault="00645730" w:rsidP="00645730">
      <w:pPr>
        <w:jc w:val="center"/>
        <w:rPr>
          <w:rFonts w:ascii="Book Antiqua" w:hAnsi="Book Antiqua"/>
          <w:lang w:eastAsia="zh-CN"/>
        </w:rPr>
      </w:pPr>
    </w:p>
    <w:p w14:paraId="5BC6B40B" w14:textId="77777777" w:rsidR="00645730" w:rsidRDefault="00645730" w:rsidP="00645730">
      <w:pPr>
        <w:jc w:val="center"/>
        <w:rPr>
          <w:rFonts w:ascii="Book Antiqua" w:hAnsi="Book Antiqua"/>
          <w:lang w:eastAsia="zh-CN"/>
        </w:rPr>
      </w:pPr>
    </w:p>
    <w:p w14:paraId="70F5EB8D" w14:textId="13575BC4" w:rsidR="00645730" w:rsidRDefault="00645730" w:rsidP="00645730">
      <w:pPr>
        <w:jc w:val="center"/>
        <w:rPr>
          <w:rFonts w:ascii="Book Antiqua" w:hAnsi="Book Antiqua"/>
          <w:lang w:eastAsia="zh-CN"/>
        </w:rPr>
      </w:pPr>
      <w:r>
        <w:rPr>
          <w:rFonts w:ascii="Book Antiqua" w:hAnsi="Book Antiqua"/>
          <w:noProof/>
          <w:lang w:eastAsia="zh-CN"/>
        </w:rPr>
        <w:drawing>
          <wp:inline distT="0" distB="0" distL="0" distR="0" wp14:anchorId="70953F4D" wp14:editId="4BC30303">
            <wp:extent cx="2500630" cy="1440815"/>
            <wp:effectExtent l="0" t="0" r="0" b="6985"/>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0630" cy="1440815"/>
                    </a:xfrm>
                    <a:prstGeom prst="rect">
                      <a:avLst/>
                    </a:prstGeom>
                    <a:noFill/>
                    <a:ln>
                      <a:noFill/>
                    </a:ln>
                  </pic:spPr>
                </pic:pic>
              </a:graphicData>
            </a:graphic>
          </wp:inline>
        </w:drawing>
      </w:r>
    </w:p>
    <w:p w14:paraId="255A6D18" w14:textId="77777777" w:rsidR="00645730" w:rsidRDefault="00645730" w:rsidP="00645730">
      <w:pPr>
        <w:jc w:val="center"/>
        <w:rPr>
          <w:rFonts w:ascii="Book Antiqua" w:hAnsi="Book Antiqua"/>
          <w:lang w:eastAsia="zh-CN"/>
        </w:rPr>
      </w:pPr>
    </w:p>
    <w:p w14:paraId="191808B7" w14:textId="77777777" w:rsidR="00645730" w:rsidRDefault="00645730" w:rsidP="0064573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A130389" w14:textId="77777777" w:rsidR="00645730" w:rsidRDefault="00645730" w:rsidP="0064573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67B7B4E" w14:textId="77777777" w:rsidR="00645730" w:rsidRDefault="00645730" w:rsidP="0064573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A3645B0" w14:textId="77777777" w:rsidR="00645730" w:rsidRDefault="00645730" w:rsidP="0064573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F1C4F6B" w14:textId="77777777" w:rsidR="00645730" w:rsidRDefault="00645730" w:rsidP="0064573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C1FBDF3" w14:textId="77777777" w:rsidR="00645730" w:rsidRDefault="00645730" w:rsidP="00645730">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58C6D357" w14:textId="77777777" w:rsidR="00645730" w:rsidRDefault="00645730" w:rsidP="00645730">
      <w:pPr>
        <w:jc w:val="center"/>
        <w:rPr>
          <w:rFonts w:ascii="Book Antiqua" w:hAnsi="Book Antiqua"/>
          <w:lang w:eastAsia="zh-CN"/>
        </w:rPr>
      </w:pPr>
    </w:p>
    <w:p w14:paraId="5EA6960F" w14:textId="77777777" w:rsidR="00645730" w:rsidRDefault="00645730" w:rsidP="00645730">
      <w:pPr>
        <w:jc w:val="center"/>
        <w:rPr>
          <w:rFonts w:ascii="Book Antiqua" w:hAnsi="Book Antiqua"/>
          <w:lang w:eastAsia="zh-CN"/>
        </w:rPr>
      </w:pPr>
    </w:p>
    <w:p w14:paraId="37D7950B" w14:textId="77777777" w:rsidR="00645730" w:rsidRDefault="00645730" w:rsidP="00645730">
      <w:pPr>
        <w:jc w:val="center"/>
        <w:rPr>
          <w:rFonts w:ascii="Book Antiqua" w:hAnsi="Book Antiqua"/>
          <w:lang w:eastAsia="zh-CN"/>
        </w:rPr>
      </w:pPr>
    </w:p>
    <w:p w14:paraId="647D876F" w14:textId="7A54515C" w:rsidR="00645730" w:rsidRDefault="00645730" w:rsidP="00645730">
      <w:pPr>
        <w:jc w:val="center"/>
        <w:rPr>
          <w:rFonts w:ascii="Book Antiqua" w:hAnsi="Book Antiqua"/>
          <w:lang w:eastAsia="zh-CN"/>
        </w:rPr>
      </w:pPr>
      <w:r>
        <w:rPr>
          <w:rFonts w:ascii="Book Antiqua" w:hAnsi="Book Antiqua"/>
          <w:noProof/>
          <w:lang w:eastAsia="zh-CN"/>
        </w:rPr>
        <w:drawing>
          <wp:inline distT="0" distB="0" distL="0" distR="0" wp14:anchorId="28AA6276" wp14:editId="1B49D3F0">
            <wp:extent cx="1447800" cy="1440815"/>
            <wp:effectExtent l="0" t="0" r="0" b="6985"/>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14:paraId="3EC18F42" w14:textId="77777777" w:rsidR="00645730" w:rsidRDefault="00645730" w:rsidP="00645730">
      <w:pPr>
        <w:jc w:val="center"/>
        <w:rPr>
          <w:rFonts w:ascii="Book Antiqua" w:hAnsi="Book Antiqua"/>
          <w:lang w:eastAsia="zh-CN"/>
        </w:rPr>
      </w:pPr>
    </w:p>
    <w:p w14:paraId="22A199F7" w14:textId="77777777" w:rsidR="00645730" w:rsidRDefault="00645730" w:rsidP="00645730">
      <w:pPr>
        <w:jc w:val="center"/>
        <w:rPr>
          <w:rFonts w:ascii="Book Antiqua" w:hAnsi="Book Antiqua"/>
          <w:lang w:eastAsia="zh-CN"/>
        </w:rPr>
      </w:pPr>
    </w:p>
    <w:p w14:paraId="2C9C5B0B" w14:textId="77777777" w:rsidR="00645730" w:rsidRDefault="00645730" w:rsidP="00645730">
      <w:pPr>
        <w:jc w:val="center"/>
        <w:rPr>
          <w:rFonts w:ascii="Book Antiqua" w:hAnsi="Book Antiqua"/>
          <w:lang w:eastAsia="zh-CN"/>
        </w:rPr>
      </w:pPr>
    </w:p>
    <w:p w14:paraId="055D8553" w14:textId="77777777" w:rsidR="00645730" w:rsidRDefault="00645730" w:rsidP="00645730">
      <w:pPr>
        <w:jc w:val="center"/>
        <w:rPr>
          <w:rFonts w:ascii="Book Antiqua" w:hAnsi="Book Antiqua"/>
          <w:lang w:eastAsia="zh-CN"/>
        </w:rPr>
      </w:pPr>
    </w:p>
    <w:p w14:paraId="6FD069D6" w14:textId="77777777" w:rsidR="00645730" w:rsidRDefault="00645730" w:rsidP="00645730">
      <w:pPr>
        <w:jc w:val="center"/>
        <w:rPr>
          <w:rFonts w:ascii="Book Antiqua" w:hAnsi="Book Antiqua"/>
          <w:lang w:eastAsia="zh-CN"/>
        </w:rPr>
      </w:pPr>
    </w:p>
    <w:p w14:paraId="297928C9" w14:textId="77777777" w:rsidR="00645730" w:rsidRDefault="00645730" w:rsidP="00645730">
      <w:pPr>
        <w:jc w:val="center"/>
        <w:rPr>
          <w:rFonts w:ascii="Book Antiqua" w:hAnsi="Book Antiqua"/>
          <w:lang w:eastAsia="zh-CN"/>
        </w:rPr>
      </w:pPr>
    </w:p>
    <w:p w14:paraId="281E6C08" w14:textId="77777777" w:rsidR="00645730" w:rsidRDefault="00645730" w:rsidP="00645730">
      <w:pPr>
        <w:jc w:val="center"/>
        <w:rPr>
          <w:rFonts w:ascii="Book Antiqua" w:hAnsi="Book Antiqua"/>
          <w:lang w:eastAsia="zh-CN"/>
        </w:rPr>
      </w:pPr>
    </w:p>
    <w:p w14:paraId="32232D8C" w14:textId="77777777" w:rsidR="00645730" w:rsidRDefault="00645730" w:rsidP="00645730">
      <w:pPr>
        <w:jc w:val="center"/>
        <w:rPr>
          <w:rFonts w:ascii="Book Antiqua" w:hAnsi="Book Antiqua"/>
          <w:lang w:eastAsia="zh-CN"/>
        </w:rPr>
      </w:pPr>
    </w:p>
    <w:p w14:paraId="0A972802" w14:textId="77777777" w:rsidR="00645730" w:rsidRDefault="00645730" w:rsidP="00645730">
      <w:pPr>
        <w:jc w:val="center"/>
        <w:rPr>
          <w:rFonts w:ascii="Book Antiqua" w:hAnsi="Book Antiqua"/>
          <w:lang w:eastAsia="zh-CN"/>
        </w:rPr>
      </w:pPr>
    </w:p>
    <w:p w14:paraId="63E68787" w14:textId="77777777" w:rsidR="00645730" w:rsidRDefault="00645730" w:rsidP="00645730">
      <w:pPr>
        <w:jc w:val="right"/>
        <w:rPr>
          <w:rFonts w:ascii="Book Antiqua" w:hAnsi="Book Antiqua"/>
          <w:color w:val="000000" w:themeColor="text1"/>
          <w:lang w:eastAsia="zh-CN"/>
        </w:rPr>
      </w:pPr>
    </w:p>
    <w:p w14:paraId="1DEA25BB" w14:textId="77777777" w:rsidR="00645730" w:rsidRDefault="00645730" w:rsidP="00645730">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3AB628B0" w14:textId="77777777" w:rsidR="00645730" w:rsidRDefault="00645730" w:rsidP="00645730">
      <w:pPr>
        <w:rPr>
          <w:lang w:eastAsia="zh-CN"/>
        </w:rPr>
      </w:pPr>
    </w:p>
    <w:p w14:paraId="76BF5FA0" w14:textId="77777777" w:rsidR="00645730" w:rsidRPr="00645730" w:rsidRDefault="00645730">
      <w:pPr>
        <w:spacing w:line="360" w:lineRule="auto"/>
        <w:jc w:val="both"/>
        <w:rPr>
          <w:rFonts w:ascii="Book Antiqua" w:hAnsi="Book Antiqua" w:hint="eastAsia"/>
          <w:lang w:eastAsia="zh-CN"/>
        </w:rPr>
      </w:pPr>
    </w:p>
    <w:sectPr w:rsidR="00645730" w:rsidRPr="00645730" w:rsidSect="006457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75398" w14:textId="77777777" w:rsidR="005C0745" w:rsidRDefault="005C0745" w:rsidP="0001043E">
      <w:r>
        <w:separator/>
      </w:r>
    </w:p>
  </w:endnote>
  <w:endnote w:type="continuationSeparator" w:id="0">
    <w:p w14:paraId="75B2DB73" w14:textId="77777777" w:rsidR="005C0745" w:rsidRDefault="005C0745" w:rsidP="00010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46736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66ECDCF" w14:textId="682BBA6E" w:rsidR="00832E10" w:rsidRPr="0001043E" w:rsidRDefault="00832E10" w:rsidP="0001043E">
            <w:pPr>
              <w:pStyle w:val="a7"/>
              <w:jc w:val="right"/>
              <w:rPr>
                <w:rFonts w:ascii="Book Antiqua" w:hAnsi="Book Antiqua"/>
                <w:sz w:val="24"/>
                <w:szCs w:val="24"/>
              </w:rPr>
            </w:pPr>
            <w:r w:rsidRPr="0001043E">
              <w:rPr>
                <w:rFonts w:ascii="Book Antiqua" w:hAnsi="Book Antiqua"/>
                <w:sz w:val="24"/>
                <w:szCs w:val="24"/>
                <w:lang w:val="zh-CN" w:eastAsia="zh-CN"/>
              </w:rPr>
              <w:t xml:space="preserve"> </w:t>
            </w:r>
            <w:r w:rsidRPr="0001043E">
              <w:rPr>
                <w:rFonts w:ascii="Book Antiqua" w:hAnsi="Book Antiqua"/>
                <w:sz w:val="24"/>
                <w:szCs w:val="24"/>
              </w:rPr>
              <w:fldChar w:fldCharType="begin"/>
            </w:r>
            <w:r w:rsidRPr="0001043E">
              <w:rPr>
                <w:rFonts w:ascii="Book Antiqua" w:hAnsi="Book Antiqua"/>
                <w:sz w:val="24"/>
                <w:szCs w:val="24"/>
              </w:rPr>
              <w:instrText>PAGE</w:instrText>
            </w:r>
            <w:r w:rsidRPr="0001043E">
              <w:rPr>
                <w:rFonts w:ascii="Book Antiqua" w:hAnsi="Book Antiqua"/>
                <w:sz w:val="24"/>
                <w:szCs w:val="24"/>
              </w:rPr>
              <w:fldChar w:fldCharType="separate"/>
            </w:r>
            <w:r w:rsidR="00645730">
              <w:rPr>
                <w:rFonts w:ascii="Book Antiqua" w:hAnsi="Book Antiqua"/>
                <w:noProof/>
                <w:sz w:val="24"/>
                <w:szCs w:val="24"/>
              </w:rPr>
              <w:t>54</w:t>
            </w:r>
            <w:r w:rsidRPr="0001043E">
              <w:rPr>
                <w:rFonts w:ascii="Book Antiqua" w:hAnsi="Book Antiqua"/>
                <w:sz w:val="24"/>
                <w:szCs w:val="24"/>
              </w:rPr>
              <w:fldChar w:fldCharType="end"/>
            </w:r>
            <w:r w:rsidRPr="0001043E">
              <w:rPr>
                <w:rFonts w:ascii="Book Antiqua" w:hAnsi="Book Antiqua"/>
                <w:sz w:val="24"/>
                <w:szCs w:val="24"/>
                <w:lang w:val="zh-CN" w:eastAsia="zh-CN"/>
              </w:rPr>
              <w:t xml:space="preserve"> / </w:t>
            </w:r>
            <w:r w:rsidRPr="0001043E">
              <w:rPr>
                <w:rFonts w:ascii="Book Antiqua" w:hAnsi="Book Antiqua"/>
                <w:sz w:val="24"/>
                <w:szCs w:val="24"/>
              </w:rPr>
              <w:fldChar w:fldCharType="begin"/>
            </w:r>
            <w:r w:rsidRPr="0001043E">
              <w:rPr>
                <w:rFonts w:ascii="Book Antiqua" w:hAnsi="Book Antiqua"/>
                <w:sz w:val="24"/>
                <w:szCs w:val="24"/>
              </w:rPr>
              <w:instrText>NUMPAGES</w:instrText>
            </w:r>
            <w:r w:rsidRPr="0001043E">
              <w:rPr>
                <w:rFonts w:ascii="Book Antiqua" w:hAnsi="Book Antiqua"/>
                <w:sz w:val="24"/>
                <w:szCs w:val="24"/>
              </w:rPr>
              <w:fldChar w:fldCharType="separate"/>
            </w:r>
            <w:r w:rsidR="00645730">
              <w:rPr>
                <w:rFonts w:ascii="Book Antiqua" w:hAnsi="Book Antiqua"/>
                <w:noProof/>
                <w:sz w:val="24"/>
                <w:szCs w:val="24"/>
              </w:rPr>
              <w:t>55</w:t>
            </w:r>
            <w:r w:rsidRPr="0001043E">
              <w:rPr>
                <w:rFonts w:ascii="Book Antiqua" w:hAnsi="Book Antiqua"/>
                <w:sz w:val="24"/>
                <w:szCs w:val="24"/>
              </w:rPr>
              <w:fldChar w:fldCharType="end"/>
            </w:r>
          </w:p>
        </w:sdtContent>
      </w:sdt>
    </w:sdtContent>
  </w:sdt>
  <w:p w14:paraId="16A489FD" w14:textId="77777777" w:rsidR="00832E10" w:rsidRPr="0001043E" w:rsidRDefault="00832E10" w:rsidP="0001043E">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19525" w14:textId="77777777" w:rsidR="005C0745" w:rsidRDefault="005C0745" w:rsidP="0001043E">
      <w:r>
        <w:separator/>
      </w:r>
    </w:p>
  </w:footnote>
  <w:footnote w:type="continuationSeparator" w:id="0">
    <w:p w14:paraId="05C94BCA" w14:textId="77777777" w:rsidR="005C0745" w:rsidRDefault="005C0745" w:rsidP="000104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43E"/>
    <w:rsid w:val="000426CF"/>
    <w:rsid w:val="00062084"/>
    <w:rsid w:val="0008104F"/>
    <w:rsid w:val="000A77C9"/>
    <w:rsid w:val="00120EDE"/>
    <w:rsid w:val="001A3AA5"/>
    <w:rsid w:val="00243662"/>
    <w:rsid w:val="002C4D23"/>
    <w:rsid w:val="002D0790"/>
    <w:rsid w:val="003405B4"/>
    <w:rsid w:val="00342DEA"/>
    <w:rsid w:val="003E393E"/>
    <w:rsid w:val="0042011C"/>
    <w:rsid w:val="00462B18"/>
    <w:rsid w:val="004E2661"/>
    <w:rsid w:val="0053178B"/>
    <w:rsid w:val="00545F74"/>
    <w:rsid w:val="005701A5"/>
    <w:rsid w:val="005B1F13"/>
    <w:rsid w:val="005C0745"/>
    <w:rsid w:val="00645730"/>
    <w:rsid w:val="006D39C9"/>
    <w:rsid w:val="007033D0"/>
    <w:rsid w:val="007228C4"/>
    <w:rsid w:val="00752655"/>
    <w:rsid w:val="00790627"/>
    <w:rsid w:val="007C6070"/>
    <w:rsid w:val="007E1484"/>
    <w:rsid w:val="00832E10"/>
    <w:rsid w:val="008D3555"/>
    <w:rsid w:val="0090171A"/>
    <w:rsid w:val="009C0F7F"/>
    <w:rsid w:val="00A548E9"/>
    <w:rsid w:val="00A64ABD"/>
    <w:rsid w:val="00A733C2"/>
    <w:rsid w:val="00A77B3E"/>
    <w:rsid w:val="00A80795"/>
    <w:rsid w:val="00B874B3"/>
    <w:rsid w:val="00BA1EEF"/>
    <w:rsid w:val="00C04183"/>
    <w:rsid w:val="00C23C86"/>
    <w:rsid w:val="00C35A3B"/>
    <w:rsid w:val="00C55581"/>
    <w:rsid w:val="00CA2A55"/>
    <w:rsid w:val="00CB2C12"/>
    <w:rsid w:val="00D419B2"/>
    <w:rsid w:val="00D42D58"/>
    <w:rsid w:val="00DB0CD6"/>
    <w:rsid w:val="00DC334C"/>
    <w:rsid w:val="00DF2A27"/>
    <w:rsid w:val="00DF474C"/>
    <w:rsid w:val="00E0001E"/>
    <w:rsid w:val="00E17E36"/>
    <w:rsid w:val="00E34586"/>
    <w:rsid w:val="00E93485"/>
    <w:rsid w:val="00EB06FE"/>
    <w:rsid w:val="00EB7E8A"/>
    <w:rsid w:val="00EE7A4B"/>
    <w:rsid w:val="00F16042"/>
    <w:rsid w:val="00F165CD"/>
    <w:rsid w:val="00F4365F"/>
    <w:rsid w:val="00F47D1D"/>
    <w:rsid w:val="00FA602D"/>
    <w:rsid w:val="00FB5A50"/>
    <w:rsid w:val="00FE2B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5D41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62084"/>
    <w:rPr>
      <w:sz w:val="21"/>
      <w:szCs w:val="21"/>
    </w:rPr>
  </w:style>
  <w:style w:type="paragraph" w:styleId="a4">
    <w:name w:val="annotation text"/>
    <w:basedOn w:val="a"/>
    <w:link w:val="Char"/>
    <w:semiHidden/>
    <w:unhideWhenUsed/>
    <w:rsid w:val="00062084"/>
  </w:style>
  <w:style w:type="character" w:customStyle="1" w:styleId="Char">
    <w:name w:val="批注文字 Char"/>
    <w:basedOn w:val="a0"/>
    <w:link w:val="a4"/>
    <w:semiHidden/>
    <w:rsid w:val="00062084"/>
    <w:rPr>
      <w:sz w:val="24"/>
      <w:szCs w:val="24"/>
    </w:rPr>
  </w:style>
  <w:style w:type="paragraph" w:styleId="a5">
    <w:name w:val="annotation subject"/>
    <w:basedOn w:val="a4"/>
    <w:next w:val="a4"/>
    <w:link w:val="Char0"/>
    <w:semiHidden/>
    <w:unhideWhenUsed/>
    <w:rsid w:val="00062084"/>
    <w:rPr>
      <w:b/>
      <w:bCs/>
    </w:rPr>
  </w:style>
  <w:style w:type="character" w:customStyle="1" w:styleId="Char0">
    <w:name w:val="批注主题 Char"/>
    <w:basedOn w:val="Char"/>
    <w:link w:val="a5"/>
    <w:semiHidden/>
    <w:rsid w:val="00062084"/>
    <w:rPr>
      <w:b/>
      <w:bCs/>
      <w:sz w:val="24"/>
      <w:szCs w:val="24"/>
    </w:rPr>
  </w:style>
  <w:style w:type="paragraph" w:styleId="a6">
    <w:name w:val="header"/>
    <w:basedOn w:val="a"/>
    <w:link w:val="Char1"/>
    <w:unhideWhenUsed/>
    <w:rsid w:val="0001043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01043E"/>
    <w:rPr>
      <w:sz w:val="18"/>
      <w:szCs w:val="18"/>
    </w:rPr>
  </w:style>
  <w:style w:type="paragraph" w:styleId="a7">
    <w:name w:val="footer"/>
    <w:basedOn w:val="a"/>
    <w:link w:val="Char2"/>
    <w:uiPriority w:val="99"/>
    <w:unhideWhenUsed/>
    <w:rsid w:val="0001043E"/>
    <w:pPr>
      <w:tabs>
        <w:tab w:val="center" w:pos="4153"/>
        <w:tab w:val="right" w:pos="8306"/>
      </w:tabs>
      <w:snapToGrid w:val="0"/>
    </w:pPr>
    <w:rPr>
      <w:sz w:val="18"/>
      <w:szCs w:val="18"/>
    </w:rPr>
  </w:style>
  <w:style w:type="character" w:customStyle="1" w:styleId="Char2">
    <w:name w:val="页脚 Char"/>
    <w:basedOn w:val="a0"/>
    <w:link w:val="a7"/>
    <w:uiPriority w:val="99"/>
    <w:rsid w:val="0001043E"/>
    <w:rPr>
      <w:sz w:val="18"/>
      <w:szCs w:val="18"/>
    </w:rPr>
  </w:style>
  <w:style w:type="paragraph" w:styleId="a8">
    <w:name w:val="Balloon Text"/>
    <w:basedOn w:val="a"/>
    <w:link w:val="Char3"/>
    <w:semiHidden/>
    <w:unhideWhenUsed/>
    <w:rsid w:val="00DC334C"/>
    <w:rPr>
      <w:sz w:val="18"/>
      <w:szCs w:val="18"/>
    </w:rPr>
  </w:style>
  <w:style w:type="character" w:customStyle="1" w:styleId="Char3">
    <w:name w:val="批注框文本 Char"/>
    <w:basedOn w:val="a0"/>
    <w:link w:val="a8"/>
    <w:semiHidden/>
    <w:rsid w:val="00DC334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62084"/>
    <w:rPr>
      <w:sz w:val="21"/>
      <w:szCs w:val="21"/>
    </w:rPr>
  </w:style>
  <w:style w:type="paragraph" w:styleId="a4">
    <w:name w:val="annotation text"/>
    <w:basedOn w:val="a"/>
    <w:link w:val="Char"/>
    <w:semiHidden/>
    <w:unhideWhenUsed/>
    <w:rsid w:val="00062084"/>
  </w:style>
  <w:style w:type="character" w:customStyle="1" w:styleId="Char">
    <w:name w:val="批注文字 Char"/>
    <w:basedOn w:val="a0"/>
    <w:link w:val="a4"/>
    <w:semiHidden/>
    <w:rsid w:val="00062084"/>
    <w:rPr>
      <w:sz w:val="24"/>
      <w:szCs w:val="24"/>
    </w:rPr>
  </w:style>
  <w:style w:type="paragraph" w:styleId="a5">
    <w:name w:val="annotation subject"/>
    <w:basedOn w:val="a4"/>
    <w:next w:val="a4"/>
    <w:link w:val="Char0"/>
    <w:semiHidden/>
    <w:unhideWhenUsed/>
    <w:rsid w:val="00062084"/>
    <w:rPr>
      <w:b/>
      <w:bCs/>
    </w:rPr>
  </w:style>
  <w:style w:type="character" w:customStyle="1" w:styleId="Char0">
    <w:name w:val="批注主题 Char"/>
    <w:basedOn w:val="Char"/>
    <w:link w:val="a5"/>
    <w:semiHidden/>
    <w:rsid w:val="00062084"/>
    <w:rPr>
      <w:b/>
      <w:bCs/>
      <w:sz w:val="24"/>
      <w:szCs w:val="24"/>
    </w:rPr>
  </w:style>
  <w:style w:type="paragraph" w:styleId="a6">
    <w:name w:val="header"/>
    <w:basedOn w:val="a"/>
    <w:link w:val="Char1"/>
    <w:unhideWhenUsed/>
    <w:rsid w:val="0001043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01043E"/>
    <w:rPr>
      <w:sz w:val="18"/>
      <w:szCs w:val="18"/>
    </w:rPr>
  </w:style>
  <w:style w:type="paragraph" w:styleId="a7">
    <w:name w:val="footer"/>
    <w:basedOn w:val="a"/>
    <w:link w:val="Char2"/>
    <w:uiPriority w:val="99"/>
    <w:unhideWhenUsed/>
    <w:rsid w:val="0001043E"/>
    <w:pPr>
      <w:tabs>
        <w:tab w:val="center" w:pos="4153"/>
        <w:tab w:val="right" w:pos="8306"/>
      </w:tabs>
      <w:snapToGrid w:val="0"/>
    </w:pPr>
    <w:rPr>
      <w:sz w:val="18"/>
      <w:szCs w:val="18"/>
    </w:rPr>
  </w:style>
  <w:style w:type="character" w:customStyle="1" w:styleId="Char2">
    <w:name w:val="页脚 Char"/>
    <w:basedOn w:val="a0"/>
    <w:link w:val="a7"/>
    <w:uiPriority w:val="99"/>
    <w:rsid w:val="0001043E"/>
    <w:rPr>
      <w:sz w:val="18"/>
      <w:szCs w:val="18"/>
    </w:rPr>
  </w:style>
  <w:style w:type="paragraph" w:styleId="a8">
    <w:name w:val="Balloon Text"/>
    <w:basedOn w:val="a"/>
    <w:link w:val="Char3"/>
    <w:semiHidden/>
    <w:unhideWhenUsed/>
    <w:rsid w:val="00DC334C"/>
    <w:rPr>
      <w:sz w:val="18"/>
      <w:szCs w:val="18"/>
    </w:rPr>
  </w:style>
  <w:style w:type="character" w:customStyle="1" w:styleId="Char3">
    <w:name w:val="批注框文本 Char"/>
    <w:basedOn w:val="a0"/>
    <w:link w:val="a8"/>
    <w:semiHidden/>
    <w:rsid w:val="00DC334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726126">
      <w:bodyDiv w:val="1"/>
      <w:marLeft w:val="0"/>
      <w:marRight w:val="0"/>
      <w:marTop w:val="0"/>
      <w:marBottom w:val="0"/>
      <w:divBdr>
        <w:top w:val="none" w:sz="0" w:space="0" w:color="auto"/>
        <w:left w:val="none" w:sz="0" w:space="0" w:color="auto"/>
        <w:bottom w:val="none" w:sz="0" w:space="0" w:color="auto"/>
        <w:right w:val="none" w:sz="0" w:space="0" w:color="auto"/>
      </w:divBdr>
    </w:div>
    <w:div w:id="1472211808">
      <w:bodyDiv w:val="1"/>
      <w:marLeft w:val="0"/>
      <w:marRight w:val="0"/>
      <w:marTop w:val="0"/>
      <w:marBottom w:val="0"/>
      <w:divBdr>
        <w:top w:val="none" w:sz="0" w:space="0" w:color="auto"/>
        <w:left w:val="none" w:sz="0" w:space="0" w:color="auto"/>
        <w:bottom w:val="none" w:sz="0" w:space="0" w:color="auto"/>
        <w:right w:val="none" w:sz="0" w:space="0" w:color="auto"/>
      </w:divBdr>
    </w:div>
    <w:div w:id="1553038287">
      <w:bodyDiv w:val="1"/>
      <w:marLeft w:val="0"/>
      <w:marRight w:val="0"/>
      <w:marTop w:val="0"/>
      <w:marBottom w:val="0"/>
      <w:divBdr>
        <w:top w:val="none" w:sz="0" w:space="0" w:color="auto"/>
        <w:left w:val="none" w:sz="0" w:space="0" w:color="auto"/>
        <w:bottom w:val="none" w:sz="0" w:space="0" w:color="auto"/>
        <w:right w:val="none" w:sz="0" w:space="0" w:color="auto"/>
      </w:divBdr>
    </w:div>
    <w:div w:id="1692220717">
      <w:bodyDiv w:val="1"/>
      <w:marLeft w:val="0"/>
      <w:marRight w:val="0"/>
      <w:marTop w:val="0"/>
      <w:marBottom w:val="0"/>
      <w:divBdr>
        <w:top w:val="none" w:sz="0" w:space="0" w:color="auto"/>
        <w:left w:val="none" w:sz="0" w:space="0" w:color="auto"/>
        <w:bottom w:val="none" w:sz="0" w:space="0" w:color="auto"/>
        <w:right w:val="none" w:sz="0" w:space="0" w:color="auto"/>
      </w:divBdr>
    </w:div>
    <w:div w:id="1826119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55</Pages>
  <Words>10644</Words>
  <Characters>60671</Characters>
  <Application>Microsoft Office Word</Application>
  <DocSecurity>0</DocSecurity>
  <Lines>505</Lines>
  <Paragraphs>142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12</cp:revision>
  <dcterms:created xsi:type="dcterms:W3CDTF">2021-03-22T14:05:00Z</dcterms:created>
  <dcterms:modified xsi:type="dcterms:W3CDTF">2021-04-15T14:53:00Z</dcterms:modified>
</cp:coreProperties>
</file>