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BC22A7" w14:textId="3A62F315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olor w:val="000000"/>
        </w:rPr>
        <w:t>Name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Journal: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World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Journal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Critical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Care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Medicine</w:t>
      </w:r>
    </w:p>
    <w:p w14:paraId="118A150C" w14:textId="7C1DB93A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olor w:val="000000"/>
        </w:rPr>
        <w:t>Manuscript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NO: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64131</w:t>
      </w:r>
    </w:p>
    <w:p w14:paraId="79561F8F" w14:textId="2866C64C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olor w:val="000000"/>
        </w:rPr>
        <w:t>Manuscript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Type: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META-ANALYSIS</w:t>
      </w:r>
    </w:p>
    <w:p w14:paraId="7805A59C" w14:textId="77777777" w:rsidR="00A77B3E" w:rsidRPr="009B2A35" w:rsidRDefault="00A77B3E">
      <w:pPr>
        <w:spacing w:line="360" w:lineRule="auto"/>
        <w:jc w:val="both"/>
      </w:pPr>
    </w:p>
    <w:p w14:paraId="0BAF4AD6" w14:textId="7C025CF9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COVID-19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resuscitation: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La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tournée</w:t>
      </w:r>
      <w:proofErr w:type="spellEnd"/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traditional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aps/>
          <w:color w:val="000000"/>
        </w:rPr>
        <w:t>c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hinese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E5A2A" w:rsidRPr="009B2A35">
        <w:rPr>
          <w:rFonts w:ascii="Book Antiqua" w:eastAsia="Book Antiqua" w:hAnsi="Book Antiqua" w:cs="Book Antiqua"/>
          <w:b/>
          <w:bCs/>
          <w:color w:val="000000"/>
        </w:rPr>
        <w:t>medicine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?</w:t>
      </w:r>
    </w:p>
    <w:p w14:paraId="5ED69C47" w14:textId="77777777" w:rsidR="00A77B3E" w:rsidRPr="009B2A35" w:rsidRDefault="00A77B3E">
      <w:pPr>
        <w:spacing w:line="360" w:lineRule="auto"/>
        <w:jc w:val="both"/>
      </w:pPr>
    </w:p>
    <w:p w14:paraId="6A3633E5" w14:textId="02BF68A3" w:rsidR="00A77B3E" w:rsidRPr="009B2A35" w:rsidRDefault="00995BA8">
      <w:pPr>
        <w:spacing w:line="360" w:lineRule="auto"/>
        <w:jc w:val="both"/>
      </w:pPr>
      <w:proofErr w:type="spellStart"/>
      <w:r w:rsidRPr="009B2A35">
        <w:rPr>
          <w:rFonts w:ascii="Book Antiqua" w:eastAsia="Book Antiqua" w:hAnsi="Book Antiqua" w:cs="Book Antiqua"/>
          <w:color w:val="000000"/>
        </w:rPr>
        <w:t>Inchauspe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AA.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COVID-19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tournée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TCM?</w:t>
      </w:r>
    </w:p>
    <w:p w14:paraId="3C71CBCE" w14:textId="77777777" w:rsidR="00A77B3E" w:rsidRPr="009B2A35" w:rsidRDefault="00A77B3E">
      <w:pPr>
        <w:spacing w:line="360" w:lineRule="auto"/>
        <w:jc w:val="both"/>
      </w:pPr>
    </w:p>
    <w:p w14:paraId="74A48216" w14:textId="3CCF4892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Adrian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Inchauspe</w:t>
      </w:r>
      <w:proofErr w:type="spellEnd"/>
    </w:p>
    <w:p w14:paraId="661F878B" w14:textId="77777777" w:rsidR="00A77B3E" w:rsidRPr="009B2A35" w:rsidRDefault="00A77B3E">
      <w:pPr>
        <w:spacing w:line="360" w:lineRule="auto"/>
        <w:jc w:val="both"/>
      </w:pPr>
    </w:p>
    <w:p w14:paraId="629FBB95" w14:textId="7A7897EE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Adrian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Inchauspe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>,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Chronic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Acute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Neuro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>-psychiatric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Hospital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Interzonal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"Dr.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Alejandro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Korn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>",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Melchor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Romero,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Berazategui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1884,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Buenos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Aires,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Argentina</w:t>
      </w:r>
    </w:p>
    <w:p w14:paraId="24EC2609" w14:textId="77777777" w:rsidR="00A77B3E" w:rsidRPr="009B2A35" w:rsidRDefault="00A77B3E">
      <w:pPr>
        <w:spacing w:line="360" w:lineRule="auto"/>
        <w:jc w:val="both"/>
      </w:pPr>
    </w:p>
    <w:p w14:paraId="127BF81F" w14:textId="683122E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Inchauspe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intellectual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content,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conception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design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work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and/or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analysis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interpretation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data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(when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applicable),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writing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manuscript.</w:t>
      </w:r>
    </w:p>
    <w:p w14:paraId="38EA705D" w14:textId="77777777" w:rsidR="00A77B3E" w:rsidRPr="009B2A35" w:rsidRDefault="00A77B3E">
      <w:pPr>
        <w:spacing w:line="360" w:lineRule="auto"/>
        <w:jc w:val="both"/>
      </w:pPr>
    </w:p>
    <w:p w14:paraId="14E574FB" w14:textId="00D9021B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Adrian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Inchauspe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>,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413965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Chronic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Acute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Neuro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>-psychiatric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Hospital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Interzonal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"Dr.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Alejandro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Korn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>",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Melchor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Romero,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14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#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4079,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B1884CUB,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Berazategui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1884,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Buenos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Aires,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Argentina.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adrian.inchauspe@yahoo.com.ar</w:t>
      </w:r>
    </w:p>
    <w:p w14:paraId="41C588D1" w14:textId="77777777" w:rsidR="00A77B3E" w:rsidRPr="009B2A35" w:rsidRDefault="00A77B3E">
      <w:pPr>
        <w:spacing w:line="360" w:lineRule="auto"/>
        <w:jc w:val="both"/>
      </w:pPr>
    </w:p>
    <w:p w14:paraId="521E8647" w14:textId="08588471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February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10,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2021</w:t>
      </w:r>
    </w:p>
    <w:p w14:paraId="78122F27" w14:textId="0CFF8B3D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2021</w:t>
      </w:r>
    </w:p>
    <w:p w14:paraId="6CA7D171" w14:textId="63746633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663A1" w:rsidRPr="009B2A35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02A19" w:rsidRPr="009B2A35">
        <w:rPr>
          <w:rFonts w:ascii="Book Antiqua" w:eastAsia="Book Antiqua" w:hAnsi="Book Antiqua" w:cs="Book Antiqua"/>
          <w:bCs/>
          <w:color w:val="000000"/>
        </w:rPr>
        <w:t>June 2, 2021</w:t>
      </w:r>
    </w:p>
    <w:p w14:paraId="7D1ADA00" w14:textId="7A1777C9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online</w:t>
      </w:r>
      <w:bookmarkStart w:id="0" w:name="_Hlk76253991"/>
      <w:r w:rsidRPr="009B2A35">
        <w:rPr>
          <w:rFonts w:ascii="Book Antiqua" w:eastAsia="Book Antiqua" w:hAnsi="Book Antiqua" w:cs="Book Antiqua"/>
          <w:b/>
          <w:bCs/>
          <w:color w:val="000000"/>
        </w:rPr>
        <w:t>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D0EA4" w:rsidRPr="009B2A35">
        <w:rPr>
          <w:rFonts w:ascii="Book Antiqua" w:eastAsia="Book Antiqua" w:hAnsi="Book Antiqua" w:cs="Book Antiqua"/>
          <w:color w:val="000000"/>
        </w:rPr>
        <w:t xml:space="preserve">July </w:t>
      </w:r>
      <w:r w:rsidR="00005EAD">
        <w:rPr>
          <w:rFonts w:ascii="Book Antiqua" w:eastAsia="Book Antiqua" w:hAnsi="Book Antiqua" w:cs="Book Antiqua"/>
          <w:color w:val="000000"/>
        </w:rPr>
        <w:t>9</w:t>
      </w:r>
      <w:bookmarkStart w:id="1" w:name="_GoBack"/>
      <w:bookmarkEnd w:id="1"/>
      <w:r w:rsidR="00AD0EA4" w:rsidRPr="009B2A35">
        <w:rPr>
          <w:rFonts w:ascii="Book Antiqua" w:eastAsia="Book Antiqua" w:hAnsi="Book Antiqua" w:cs="Book Antiqua"/>
          <w:color w:val="000000"/>
        </w:rPr>
        <w:t>, 2021</w:t>
      </w:r>
      <w:bookmarkEnd w:id="0"/>
    </w:p>
    <w:p w14:paraId="0A2A3F3E" w14:textId="77777777" w:rsidR="00A77B3E" w:rsidRPr="009B2A35" w:rsidRDefault="00A77B3E">
      <w:pPr>
        <w:spacing w:line="360" w:lineRule="auto"/>
        <w:jc w:val="both"/>
        <w:sectPr w:rsidR="00A77B3E" w:rsidRPr="009B2A3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C8F023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4B1348C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BACKGROUND</w:t>
      </w:r>
    </w:p>
    <w:p w14:paraId="7D39C3C9" w14:textId="0CF432B2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established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previous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publications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current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extra-hospital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referring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72999723"/>
      <w:r w:rsidRPr="009B2A35">
        <w:rPr>
          <w:rFonts w:ascii="Book Antiqua" w:eastAsia="Book Antiqua" w:hAnsi="Book Antiqua" w:cs="Book Antiqua"/>
          <w:color w:val="000000"/>
        </w:rPr>
        <w:t>cardiopulmonary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bookmarkEnd w:id="2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(CPR)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minimally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satisfactory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(14%-17%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success).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appearance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acquired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immune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deficiency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syndrome,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application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increasingly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undermined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other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subsequent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pandemics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(H1N1,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Ebola,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coronavirus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disease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2019)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seriously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infringing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intervention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classical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steps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(mouth-to-mouth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ventilation),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forcing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modify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support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Both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PC-9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alternative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aid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victims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impending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situation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both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arrest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proofErr w:type="gram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stroke,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upgrading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current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rates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said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unfortunate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patients.</w:t>
      </w:r>
    </w:p>
    <w:p w14:paraId="2C18E98F" w14:textId="77777777" w:rsidR="00A77B3E" w:rsidRPr="009B2A35" w:rsidRDefault="00A77B3E">
      <w:pPr>
        <w:spacing w:line="360" w:lineRule="auto"/>
        <w:jc w:val="both"/>
      </w:pPr>
    </w:p>
    <w:p w14:paraId="52C4F062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AIM</w:t>
      </w:r>
    </w:p>
    <w:p w14:paraId="6846CCD8" w14:textId="09CDEE24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validate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complementary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originated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Chinese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Medicine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knowledge,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carefully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integrated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international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[</w:t>
      </w:r>
      <w:r w:rsidRPr="009B2A35">
        <w:rPr>
          <w:rFonts w:ascii="Book Antiqua" w:eastAsia="Book Antiqua" w:hAnsi="Book Antiqua" w:cs="Book Antiqua"/>
          <w:i/>
          <w:color w:val="000000"/>
        </w:rPr>
        <w:t>World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Journal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Critical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Care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Medicine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</w:t>
      </w:r>
      <w:r w:rsidRPr="009B2A35">
        <w:rPr>
          <w:rFonts w:ascii="Book Antiqua" w:eastAsia="Book Antiqua" w:hAnsi="Book Antiqua" w:cs="Book Antiqua"/>
          <w:i/>
          <w:color w:val="000000"/>
        </w:rPr>
        <w:t>WJCCM</w:t>
      </w:r>
      <w:r w:rsidRPr="009B2A35">
        <w:rPr>
          <w:rFonts w:ascii="Book Antiqua" w:eastAsia="Book Antiqua" w:hAnsi="Book Antiqua" w:cs="Book Antiqua"/>
          <w:color w:val="000000"/>
        </w:rPr>
        <w:t>),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August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2013].</w:t>
      </w:r>
    </w:p>
    <w:p w14:paraId="7F2D7439" w14:textId="77777777" w:rsidR="00A77B3E" w:rsidRPr="009B2A35" w:rsidRDefault="00A77B3E">
      <w:pPr>
        <w:spacing w:line="360" w:lineRule="auto"/>
        <w:jc w:val="both"/>
      </w:pPr>
    </w:p>
    <w:p w14:paraId="0DD0B548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METHODS</w:t>
      </w:r>
    </w:p>
    <w:p w14:paraId="1AC74754" w14:textId="5C6A06F2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model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verify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validity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quoted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research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Retrospective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Cohort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Study,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redeems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“semiotic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paradigm”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gave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rise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semiotics.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strives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differential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detail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deceased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considered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control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group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instead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deceased.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Thus,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combining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semiotic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paradigm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Retrospective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Cohort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Study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allows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manage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collateral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potential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lethal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effects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random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process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extreme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emergencies.</w:t>
      </w:r>
    </w:p>
    <w:p w14:paraId="6A080F85" w14:textId="77777777" w:rsidR="00A77B3E" w:rsidRPr="009B2A35" w:rsidRDefault="00A77B3E">
      <w:pPr>
        <w:spacing w:line="360" w:lineRule="auto"/>
        <w:jc w:val="both"/>
      </w:pPr>
    </w:p>
    <w:p w14:paraId="52484F63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RESULTS</w:t>
      </w:r>
    </w:p>
    <w:p w14:paraId="3B1A5C49" w14:textId="58AB8EEA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results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methodological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analysis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work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previously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published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WJCCM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August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2013,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ISSN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2220-3141).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89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tested,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75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14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died.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data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percentages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survivors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other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stipulate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assumption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89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100%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sample,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how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6.4%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30%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defibrillation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48%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+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defibrillation.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obtained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approximate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values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applying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classical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obtained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format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tables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perform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exact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Fisher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help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processor;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consequent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result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valuation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&lt;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0.0001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considered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"extremely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significant".</w:t>
      </w:r>
    </w:p>
    <w:p w14:paraId="7D5335C1" w14:textId="77777777" w:rsidR="00A77B3E" w:rsidRPr="009B2A35" w:rsidRDefault="00A77B3E">
      <w:pPr>
        <w:spacing w:line="360" w:lineRule="auto"/>
        <w:jc w:val="both"/>
      </w:pPr>
    </w:p>
    <w:p w14:paraId="7C423A20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CONCLUSION</w:t>
      </w:r>
    </w:p>
    <w:p w14:paraId="13BCD823" w14:textId="34C92709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herein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methodological–statistical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analysis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contribution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does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even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help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prevent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withdrawal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classical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practices.</w:t>
      </w:r>
    </w:p>
    <w:p w14:paraId="4EBC6997" w14:textId="77777777" w:rsidR="00A77B3E" w:rsidRPr="009B2A35" w:rsidRDefault="00A77B3E">
      <w:pPr>
        <w:spacing w:line="360" w:lineRule="auto"/>
        <w:jc w:val="both"/>
      </w:pPr>
    </w:p>
    <w:p w14:paraId="2D2BAC82" w14:textId="7D2E55D5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COVID-19;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Cardiopulmonary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Contingency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measures;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Pandemic</w:t>
      </w:r>
    </w:p>
    <w:p w14:paraId="7F85CB38" w14:textId="77777777" w:rsidR="00A77B3E" w:rsidRPr="009B2A35" w:rsidRDefault="00A77B3E">
      <w:pPr>
        <w:spacing w:line="360" w:lineRule="auto"/>
        <w:jc w:val="both"/>
        <w:rPr>
          <w:lang w:eastAsia="zh-CN"/>
        </w:rPr>
      </w:pPr>
    </w:p>
    <w:p w14:paraId="58D4F6A5" w14:textId="77777777" w:rsidR="009B2A35" w:rsidRPr="009B2A35" w:rsidRDefault="009B2A35" w:rsidP="009B2A3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gramStart"/>
      <w:r w:rsidRPr="009B2A35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9B2A35">
        <w:rPr>
          <w:rFonts w:ascii="Book Antiqua" w:eastAsia="Book Antiqua" w:hAnsi="Book Antiqua" w:cs="Book Antiqua"/>
          <w:b/>
          <w:color w:val="000000"/>
        </w:rPr>
        <w:t>The</w:t>
      </w:r>
      <w:r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7EFF4E6" w14:textId="77777777" w:rsidR="009B2A35" w:rsidRPr="009B2A35" w:rsidRDefault="009B2A35">
      <w:pPr>
        <w:spacing w:line="360" w:lineRule="auto"/>
        <w:jc w:val="both"/>
        <w:rPr>
          <w:lang w:eastAsia="zh-CN"/>
        </w:rPr>
      </w:pPr>
    </w:p>
    <w:p w14:paraId="6B26BA20" w14:textId="7241C31F" w:rsidR="009B2A35" w:rsidRPr="009B2A35" w:rsidRDefault="009B2A35" w:rsidP="00C4641D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lang w:eastAsia="zh-CN"/>
        </w:rPr>
      </w:pPr>
      <w:r w:rsidRPr="009B2A35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proofErr w:type="spellStart"/>
      <w:r w:rsidR="00995BA8" w:rsidRPr="009B2A35">
        <w:rPr>
          <w:rFonts w:ascii="Book Antiqua" w:eastAsia="Book Antiqua" w:hAnsi="Book Antiqua" w:cs="Book Antiqua"/>
          <w:color w:val="000000"/>
        </w:rPr>
        <w:t>Inchauspe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="00995BA8" w:rsidRPr="009B2A35">
        <w:rPr>
          <w:rFonts w:ascii="Book Antiqua" w:eastAsia="Book Antiqua" w:hAnsi="Book Antiqua" w:cs="Book Antiqua"/>
          <w:color w:val="000000"/>
        </w:rPr>
        <w:t>AA.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="00995BA8" w:rsidRPr="009B2A35">
        <w:rPr>
          <w:rFonts w:ascii="Book Antiqua" w:eastAsia="Book Antiqua" w:hAnsi="Book Antiqua" w:cs="Book Antiqua"/>
          <w:color w:val="000000"/>
        </w:rPr>
        <w:t>COVID-19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="00995BA8"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="00995BA8" w:rsidRPr="009B2A35">
        <w:rPr>
          <w:rFonts w:ascii="Book Antiqua" w:eastAsia="Book Antiqua" w:hAnsi="Book Antiqua" w:cs="Book Antiqua"/>
          <w:color w:val="000000"/>
        </w:rPr>
        <w:t>resuscitation: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="00995BA8" w:rsidRPr="009B2A35">
        <w:rPr>
          <w:rFonts w:ascii="Book Antiqua" w:eastAsia="Book Antiqua" w:hAnsi="Book Antiqua" w:cs="Book Antiqua"/>
          <w:color w:val="000000"/>
        </w:rPr>
        <w:t>La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95BA8" w:rsidRPr="009B2A35">
        <w:rPr>
          <w:rFonts w:ascii="Book Antiqua" w:eastAsia="Book Antiqua" w:hAnsi="Book Antiqua" w:cs="Book Antiqua"/>
          <w:color w:val="000000"/>
        </w:rPr>
        <w:t>tournée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="00995BA8"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="00995BA8" w:rsidRPr="009B2A35">
        <w:rPr>
          <w:rFonts w:ascii="Book Antiqua" w:eastAsia="Book Antiqua" w:hAnsi="Book Antiqua" w:cs="Book Antiqua"/>
          <w:color w:val="000000"/>
        </w:rPr>
        <w:t>traditional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995BA8" w:rsidRPr="009B2A35">
        <w:rPr>
          <w:rFonts w:ascii="Book Antiqua" w:eastAsia="Book Antiqua" w:hAnsi="Book Antiqua" w:cs="Book Antiqua"/>
          <w:color w:val="000000"/>
        </w:rPr>
        <w:t>chinese</w:t>
      </w:r>
      <w:proofErr w:type="spellEnd"/>
      <w:proofErr w:type="gram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="004E5A2A" w:rsidRPr="009B2A35">
        <w:rPr>
          <w:rFonts w:ascii="Book Antiqua" w:eastAsia="Book Antiqua" w:hAnsi="Book Antiqua" w:cs="Book Antiqua"/>
          <w:color w:val="000000"/>
        </w:rPr>
        <w:t>medicine</w:t>
      </w:r>
      <w:r w:rsidR="00995BA8" w:rsidRPr="009B2A35">
        <w:rPr>
          <w:rFonts w:ascii="Book Antiqua" w:eastAsia="Book Antiqua" w:hAnsi="Book Antiqua" w:cs="Book Antiqua"/>
          <w:color w:val="000000"/>
        </w:rPr>
        <w:t>?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="00995BA8" w:rsidRPr="009B2A35">
        <w:rPr>
          <w:rFonts w:ascii="Book Antiqua" w:eastAsia="Book Antiqua" w:hAnsi="Book Antiqua" w:cs="Book Antiqua"/>
          <w:color w:val="000000"/>
        </w:rPr>
        <w:t>World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="00995BA8" w:rsidRPr="009B2A35">
        <w:rPr>
          <w:rFonts w:ascii="Book Antiqua" w:eastAsia="Book Antiqua" w:hAnsi="Book Antiqua" w:cs="Book Antiqua"/>
          <w:color w:val="000000"/>
        </w:rPr>
        <w:t>J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95BA8" w:rsidRPr="009B2A35">
        <w:rPr>
          <w:rFonts w:ascii="Book Antiqua" w:eastAsia="Book Antiqua" w:hAnsi="Book Antiqua" w:cs="Book Antiqua"/>
          <w:color w:val="000000"/>
        </w:rPr>
        <w:t>Crit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="00995BA8" w:rsidRPr="009B2A35">
        <w:rPr>
          <w:rFonts w:ascii="Book Antiqua" w:eastAsia="Book Antiqua" w:hAnsi="Book Antiqua" w:cs="Book Antiqua"/>
          <w:color w:val="000000"/>
        </w:rPr>
        <w:t>Care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="00995BA8" w:rsidRPr="009B2A35">
        <w:rPr>
          <w:rFonts w:ascii="Book Antiqua" w:eastAsia="Book Antiqua" w:hAnsi="Book Antiqua" w:cs="Book Antiqua"/>
          <w:color w:val="000000"/>
        </w:rPr>
        <w:t>Med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_Hlk76254237"/>
      <w:r w:rsidR="00C4641D" w:rsidRPr="009B2A35">
        <w:rPr>
          <w:rFonts w:ascii="Book Antiqua" w:eastAsia="Book Antiqua" w:hAnsi="Book Antiqua" w:cs="Book Antiqua"/>
          <w:color w:val="000000"/>
        </w:rPr>
        <w:t xml:space="preserve">2021; 10(4): </w:t>
      </w:r>
      <w:r w:rsidRPr="009B2A35">
        <w:rPr>
          <w:rFonts w:ascii="Book Antiqua" w:hAnsi="Book Antiqua" w:cs="Book Antiqua" w:hint="eastAsia"/>
          <w:color w:val="000000"/>
          <w:lang w:eastAsia="zh-CN"/>
        </w:rPr>
        <w:t>151</w:t>
      </w:r>
      <w:r w:rsidR="00C4641D" w:rsidRPr="009B2A35">
        <w:rPr>
          <w:rFonts w:ascii="Book Antiqua" w:eastAsia="Book Antiqua" w:hAnsi="Book Antiqua" w:cs="Book Antiqua"/>
          <w:color w:val="000000"/>
        </w:rPr>
        <w:t>-</w:t>
      </w:r>
      <w:r w:rsidRPr="009B2A35">
        <w:rPr>
          <w:rFonts w:ascii="Book Antiqua" w:hAnsi="Book Antiqua" w:cs="Book Antiqua" w:hint="eastAsia"/>
          <w:color w:val="000000"/>
          <w:lang w:eastAsia="zh-CN"/>
        </w:rPr>
        <w:t>162</w:t>
      </w:r>
    </w:p>
    <w:p w14:paraId="101B46D2" w14:textId="221E13E4" w:rsidR="009B2A35" w:rsidRPr="009B2A35" w:rsidRDefault="00C4641D" w:rsidP="00C4641D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lang w:eastAsia="zh-CN"/>
        </w:rPr>
      </w:pPr>
      <w:r w:rsidRPr="009B2A35">
        <w:rPr>
          <w:rFonts w:ascii="Book Antiqua" w:hAnsi="Book Antiqua" w:cs="Book Antiqua"/>
          <w:b/>
          <w:color w:val="000000"/>
          <w:lang w:eastAsia="zh-CN"/>
        </w:rPr>
        <w:t xml:space="preserve">URL: </w:t>
      </w:r>
      <w:r w:rsidRPr="009B2A35">
        <w:rPr>
          <w:rFonts w:ascii="Book Antiqua" w:eastAsia="Book Antiqua" w:hAnsi="Book Antiqua" w:cs="Book Antiqua"/>
          <w:color w:val="000000"/>
        </w:rPr>
        <w:t>https://www.wjgnet.com/2220-3141/full/v10/i4/</w:t>
      </w:r>
      <w:r w:rsidR="009B2A35" w:rsidRPr="009B2A35">
        <w:rPr>
          <w:rFonts w:ascii="Book Antiqua" w:hAnsi="Book Antiqua" w:cs="Book Antiqua" w:hint="eastAsia"/>
          <w:color w:val="000000"/>
          <w:lang w:eastAsia="zh-CN"/>
        </w:rPr>
        <w:t>151</w:t>
      </w:r>
      <w:r w:rsidRPr="009B2A35">
        <w:rPr>
          <w:rFonts w:ascii="Book Antiqua" w:eastAsia="Book Antiqua" w:hAnsi="Book Antiqua" w:cs="Book Antiqua"/>
          <w:color w:val="000000"/>
        </w:rPr>
        <w:t xml:space="preserve">.htm  </w:t>
      </w:r>
    </w:p>
    <w:p w14:paraId="22CB5E04" w14:textId="53B40744" w:rsidR="00C4641D" w:rsidRPr="009B2A35" w:rsidRDefault="00C4641D" w:rsidP="00C4641D">
      <w:pPr>
        <w:adjustRightInd w:val="0"/>
        <w:snapToGrid w:val="0"/>
        <w:spacing w:line="360" w:lineRule="auto"/>
        <w:rPr>
          <w:rFonts w:ascii="Book Antiqua" w:hAnsi="Book Antiqua" w:cs="Book Antiqua"/>
          <w:color w:val="000000"/>
          <w:lang w:eastAsia="zh-CN"/>
        </w:rPr>
      </w:pPr>
      <w:r w:rsidRPr="009B2A35">
        <w:rPr>
          <w:rFonts w:ascii="Book Antiqua" w:hAnsi="Book Antiqua" w:cs="Book Antiqua"/>
          <w:b/>
          <w:color w:val="000000"/>
          <w:lang w:eastAsia="zh-CN"/>
        </w:rPr>
        <w:t>DOI</w:t>
      </w:r>
      <w:r w:rsidRPr="009B2A35">
        <w:rPr>
          <w:rFonts w:ascii="Book Antiqua" w:eastAsia="Book Antiqua" w:hAnsi="Book Antiqua" w:cs="Book Antiqua"/>
          <w:color w:val="000000"/>
        </w:rPr>
        <w:t>: https://dx.doi.org/ 10.5492/wjccm.v10.i4.</w:t>
      </w:r>
      <w:bookmarkEnd w:id="3"/>
      <w:r w:rsidR="009B2A35" w:rsidRPr="009B2A35">
        <w:rPr>
          <w:rFonts w:ascii="Book Antiqua" w:hAnsi="Book Antiqua" w:cs="Book Antiqua" w:hint="eastAsia"/>
          <w:color w:val="000000"/>
          <w:lang w:eastAsia="zh-CN"/>
        </w:rPr>
        <w:t>151</w:t>
      </w:r>
    </w:p>
    <w:p w14:paraId="7879FCBF" w14:textId="6EE28CDA" w:rsidR="00A77B3E" w:rsidRPr="009B2A35" w:rsidRDefault="00A77B3E" w:rsidP="00C4641D"/>
    <w:p w14:paraId="7AE2291D" w14:textId="3E123E1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lastRenderedPageBreak/>
        <w:t>Core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Against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current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pandemic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scenario,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analyzes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possible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difficulties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occur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essential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support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cardiopulmonary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(CPR).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happened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previous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H1N1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pandemic,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decided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postpone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"kiss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life"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(mouth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ventilation)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giving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priority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precordial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massage,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coronavirus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disease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2019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global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situation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drastically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reduce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rates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life-support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reason,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insists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additional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complementary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Traditional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Chinese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Medicine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-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already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published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World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Journal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Critical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Care</w:t>
      </w:r>
      <w:r w:rsidR="003663A1" w:rsidRPr="009B2A3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</w:rPr>
        <w:t>Medicine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Beijing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August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2013,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improve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success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sudden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out-of-hospital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arrest.</w:t>
      </w:r>
    </w:p>
    <w:p w14:paraId="515035F2" w14:textId="77777777" w:rsidR="00A77B3E" w:rsidRPr="009B2A35" w:rsidRDefault="00A77B3E">
      <w:pPr>
        <w:spacing w:line="360" w:lineRule="auto"/>
        <w:jc w:val="both"/>
      </w:pPr>
    </w:p>
    <w:p w14:paraId="0D325ADC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FD46A82" w14:textId="680F1BA5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cardiopulmonary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(CPR)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considered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constitute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important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exists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universal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medicine.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Both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East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West,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significance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acquired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importance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even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practicing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physicians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involved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otherwise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Health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Sciences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manage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authorized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instructed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"chain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events"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incorporated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support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sequences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7306ED17" w14:textId="23D60153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Following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American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Association,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aims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-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understood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reversal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clinical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-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preserve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restore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health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limit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disabilities,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although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benefits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fact,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achieved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limited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number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victims,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dispositions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pathologies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often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totally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unknown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eventual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rescuers,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mission,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turn,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situation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2,3]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6BC292D3" w14:textId="6FA1D6B9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According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World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Health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Organization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(WHO),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23%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causes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cardiovascular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factors.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percentage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cerebrovascular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diseases,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surpasses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30%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existing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causes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reason,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2020,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beyond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gloomy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pandemic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crisis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affects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number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arrest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reach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staggering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30000000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year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Pr="009B2A35">
        <w:rPr>
          <w:rFonts w:ascii="Book Antiqua" w:eastAsia="Book Antiqua" w:hAnsi="Book Antiqua" w:cs="Book Antiqua"/>
          <w:color w:val="000000"/>
        </w:rPr>
        <w:t>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Taking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current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example,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results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extrahospital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reaches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meager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figure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6.5%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precordial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massage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17%,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defibrillation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used.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World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II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estimated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around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50,000,000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course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four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years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devastation,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should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difficult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consider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facing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true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sanitary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catastrophe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4,5]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22879214" w14:textId="77777777" w:rsidR="00A77B3E" w:rsidRPr="009B2A35" w:rsidRDefault="00A77B3E">
      <w:pPr>
        <w:spacing w:line="360" w:lineRule="auto"/>
        <w:jc w:val="both"/>
      </w:pPr>
    </w:p>
    <w:p w14:paraId="45FBD29F" w14:textId="6EA7E3C1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663A1"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663A1"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8CBF0EE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Materials</w:t>
      </w:r>
    </w:p>
    <w:p w14:paraId="72E6CC20" w14:textId="0A3A2E55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acupuncture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point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location: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located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each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foot,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place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makes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plantar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flexion.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Dividing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runs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across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foot´s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sole,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point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found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junction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between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anterior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middle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third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plantar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fascia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level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deepest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position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(see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Figures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2)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[1,4,5]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1B31D685" w14:textId="77777777" w:rsidR="00A77B3E" w:rsidRPr="009B2A35" w:rsidRDefault="00A77B3E">
      <w:pPr>
        <w:spacing w:line="360" w:lineRule="auto"/>
        <w:jc w:val="both"/>
      </w:pPr>
    </w:p>
    <w:p w14:paraId="61FF7F8F" w14:textId="307F079C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Physiological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functions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point: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According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chapter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5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Ling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Shu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>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considered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Tsing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>-well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point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kidney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meridian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“root”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Shao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Yin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level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(conformed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kidneys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heart).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Said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quotation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explains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itself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remarkable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influence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overall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physiology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1,5]</w:t>
      </w:r>
      <w:r w:rsidRPr="009B2A35">
        <w:rPr>
          <w:rFonts w:ascii="Book Antiqua" w:eastAsia="Book Antiqua" w:hAnsi="Book Antiqua" w:cs="Book Antiqua"/>
          <w:color w:val="000000"/>
        </w:rPr>
        <w:t>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vortex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Terrestrial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Qi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ascends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our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bodies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nurture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zhang</w:t>
      </w:r>
      <w:proofErr w:type="spellEnd"/>
      <w:r w:rsidRPr="009B2A35">
        <w:rPr>
          <w:rFonts w:ascii="Book Antiqua" w:eastAsia="Book Antiqua" w:hAnsi="Book Antiqua" w:cs="Book Antiqua"/>
          <w:i/>
          <w:iCs/>
          <w:color w:val="000000"/>
        </w:rPr>
        <w:t>,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mostly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organs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placed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upper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torso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maintain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essential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functions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their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continuous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function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(heart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lungs).</w:t>
      </w:r>
    </w:p>
    <w:p w14:paraId="21CD8996" w14:textId="36FF37F7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Moreover,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place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ascending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Qi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earth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our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bodies.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Therefore,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energy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nurture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zhang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>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especially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organs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placed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highest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(Yang)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torso,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essential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their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function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cannot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interrupted: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lungs,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Yang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Qi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perfect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biological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equilibrium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[1,4,5]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652403E6" w14:textId="77777777" w:rsidR="00A77B3E" w:rsidRPr="009B2A35" w:rsidRDefault="00A77B3E">
      <w:pPr>
        <w:spacing w:line="360" w:lineRule="auto"/>
        <w:ind w:firstLine="480"/>
        <w:jc w:val="both"/>
      </w:pPr>
    </w:p>
    <w:p w14:paraId="31B6888A" w14:textId="04D2F955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Topographic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anatomy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PC-9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chong</w:t>
      </w:r>
      <w:proofErr w:type="spellEnd"/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acupuncture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point: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Traditionally,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point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located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tip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middle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finger,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mostly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bleed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emergency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conditions.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Rather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curiously,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finger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also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known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Spanish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cordial”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lastRenderedPageBreak/>
        <w:t>finger</w:t>
      </w:r>
      <w:r w:rsidRPr="009B2A35">
        <w:rPr>
          <w:rFonts w:ascii="Book Antiqua" w:eastAsia="Book Antiqua" w:hAnsi="Book Antiqua" w:cs="Book Antiqua"/>
          <w:color w:val="000000"/>
        </w:rPr>
        <w:t>”,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showing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nominative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association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anatomic-functional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between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organ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protects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42A0E4E2" w14:textId="77777777" w:rsidR="00A77B3E" w:rsidRPr="009B2A35" w:rsidRDefault="00A77B3E">
      <w:pPr>
        <w:spacing w:line="360" w:lineRule="auto"/>
        <w:jc w:val="both"/>
      </w:pPr>
    </w:p>
    <w:p w14:paraId="31798845" w14:textId="79DA97D3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Physiological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Functions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PC-9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chong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>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PC-9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Tsing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>-well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point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“Heart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Protector”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Pericardium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meridian.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stimulating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source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explains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therapeutic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possibility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alleviating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cardiovascular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conditions.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effect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enables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PC-9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restore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pacemaker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direct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stimulation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sinoauricular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(vide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infra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Figure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3).</w:t>
      </w:r>
    </w:p>
    <w:p w14:paraId="1E6D9490" w14:textId="69C95C33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Scientific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validation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PC-9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bilateral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double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amputees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healthy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volunteers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successful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applying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supplementary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equivalent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praxis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6CE91574" w14:textId="63EF4CA1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Next,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formalized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project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submitted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Critical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2016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integrate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said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acupunctural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points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sequence.</w:t>
      </w:r>
    </w:p>
    <w:p w14:paraId="44E8E55F" w14:textId="77777777" w:rsidR="00A77B3E" w:rsidRPr="009B2A35" w:rsidRDefault="00A77B3E">
      <w:pPr>
        <w:spacing w:line="360" w:lineRule="auto"/>
        <w:ind w:firstLine="480"/>
        <w:jc w:val="both"/>
      </w:pPr>
    </w:p>
    <w:p w14:paraId="35B44C72" w14:textId="112C1819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Stages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proofErr w:type="spellEnd"/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International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Liaison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Committee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sequence</w:t>
      </w:r>
      <w:r w:rsidR="00A519CA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(“chain”)</w:t>
      </w:r>
    </w:p>
    <w:p w14:paraId="60E59092" w14:textId="50F60F46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See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below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Figure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4: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(1)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Prior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application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massage: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Assess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victim’s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consciousness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lung-heart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failure;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(2)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Seek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help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(call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911),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and/or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>/PC-9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situations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impossible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The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International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Liaison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Committee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(ILCOR)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victim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trapped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crash,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overturned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landslide,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massive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number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victims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catastrophe;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Delayed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physical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barriers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execute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massage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exhausted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catastrophic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number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victims,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etc</w:t>
      </w:r>
      <w:proofErr w:type="spell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 w:rsidRPr="009B2A35">
        <w:rPr>
          <w:rFonts w:ascii="Book Antiqua" w:eastAsia="Book Antiqua" w:hAnsi="Book Antiqua" w:cs="Book Antiqua"/>
          <w:color w:val="000000"/>
        </w:rPr>
        <w:t>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(3)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compression: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precordial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massage,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simultaneously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stimulated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third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victim’s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foot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 w:rsidRPr="009B2A35">
        <w:rPr>
          <w:rFonts w:ascii="Book Antiqua" w:eastAsia="Book Antiqua" w:hAnsi="Book Antiqua" w:cs="Book Antiqua"/>
          <w:color w:val="000000"/>
        </w:rPr>
        <w:t>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(4)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defibrillator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application: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prior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electric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shock,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activate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through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placing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needles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both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soles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before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defibrillation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PC-9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bilateral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amputee)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[1,5]</w:t>
      </w:r>
      <w:r w:rsidRPr="009B2A35">
        <w:rPr>
          <w:rFonts w:ascii="Book Antiqua" w:eastAsia="Book Antiqua" w:hAnsi="Book Antiqua" w:cs="Book Antiqua"/>
          <w:color w:val="000000"/>
        </w:rPr>
        <w:t>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(5)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Unsuccessful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basic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advanced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lastRenderedPageBreak/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PC-9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stimulation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become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“golden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standard”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reverting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legal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clinical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[5]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61E8251A" w14:textId="67C84C4C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very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interesting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paper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Bester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9B2A35">
        <w:rPr>
          <w:rFonts w:ascii="Book Antiqua" w:eastAsia="Book Antiqua" w:hAnsi="Book Antiqua" w:cs="Book Antiqua"/>
          <w:color w:val="000000"/>
        </w:rPr>
        <w:t>Kodish</w:t>
      </w:r>
      <w:proofErr w:type="spell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address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issue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crucial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moral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justification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application.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Undoubtedly,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should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need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gauge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taking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decisive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impending-life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situations.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clinical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version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Bester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9B2A35">
        <w:rPr>
          <w:rFonts w:ascii="Book Antiqua" w:eastAsia="Book Antiqua" w:hAnsi="Book Antiqua" w:cs="Book Antiqua"/>
          <w:color w:val="000000"/>
        </w:rPr>
        <w:t>Kodish</w:t>
      </w:r>
      <w:proofErr w:type="spell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makes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clear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abide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moral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imperative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except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very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specific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situations,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called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“Do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Resuscitate”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orders,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countries,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although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provision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Argentina.</w:t>
      </w:r>
    </w:p>
    <w:p w14:paraId="21E43E26" w14:textId="77777777" w:rsidR="00A77B3E" w:rsidRPr="009B2A35" w:rsidRDefault="00A77B3E">
      <w:pPr>
        <w:spacing w:line="360" w:lineRule="auto"/>
        <w:ind w:firstLine="480"/>
        <w:jc w:val="both"/>
      </w:pPr>
    </w:p>
    <w:p w14:paraId="4C30FA44" w14:textId="13E26850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Methodological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approach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–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benefit</w:t>
      </w:r>
    </w:p>
    <w:p w14:paraId="0DFDE0F7" w14:textId="37C0A6C2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Randomness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principle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always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request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minimize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uncertainty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5,7]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5FAC2A89" w14:textId="7C763CE8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spite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stated,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comprehending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might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eventually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solve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every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single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question,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given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priority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following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affirmation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proposed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between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two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hypotheses: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Ho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(null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hypothesis):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affirmation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determines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lack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association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between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variables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study;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(alternative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hypothesis):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affirmation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implies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some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degree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relationship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between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said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variables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5,7]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6AE8BC8F" w14:textId="0FDB5C99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first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compared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group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assisted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precordial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massage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(6.5%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response)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(84.84%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response):</w:t>
      </w:r>
    </w:p>
    <w:p w14:paraId="7D969E46" w14:textId="02795DD4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│PA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−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PB│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=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│0.064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−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0.85│=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0.786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&lt;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(0.05)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×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1.96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=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0.098</w:t>
      </w:r>
    </w:p>
    <w:p w14:paraId="1642EC07" w14:textId="1105A387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theoretically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method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success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does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depend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fate.</w:t>
      </w:r>
    </w:p>
    <w:p w14:paraId="2065811E" w14:textId="0A00DFA6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Afterwards,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compared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defibrillation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(48%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response)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against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(84.84%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response):</w:t>
      </w:r>
    </w:p>
    <w:p w14:paraId="711714B1" w14:textId="263E16AE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│PA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−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PB│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=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│0.48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−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0.84│=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0.36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&lt;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(0.0076)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×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1.96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=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0.0148).</w:t>
      </w:r>
    </w:p>
    <w:p w14:paraId="1D81BE5E" w14:textId="3D4642A5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Thus,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[PA'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−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PB]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=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0.36.</w:t>
      </w:r>
    </w:p>
    <w:p w14:paraId="1570DD90" w14:textId="5679D78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Quoted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analysis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also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significant,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favoring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means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comparative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analysis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5,7]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25F0A6BF" w14:textId="0221B618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lastRenderedPageBreak/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consider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control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group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conformed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already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deceased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people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instead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prospectively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deceased,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Retrospective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Cohort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Study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safely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solve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statistical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issue</w:t>
      </w:r>
      <w:r w:rsidRPr="009B2A35">
        <w:rPr>
          <w:rFonts w:ascii="Book Antiqua" w:eastAsia="Book Antiqua" w:hAnsi="Book Antiqua" w:cs="Book Antiqua"/>
          <w:color w:val="000000"/>
        </w:rPr>
        <w:t>”,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allowing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manage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potential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lethal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effects,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eliminating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fateful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impairment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found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random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contingency,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mostly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extreme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emergency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situation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[5,7]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1C39A12A" w14:textId="77777777" w:rsidR="00A77B3E" w:rsidRPr="009B2A35" w:rsidRDefault="00A77B3E">
      <w:pPr>
        <w:spacing w:line="360" w:lineRule="auto"/>
        <w:ind w:firstLine="480"/>
        <w:jc w:val="both"/>
      </w:pPr>
    </w:p>
    <w:p w14:paraId="69E88F70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9D3AAF5" w14:textId="138E1B2D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verification,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several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sequences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rates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presented,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first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7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published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Health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(2015),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8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3663A1"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Critical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(2016)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9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sampling,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Health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Summit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Congress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Dublin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(June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2018)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(see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below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Figure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5).</w:t>
      </w:r>
    </w:p>
    <w:p w14:paraId="685248BA" w14:textId="6E07AD26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About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ninth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89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tested,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75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victims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14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died.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data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percentages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survivors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other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assume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89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represent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100%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sample,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how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successful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6.4%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after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massage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(see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Figure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6);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30%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post-defibrillation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(see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Figure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7)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48%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kept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after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+defibrillation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carried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jointly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(see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Figure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8).</w:t>
      </w:r>
    </w:p>
    <w:p w14:paraId="37BCEB9A" w14:textId="1612E9AB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So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obtained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approximate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values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victims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applying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round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figures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facilitate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calculations.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(89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cases),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subtracted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survivors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obtained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mortality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rates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65A7393A" w14:textId="3C0E694E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Graph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showed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two-tailed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value,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recommending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analyze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sample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dichotomous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variables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obtain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reliable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deductions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detailed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mathematical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explanation,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please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refer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Yongquan</w:t>
      </w:r>
      <w:proofErr w:type="spellEnd"/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Maneuver´s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Oddysey</w:t>
      </w:r>
      <w:proofErr w:type="spellEnd"/>
      <w:r w:rsidRPr="009B2A35">
        <w:rPr>
          <w:rFonts w:ascii="Book Antiqua" w:eastAsia="Book Antiqua" w:hAnsi="Book Antiqua" w:cs="Book Antiqua"/>
          <w:i/>
          <w:iCs/>
          <w:color w:val="000000"/>
        </w:rPr>
        <w:t>: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Current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Validation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Significance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P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Through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Fisher's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Exact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Test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Dichotomous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Variables</w:t>
      </w:r>
      <w:r w:rsidRPr="009B2A35">
        <w:rPr>
          <w:rFonts w:ascii="Book Antiqua" w:eastAsia="Book Antiqua" w:hAnsi="Book Antiqua" w:cs="Book Antiqua"/>
          <w:color w:val="000000"/>
        </w:rPr>
        <w:t>”,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published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Acta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Scientific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Paediatrics</w:t>
      </w:r>
      <w:proofErr w:type="spell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5B4B4E72" w14:textId="588FDBEF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Thus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obtained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format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tables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perform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exact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Fisher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test,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solved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mathematical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processor;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results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located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each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lastRenderedPageBreak/>
        <w:t>table.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Fisher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exact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obtained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valuation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&lt;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0.0001,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considering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quoted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outcome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"extremely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significant"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730D4639" w14:textId="77777777" w:rsidR="00A77B3E" w:rsidRPr="009B2A35" w:rsidRDefault="00A77B3E">
      <w:pPr>
        <w:spacing w:line="360" w:lineRule="auto"/>
        <w:ind w:firstLine="480"/>
        <w:jc w:val="both"/>
      </w:pPr>
    </w:p>
    <w:p w14:paraId="5F4BFE9A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01734A91" w14:textId="2CECC5E5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shown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Randomness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problem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-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means,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extremely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emergency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situation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-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control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group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benefit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second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chance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imminent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also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therapeutic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discrimination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also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fatal,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collateral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unwanted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results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members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group,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doomed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investigation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model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3F005060" w14:textId="1A56D338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Regarding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complementary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/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PC-9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classic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previously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contrasts</w:t>
      </w:r>
      <w:proofErr w:type="gram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essence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principle.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data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contingency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previously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known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study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randomly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discarded,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methodology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clearly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impair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benefit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basic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advanced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failure.</w:t>
      </w:r>
    </w:p>
    <w:p w14:paraId="0A185975" w14:textId="475AF2FA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Random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non-intervention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practiced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group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inevitably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lead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serious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ethical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problem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adequate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assistance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“sorted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out”.</w:t>
      </w:r>
    </w:p>
    <w:p w14:paraId="632C8FA1" w14:textId="4CA3703F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Article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32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Declaration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Helsinki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VI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Ethical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Human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Rights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should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forgotten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“In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treatment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patient,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where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proven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prophylactic,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diagnostic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therapeutic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methods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do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exist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have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been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ineffective,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physician,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informed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consent,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must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free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use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unproven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new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prophylactic,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diagnostic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therapeutic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measures,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physician’s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judgement</w:t>
      </w:r>
      <w:proofErr w:type="spellEnd"/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offers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hope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saving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life,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reestablishing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alleviating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suffering</w:t>
      </w:r>
      <w:proofErr w:type="gramStart"/>
      <w:r w:rsidRPr="009B2A35">
        <w:rPr>
          <w:rFonts w:ascii="Book Antiqua" w:eastAsia="Book Antiqua" w:hAnsi="Book Antiqua" w:cs="Book Antiqua"/>
          <w:i/>
          <w:iCs/>
          <w:color w:val="000000"/>
        </w:rPr>
        <w:t>”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3F8F012F" w14:textId="3A15551C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Although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true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article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refers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informed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consent,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understood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extreme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urgency,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essential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criterion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saving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acquires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paramount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significance.</w:t>
      </w:r>
    </w:p>
    <w:p w14:paraId="6C2D3EEA" w14:textId="38E3B2B8" w:rsidR="00A77B3E" w:rsidRPr="009B2A35" w:rsidRDefault="00995BA8">
      <w:pPr>
        <w:spacing w:line="360" w:lineRule="auto"/>
        <w:ind w:firstLine="480"/>
        <w:jc w:val="both"/>
      </w:pPr>
      <w:r w:rsidRPr="009B2A35">
        <w:rPr>
          <w:rStyle w:val="jlqj4b"/>
          <w:rFonts w:ascii="Book Antiqua" w:eastAsia="Book Antiqua" w:hAnsi="Book Antiqua" w:cs="Book Antiqua"/>
          <w:color w:val="000000"/>
        </w:rPr>
        <w:t>Now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let's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ethically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confront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right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life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autonomy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rights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several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Western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countries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refer,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order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evaluate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priorities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when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determining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importance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individual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opinion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impact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rescue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efforts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at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global</w:t>
      </w:r>
      <w:r w:rsidR="003663A1" w:rsidRPr="009B2A35">
        <w:rPr>
          <w:rStyle w:val="jlqj4b"/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Style w:val="jlqj4b"/>
          <w:rFonts w:ascii="Book Antiqua" w:eastAsia="Book Antiqua" w:hAnsi="Book Antiqua" w:cs="Book Antiqua"/>
          <w:color w:val="000000"/>
        </w:rPr>
        <w:t>level.</w:t>
      </w:r>
    </w:p>
    <w:p w14:paraId="1ED384DB" w14:textId="77777777" w:rsidR="00A77B3E" w:rsidRPr="009B2A35" w:rsidRDefault="00A77B3E">
      <w:pPr>
        <w:spacing w:line="360" w:lineRule="auto"/>
        <w:ind w:firstLine="480"/>
        <w:jc w:val="both"/>
      </w:pPr>
    </w:p>
    <w:p w14:paraId="339C8420" w14:textId="1C06D929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principle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autonomy</w:t>
      </w:r>
    </w:p>
    <w:p w14:paraId="16858CCE" w14:textId="3E60CED6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Patient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autonomy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generally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ethically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respected.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However,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Argentina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rescuer's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criteria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prevail,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refusing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leave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victim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without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help.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Said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right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requires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refuse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without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deterioration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depression,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neuropsychiatric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medication,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co-occurring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illnesses.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case,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despite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right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remains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countries,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Research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Ethics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Committee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must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first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assess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possibility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restoring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patient's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health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1C7771C3" w14:textId="77777777" w:rsidR="00A77B3E" w:rsidRPr="009B2A35" w:rsidRDefault="00A77B3E">
      <w:pPr>
        <w:spacing w:line="360" w:lineRule="auto"/>
        <w:jc w:val="both"/>
      </w:pPr>
    </w:p>
    <w:p w14:paraId="2D53FEC9" w14:textId="0710EB7A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Advance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directives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living</w:t>
      </w:r>
      <w:r w:rsidR="003663A1"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wills</w:t>
      </w:r>
    </w:p>
    <w:p w14:paraId="0A6240A9" w14:textId="7C886A03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Advance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directive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expresses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person’s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wishes,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preferences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regarding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end-of-life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care;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cases,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questionably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limiting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</w:p>
    <w:p w14:paraId="76574C7D" w14:textId="0CE1A3EC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Quoted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item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</w:t>
      </w:r>
      <w:r w:rsidRPr="009B2A35">
        <w:rPr>
          <w:rFonts w:ascii="Book Antiqua" w:eastAsia="Book Antiqua" w:hAnsi="Book Antiqua" w:cs="Book Antiqua"/>
          <w:color w:val="000000"/>
        </w:rPr>
        <w:t>formed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directions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physicians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about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provision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terminal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illness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course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confronted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impossibility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make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proper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decisions.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constitutes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clear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evidence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patient’s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wishes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legally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enforced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0E1E40FD" w14:textId="3B2D2CC3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Argentina,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immanent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does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depend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exclusively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Neither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victims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nor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rescuers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change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consensus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protocols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emergency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state.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39AFDAD7" w14:textId="06607B67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suspension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terminal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conditions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determined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outdoors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trauma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triage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score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(slaughter,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traumatic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hemicorporectomy</w:t>
      </w:r>
      <w:proofErr w:type="spellEnd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massive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brain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mass)</w:t>
      </w:r>
      <w:r w:rsidRPr="009B2A35">
        <w:rPr>
          <w:rFonts w:ascii="Book Antiqua" w:eastAsia="Book Antiqua" w:hAnsi="Book Antiqua" w:cs="Book Antiqua"/>
          <w:color w:val="000000"/>
          <w:szCs w:val="20"/>
          <w:vertAlign w:val="superscript"/>
        </w:rPr>
        <w:t>[10]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indoors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hospitals,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Bioethical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Committee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carefully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order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suggest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vital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suspension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irreversible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suffering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conditions.</w:t>
      </w:r>
    </w:p>
    <w:p w14:paraId="2A6B3509" w14:textId="20EA8E3F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Despite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above-mentioned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non-resuscitation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orders”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based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law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each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country,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useful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promptly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applied,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following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considerations: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(1)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Currently,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according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WHO,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23%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overall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causes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result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cardiovascular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origin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 w:rsidRPr="009B2A35">
        <w:rPr>
          <w:rFonts w:ascii="Book Antiqua" w:eastAsia="Book Antiqua" w:hAnsi="Book Antiqua" w:cs="Book Antiqua"/>
          <w:color w:val="000000"/>
        </w:rPr>
        <w:t>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(2)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7</w:t>
      </w:r>
      <w:r w:rsidR="003663A1" w:rsidRPr="009B2A35">
        <w:rPr>
          <w:rFonts w:ascii="宋体" w:eastAsia="宋体" w:hAnsi="宋体" w:cs="宋体" w:hint="eastAsia"/>
          <w:color w:val="000000"/>
          <w:lang w:eastAsia="zh-CN"/>
        </w:rPr>
        <w:t>.</w:t>
      </w:r>
      <w:r w:rsidRPr="009B2A35">
        <w:rPr>
          <w:rFonts w:ascii="Book Antiqua" w:eastAsia="Book Antiqua" w:hAnsi="Book Antiqua" w:cs="Book Antiqua"/>
          <w:color w:val="000000"/>
        </w:rPr>
        <w:t>6%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cerebrovascular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casualties,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reach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average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30%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overall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causes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lastRenderedPageBreak/>
        <w:t>death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[5</w:t>
      </w:r>
      <w:r w:rsidR="003663A1"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Pr="009B2A35">
        <w:rPr>
          <w:rFonts w:ascii="Book Antiqua" w:eastAsia="Book Antiqua" w:hAnsi="Book Antiqua" w:cs="Book Antiqua"/>
          <w:color w:val="000000"/>
        </w:rPr>
        <w:t>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(3)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PC-9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Chong's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proposal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involving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Chinese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acupuncture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points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purpose: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first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important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inclusion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individuals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suffered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bilateral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amputation,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benefit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greatly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stimulation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alternative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point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before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failure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basic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and/or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advanced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second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another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stimulation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alternative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additional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opportunity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situation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imminent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sudden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arrest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[4,5,7]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6DDE6652" w14:textId="33BF7331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must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remember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diabetes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affects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almost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10%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world's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population,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increasing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risk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cardiovascular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cerebrovascular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diseases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50%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80%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patients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 w:rsidRPr="009B2A35">
        <w:rPr>
          <w:rFonts w:ascii="Book Antiqua" w:eastAsia="Book Antiqua" w:hAnsi="Book Antiqua" w:cs="Book Antiqua"/>
          <w:color w:val="000000"/>
        </w:rPr>
        <w:t>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Consequently,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every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three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seconds,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diabetic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amputated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world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5,7]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08083FA5" w14:textId="48AE19C7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Argentina,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two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people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hour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54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20000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year)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experience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sudden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global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annual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average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attributed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solely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sudden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ranges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5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6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million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victims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3F7E4720" w14:textId="120A104F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infants,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sudden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mortality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over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35.2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deaths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100000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births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2018</w:t>
      </w:r>
      <w:r w:rsidR="001E0B96" w:rsidRPr="009B2A35">
        <w:rPr>
          <w:rFonts w:ascii="Book Antiqua" w:eastAsia="Book Antiqua" w:hAnsi="Book Antiqua" w:cs="Book Antiqua"/>
          <w:color w:val="000000"/>
        </w:rPr>
        <w:t xml:space="preserve"> (Figure 9)</w:t>
      </w:r>
      <w:r w:rsidRPr="009B2A35">
        <w:rPr>
          <w:rFonts w:ascii="Book Antiqua" w:eastAsia="Book Antiqua" w:hAnsi="Book Antiqua" w:cs="Book Antiqua"/>
          <w:color w:val="000000"/>
        </w:rPr>
        <w:t>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Again,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children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lack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true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capacity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accept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reject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decide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life-saving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benefit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protocol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6A7B7A94" w14:textId="4D994972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Plausible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solution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dilemma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applying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without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prior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informed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consent:</w:t>
      </w:r>
    </w:p>
    <w:p w14:paraId="1E1A6572" w14:textId="5FE4BABA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We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analyzed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particular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situation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Research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Ethics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Committee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Buenos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Aires,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settle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dilemma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always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surprising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unexpected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appearance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sudden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scenario.</w:t>
      </w:r>
    </w:p>
    <w:p w14:paraId="75B28C8B" w14:textId="1E746A70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Given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conditions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clearly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unable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decide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application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universal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possible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solution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emerged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upon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scientific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consensus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support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modifications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accepted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Committee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Scientific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Research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Regional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Bioethics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acceptable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solution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spreading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through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local/regional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(also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social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networks)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future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establishment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question.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diffusion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said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novelty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should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applied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some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hospitals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area,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leaving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citizens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their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decision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lastRenderedPageBreak/>
        <w:t>where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turn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extreme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need.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Likewise,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clarified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health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emergency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services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also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said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support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scheme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their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influence.</w:t>
      </w:r>
    </w:p>
    <w:p w14:paraId="5DC6B14C" w14:textId="4F3D419A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information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remain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valid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least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week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networks.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way,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possible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objective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informing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population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future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intervention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modality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agreed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experts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region.</w:t>
      </w:r>
    </w:p>
    <w:p w14:paraId="2A8C93BE" w14:textId="0C26FEA5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committees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must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efficient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organizing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educational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programs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developing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guidelines</w:t>
      </w:r>
      <w:r w:rsidRPr="009B2A35">
        <w:rPr>
          <w:rFonts w:ascii="Book Antiqua" w:eastAsia="Book Antiqua" w:hAnsi="Book Antiqua" w:cs="Book Antiqua"/>
          <w:color w:val="000000"/>
        </w:rPr>
        <w:t>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Again,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ethical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moral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dimensions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decision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should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special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attention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transfer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even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serious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offence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group: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abandoning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patient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5,7,9,11]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6E0C9F69" w14:textId="77777777" w:rsidR="00A77B3E" w:rsidRPr="009B2A35" w:rsidRDefault="00A77B3E">
      <w:pPr>
        <w:spacing w:line="360" w:lineRule="auto"/>
        <w:ind w:firstLine="480"/>
        <w:jc w:val="both"/>
      </w:pPr>
    </w:p>
    <w:p w14:paraId="754C729B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0D5A111" w14:textId="157E81D0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country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exists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far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“Do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Resuscitate”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order;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consequently,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evasion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condition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arrest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shall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interpreted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“abandonment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patient”;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maintenance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–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arrived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scene,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maintaining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suitable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oxygen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saturation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–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shall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45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minutes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rescue,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before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considering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failed.</w:t>
      </w:r>
    </w:p>
    <w:p w14:paraId="6E90CD48" w14:textId="276B29CD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contribution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complementary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/or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PC-9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acupuncture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points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neither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intended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replace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interrupt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international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Cs/>
          <w:color w:val="000000"/>
        </w:rPr>
        <w:t>alternative</w:t>
      </w:r>
      <w:r w:rsidR="003663A1" w:rsidRPr="009B2A35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Cs/>
          <w:color w:val="000000"/>
        </w:rPr>
        <w:t>way</w:t>
      </w:r>
      <w:r w:rsidR="003663A1" w:rsidRPr="009B2A35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Cs/>
          <w:color w:val="000000"/>
        </w:rPr>
        <w:t>upgrading</w:t>
      </w:r>
      <w:r w:rsidR="003663A1" w:rsidRPr="009B2A35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Cs/>
          <w:color w:val="000000"/>
        </w:rPr>
        <w:t>heart</w:t>
      </w:r>
      <w:r w:rsidR="003663A1" w:rsidRPr="009B2A35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Cs/>
          <w:color w:val="000000"/>
        </w:rPr>
        <w:t>stoppage</w:t>
      </w:r>
      <w:r w:rsidR="003663A1" w:rsidRPr="009B2A35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Cs/>
          <w:color w:val="000000"/>
        </w:rPr>
        <w:t>survival</w:t>
      </w:r>
      <w:r w:rsidR="003663A1" w:rsidRPr="009B2A35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Cs/>
          <w:color w:val="000000"/>
        </w:rPr>
        <w:t>rates</w:t>
      </w:r>
      <w:r w:rsidR="003663A1" w:rsidRPr="009B2A35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ILCOR-CPR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failed.</w:t>
      </w:r>
    </w:p>
    <w:p w14:paraId="442047A1" w14:textId="36D583F1" w:rsidR="00A77B3E" w:rsidRPr="009B2A35" w:rsidRDefault="00995BA8">
      <w:pPr>
        <w:spacing w:line="360" w:lineRule="auto"/>
        <w:ind w:firstLine="480"/>
        <w:jc w:val="both"/>
      </w:pPr>
      <w:proofErr w:type="spellStart"/>
      <w:proofErr w:type="gram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Cotler</w:t>
      </w:r>
      <w:proofErr w:type="spellEnd"/>
      <w:r w:rsidRPr="009B2A35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9]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states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very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work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“The”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resuscitate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"order;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ethical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rationale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implications</w:t>
      </w:r>
      <w:r w:rsidRPr="009B2A35">
        <w:rPr>
          <w:rFonts w:ascii="Book Antiqua" w:eastAsia="Book Antiqua" w:hAnsi="Book Antiqua" w:cs="Book Antiqua"/>
          <w:color w:val="000000"/>
        </w:rPr>
        <w:t>”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provision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do-not-resuscitate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orders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(DNRs)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raises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legal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controversy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obtain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consented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permission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crucial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moment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efficiently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critical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situation.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patients'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determinations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relevant,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particularly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unwanted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reasons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deny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rescuers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decisions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concerning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often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must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made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seconds,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knowing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patients´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directives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2568CAB9" w14:textId="05B1282F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lastRenderedPageBreak/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other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hand,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conditions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presuppose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denial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initiation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(terminal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illnesses,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“therapeutic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fierceness”,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9B2A35">
        <w:rPr>
          <w:rFonts w:ascii="Book Antiqua" w:eastAsia="Book Antiqua" w:hAnsi="Book Antiqua" w:cs="Book Antiqua"/>
          <w:color w:val="000000"/>
        </w:rPr>
        <w:t>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deep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knowledge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philosophical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controversy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necessarily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reach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usual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rescuers,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firefighters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security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personnel,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professors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teachers,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relatives,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friends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unknown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laypersons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learned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support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Compliance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spirit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must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responsibilities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exceed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compassion,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self-denial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altruism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citizens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offered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fellow´s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life.</w:t>
      </w:r>
    </w:p>
    <w:p w14:paraId="4035EFE0" w14:textId="220FC040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Futility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means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purposes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cannot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achieved.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Therefore,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underlying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philosophy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without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waiting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emergency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outdoors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procedure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source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controversial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vulnerability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today.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Failure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guarantee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free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team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members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inevitably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lead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futile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fate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 w:rsidRPr="009B2A35">
        <w:rPr>
          <w:rFonts w:ascii="Book Antiqua" w:eastAsia="Book Antiqua" w:hAnsi="Book Antiqua" w:cs="Book Antiqua"/>
          <w:color w:val="000000"/>
        </w:rPr>
        <w:t>.</w:t>
      </w:r>
    </w:p>
    <w:p w14:paraId="704047F4" w14:textId="6B92DD36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arrest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situation,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time-pressure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urges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rescue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team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achieve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mission;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opinion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currently–far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universalizing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practice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save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millions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lives–the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goals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subjected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conflicts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judicial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companies,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always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attentive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finding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altruistic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citizens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health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professionals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cared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properly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teach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learn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suspects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violating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individual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rights.</w:t>
      </w:r>
    </w:p>
    <w:p w14:paraId="6D1544D6" w14:textId="51A40E75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9B2A35">
        <w:rPr>
          <w:rFonts w:ascii="Book Antiqua" w:eastAsia="Book Antiqua" w:hAnsi="Book Antiqua" w:cs="Book Antiqua"/>
          <w:color w:val="000000"/>
        </w:rPr>
        <w:t>Cotler</w:t>
      </w:r>
      <w:proofErr w:type="spell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 w:rsidRPr="009B2A35">
        <w:rPr>
          <w:rFonts w:ascii="Book Antiqua" w:eastAsia="Book Antiqua" w:hAnsi="Book Antiqua" w:cs="Book Antiqua"/>
          <w:color w:val="000000"/>
        </w:rPr>
        <w:t>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predicated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assumption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sacred,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efforts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maintain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successful.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seems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consistent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belief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allowing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someone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harm</w:t>
      </w:r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Pr="009B2A35"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 w:rsidRPr="009B2A35">
        <w:rPr>
          <w:rFonts w:ascii="Book Antiqua" w:eastAsia="Book Antiqua" w:hAnsi="Book Antiqua" w:cs="Book Antiqua"/>
          <w:color w:val="000000"/>
        </w:rPr>
        <w:t>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establish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prognostic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doubt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universal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practice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–accessible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both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health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professionals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doctors,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paramedics,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civil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defense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security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personnel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Samaritans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relatives–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result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unfair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insecurity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potential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rescuers,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undermining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overall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results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application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against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possibility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legal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financial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threatening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them.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Saving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life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through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implies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altruistic,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humanely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ethical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disinterested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practice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our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fellow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human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beings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new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lastRenderedPageBreak/>
        <w:t>opportunity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live.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does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seem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appropriate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subject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professionals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volunteers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menace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contingency.</w:t>
      </w:r>
    </w:p>
    <w:p w14:paraId="63FEC6D7" w14:textId="138EBF56" w:rsidR="00A77B3E" w:rsidRPr="009B2A35" w:rsidRDefault="00995BA8">
      <w:pPr>
        <w:spacing w:line="360" w:lineRule="auto"/>
        <w:ind w:firstLine="480"/>
        <w:jc w:val="both"/>
      </w:pP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conviction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proposing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regional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information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plan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prior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application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allow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their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consensual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determinations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DNR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orders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countries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force,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avoiding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dangerous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restrictions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hinder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valuable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practice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need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most.</w:t>
      </w:r>
    </w:p>
    <w:p w14:paraId="401F251C" w14:textId="77777777" w:rsidR="00A77B3E" w:rsidRPr="009B2A35" w:rsidRDefault="00A77B3E" w:rsidP="00CB0B37">
      <w:pPr>
        <w:spacing w:line="360" w:lineRule="auto"/>
        <w:jc w:val="both"/>
      </w:pPr>
    </w:p>
    <w:p w14:paraId="05DF7872" w14:textId="017AFABD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3663A1"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91C55A6" w14:textId="0C6A6C75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 w:rsidRPr="009B2A3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7F0EAFE5" w14:textId="603F623E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Regarding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application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cardiopulmonary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(CPR)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revival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point,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divulgation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limited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actuarial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results,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function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brain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protector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both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traumatic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vascular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brain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injury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situations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should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included.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Needless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say,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subjected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stimulation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arrest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neurologically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classified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3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points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Glasgow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Scale.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Likewise,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validation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complementary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deepening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significance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certainty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respect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current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techniques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still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force.</w:t>
      </w:r>
      <w:proofErr w:type="gram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difference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obtained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also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confirmed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significant,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adding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analysis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F-test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dichotomous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variables;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thus,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validations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demonstrated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more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relevant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certainty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before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other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methods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currently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instead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Maybe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assertion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Chinese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conclude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both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PC-9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acupuncture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points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ability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“reset”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signs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absent,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battery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source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alternative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energy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our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own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existence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severe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danger.</w:t>
      </w:r>
    </w:p>
    <w:p w14:paraId="717EE84A" w14:textId="77777777" w:rsidR="00A77B3E" w:rsidRPr="009B2A35" w:rsidRDefault="00A77B3E">
      <w:pPr>
        <w:spacing w:line="360" w:lineRule="auto"/>
        <w:jc w:val="both"/>
      </w:pPr>
    </w:p>
    <w:p w14:paraId="2CA241B7" w14:textId="38CF2E1C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 w:rsidRPr="009B2A3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7BFD36F" w14:textId="6B0C2912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figures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produced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pandemic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respective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close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125000000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infected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3000000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deaths.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Faced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panorama,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evident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protocols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extra-hospital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setting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hardly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exceeding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6.4%.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Even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specialized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subject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easily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realize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extremely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poor.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authorized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medical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laypersons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properly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depends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crucially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application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protocol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general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rates.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Consequently,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reason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work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offer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alternative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public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worldwide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resolve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success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figures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contagion.</w:t>
      </w:r>
    </w:p>
    <w:p w14:paraId="451F2DE1" w14:textId="77777777" w:rsidR="00A77B3E" w:rsidRPr="009B2A35" w:rsidRDefault="00A77B3E">
      <w:pPr>
        <w:spacing w:line="360" w:lineRule="auto"/>
        <w:jc w:val="both"/>
      </w:pPr>
    </w:p>
    <w:p w14:paraId="582FE16F" w14:textId="7FD0AEAB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 w:rsidRPr="009B2A3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FE85137" w14:textId="769E6C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clear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objectives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already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exposed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upgrade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current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rates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global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thanks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aid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complementary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other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hand,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genuine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intention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relocate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Traditional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Chinese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Medicine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global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context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existing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therapeutic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possibilities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emergency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situations.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work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justifies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-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after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uninterrupted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investigation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almost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40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years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-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Chinese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Medicine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deservedly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share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place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Western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Medicine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globally.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remember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authorized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practice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laypeople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authorized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exercise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said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practice.</w:t>
      </w:r>
    </w:p>
    <w:p w14:paraId="4E80886A" w14:textId="77777777" w:rsidR="00A77B3E" w:rsidRPr="009B2A35" w:rsidRDefault="00A77B3E">
      <w:pPr>
        <w:spacing w:line="360" w:lineRule="auto"/>
        <w:jc w:val="both"/>
      </w:pPr>
    </w:p>
    <w:p w14:paraId="33FE37C1" w14:textId="354CDE3A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 w:rsidRPr="009B2A3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3AADBA82" w14:textId="52826A70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statistical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verification,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several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sequences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rates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presented,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first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7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were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published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Health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(2015),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8th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Journal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Critical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3663A1"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(2016)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9th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last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sampling,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Health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Summit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Congress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Dublin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(2018).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value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actually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strives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differential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detail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deceased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group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considered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control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group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instead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patients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deceased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group.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Thus,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possibility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combining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indiciary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semiotic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paradigm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Retrospective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Cohort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Study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allows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manage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potential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lethal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effects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collateral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random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process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extreme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emergencies.</w:t>
      </w:r>
    </w:p>
    <w:p w14:paraId="35D8ED6F" w14:textId="77777777" w:rsidR="00A77B3E" w:rsidRPr="009B2A35" w:rsidRDefault="00A77B3E">
      <w:pPr>
        <w:spacing w:line="360" w:lineRule="auto"/>
        <w:jc w:val="both"/>
      </w:pPr>
    </w:p>
    <w:p w14:paraId="5E199DDA" w14:textId="0507B925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 w:rsidRPr="009B2A3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7C9AEEE" w14:textId="5178BA73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lastRenderedPageBreak/>
        <w:t>Strictly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speaking,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14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89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cases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after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applying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complementary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rescue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praxis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extra-hospital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rates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8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times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higher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out-of-hospital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rates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(84.27%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success).</w:t>
      </w:r>
    </w:p>
    <w:p w14:paraId="2F48A82B" w14:textId="77777777" w:rsidR="00A77B3E" w:rsidRPr="009B2A35" w:rsidRDefault="00A77B3E">
      <w:pPr>
        <w:spacing w:line="360" w:lineRule="auto"/>
        <w:jc w:val="both"/>
      </w:pPr>
    </w:p>
    <w:p w14:paraId="11684CF2" w14:textId="4DFB398C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 w:rsidRPr="009B2A3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95C92CA" w14:textId="312E0FEE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quan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complementary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systematized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since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1987,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consistently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performed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sudden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arrest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conditions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resource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upon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both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basic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advanced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CPR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failure.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After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almost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thirty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years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experience,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herein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reasoned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bio-energetic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circuit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based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detailed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methodological–statistical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analysis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Wondrous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Vessels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(Qi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jing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ba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mai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>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participating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divulgation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emergency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therapeutic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possibilities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looks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inclusion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Critical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Protocols,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order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upgrade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survival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rates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both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arrest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stroke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victims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worldwide.</w:t>
      </w:r>
    </w:p>
    <w:p w14:paraId="1F783609" w14:textId="77777777" w:rsidR="00A77B3E" w:rsidRPr="009B2A35" w:rsidRDefault="00A77B3E">
      <w:pPr>
        <w:spacing w:line="360" w:lineRule="auto"/>
        <w:jc w:val="both"/>
      </w:pPr>
    </w:p>
    <w:p w14:paraId="61BDCB43" w14:textId="7B233DF5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663A1" w:rsidRPr="009B2A3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92BBAEE" w14:textId="3AC48328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Close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total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125000000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infections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3000000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world,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believes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appropriate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urgently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submit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medical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science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easy-to-apply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KI-1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Yong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quan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>/PC-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9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chong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resuscitation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maneuver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contingency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measure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face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catastrophe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global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involves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zero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cost.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Even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without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pandemic,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estimated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after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2020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number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from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cardiac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arrest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sudden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could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reach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30000000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deaths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year,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figure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equivalent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suffering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genocide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50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Hiroshima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bombs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126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tsunamis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Indonesia-like.</w:t>
      </w:r>
    </w:p>
    <w:p w14:paraId="2DAF2463" w14:textId="77777777" w:rsidR="00A77B3E" w:rsidRPr="009B2A35" w:rsidRDefault="00A77B3E">
      <w:pPr>
        <w:spacing w:line="360" w:lineRule="auto"/>
        <w:jc w:val="both"/>
      </w:pPr>
    </w:p>
    <w:p w14:paraId="3313C155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7ECABC7" w14:textId="2BD824A0" w:rsidR="00A77B3E" w:rsidRPr="009B2A35" w:rsidRDefault="00995BA8">
      <w:pPr>
        <w:spacing w:line="360" w:lineRule="auto"/>
        <w:jc w:val="both"/>
      </w:pPr>
      <w:proofErr w:type="gramStart"/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Thanks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World</w:t>
      </w:r>
      <w:r w:rsidR="003663A1" w:rsidRPr="009B2A35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Journal</w:t>
      </w:r>
      <w:r w:rsidR="003663A1" w:rsidRPr="009B2A35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Critical</w:t>
      </w:r>
      <w:r w:rsidR="003663A1" w:rsidRPr="009B2A35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Care</w:t>
      </w:r>
      <w:r w:rsidR="003663A1" w:rsidRPr="009B2A35">
        <w:rPr>
          <w:rFonts w:ascii="Book Antiqua" w:eastAsia="Book Antiqua" w:hAnsi="Book Antiqua" w:cs="Book Antiqua"/>
          <w:i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i/>
          <w:color w:val="000000"/>
          <w:shd w:val="clear" w:color="auto" w:fill="FFFFFF"/>
        </w:rPr>
        <w:t>Medicine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Editorial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Te</w:t>
      </w:r>
      <w:r w:rsidR="00CB0B37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having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invited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paper,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giving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opportunity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divulge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widely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within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scientific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media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order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COVID-19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pandemic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global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practice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CPR.</w:t>
      </w:r>
      <w:proofErr w:type="gramEnd"/>
    </w:p>
    <w:p w14:paraId="6D86B939" w14:textId="77777777" w:rsidR="00A77B3E" w:rsidRPr="009B2A35" w:rsidRDefault="00A77B3E">
      <w:pPr>
        <w:spacing w:line="360" w:lineRule="auto"/>
        <w:jc w:val="both"/>
      </w:pPr>
    </w:p>
    <w:p w14:paraId="647CA7EE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2DA98797" w14:textId="286AB560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  <w:lang w:val="fr-FR"/>
        </w:rPr>
      </w:pPr>
      <w:r w:rsidRPr="009B2A35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Inchauspe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9B2A35">
        <w:rPr>
          <w:rFonts w:ascii="Book Antiqua" w:eastAsia="Book Antiqua" w:hAnsi="Book Antiqua" w:cs="Book Antiqua"/>
          <w:color w:val="000000"/>
        </w:rPr>
        <w:t xml:space="preserve">. Traditional Chinese medicine K1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Yongquan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and resuscitation: another kind of "Lazarus phenomenon". </w:t>
      </w:r>
      <w:r w:rsidRPr="009B2A35">
        <w:rPr>
          <w:rFonts w:ascii="Book Antiqua" w:eastAsia="Book Antiqua" w:hAnsi="Book Antiqua" w:cs="Book Antiqua"/>
          <w:i/>
          <w:iCs/>
          <w:color w:val="000000"/>
          <w:lang w:val="fr-FR"/>
        </w:rPr>
        <w:t>Resuscitation</w:t>
      </w:r>
      <w:r w:rsidRPr="009B2A35">
        <w:rPr>
          <w:rFonts w:ascii="Book Antiqua" w:eastAsia="Book Antiqua" w:hAnsi="Book Antiqua" w:cs="Book Antiqua"/>
          <w:color w:val="000000"/>
          <w:lang w:val="fr-FR"/>
        </w:rPr>
        <w:t xml:space="preserve"> 2010; </w:t>
      </w:r>
      <w:r w:rsidRPr="009B2A35">
        <w:rPr>
          <w:rFonts w:ascii="Book Antiqua" w:eastAsia="Book Antiqua" w:hAnsi="Book Antiqua" w:cs="Book Antiqua"/>
          <w:b/>
          <w:bCs/>
          <w:color w:val="000000"/>
          <w:lang w:val="fr-FR"/>
        </w:rPr>
        <w:t>81</w:t>
      </w:r>
      <w:r w:rsidRPr="009B2A35">
        <w:rPr>
          <w:rFonts w:ascii="Book Antiqua" w:eastAsia="Book Antiqua" w:hAnsi="Book Antiqua" w:cs="Book Antiqua"/>
          <w:color w:val="000000"/>
          <w:lang w:val="fr-FR"/>
        </w:rPr>
        <w:t>: 505-506 [PMID: 20083334 DOI: 10.1016/j.resuscitation.2009.12.009]</w:t>
      </w:r>
    </w:p>
    <w:p w14:paraId="5BC3719D" w14:textId="516FFA50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rFonts w:ascii="Book Antiqua" w:eastAsia="Book Antiqua" w:hAnsi="Book Antiqua" w:cs="Book Antiqua"/>
          <w:color w:val="000000"/>
          <w:lang w:val="fr-FR"/>
        </w:rPr>
        <w:t xml:space="preserve">2 </w:t>
      </w:r>
      <w:r w:rsidRPr="009B2A35">
        <w:rPr>
          <w:rFonts w:ascii="Book Antiqua" w:eastAsia="Book Antiqua" w:hAnsi="Book Antiqua" w:cs="Book Antiqua"/>
          <w:b/>
          <w:bCs/>
          <w:color w:val="000000"/>
          <w:lang w:val="fr-FR"/>
        </w:rPr>
        <w:t>International Liaison Committee on Resuscitation.</w:t>
      </w:r>
      <w:r w:rsidRPr="009B2A35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 xml:space="preserve">International Liaison Committee of Resuscitation; [cited 23 April 2021]. </w:t>
      </w:r>
      <w:proofErr w:type="spellStart"/>
      <w:proofErr w:type="gramStart"/>
      <w:r w:rsidRPr="009B2A35">
        <w:rPr>
          <w:rFonts w:ascii="Book Antiqua" w:eastAsia="Book Antiqua" w:hAnsi="Book Antiqua" w:cs="Book Antiqua"/>
          <w:color w:val="000000"/>
        </w:rPr>
        <w:t>igshare</w:t>
      </w:r>
      <w:proofErr w:type="spellEnd"/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[Internet]. Available from: https://ilcor.org </w:t>
      </w:r>
    </w:p>
    <w:p w14:paraId="73EA71FE" w14:textId="72D3FBE9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rFonts w:ascii="Book Antiqua" w:eastAsia="Book Antiqua" w:hAnsi="Book Antiqua" w:cs="Book Antiqua"/>
          <w:color w:val="000000"/>
        </w:rPr>
        <w:t xml:space="preserve">3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Part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1: Introduction to the International Guidelines 2000 for CPR and ECC.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 xml:space="preserve"> Circulation </w:t>
      </w:r>
      <w:r w:rsidRPr="009B2A35">
        <w:rPr>
          <w:rFonts w:ascii="Book Antiqua" w:eastAsia="Book Antiqua" w:hAnsi="Book Antiqua" w:cs="Book Antiqua"/>
          <w:color w:val="000000"/>
        </w:rPr>
        <w:t>2000;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102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Suppl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1</w:t>
      </w:r>
      <w:r w:rsidR="007156C5" w:rsidRPr="009B2A35">
        <w:rPr>
          <w:rFonts w:ascii="Book Antiqua" w:eastAsia="Book Antiqua" w:hAnsi="Book Antiqua" w:cs="Book Antiqua"/>
          <w:color w:val="000000"/>
        </w:rPr>
        <w:t>:</w:t>
      </w:r>
      <w:r w:rsidRPr="009B2A35">
        <w:rPr>
          <w:rFonts w:ascii="Book Antiqua" w:eastAsia="Book Antiqua" w:hAnsi="Book Antiqua" w:cs="Book Antiqua"/>
          <w:color w:val="000000"/>
        </w:rPr>
        <w:t xml:space="preserve"> I-1–I-11 [DOI: 10.1161/circ.102.suppl_1.I-1</w:t>
      </w:r>
      <w:r w:rsidR="007237F3" w:rsidRPr="009B2A35">
        <w:rPr>
          <w:rFonts w:ascii="Book Antiqua" w:eastAsia="Book Antiqua" w:hAnsi="Book Antiqua" w:cs="Book Antiqua"/>
          <w:color w:val="000000"/>
        </w:rPr>
        <w:t>]</w:t>
      </w:r>
    </w:p>
    <w:p w14:paraId="042414F0" w14:textId="273FD801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9B2A35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Inchauspe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AA,</w:t>
      </w:r>
      <w:r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Tachini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D. ’Resuscitator’: Golden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medtech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proposal introducing a new era for CPR.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J Acute Dis</w:t>
      </w:r>
      <w:r w:rsidRPr="009B2A35">
        <w:rPr>
          <w:rFonts w:ascii="Book Antiqua" w:eastAsia="Book Antiqua" w:hAnsi="Book Antiqua" w:cs="Book Antiqua"/>
          <w:color w:val="000000"/>
        </w:rPr>
        <w:t xml:space="preserve"> 2020;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9B2A35">
        <w:rPr>
          <w:rFonts w:ascii="Book Antiqua" w:eastAsia="Book Antiqua" w:hAnsi="Book Antiqua" w:cs="Book Antiqua"/>
          <w:color w:val="000000"/>
        </w:rPr>
        <w:t>: 137-144 [DOI: 10.4103/2221-6189.288590]</w:t>
      </w:r>
    </w:p>
    <w:p w14:paraId="7743F1CF" w14:textId="2003ADC8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9B2A35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Inchauspe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AA</w:t>
      </w:r>
      <w:r w:rsidRPr="009B2A35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 xml:space="preserve">Drawing the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Yongquan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protocol into the different stages of the cardiopulmonary resuscitation sequence.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Crit</w:t>
      </w:r>
      <w:proofErr w:type="spellEnd"/>
      <w:r w:rsidRPr="009B2A35">
        <w:rPr>
          <w:rFonts w:ascii="Book Antiqua" w:eastAsia="Book Antiqua" w:hAnsi="Book Antiqua" w:cs="Book Antiqua"/>
          <w:i/>
          <w:iCs/>
          <w:color w:val="000000"/>
        </w:rPr>
        <w:t xml:space="preserve"> Care Med</w:t>
      </w:r>
      <w:r w:rsidRPr="009B2A35">
        <w:rPr>
          <w:rFonts w:ascii="Book Antiqua" w:eastAsia="Book Antiqua" w:hAnsi="Book Antiqua" w:cs="Book Antiqua"/>
          <w:color w:val="000000"/>
        </w:rPr>
        <w:t xml:space="preserve"> 2013;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9B2A35">
        <w:rPr>
          <w:rFonts w:ascii="Book Antiqua" w:eastAsia="Book Antiqua" w:hAnsi="Book Antiqua" w:cs="Book Antiqua"/>
          <w:color w:val="000000"/>
        </w:rPr>
        <w:t>: 17-20 [PMID: 24701412 DOI:</w:t>
      </w:r>
      <w:r w:rsidR="005A7B13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10.5492/wjccm.v2.i3.17]</w:t>
      </w:r>
    </w:p>
    <w:p w14:paraId="04A07C00" w14:textId="1941D2B1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9B2A35">
        <w:rPr>
          <w:rFonts w:ascii="Book Antiqua" w:eastAsia="Book Antiqua" w:hAnsi="Book Antiqua" w:cs="Book Antiqua"/>
          <w:color w:val="000000"/>
        </w:rPr>
        <w:t xml:space="preserve">6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Bester J</w:t>
      </w:r>
      <w:r w:rsidRPr="009B2A35">
        <w:rPr>
          <w:rFonts w:ascii="Book Antiqua" w:eastAsia="Book Antiqua" w:hAnsi="Book Antiqua" w:cs="Book Antiqua"/>
          <w:color w:val="000000"/>
        </w:rPr>
        <w:t>,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Kodish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E. Cardiopulmonary Resuscitation, Informed Consent, and Rescue: What Provides Moral Justification for the Provision of CPR?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Pr="009B2A35">
        <w:rPr>
          <w:rFonts w:ascii="Book Antiqua" w:eastAsia="Book Antiqua" w:hAnsi="Book Antiqua" w:cs="Book Antiqua"/>
          <w:i/>
          <w:iCs/>
          <w:color w:val="000000"/>
        </w:rPr>
        <w:t xml:space="preserve"> Ethics</w:t>
      </w:r>
      <w:r w:rsidRPr="009B2A35">
        <w:rPr>
          <w:rFonts w:ascii="Book Antiqua" w:eastAsia="Book Antiqua" w:hAnsi="Book Antiqua" w:cs="Book Antiqua"/>
          <w:color w:val="000000"/>
        </w:rPr>
        <w:t xml:space="preserve"> Spring;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9B2A35">
        <w:rPr>
          <w:rFonts w:ascii="Book Antiqua" w:eastAsia="Book Antiqua" w:hAnsi="Book Antiqua" w:cs="Book Antiqua"/>
          <w:color w:val="000000"/>
        </w:rPr>
        <w:t>: 67-73 [PMID: 30896446]</w:t>
      </w:r>
    </w:p>
    <w:p w14:paraId="1BC1D1C3" w14:textId="09A0F47E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Inchauspe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AA,</w:t>
      </w:r>
      <w:r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Inchauspe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M. “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Yongquan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Maneuver´s Odyssey: Current Validation of Its Significance of P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Through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the Fisher's Exact Test for Dichotomous Variables”.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Pr="009B2A35">
        <w:rPr>
          <w:rFonts w:ascii="Book Antiqua" w:eastAsia="Book Antiqua" w:hAnsi="Book Antiqua" w:cs="Book Antiqua"/>
          <w:i/>
          <w:iCs/>
          <w:color w:val="000000"/>
        </w:rPr>
        <w:t xml:space="preserve"> Scientific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Paediatrics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2019;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9B2A35">
        <w:rPr>
          <w:rFonts w:ascii="Book Antiqua" w:eastAsia="Book Antiqua" w:hAnsi="Book Antiqua" w:cs="Book Antiqua"/>
          <w:color w:val="000000"/>
        </w:rPr>
        <w:t>: 53-60. [DOI: 10.31080/ASPE.2019.02.0114]</w:t>
      </w:r>
    </w:p>
    <w:p w14:paraId="7598DD6F" w14:textId="21822358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rFonts w:ascii="Book Antiqua" w:eastAsia="Book Antiqua" w:hAnsi="Book Antiqua" w:cs="Book Antiqua"/>
          <w:color w:val="000000"/>
        </w:rPr>
        <w:t xml:space="preserve">8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World Medical </w:t>
      </w:r>
      <w:proofErr w:type="gramStart"/>
      <w:r w:rsidRPr="009B2A35">
        <w:rPr>
          <w:rFonts w:ascii="Book Antiqua" w:eastAsia="Book Antiqua" w:hAnsi="Book Antiqua" w:cs="Book Antiqua"/>
          <w:b/>
          <w:bCs/>
          <w:color w:val="000000"/>
        </w:rPr>
        <w:t>Association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. World Medical Association Declaration of Helsinki: ethical principles for medical research involving human subjects.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JAMA</w:t>
      </w:r>
      <w:r w:rsidRPr="009B2A35">
        <w:rPr>
          <w:rFonts w:ascii="Book Antiqua" w:eastAsia="Book Antiqua" w:hAnsi="Book Antiqua" w:cs="Book Antiqua"/>
          <w:color w:val="000000"/>
        </w:rPr>
        <w:t xml:space="preserve"> 2013;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310</w:t>
      </w:r>
      <w:r w:rsidRPr="009B2A35">
        <w:rPr>
          <w:rFonts w:ascii="Book Antiqua" w:eastAsia="Book Antiqua" w:hAnsi="Book Antiqua" w:cs="Book Antiqua"/>
          <w:color w:val="000000"/>
        </w:rPr>
        <w:t>: 2191-2194 [PMID: 24141714 DOI: 10.1001/jama.2013.281053]</w:t>
      </w:r>
    </w:p>
    <w:p w14:paraId="0473E2FD" w14:textId="560E4EE1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9B2A35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Cotler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MP</w:t>
      </w:r>
      <w:r w:rsidRPr="009B2A35">
        <w:rPr>
          <w:rFonts w:ascii="Book Antiqua" w:eastAsia="Book Antiqua" w:hAnsi="Book Antiqua" w:cs="Book Antiqua"/>
          <w:color w:val="000000"/>
        </w:rPr>
        <w:t>.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The "do not resuscitate" order; clinical and ethical rationale and implications. 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>Med Law</w:t>
      </w:r>
      <w:r w:rsidRPr="009B2A35">
        <w:rPr>
          <w:rFonts w:ascii="Book Antiqua" w:eastAsia="Book Antiqua" w:hAnsi="Book Antiqua" w:cs="Book Antiqua"/>
          <w:color w:val="000000"/>
        </w:rPr>
        <w:t xml:space="preserve"> 2000;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9B2A35">
        <w:rPr>
          <w:rFonts w:ascii="Book Antiqua" w:eastAsia="Book Antiqua" w:hAnsi="Book Antiqua" w:cs="Book Antiqua"/>
          <w:color w:val="000000"/>
        </w:rPr>
        <w:t xml:space="preserve">: 623-633 [PMID: </w:t>
      </w:r>
      <w:bookmarkStart w:id="4" w:name="OLE_LINK2"/>
      <w:r w:rsidRPr="009B2A35">
        <w:rPr>
          <w:rFonts w:ascii="Book Antiqua" w:eastAsia="Book Antiqua" w:hAnsi="Book Antiqua" w:cs="Book Antiqua"/>
          <w:color w:val="000000"/>
        </w:rPr>
        <w:t>11143894</w:t>
      </w:r>
      <w:bookmarkEnd w:id="4"/>
      <w:r w:rsidRPr="009B2A35">
        <w:rPr>
          <w:rFonts w:ascii="Book Antiqua" w:eastAsia="Book Antiqua" w:hAnsi="Book Antiqua" w:cs="Book Antiqua"/>
          <w:color w:val="000000"/>
        </w:rPr>
        <w:t>]</w:t>
      </w:r>
    </w:p>
    <w:p w14:paraId="6CD7BA88" w14:textId="576E2AB3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rFonts w:ascii="Book Antiqua" w:eastAsia="Book Antiqua" w:hAnsi="Book Antiqua" w:cs="Book Antiqua"/>
          <w:color w:val="000000"/>
        </w:rPr>
        <w:t xml:space="preserve">10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Ali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Ali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B</w:t>
      </w:r>
      <w:r w:rsidRPr="009B2A35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Fortún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Moral M,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Belzunegui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Otano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Reyero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Díez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D, Castro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Neira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M. [Scales for predicting outcome after severe trauma]. </w:t>
      </w:r>
      <w:proofErr w:type="gramStart"/>
      <w:r w:rsidRPr="009B2A35">
        <w:rPr>
          <w:rFonts w:ascii="Book Antiqua" w:eastAsia="Book Antiqua" w:hAnsi="Book Antiqua" w:cs="Book Antiqua"/>
          <w:i/>
          <w:iCs/>
          <w:color w:val="000000"/>
        </w:rPr>
        <w:t>An</w:t>
      </w:r>
      <w:proofErr w:type="gramEnd"/>
      <w:r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Sist</w:t>
      </w:r>
      <w:proofErr w:type="spellEnd"/>
      <w:r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Sanit</w:t>
      </w:r>
      <w:proofErr w:type="spellEnd"/>
      <w:r w:rsidRPr="009B2A3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i/>
          <w:iCs/>
          <w:color w:val="000000"/>
        </w:rPr>
        <w:t>Navar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2017;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9B2A35">
        <w:rPr>
          <w:rFonts w:ascii="Book Antiqua" w:eastAsia="Book Antiqua" w:hAnsi="Book Antiqua" w:cs="Book Antiqua"/>
          <w:color w:val="000000"/>
        </w:rPr>
        <w:t>: 103-118 [PMID: 28303032 DOI: 10.23938/ASSN.001]</w:t>
      </w:r>
    </w:p>
    <w:p w14:paraId="2B1BDD35" w14:textId="4450F7D8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9B2A35">
        <w:rPr>
          <w:rFonts w:ascii="Book Antiqua" w:eastAsia="Book Antiqua" w:hAnsi="Book Antiqua" w:cs="Book Antiqua"/>
          <w:color w:val="000000"/>
        </w:rPr>
        <w:lastRenderedPageBreak/>
        <w:t xml:space="preserve">11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Heart Rhythm Disorders Society.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Sudden Cardiac Arrest; [cited 23 April 2021]. In: upbeat [Internet</w:t>
      </w:r>
      <w:r w:rsidR="001A0D3E" w:rsidRPr="009B2A35">
        <w:rPr>
          <w:rFonts w:ascii="Book Antiqua" w:eastAsia="Book Antiqua" w:hAnsi="Book Antiqua" w:cs="Book Antiqua"/>
          <w:color w:val="000000"/>
        </w:rPr>
        <w:t>.</w:t>
      </w:r>
      <w:r w:rsidRPr="009B2A35">
        <w:rPr>
          <w:rFonts w:ascii="Book Antiqua" w:eastAsia="Book Antiqua" w:hAnsi="Book Antiqua" w:cs="Book Antiqua"/>
          <w:color w:val="000000"/>
        </w:rPr>
        <w:t>] Available from: https://upbeat.org/heart-rhythm-disorders</w:t>
      </w:r>
    </w:p>
    <w:p w14:paraId="67020003" w14:textId="7140F9E6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gramStart"/>
      <w:r w:rsidRPr="009B2A35">
        <w:rPr>
          <w:rFonts w:ascii="Book Antiqua" w:eastAsia="Book Antiqua" w:hAnsi="Book Antiqua" w:cs="Book Antiqua"/>
          <w:color w:val="000000"/>
        </w:rPr>
        <w:t xml:space="preserve">12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National Center for Education in Maternal and Child Health - Georgetown University.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International SIDS rates, ordered from lowest to highest SIDS Rate; 2013 [cited 23 April 2021] [Internet</w:t>
      </w:r>
      <w:r w:rsidR="001A0D3E" w:rsidRPr="009B2A35">
        <w:rPr>
          <w:rFonts w:ascii="Book Antiqua" w:eastAsia="Book Antiqua" w:hAnsi="Book Antiqua" w:cs="Book Antiqua"/>
          <w:color w:val="000000"/>
        </w:rPr>
        <w:t>.</w:t>
      </w:r>
      <w:r w:rsidRPr="009B2A35">
        <w:rPr>
          <w:rFonts w:ascii="Book Antiqua" w:eastAsia="Book Antiqua" w:hAnsi="Book Antiqua" w:cs="Book Antiqua"/>
          <w:color w:val="000000"/>
        </w:rPr>
        <w:t>]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Available from: https://www.ncemch.org/suid-sids/statistics/</w:t>
      </w:r>
    </w:p>
    <w:p w14:paraId="52C7510D" w14:textId="22D9A947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rFonts w:ascii="Book Antiqua" w:eastAsia="Book Antiqua" w:hAnsi="Book Antiqua" w:cs="Book Antiqua"/>
          <w:color w:val="000000"/>
        </w:rPr>
        <w:t xml:space="preserve">13 </w:t>
      </w:r>
      <w:proofErr w:type="gramStart"/>
      <w:r w:rsidRPr="009B2A35">
        <w:rPr>
          <w:rFonts w:ascii="Book Antiqua" w:eastAsia="Book Antiqua" w:hAnsi="Book Antiqua" w:cs="Book Antiqua"/>
          <w:bCs/>
          <w:color w:val="000000"/>
        </w:rPr>
        <w:t>P</w:t>
      </w:r>
      <w:r w:rsidRPr="009B2A35">
        <w:rPr>
          <w:rFonts w:ascii="Book Antiqua" w:eastAsia="Book Antiqua" w:hAnsi="Book Antiqua" w:cs="Book Antiqua"/>
          <w:color w:val="000000"/>
        </w:rPr>
        <w:t>art</w:t>
      </w:r>
      <w:proofErr w:type="gramEnd"/>
      <w:r w:rsidRPr="009B2A35">
        <w:rPr>
          <w:rFonts w:ascii="Book Antiqua" w:eastAsia="Book Antiqua" w:hAnsi="Book Antiqua" w:cs="Book Antiqua"/>
          <w:color w:val="000000"/>
        </w:rPr>
        <w:t xml:space="preserve"> 2: Ethical Aspects of CPR and ECC.</w:t>
      </w:r>
      <w:r w:rsidRPr="009B2A35">
        <w:rPr>
          <w:rFonts w:ascii="Book Antiqua" w:eastAsia="Book Antiqua" w:hAnsi="Book Antiqua" w:cs="Book Antiqua"/>
          <w:i/>
          <w:iCs/>
          <w:color w:val="000000"/>
        </w:rPr>
        <w:t xml:space="preserve"> Circulation </w:t>
      </w:r>
      <w:r w:rsidRPr="009B2A35">
        <w:rPr>
          <w:rFonts w:ascii="Book Antiqua" w:eastAsia="Book Antiqua" w:hAnsi="Book Antiqua" w:cs="Book Antiqua"/>
          <w:color w:val="000000"/>
        </w:rPr>
        <w:t>2000;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102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Suppl</w:t>
      </w:r>
      <w:proofErr w:type="spellEnd"/>
      <w:r w:rsidRPr="009B2A35">
        <w:rPr>
          <w:rFonts w:ascii="Book Antiqua" w:eastAsia="Book Antiqua" w:hAnsi="Book Antiqua" w:cs="Book Antiqua"/>
          <w:color w:val="000000"/>
        </w:rPr>
        <w:t xml:space="preserve"> 1: I-12–I-i-21 [DOI: 10.1161/circ.102.suppl_1.I-12]</w:t>
      </w:r>
    </w:p>
    <w:p w14:paraId="40D8B3EF" w14:textId="77777777" w:rsidR="00A77B3E" w:rsidRPr="009B2A35" w:rsidRDefault="00A77B3E">
      <w:pPr>
        <w:spacing w:line="360" w:lineRule="auto"/>
        <w:jc w:val="both"/>
        <w:sectPr w:rsidR="00A77B3E" w:rsidRPr="009B2A3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7B9DCE" w14:textId="7777777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561DAB4" w14:textId="35F58255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author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nothing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disclose.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</w:p>
    <w:p w14:paraId="360FF053" w14:textId="77777777" w:rsidR="00A77B3E" w:rsidRPr="009B2A35" w:rsidRDefault="00A77B3E">
      <w:pPr>
        <w:spacing w:line="360" w:lineRule="auto"/>
        <w:jc w:val="both"/>
      </w:pPr>
    </w:p>
    <w:p w14:paraId="1C837E31" w14:textId="5185D986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PRISMA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2009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author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PRISMA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2009</w:t>
      </w:r>
      <w:r w:rsidR="003663A1"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  <w:shd w:val="clear" w:color="auto" w:fill="FFFFFF"/>
        </w:rPr>
        <w:t>Checklist.</w:t>
      </w:r>
    </w:p>
    <w:p w14:paraId="7B8CCFB3" w14:textId="77777777" w:rsidR="00A77B3E" w:rsidRPr="009B2A35" w:rsidRDefault="00A77B3E">
      <w:pPr>
        <w:spacing w:line="360" w:lineRule="auto"/>
        <w:jc w:val="both"/>
      </w:pPr>
    </w:p>
    <w:p w14:paraId="6409052E" w14:textId="0EC3E0A0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663A1" w:rsidRPr="009B2A3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article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open-access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article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that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was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selected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in-house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editor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fully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peer-reviewed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external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reviewers.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distributed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accordance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with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Creative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Commons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Attribution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(CC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BY-NC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4.0)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license,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which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permits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others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to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distribute,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remix,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adapt,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build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upon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work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non-commercially,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license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their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derivative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works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on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different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terms,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provided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original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work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properly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cited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and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the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use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is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non-commercial.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See: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91898FE" w14:textId="77777777" w:rsidR="00A77B3E" w:rsidRPr="009B2A35" w:rsidRDefault="00A77B3E">
      <w:pPr>
        <w:spacing w:line="360" w:lineRule="auto"/>
        <w:jc w:val="both"/>
      </w:pPr>
    </w:p>
    <w:p w14:paraId="4FB21599" w14:textId="5030E996" w:rsidR="00A77B3E" w:rsidRPr="009B2A35" w:rsidRDefault="00995BA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B2A35">
        <w:rPr>
          <w:rFonts w:ascii="Book Antiqua" w:eastAsia="Book Antiqua" w:hAnsi="Book Antiqua" w:cs="Book Antiqua"/>
          <w:b/>
          <w:color w:val="000000"/>
        </w:rPr>
        <w:t>Manuscript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source: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Invi</w:t>
      </w:r>
      <w:r w:rsidR="00150E11" w:rsidRPr="009B2A35">
        <w:rPr>
          <w:rFonts w:ascii="Book Antiqua" w:eastAsia="Book Antiqua" w:hAnsi="Book Antiqua" w:cs="Book Antiqua"/>
          <w:color w:val="000000"/>
        </w:rPr>
        <w:t>ted manuscript</w:t>
      </w:r>
    </w:p>
    <w:p w14:paraId="13833B6F" w14:textId="77777777" w:rsidR="00902F05" w:rsidRPr="009B2A35" w:rsidRDefault="00902F05">
      <w:pPr>
        <w:spacing w:line="360" w:lineRule="auto"/>
        <w:jc w:val="both"/>
      </w:pPr>
    </w:p>
    <w:p w14:paraId="7DF379CD" w14:textId="6FF2B301" w:rsidR="00A77B3E" w:rsidRPr="009B2A35" w:rsidRDefault="00995BA8">
      <w:pPr>
        <w:spacing w:line="360" w:lineRule="auto"/>
        <w:jc w:val="both"/>
        <w:rPr>
          <w:bCs/>
        </w:rPr>
      </w:pPr>
      <w:r w:rsidRPr="009B2A35">
        <w:rPr>
          <w:rFonts w:ascii="Book Antiqua" w:eastAsia="Book Antiqua" w:hAnsi="Book Antiqua" w:cs="Book Antiqua"/>
          <w:b/>
          <w:color w:val="000000"/>
        </w:rPr>
        <w:t>Corresponding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Author's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Membership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Professional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Societies: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67705" w:rsidRPr="009B2A35">
        <w:rPr>
          <w:rFonts w:ascii="Book Antiqua" w:eastAsia="Book Antiqua" w:hAnsi="Book Antiqua" w:cs="Book Antiqua"/>
          <w:bCs/>
          <w:color w:val="000000"/>
        </w:rPr>
        <w:t>Argentine Acupuncture Society, Buenos Aires, Argentina;</w:t>
      </w:r>
      <w:r w:rsidR="00C67705" w:rsidRPr="009B2A35">
        <w:t xml:space="preserve"> </w:t>
      </w:r>
      <w:r w:rsidR="00C274C6" w:rsidRPr="009B2A35">
        <w:t xml:space="preserve">and </w:t>
      </w:r>
      <w:r w:rsidR="00C67705" w:rsidRPr="009B2A35">
        <w:rPr>
          <w:rFonts w:ascii="Book Antiqua" w:eastAsia="Book Antiqua" w:hAnsi="Book Antiqua" w:cs="Book Antiqua"/>
          <w:bCs/>
          <w:color w:val="000000"/>
        </w:rPr>
        <w:t xml:space="preserve">Member of the Argentina Resuscitation Council, Buenos Aires, Argentina </w:t>
      </w:r>
    </w:p>
    <w:p w14:paraId="0094AAE8" w14:textId="77777777" w:rsidR="00A77B3E" w:rsidRPr="009B2A35" w:rsidRDefault="00A77B3E">
      <w:pPr>
        <w:spacing w:line="360" w:lineRule="auto"/>
        <w:jc w:val="both"/>
      </w:pPr>
    </w:p>
    <w:p w14:paraId="626D3C74" w14:textId="151914C7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olor w:val="000000"/>
        </w:rPr>
        <w:t>Peer-review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started: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February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10,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2021</w:t>
      </w:r>
    </w:p>
    <w:p w14:paraId="13B5147F" w14:textId="40DAB808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olor w:val="000000"/>
        </w:rPr>
        <w:t>First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decision: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March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17,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2021</w:t>
      </w:r>
    </w:p>
    <w:p w14:paraId="24E00FB9" w14:textId="4E51882B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olor w:val="000000"/>
        </w:rPr>
        <w:t>Article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in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press: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D0EA4" w:rsidRPr="009B2A35">
        <w:rPr>
          <w:rFonts w:ascii="Book Antiqua" w:eastAsia="Book Antiqua" w:hAnsi="Book Antiqua" w:cs="Book Antiqua"/>
          <w:bCs/>
          <w:color w:val="000000"/>
        </w:rPr>
        <w:t>June 2, 2021</w:t>
      </w:r>
    </w:p>
    <w:p w14:paraId="42C7FFE7" w14:textId="77777777" w:rsidR="00A77B3E" w:rsidRPr="009B2A35" w:rsidRDefault="00A77B3E">
      <w:pPr>
        <w:spacing w:line="360" w:lineRule="auto"/>
        <w:jc w:val="both"/>
      </w:pPr>
    </w:p>
    <w:p w14:paraId="0DB116A4" w14:textId="57BF7C32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olor w:val="000000"/>
        </w:rPr>
        <w:t>Specialty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type: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Emergen</w:t>
      </w:r>
      <w:r w:rsidR="00150E11" w:rsidRPr="009B2A35">
        <w:rPr>
          <w:rFonts w:ascii="Book Antiqua" w:eastAsia="Book Antiqua" w:hAnsi="Book Antiqua" w:cs="Book Antiqua"/>
          <w:color w:val="000000"/>
        </w:rPr>
        <w:t>cy medicine</w:t>
      </w:r>
    </w:p>
    <w:p w14:paraId="5DBE3D43" w14:textId="2918FCCF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olor w:val="000000"/>
        </w:rPr>
        <w:t>Country/Territory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of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origin: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Argentina</w:t>
      </w:r>
    </w:p>
    <w:p w14:paraId="66410935" w14:textId="799424C0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b/>
          <w:color w:val="000000"/>
        </w:rPr>
        <w:t>Peer-review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report’s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scientific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quality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80B163C" w14:textId="6CA57506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Grade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9B2A35">
        <w:rPr>
          <w:rFonts w:ascii="Book Antiqua" w:eastAsia="Book Antiqua" w:hAnsi="Book Antiqua" w:cs="Book Antiqua"/>
          <w:color w:val="000000"/>
        </w:rPr>
        <w:t>A</w:t>
      </w:r>
      <w:proofErr w:type="gram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(Excellent):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</w:t>
      </w:r>
    </w:p>
    <w:p w14:paraId="0C60EFCA" w14:textId="07688DA0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Grade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(Very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good):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B</w:t>
      </w:r>
    </w:p>
    <w:p w14:paraId="7DDBD2C0" w14:textId="6D9CFD79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C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(Good):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0</w:t>
      </w:r>
    </w:p>
    <w:p w14:paraId="7530FCB1" w14:textId="2578E9FB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Grade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D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(Fair):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0</w:t>
      </w:r>
    </w:p>
    <w:p w14:paraId="735B16B2" w14:textId="5B16C6D4" w:rsidR="00A77B3E" w:rsidRPr="009B2A35" w:rsidRDefault="00995BA8">
      <w:pPr>
        <w:spacing w:line="360" w:lineRule="auto"/>
        <w:jc w:val="both"/>
      </w:pPr>
      <w:r w:rsidRPr="009B2A35">
        <w:rPr>
          <w:rFonts w:ascii="Book Antiqua" w:eastAsia="Book Antiqua" w:hAnsi="Book Antiqua" w:cs="Book Antiqua"/>
          <w:color w:val="000000"/>
        </w:rPr>
        <w:t>Grade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E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(Poor):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0</w:t>
      </w:r>
    </w:p>
    <w:p w14:paraId="0882A95F" w14:textId="77777777" w:rsidR="00A77B3E" w:rsidRPr="009B2A35" w:rsidRDefault="00A77B3E">
      <w:pPr>
        <w:spacing w:line="360" w:lineRule="auto"/>
        <w:jc w:val="both"/>
      </w:pPr>
    </w:p>
    <w:p w14:paraId="17A85AFC" w14:textId="7D10366A" w:rsidR="00A77B3E" w:rsidRPr="009B2A35" w:rsidRDefault="00995BA8">
      <w:pPr>
        <w:spacing w:line="360" w:lineRule="auto"/>
        <w:jc w:val="both"/>
        <w:rPr>
          <w:bCs/>
        </w:rPr>
        <w:sectPr w:rsidR="00A77B3E" w:rsidRPr="009B2A3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B2A35">
        <w:rPr>
          <w:rFonts w:ascii="Book Antiqua" w:eastAsia="Book Antiqua" w:hAnsi="Book Antiqua" w:cs="Book Antiqua"/>
          <w:b/>
          <w:color w:val="000000"/>
        </w:rPr>
        <w:t>P-Reviewer: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Papazafiropoulou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9B2A35">
        <w:rPr>
          <w:rFonts w:ascii="Book Antiqua" w:eastAsia="Book Antiqua" w:hAnsi="Book Antiqua" w:cs="Book Antiqua"/>
          <w:color w:val="000000"/>
        </w:rPr>
        <w:t>Şehirli</w:t>
      </w:r>
      <w:proofErr w:type="spellEnd"/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AÖ,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Yu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S-Editor: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Liu</w:t>
      </w:r>
      <w:r w:rsidR="003663A1" w:rsidRPr="009B2A35">
        <w:rPr>
          <w:rFonts w:ascii="Book Antiqua" w:eastAsia="Book Antiqua" w:hAnsi="Book Antiqua" w:cs="Book Antiqua"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color w:val="000000"/>
        </w:rPr>
        <w:t>M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</w:rPr>
        <w:t>L-Editor:</w:t>
      </w:r>
      <w:r w:rsidR="00AD0EA4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D0EA4" w:rsidRPr="009B2A35">
        <w:rPr>
          <w:rFonts w:ascii="Book Antiqua" w:eastAsia="Book Antiqua" w:hAnsi="Book Antiqua" w:cs="Book Antiqua"/>
          <w:bCs/>
          <w:color w:val="000000"/>
        </w:rPr>
        <w:t xml:space="preserve">A </w:t>
      </w:r>
      <w:r w:rsidRPr="009B2A35">
        <w:rPr>
          <w:rFonts w:ascii="Book Antiqua" w:eastAsia="Book Antiqua" w:hAnsi="Book Antiqua" w:cs="Book Antiqua"/>
          <w:b/>
          <w:color w:val="000000"/>
        </w:rPr>
        <w:t>P-Editor:</w:t>
      </w:r>
      <w:r w:rsidR="003663A1" w:rsidRPr="009B2A3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D0EA4" w:rsidRPr="009B2A35">
        <w:rPr>
          <w:rFonts w:ascii="Book Antiqua" w:eastAsia="Book Antiqua" w:hAnsi="Book Antiqua" w:cs="Book Antiqua"/>
          <w:bCs/>
          <w:color w:val="000000"/>
        </w:rPr>
        <w:t>Wang LYT</w:t>
      </w:r>
    </w:p>
    <w:p w14:paraId="30B7353D" w14:textId="2A1D6702" w:rsidR="00A77B3E" w:rsidRPr="009B2A35" w:rsidRDefault="00995BA8">
      <w:pPr>
        <w:spacing w:line="360" w:lineRule="auto"/>
        <w:jc w:val="both"/>
        <w:rPr>
          <w:lang w:val="pt-BR"/>
        </w:rPr>
      </w:pPr>
      <w:r w:rsidRPr="009B2A35">
        <w:rPr>
          <w:rFonts w:ascii="Book Antiqua" w:eastAsia="Book Antiqua" w:hAnsi="Book Antiqua" w:cs="Book Antiqua"/>
          <w:b/>
          <w:color w:val="000000"/>
          <w:lang w:val="pt-BR"/>
        </w:rPr>
        <w:lastRenderedPageBreak/>
        <w:t>Figure</w:t>
      </w:r>
      <w:r w:rsidR="003663A1" w:rsidRPr="009B2A35">
        <w:rPr>
          <w:rFonts w:ascii="Book Antiqua" w:eastAsia="Book Antiqua" w:hAnsi="Book Antiqua" w:cs="Book Antiqua"/>
          <w:b/>
          <w:color w:val="000000"/>
          <w:lang w:val="pt-BR"/>
        </w:rPr>
        <w:t xml:space="preserve"> </w:t>
      </w:r>
      <w:r w:rsidRPr="009B2A35">
        <w:rPr>
          <w:rFonts w:ascii="Book Antiqua" w:eastAsia="Book Antiqua" w:hAnsi="Book Antiqua" w:cs="Book Antiqua"/>
          <w:b/>
          <w:color w:val="000000"/>
          <w:lang w:val="pt-BR"/>
        </w:rPr>
        <w:t>Legends</w:t>
      </w:r>
    </w:p>
    <w:p w14:paraId="201B2F58" w14:textId="77777777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rFonts w:ascii="Book Antiqua" w:hAnsi="Book Antiqua"/>
          <w:noProof/>
          <w:lang w:eastAsia="zh-CN"/>
        </w:rPr>
        <w:drawing>
          <wp:inline distT="0" distB="0" distL="0" distR="0" wp14:anchorId="2B40515C" wp14:editId="22B876A1">
            <wp:extent cx="3733350" cy="349857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78" cy="350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3F578" w14:textId="599B210B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Figure 1 KI-1 Yong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resuscitation maneuver: Side view.</w:t>
      </w:r>
      <w:r w:rsidRPr="009B2A3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</w:p>
    <w:p w14:paraId="231CE6C5" w14:textId="77777777" w:rsidR="003663A1" w:rsidRPr="009B2A35" w:rsidRDefault="003663A1" w:rsidP="003663A1">
      <w:pPr>
        <w:rPr>
          <w:rFonts w:ascii="Book Antiqua" w:hAnsi="Book Antiqua"/>
        </w:rPr>
      </w:pPr>
      <w:r w:rsidRPr="009B2A35">
        <w:rPr>
          <w:rFonts w:ascii="Book Antiqua" w:hAnsi="Book Antiqua"/>
        </w:rPr>
        <w:br w:type="page"/>
      </w:r>
    </w:p>
    <w:p w14:paraId="26CDD5CE" w14:textId="77777777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rFonts w:ascii="Book Antiqua" w:hAnsi="Book Antiqua"/>
          <w:noProof/>
          <w:lang w:eastAsia="zh-CN"/>
        </w:rPr>
        <w:drawing>
          <wp:inline distT="0" distB="0" distL="0" distR="0" wp14:anchorId="449F55EA" wp14:editId="2FAFC3E8">
            <wp:extent cx="3767455" cy="48164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00931" w14:textId="5972055D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Figure 2 KI-1 Yong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resuscitation maneuver: Front view.</w:t>
      </w:r>
      <w:r w:rsidRPr="009B2A35">
        <w:rPr>
          <w:rFonts w:ascii="Book Antiqua" w:eastAsia="宋体" w:hAnsi="Book Antiqua" w:cs="Book Antiqua"/>
          <w:color w:val="201F35"/>
          <w:shd w:val="clear" w:color="auto" w:fill="FFFFFF"/>
        </w:rPr>
        <w:t xml:space="preserve"> </w:t>
      </w:r>
    </w:p>
    <w:p w14:paraId="4DBD6FF8" w14:textId="77777777" w:rsidR="003663A1" w:rsidRPr="009B2A35" w:rsidRDefault="003663A1" w:rsidP="003663A1">
      <w:pPr>
        <w:rPr>
          <w:rFonts w:ascii="Book Antiqua" w:eastAsia="Book Antiqua" w:hAnsi="Book Antiqua" w:cs="Book Antiqua"/>
          <w:color w:val="000000"/>
        </w:rPr>
      </w:pPr>
      <w:r w:rsidRPr="009B2A35">
        <w:rPr>
          <w:rFonts w:ascii="Book Antiqua" w:eastAsia="Book Antiqua" w:hAnsi="Book Antiqua" w:cs="Book Antiqua"/>
          <w:color w:val="000000"/>
        </w:rPr>
        <w:br w:type="page"/>
      </w:r>
    </w:p>
    <w:p w14:paraId="777D6EC2" w14:textId="77777777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B2A35">
        <w:rPr>
          <w:rFonts w:ascii="Book Antiqua" w:eastAsia="宋体" w:hAnsi="Book Antiqua" w:cs="Book Antiqua"/>
          <w:noProof/>
          <w:color w:val="FF0000"/>
          <w:shd w:val="clear" w:color="auto" w:fill="FFFFFF"/>
          <w:lang w:eastAsia="zh-CN"/>
        </w:rPr>
        <w:drawing>
          <wp:inline distT="0" distB="0" distL="0" distR="0" wp14:anchorId="04FB6337" wp14:editId="391E9D5F">
            <wp:extent cx="3402292" cy="3681454"/>
            <wp:effectExtent l="76200" t="76200" r="65405" b="5270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0401" cy="3690229"/>
                    </a:xfrm>
                    <a:prstGeom prst="rect">
                      <a:avLst/>
                    </a:prstGeom>
                    <a:ln w="76200"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14:paraId="220EF75F" w14:textId="039D2567" w:rsidR="003663A1" w:rsidRPr="009B2A35" w:rsidRDefault="003663A1" w:rsidP="003663A1">
      <w:pPr>
        <w:rPr>
          <w:rFonts w:ascii="Book Antiqua" w:eastAsia="宋体" w:hAnsi="Book Antiqua" w:cs="Book Antiqua"/>
          <w:b/>
          <w:bCs/>
          <w:color w:val="FF0000"/>
          <w:shd w:val="clear" w:color="auto" w:fill="FFFFFF"/>
        </w:rPr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Figure 3 </w:t>
      </w:r>
      <w:proofErr w:type="gramStart"/>
      <w:r w:rsidRPr="009B2A35">
        <w:rPr>
          <w:rFonts w:ascii="Book Antiqua" w:eastAsia="Book Antiqua" w:hAnsi="Book Antiqua" w:cs="Book Antiqua"/>
          <w:b/>
          <w:bCs/>
          <w:color w:val="000000"/>
        </w:rPr>
        <w:t>The</w:t>
      </w:r>
      <w:proofErr w:type="gram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reconciliation vessel and the Tao</w:t>
      </w:r>
      <w:r w:rsidRPr="009B2A35">
        <w:rPr>
          <w:rFonts w:ascii="宋体" w:eastAsia="宋体" w:hAnsi="宋体" w:cs="宋体"/>
          <w:b/>
          <w:bCs/>
          <w:color w:val="000000"/>
          <w:lang w:eastAsia="zh-CN"/>
        </w:rPr>
        <w:t>.</w:t>
      </w:r>
      <w:r w:rsidRPr="009B2A35">
        <w:rPr>
          <w:rFonts w:ascii="Book Antiqua" w:eastAsia="宋体" w:hAnsi="Book Antiqua" w:cs="Book Antiqua"/>
          <w:b/>
          <w:bCs/>
          <w:color w:val="FF0000"/>
          <w:shd w:val="clear" w:color="auto" w:fill="FFFFFF"/>
        </w:rPr>
        <w:br w:type="page"/>
      </w:r>
    </w:p>
    <w:p w14:paraId="3334CAC2" w14:textId="77777777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宋体" w:hAnsi="Book Antiqua" w:cs="Book Antiqua"/>
          <w:color w:val="FF0000"/>
          <w:shd w:val="clear" w:color="auto" w:fill="FFFFFF"/>
        </w:rPr>
      </w:pPr>
      <w:r w:rsidRPr="009B2A35">
        <w:rPr>
          <w:rFonts w:ascii="Book Antiqua" w:eastAsia="宋体" w:hAnsi="Book Antiqua" w:cs="Book Antiqua"/>
          <w:noProof/>
          <w:color w:val="FF0000"/>
          <w:shd w:val="clear" w:color="auto" w:fill="FFFFFF"/>
          <w:lang w:eastAsia="zh-CN"/>
        </w:rPr>
        <w:drawing>
          <wp:inline distT="0" distB="0" distL="0" distR="0" wp14:anchorId="6E1F8958" wp14:editId="4AE4DCBE">
            <wp:extent cx="5240511" cy="57622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36" cy="576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346C0" w14:textId="37B3466F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Figure 4 KI-1 Yong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Protocol integrated to International Liaison Committee on Resuscitation: Cardiopulmonary resuscitation “Action ch</w:t>
      </w:r>
      <w:r w:rsidRPr="009B2A35">
        <w:rPr>
          <w:rFonts w:ascii="Book Antiqua" w:eastAsia="Book Antiqua" w:hAnsi="Book Antiqua" w:cs="Book Antiqua"/>
          <w:b/>
          <w:bCs/>
          <w:color w:val="000000" w:themeColor="text1"/>
        </w:rPr>
        <w:t>ain”.</w:t>
      </w:r>
      <w:r w:rsidRPr="009B2A35">
        <w:rPr>
          <w:rFonts w:ascii="Book Antiqua" w:eastAsia="宋体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Citation: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AA. </w:t>
      </w:r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Drawing the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Yongquan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protocol into the different stages of the cardiopulmonary resuscitation sequence.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</w:t>
      </w:r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World J </w:t>
      </w:r>
      <w:proofErr w:type="spellStart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Crit</w:t>
      </w:r>
      <w:proofErr w:type="spellEnd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Care Med 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2013; 2: 17-20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  <w:lang w:eastAsia="zh-CN"/>
        </w:rPr>
        <w:t>.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Copyright © </w:t>
      </w:r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Author(s) 2013. Published by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Baishideng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Publishing Group </w:t>
      </w:r>
      <w:proofErr w:type="spellStart"/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5]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.</w:t>
      </w:r>
    </w:p>
    <w:p w14:paraId="14CDF82A" w14:textId="77777777" w:rsidR="003663A1" w:rsidRPr="009B2A35" w:rsidRDefault="003663A1" w:rsidP="003663A1">
      <w:pPr>
        <w:rPr>
          <w:rFonts w:ascii="Book Antiqua" w:hAnsi="Book Antiqua"/>
          <w:color w:val="FF0000"/>
        </w:rPr>
      </w:pPr>
      <w:r w:rsidRPr="009B2A35">
        <w:rPr>
          <w:rFonts w:ascii="Book Antiqua" w:hAnsi="Book Antiqua"/>
          <w:color w:val="FF0000"/>
        </w:rPr>
        <w:br w:type="page"/>
      </w:r>
    </w:p>
    <w:p w14:paraId="3CB61084" w14:textId="77777777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rFonts w:ascii="Book Antiqua" w:hAnsi="Book Antiqua"/>
          <w:noProof/>
          <w:lang w:eastAsia="zh-CN"/>
        </w:rPr>
        <w:drawing>
          <wp:inline distT="0" distB="0" distL="0" distR="0" wp14:anchorId="48F554E4" wp14:editId="06C68FF0">
            <wp:extent cx="4881560" cy="2815876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15" cy="2816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466B4" w14:textId="1EDEB85B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Figure 5 Statistical Sequence Referred to KI-1 Yong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maneuver application (referred </w:t>
      </w:r>
      <w:r w:rsidRPr="009B2A35">
        <w:rPr>
          <w:rFonts w:ascii="Book Antiqua" w:eastAsia="Book Antiqua" w:hAnsi="Book Antiqua" w:cs="Book Antiqua"/>
          <w:b/>
          <w:bCs/>
          <w:color w:val="000000" w:themeColor="text1"/>
        </w:rPr>
        <w:t xml:space="preserve">above). 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Citation: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AA,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M. “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Yongquan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Maneuver´s Odyssey: Current Validation of Its Significance of P </w:t>
      </w:r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Through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the Fisher's Exact Test for Dichotomous Variables”. </w:t>
      </w:r>
      <w:bookmarkStart w:id="5" w:name="OLE_LINK6"/>
      <w:proofErr w:type="spellStart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Acta</w:t>
      </w:r>
      <w:proofErr w:type="spellEnd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Scientific </w:t>
      </w:r>
      <w:proofErr w:type="spellStart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Paediatrics</w:t>
      </w:r>
      <w:bookmarkEnd w:id="5"/>
      <w:proofErr w:type="spellEnd"/>
      <w:r w:rsidR="009F26DC"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="009F26DC"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2019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; 2: 53-60. Copyright ©</w:t>
      </w:r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Author(s) 2013. Published by</w:t>
      </w:r>
      <w:r w:rsidRPr="009B2A35">
        <w:rPr>
          <w:color w:val="000000" w:themeColor="text1"/>
        </w:rPr>
        <w:t xml:space="preserve">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Acta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Scientific </w:t>
      </w:r>
      <w:proofErr w:type="spellStart"/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Paediatrics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7]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.</w:t>
      </w:r>
    </w:p>
    <w:p w14:paraId="5104DD8F" w14:textId="77777777" w:rsidR="003663A1" w:rsidRPr="009B2A35" w:rsidRDefault="003663A1" w:rsidP="003663A1">
      <w:pPr>
        <w:rPr>
          <w:rFonts w:ascii="Book Antiqua" w:hAnsi="Book Antiqua"/>
        </w:rPr>
      </w:pPr>
      <w:r w:rsidRPr="009B2A35">
        <w:rPr>
          <w:rFonts w:ascii="Book Antiqua" w:hAnsi="Book Antiqua"/>
        </w:rPr>
        <w:br w:type="page"/>
      </w:r>
    </w:p>
    <w:p w14:paraId="42B48C71" w14:textId="77777777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noProof/>
          <w:lang w:eastAsia="zh-CN"/>
        </w:rPr>
        <w:drawing>
          <wp:inline distT="0" distB="0" distL="0" distR="0" wp14:anchorId="0A8CAD40" wp14:editId="4486A301">
            <wp:extent cx="4414792" cy="29101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0448" cy="292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AE8F" w14:textId="1C44B21B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Figure 6 Out of Hospital Cardiac Arrest vs. Yong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Survivors’ tendency. 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Citation: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AA,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M. “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Yongquan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Maneuver´s Odyssey: Current Validation of Its Significance of P </w:t>
      </w:r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Through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the Fisher's Exact Test for Dichotomous Variables”. </w:t>
      </w:r>
      <w:proofErr w:type="spellStart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Acta</w:t>
      </w:r>
      <w:proofErr w:type="spellEnd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Scientific </w:t>
      </w:r>
      <w:proofErr w:type="spellStart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Paediatrics</w:t>
      </w:r>
      <w:proofErr w:type="spellEnd"/>
      <w:r w:rsidR="009F26DC"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="009F26DC"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2019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; 2: 53-60. Copyright ©</w:t>
      </w:r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Author(s) 2013. Published by</w:t>
      </w:r>
      <w:r w:rsidRPr="009B2A35">
        <w:rPr>
          <w:color w:val="000000" w:themeColor="text1"/>
        </w:rPr>
        <w:t xml:space="preserve">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Acta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Scientific </w:t>
      </w:r>
      <w:proofErr w:type="spellStart"/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Paediatrics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7]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.</w:t>
      </w:r>
    </w:p>
    <w:p w14:paraId="01415FD2" w14:textId="77777777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rFonts w:ascii="Book Antiqua" w:hAnsi="Book Antiqua"/>
        </w:rPr>
        <w:br w:type="page"/>
      </w:r>
    </w:p>
    <w:p w14:paraId="4405B3C9" w14:textId="77777777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noProof/>
          <w:lang w:eastAsia="zh-CN"/>
        </w:rPr>
        <w:drawing>
          <wp:inline distT="0" distB="0" distL="0" distR="0" wp14:anchorId="7BAEE29B" wp14:editId="7F384A18">
            <wp:extent cx="4635500" cy="2968503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2435" cy="297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FE37" w14:textId="09FF159A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Figure 7 Defibrillation </w:t>
      </w:r>
      <w:proofErr w:type="spellStart"/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Yong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Survivors’ </w:t>
      </w:r>
      <w:proofErr w:type="gramStart"/>
      <w:r w:rsidRPr="009B2A35">
        <w:rPr>
          <w:rFonts w:ascii="Book Antiqua" w:eastAsia="Book Antiqua" w:hAnsi="Book Antiqua" w:cs="Book Antiqua"/>
          <w:b/>
          <w:bCs/>
          <w:color w:val="000000"/>
        </w:rPr>
        <w:t>tendency</w:t>
      </w:r>
      <w:proofErr w:type="gramEnd"/>
      <w:r w:rsidRPr="009B2A35">
        <w:rPr>
          <w:rFonts w:ascii="Book Antiqua" w:eastAsia="Book Antiqua" w:hAnsi="Book Antiqua" w:cs="Book Antiqua"/>
          <w:b/>
          <w:bCs/>
          <w:color w:val="000000"/>
        </w:rPr>
        <w:t>.</w:t>
      </w:r>
      <w:r w:rsidRPr="009B2A35">
        <w:rPr>
          <w:rFonts w:ascii="Book Antiqua" w:eastAsia="Book Antiqua" w:hAnsi="Book Antiqua" w:cs="Book Antiqua"/>
          <w:b/>
          <w:bCs/>
          <w:color w:val="FF0000"/>
        </w:rPr>
        <w:t xml:space="preserve"> 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Citation: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AA,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M. “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Yongquan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Maneuver´s Odyssey: Current Validation of Its Significance of P </w:t>
      </w:r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Through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the Fisher's Exact Test for Dichotomous Variables”. </w:t>
      </w:r>
      <w:proofErr w:type="spellStart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Acta</w:t>
      </w:r>
      <w:proofErr w:type="spellEnd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Scientific </w:t>
      </w:r>
      <w:proofErr w:type="spellStart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Paediatrics</w:t>
      </w:r>
      <w:proofErr w:type="spellEnd"/>
      <w:r w:rsidR="009F26DC"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="009F26DC"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2019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; 2: 53-60. Copyright ©</w:t>
      </w:r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Author(s) 2013. Published by</w:t>
      </w:r>
      <w:r w:rsidRPr="009B2A35">
        <w:rPr>
          <w:color w:val="000000" w:themeColor="text1"/>
        </w:rPr>
        <w:t xml:space="preserve">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Acta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Scientific </w:t>
      </w:r>
      <w:proofErr w:type="spellStart"/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Paediatrics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7]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.</w:t>
      </w:r>
    </w:p>
    <w:p w14:paraId="04FB3AE8" w14:textId="77777777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</w:p>
    <w:p w14:paraId="350F8F3A" w14:textId="77777777" w:rsidR="003663A1" w:rsidRPr="009B2A35" w:rsidRDefault="003663A1" w:rsidP="003663A1">
      <w:pPr>
        <w:rPr>
          <w:rFonts w:ascii="Book Antiqua" w:hAnsi="Book Antiqua"/>
        </w:rPr>
      </w:pPr>
      <w:r w:rsidRPr="009B2A35">
        <w:rPr>
          <w:rFonts w:ascii="Book Antiqua" w:hAnsi="Book Antiqua"/>
        </w:rPr>
        <w:br w:type="page"/>
      </w:r>
    </w:p>
    <w:p w14:paraId="30F67FB5" w14:textId="77777777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noProof/>
          <w:lang w:eastAsia="zh-CN"/>
        </w:rPr>
        <w:drawing>
          <wp:inline distT="0" distB="0" distL="0" distR="0" wp14:anchorId="2D7F693D" wp14:editId="0BF52001">
            <wp:extent cx="4356100" cy="2668111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5191" cy="26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E2236" w14:textId="6C7F0026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FF0000"/>
        </w:rPr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Figure 8 Cardiopulmonary resuscitation + defibrillation </w:t>
      </w:r>
      <w:proofErr w:type="spellStart"/>
      <w:r w:rsidRPr="009B2A35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Yong </w:t>
      </w:r>
      <w:proofErr w:type="spellStart"/>
      <w:r w:rsidRPr="009B2A35">
        <w:rPr>
          <w:rFonts w:ascii="Book Antiqua" w:eastAsia="Book Antiqua" w:hAnsi="Book Antiqua" w:cs="Book Antiqua"/>
          <w:b/>
          <w:bCs/>
          <w:color w:val="000000"/>
        </w:rPr>
        <w:t>quan</w:t>
      </w:r>
      <w:proofErr w:type="spellEnd"/>
      <w:r w:rsidRPr="009B2A35">
        <w:rPr>
          <w:rFonts w:ascii="Book Antiqua" w:eastAsia="Book Antiqua" w:hAnsi="Book Antiqua" w:cs="Book Antiqua"/>
          <w:b/>
          <w:bCs/>
          <w:color w:val="000000"/>
        </w:rPr>
        <w:t xml:space="preserve"> Survivors’ tendency.</w:t>
      </w:r>
      <w:r w:rsidRPr="009B2A35">
        <w:rPr>
          <w:rFonts w:ascii="Book Antiqua" w:eastAsia="Book Antiqua" w:hAnsi="Book Antiqua" w:cs="Book Antiqua"/>
          <w:color w:val="000000"/>
        </w:rPr>
        <w:t xml:space="preserve"> CPR: cardiopulmonary resuscitation. 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Citation: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AA,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Inchauspe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M. “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Yongquan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Maneuver´s Odyssey: Current Validation of Its Significance of P </w:t>
      </w:r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Through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the Fisher's Exact Test for Dichotomous Variables”. </w:t>
      </w:r>
      <w:proofErr w:type="spellStart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Acta</w:t>
      </w:r>
      <w:proofErr w:type="spellEnd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Scientific </w:t>
      </w:r>
      <w:proofErr w:type="spellStart"/>
      <w:r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>Paediatrics</w:t>
      </w:r>
      <w:proofErr w:type="spellEnd"/>
      <w:r w:rsidR="009F26DC" w:rsidRPr="009B2A35">
        <w:rPr>
          <w:rFonts w:ascii="Book Antiqua" w:eastAsia="宋体" w:hAnsi="Book Antiqua" w:cs="Book Antiqua"/>
          <w:i/>
          <w:iCs/>
          <w:color w:val="000000" w:themeColor="text1"/>
          <w:shd w:val="clear" w:color="auto" w:fill="FFFFFF"/>
        </w:rPr>
        <w:t xml:space="preserve"> </w:t>
      </w:r>
      <w:r w:rsidR="009F26DC"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2019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; 2: 53-60. Copyright ©</w:t>
      </w:r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The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Author(s) 2013. Published by</w:t>
      </w:r>
      <w:r w:rsidRPr="009B2A35">
        <w:rPr>
          <w:color w:val="000000" w:themeColor="text1"/>
        </w:rPr>
        <w:t xml:space="preserve"> </w:t>
      </w:r>
      <w:proofErr w:type="spell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Acta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 xml:space="preserve"> Scientific </w:t>
      </w:r>
      <w:proofErr w:type="spellStart"/>
      <w:proofErr w:type="gramStart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Paediatrics</w:t>
      </w:r>
      <w:proofErr w:type="spell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  <w:vertAlign w:val="superscript"/>
        </w:rPr>
        <w:t>7]</w:t>
      </w:r>
      <w:r w:rsidRPr="009B2A35">
        <w:rPr>
          <w:rFonts w:ascii="Book Antiqua" w:eastAsia="宋体" w:hAnsi="Book Antiqua" w:cs="Book Antiqua"/>
          <w:color w:val="000000" w:themeColor="text1"/>
          <w:shd w:val="clear" w:color="auto" w:fill="FFFFFF"/>
        </w:rPr>
        <w:t>.</w:t>
      </w:r>
    </w:p>
    <w:p w14:paraId="5F8E3E17" w14:textId="447DADB2" w:rsidR="003663A1" w:rsidRPr="009B2A35" w:rsidRDefault="003663A1" w:rsidP="003663A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9B2A35">
        <w:rPr>
          <w:rFonts w:ascii="Book Antiqua" w:hAnsi="Book Antiqua"/>
        </w:rPr>
        <w:br w:type="page"/>
      </w:r>
      <w:r w:rsidR="008A3C9D" w:rsidRPr="009B2A35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995A65B" wp14:editId="12E70A2A">
            <wp:extent cx="5575950" cy="292168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83" cy="292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227C5" w14:textId="63F693BF" w:rsidR="009B2A35" w:rsidRDefault="003663A1" w:rsidP="008A3C9D">
      <w:pPr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FFFFF"/>
        </w:rPr>
      </w:pPr>
      <w:r w:rsidRPr="009B2A35">
        <w:rPr>
          <w:rFonts w:ascii="Book Antiqua" w:eastAsia="Book Antiqua" w:hAnsi="Book Antiqua" w:cs="Book Antiqua"/>
          <w:b/>
          <w:bCs/>
          <w:color w:val="000000"/>
        </w:rPr>
        <w:t>Figure 9 International sudden infant death syndrome rates, ordered from lowest to highest sudden infant death syndrome rates, National Center for Education in Maternal and Child Health – Georgetown University.</w:t>
      </w:r>
      <w:r w:rsidRPr="009B2A35">
        <w:rPr>
          <w:rFonts w:ascii="Book Antiqua" w:eastAsia="Book Antiqua" w:hAnsi="Book Antiqua" w:cs="Book Antiqua"/>
          <w:color w:val="000000"/>
        </w:rPr>
        <w:t xml:space="preserve"> SIDS: </w:t>
      </w:r>
      <w:r w:rsidRPr="009B2A35">
        <w:rPr>
          <w:rFonts w:ascii="Book Antiqua" w:hAnsi="Book Antiqua"/>
          <w:color w:val="444444"/>
          <w:shd w:val="clear" w:color="auto" w:fill="FFFFFF"/>
        </w:rPr>
        <w:t>Sudden infant death syndrome.</w:t>
      </w:r>
    </w:p>
    <w:p w14:paraId="3CF8C7C5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shd w:val="clear" w:color="auto" w:fill="FFFFFF"/>
        </w:rPr>
        <w:br w:type="page"/>
      </w:r>
    </w:p>
    <w:p w14:paraId="2F149DAB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44F17F70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7FB2CF1D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09C08D2A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3AF440E0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4DEEC9F" wp14:editId="37287058">
            <wp:extent cx="2499360" cy="1440180"/>
            <wp:effectExtent l="0" t="0" r="0" b="7620"/>
            <wp:docPr id="4" name="图片 4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9A931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3B8C9225" w14:textId="77777777" w:rsidR="009B2A35" w:rsidRPr="00763D22" w:rsidRDefault="009B2A35" w:rsidP="009B2A3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1ACF6B03" w14:textId="77777777" w:rsidR="009B2A35" w:rsidRPr="00763D22" w:rsidRDefault="009B2A35" w:rsidP="009B2A3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2491634" w14:textId="77777777" w:rsidR="009B2A35" w:rsidRPr="00763D22" w:rsidRDefault="009B2A35" w:rsidP="009B2A3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8E580A3" w14:textId="77777777" w:rsidR="009B2A35" w:rsidRPr="00763D22" w:rsidRDefault="009B2A35" w:rsidP="009B2A3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784CC73" w14:textId="77777777" w:rsidR="009B2A35" w:rsidRPr="00763D22" w:rsidRDefault="009B2A35" w:rsidP="009B2A3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CA42C72" w14:textId="77777777" w:rsidR="009B2A35" w:rsidRPr="00763D22" w:rsidRDefault="009B2A35" w:rsidP="009B2A35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149F4FE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1D489D7A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05CE05B3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4BBD563B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56ABEFB" wp14:editId="0B2D62F3">
            <wp:extent cx="1447800" cy="1440180"/>
            <wp:effectExtent l="0" t="0" r="0" b="7620"/>
            <wp:docPr id="8" name="图片 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1E3BC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12AA7605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307E65AD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7C0F58BD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73CC4205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7E0DA14A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6BF18E3D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2CEAABD4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41CEAC9F" w14:textId="77777777" w:rsidR="009B2A35" w:rsidRDefault="009B2A35" w:rsidP="009B2A35">
      <w:pPr>
        <w:jc w:val="center"/>
        <w:rPr>
          <w:rFonts w:ascii="Book Antiqua" w:hAnsi="Book Antiqua"/>
          <w:lang w:eastAsia="zh-CN"/>
        </w:rPr>
      </w:pPr>
    </w:p>
    <w:p w14:paraId="30C129FA" w14:textId="77777777" w:rsidR="009B2A35" w:rsidRPr="00763D22" w:rsidRDefault="009B2A35" w:rsidP="009B2A35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7D7429F8" w14:textId="77777777" w:rsidR="009B2A35" w:rsidRPr="00763D22" w:rsidRDefault="009B2A35" w:rsidP="009B2A35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79B65C0F" w14:textId="77777777" w:rsidR="00A77B3E" w:rsidRPr="009B2A35" w:rsidRDefault="00A77B3E" w:rsidP="008A3C9D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</w:p>
    <w:sectPr w:rsidR="00A77B3E" w:rsidRPr="009B2A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6AE56C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8CEDF8" w16cex:dateUtc="2021-07-04T18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6AE56C7" w16cid:durableId="248CEDF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CF9F5" w14:textId="77777777" w:rsidR="00784D83" w:rsidRDefault="00784D83" w:rsidP="003663A1">
      <w:r>
        <w:separator/>
      </w:r>
    </w:p>
  </w:endnote>
  <w:endnote w:type="continuationSeparator" w:id="0">
    <w:p w14:paraId="6592DBC8" w14:textId="77777777" w:rsidR="00784D83" w:rsidRDefault="00784D83" w:rsidP="00366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2128614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49E32D2" w14:textId="29065DB0" w:rsidR="00995BA8" w:rsidRDefault="00995BA8" w:rsidP="00995BA8">
            <w:pPr>
              <w:pStyle w:val="a4"/>
              <w:jc w:val="right"/>
            </w:pPr>
            <w:r w:rsidRPr="00995BA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005EAD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</w:t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995BA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005EAD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30</w:t>
            </w:r>
            <w:r w:rsidRPr="00995BA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8C3714" w14:textId="77777777" w:rsidR="00995BA8" w:rsidRDefault="00995BA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9406CD" w14:textId="77777777" w:rsidR="00784D83" w:rsidRDefault="00784D83" w:rsidP="003663A1">
      <w:r>
        <w:separator/>
      </w:r>
    </w:p>
  </w:footnote>
  <w:footnote w:type="continuationSeparator" w:id="0">
    <w:p w14:paraId="1ED7BC5F" w14:textId="77777777" w:rsidR="00784D83" w:rsidRDefault="00784D83" w:rsidP="003663A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, Linyutong">
    <w15:presenceInfo w15:providerId="None" w15:userId="Wang, Linyuto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5EAD"/>
    <w:rsid w:val="00024E5B"/>
    <w:rsid w:val="00085AB2"/>
    <w:rsid w:val="000C2AFB"/>
    <w:rsid w:val="00150E11"/>
    <w:rsid w:val="001A0D3E"/>
    <w:rsid w:val="001A7C8C"/>
    <w:rsid w:val="001E0B96"/>
    <w:rsid w:val="001F6F89"/>
    <w:rsid w:val="00202A19"/>
    <w:rsid w:val="002215BD"/>
    <w:rsid w:val="00347AE7"/>
    <w:rsid w:val="003663A1"/>
    <w:rsid w:val="003D5CF4"/>
    <w:rsid w:val="00413965"/>
    <w:rsid w:val="004E5A2A"/>
    <w:rsid w:val="0053161D"/>
    <w:rsid w:val="00565456"/>
    <w:rsid w:val="005A7B13"/>
    <w:rsid w:val="005C2F1E"/>
    <w:rsid w:val="00606D48"/>
    <w:rsid w:val="0061497A"/>
    <w:rsid w:val="00637D93"/>
    <w:rsid w:val="007156C5"/>
    <w:rsid w:val="007237F3"/>
    <w:rsid w:val="00744182"/>
    <w:rsid w:val="007747C8"/>
    <w:rsid w:val="00784D83"/>
    <w:rsid w:val="007C62C4"/>
    <w:rsid w:val="007D5571"/>
    <w:rsid w:val="007D5651"/>
    <w:rsid w:val="008230C8"/>
    <w:rsid w:val="008A3C9D"/>
    <w:rsid w:val="008C484B"/>
    <w:rsid w:val="00902F05"/>
    <w:rsid w:val="0092345B"/>
    <w:rsid w:val="00956BC7"/>
    <w:rsid w:val="009652EC"/>
    <w:rsid w:val="00995BA8"/>
    <w:rsid w:val="009B2A35"/>
    <w:rsid w:val="009C3412"/>
    <w:rsid w:val="009C3949"/>
    <w:rsid w:val="009E5915"/>
    <w:rsid w:val="009F26DC"/>
    <w:rsid w:val="00A0424B"/>
    <w:rsid w:val="00A45878"/>
    <w:rsid w:val="00A519CA"/>
    <w:rsid w:val="00A56A45"/>
    <w:rsid w:val="00A77B3E"/>
    <w:rsid w:val="00AD0EA4"/>
    <w:rsid w:val="00AE6F1C"/>
    <w:rsid w:val="00B82CD3"/>
    <w:rsid w:val="00BB41B9"/>
    <w:rsid w:val="00BC027E"/>
    <w:rsid w:val="00C274C6"/>
    <w:rsid w:val="00C4641D"/>
    <w:rsid w:val="00C67705"/>
    <w:rsid w:val="00CA2A55"/>
    <w:rsid w:val="00CB0B37"/>
    <w:rsid w:val="00D13FAB"/>
    <w:rsid w:val="00DA0B7C"/>
    <w:rsid w:val="00E224AC"/>
    <w:rsid w:val="00E709F3"/>
    <w:rsid w:val="00EB7AA9"/>
    <w:rsid w:val="00F276F3"/>
    <w:rsid w:val="00F510F4"/>
    <w:rsid w:val="00F7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BCF5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lqj4b">
    <w:name w:val="jlqj4b"/>
    <w:basedOn w:val="a0"/>
  </w:style>
  <w:style w:type="paragraph" w:styleId="a3">
    <w:name w:val="header"/>
    <w:basedOn w:val="a"/>
    <w:link w:val="Char"/>
    <w:unhideWhenUsed/>
    <w:rsid w:val="003663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3663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63A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663A1"/>
    <w:rPr>
      <w:sz w:val="18"/>
      <w:szCs w:val="18"/>
    </w:rPr>
  </w:style>
  <w:style w:type="character" w:styleId="a5">
    <w:name w:val="annotation reference"/>
    <w:basedOn w:val="a0"/>
    <w:semiHidden/>
    <w:unhideWhenUsed/>
    <w:rsid w:val="003D5CF4"/>
    <w:rPr>
      <w:sz w:val="16"/>
      <w:szCs w:val="16"/>
    </w:rPr>
  </w:style>
  <w:style w:type="paragraph" w:styleId="a6">
    <w:name w:val="annotation text"/>
    <w:basedOn w:val="a"/>
    <w:link w:val="Char1"/>
    <w:semiHidden/>
    <w:unhideWhenUsed/>
    <w:rsid w:val="003D5CF4"/>
    <w:rPr>
      <w:sz w:val="20"/>
      <w:szCs w:val="20"/>
    </w:rPr>
  </w:style>
  <w:style w:type="character" w:customStyle="1" w:styleId="Char1">
    <w:name w:val="批注文字 Char"/>
    <w:basedOn w:val="a0"/>
    <w:link w:val="a6"/>
    <w:semiHidden/>
    <w:rsid w:val="003D5CF4"/>
  </w:style>
  <w:style w:type="paragraph" w:styleId="a7">
    <w:name w:val="annotation subject"/>
    <w:basedOn w:val="a6"/>
    <w:next w:val="a6"/>
    <w:link w:val="Char2"/>
    <w:semiHidden/>
    <w:unhideWhenUsed/>
    <w:rsid w:val="003D5CF4"/>
    <w:rPr>
      <w:b/>
      <w:bCs/>
    </w:rPr>
  </w:style>
  <w:style w:type="character" w:customStyle="1" w:styleId="Char2">
    <w:name w:val="批注主题 Char"/>
    <w:basedOn w:val="Char1"/>
    <w:link w:val="a7"/>
    <w:semiHidden/>
    <w:rsid w:val="003D5CF4"/>
    <w:rPr>
      <w:b/>
      <w:bCs/>
    </w:rPr>
  </w:style>
  <w:style w:type="paragraph" w:styleId="a8">
    <w:name w:val="Revision"/>
    <w:hidden/>
    <w:uiPriority w:val="99"/>
    <w:semiHidden/>
    <w:rsid w:val="003D5CF4"/>
    <w:rPr>
      <w:sz w:val="24"/>
      <w:szCs w:val="24"/>
    </w:rPr>
  </w:style>
  <w:style w:type="paragraph" w:styleId="a9">
    <w:name w:val="Balloon Text"/>
    <w:basedOn w:val="a"/>
    <w:link w:val="Char3"/>
    <w:semiHidden/>
    <w:unhideWhenUsed/>
    <w:rsid w:val="009B2A35"/>
    <w:rPr>
      <w:sz w:val="18"/>
      <w:szCs w:val="18"/>
    </w:rPr>
  </w:style>
  <w:style w:type="character" w:customStyle="1" w:styleId="Char3">
    <w:name w:val="批注框文本 Char"/>
    <w:basedOn w:val="a0"/>
    <w:link w:val="a9"/>
    <w:semiHidden/>
    <w:rsid w:val="009B2A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11/relationships/commentsExtended" Target="commentsExtended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microsoft.com/office/2018/08/relationships/commentsExtensible" Target="commentsExtensible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30</Pages>
  <Words>5559</Words>
  <Characters>31691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马玉杰</cp:lastModifiedBy>
  <cp:revision>60</cp:revision>
  <dcterms:created xsi:type="dcterms:W3CDTF">2021-05-27T01:13:00Z</dcterms:created>
  <dcterms:modified xsi:type="dcterms:W3CDTF">2021-07-05T12:28:00Z</dcterms:modified>
</cp:coreProperties>
</file>