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9D2C"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 xml:space="preserve">Name of Journal: </w:t>
      </w:r>
      <w:r w:rsidRPr="00E6583E">
        <w:rPr>
          <w:rFonts w:ascii="Book Antiqua" w:eastAsia="Book Antiqua" w:hAnsi="Book Antiqua" w:cs="Book Antiqua"/>
          <w:i/>
          <w:color w:val="000000"/>
        </w:rPr>
        <w:t xml:space="preserve">World Journal of </w:t>
      </w:r>
      <w:proofErr w:type="spellStart"/>
      <w:r w:rsidRPr="00E6583E">
        <w:rPr>
          <w:rFonts w:ascii="Book Antiqua" w:eastAsia="Book Antiqua" w:hAnsi="Book Antiqua" w:cs="Book Antiqua"/>
          <w:i/>
          <w:color w:val="000000"/>
        </w:rPr>
        <w:t>Hepatology</w:t>
      </w:r>
      <w:proofErr w:type="spellEnd"/>
    </w:p>
    <w:p w14:paraId="315A5609"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 xml:space="preserve">Manuscript NO: </w:t>
      </w:r>
      <w:r w:rsidRPr="00E6583E">
        <w:rPr>
          <w:rFonts w:ascii="Book Antiqua" w:eastAsia="Book Antiqua" w:hAnsi="Book Antiqua" w:cs="Book Antiqua"/>
          <w:color w:val="000000"/>
        </w:rPr>
        <w:t>64425</w:t>
      </w:r>
    </w:p>
    <w:p w14:paraId="71A361D2"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 xml:space="preserve">Manuscript Type: </w:t>
      </w:r>
      <w:r w:rsidRPr="00E6583E">
        <w:rPr>
          <w:rFonts w:ascii="Book Antiqua" w:eastAsia="Book Antiqua" w:hAnsi="Book Antiqua" w:cs="Book Antiqua"/>
          <w:color w:val="000000"/>
        </w:rPr>
        <w:t>MINIREVIEWS</w:t>
      </w:r>
    </w:p>
    <w:p w14:paraId="23ECAB3A" w14:textId="77777777" w:rsidR="00A77B3E" w:rsidRPr="00E6583E" w:rsidRDefault="00A77B3E" w:rsidP="005652AD">
      <w:pPr>
        <w:spacing w:line="360" w:lineRule="auto"/>
        <w:jc w:val="both"/>
        <w:rPr>
          <w:rFonts w:ascii="Book Antiqua" w:hAnsi="Book Antiqua"/>
        </w:rPr>
      </w:pPr>
    </w:p>
    <w:p w14:paraId="4971A650" w14:textId="6E5F387A" w:rsidR="00A77B3E" w:rsidRPr="00E6583E" w:rsidRDefault="00986142" w:rsidP="005652AD">
      <w:pPr>
        <w:spacing w:line="360" w:lineRule="auto"/>
        <w:jc w:val="both"/>
        <w:rPr>
          <w:rFonts w:ascii="Book Antiqua" w:hAnsi="Book Antiqua"/>
        </w:rPr>
      </w:pPr>
      <w:bookmarkStart w:id="0" w:name="OLE_LINK114"/>
      <w:r w:rsidRPr="00E6583E">
        <w:rPr>
          <w:rFonts w:ascii="Book Antiqua" w:eastAsia="Book Antiqua" w:hAnsi="Book Antiqua" w:cs="Book Antiqua"/>
          <w:b/>
          <w:color w:val="000000"/>
        </w:rPr>
        <w:t>Direct, remote and combined ischemic conditioning in liver surgery</w:t>
      </w:r>
    </w:p>
    <w:bookmarkEnd w:id="0"/>
    <w:p w14:paraId="28062787" w14:textId="77777777" w:rsidR="00A77B3E" w:rsidRPr="00E6583E" w:rsidRDefault="00A77B3E" w:rsidP="005652AD">
      <w:pPr>
        <w:spacing w:line="360" w:lineRule="auto"/>
        <w:jc w:val="both"/>
        <w:rPr>
          <w:rFonts w:ascii="Book Antiqua" w:hAnsi="Book Antiqua"/>
        </w:rPr>
      </w:pPr>
    </w:p>
    <w:p w14:paraId="0F271F11" w14:textId="56069D4D" w:rsidR="00A77B3E" w:rsidRPr="00E6583E" w:rsidRDefault="006368A8" w:rsidP="005652AD">
      <w:pPr>
        <w:spacing w:line="360" w:lineRule="auto"/>
        <w:jc w:val="both"/>
        <w:rPr>
          <w:rFonts w:ascii="Book Antiqua" w:hAnsi="Book Antiqua"/>
        </w:rPr>
      </w:pPr>
      <w:proofErr w:type="spellStart"/>
      <w:r w:rsidRPr="00E6583E">
        <w:rPr>
          <w:rFonts w:ascii="Book Antiqua" w:eastAsia="Book Antiqua" w:hAnsi="Book Antiqua" w:cs="Book Antiqua"/>
          <w:color w:val="000000"/>
        </w:rPr>
        <w:t>Stankiewicz</w:t>
      </w:r>
      <w:proofErr w:type="spellEnd"/>
      <w:r w:rsidRPr="00E6583E">
        <w:rPr>
          <w:rFonts w:ascii="Book Antiqua" w:eastAsia="Book Antiqua" w:hAnsi="Book Antiqua" w:cs="Book Antiqua"/>
          <w:color w:val="000000"/>
        </w:rPr>
        <w:t xml:space="preserve"> R </w:t>
      </w:r>
      <w:r w:rsidRPr="00E6583E">
        <w:rPr>
          <w:rFonts w:ascii="Book Antiqua" w:eastAsia="Book Antiqua" w:hAnsi="Book Antiqua" w:cs="Book Antiqua"/>
          <w:i/>
          <w:iCs/>
          <w:color w:val="000000"/>
        </w:rPr>
        <w:t>et al</w:t>
      </w:r>
      <w:r w:rsidRPr="00E6583E">
        <w:rPr>
          <w:rFonts w:ascii="Book Antiqua" w:eastAsia="Book Antiqua" w:hAnsi="Book Antiqua" w:cs="Book Antiqua"/>
          <w:color w:val="000000"/>
        </w:rPr>
        <w:t xml:space="preserve">. </w:t>
      </w:r>
      <w:r w:rsidR="00986142" w:rsidRPr="00E6583E">
        <w:rPr>
          <w:rFonts w:ascii="Book Antiqua" w:eastAsia="Book Antiqua" w:hAnsi="Book Antiqua" w:cs="Book Antiqua"/>
          <w:color w:val="000000"/>
        </w:rPr>
        <w:t>Ischemic conditioning in liver surgery</w:t>
      </w:r>
    </w:p>
    <w:p w14:paraId="6ADF8B6A" w14:textId="77777777" w:rsidR="00A77B3E" w:rsidRPr="00E6583E" w:rsidRDefault="00A77B3E" w:rsidP="005652AD">
      <w:pPr>
        <w:spacing w:line="360" w:lineRule="auto"/>
        <w:jc w:val="both"/>
        <w:rPr>
          <w:rFonts w:ascii="Book Antiqua" w:hAnsi="Book Antiqua"/>
        </w:rPr>
      </w:pPr>
    </w:p>
    <w:p w14:paraId="1CF46336" w14:textId="7D5AD928" w:rsidR="00A77B3E" w:rsidRPr="00E6583E" w:rsidRDefault="007406D1" w:rsidP="005652AD">
      <w:pPr>
        <w:spacing w:line="360" w:lineRule="auto"/>
        <w:jc w:val="both"/>
        <w:rPr>
          <w:rFonts w:ascii="Book Antiqua" w:hAnsi="Book Antiqua"/>
        </w:rPr>
      </w:pPr>
      <w:proofErr w:type="spellStart"/>
      <w:r w:rsidRPr="00E6583E">
        <w:rPr>
          <w:rFonts w:ascii="Book Antiqua" w:eastAsia="Book Antiqua" w:hAnsi="Book Antiqua" w:cs="Book Antiqua"/>
          <w:color w:val="000000"/>
        </w:rPr>
        <w:t>Rafał</w:t>
      </w:r>
      <w:proofErr w:type="spellEnd"/>
      <w:r w:rsidRPr="00E6583E">
        <w:rPr>
          <w:rFonts w:ascii="Book Antiqua" w:eastAsia="Book Antiqua" w:hAnsi="Book Antiqua" w:cs="Book Antiqua"/>
          <w:color w:val="000000"/>
        </w:rPr>
        <w:t xml:space="preserve"> </w:t>
      </w:r>
      <w:proofErr w:type="spellStart"/>
      <w:r w:rsidR="00986142" w:rsidRPr="00E6583E">
        <w:rPr>
          <w:rFonts w:ascii="Book Antiqua" w:eastAsia="Book Antiqua" w:hAnsi="Book Antiqua" w:cs="Book Antiqua"/>
          <w:color w:val="000000"/>
        </w:rPr>
        <w:t>Stankiewicz</w:t>
      </w:r>
      <w:proofErr w:type="spellEnd"/>
      <w:r w:rsidR="00986142" w:rsidRPr="00E6583E">
        <w:rPr>
          <w:rFonts w:ascii="Book Antiqua" w:eastAsia="Book Antiqua" w:hAnsi="Book Antiqua" w:cs="Book Antiqua"/>
          <w:color w:val="000000"/>
        </w:rPr>
        <w:t xml:space="preserve">, </w:t>
      </w:r>
      <w:proofErr w:type="spellStart"/>
      <w:r w:rsidR="00986142" w:rsidRPr="00E6583E">
        <w:rPr>
          <w:rFonts w:ascii="Book Antiqua" w:eastAsia="Book Antiqua" w:hAnsi="Book Antiqua" w:cs="Book Antiqua"/>
          <w:color w:val="000000"/>
        </w:rPr>
        <w:t>Michał</w:t>
      </w:r>
      <w:proofErr w:type="spellEnd"/>
      <w:r w:rsidR="00986142" w:rsidRPr="00E6583E">
        <w:rPr>
          <w:rFonts w:ascii="Book Antiqua" w:eastAsia="Book Antiqua" w:hAnsi="Book Antiqua" w:cs="Book Antiqua"/>
          <w:color w:val="000000"/>
        </w:rPr>
        <w:t xml:space="preserve"> </w:t>
      </w:r>
      <w:proofErr w:type="spellStart"/>
      <w:r w:rsidR="00986142" w:rsidRPr="00E6583E">
        <w:rPr>
          <w:rFonts w:ascii="Book Antiqua" w:eastAsia="Book Antiqua" w:hAnsi="Book Antiqua" w:cs="Book Antiqua"/>
          <w:color w:val="000000"/>
        </w:rPr>
        <w:t>Grąt</w:t>
      </w:r>
      <w:proofErr w:type="spellEnd"/>
    </w:p>
    <w:p w14:paraId="668ED247" w14:textId="77777777" w:rsidR="00A77B3E" w:rsidRPr="00E6583E" w:rsidRDefault="00A77B3E" w:rsidP="005652AD">
      <w:pPr>
        <w:spacing w:line="360" w:lineRule="auto"/>
        <w:jc w:val="both"/>
        <w:rPr>
          <w:rFonts w:ascii="Book Antiqua" w:hAnsi="Book Antiqua"/>
        </w:rPr>
      </w:pPr>
    </w:p>
    <w:p w14:paraId="1025C876" w14:textId="2149C08E" w:rsidR="00A77B3E" w:rsidRPr="00E6583E" w:rsidRDefault="007406D1" w:rsidP="005652AD">
      <w:pPr>
        <w:spacing w:line="360" w:lineRule="auto"/>
        <w:jc w:val="both"/>
        <w:rPr>
          <w:rFonts w:ascii="Book Antiqua" w:hAnsi="Book Antiqua"/>
        </w:rPr>
      </w:pPr>
      <w:proofErr w:type="spellStart"/>
      <w:r w:rsidRPr="00E6583E">
        <w:rPr>
          <w:rFonts w:ascii="Book Antiqua" w:eastAsia="Book Antiqua" w:hAnsi="Book Antiqua" w:cs="Book Antiqua"/>
          <w:b/>
          <w:bCs/>
          <w:color w:val="000000"/>
        </w:rPr>
        <w:t>Rafał</w:t>
      </w:r>
      <w:proofErr w:type="spellEnd"/>
      <w:r w:rsidRPr="00E6583E">
        <w:rPr>
          <w:rFonts w:ascii="Book Antiqua" w:eastAsia="Book Antiqua" w:hAnsi="Book Antiqua" w:cs="Book Antiqua"/>
          <w:b/>
          <w:bCs/>
          <w:color w:val="000000"/>
        </w:rPr>
        <w:t xml:space="preserve"> </w:t>
      </w:r>
      <w:proofErr w:type="spellStart"/>
      <w:r w:rsidR="00986142" w:rsidRPr="00E6583E">
        <w:rPr>
          <w:rFonts w:ascii="Book Antiqua" w:eastAsia="Book Antiqua" w:hAnsi="Book Antiqua" w:cs="Book Antiqua"/>
          <w:b/>
          <w:bCs/>
          <w:color w:val="000000"/>
        </w:rPr>
        <w:t>Stankiewicz</w:t>
      </w:r>
      <w:proofErr w:type="spellEnd"/>
      <w:r w:rsidR="00986142" w:rsidRPr="00E6583E">
        <w:rPr>
          <w:rFonts w:ascii="Book Antiqua" w:eastAsia="Book Antiqua" w:hAnsi="Book Antiqua" w:cs="Book Antiqua"/>
          <w:b/>
          <w:bCs/>
          <w:color w:val="000000"/>
        </w:rPr>
        <w:t xml:space="preserve">, </w:t>
      </w:r>
      <w:proofErr w:type="spellStart"/>
      <w:r w:rsidR="00986142" w:rsidRPr="00E6583E">
        <w:rPr>
          <w:rFonts w:ascii="Book Antiqua" w:eastAsia="Book Antiqua" w:hAnsi="Book Antiqua" w:cs="Book Antiqua"/>
          <w:b/>
          <w:bCs/>
          <w:color w:val="000000"/>
        </w:rPr>
        <w:t>Michał</w:t>
      </w:r>
      <w:proofErr w:type="spellEnd"/>
      <w:r w:rsidR="00986142" w:rsidRPr="00E6583E">
        <w:rPr>
          <w:rFonts w:ascii="Book Antiqua" w:eastAsia="Book Antiqua" w:hAnsi="Book Antiqua" w:cs="Book Antiqua"/>
          <w:b/>
          <w:bCs/>
          <w:color w:val="000000"/>
        </w:rPr>
        <w:t xml:space="preserve"> </w:t>
      </w:r>
      <w:proofErr w:type="spellStart"/>
      <w:r w:rsidR="00986142" w:rsidRPr="00E6583E">
        <w:rPr>
          <w:rFonts w:ascii="Book Antiqua" w:eastAsia="Book Antiqua" w:hAnsi="Book Antiqua" w:cs="Book Antiqua"/>
          <w:b/>
          <w:bCs/>
          <w:color w:val="000000"/>
        </w:rPr>
        <w:t>Grąt</w:t>
      </w:r>
      <w:proofErr w:type="spellEnd"/>
      <w:r w:rsidR="00986142" w:rsidRPr="00E6583E">
        <w:rPr>
          <w:rFonts w:ascii="Book Antiqua" w:eastAsia="Book Antiqua" w:hAnsi="Book Antiqua" w:cs="Book Antiqua"/>
          <w:b/>
          <w:bCs/>
          <w:color w:val="000000"/>
        </w:rPr>
        <w:t xml:space="preserve">, </w:t>
      </w:r>
      <w:r w:rsidR="00986142" w:rsidRPr="00E6583E">
        <w:rPr>
          <w:rFonts w:ascii="Book Antiqua" w:eastAsia="Book Antiqua" w:hAnsi="Book Antiqua" w:cs="Book Antiqua"/>
          <w:color w:val="000000"/>
        </w:rPr>
        <w:t>Department of General, Transplant and Liver Surgery, Medical University of Warsaw, Warsaw 02-097, Poland</w:t>
      </w:r>
    </w:p>
    <w:p w14:paraId="1488021B" w14:textId="77777777" w:rsidR="00A77B3E" w:rsidRPr="00E6583E" w:rsidRDefault="00A77B3E" w:rsidP="005652AD">
      <w:pPr>
        <w:spacing w:line="360" w:lineRule="auto"/>
        <w:jc w:val="both"/>
        <w:rPr>
          <w:rFonts w:ascii="Book Antiqua" w:hAnsi="Book Antiqua"/>
        </w:rPr>
      </w:pPr>
    </w:p>
    <w:p w14:paraId="40C571DE" w14:textId="254E2DB4"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Author contributions: </w:t>
      </w:r>
      <w:proofErr w:type="spellStart"/>
      <w:r w:rsidRPr="00E6583E">
        <w:rPr>
          <w:rStyle w:val="orcid-id-https"/>
          <w:rFonts w:ascii="Book Antiqua" w:eastAsia="Book Antiqua" w:hAnsi="Book Antiqua" w:cs="Book Antiqua"/>
          <w:color w:val="000000"/>
        </w:rPr>
        <w:t>Stankiewicz</w:t>
      </w:r>
      <w:proofErr w:type="spellEnd"/>
      <w:r w:rsidRPr="00E6583E">
        <w:rPr>
          <w:rStyle w:val="orcid-id-https"/>
          <w:rFonts w:ascii="Book Antiqua" w:eastAsia="Book Antiqua" w:hAnsi="Book Antiqua" w:cs="Book Antiqua"/>
          <w:color w:val="000000"/>
        </w:rPr>
        <w:t xml:space="preserve"> R conceptualized the study, did</w:t>
      </w:r>
      <w:r w:rsidR="00282010" w:rsidRPr="00E6583E">
        <w:rPr>
          <w:rStyle w:val="orcid-id-https"/>
          <w:rFonts w:ascii="Book Antiqua" w:eastAsia="Book Antiqua" w:hAnsi="Book Antiqua" w:cs="Book Antiqua"/>
          <w:color w:val="000000"/>
        </w:rPr>
        <w:t xml:space="preserve"> the</w:t>
      </w:r>
      <w:r w:rsidRPr="00E6583E">
        <w:rPr>
          <w:rStyle w:val="orcid-id-https"/>
          <w:rFonts w:ascii="Book Antiqua" w:eastAsia="Book Antiqua" w:hAnsi="Book Antiqua" w:cs="Book Antiqua"/>
          <w:color w:val="000000"/>
        </w:rPr>
        <w:t xml:space="preserve"> literature search, wrote the paper and approved the final version of the article</w:t>
      </w:r>
      <w:r w:rsidR="00B873E5" w:rsidRPr="00E6583E">
        <w:rPr>
          <w:rStyle w:val="orcid-id-https"/>
          <w:rFonts w:ascii="Book Antiqua" w:eastAsia="Book Antiqua" w:hAnsi="Book Antiqua" w:cs="Book Antiqua"/>
          <w:color w:val="000000"/>
        </w:rPr>
        <w:t>;</w:t>
      </w:r>
      <w:r w:rsidRPr="00E6583E">
        <w:rPr>
          <w:rStyle w:val="orcid-id-https"/>
          <w:rFonts w:ascii="Book Antiqua" w:eastAsia="Book Antiqua" w:hAnsi="Book Antiqua" w:cs="Book Antiqua"/>
          <w:color w:val="000000"/>
        </w:rPr>
        <w:t xml:space="preserve"> </w:t>
      </w:r>
      <w:proofErr w:type="spellStart"/>
      <w:r w:rsidRPr="00E6583E">
        <w:rPr>
          <w:rStyle w:val="orcid-id-https"/>
          <w:rFonts w:ascii="Book Antiqua" w:eastAsia="Book Antiqua" w:hAnsi="Book Antiqua" w:cs="Book Antiqua"/>
          <w:color w:val="000000"/>
        </w:rPr>
        <w:t>Grąt</w:t>
      </w:r>
      <w:proofErr w:type="spellEnd"/>
      <w:r w:rsidRPr="00E6583E">
        <w:rPr>
          <w:rStyle w:val="orcid-id-https"/>
          <w:rFonts w:ascii="Book Antiqua" w:eastAsia="Book Antiqua" w:hAnsi="Book Antiqua" w:cs="Book Antiqua"/>
          <w:color w:val="000000"/>
        </w:rPr>
        <w:t xml:space="preserve"> M</w:t>
      </w:r>
      <w:r w:rsidRPr="00E6583E">
        <w:rPr>
          <w:rStyle w:val="orcid-id-https"/>
          <w:rFonts w:ascii="Book Antiqua" w:eastAsia="Book Antiqua" w:hAnsi="Book Antiqua" w:cs="Book Antiqua"/>
          <w:b/>
          <w:bCs/>
          <w:color w:val="000000"/>
        </w:rPr>
        <w:t xml:space="preserve"> </w:t>
      </w:r>
      <w:r w:rsidRPr="00E6583E">
        <w:rPr>
          <w:rStyle w:val="orcid-id-https"/>
          <w:rFonts w:ascii="Book Antiqua" w:eastAsia="Book Antiqua" w:hAnsi="Book Antiqua" w:cs="Book Antiqua"/>
          <w:color w:val="000000"/>
        </w:rPr>
        <w:t xml:space="preserve">conceptualized the study, did </w:t>
      </w:r>
      <w:r w:rsidR="00282010" w:rsidRPr="00E6583E">
        <w:rPr>
          <w:rStyle w:val="orcid-id-https"/>
          <w:rFonts w:ascii="Book Antiqua" w:eastAsia="Book Antiqua" w:hAnsi="Book Antiqua" w:cs="Book Antiqua"/>
          <w:color w:val="000000"/>
        </w:rPr>
        <w:t xml:space="preserve">the </w:t>
      </w:r>
      <w:r w:rsidRPr="00E6583E">
        <w:rPr>
          <w:rStyle w:val="orcid-id-https"/>
          <w:rFonts w:ascii="Book Antiqua" w:eastAsia="Book Antiqua" w:hAnsi="Book Antiqua" w:cs="Book Antiqua"/>
          <w:color w:val="000000"/>
        </w:rPr>
        <w:t>literature search, critically review</w:t>
      </w:r>
      <w:r w:rsidR="00282010" w:rsidRPr="00E6583E">
        <w:rPr>
          <w:rStyle w:val="orcid-id-https"/>
          <w:rFonts w:ascii="Book Antiqua" w:eastAsia="Book Antiqua" w:hAnsi="Book Antiqua" w:cs="Book Antiqua"/>
          <w:color w:val="000000"/>
        </w:rPr>
        <w:t>ed</w:t>
      </w:r>
      <w:r w:rsidRPr="00E6583E">
        <w:rPr>
          <w:rStyle w:val="orcid-id-https"/>
          <w:rFonts w:ascii="Book Antiqua" w:eastAsia="Book Antiqua" w:hAnsi="Book Antiqua" w:cs="Book Antiqua"/>
          <w:color w:val="000000"/>
        </w:rPr>
        <w:t xml:space="preserve"> the paper and approved the final version of the article.</w:t>
      </w:r>
      <w:r w:rsidRPr="00E6583E">
        <w:rPr>
          <w:rStyle w:val="orcid-id-https"/>
          <w:rFonts w:ascii="Book Antiqua" w:eastAsia="Book Antiqua" w:hAnsi="Book Antiqua" w:cs="Book Antiqua"/>
          <w:b/>
          <w:bCs/>
          <w:color w:val="000000"/>
        </w:rPr>
        <w:t xml:space="preserve"> </w:t>
      </w:r>
    </w:p>
    <w:p w14:paraId="71AE23FE" w14:textId="77777777" w:rsidR="00A77B3E" w:rsidRPr="00E6583E" w:rsidRDefault="00A77B3E" w:rsidP="005652AD">
      <w:pPr>
        <w:spacing w:line="360" w:lineRule="auto"/>
        <w:jc w:val="both"/>
        <w:rPr>
          <w:rFonts w:ascii="Book Antiqua" w:hAnsi="Book Antiqua"/>
        </w:rPr>
      </w:pPr>
    </w:p>
    <w:p w14:paraId="40A7B904"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b/>
          <w:bCs/>
          <w:color w:val="000000"/>
        </w:rPr>
        <w:t xml:space="preserve">Supported by </w:t>
      </w:r>
      <w:r w:rsidRPr="00E6583E">
        <w:rPr>
          <w:rFonts w:ascii="Book Antiqua" w:eastAsia="Book Antiqua" w:hAnsi="Book Antiqua" w:cs="Book Antiqua"/>
          <w:color w:val="000000"/>
        </w:rPr>
        <w:t>National Science Centre, Poland, No. 2019/34/E/NZ5/00433.</w:t>
      </w:r>
      <w:proofErr w:type="gramEnd"/>
    </w:p>
    <w:p w14:paraId="7D719E19" w14:textId="77777777" w:rsidR="00A77B3E" w:rsidRPr="00E6583E" w:rsidRDefault="00A77B3E" w:rsidP="005652AD">
      <w:pPr>
        <w:spacing w:line="360" w:lineRule="auto"/>
        <w:jc w:val="both"/>
        <w:rPr>
          <w:rFonts w:ascii="Book Antiqua" w:hAnsi="Book Antiqua"/>
        </w:rPr>
      </w:pPr>
    </w:p>
    <w:p w14:paraId="0ACB2883" w14:textId="256CC62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Corresponding author: </w:t>
      </w:r>
      <w:proofErr w:type="spellStart"/>
      <w:r w:rsidR="007406D1" w:rsidRPr="00E6583E">
        <w:rPr>
          <w:rFonts w:ascii="Book Antiqua" w:eastAsia="Book Antiqua" w:hAnsi="Book Antiqua" w:cs="Book Antiqua"/>
          <w:b/>
          <w:bCs/>
          <w:color w:val="000000"/>
        </w:rPr>
        <w:t>Rafał</w:t>
      </w:r>
      <w:proofErr w:type="spellEnd"/>
      <w:r w:rsidR="007406D1" w:rsidRPr="00E6583E">
        <w:rPr>
          <w:rFonts w:ascii="Book Antiqua" w:eastAsia="Book Antiqua" w:hAnsi="Book Antiqua" w:cs="Book Antiqua"/>
          <w:b/>
          <w:bCs/>
          <w:color w:val="000000"/>
        </w:rPr>
        <w:t xml:space="preserve"> </w:t>
      </w:r>
      <w:proofErr w:type="spellStart"/>
      <w:r w:rsidRPr="00E6583E">
        <w:rPr>
          <w:rFonts w:ascii="Book Antiqua" w:eastAsia="Book Antiqua" w:hAnsi="Book Antiqua" w:cs="Book Antiqua"/>
          <w:b/>
          <w:bCs/>
          <w:color w:val="000000"/>
        </w:rPr>
        <w:t>Stankiewicz</w:t>
      </w:r>
      <w:proofErr w:type="spellEnd"/>
      <w:r w:rsidRPr="00E6583E">
        <w:rPr>
          <w:rFonts w:ascii="Book Antiqua" w:eastAsia="Book Antiqua" w:hAnsi="Book Antiqua" w:cs="Book Antiqua"/>
          <w:b/>
          <w:bCs/>
          <w:color w:val="000000"/>
        </w:rPr>
        <w:t xml:space="preserve">, MD, PhD, Surgeon, </w:t>
      </w:r>
      <w:r w:rsidRPr="00E6583E">
        <w:rPr>
          <w:rFonts w:ascii="Book Antiqua" w:eastAsia="Book Antiqua" w:hAnsi="Book Antiqua" w:cs="Book Antiqua"/>
          <w:color w:val="000000"/>
        </w:rPr>
        <w:t>Department of General, Transplant and Liver Surgery, Medical University of Warsaw,</w:t>
      </w:r>
      <w:r w:rsidR="004E5830" w:rsidRPr="00E6583E">
        <w:rPr>
          <w:rFonts w:ascii="Book Antiqua" w:eastAsia="Book Antiqua" w:hAnsi="Book Antiqua" w:cs="Book Antiqua"/>
          <w:color w:val="000000"/>
        </w:rPr>
        <w:t xml:space="preserve"> 1A </w:t>
      </w:r>
      <w:proofErr w:type="spellStart"/>
      <w:r w:rsidR="004E5830" w:rsidRPr="00E6583E">
        <w:rPr>
          <w:rFonts w:ascii="Book Antiqua" w:eastAsia="Book Antiqua" w:hAnsi="Book Antiqua" w:cs="Book Antiqua"/>
          <w:color w:val="000000"/>
        </w:rPr>
        <w:t>Banacha</w:t>
      </w:r>
      <w:proofErr w:type="spellEnd"/>
      <w:r w:rsidR="004E5830" w:rsidRPr="00E6583E">
        <w:rPr>
          <w:rFonts w:ascii="Book Antiqua" w:eastAsia="Book Antiqua" w:hAnsi="Book Antiqua" w:cs="Book Antiqua"/>
          <w:color w:val="000000"/>
        </w:rPr>
        <w:t xml:space="preserve"> Street,</w:t>
      </w:r>
      <w:r w:rsidRPr="00E6583E">
        <w:rPr>
          <w:rFonts w:ascii="Book Antiqua" w:eastAsia="Book Antiqua" w:hAnsi="Book Antiqua" w:cs="Book Antiqua"/>
          <w:color w:val="000000"/>
        </w:rPr>
        <w:t xml:space="preserve"> Warsaw 02-097, Poland. rstankiewicz0@gmail.com</w:t>
      </w:r>
    </w:p>
    <w:p w14:paraId="2EDDCDC8" w14:textId="77777777" w:rsidR="00A77B3E" w:rsidRPr="00E6583E" w:rsidRDefault="00A77B3E" w:rsidP="005652AD">
      <w:pPr>
        <w:spacing w:line="360" w:lineRule="auto"/>
        <w:jc w:val="both"/>
        <w:rPr>
          <w:rFonts w:ascii="Book Antiqua" w:hAnsi="Book Antiqua"/>
        </w:rPr>
      </w:pPr>
    </w:p>
    <w:p w14:paraId="0E2C413C"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Received: </w:t>
      </w:r>
      <w:r w:rsidRPr="00E6583E">
        <w:rPr>
          <w:rFonts w:ascii="Book Antiqua" w:eastAsia="Book Antiqua" w:hAnsi="Book Antiqua" w:cs="Book Antiqua"/>
          <w:color w:val="000000"/>
        </w:rPr>
        <w:t>February 17, 2021</w:t>
      </w:r>
    </w:p>
    <w:p w14:paraId="52CF4A86" w14:textId="14751902"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Revised: </w:t>
      </w:r>
      <w:r w:rsidR="00AF744F" w:rsidRPr="00E6583E">
        <w:rPr>
          <w:rFonts w:ascii="Book Antiqua" w:hAnsi="Book Antiqua"/>
        </w:rPr>
        <w:t>March 28, 2021</w:t>
      </w:r>
    </w:p>
    <w:p w14:paraId="756AEB91" w14:textId="3253BB4F"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Accepted: </w:t>
      </w:r>
      <w:r w:rsidR="009F3AFB" w:rsidRPr="00E6583E">
        <w:rPr>
          <w:rFonts w:ascii="Book Antiqua" w:eastAsia="Book Antiqua" w:hAnsi="Book Antiqua" w:cs="Book Antiqua"/>
          <w:color w:val="000000"/>
        </w:rPr>
        <w:t>May 7, 2021</w:t>
      </w:r>
    </w:p>
    <w:p w14:paraId="21DC014E" w14:textId="28B576A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Published online: </w:t>
      </w:r>
      <w:r w:rsidR="008C25F2" w:rsidRPr="00E6583E">
        <w:rPr>
          <w:rFonts w:ascii="Book Antiqua" w:eastAsia="Book Antiqua" w:hAnsi="Book Antiqua" w:cs="Book Antiqua"/>
          <w:bCs/>
          <w:color w:val="000000"/>
        </w:rPr>
        <w:t>May 27, 2021</w:t>
      </w:r>
    </w:p>
    <w:p w14:paraId="102AC8E8" w14:textId="77777777" w:rsidR="00A77B3E" w:rsidRPr="00E6583E" w:rsidRDefault="00A77B3E" w:rsidP="005652AD">
      <w:pPr>
        <w:spacing w:line="360" w:lineRule="auto"/>
        <w:jc w:val="both"/>
        <w:rPr>
          <w:rFonts w:ascii="Book Antiqua" w:hAnsi="Book Antiqua"/>
        </w:rPr>
        <w:sectPr w:rsidR="00A77B3E" w:rsidRPr="00E6583E" w:rsidSect="005652AD">
          <w:footerReference w:type="default" r:id="rId7"/>
          <w:pgSz w:w="12240" w:h="15840"/>
          <w:pgMar w:top="1440" w:right="1440" w:bottom="1440" w:left="1440" w:header="720" w:footer="720" w:gutter="0"/>
          <w:cols w:space="720"/>
          <w:docGrid w:linePitch="360"/>
        </w:sectPr>
      </w:pPr>
    </w:p>
    <w:p w14:paraId="546A2F44"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lastRenderedPageBreak/>
        <w:t>Abstract</w:t>
      </w:r>
    </w:p>
    <w:p w14:paraId="08A42C62" w14:textId="21880809"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Liver ischemia-reperfusion injury is a major cause of postoperative liver dysfunction, morbidity and mortality following liver resection and transplantation. Ischemic conditioning has been shown to ameliorate </w:t>
      </w:r>
      <w:r w:rsidR="00A66961" w:rsidRPr="00E6583E">
        <w:rPr>
          <w:rFonts w:ascii="Book Antiqua" w:eastAsia="Book Antiqua" w:hAnsi="Book Antiqua" w:cs="Book Antiqua"/>
          <w:color w:val="000000"/>
        </w:rPr>
        <w:t>ischemia-reperfusion injury</w:t>
      </w:r>
      <w:r w:rsidRPr="00E6583E">
        <w:rPr>
          <w:rFonts w:ascii="Book Antiqua" w:eastAsia="Book Antiqua" w:hAnsi="Book Antiqua" w:cs="Book Antiqua"/>
          <w:color w:val="000000"/>
        </w:rPr>
        <w:t xml:space="preserve"> in small animal model</w:t>
      </w:r>
      <w:r w:rsidR="0039108E" w:rsidRPr="00E6583E">
        <w:rPr>
          <w:rFonts w:ascii="Book Antiqua" w:eastAsia="Book Antiqua" w:hAnsi="Book Antiqua" w:cs="Book Antiqua"/>
          <w:color w:val="000000"/>
        </w:rPr>
        <w:t>s</w:t>
      </w:r>
      <w:r w:rsidRPr="00E6583E">
        <w:rPr>
          <w:rFonts w:ascii="Book Antiqua" w:eastAsia="Book Antiqua" w:hAnsi="Book Antiqua" w:cs="Book Antiqua"/>
          <w:color w:val="000000"/>
        </w:rPr>
        <w:t>. It can be applied directly or remotely when cycles of ischemia and reperfusion are applied to a distant site or organ. Considering timing of the procedure</w:t>
      </w:r>
      <w:r w:rsidR="0039108E"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different protocols are available. Ischemic preconditioning refers to that performed before </w:t>
      </w:r>
      <w:r w:rsidR="000058DE"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duration of ischemia of the target organ. Ischemic </w:t>
      </w:r>
      <w:proofErr w:type="spellStart"/>
      <w:r w:rsidRPr="00E6583E">
        <w:rPr>
          <w:rFonts w:ascii="Book Antiqua" w:eastAsia="Book Antiqua" w:hAnsi="Book Antiqua" w:cs="Book Antiqua"/>
          <w:color w:val="000000"/>
        </w:rPr>
        <w:t>perconditioning</w:t>
      </w:r>
      <w:proofErr w:type="spellEnd"/>
      <w:r w:rsidRPr="00E6583E">
        <w:rPr>
          <w:rFonts w:ascii="Book Antiqua" w:eastAsia="Book Antiqua" w:hAnsi="Book Antiqua" w:cs="Book Antiqua"/>
          <w:color w:val="000000"/>
        </w:rPr>
        <w:t xml:space="preserve"> is performed over </w:t>
      </w:r>
      <w:r w:rsidR="000058DE"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duration of ischemia of the target organ. Ischemic </w:t>
      </w:r>
      <w:proofErr w:type="spellStart"/>
      <w:r w:rsidRPr="00E6583E">
        <w:rPr>
          <w:rFonts w:ascii="Book Antiqua" w:eastAsia="Book Antiqua" w:hAnsi="Book Antiqua" w:cs="Book Antiqua"/>
          <w:color w:val="000000"/>
        </w:rPr>
        <w:t>postconditioning</w:t>
      </w:r>
      <w:proofErr w:type="spellEnd"/>
      <w:r w:rsidRPr="00E6583E">
        <w:rPr>
          <w:rFonts w:ascii="Book Antiqua" w:eastAsia="Book Antiqua" w:hAnsi="Book Antiqua" w:cs="Book Antiqua"/>
          <w:color w:val="000000"/>
        </w:rPr>
        <w:t xml:space="preserve"> applies brief episodes of ischemia at the onset of reperfusion following a prolonged ischemia. Animal studies pointed towards suppressing cytokine release, enhancing the production of </w:t>
      </w:r>
      <w:proofErr w:type="spellStart"/>
      <w:r w:rsidRPr="00E6583E">
        <w:rPr>
          <w:rFonts w:ascii="Book Antiqua" w:eastAsia="Book Antiqua" w:hAnsi="Book Antiqua" w:cs="Book Antiqua"/>
          <w:color w:val="000000"/>
        </w:rPr>
        <w:t>hepatoprotective</w:t>
      </w:r>
      <w:proofErr w:type="spellEnd"/>
      <w:r w:rsidRPr="00E6583E">
        <w:rPr>
          <w:rFonts w:ascii="Book Antiqua" w:eastAsia="Book Antiqua" w:hAnsi="Book Antiqua" w:cs="Book Antiqua"/>
          <w:color w:val="000000"/>
        </w:rPr>
        <w:t xml:space="preserve"> adenosine and reducing liver apoptotic response as the potential mechanisms responsible for the protective effect of direct tissue conditioning. Interactions between neural, </w:t>
      </w:r>
      <w:proofErr w:type="spellStart"/>
      <w:r w:rsidRPr="00E6583E">
        <w:rPr>
          <w:rFonts w:ascii="Book Antiqua" w:eastAsia="Book Antiqua" w:hAnsi="Book Antiqua" w:cs="Book Antiqua"/>
          <w:color w:val="000000"/>
        </w:rPr>
        <w:t>humoral</w:t>
      </w:r>
      <w:proofErr w:type="spellEnd"/>
      <w:r w:rsidRPr="00E6583E">
        <w:rPr>
          <w:rFonts w:ascii="Book Antiqua" w:eastAsia="Book Antiqua" w:hAnsi="Book Antiqua" w:cs="Book Antiqua"/>
          <w:color w:val="000000"/>
        </w:rPr>
        <w:t xml:space="preserve"> and systemic pathways all lead to the protective effect of remote </w:t>
      </w:r>
      <w:r w:rsidR="003E489E" w:rsidRPr="00E6583E">
        <w:rPr>
          <w:rFonts w:ascii="Book Antiqua" w:eastAsia="Book Antiqua" w:hAnsi="Book Antiqua" w:cs="Book Antiqua"/>
          <w:color w:val="000000"/>
        </w:rPr>
        <w:t>i</w:t>
      </w:r>
      <w:r w:rsidR="0039108E" w:rsidRPr="00E6583E">
        <w:rPr>
          <w:rFonts w:ascii="Book Antiqua" w:eastAsia="Book Antiqua" w:hAnsi="Book Antiqua" w:cs="Book Antiqua"/>
          <w:color w:val="000000"/>
        </w:rPr>
        <w:t>schemic preconditioning</w:t>
      </w:r>
      <w:r w:rsidRPr="00E6583E">
        <w:rPr>
          <w:rFonts w:ascii="Book Antiqua" w:eastAsia="Book Antiqua" w:hAnsi="Book Antiqua" w:cs="Book Antiqua"/>
          <w:color w:val="000000"/>
        </w:rPr>
        <w:t>. Despite promising animal studies</w:t>
      </w:r>
      <w:r w:rsidR="003E489E"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none of the aforementioned protocols proved to be clinically effective in liver surgery with </w:t>
      </w:r>
      <w:r w:rsidR="003E489E"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exception of morbidity reduction in cirrhotic patients undergoing liver resection. Further human clinical trials with application of novel conditioning protocols and combination of methods are warranted before implementation of ischemic conditioning in day</w:t>
      </w:r>
      <w:r w:rsidR="00381F07" w:rsidRPr="00E6583E">
        <w:rPr>
          <w:rFonts w:ascii="Book Antiqua" w:eastAsia="Book Antiqua" w:hAnsi="Book Antiqua" w:cs="Book Antiqua"/>
          <w:color w:val="000000"/>
        </w:rPr>
        <w:t>-</w:t>
      </w:r>
      <w:r w:rsidRPr="00E6583E">
        <w:rPr>
          <w:rFonts w:ascii="Book Antiqua" w:eastAsia="Book Antiqua" w:hAnsi="Book Antiqua" w:cs="Book Antiqua"/>
          <w:color w:val="000000"/>
        </w:rPr>
        <w:t>to</w:t>
      </w:r>
      <w:r w:rsidR="00381F07" w:rsidRPr="00E6583E">
        <w:rPr>
          <w:rFonts w:ascii="Book Antiqua" w:eastAsia="Book Antiqua" w:hAnsi="Book Antiqua" w:cs="Book Antiqua"/>
          <w:color w:val="000000"/>
        </w:rPr>
        <w:t>-</w:t>
      </w:r>
      <w:r w:rsidRPr="00E6583E">
        <w:rPr>
          <w:rFonts w:ascii="Book Antiqua" w:eastAsia="Book Antiqua" w:hAnsi="Book Antiqua" w:cs="Book Antiqua"/>
          <w:color w:val="000000"/>
        </w:rPr>
        <w:t>day clinical practice.</w:t>
      </w:r>
    </w:p>
    <w:p w14:paraId="1D475590" w14:textId="77777777" w:rsidR="00A77B3E" w:rsidRPr="00E6583E" w:rsidRDefault="00A77B3E" w:rsidP="005652AD">
      <w:pPr>
        <w:spacing w:line="360" w:lineRule="auto"/>
        <w:jc w:val="both"/>
        <w:rPr>
          <w:rFonts w:ascii="Book Antiqua" w:hAnsi="Book Antiqua"/>
        </w:rPr>
      </w:pPr>
    </w:p>
    <w:p w14:paraId="54AA445C"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Key Words: </w:t>
      </w:r>
      <w:r w:rsidRPr="00E6583E">
        <w:rPr>
          <w:rFonts w:ascii="Book Antiqua" w:eastAsia="Book Antiqua" w:hAnsi="Book Antiqua" w:cs="Book Antiqua"/>
          <w:color w:val="000000"/>
        </w:rPr>
        <w:t xml:space="preserve">Ischemic preconditioning; Ischemia-reperfusion injury; </w:t>
      </w:r>
      <w:proofErr w:type="spellStart"/>
      <w:r w:rsidRPr="00E6583E">
        <w:rPr>
          <w:rFonts w:ascii="Book Antiqua" w:eastAsia="Book Antiqua" w:hAnsi="Book Antiqua" w:cs="Book Antiqua"/>
          <w:color w:val="000000"/>
        </w:rPr>
        <w:t>Hepatectomy</w:t>
      </w:r>
      <w:proofErr w:type="spellEnd"/>
      <w:r w:rsidRPr="00E6583E">
        <w:rPr>
          <w:rFonts w:ascii="Book Antiqua" w:eastAsia="Book Antiqua" w:hAnsi="Book Antiqua" w:cs="Book Antiqua"/>
          <w:color w:val="000000"/>
        </w:rPr>
        <w:t>; Liver transplant; Morbidity; Mortality</w:t>
      </w:r>
    </w:p>
    <w:p w14:paraId="230D6F77" w14:textId="77777777" w:rsidR="00A77B3E" w:rsidRPr="00E6583E" w:rsidRDefault="00A77B3E" w:rsidP="005652AD">
      <w:pPr>
        <w:spacing w:line="360" w:lineRule="auto"/>
        <w:jc w:val="both"/>
        <w:rPr>
          <w:rFonts w:ascii="Book Antiqua" w:hAnsi="Book Antiqua" w:hint="eastAsia"/>
          <w:lang w:eastAsia="zh-CN"/>
        </w:rPr>
      </w:pPr>
    </w:p>
    <w:p w14:paraId="2850CAC4" w14:textId="77777777" w:rsidR="008203F3" w:rsidRPr="00E6583E" w:rsidRDefault="008203F3" w:rsidP="008203F3">
      <w:pPr>
        <w:spacing w:line="360" w:lineRule="auto"/>
        <w:jc w:val="both"/>
        <w:rPr>
          <w:rFonts w:ascii="Book Antiqua" w:eastAsia="Book Antiqua" w:hAnsi="Book Antiqua" w:cs="Book Antiqua"/>
          <w:color w:val="000000"/>
        </w:rPr>
      </w:pPr>
      <w:proofErr w:type="gramStart"/>
      <w:r w:rsidRPr="00E6583E">
        <w:rPr>
          <w:rFonts w:ascii="Book Antiqua" w:eastAsia="Book Antiqua" w:hAnsi="Book Antiqua" w:cs="Book Antiqua"/>
          <w:b/>
          <w:color w:val="000000"/>
        </w:rPr>
        <w:t>©The</w:t>
      </w:r>
      <w:r w:rsidRPr="00E6583E">
        <w:rPr>
          <w:rFonts w:ascii="Book Antiqua" w:eastAsia="Book Antiqua" w:hAnsi="Book Antiqua" w:cs="Book Antiqua"/>
          <w:color w:val="000000"/>
        </w:rPr>
        <w:t xml:space="preserve"> </w:t>
      </w:r>
      <w:r w:rsidRPr="00E6583E">
        <w:rPr>
          <w:rFonts w:ascii="Book Antiqua" w:eastAsia="Book Antiqua" w:hAnsi="Book Antiqua" w:cs="Book Antiqua"/>
          <w:b/>
          <w:color w:val="000000"/>
        </w:rPr>
        <w:t>Author(s) 2021.</w:t>
      </w:r>
      <w:proofErr w:type="gramEnd"/>
      <w:r w:rsidRPr="00E6583E">
        <w:rPr>
          <w:rFonts w:ascii="Book Antiqua" w:eastAsia="Book Antiqua" w:hAnsi="Book Antiqua" w:cs="Book Antiqua"/>
          <w:b/>
          <w:color w:val="000000"/>
        </w:rPr>
        <w:t xml:space="preserve"> </w:t>
      </w:r>
      <w:proofErr w:type="gramStart"/>
      <w:r w:rsidRPr="00E6583E">
        <w:rPr>
          <w:rFonts w:ascii="Book Antiqua" w:eastAsia="Book Antiqua" w:hAnsi="Book Antiqua" w:cs="Book Antiqua"/>
          <w:color w:val="000000"/>
        </w:rPr>
        <w:t xml:space="preserve">Published by </w:t>
      </w:r>
      <w:proofErr w:type="spellStart"/>
      <w:r w:rsidRPr="00E6583E">
        <w:rPr>
          <w:rFonts w:ascii="Book Antiqua" w:eastAsia="Book Antiqua" w:hAnsi="Book Antiqua" w:cs="Book Antiqua"/>
          <w:color w:val="000000"/>
        </w:rPr>
        <w:t>Baishideng</w:t>
      </w:r>
      <w:proofErr w:type="spellEnd"/>
      <w:r w:rsidRPr="00E6583E">
        <w:rPr>
          <w:rFonts w:ascii="Book Antiqua" w:eastAsia="Book Antiqua" w:hAnsi="Book Antiqua" w:cs="Book Antiqua"/>
          <w:color w:val="000000"/>
        </w:rPr>
        <w:t xml:space="preserve"> Publishing Group Inc.</w:t>
      </w:r>
      <w:proofErr w:type="gramEnd"/>
      <w:r w:rsidRPr="00E6583E">
        <w:rPr>
          <w:rFonts w:ascii="Book Antiqua" w:eastAsia="Book Antiqua" w:hAnsi="Book Antiqua" w:cs="Book Antiqua"/>
          <w:color w:val="000000"/>
        </w:rPr>
        <w:t xml:space="preserve"> All rights reserved. </w:t>
      </w:r>
    </w:p>
    <w:p w14:paraId="4A84A83B" w14:textId="77777777" w:rsidR="008203F3" w:rsidRPr="00E6583E" w:rsidRDefault="008203F3" w:rsidP="005652AD">
      <w:pPr>
        <w:spacing w:line="360" w:lineRule="auto"/>
        <w:jc w:val="both"/>
        <w:rPr>
          <w:rFonts w:ascii="Book Antiqua" w:hAnsi="Book Antiqua" w:hint="eastAsia"/>
          <w:lang w:eastAsia="zh-CN"/>
        </w:rPr>
      </w:pPr>
    </w:p>
    <w:p w14:paraId="2D18437A" w14:textId="418909F2" w:rsidR="008203F3" w:rsidRPr="00E6583E" w:rsidRDefault="008203F3" w:rsidP="005652AD">
      <w:pPr>
        <w:spacing w:line="360" w:lineRule="auto"/>
        <w:jc w:val="both"/>
        <w:rPr>
          <w:rFonts w:ascii="Book Antiqua" w:hAnsi="Book Antiqua" w:cs="Book Antiqua" w:hint="eastAsia"/>
          <w:color w:val="000000"/>
          <w:lang w:eastAsia="zh-CN"/>
        </w:rPr>
      </w:pPr>
      <w:r w:rsidRPr="00E6583E">
        <w:rPr>
          <w:rFonts w:ascii="Book Antiqua" w:hAnsi="Book Antiqua" w:cs="Book Antiqua" w:hint="eastAsia"/>
          <w:b/>
          <w:color w:val="000000"/>
          <w:lang w:eastAsia="zh-CN"/>
        </w:rPr>
        <w:t>Citation:</w:t>
      </w:r>
      <w:r w:rsidRPr="00E6583E">
        <w:rPr>
          <w:rFonts w:ascii="Book Antiqua" w:hAnsi="Book Antiqua" w:cs="Book Antiqua" w:hint="eastAsia"/>
          <w:color w:val="000000"/>
          <w:lang w:eastAsia="zh-CN"/>
        </w:rPr>
        <w:t xml:space="preserve"> </w:t>
      </w:r>
      <w:proofErr w:type="spellStart"/>
      <w:r w:rsidR="00986142" w:rsidRPr="00E6583E">
        <w:rPr>
          <w:rFonts w:ascii="Book Antiqua" w:eastAsia="Book Antiqua" w:hAnsi="Book Antiqua" w:cs="Book Antiqua"/>
          <w:color w:val="000000"/>
        </w:rPr>
        <w:t>Stankiewicz</w:t>
      </w:r>
      <w:proofErr w:type="spellEnd"/>
      <w:r w:rsidR="00986142" w:rsidRPr="00E6583E">
        <w:rPr>
          <w:rFonts w:ascii="Book Antiqua" w:eastAsia="Book Antiqua" w:hAnsi="Book Antiqua" w:cs="Book Antiqua"/>
          <w:color w:val="000000"/>
        </w:rPr>
        <w:t xml:space="preserve"> R, </w:t>
      </w:r>
      <w:proofErr w:type="spellStart"/>
      <w:r w:rsidR="00986142" w:rsidRPr="00E6583E">
        <w:rPr>
          <w:rFonts w:ascii="Book Antiqua" w:eastAsia="Book Antiqua" w:hAnsi="Book Antiqua" w:cs="Book Antiqua"/>
          <w:color w:val="000000"/>
        </w:rPr>
        <w:t>Grąt</w:t>
      </w:r>
      <w:proofErr w:type="spellEnd"/>
      <w:r w:rsidR="00986142" w:rsidRPr="00E6583E">
        <w:rPr>
          <w:rFonts w:ascii="Book Antiqua" w:eastAsia="Book Antiqua" w:hAnsi="Book Antiqua" w:cs="Book Antiqua"/>
          <w:color w:val="000000"/>
        </w:rPr>
        <w:t xml:space="preserve"> M. Direct, remote and combined ischemic conditioning in liver surgery. </w:t>
      </w:r>
      <w:r w:rsidR="00986142" w:rsidRPr="00E6583E">
        <w:rPr>
          <w:rFonts w:ascii="Book Antiqua" w:eastAsia="Book Antiqua" w:hAnsi="Book Antiqua" w:cs="Book Antiqua"/>
          <w:i/>
          <w:iCs/>
          <w:color w:val="000000"/>
        </w:rPr>
        <w:t xml:space="preserve">World J </w:t>
      </w:r>
      <w:proofErr w:type="spellStart"/>
      <w:r w:rsidR="00986142" w:rsidRPr="00E6583E">
        <w:rPr>
          <w:rFonts w:ascii="Book Antiqua" w:eastAsia="Book Antiqua" w:hAnsi="Book Antiqua" w:cs="Book Antiqua"/>
          <w:i/>
          <w:iCs/>
          <w:color w:val="000000"/>
        </w:rPr>
        <w:t>Hepatol</w:t>
      </w:r>
      <w:proofErr w:type="spellEnd"/>
      <w:r w:rsidR="00986142" w:rsidRPr="00E6583E">
        <w:rPr>
          <w:rFonts w:ascii="Book Antiqua" w:eastAsia="Book Antiqua" w:hAnsi="Book Antiqua" w:cs="Book Antiqua"/>
          <w:color w:val="000000"/>
        </w:rPr>
        <w:t xml:space="preserve"> 2021; </w:t>
      </w:r>
      <w:r w:rsidR="008C25F2" w:rsidRPr="00E6583E">
        <w:rPr>
          <w:rFonts w:ascii="Book Antiqua" w:eastAsia="Book Antiqua" w:hAnsi="Book Antiqua" w:cs="Book Antiqua"/>
          <w:color w:val="000000"/>
        </w:rPr>
        <w:t>13(</w:t>
      </w:r>
      <w:r w:rsidR="008C25F2" w:rsidRPr="00E6583E">
        <w:rPr>
          <w:rFonts w:ascii="Book Antiqua" w:hAnsi="Book Antiqua" w:cs="Book Antiqua" w:hint="eastAsia"/>
          <w:color w:val="000000"/>
          <w:lang w:eastAsia="zh-CN"/>
        </w:rPr>
        <w:t>5</w:t>
      </w:r>
      <w:r w:rsidR="008C25F2" w:rsidRPr="00E6583E">
        <w:rPr>
          <w:rFonts w:ascii="Book Antiqua" w:eastAsia="Book Antiqua" w:hAnsi="Book Antiqua" w:cs="Book Antiqua"/>
          <w:color w:val="000000"/>
        </w:rPr>
        <w:t xml:space="preserve">): </w:t>
      </w:r>
      <w:r w:rsidRPr="00E6583E">
        <w:rPr>
          <w:rFonts w:ascii="Book Antiqua" w:hAnsi="Book Antiqua" w:cs="Book Antiqua" w:hint="eastAsia"/>
          <w:color w:val="000000"/>
          <w:lang w:eastAsia="zh-CN"/>
        </w:rPr>
        <w:t>533</w:t>
      </w:r>
      <w:r w:rsidR="008C25F2" w:rsidRPr="00E6583E">
        <w:rPr>
          <w:rFonts w:ascii="Book Antiqua" w:eastAsia="Book Antiqua" w:hAnsi="Book Antiqua" w:cs="Book Antiqua"/>
          <w:color w:val="000000"/>
        </w:rPr>
        <w:t>-</w:t>
      </w:r>
      <w:r w:rsidRPr="00E6583E">
        <w:rPr>
          <w:rFonts w:ascii="Book Antiqua" w:hAnsi="Book Antiqua" w:cs="Book Antiqua" w:hint="eastAsia"/>
          <w:color w:val="000000"/>
          <w:lang w:eastAsia="zh-CN"/>
        </w:rPr>
        <w:t>542</w:t>
      </w:r>
    </w:p>
    <w:p w14:paraId="616DDD06" w14:textId="4B0544D1" w:rsidR="008203F3" w:rsidRPr="00E6583E" w:rsidRDefault="008C25F2" w:rsidP="005652AD">
      <w:pPr>
        <w:spacing w:line="360" w:lineRule="auto"/>
        <w:jc w:val="both"/>
        <w:rPr>
          <w:rFonts w:ascii="Book Antiqua" w:hAnsi="Book Antiqua" w:cs="Book Antiqua" w:hint="eastAsia"/>
          <w:color w:val="000000"/>
          <w:lang w:eastAsia="zh-CN"/>
        </w:rPr>
      </w:pPr>
      <w:r w:rsidRPr="00E6583E">
        <w:rPr>
          <w:rFonts w:ascii="Book Antiqua" w:hAnsi="Book Antiqua" w:cs="Book Antiqua"/>
          <w:b/>
          <w:color w:val="000000"/>
          <w:lang w:eastAsia="zh-CN"/>
        </w:rPr>
        <w:lastRenderedPageBreak/>
        <w:t>URL:</w:t>
      </w:r>
      <w:r w:rsidRPr="00E6583E">
        <w:rPr>
          <w:rFonts w:ascii="Book Antiqua" w:eastAsia="Book Antiqua" w:hAnsi="Book Antiqua" w:cs="Book Antiqua"/>
          <w:color w:val="000000"/>
        </w:rPr>
        <w:t xml:space="preserve"> </w:t>
      </w:r>
      <w:r w:rsidR="008203F3" w:rsidRPr="00E6583E">
        <w:rPr>
          <w:rFonts w:ascii="Book Antiqua" w:eastAsia="Book Antiqua" w:hAnsi="Book Antiqua" w:cs="Book Antiqua"/>
          <w:color w:val="000000"/>
        </w:rPr>
        <w:t>https://www.wjgnet.com/1948-5182/full/v13/i</w:t>
      </w:r>
      <w:r w:rsidR="008203F3" w:rsidRPr="00E6583E">
        <w:rPr>
          <w:rFonts w:ascii="Book Antiqua" w:hAnsi="Book Antiqua" w:cs="Book Antiqua" w:hint="eastAsia"/>
          <w:color w:val="000000"/>
          <w:lang w:eastAsia="zh-CN"/>
        </w:rPr>
        <w:t>5</w:t>
      </w:r>
      <w:r w:rsidR="008203F3" w:rsidRPr="00E6583E">
        <w:rPr>
          <w:rFonts w:ascii="Book Antiqua" w:eastAsia="Book Antiqua" w:hAnsi="Book Antiqua" w:cs="Book Antiqua"/>
          <w:color w:val="000000"/>
        </w:rPr>
        <w:t>/</w:t>
      </w:r>
      <w:r w:rsidR="008203F3" w:rsidRPr="00E6583E">
        <w:rPr>
          <w:rFonts w:ascii="Book Antiqua" w:hAnsi="Book Antiqua" w:cs="Book Antiqua" w:hint="eastAsia"/>
          <w:color w:val="000000"/>
          <w:lang w:eastAsia="zh-CN"/>
        </w:rPr>
        <w:t>533</w:t>
      </w:r>
      <w:r w:rsidR="008203F3" w:rsidRPr="00E6583E">
        <w:rPr>
          <w:rFonts w:ascii="Book Antiqua" w:eastAsia="Book Antiqua" w:hAnsi="Book Antiqua" w:cs="Book Antiqua"/>
          <w:color w:val="000000"/>
        </w:rPr>
        <w:t>.htm</w:t>
      </w:r>
      <w:r w:rsidRPr="00E6583E">
        <w:rPr>
          <w:rFonts w:ascii="Book Antiqua" w:eastAsia="Book Antiqua" w:hAnsi="Book Antiqua" w:cs="Book Antiqua"/>
          <w:color w:val="000000"/>
        </w:rPr>
        <w:t xml:space="preserve"> </w:t>
      </w:r>
    </w:p>
    <w:p w14:paraId="5579ED3D" w14:textId="7DC3A221" w:rsidR="00A77B3E" w:rsidRPr="00E6583E" w:rsidRDefault="008C25F2" w:rsidP="005652AD">
      <w:pPr>
        <w:spacing w:line="360" w:lineRule="auto"/>
        <w:jc w:val="both"/>
        <w:rPr>
          <w:rFonts w:ascii="Book Antiqua" w:hAnsi="Book Antiqua" w:hint="eastAsia"/>
          <w:lang w:eastAsia="zh-CN"/>
        </w:rPr>
      </w:pPr>
      <w:r w:rsidRPr="00E6583E">
        <w:rPr>
          <w:rFonts w:ascii="Book Antiqua" w:hAnsi="Book Antiqua" w:cs="Book Antiqua"/>
          <w:b/>
          <w:color w:val="000000"/>
          <w:lang w:eastAsia="zh-CN"/>
        </w:rPr>
        <w:t xml:space="preserve">DOI: </w:t>
      </w:r>
      <w:r w:rsidRPr="00E6583E">
        <w:rPr>
          <w:rFonts w:ascii="Book Antiqua" w:eastAsia="Book Antiqua" w:hAnsi="Book Antiqua" w:cs="Book Antiqua"/>
          <w:color w:val="000000"/>
        </w:rPr>
        <w:t>https://dx.doi.org/10.4254/wjh.v13.i</w:t>
      </w:r>
      <w:r w:rsidRPr="00E6583E">
        <w:rPr>
          <w:rFonts w:ascii="Book Antiqua" w:hAnsi="Book Antiqua" w:cs="Book Antiqua" w:hint="eastAsia"/>
          <w:color w:val="000000"/>
          <w:lang w:eastAsia="zh-CN"/>
        </w:rPr>
        <w:t>5</w:t>
      </w:r>
      <w:r w:rsidRPr="00E6583E">
        <w:rPr>
          <w:rFonts w:ascii="Book Antiqua" w:eastAsia="Book Antiqua" w:hAnsi="Book Antiqua" w:cs="Book Antiqua"/>
          <w:color w:val="000000"/>
        </w:rPr>
        <w:t>.</w:t>
      </w:r>
      <w:r w:rsidR="008203F3" w:rsidRPr="00E6583E">
        <w:rPr>
          <w:rFonts w:ascii="Book Antiqua" w:hAnsi="Book Antiqua" w:cs="Book Antiqua" w:hint="eastAsia"/>
          <w:color w:val="000000"/>
          <w:lang w:eastAsia="zh-CN"/>
        </w:rPr>
        <w:t>533</w:t>
      </w:r>
    </w:p>
    <w:p w14:paraId="418F222A" w14:textId="77777777" w:rsidR="00A77B3E" w:rsidRPr="00E6583E" w:rsidRDefault="00A77B3E" w:rsidP="005652AD">
      <w:pPr>
        <w:spacing w:line="360" w:lineRule="auto"/>
        <w:jc w:val="both"/>
        <w:rPr>
          <w:rFonts w:ascii="Book Antiqua" w:hAnsi="Book Antiqua"/>
        </w:rPr>
      </w:pPr>
    </w:p>
    <w:p w14:paraId="2B1E7967" w14:textId="07DDE824"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Core Tip: </w:t>
      </w:r>
      <w:r w:rsidR="00E320E5" w:rsidRPr="00E6583E">
        <w:rPr>
          <w:rFonts w:ascii="Book Antiqua" w:hAnsi="Book Antiqua"/>
          <w:color w:val="000000"/>
        </w:rPr>
        <w:t>The concept of ischemic conditioning seems easy to apply and</w:t>
      </w:r>
      <w:r w:rsidR="003B1B09" w:rsidRPr="00E6583E">
        <w:rPr>
          <w:rFonts w:ascii="Book Antiqua" w:hAnsi="Book Antiqua"/>
          <w:color w:val="000000"/>
        </w:rPr>
        <w:t xml:space="preserve"> is an</w:t>
      </w:r>
      <w:r w:rsidR="00E320E5" w:rsidRPr="00E6583E">
        <w:rPr>
          <w:rFonts w:ascii="Book Antiqua" w:hAnsi="Book Antiqua"/>
          <w:color w:val="000000"/>
        </w:rPr>
        <w:t xml:space="preserve"> inexpensive method with </w:t>
      </w:r>
      <w:r w:rsidR="003B1B09" w:rsidRPr="00E6583E">
        <w:rPr>
          <w:rFonts w:ascii="Book Antiqua" w:hAnsi="Book Antiqua"/>
          <w:color w:val="000000"/>
        </w:rPr>
        <w:t xml:space="preserve">the </w:t>
      </w:r>
      <w:r w:rsidR="00E320E5" w:rsidRPr="00E6583E">
        <w:rPr>
          <w:rFonts w:ascii="Book Antiqua" w:hAnsi="Book Antiqua"/>
          <w:color w:val="000000"/>
        </w:rPr>
        <w:t xml:space="preserve">potential to protect </w:t>
      </w:r>
      <w:r w:rsidR="003B1B09" w:rsidRPr="00E6583E">
        <w:rPr>
          <w:rFonts w:ascii="Book Antiqua" w:hAnsi="Book Antiqua"/>
          <w:color w:val="000000"/>
        </w:rPr>
        <w:t xml:space="preserve">the </w:t>
      </w:r>
      <w:r w:rsidR="00E320E5" w:rsidRPr="00E6583E">
        <w:rPr>
          <w:rFonts w:ascii="Book Antiqua" w:hAnsi="Book Antiqua"/>
          <w:color w:val="000000"/>
        </w:rPr>
        <w:t xml:space="preserve">liver during hepatic surgery. It covers a wide spectrum of techniques and allows adjustment of the method to </w:t>
      </w:r>
      <w:r w:rsidR="003B1B09" w:rsidRPr="00E6583E">
        <w:rPr>
          <w:rFonts w:ascii="Book Antiqua" w:hAnsi="Book Antiqua"/>
          <w:color w:val="000000"/>
        </w:rPr>
        <w:t xml:space="preserve">the </w:t>
      </w:r>
      <w:r w:rsidR="00E320E5" w:rsidRPr="00E6583E">
        <w:rPr>
          <w:rFonts w:ascii="Book Antiqua" w:hAnsi="Book Antiqua"/>
          <w:color w:val="000000"/>
        </w:rPr>
        <w:t>particular patient. Unfortunately, despite promising animal studies in preventing ischemia-reperfusion injury by ischemic conditioning, currently there is a lack of sufficient data on its clinical efficacy in humans.</w:t>
      </w:r>
    </w:p>
    <w:p w14:paraId="4B243D95" w14:textId="77777777" w:rsidR="00A77B3E" w:rsidRPr="00E6583E" w:rsidRDefault="00A77B3E" w:rsidP="005652AD">
      <w:pPr>
        <w:spacing w:line="360" w:lineRule="auto"/>
        <w:jc w:val="both"/>
        <w:rPr>
          <w:rFonts w:ascii="Book Antiqua" w:hAnsi="Book Antiqua"/>
        </w:rPr>
      </w:pPr>
    </w:p>
    <w:p w14:paraId="485B5CD0" w14:textId="40EAA36A" w:rsidR="00A77B3E" w:rsidRPr="00E6583E" w:rsidRDefault="001C7103" w:rsidP="005652AD">
      <w:pPr>
        <w:spacing w:line="360" w:lineRule="auto"/>
        <w:jc w:val="both"/>
        <w:rPr>
          <w:rFonts w:ascii="Book Antiqua" w:hAnsi="Book Antiqua"/>
        </w:rPr>
      </w:pPr>
      <w:r w:rsidRPr="00E6583E">
        <w:rPr>
          <w:rFonts w:ascii="Book Antiqua" w:eastAsia="Book Antiqua" w:hAnsi="Book Antiqua" w:cs="Book Antiqua"/>
          <w:b/>
          <w:caps/>
          <w:color w:val="000000"/>
          <w:u w:val="single"/>
        </w:rPr>
        <w:br w:type="page"/>
      </w:r>
      <w:r w:rsidR="00986142" w:rsidRPr="00E6583E">
        <w:rPr>
          <w:rFonts w:ascii="Book Antiqua" w:eastAsia="Book Antiqua" w:hAnsi="Book Antiqua" w:cs="Book Antiqua"/>
          <w:b/>
          <w:caps/>
          <w:color w:val="000000"/>
          <w:u w:val="single"/>
        </w:rPr>
        <w:lastRenderedPageBreak/>
        <w:t>INTRODUCTION</w:t>
      </w:r>
    </w:p>
    <w:p w14:paraId="74046FAD" w14:textId="08A467C4"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Ischemia-reperfusion injury (IRI) remains an important issue in hepatic surgery. IRI is a pathophysiological phenomenon where cellular damage is caused by reperfusion and </w:t>
      </w:r>
      <w:proofErr w:type="spellStart"/>
      <w:r w:rsidRPr="00E6583E">
        <w:rPr>
          <w:rFonts w:ascii="Book Antiqua" w:eastAsia="Book Antiqua" w:hAnsi="Book Antiqua" w:cs="Book Antiqua"/>
          <w:color w:val="000000"/>
        </w:rPr>
        <w:t>reoxygenation</w:t>
      </w:r>
      <w:proofErr w:type="spellEnd"/>
      <w:r w:rsidRPr="00E6583E">
        <w:rPr>
          <w:rFonts w:ascii="Book Antiqua" w:eastAsia="Book Antiqua" w:hAnsi="Book Antiqua" w:cs="Book Antiqua"/>
          <w:color w:val="000000"/>
        </w:rPr>
        <w:t xml:space="preserve"> following an ischemic </w:t>
      </w:r>
      <w:proofErr w:type="gramStart"/>
      <w:r w:rsidRPr="00E6583E">
        <w:rPr>
          <w:rFonts w:ascii="Book Antiqua" w:eastAsia="Book Antiqua" w:hAnsi="Book Antiqua" w:cs="Book Antiqua"/>
          <w:color w:val="000000"/>
        </w:rPr>
        <w:t>period</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w:t>
      </w:r>
      <w:r w:rsidRPr="00E6583E">
        <w:rPr>
          <w:rFonts w:ascii="Book Antiqua" w:eastAsia="Book Antiqua" w:hAnsi="Book Antiqua" w:cs="Book Antiqua"/>
          <w:color w:val="000000"/>
        </w:rPr>
        <w:t xml:space="preserve">. It is the most important </w:t>
      </w:r>
      <w:proofErr w:type="spellStart"/>
      <w:r w:rsidRPr="00E6583E">
        <w:rPr>
          <w:rFonts w:ascii="Book Antiqua" w:eastAsia="Book Antiqua" w:hAnsi="Book Antiqua" w:cs="Book Antiqua"/>
          <w:color w:val="000000"/>
        </w:rPr>
        <w:t>pathogenetic</w:t>
      </w:r>
      <w:proofErr w:type="spellEnd"/>
      <w:r w:rsidRPr="00E6583E">
        <w:rPr>
          <w:rFonts w:ascii="Book Antiqua" w:eastAsia="Book Antiqua" w:hAnsi="Book Antiqua" w:cs="Book Antiqua"/>
          <w:color w:val="000000"/>
        </w:rPr>
        <w:t xml:space="preserve"> factor occurring during the surgical procedure that impairs both functional reserve through loss of remaining hepatocytes and compromising liver capacity to regenerate. Thus, IRI is a major contributor to increased morbidity and mortality following liver resection and </w:t>
      </w:r>
      <w:proofErr w:type="gramStart"/>
      <w:r w:rsidRPr="00E6583E">
        <w:rPr>
          <w:rFonts w:ascii="Book Antiqua" w:eastAsia="Book Antiqua" w:hAnsi="Book Antiqua" w:cs="Book Antiqua"/>
          <w:color w:val="000000"/>
        </w:rPr>
        <w:t>transplantation</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2,3]</w:t>
      </w:r>
      <w:r w:rsidRPr="00E6583E">
        <w:rPr>
          <w:rFonts w:ascii="Book Antiqua" w:eastAsia="Book Antiqua" w:hAnsi="Book Antiqua" w:cs="Book Antiqua"/>
          <w:color w:val="000000"/>
        </w:rPr>
        <w:t>.</w:t>
      </w:r>
    </w:p>
    <w:p w14:paraId="693D3110" w14:textId="4A40E4E3"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Ischemic preconditioning (IPC) is an adaptive pathophysiological mechanism based on a concept of preparation of </w:t>
      </w:r>
      <w:r w:rsidR="00572FE5"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target organ for ischemic conditions in order to decrease the magnitude of </w:t>
      </w:r>
      <w:proofErr w:type="gramStart"/>
      <w:r w:rsidRPr="00E6583E">
        <w:rPr>
          <w:rFonts w:ascii="Book Antiqua" w:eastAsia="Book Antiqua" w:hAnsi="Book Antiqua" w:cs="Book Antiqua"/>
          <w:color w:val="000000"/>
        </w:rPr>
        <w:t>IRI</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4]</w:t>
      </w:r>
      <w:r w:rsidRPr="00E6583E">
        <w:rPr>
          <w:rFonts w:ascii="Book Antiqua" w:eastAsia="Book Antiqua" w:hAnsi="Book Antiqua" w:cs="Book Antiqua"/>
          <w:color w:val="000000"/>
        </w:rPr>
        <w:t xml:space="preserve">. It was first described by </w:t>
      </w:r>
      <w:proofErr w:type="spellStart"/>
      <w:r w:rsidR="001C7103" w:rsidRPr="00E6583E">
        <w:rPr>
          <w:rFonts w:ascii="Book Antiqua" w:eastAsia="Book Antiqua" w:hAnsi="Book Antiqua" w:cs="Book Antiqua"/>
          <w:color w:val="000000"/>
        </w:rPr>
        <w:t>Murry</w:t>
      </w:r>
      <w:proofErr w:type="spell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et </w:t>
      </w:r>
      <w:proofErr w:type="gramStart"/>
      <w:r w:rsidRPr="00E6583E">
        <w:rPr>
          <w:rFonts w:ascii="Book Antiqua" w:eastAsia="Book Antiqua" w:hAnsi="Book Antiqua" w:cs="Book Antiqua"/>
          <w:i/>
          <w:iCs/>
          <w:color w:val="000000"/>
        </w:rPr>
        <w:t>al</w:t>
      </w:r>
      <w:r w:rsidR="00552721" w:rsidRPr="00E6583E">
        <w:rPr>
          <w:rFonts w:ascii="Book Antiqua" w:eastAsia="Book Antiqua" w:hAnsi="Book Antiqua" w:cs="Book Antiqua"/>
          <w:color w:val="000000"/>
          <w:vertAlign w:val="superscript"/>
        </w:rPr>
        <w:t>[</w:t>
      </w:r>
      <w:proofErr w:type="gramEnd"/>
      <w:r w:rsidR="00552721" w:rsidRPr="00E6583E">
        <w:rPr>
          <w:rFonts w:ascii="Book Antiqua" w:eastAsia="Book Antiqua" w:hAnsi="Book Antiqua" w:cs="Book Antiqua"/>
          <w:color w:val="000000"/>
          <w:vertAlign w:val="superscript"/>
        </w:rPr>
        <w:t>5]</w:t>
      </w:r>
      <w:r w:rsidRPr="00E6583E">
        <w:rPr>
          <w:rFonts w:ascii="Book Antiqua" w:eastAsia="Book Antiqua" w:hAnsi="Book Antiqua" w:cs="Book Antiqua"/>
          <w:color w:val="000000"/>
        </w:rPr>
        <w:t xml:space="preserve"> in 1986. In a canine model, the authors demonstrated that short repetitive ischemic episodes protected the heart from subsequent sustained ischemic insult. </w:t>
      </w:r>
    </w:p>
    <w:p w14:paraId="6B901E55" w14:textId="15837A86"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IPC can be either applied </w:t>
      </w:r>
      <w:proofErr w:type="gramStart"/>
      <w:r w:rsidRPr="00E6583E">
        <w:rPr>
          <w:rFonts w:ascii="Book Antiqua" w:eastAsia="Book Antiqua" w:hAnsi="Book Antiqua" w:cs="Book Antiqua"/>
          <w:color w:val="000000"/>
        </w:rPr>
        <w:t>directly</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5]</w:t>
      </w:r>
      <w:r w:rsidRPr="00E6583E">
        <w:rPr>
          <w:rFonts w:ascii="Book Antiqua" w:eastAsia="Book Antiqua" w:hAnsi="Book Antiqua" w:cs="Book Antiqua"/>
          <w:color w:val="000000"/>
        </w:rPr>
        <w:t xml:space="preserve"> or remotely</w:t>
      </w:r>
      <w:r w:rsidRPr="00E6583E">
        <w:rPr>
          <w:rFonts w:ascii="Book Antiqua" w:eastAsia="Book Antiqua" w:hAnsi="Book Antiqua" w:cs="Book Antiqua"/>
          <w:color w:val="000000"/>
          <w:vertAlign w:val="superscript"/>
        </w:rPr>
        <w:t>[6]</w:t>
      </w:r>
      <w:r w:rsidRPr="00E6583E">
        <w:rPr>
          <w:rFonts w:ascii="Book Antiqua" w:eastAsia="Book Antiqua" w:hAnsi="Book Antiqua" w:cs="Book Antiqua"/>
          <w:color w:val="000000"/>
        </w:rPr>
        <w:t xml:space="preserve">. Remote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(RIPC) is based on a concept of brief cycles of ischemia and reperfusion applied to a distant site or organ in order to exert </w:t>
      </w:r>
      <w:r w:rsidR="00572FE5" w:rsidRPr="00E6583E">
        <w:rPr>
          <w:rFonts w:ascii="Book Antiqua" w:eastAsia="Book Antiqua" w:hAnsi="Book Antiqua" w:cs="Book Antiqua"/>
          <w:color w:val="000000"/>
        </w:rPr>
        <w:t xml:space="preserve">a </w:t>
      </w:r>
      <w:r w:rsidRPr="00E6583E">
        <w:rPr>
          <w:rFonts w:ascii="Book Antiqua" w:eastAsia="Book Antiqua" w:hAnsi="Book Antiqua" w:cs="Book Antiqua"/>
          <w:color w:val="000000"/>
        </w:rPr>
        <w:t xml:space="preserve">protective effect on another organ or site. Considering timing of the procedure, remote ischemic </w:t>
      </w:r>
      <w:proofErr w:type="spellStart"/>
      <w:r w:rsidRPr="00E6583E">
        <w:rPr>
          <w:rFonts w:ascii="Book Antiqua" w:eastAsia="Book Antiqua" w:hAnsi="Book Antiqua" w:cs="Book Antiqua"/>
          <w:color w:val="000000"/>
        </w:rPr>
        <w:t>perconditioning</w:t>
      </w:r>
      <w:proofErr w:type="spell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refers to that performed over </w:t>
      </w:r>
      <w:r w:rsidR="00345A94"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duration of ischemia of the target </w:t>
      </w:r>
      <w:proofErr w:type="gramStart"/>
      <w:r w:rsidRPr="00E6583E">
        <w:rPr>
          <w:rFonts w:ascii="Book Antiqua" w:eastAsia="Book Antiqua" w:hAnsi="Book Antiqua" w:cs="Book Antiqua"/>
          <w:color w:val="000000"/>
        </w:rPr>
        <w:t>organ</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7]</w:t>
      </w:r>
      <w:r w:rsidRPr="00E6583E">
        <w:rPr>
          <w:rFonts w:ascii="Book Antiqua" w:eastAsia="Book Antiqua" w:hAnsi="Book Antiqua" w:cs="Book Antiqua"/>
          <w:color w:val="000000"/>
        </w:rPr>
        <w:t>.</w:t>
      </w:r>
    </w:p>
    <w:p w14:paraId="12E895D2" w14:textId="1ADD8068"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Potential mechanisms responsible for the protective effect of tissue conditioning remain poorly understood. Regarding direct conditioning strategies, it is postulated that IPC suppresses cytokine release, enhances the production of </w:t>
      </w:r>
      <w:proofErr w:type="spellStart"/>
      <w:r w:rsidRPr="00E6583E">
        <w:rPr>
          <w:rFonts w:ascii="Book Antiqua" w:eastAsia="Book Antiqua" w:hAnsi="Book Antiqua" w:cs="Book Antiqua"/>
          <w:color w:val="000000"/>
        </w:rPr>
        <w:t>hepatoprotective</w:t>
      </w:r>
      <w:proofErr w:type="spellEnd"/>
      <w:r w:rsidRPr="00E6583E">
        <w:rPr>
          <w:rFonts w:ascii="Book Antiqua" w:eastAsia="Book Antiqua" w:hAnsi="Book Antiqua" w:cs="Book Antiqua"/>
          <w:color w:val="000000"/>
        </w:rPr>
        <w:t xml:space="preserve"> adenosine and nitric oxide and increases ATP availability by slowing the rate of ATP depletion, thus leading to </w:t>
      </w:r>
      <w:proofErr w:type="spellStart"/>
      <w:r w:rsidRPr="00E6583E">
        <w:rPr>
          <w:rFonts w:ascii="Book Antiqua" w:eastAsia="Book Antiqua" w:hAnsi="Book Antiqua" w:cs="Book Antiqua"/>
          <w:color w:val="000000"/>
        </w:rPr>
        <w:t>upregulation</w:t>
      </w:r>
      <w:proofErr w:type="spellEnd"/>
      <w:r w:rsidRPr="00E6583E">
        <w:rPr>
          <w:rFonts w:ascii="Book Antiqua" w:eastAsia="Book Antiqua" w:hAnsi="Book Antiqua" w:cs="Book Antiqua"/>
          <w:color w:val="000000"/>
        </w:rPr>
        <w:t xml:space="preserve"> of the process of cellular ATP production and liver regeneration and reduction of the liver apoptotic </w:t>
      </w:r>
      <w:proofErr w:type="gramStart"/>
      <w:r w:rsidRPr="00E6583E">
        <w:rPr>
          <w:rFonts w:ascii="Book Antiqua" w:eastAsia="Book Antiqua" w:hAnsi="Book Antiqua" w:cs="Book Antiqua"/>
          <w:color w:val="000000"/>
        </w:rPr>
        <w:t>response</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8,9]</w:t>
      </w:r>
      <w:r w:rsidRPr="00E6583E">
        <w:rPr>
          <w:rFonts w:ascii="Book Antiqua" w:eastAsia="Book Antiqua" w:hAnsi="Book Antiqua" w:cs="Book Antiqua"/>
          <w:color w:val="000000"/>
        </w:rPr>
        <w:t xml:space="preserve">. The summary of IRI mechanism and pathways of IPC is illustrated </w:t>
      </w:r>
      <w:r w:rsidR="0045158F" w:rsidRPr="00E6583E">
        <w:rPr>
          <w:rFonts w:ascii="Book Antiqua" w:eastAsia="Book Antiqua" w:hAnsi="Book Antiqua" w:cs="Book Antiqua"/>
          <w:color w:val="000000"/>
        </w:rPr>
        <w:t>i</w:t>
      </w:r>
      <w:r w:rsidRPr="00E6583E">
        <w:rPr>
          <w:rFonts w:ascii="Book Antiqua" w:eastAsia="Book Antiqua" w:hAnsi="Book Antiqua" w:cs="Book Antiqua"/>
          <w:color w:val="000000"/>
        </w:rPr>
        <w:t>n Figure 1</w:t>
      </w:r>
      <w:r w:rsidR="004E3E63" w:rsidRPr="00E6583E">
        <w:rPr>
          <w:rFonts w:ascii="Book Antiqua" w:eastAsia="Book Antiqua" w:hAnsi="Book Antiqua" w:cs="Book Antiqua"/>
          <w:color w:val="000000"/>
          <w:vertAlign w:val="superscript"/>
        </w:rPr>
        <w:t>[10]</w:t>
      </w:r>
      <w:r w:rsidRPr="00E6583E">
        <w:rPr>
          <w:rFonts w:ascii="Book Antiqua" w:eastAsia="Book Antiqua" w:hAnsi="Book Antiqua" w:cs="Book Antiqua"/>
          <w:color w:val="000000"/>
        </w:rPr>
        <w:t xml:space="preserve">. In remote ischemic conditioning, reduction of hepatocellular injury in the early phase of IRI is achieved by improvement of parenchymal perfusion and </w:t>
      </w:r>
      <w:proofErr w:type="gramStart"/>
      <w:r w:rsidRPr="00E6583E">
        <w:rPr>
          <w:rFonts w:ascii="Book Antiqua" w:eastAsia="Book Antiqua" w:hAnsi="Book Antiqua" w:cs="Book Antiqua"/>
          <w:color w:val="000000"/>
        </w:rPr>
        <w:t>oxygenation</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11,12]</w:t>
      </w:r>
      <w:r w:rsidRPr="00E6583E">
        <w:rPr>
          <w:rFonts w:ascii="Book Antiqua" w:eastAsia="Book Antiqua" w:hAnsi="Book Antiqua" w:cs="Book Antiqua"/>
          <w:color w:val="000000"/>
        </w:rPr>
        <w:t xml:space="preserve">. Interactions between neural, </w:t>
      </w:r>
      <w:proofErr w:type="spellStart"/>
      <w:r w:rsidRPr="00E6583E">
        <w:rPr>
          <w:rFonts w:ascii="Book Antiqua" w:eastAsia="Book Antiqua" w:hAnsi="Book Antiqua" w:cs="Book Antiqua"/>
          <w:color w:val="000000"/>
        </w:rPr>
        <w:t>humoral</w:t>
      </w:r>
      <w:proofErr w:type="spellEnd"/>
      <w:r w:rsidRPr="00E6583E">
        <w:rPr>
          <w:rFonts w:ascii="Book Antiqua" w:eastAsia="Book Antiqua" w:hAnsi="Book Antiqua" w:cs="Book Antiqua"/>
          <w:color w:val="000000"/>
        </w:rPr>
        <w:t xml:space="preserve"> and systemic pathways all lead to the protective effect of RIPC. In </w:t>
      </w:r>
      <w:r w:rsidRPr="00E6583E">
        <w:rPr>
          <w:rFonts w:ascii="Book Antiqua" w:eastAsia="Book Antiqua" w:hAnsi="Book Antiqua" w:cs="Book Antiqua"/>
          <w:color w:val="000000"/>
        </w:rPr>
        <w:lastRenderedPageBreak/>
        <w:t xml:space="preserve">particular, these result in inhibition of the inflammatory response and activation of various </w:t>
      </w:r>
      <w:proofErr w:type="spellStart"/>
      <w:r w:rsidRPr="00E6583E">
        <w:rPr>
          <w:rFonts w:ascii="Book Antiqua" w:eastAsia="Book Antiqua" w:hAnsi="Book Antiqua" w:cs="Book Antiqua"/>
          <w:color w:val="000000"/>
        </w:rPr>
        <w:t>hepatoprotective</w:t>
      </w:r>
      <w:proofErr w:type="spellEnd"/>
      <w:r w:rsidRPr="00E6583E">
        <w:rPr>
          <w:rFonts w:ascii="Book Antiqua" w:eastAsia="Book Antiqua" w:hAnsi="Book Antiqua" w:cs="Book Antiqua"/>
          <w:color w:val="000000"/>
        </w:rPr>
        <w:t xml:space="preserve"> subcellular </w:t>
      </w:r>
      <w:proofErr w:type="gramStart"/>
      <w:r w:rsidRPr="00E6583E">
        <w:rPr>
          <w:rFonts w:ascii="Book Antiqua" w:eastAsia="Book Antiqua" w:hAnsi="Book Antiqua" w:cs="Book Antiqua"/>
          <w:color w:val="000000"/>
        </w:rPr>
        <w:t>cascades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13]</w:t>
      </w:r>
      <w:r w:rsidRPr="00E6583E">
        <w:rPr>
          <w:rFonts w:ascii="Book Antiqua" w:eastAsia="Book Antiqua" w:hAnsi="Book Antiqua" w:cs="Book Antiqua"/>
          <w:color w:val="000000"/>
        </w:rPr>
        <w:t xml:space="preserve">. </w:t>
      </w:r>
    </w:p>
    <w:p w14:paraId="7FC86556" w14:textId="3E93C2E3"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In this review, we focus on clinical application of both, direct and remote, ischemic conditioning methods in hepatic surgery in humans. In the discussed papers we highlight clinical endpoints related to mortality, morbidity, intensive care unit (ICU) stay, hospital stay or intraoperative blood loss (in case of parenchymal resection). Postulated mechanisms of hepatocellular protection diminishing </w:t>
      </w:r>
      <w:r w:rsidR="007D2164" w:rsidRPr="00E6583E">
        <w:rPr>
          <w:rFonts w:ascii="Book Antiqua" w:eastAsia="Book Antiqua" w:hAnsi="Book Antiqua" w:cs="Book Antiqua"/>
          <w:color w:val="000000"/>
        </w:rPr>
        <w:t>IRI</w:t>
      </w:r>
      <w:r w:rsidRPr="00E6583E">
        <w:rPr>
          <w:rFonts w:ascii="Book Antiqua" w:eastAsia="Book Antiqua" w:hAnsi="Book Antiqua" w:cs="Book Antiqua"/>
          <w:color w:val="000000"/>
        </w:rPr>
        <w:t xml:space="preserve"> are detailed in the referenced studies.</w:t>
      </w:r>
    </w:p>
    <w:p w14:paraId="45E4A275" w14:textId="06965F08"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Hepatic </w:t>
      </w:r>
      <w:proofErr w:type="spell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rPr>
        <w:t xml:space="preserve"> has been associated with worse outcome</w:t>
      </w:r>
      <w:r w:rsidR="007D2164" w:rsidRPr="00E6583E">
        <w:rPr>
          <w:rFonts w:ascii="Book Antiqua" w:eastAsia="Book Antiqua" w:hAnsi="Book Antiqua" w:cs="Book Antiqua"/>
          <w:color w:val="000000"/>
        </w:rPr>
        <w:t>s</w:t>
      </w:r>
      <w:r w:rsidRPr="00E6583E">
        <w:rPr>
          <w:rFonts w:ascii="Book Antiqua" w:eastAsia="Book Antiqua" w:hAnsi="Book Antiqua" w:cs="Book Antiqua"/>
          <w:color w:val="000000"/>
        </w:rPr>
        <w:t xml:space="preserve"> in liver surgery, and it is hypothesized that this is caused by</w:t>
      </w:r>
      <w:r w:rsidR="007D2164" w:rsidRPr="00E6583E">
        <w:rPr>
          <w:rFonts w:ascii="Book Antiqua" w:eastAsia="Book Antiqua" w:hAnsi="Book Antiqua" w:cs="Book Antiqua"/>
          <w:color w:val="000000"/>
        </w:rPr>
        <w:t xml:space="preserve"> a</w:t>
      </w:r>
      <w:r w:rsidRPr="00E6583E">
        <w:rPr>
          <w:rFonts w:ascii="Book Antiqua" w:eastAsia="Book Antiqua" w:hAnsi="Book Antiqua" w:cs="Book Antiqua"/>
          <w:color w:val="000000"/>
        </w:rPr>
        <w:t xml:space="preserve"> lower tolerance of </w:t>
      </w:r>
      <w:proofErr w:type="spellStart"/>
      <w:r w:rsidRPr="00E6583E">
        <w:rPr>
          <w:rFonts w:ascii="Book Antiqua" w:eastAsia="Book Antiqua" w:hAnsi="Book Antiqua" w:cs="Book Antiqua"/>
          <w:color w:val="000000"/>
        </w:rPr>
        <w:t>steatotic</w:t>
      </w:r>
      <w:proofErr w:type="spellEnd"/>
      <w:r w:rsidRPr="00E6583E">
        <w:rPr>
          <w:rFonts w:ascii="Book Antiqua" w:eastAsia="Book Antiqua" w:hAnsi="Book Antiqua" w:cs="Book Antiqua"/>
          <w:color w:val="000000"/>
        </w:rPr>
        <w:t xml:space="preserve"> livers to </w:t>
      </w:r>
      <w:proofErr w:type="gramStart"/>
      <w:r w:rsidRPr="00E6583E">
        <w:rPr>
          <w:rFonts w:ascii="Book Antiqua" w:eastAsia="Book Antiqua" w:hAnsi="Book Antiqua" w:cs="Book Antiqua"/>
          <w:color w:val="000000"/>
        </w:rPr>
        <w:t>IRI</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14,15]</w:t>
      </w:r>
      <w:r w:rsidRPr="00E6583E">
        <w:rPr>
          <w:rFonts w:ascii="Book Antiqua" w:eastAsia="Book Antiqua" w:hAnsi="Book Antiqua" w:cs="Book Antiqua"/>
          <w:color w:val="000000"/>
        </w:rPr>
        <w:t xml:space="preserve">. Therefore special emphasis is put on outcomes achieved in patients undergoing liver resection and liver transplantation in humans with </w:t>
      </w:r>
      <w:proofErr w:type="spellStart"/>
      <w:r w:rsidRPr="00E6583E">
        <w:rPr>
          <w:rFonts w:ascii="Book Antiqua" w:eastAsia="Book Antiqua" w:hAnsi="Book Antiqua" w:cs="Book Antiqua"/>
          <w:color w:val="000000"/>
        </w:rPr>
        <w:t>steatotic</w:t>
      </w:r>
      <w:proofErr w:type="spellEnd"/>
      <w:r w:rsidRPr="00E6583E">
        <w:rPr>
          <w:rFonts w:ascii="Book Antiqua" w:eastAsia="Book Antiqua" w:hAnsi="Book Antiqua" w:cs="Book Antiqua"/>
          <w:color w:val="000000"/>
        </w:rPr>
        <w:t xml:space="preserve"> livers.</w:t>
      </w:r>
    </w:p>
    <w:p w14:paraId="6F39330D" w14:textId="77777777" w:rsidR="00A77B3E" w:rsidRPr="00E6583E" w:rsidRDefault="00A77B3E" w:rsidP="005652AD">
      <w:pPr>
        <w:spacing w:line="360" w:lineRule="auto"/>
        <w:jc w:val="both"/>
        <w:rPr>
          <w:rFonts w:ascii="Book Antiqua" w:hAnsi="Book Antiqua"/>
        </w:rPr>
      </w:pPr>
    </w:p>
    <w:p w14:paraId="00685DAE" w14:textId="33F908CE"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aps/>
          <w:color w:val="000000"/>
          <w:u w:val="single"/>
        </w:rPr>
        <w:t xml:space="preserve">DIRECT </w:t>
      </w:r>
      <w:r w:rsidR="001C7103" w:rsidRPr="00E6583E">
        <w:rPr>
          <w:rFonts w:ascii="Book Antiqua" w:eastAsia="Book Antiqua" w:hAnsi="Book Antiqua" w:cs="Book Antiqua"/>
          <w:b/>
          <w:bCs/>
          <w:caps/>
          <w:color w:val="000000"/>
          <w:u w:val="single"/>
        </w:rPr>
        <w:t>IPC</w:t>
      </w:r>
      <w:r w:rsidRPr="00E6583E">
        <w:rPr>
          <w:rFonts w:ascii="Book Antiqua" w:eastAsia="Book Antiqua" w:hAnsi="Book Antiqua" w:cs="Book Antiqua"/>
          <w:b/>
          <w:bCs/>
          <w:caps/>
          <w:color w:val="000000"/>
          <w:u w:val="single"/>
        </w:rPr>
        <w:t xml:space="preserve"> IN LIVER RESECTION</w:t>
      </w:r>
    </w:p>
    <w:p w14:paraId="3EDE9BAD" w14:textId="685022FC"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In 2000, </w:t>
      </w:r>
      <w:proofErr w:type="spellStart"/>
      <w:r w:rsidRPr="00E6583E">
        <w:rPr>
          <w:rFonts w:ascii="Book Antiqua" w:eastAsia="Book Antiqua" w:hAnsi="Book Antiqua" w:cs="Book Antiqua"/>
          <w:color w:val="000000"/>
        </w:rPr>
        <w:t>Clavien</w:t>
      </w:r>
      <w:proofErr w:type="spell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et </w:t>
      </w:r>
      <w:proofErr w:type="gramStart"/>
      <w:r w:rsidRPr="00E6583E">
        <w:rPr>
          <w:rFonts w:ascii="Book Antiqua" w:eastAsia="Book Antiqua" w:hAnsi="Book Antiqua" w:cs="Book Antiqua"/>
          <w:i/>
          <w:iCs/>
          <w:color w:val="000000"/>
        </w:rPr>
        <w:t>al</w:t>
      </w:r>
      <w:r w:rsidR="00723E7B" w:rsidRPr="00E6583E">
        <w:rPr>
          <w:rFonts w:ascii="Book Antiqua" w:eastAsia="Book Antiqua" w:hAnsi="Book Antiqua" w:cs="Book Antiqua"/>
          <w:color w:val="000000"/>
          <w:vertAlign w:val="superscript"/>
        </w:rPr>
        <w:t>[</w:t>
      </w:r>
      <w:proofErr w:type="gramEnd"/>
      <w:r w:rsidR="00723E7B" w:rsidRPr="00E6583E">
        <w:rPr>
          <w:rFonts w:ascii="Book Antiqua" w:eastAsia="Book Antiqua" w:hAnsi="Book Antiqua" w:cs="Book Antiqua"/>
          <w:color w:val="000000"/>
          <w:vertAlign w:val="superscript"/>
        </w:rPr>
        <w:t>16]</w:t>
      </w:r>
      <w:r w:rsidRPr="00E6583E">
        <w:rPr>
          <w:rFonts w:ascii="Book Antiqua" w:eastAsia="Book Antiqua" w:hAnsi="Book Antiqua" w:cs="Book Antiqua"/>
          <w:color w:val="000000"/>
        </w:rPr>
        <w:t xml:space="preserve"> published the first non-randomized study on IPC in human liver</w:t>
      </w:r>
      <w:r w:rsidRPr="00E6583E">
        <w:rPr>
          <w:rFonts w:ascii="Book Antiqua" w:eastAsia="Book Antiqua" w:hAnsi="Book Antiqua" w:cs="Book Antiqua"/>
          <w:color w:val="000000"/>
          <w:vertAlign w:val="superscript"/>
        </w:rPr>
        <w:t>[16]</w:t>
      </w:r>
      <w:r w:rsidRPr="00E6583E">
        <w:rPr>
          <w:rFonts w:ascii="Book Antiqua" w:eastAsia="Book Antiqua" w:hAnsi="Book Antiqua" w:cs="Book Antiqua"/>
          <w:color w:val="000000"/>
        </w:rPr>
        <w:t xml:space="preserve">. Patients were subjected to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consisting of 10 min of clamping of</w:t>
      </w:r>
      <w:r w:rsidR="00CA755A" w:rsidRPr="00E6583E">
        <w:rPr>
          <w:rFonts w:ascii="Book Antiqua" w:eastAsia="Book Antiqua" w:hAnsi="Book Antiqua" w:cs="Book Antiqua"/>
          <w:color w:val="000000"/>
        </w:rPr>
        <w:t xml:space="preserve"> the</w:t>
      </w:r>
      <w:r w:rsidRPr="00E6583E">
        <w:rPr>
          <w:rFonts w:ascii="Book Antiqua" w:eastAsia="Book Antiqua" w:hAnsi="Book Antiqua" w:cs="Book Antiqua"/>
          <w:color w:val="000000"/>
        </w:rPr>
        <w:t xml:space="preserve"> portal triad (Pringle maneuver) followed by 10 min of reperfusion before anatomical left or right </w:t>
      </w:r>
      <w:proofErr w:type="spellStart"/>
      <w:r w:rsidRPr="00E6583E">
        <w:rPr>
          <w:rFonts w:ascii="Book Antiqua" w:eastAsia="Book Antiqua" w:hAnsi="Book Antiqua" w:cs="Book Antiqua"/>
          <w:color w:val="000000"/>
        </w:rPr>
        <w:t>hemihepatectomy</w:t>
      </w:r>
      <w:proofErr w:type="spellEnd"/>
      <w:r w:rsidRPr="00E6583E">
        <w:rPr>
          <w:rFonts w:ascii="Book Antiqua" w:eastAsia="Book Antiqua" w:hAnsi="Book Antiqua" w:cs="Book Antiqua"/>
          <w:color w:val="000000"/>
        </w:rPr>
        <w:t xml:space="preserve">. Liver cirrhosis, wedge or segmental resections were considered as exclusion criteria. The authors observed lower serum aminotransferase activities and reduced endothelial cell injury in the IPC group. No differences in mortality, hospital stay or blood loss were detected. These findings were followed by another study by </w:t>
      </w:r>
      <w:proofErr w:type="spellStart"/>
      <w:r w:rsidRPr="00E6583E">
        <w:rPr>
          <w:rFonts w:ascii="Book Antiqua" w:eastAsia="Book Antiqua" w:hAnsi="Book Antiqua" w:cs="Book Antiqua"/>
          <w:color w:val="000000"/>
        </w:rPr>
        <w:t>Clavien</w:t>
      </w:r>
      <w:proofErr w:type="spellEnd"/>
      <w:r w:rsidRPr="00E6583E">
        <w:rPr>
          <w:rFonts w:ascii="Book Antiqua" w:eastAsia="Book Antiqua" w:hAnsi="Book Antiqua" w:cs="Book Antiqua"/>
          <w:color w:val="000000"/>
        </w:rPr>
        <w:t xml:space="preserve"> </w:t>
      </w:r>
      <w:r w:rsidR="00723E7B" w:rsidRPr="00E6583E">
        <w:rPr>
          <w:rFonts w:ascii="Book Antiqua" w:eastAsia="Book Antiqua" w:hAnsi="Book Antiqua" w:cs="Book Antiqua"/>
          <w:i/>
          <w:iCs/>
          <w:color w:val="000000"/>
        </w:rPr>
        <w:t xml:space="preserve">et </w:t>
      </w:r>
      <w:proofErr w:type="gramStart"/>
      <w:r w:rsidR="00723E7B" w:rsidRPr="00E6583E">
        <w:rPr>
          <w:rFonts w:ascii="Book Antiqua" w:eastAsia="Book Antiqua" w:hAnsi="Book Antiqua" w:cs="Book Antiqua"/>
          <w:i/>
          <w:iCs/>
          <w:color w:val="000000"/>
        </w:rPr>
        <w:t>al</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17]</w:t>
      </w:r>
      <w:r w:rsidRPr="00E6583E">
        <w:rPr>
          <w:rFonts w:ascii="Book Antiqua" w:eastAsia="Book Antiqua" w:hAnsi="Book Antiqua" w:cs="Book Antiqua"/>
          <w:color w:val="000000"/>
        </w:rPr>
        <w:t>. In the randomized c</w:t>
      </w:r>
      <w:r w:rsidR="001268D8" w:rsidRPr="00E6583E">
        <w:rPr>
          <w:rFonts w:ascii="Book Antiqua" w:eastAsia="Book Antiqua" w:hAnsi="Book Antiqua" w:cs="Book Antiqua"/>
          <w:color w:val="000000"/>
        </w:rPr>
        <w:t>ontrolled</w:t>
      </w:r>
      <w:r w:rsidRPr="00E6583E">
        <w:rPr>
          <w:rFonts w:ascii="Book Antiqua" w:eastAsia="Book Antiqua" w:hAnsi="Book Antiqua" w:cs="Book Antiqua"/>
          <w:color w:val="000000"/>
        </w:rPr>
        <w:t xml:space="preserve"> trial (RCT), they confirmed previous results and highlighted younger patients and those with liver </w:t>
      </w:r>
      <w:proofErr w:type="spell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rPr>
        <w:t xml:space="preserve"> as subgroups </w:t>
      </w:r>
      <w:proofErr w:type="gramStart"/>
      <w:r w:rsidRPr="00E6583E">
        <w:rPr>
          <w:rFonts w:ascii="Book Antiqua" w:eastAsia="Book Antiqua" w:hAnsi="Book Antiqua" w:cs="Book Antiqua"/>
          <w:color w:val="000000"/>
        </w:rPr>
        <w:t>who</w:t>
      </w:r>
      <w:proofErr w:type="gramEnd"/>
      <w:r w:rsidRPr="00E6583E">
        <w:rPr>
          <w:rFonts w:ascii="Book Antiqua" w:eastAsia="Book Antiqua" w:hAnsi="Book Antiqua" w:cs="Book Antiqua"/>
          <w:color w:val="000000"/>
        </w:rPr>
        <w:t xml:space="preserve"> derived</w:t>
      </w:r>
      <w:r w:rsidR="001268D8" w:rsidRPr="00E6583E">
        <w:rPr>
          <w:rFonts w:ascii="Book Antiqua" w:eastAsia="Book Antiqua" w:hAnsi="Book Antiqua" w:cs="Book Antiqua"/>
          <w:color w:val="000000"/>
        </w:rPr>
        <w:t xml:space="preserve"> the</w:t>
      </w:r>
      <w:r w:rsidRPr="00E6583E">
        <w:rPr>
          <w:rFonts w:ascii="Book Antiqua" w:eastAsia="Book Antiqua" w:hAnsi="Book Antiqua" w:cs="Book Antiqua"/>
          <w:color w:val="000000"/>
        </w:rPr>
        <w:t xml:space="preserve"> most benefits from IPC. Nevertheless, no differences in mortality, hospital stay or blood loss were found. These promising results were followed by a number of </w:t>
      </w:r>
      <w:r w:rsidR="001268D8" w:rsidRPr="00E6583E">
        <w:rPr>
          <w:rFonts w:ascii="Book Antiqua" w:eastAsia="Book Antiqua" w:hAnsi="Book Antiqua" w:cs="Book Antiqua"/>
          <w:color w:val="000000"/>
        </w:rPr>
        <w:t xml:space="preserve">studies </w:t>
      </w:r>
      <w:r w:rsidRPr="00E6583E">
        <w:rPr>
          <w:rFonts w:ascii="Book Antiqua" w:eastAsia="Book Antiqua" w:hAnsi="Book Antiqua" w:cs="Book Antiqua"/>
          <w:color w:val="000000"/>
        </w:rPr>
        <w:t>exploring this field.</w:t>
      </w:r>
    </w:p>
    <w:p w14:paraId="7D070FEA" w14:textId="655B18A7"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Cochrane meta-analysis included four RCTs published until 2008</w:t>
      </w:r>
      <w:r w:rsidRPr="00E6583E">
        <w:rPr>
          <w:rFonts w:ascii="Book Antiqua" w:eastAsia="Book Antiqua" w:hAnsi="Book Antiqua" w:cs="Book Antiqua"/>
          <w:color w:val="000000"/>
          <w:vertAlign w:val="superscript"/>
        </w:rPr>
        <w:t>[18]</w:t>
      </w:r>
      <w:r w:rsidRPr="00E6583E">
        <w:rPr>
          <w:rFonts w:ascii="Book Antiqua" w:eastAsia="Book Antiqua" w:hAnsi="Book Antiqua" w:cs="Book Antiqua"/>
          <w:color w:val="000000"/>
        </w:rPr>
        <w:t xml:space="preserve">. It assessed IPC followed by continuous clamping (CC) of </w:t>
      </w:r>
      <w:r w:rsidR="001268D8"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portal triad (135 patients) compared with </w:t>
      </w:r>
      <w:r w:rsidR="00723E7B" w:rsidRPr="00E6583E">
        <w:rPr>
          <w:rFonts w:ascii="Book Antiqua" w:eastAsia="Book Antiqua" w:hAnsi="Book Antiqua" w:cs="Book Antiqua"/>
          <w:color w:val="000000"/>
        </w:rPr>
        <w:t>CC</w:t>
      </w:r>
      <w:r w:rsidRPr="00E6583E">
        <w:rPr>
          <w:rFonts w:ascii="Book Antiqua" w:eastAsia="Book Antiqua" w:hAnsi="Book Antiqua" w:cs="Book Antiqua"/>
          <w:color w:val="000000"/>
        </w:rPr>
        <w:t xml:space="preserve"> alone (136 patients). All the included trials excluded liver resections performed in </w:t>
      </w:r>
      <w:r w:rsidRPr="00E6583E">
        <w:rPr>
          <w:rFonts w:ascii="Book Antiqua" w:eastAsia="Book Antiqua" w:hAnsi="Book Antiqua" w:cs="Book Antiqua"/>
          <w:color w:val="000000"/>
        </w:rPr>
        <w:lastRenderedPageBreak/>
        <w:t xml:space="preserve">cirrhotic patients.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was achieved by 10 min of clamping followed by 10 min of unclamping, followed by CC in three </w:t>
      </w:r>
      <w:proofErr w:type="gramStart"/>
      <w:r w:rsidRPr="00E6583E">
        <w:rPr>
          <w:rFonts w:ascii="Book Antiqua" w:eastAsia="Book Antiqua" w:hAnsi="Book Antiqua" w:cs="Book Antiqua"/>
          <w:color w:val="000000"/>
        </w:rPr>
        <w:t>trials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17,19-21]</w:t>
      </w:r>
      <w:r w:rsidRPr="00E6583E">
        <w:rPr>
          <w:rFonts w:ascii="Book Antiqua" w:eastAsia="Book Antiqua" w:hAnsi="Book Antiqua" w:cs="Book Antiqua"/>
          <w:color w:val="000000"/>
        </w:rPr>
        <w:t xml:space="preserve">. In the fourth trial, the duration of initial clamping is likely to be 10 min, although it was not clearly stated. This was followed by 10 min of unclamping followed by </w:t>
      </w:r>
      <w:proofErr w:type="gramStart"/>
      <w:r w:rsidRPr="00E6583E">
        <w:rPr>
          <w:rFonts w:ascii="Book Antiqua" w:eastAsia="Book Antiqua" w:hAnsi="Book Antiqua" w:cs="Book Antiqua"/>
          <w:color w:val="000000"/>
        </w:rPr>
        <w:t>CC</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22]</w:t>
      </w:r>
      <w:r w:rsidRPr="00E6583E">
        <w:rPr>
          <w:rFonts w:ascii="Book Antiqua" w:eastAsia="Book Antiqua" w:hAnsi="Book Antiqua" w:cs="Book Antiqua"/>
          <w:color w:val="000000"/>
        </w:rPr>
        <w:t xml:space="preserve">. The proportion of patients requiring blood transfusion was significantly lower in the IPC group, with no differences in mortality, </w:t>
      </w:r>
      <w:proofErr w:type="spellStart"/>
      <w:r w:rsidRPr="00E6583E">
        <w:rPr>
          <w:rFonts w:ascii="Book Antiqua" w:eastAsia="Book Antiqua" w:hAnsi="Book Antiqua" w:cs="Book Antiqua"/>
          <w:color w:val="000000"/>
        </w:rPr>
        <w:t>posthepatectomy</w:t>
      </w:r>
      <w:proofErr w:type="spellEnd"/>
      <w:r w:rsidRPr="00E6583E">
        <w:rPr>
          <w:rFonts w:ascii="Book Antiqua" w:eastAsia="Book Antiqua" w:hAnsi="Book Antiqua" w:cs="Book Antiqua"/>
          <w:color w:val="000000"/>
        </w:rPr>
        <w:t xml:space="preserve"> liver failure, morbidity, hospital stay or operative time. </w:t>
      </w:r>
    </w:p>
    <w:p w14:paraId="12FA8AF5" w14:textId="482C2402" w:rsidR="00A77B3E" w:rsidRPr="00E6583E" w:rsidRDefault="008100CC"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Another</w:t>
      </w:r>
      <w:r w:rsidR="00986142" w:rsidRPr="00E6583E">
        <w:rPr>
          <w:rFonts w:ascii="Book Antiqua" w:eastAsia="Book Antiqua" w:hAnsi="Book Antiqua" w:cs="Book Antiqua"/>
          <w:color w:val="000000"/>
        </w:rPr>
        <w:t xml:space="preserve"> meta-analysis, conducted by O’Neill </w:t>
      </w:r>
      <w:r w:rsidR="00723E7B" w:rsidRPr="00E6583E">
        <w:rPr>
          <w:rFonts w:ascii="Book Antiqua" w:eastAsia="Book Antiqua" w:hAnsi="Book Antiqua" w:cs="Book Antiqua"/>
          <w:i/>
          <w:iCs/>
          <w:color w:val="000000"/>
        </w:rPr>
        <w:t>et</w:t>
      </w:r>
      <w:r w:rsidR="00986142" w:rsidRPr="00E6583E">
        <w:rPr>
          <w:rFonts w:ascii="Book Antiqua" w:eastAsia="Book Antiqua" w:hAnsi="Book Antiqua" w:cs="Book Antiqua"/>
          <w:i/>
          <w:iCs/>
          <w:color w:val="000000"/>
        </w:rPr>
        <w:t xml:space="preserve"> </w:t>
      </w:r>
      <w:proofErr w:type="gramStart"/>
      <w:r w:rsidR="00986142" w:rsidRPr="00E6583E">
        <w:rPr>
          <w:rFonts w:ascii="Book Antiqua" w:eastAsia="Book Antiqua" w:hAnsi="Book Antiqua" w:cs="Book Antiqua"/>
          <w:i/>
          <w:iCs/>
          <w:color w:val="000000"/>
        </w:rPr>
        <w:t>al</w:t>
      </w:r>
      <w:r w:rsidR="00723E7B" w:rsidRPr="00E6583E">
        <w:rPr>
          <w:rFonts w:ascii="Book Antiqua" w:eastAsia="Book Antiqua" w:hAnsi="Book Antiqua" w:cs="Book Antiqua"/>
          <w:color w:val="000000"/>
          <w:vertAlign w:val="superscript"/>
        </w:rPr>
        <w:t>[</w:t>
      </w:r>
      <w:proofErr w:type="gramEnd"/>
      <w:r w:rsidR="00723E7B" w:rsidRPr="00E6583E">
        <w:rPr>
          <w:rFonts w:ascii="Book Antiqua" w:eastAsia="Book Antiqua" w:hAnsi="Book Antiqua" w:cs="Book Antiqua"/>
          <w:color w:val="000000"/>
          <w:vertAlign w:val="superscript"/>
        </w:rPr>
        <w:t>23]</w:t>
      </w:r>
      <w:r w:rsidR="00986142" w:rsidRPr="00E6583E">
        <w:rPr>
          <w:rFonts w:ascii="Book Antiqua" w:eastAsia="Book Antiqua" w:hAnsi="Book Antiqua" w:cs="Book Antiqua"/>
          <w:color w:val="000000"/>
        </w:rPr>
        <w:t>, was published in 2013</w:t>
      </w:r>
      <w:r w:rsidR="00986142" w:rsidRPr="00E6583E">
        <w:rPr>
          <w:rFonts w:ascii="Book Antiqua" w:eastAsia="Book Antiqua" w:hAnsi="Book Antiqua" w:cs="Book Antiqua"/>
          <w:color w:val="000000"/>
          <w:vertAlign w:val="superscript"/>
        </w:rPr>
        <w:t>[23]</w:t>
      </w:r>
      <w:r w:rsidR="00986142" w:rsidRPr="00E6583E">
        <w:rPr>
          <w:rFonts w:ascii="Book Antiqua" w:eastAsia="Book Antiqua" w:hAnsi="Book Antiqua" w:cs="Book Antiqua"/>
          <w:color w:val="000000"/>
        </w:rPr>
        <w:t xml:space="preserve">. It comprised all the aforementioned studies and seven RCTs not included in the Cochrane </w:t>
      </w:r>
      <w:proofErr w:type="spellStart"/>
      <w:r w:rsidR="00986142" w:rsidRPr="00E6583E">
        <w:rPr>
          <w:rFonts w:ascii="Book Antiqua" w:eastAsia="Book Antiqua" w:hAnsi="Book Antiqua" w:cs="Book Antiqua"/>
          <w:color w:val="000000"/>
        </w:rPr>
        <w:t>Hepato</w:t>
      </w:r>
      <w:proofErr w:type="spellEnd"/>
      <w:r w:rsidR="00986142" w:rsidRPr="00E6583E">
        <w:rPr>
          <w:rFonts w:ascii="Book Antiqua" w:eastAsia="Book Antiqua" w:hAnsi="Book Antiqua" w:cs="Book Antiqua"/>
          <w:color w:val="000000"/>
        </w:rPr>
        <w:t xml:space="preserve">-Biliary Group study, of which only one included patients with liver </w:t>
      </w:r>
      <w:proofErr w:type="gramStart"/>
      <w:r w:rsidR="00986142" w:rsidRPr="00E6583E">
        <w:rPr>
          <w:rFonts w:ascii="Book Antiqua" w:eastAsia="Book Antiqua" w:hAnsi="Book Antiqua" w:cs="Book Antiqua"/>
          <w:color w:val="000000"/>
        </w:rPr>
        <w:t>cirrhosis</w:t>
      </w:r>
      <w:r w:rsidR="00986142" w:rsidRPr="00E6583E">
        <w:rPr>
          <w:rFonts w:ascii="Book Antiqua" w:eastAsia="Book Antiqua" w:hAnsi="Book Antiqua" w:cs="Book Antiqua"/>
          <w:color w:val="000000"/>
          <w:vertAlign w:val="superscript"/>
        </w:rPr>
        <w:t>[</w:t>
      </w:r>
      <w:proofErr w:type="gramEnd"/>
      <w:r w:rsidR="00986142" w:rsidRPr="00E6583E">
        <w:rPr>
          <w:rFonts w:ascii="Book Antiqua" w:eastAsia="Book Antiqua" w:hAnsi="Book Antiqua" w:cs="Book Antiqua"/>
          <w:color w:val="000000"/>
          <w:vertAlign w:val="superscript"/>
        </w:rPr>
        <w:t>24]</w:t>
      </w:r>
      <w:r w:rsidR="00986142" w:rsidRPr="00E6583E">
        <w:rPr>
          <w:rFonts w:ascii="Book Antiqua" w:eastAsia="Book Antiqua" w:hAnsi="Book Antiqua" w:cs="Book Antiqua"/>
          <w:color w:val="000000"/>
        </w:rPr>
        <w:t xml:space="preserve">. </w:t>
      </w:r>
      <w:r w:rsidR="001850B1" w:rsidRPr="00E6583E">
        <w:rPr>
          <w:rFonts w:ascii="Book Antiqua" w:eastAsia="Book Antiqua" w:hAnsi="Book Antiqua" w:cs="Book Antiqua"/>
          <w:color w:val="000000"/>
        </w:rPr>
        <w:t>Ten</w:t>
      </w:r>
      <w:r w:rsidR="00986142" w:rsidRPr="00E6583E">
        <w:rPr>
          <w:rFonts w:ascii="Book Antiqua" w:eastAsia="Book Antiqua" w:hAnsi="Book Antiqua" w:cs="Book Antiqua"/>
          <w:color w:val="000000"/>
        </w:rPr>
        <w:t xml:space="preserve"> min</w:t>
      </w:r>
      <w:r w:rsidR="001850B1" w:rsidRPr="00E6583E">
        <w:rPr>
          <w:rFonts w:ascii="Book Antiqua" w:eastAsia="Book Antiqua" w:hAnsi="Book Antiqua" w:cs="Book Antiqua"/>
          <w:color w:val="000000"/>
        </w:rPr>
        <w:t>utes</w:t>
      </w:r>
      <w:r w:rsidR="00986142" w:rsidRPr="00E6583E">
        <w:rPr>
          <w:rFonts w:ascii="Book Antiqua" w:eastAsia="Book Antiqua" w:hAnsi="Book Antiqua" w:cs="Book Antiqua"/>
          <w:color w:val="000000"/>
        </w:rPr>
        <w:t xml:space="preserve"> of </w:t>
      </w:r>
      <w:r w:rsidR="001850B1" w:rsidRPr="00E6583E">
        <w:rPr>
          <w:rFonts w:ascii="Book Antiqua" w:eastAsia="Book Antiqua" w:hAnsi="Book Antiqua" w:cs="Book Antiqua"/>
          <w:color w:val="000000"/>
        </w:rPr>
        <w:t xml:space="preserve">the </w:t>
      </w:r>
      <w:r w:rsidR="00986142" w:rsidRPr="00E6583E">
        <w:rPr>
          <w:rFonts w:ascii="Book Antiqua" w:eastAsia="Book Antiqua" w:hAnsi="Book Antiqua" w:cs="Book Antiqua"/>
          <w:color w:val="000000"/>
        </w:rPr>
        <w:t xml:space="preserve">Pringle maneuver for IPC with 10 min of reperfusion was the most frequent strategy. In one study, IPC lasted 5 min with 5 min of </w:t>
      </w:r>
      <w:proofErr w:type="gramStart"/>
      <w:r w:rsidR="00986142" w:rsidRPr="00E6583E">
        <w:rPr>
          <w:rFonts w:ascii="Book Antiqua" w:eastAsia="Book Antiqua" w:hAnsi="Book Antiqua" w:cs="Book Antiqua"/>
          <w:color w:val="000000"/>
        </w:rPr>
        <w:t>reperfusion</w:t>
      </w:r>
      <w:r w:rsidR="00986142" w:rsidRPr="00E6583E">
        <w:rPr>
          <w:rFonts w:ascii="Book Antiqua" w:eastAsia="Book Antiqua" w:hAnsi="Book Antiqua" w:cs="Book Antiqua"/>
          <w:color w:val="000000"/>
          <w:vertAlign w:val="superscript"/>
        </w:rPr>
        <w:t>[</w:t>
      </w:r>
      <w:proofErr w:type="gramEnd"/>
      <w:r w:rsidR="00986142" w:rsidRPr="00E6583E">
        <w:rPr>
          <w:rFonts w:ascii="Book Antiqua" w:eastAsia="Book Antiqua" w:hAnsi="Book Antiqua" w:cs="Book Antiqua"/>
          <w:color w:val="000000"/>
          <w:vertAlign w:val="superscript"/>
        </w:rPr>
        <w:t>24]</w:t>
      </w:r>
      <w:r w:rsidR="00986142" w:rsidRPr="00E6583E">
        <w:rPr>
          <w:rFonts w:ascii="Book Antiqua" w:eastAsia="Book Antiqua" w:hAnsi="Book Antiqua" w:cs="Book Antiqua"/>
          <w:color w:val="000000"/>
        </w:rPr>
        <w:t xml:space="preserve"> and in </w:t>
      </w:r>
      <w:r w:rsidR="001850B1" w:rsidRPr="00E6583E">
        <w:rPr>
          <w:rFonts w:ascii="Book Antiqua" w:eastAsia="Book Antiqua" w:hAnsi="Book Antiqua" w:cs="Book Antiqua"/>
          <w:color w:val="000000"/>
        </w:rPr>
        <w:t>an</w:t>
      </w:r>
      <w:r w:rsidR="00986142" w:rsidRPr="00E6583E">
        <w:rPr>
          <w:rFonts w:ascii="Book Antiqua" w:eastAsia="Book Antiqua" w:hAnsi="Book Antiqua" w:cs="Book Antiqua"/>
          <w:color w:val="000000"/>
        </w:rPr>
        <w:t>other, IPC lasted 10 min with 15 min of reperfusion</w:t>
      </w:r>
      <w:r w:rsidR="00986142" w:rsidRPr="00E6583E">
        <w:rPr>
          <w:rFonts w:ascii="Book Antiqua" w:eastAsia="Book Antiqua" w:hAnsi="Book Antiqua" w:cs="Book Antiqua"/>
          <w:color w:val="000000"/>
          <w:vertAlign w:val="superscript"/>
        </w:rPr>
        <w:t>[25]</w:t>
      </w:r>
      <w:r w:rsidR="00986142" w:rsidRPr="00E6583E">
        <w:rPr>
          <w:rFonts w:ascii="Book Antiqua" w:eastAsia="Book Antiqua" w:hAnsi="Book Antiqua" w:cs="Book Antiqua"/>
          <w:color w:val="000000"/>
        </w:rPr>
        <w:t xml:space="preserve">. </w:t>
      </w:r>
      <w:r w:rsidR="00723E7B" w:rsidRPr="00E6583E">
        <w:rPr>
          <w:rFonts w:ascii="Book Antiqua" w:eastAsia="Book Antiqua" w:hAnsi="Book Antiqua" w:cs="Book Antiqua"/>
          <w:color w:val="000000"/>
        </w:rPr>
        <w:t>CC</w:t>
      </w:r>
      <w:r w:rsidR="00986142" w:rsidRPr="00E6583E">
        <w:rPr>
          <w:rFonts w:ascii="Book Antiqua" w:eastAsia="Book Antiqua" w:hAnsi="Book Antiqua" w:cs="Book Antiqua"/>
          <w:color w:val="000000"/>
        </w:rPr>
        <w:t xml:space="preserve"> was used for parenchymal transection in seven </w:t>
      </w:r>
      <w:proofErr w:type="gramStart"/>
      <w:r w:rsidR="00986142" w:rsidRPr="00E6583E">
        <w:rPr>
          <w:rFonts w:ascii="Book Antiqua" w:eastAsia="Book Antiqua" w:hAnsi="Book Antiqua" w:cs="Book Antiqua"/>
          <w:color w:val="000000"/>
        </w:rPr>
        <w:t>studies</w:t>
      </w:r>
      <w:r w:rsidR="00986142" w:rsidRPr="00E6583E">
        <w:rPr>
          <w:rFonts w:ascii="Book Antiqua" w:eastAsia="Book Antiqua" w:hAnsi="Book Antiqua" w:cs="Book Antiqua"/>
          <w:color w:val="000000"/>
          <w:vertAlign w:val="superscript"/>
        </w:rPr>
        <w:t>[</w:t>
      </w:r>
      <w:proofErr w:type="gramEnd"/>
      <w:r w:rsidR="00986142" w:rsidRPr="00E6583E">
        <w:rPr>
          <w:rFonts w:ascii="Book Antiqua" w:eastAsia="Book Antiqua" w:hAnsi="Book Antiqua" w:cs="Book Antiqua"/>
          <w:color w:val="000000"/>
          <w:vertAlign w:val="superscript"/>
        </w:rPr>
        <w:t>17,20-22,24-26]</w:t>
      </w:r>
      <w:r w:rsidR="00986142" w:rsidRPr="00E6583E">
        <w:rPr>
          <w:rFonts w:ascii="Book Antiqua" w:eastAsia="Book Antiqua" w:hAnsi="Book Antiqua" w:cs="Book Antiqua"/>
          <w:color w:val="000000"/>
        </w:rPr>
        <w:t xml:space="preserve">, whereas intermittent clamping </w:t>
      </w:r>
      <w:r w:rsidR="001850B1" w:rsidRPr="00E6583E">
        <w:rPr>
          <w:rFonts w:ascii="Book Antiqua" w:eastAsia="Book Antiqua" w:hAnsi="Book Antiqua" w:cs="Book Antiqua"/>
          <w:color w:val="000000"/>
        </w:rPr>
        <w:t xml:space="preserve">was used </w:t>
      </w:r>
      <w:r w:rsidR="00986142" w:rsidRPr="00E6583E">
        <w:rPr>
          <w:rFonts w:ascii="Book Antiqua" w:eastAsia="Book Antiqua" w:hAnsi="Book Antiqua" w:cs="Book Antiqua"/>
          <w:color w:val="000000"/>
        </w:rPr>
        <w:t>in</w:t>
      </w:r>
      <w:r w:rsidR="001850B1" w:rsidRPr="00E6583E">
        <w:rPr>
          <w:rFonts w:ascii="Book Antiqua" w:eastAsia="Book Antiqua" w:hAnsi="Book Antiqua" w:cs="Book Antiqua"/>
          <w:color w:val="000000"/>
        </w:rPr>
        <w:t xml:space="preserve"> the</w:t>
      </w:r>
      <w:r w:rsidR="00986142" w:rsidRPr="00E6583E">
        <w:rPr>
          <w:rFonts w:ascii="Book Antiqua" w:eastAsia="Book Antiqua" w:hAnsi="Book Antiqua" w:cs="Book Antiqua"/>
          <w:color w:val="000000"/>
        </w:rPr>
        <w:t xml:space="preserve"> remaining four</w:t>
      </w:r>
      <w:r w:rsidR="00986142" w:rsidRPr="00E6583E">
        <w:rPr>
          <w:rFonts w:ascii="Book Antiqua" w:eastAsia="Book Antiqua" w:hAnsi="Book Antiqua" w:cs="Book Antiqua"/>
          <w:color w:val="000000"/>
          <w:vertAlign w:val="superscript"/>
        </w:rPr>
        <w:t>[27-30]</w:t>
      </w:r>
      <w:r w:rsidR="00986142" w:rsidRPr="00E6583E">
        <w:rPr>
          <w:rFonts w:ascii="Book Antiqua" w:eastAsia="Book Antiqua" w:hAnsi="Book Antiqua" w:cs="Book Antiqua"/>
          <w:color w:val="000000"/>
        </w:rPr>
        <w:t xml:space="preserve">. Eight studies that reported blood loss during liver resection found it to be </w:t>
      </w:r>
      <w:proofErr w:type="spellStart"/>
      <w:r w:rsidR="00986142" w:rsidRPr="00E6583E">
        <w:rPr>
          <w:rFonts w:ascii="Book Antiqua" w:eastAsia="Book Antiqua" w:hAnsi="Book Antiqua" w:cs="Book Antiqua"/>
          <w:color w:val="000000"/>
        </w:rPr>
        <w:t>nonsignificantly</w:t>
      </w:r>
      <w:proofErr w:type="spellEnd"/>
      <w:r w:rsidR="00986142" w:rsidRPr="00E6583E">
        <w:rPr>
          <w:rFonts w:ascii="Book Antiqua" w:eastAsia="Book Antiqua" w:hAnsi="Book Antiqua" w:cs="Book Antiqua"/>
          <w:color w:val="000000"/>
        </w:rPr>
        <w:t xml:space="preserve"> lower in the IPC group both in intermittent and </w:t>
      </w:r>
      <w:r w:rsidR="00723E7B" w:rsidRPr="00E6583E">
        <w:rPr>
          <w:rFonts w:ascii="Book Antiqua" w:eastAsia="Book Antiqua" w:hAnsi="Book Antiqua" w:cs="Book Antiqua"/>
          <w:color w:val="000000"/>
        </w:rPr>
        <w:t>CC</w:t>
      </w:r>
      <w:r w:rsidR="00986142" w:rsidRPr="00E6583E">
        <w:rPr>
          <w:rFonts w:ascii="Book Antiqua" w:eastAsia="Book Antiqua" w:hAnsi="Book Antiqua" w:cs="Book Antiqua"/>
          <w:color w:val="000000"/>
        </w:rPr>
        <w:t xml:space="preserve">. No differences in mortality, </w:t>
      </w:r>
      <w:proofErr w:type="spellStart"/>
      <w:r w:rsidR="00986142" w:rsidRPr="00E6583E">
        <w:rPr>
          <w:rFonts w:ascii="Book Antiqua" w:eastAsia="Book Antiqua" w:hAnsi="Book Antiqua" w:cs="Book Antiqua"/>
          <w:color w:val="000000"/>
        </w:rPr>
        <w:t>posthepatectomy</w:t>
      </w:r>
      <w:proofErr w:type="spellEnd"/>
      <w:r w:rsidR="00986142" w:rsidRPr="00E6583E">
        <w:rPr>
          <w:rFonts w:ascii="Book Antiqua" w:eastAsia="Book Antiqua" w:hAnsi="Book Antiqua" w:cs="Book Antiqua"/>
          <w:color w:val="000000"/>
        </w:rPr>
        <w:t xml:space="preserve"> liver failure, morbidity, operating time, hospital stay, </w:t>
      </w:r>
      <w:proofErr w:type="spellStart"/>
      <w:r w:rsidR="00986142" w:rsidRPr="00E6583E">
        <w:rPr>
          <w:rFonts w:ascii="Book Antiqua" w:eastAsia="Book Antiqua" w:hAnsi="Book Antiqua" w:cs="Book Antiqua"/>
          <w:color w:val="000000"/>
        </w:rPr>
        <w:t>prothrombin</w:t>
      </w:r>
      <w:proofErr w:type="spellEnd"/>
      <w:r w:rsidR="00986142" w:rsidRPr="00E6583E">
        <w:rPr>
          <w:rFonts w:ascii="Book Antiqua" w:eastAsia="Book Antiqua" w:hAnsi="Book Antiqua" w:cs="Book Antiqua"/>
          <w:color w:val="000000"/>
        </w:rPr>
        <w:t xml:space="preserve"> time, bilirubin concentration, aspartate aminotransferase (AST) or alanine aminotransferase (ALT) activities were detected (with and without patients with cirrhosis). </w:t>
      </w:r>
    </w:p>
    <w:p w14:paraId="30B191BA" w14:textId="54048C32"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Another meta-analysis was published in 2017</w:t>
      </w:r>
      <w:r w:rsidRPr="00E6583E">
        <w:rPr>
          <w:rFonts w:ascii="Book Antiqua" w:eastAsia="Book Antiqua" w:hAnsi="Book Antiqua" w:cs="Book Antiqua"/>
          <w:color w:val="000000"/>
          <w:vertAlign w:val="superscript"/>
        </w:rPr>
        <w:t>[31]</w:t>
      </w:r>
      <w:r w:rsidRPr="00E6583E">
        <w:rPr>
          <w:rFonts w:ascii="Book Antiqua" w:eastAsia="Book Antiqua" w:hAnsi="Book Antiqua" w:cs="Book Antiqua"/>
          <w:color w:val="000000"/>
        </w:rPr>
        <w:t xml:space="preserve">. </w:t>
      </w:r>
      <w:r w:rsidR="00F16C5C" w:rsidRPr="00E6583E">
        <w:rPr>
          <w:rFonts w:ascii="Book Antiqua" w:eastAsia="Book Antiqua" w:hAnsi="Book Antiqua" w:cs="Book Antiqua"/>
          <w:color w:val="000000"/>
        </w:rPr>
        <w:t>The a</w:t>
      </w:r>
      <w:r w:rsidRPr="00E6583E">
        <w:rPr>
          <w:rFonts w:ascii="Book Antiqua" w:eastAsia="Book Antiqua" w:hAnsi="Book Antiqua" w:cs="Book Antiqua"/>
          <w:color w:val="000000"/>
        </w:rPr>
        <w:t xml:space="preserve">uthors focused only on RCTs investigating the role of IPC before CC. Pooled data were analyzed by combining the results of the 13 RCTs. Five trials enrolled both cirrhotic and </w:t>
      </w:r>
      <w:proofErr w:type="spellStart"/>
      <w:r w:rsidRPr="00E6583E">
        <w:rPr>
          <w:rFonts w:ascii="Book Antiqua" w:eastAsia="Book Antiqua" w:hAnsi="Book Antiqua" w:cs="Book Antiqua"/>
          <w:color w:val="000000"/>
        </w:rPr>
        <w:t>noncirrhotic</w:t>
      </w:r>
      <w:proofErr w:type="spellEnd"/>
      <w:r w:rsidRPr="00E6583E">
        <w:rPr>
          <w:rFonts w:ascii="Book Antiqua" w:eastAsia="Book Antiqua" w:hAnsi="Book Antiqua" w:cs="Book Antiqua"/>
          <w:color w:val="000000"/>
        </w:rPr>
        <w:t xml:space="preserve"> patients (91 in the IPC group and 90 in the control group)</w:t>
      </w:r>
      <w:r w:rsidRPr="00E6583E">
        <w:rPr>
          <w:rFonts w:ascii="Book Antiqua" w:eastAsia="Book Antiqua" w:hAnsi="Book Antiqua" w:cs="Book Antiqua"/>
          <w:color w:val="000000"/>
          <w:vertAlign w:val="superscript"/>
        </w:rPr>
        <w:t>[21,32-35]</w:t>
      </w:r>
      <w:r w:rsidRPr="00E6583E">
        <w:rPr>
          <w:rFonts w:ascii="Book Antiqua" w:eastAsia="Book Antiqua" w:hAnsi="Book Antiqua" w:cs="Book Antiqua"/>
          <w:color w:val="000000"/>
        </w:rPr>
        <w:t xml:space="preserve">. In </w:t>
      </w:r>
      <w:r w:rsidR="00F16C5C" w:rsidRPr="00E6583E">
        <w:rPr>
          <w:rFonts w:ascii="Book Antiqua" w:eastAsia="Book Antiqua" w:hAnsi="Book Antiqua" w:cs="Book Antiqua"/>
          <w:color w:val="000000"/>
        </w:rPr>
        <w:t xml:space="preserve">three </w:t>
      </w:r>
      <w:r w:rsidRPr="00E6583E">
        <w:rPr>
          <w:rFonts w:ascii="Book Antiqua" w:eastAsia="Book Antiqua" w:hAnsi="Book Antiqua" w:cs="Book Antiqua"/>
          <w:color w:val="000000"/>
        </w:rPr>
        <w:t xml:space="preserve">trials, IPC was performed through 5 min of inflow occlusion followed by 5 min of </w:t>
      </w:r>
      <w:proofErr w:type="gramStart"/>
      <w:r w:rsidRPr="00E6583E">
        <w:rPr>
          <w:rFonts w:ascii="Book Antiqua" w:eastAsia="Book Antiqua" w:hAnsi="Book Antiqua" w:cs="Book Antiqua"/>
          <w:color w:val="000000"/>
        </w:rPr>
        <w:t>reperfusion</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32,34,35]</w:t>
      </w:r>
      <w:r w:rsidRPr="00E6583E">
        <w:rPr>
          <w:rFonts w:ascii="Book Antiqua" w:eastAsia="Book Antiqua" w:hAnsi="Book Antiqua" w:cs="Book Antiqua"/>
          <w:color w:val="000000"/>
        </w:rPr>
        <w:t xml:space="preserve">. In one study, IPC was done by inflow occlusion </w:t>
      </w:r>
      <w:r w:rsidR="00F16C5C" w:rsidRPr="00E6583E">
        <w:rPr>
          <w:rFonts w:ascii="Book Antiqua" w:eastAsia="Book Antiqua" w:hAnsi="Book Antiqua" w:cs="Book Antiqua"/>
          <w:color w:val="000000"/>
        </w:rPr>
        <w:t xml:space="preserve">for </w:t>
      </w:r>
      <w:r w:rsidRPr="00E6583E">
        <w:rPr>
          <w:rFonts w:ascii="Book Antiqua" w:eastAsia="Book Antiqua" w:hAnsi="Book Antiqua" w:cs="Book Antiqua"/>
          <w:color w:val="000000"/>
        </w:rPr>
        <w:t>10 min followed by reperfusion f</w:t>
      </w:r>
      <w:r w:rsidR="00F16C5C" w:rsidRPr="00E6583E">
        <w:rPr>
          <w:rFonts w:ascii="Book Antiqua" w:eastAsia="Book Antiqua" w:hAnsi="Book Antiqua" w:cs="Book Antiqua"/>
          <w:color w:val="000000"/>
        </w:rPr>
        <w:t>or</w:t>
      </w:r>
      <w:r w:rsidRPr="00E6583E">
        <w:rPr>
          <w:rFonts w:ascii="Book Antiqua" w:eastAsia="Book Antiqua" w:hAnsi="Book Antiqua" w:cs="Book Antiqua"/>
          <w:color w:val="000000"/>
        </w:rPr>
        <w:t xml:space="preserve"> 15 min before </w:t>
      </w:r>
      <w:proofErr w:type="gramStart"/>
      <w:r w:rsidRPr="00E6583E">
        <w:rPr>
          <w:rFonts w:ascii="Book Antiqua" w:eastAsia="Book Antiqua" w:hAnsi="Book Antiqua" w:cs="Book Antiqua"/>
          <w:color w:val="000000"/>
        </w:rPr>
        <w:t>CC</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25]</w:t>
      </w:r>
      <w:r w:rsidRPr="00E6583E">
        <w:rPr>
          <w:rFonts w:ascii="Book Antiqua" w:eastAsia="Book Antiqua" w:hAnsi="Book Antiqua" w:cs="Book Antiqua"/>
          <w:color w:val="000000"/>
        </w:rPr>
        <w:t xml:space="preserve">. </w:t>
      </w:r>
      <w:r w:rsidR="00F16C5C" w:rsidRPr="00E6583E">
        <w:rPr>
          <w:rFonts w:ascii="Book Antiqua" w:eastAsia="Book Antiqua" w:hAnsi="Book Antiqua" w:cs="Book Antiqua"/>
          <w:color w:val="000000"/>
        </w:rPr>
        <w:t xml:space="preserve">Ten </w:t>
      </w:r>
      <w:r w:rsidRPr="00E6583E">
        <w:rPr>
          <w:rFonts w:ascii="Book Antiqua" w:eastAsia="Book Antiqua" w:hAnsi="Book Antiqua" w:cs="Book Antiqua"/>
          <w:color w:val="000000"/>
        </w:rPr>
        <w:t>min</w:t>
      </w:r>
      <w:r w:rsidR="00F16C5C" w:rsidRPr="00E6583E">
        <w:rPr>
          <w:rFonts w:ascii="Book Antiqua" w:eastAsia="Book Antiqua" w:hAnsi="Book Antiqua" w:cs="Book Antiqua"/>
          <w:color w:val="000000"/>
        </w:rPr>
        <w:t>utes</w:t>
      </w:r>
      <w:r w:rsidRPr="00E6583E">
        <w:rPr>
          <w:rFonts w:ascii="Book Antiqua" w:eastAsia="Book Antiqua" w:hAnsi="Book Antiqua" w:cs="Book Antiqua"/>
          <w:color w:val="000000"/>
        </w:rPr>
        <w:t xml:space="preserve"> of </w:t>
      </w:r>
      <w:r w:rsidR="00F16C5C"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Pringle maneuver for IPC with 10 min of reperfusion was used in nine </w:t>
      </w:r>
      <w:proofErr w:type="gramStart"/>
      <w:r w:rsidRPr="00E6583E">
        <w:rPr>
          <w:rFonts w:ascii="Book Antiqua" w:eastAsia="Book Antiqua" w:hAnsi="Book Antiqua" w:cs="Book Antiqua"/>
          <w:color w:val="000000"/>
        </w:rPr>
        <w:t>studies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17,19,22,27-30]</w:t>
      </w:r>
      <w:r w:rsidRPr="00E6583E">
        <w:rPr>
          <w:rFonts w:ascii="Book Antiqua" w:eastAsia="Book Antiqua" w:hAnsi="Book Antiqua" w:cs="Book Antiqua"/>
          <w:color w:val="000000"/>
        </w:rPr>
        <w:t xml:space="preserve">. In </w:t>
      </w:r>
      <w:r w:rsidR="00F16C5C"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case of underlying cirrhosis, IPC reduced postoperative morbidity. However, in patients without cirrhosis, the analysis revealed </w:t>
      </w:r>
      <w:r w:rsidRPr="00E6583E">
        <w:rPr>
          <w:rFonts w:ascii="Book Antiqua" w:eastAsia="Book Antiqua" w:hAnsi="Book Antiqua" w:cs="Book Antiqua"/>
          <w:color w:val="000000"/>
        </w:rPr>
        <w:lastRenderedPageBreak/>
        <w:t>no significant association between IPC and postoperative morbidity. There were also no differences in morbidity considering ischemia</w:t>
      </w:r>
      <w:r w:rsidR="007C0BEF" w:rsidRPr="00E6583E">
        <w:rPr>
          <w:rFonts w:ascii="Book Antiqua" w:eastAsia="Book Antiqua" w:hAnsi="Book Antiqua" w:cs="Book Antiqua"/>
          <w:color w:val="000000"/>
        </w:rPr>
        <w:t>-</w:t>
      </w:r>
      <w:r w:rsidRPr="00E6583E">
        <w:rPr>
          <w:rFonts w:ascii="Book Antiqua" w:eastAsia="Book Antiqua" w:hAnsi="Book Antiqua" w:cs="Book Antiqua"/>
          <w:color w:val="000000"/>
        </w:rPr>
        <w:t>reperfusion timing (10</w:t>
      </w:r>
      <w:r w:rsidR="00723E7B"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w:t>
      </w:r>
      <w:r w:rsidR="00723E7B"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 xml:space="preserve">10 </w:t>
      </w:r>
      <w:proofErr w:type="spellStart"/>
      <w:r w:rsidRPr="00E6583E">
        <w:rPr>
          <w:rFonts w:ascii="Book Antiqua" w:eastAsia="Book Antiqua" w:hAnsi="Book Antiqua" w:cs="Book Antiqua"/>
          <w:i/>
          <w:iCs/>
          <w:color w:val="000000"/>
        </w:rPr>
        <w:t>vs</w:t>
      </w:r>
      <w:proofErr w:type="spellEnd"/>
      <w:r w:rsidRPr="00E6583E">
        <w:rPr>
          <w:rFonts w:ascii="Book Antiqua" w:eastAsia="Book Antiqua" w:hAnsi="Book Antiqua" w:cs="Book Antiqua"/>
          <w:color w:val="000000"/>
        </w:rPr>
        <w:t xml:space="preserve"> 5</w:t>
      </w:r>
      <w:r w:rsidR="00723E7B"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w:t>
      </w:r>
      <w:r w:rsidR="00723E7B"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5). Mortality, operative time, total bilirubin concentration, AST or ALT concentration after postoperative day 1, and hospital and ICU stay were similar regardless of IPC.</w:t>
      </w:r>
    </w:p>
    <w:p w14:paraId="2730534E" w14:textId="573B7020"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Three studies focused on patients with </w:t>
      </w:r>
      <w:proofErr w:type="spellStart"/>
      <w:r w:rsidRPr="00E6583E">
        <w:rPr>
          <w:rFonts w:ascii="Book Antiqua" w:eastAsia="Book Antiqua" w:hAnsi="Book Antiqua" w:cs="Book Antiqua"/>
          <w:color w:val="000000"/>
        </w:rPr>
        <w:t>steatotic</w:t>
      </w:r>
      <w:proofErr w:type="spellEnd"/>
      <w:r w:rsidRPr="00E6583E">
        <w:rPr>
          <w:rFonts w:ascii="Book Antiqua" w:eastAsia="Book Antiqua" w:hAnsi="Book Antiqua" w:cs="Book Antiqua"/>
          <w:color w:val="000000"/>
        </w:rPr>
        <w:t xml:space="preserve"> livers in subgroup analyses. Two studies were </w:t>
      </w:r>
      <w:proofErr w:type="gramStart"/>
      <w:r w:rsidRPr="00E6583E">
        <w:rPr>
          <w:rFonts w:ascii="Book Antiqua" w:eastAsia="Book Antiqua" w:hAnsi="Book Antiqua" w:cs="Book Antiqua"/>
          <w:color w:val="000000"/>
        </w:rPr>
        <w:t>RCTs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17,25]</w:t>
      </w:r>
      <w:r w:rsidR="007C0BEF"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and one was a prospective nonrandomized study</w:t>
      </w:r>
      <w:r w:rsidRPr="00E6583E">
        <w:rPr>
          <w:rFonts w:ascii="Book Antiqua" w:eastAsia="Book Antiqua" w:hAnsi="Book Antiqua" w:cs="Book Antiqua"/>
          <w:color w:val="000000"/>
          <w:vertAlign w:val="superscript"/>
        </w:rPr>
        <w:t>[16]</w:t>
      </w:r>
      <w:r w:rsidRPr="00E6583E">
        <w:rPr>
          <w:rFonts w:ascii="Book Antiqua" w:eastAsia="Book Antiqua" w:hAnsi="Book Antiqua" w:cs="Book Antiqua"/>
          <w:color w:val="000000"/>
        </w:rPr>
        <w:t xml:space="preserve">. A total of 29 patients were analyzed as a subgroup (16 in IPC group and 13 in control group). Cutoff for liver </w:t>
      </w:r>
      <w:proofErr w:type="spell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rPr>
        <w:t xml:space="preserve"> was set as ≥</w:t>
      </w:r>
      <w:r w:rsidR="00723E7B"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30%</w:t>
      </w:r>
      <w:r w:rsidR="002B483E"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but the type of </w:t>
      </w:r>
      <w:proofErr w:type="spell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rPr>
        <w:t xml:space="preserve"> (micro- or </w:t>
      </w:r>
      <w:proofErr w:type="spellStart"/>
      <w:r w:rsidRPr="00E6583E">
        <w:rPr>
          <w:rFonts w:ascii="Book Antiqua" w:eastAsia="Book Antiqua" w:hAnsi="Book Antiqua" w:cs="Book Antiqua"/>
          <w:color w:val="000000"/>
        </w:rPr>
        <w:t>macrovesicular</w:t>
      </w:r>
      <w:proofErr w:type="spellEnd"/>
      <w:r w:rsidRPr="00E6583E">
        <w:rPr>
          <w:rFonts w:ascii="Book Antiqua" w:eastAsia="Book Antiqua" w:hAnsi="Book Antiqua" w:cs="Book Antiqua"/>
          <w:color w:val="000000"/>
        </w:rPr>
        <w:t>) was not described. The protocol of IPC was 10</w:t>
      </w:r>
      <w:r w:rsidR="00723E7B"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w:t>
      </w:r>
      <w:r w:rsidR="00723E7B"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 xml:space="preserve">10 min in two </w:t>
      </w:r>
      <w:proofErr w:type="gramStart"/>
      <w:r w:rsidRPr="00E6583E">
        <w:rPr>
          <w:rFonts w:ascii="Book Antiqua" w:eastAsia="Book Antiqua" w:hAnsi="Book Antiqua" w:cs="Book Antiqua"/>
          <w:color w:val="000000"/>
        </w:rPr>
        <w:t>studies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16,17]</w:t>
      </w:r>
      <w:r w:rsidRPr="00E6583E">
        <w:rPr>
          <w:rFonts w:ascii="Book Antiqua" w:eastAsia="Book Antiqua" w:hAnsi="Book Antiqua" w:cs="Book Antiqua"/>
          <w:color w:val="000000"/>
        </w:rPr>
        <w:t xml:space="preserve"> and 10</w:t>
      </w:r>
      <w:r w:rsidR="00723E7B"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w:t>
      </w:r>
      <w:r w:rsidR="00723E7B"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15 min in one study</w:t>
      </w:r>
      <w:r w:rsidRPr="00E6583E">
        <w:rPr>
          <w:rFonts w:ascii="Book Antiqua" w:eastAsia="Book Antiqua" w:hAnsi="Book Antiqua" w:cs="Book Antiqua"/>
          <w:color w:val="000000"/>
          <w:vertAlign w:val="superscript"/>
        </w:rPr>
        <w:t>[25]</w:t>
      </w:r>
      <w:r w:rsidRPr="00E6583E">
        <w:rPr>
          <w:rFonts w:ascii="Book Antiqua" w:eastAsia="Book Antiqua" w:hAnsi="Book Antiqua" w:cs="Book Antiqua"/>
          <w:color w:val="000000"/>
        </w:rPr>
        <w:t xml:space="preserve">. Only peak AST levels were measured as an endpoint in this subgroup comparison. IPC was associated with lower activity of AST after resections in </w:t>
      </w:r>
      <w:proofErr w:type="spellStart"/>
      <w:r w:rsidRPr="00E6583E">
        <w:rPr>
          <w:rFonts w:ascii="Book Antiqua" w:eastAsia="Book Antiqua" w:hAnsi="Book Antiqua" w:cs="Book Antiqua"/>
          <w:color w:val="000000"/>
        </w:rPr>
        <w:t>steatotic</w:t>
      </w:r>
      <w:proofErr w:type="spell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livers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16,17,25]</w:t>
      </w:r>
      <w:r w:rsidRPr="00E6583E">
        <w:rPr>
          <w:rFonts w:ascii="Book Antiqua" w:eastAsia="Book Antiqua" w:hAnsi="Book Antiqua" w:cs="Book Antiqua"/>
          <w:color w:val="000000"/>
        </w:rPr>
        <w:t>, yet no results on clinical outcomes were provided.</w:t>
      </w:r>
    </w:p>
    <w:p w14:paraId="03F89CCC" w14:textId="7AF7AB95"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In conclusion, there is currently no evidence supporting direct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as a protective strategy against mortality in patients undergoing liver resection, although it may be beneficial for patients with liver cirrhosis with respect to postoperative morbidity. Further investigation of applicability of direct IPC in cirrhotic and </w:t>
      </w:r>
      <w:proofErr w:type="spellStart"/>
      <w:r w:rsidRPr="00E6583E">
        <w:rPr>
          <w:rFonts w:ascii="Book Antiqua" w:eastAsia="Book Antiqua" w:hAnsi="Book Antiqua" w:cs="Book Antiqua"/>
          <w:color w:val="000000"/>
        </w:rPr>
        <w:t>steatotic</w:t>
      </w:r>
      <w:proofErr w:type="spellEnd"/>
      <w:r w:rsidRPr="00E6583E">
        <w:rPr>
          <w:rFonts w:ascii="Book Antiqua" w:eastAsia="Book Antiqua" w:hAnsi="Book Antiqua" w:cs="Book Antiqua"/>
          <w:color w:val="000000"/>
        </w:rPr>
        <w:t xml:space="preserve"> livers is warranted.</w:t>
      </w:r>
    </w:p>
    <w:p w14:paraId="73A40031" w14:textId="77777777" w:rsidR="00A77B3E" w:rsidRPr="00E6583E" w:rsidRDefault="00A77B3E" w:rsidP="005652AD">
      <w:pPr>
        <w:spacing w:line="360" w:lineRule="auto"/>
        <w:jc w:val="both"/>
        <w:rPr>
          <w:rFonts w:ascii="Book Antiqua" w:hAnsi="Book Antiqua"/>
        </w:rPr>
      </w:pPr>
    </w:p>
    <w:p w14:paraId="75A85FF1" w14:textId="2CFC3994"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aps/>
          <w:color w:val="000000"/>
          <w:u w:val="single"/>
        </w:rPr>
        <w:t xml:space="preserve">DIRECT </w:t>
      </w:r>
      <w:r w:rsidR="001C7103" w:rsidRPr="00E6583E">
        <w:rPr>
          <w:rFonts w:ascii="Book Antiqua" w:eastAsia="Book Antiqua" w:hAnsi="Book Antiqua" w:cs="Book Antiqua"/>
          <w:b/>
          <w:bCs/>
          <w:caps/>
          <w:color w:val="000000"/>
          <w:u w:val="single"/>
        </w:rPr>
        <w:t>IPC</w:t>
      </w:r>
      <w:r w:rsidRPr="00E6583E">
        <w:rPr>
          <w:rFonts w:ascii="Book Antiqua" w:eastAsia="Book Antiqua" w:hAnsi="Book Antiqua" w:cs="Book Antiqua"/>
          <w:b/>
          <w:bCs/>
          <w:caps/>
          <w:color w:val="000000"/>
          <w:u w:val="single"/>
        </w:rPr>
        <w:t xml:space="preserve"> IN LIVER TRANSPLANTATION</w:t>
      </w:r>
    </w:p>
    <w:p w14:paraId="5775A267" w14:textId="2F19D001"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In 2016, a meta-analysis on IPC in liver transplantation was published by Robertson </w:t>
      </w:r>
      <w:r w:rsidRPr="00E6583E">
        <w:rPr>
          <w:rFonts w:ascii="Book Antiqua" w:eastAsia="Book Antiqua" w:hAnsi="Book Antiqua" w:cs="Book Antiqua"/>
          <w:i/>
          <w:iCs/>
          <w:color w:val="000000"/>
        </w:rPr>
        <w:t xml:space="preserve">et </w:t>
      </w:r>
      <w:proofErr w:type="gramStart"/>
      <w:r w:rsidRPr="00E6583E">
        <w:rPr>
          <w:rFonts w:ascii="Book Antiqua" w:eastAsia="Book Antiqua" w:hAnsi="Book Antiqua" w:cs="Book Antiqua"/>
          <w:i/>
          <w:iCs/>
          <w:color w:val="000000"/>
        </w:rPr>
        <w:t>al</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36]</w:t>
      </w:r>
      <w:r w:rsidRPr="00E6583E">
        <w:rPr>
          <w:rFonts w:ascii="Book Antiqua" w:eastAsia="Book Antiqua" w:hAnsi="Book Antiqua" w:cs="Book Antiqua"/>
          <w:color w:val="000000"/>
        </w:rPr>
        <w:t xml:space="preserve">. Data from ten studies were analyzed (286 patients in IPC group and 307 patients in control group), four </w:t>
      </w:r>
      <w:proofErr w:type="gramStart"/>
      <w:r w:rsidRPr="00E6583E">
        <w:rPr>
          <w:rFonts w:ascii="Book Antiqua" w:eastAsia="Book Antiqua" w:hAnsi="Book Antiqua" w:cs="Book Antiqua"/>
          <w:color w:val="000000"/>
        </w:rPr>
        <w:t>nonrandomized</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37-40]</w:t>
      </w:r>
      <w:r w:rsidRPr="00E6583E">
        <w:rPr>
          <w:rFonts w:ascii="Book Antiqua" w:eastAsia="Book Antiqua" w:hAnsi="Book Antiqua" w:cs="Book Antiqua"/>
          <w:color w:val="000000"/>
        </w:rPr>
        <w:t xml:space="preserve"> and six </w:t>
      </w:r>
      <w:r w:rsidR="00723E7B" w:rsidRPr="00E6583E">
        <w:rPr>
          <w:rFonts w:ascii="Book Antiqua" w:eastAsia="Book Antiqua" w:hAnsi="Book Antiqua" w:cs="Book Antiqua"/>
          <w:color w:val="000000"/>
        </w:rPr>
        <w:t>RCT</w:t>
      </w:r>
      <w:r w:rsidRPr="00E6583E">
        <w:rPr>
          <w:rFonts w:ascii="Book Antiqua" w:eastAsia="Book Antiqua" w:hAnsi="Book Antiqua" w:cs="Book Antiqua"/>
          <w:color w:val="000000"/>
        </w:rPr>
        <w:t>s</w:t>
      </w:r>
      <w:r w:rsidRPr="00E6583E">
        <w:rPr>
          <w:rFonts w:ascii="Book Antiqua" w:eastAsia="Book Antiqua" w:hAnsi="Book Antiqua" w:cs="Book Antiqua"/>
          <w:color w:val="000000"/>
          <w:vertAlign w:val="superscript"/>
        </w:rPr>
        <w:t>[41-46]</w:t>
      </w:r>
      <w:r w:rsidRPr="00E6583E">
        <w:rPr>
          <w:rFonts w:ascii="Book Antiqua" w:eastAsia="Book Antiqua" w:hAnsi="Book Antiqua" w:cs="Book Antiqua"/>
          <w:color w:val="000000"/>
        </w:rPr>
        <w:t>. Only transplantations of grafts procured from donors after brain death were included in these studies</w:t>
      </w:r>
      <w:r w:rsidR="00036382"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and no grafts underwent machine perfusion. Grafts were preconditioned in the donor by portal triad clamping for 10 min in all</w:t>
      </w:r>
      <w:r w:rsidR="00036382" w:rsidRPr="00E6583E">
        <w:rPr>
          <w:rFonts w:ascii="Book Antiqua" w:eastAsia="Book Antiqua" w:hAnsi="Book Antiqua" w:cs="Book Antiqua"/>
          <w:color w:val="000000"/>
        </w:rPr>
        <w:t xml:space="preserve"> but</w:t>
      </w:r>
      <w:r w:rsidRPr="00E6583E">
        <w:rPr>
          <w:rFonts w:ascii="Book Antiqua" w:eastAsia="Book Antiqua" w:hAnsi="Book Antiqua" w:cs="Book Antiqua"/>
          <w:color w:val="000000"/>
        </w:rPr>
        <w:t xml:space="preserve"> one stud</w:t>
      </w:r>
      <w:r w:rsidR="00036382" w:rsidRPr="00E6583E">
        <w:rPr>
          <w:rFonts w:ascii="Book Antiqua" w:eastAsia="Book Antiqua" w:hAnsi="Book Antiqua" w:cs="Book Antiqua"/>
          <w:color w:val="000000"/>
        </w:rPr>
        <w:t>y</w:t>
      </w:r>
      <w:r w:rsidRPr="00E6583E">
        <w:rPr>
          <w:rFonts w:ascii="Book Antiqua" w:eastAsia="Book Antiqua" w:hAnsi="Book Antiqua" w:cs="Book Antiqua"/>
          <w:color w:val="000000"/>
        </w:rPr>
        <w:t xml:space="preserve">. In one study, IPC lasted for 5 </w:t>
      </w:r>
      <w:proofErr w:type="gramStart"/>
      <w:r w:rsidRPr="00E6583E">
        <w:rPr>
          <w:rFonts w:ascii="Book Antiqua" w:eastAsia="Book Antiqua" w:hAnsi="Book Antiqua" w:cs="Book Antiqua"/>
          <w:color w:val="000000"/>
        </w:rPr>
        <w:t>min</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46]</w:t>
      </w:r>
      <w:r w:rsidRPr="00E6583E">
        <w:rPr>
          <w:rFonts w:ascii="Book Antiqua" w:eastAsia="Book Antiqua" w:hAnsi="Book Antiqua" w:cs="Book Antiqua"/>
          <w:color w:val="000000"/>
        </w:rPr>
        <w:t xml:space="preserve">. Time of reperfusion varied among studies from 10 to 39 min. Authors reported that IPC was associated with lower postoperative mortality, lower incidence of primary graft </w:t>
      </w:r>
      <w:proofErr w:type="spellStart"/>
      <w:r w:rsidRPr="00E6583E">
        <w:rPr>
          <w:rFonts w:ascii="Book Antiqua" w:eastAsia="Book Antiqua" w:hAnsi="Book Antiqua" w:cs="Book Antiqua"/>
          <w:color w:val="000000"/>
        </w:rPr>
        <w:t>nonfunction</w:t>
      </w:r>
      <w:proofErr w:type="spellEnd"/>
      <w:r w:rsidRPr="00E6583E">
        <w:rPr>
          <w:rFonts w:ascii="Book Antiqua" w:eastAsia="Book Antiqua" w:hAnsi="Book Antiqua" w:cs="Book Antiqua"/>
          <w:color w:val="000000"/>
        </w:rPr>
        <w:t xml:space="preserve"> and lower rate of </w:t>
      </w:r>
      <w:proofErr w:type="spellStart"/>
      <w:r w:rsidRPr="00E6583E">
        <w:rPr>
          <w:rFonts w:ascii="Book Antiqua" w:eastAsia="Book Antiqua" w:hAnsi="Book Antiqua" w:cs="Book Antiqua"/>
          <w:color w:val="000000"/>
        </w:rPr>
        <w:t>retransplantation</w:t>
      </w:r>
      <w:proofErr w:type="spellEnd"/>
      <w:r w:rsidRPr="00E6583E">
        <w:rPr>
          <w:rFonts w:ascii="Book Antiqua" w:eastAsia="Book Antiqua" w:hAnsi="Book Antiqua" w:cs="Book Antiqua"/>
          <w:color w:val="000000"/>
        </w:rPr>
        <w:t>. None of these findings w</w:t>
      </w:r>
      <w:r w:rsidR="00A76058" w:rsidRPr="00E6583E">
        <w:rPr>
          <w:rFonts w:ascii="Book Antiqua" w:eastAsia="Book Antiqua" w:hAnsi="Book Antiqua" w:cs="Book Antiqua"/>
          <w:color w:val="000000"/>
        </w:rPr>
        <w:t>ere</w:t>
      </w:r>
      <w:r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lastRenderedPageBreak/>
        <w:t>statistically significant. Additionally, AST activity on</w:t>
      </w:r>
      <w:r w:rsidR="00A76058" w:rsidRPr="00E6583E">
        <w:rPr>
          <w:rFonts w:ascii="Book Antiqua" w:eastAsia="Book Antiqua" w:hAnsi="Book Antiqua" w:cs="Book Antiqua"/>
          <w:color w:val="000000"/>
        </w:rPr>
        <w:t xml:space="preserve"> the</w:t>
      </w:r>
      <w:r w:rsidRPr="00E6583E">
        <w:rPr>
          <w:rFonts w:ascii="Book Antiqua" w:eastAsia="Book Antiqua" w:hAnsi="Book Antiqua" w:cs="Book Antiqua"/>
          <w:color w:val="000000"/>
        </w:rPr>
        <w:t xml:space="preserve"> third postoperative day, length of ICU stay, length of hospital stay and incidence of acute rejection were all </w:t>
      </w:r>
      <w:proofErr w:type="spellStart"/>
      <w:r w:rsidRPr="00E6583E">
        <w:rPr>
          <w:rFonts w:ascii="Book Antiqua" w:eastAsia="Book Antiqua" w:hAnsi="Book Antiqua" w:cs="Book Antiqua"/>
          <w:color w:val="000000"/>
        </w:rPr>
        <w:t>nonsignificantly</w:t>
      </w:r>
      <w:proofErr w:type="spellEnd"/>
      <w:r w:rsidRPr="00E6583E">
        <w:rPr>
          <w:rFonts w:ascii="Book Antiqua" w:eastAsia="Book Antiqua" w:hAnsi="Book Antiqua" w:cs="Book Antiqua"/>
          <w:color w:val="000000"/>
        </w:rPr>
        <w:t xml:space="preserve"> lower in transplantations with IPC.</w:t>
      </w:r>
    </w:p>
    <w:p w14:paraId="56E41B04" w14:textId="0C4D718F"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In living related liver transplantation, two prospective nonrandomized studies were </w:t>
      </w:r>
      <w:proofErr w:type="gramStart"/>
      <w:r w:rsidRPr="00E6583E">
        <w:rPr>
          <w:rFonts w:ascii="Book Antiqua" w:eastAsia="Book Antiqua" w:hAnsi="Book Antiqua" w:cs="Book Antiqua"/>
          <w:color w:val="000000"/>
        </w:rPr>
        <w:t>published</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47,48]</w:t>
      </w:r>
      <w:r w:rsidRPr="00E6583E">
        <w:rPr>
          <w:rFonts w:ascii="Book Antiqua" w:eastAsia="Book Antiqua" w:hAnsi="Book Antiqua" w:cs="Book Antiqua"/>
          <w:color w:val="000000"/>
        </w:rPr>
        <w:t>. The protocol of IPC was 10</w:t>
      </w:r>
      <w:r w:rsidR="006B210D"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w:t>
      </w:r>
      <w:r w:rsidR="006B210D"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10 min in both studies. Only right lobes were procured from the donors (32 in IPC group and 32 in control group). There were no differences in graft survival, patient survival, morbidity, hospital stay, histological findings and liver function tests between recipients of IPC and non-IPC liver grafts.</w:t>
      </w:r>
    </w:p>
    <w:p w14:paraId="07ED3AE1" w14:textId="4DC1C81F"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Three studies focused on patients with </w:t>
      </w:r>
      <w:proofErr w:type="spellStart"/>
      <w:r w:rsidRPr="00E6583E">
        <w:rPr>
          <w:rFonts w:ascii="Book Antiqua" w:eastAsia="Book Antiqua" w:hAnsi="Book Antiqua" w:cs="Book Antiqua"/>
          <w:color w:val="000000"/>
        </w:rPr>
        <w:t>steatotic</w:t>
      </w:r>
      <w:proofErr w:type="spellEnd"/>
      <w:r w:rsidRPr="00E6583E">
        <w:rPr>
          <w:rFonts w:ascii="Book Antiqua" w:eastAsia="Book Antiqua" w:hAnsi="Book Antiqua" w:cs="Book Antiqua"/>
          <w:color w:val="000000"/>
        </w:rPr>
        <w:t xml:space="preserve"> donor livers in subgroup analyses. All donors were after brain death (25 in IPC group and 29 in control group). Two studies were </w:t>
      </w:r>
      <w:proofErr w:type="gramStart"/>
      <w:r w:rsidRPr="00E6583E">
        <w:rPr>
          <w:rFonts w:ascii="Book Antiqua" w:eastAsia="Book Antiqua" w:hAnsi="Book Antiqua" w:cs="Book Antiqua"/>
          <w:color w:val="000000"/>
        </w:rPr>
        <w:t>RCTs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43,46]</w:t>
      </w:r>
      <w:r w:rsidR="005B3CE1"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and one was a retrospective study</w:t>
      </w:r>
      <w:r w:rsidRPr="00E6583E">
        <w:rPr>
          <w:rFonts w:ascii="Book Antiqua" w:eastAsia="Book Antiqua" w:hAnsi="Book Antiqua" w:cs="Book Antiqua"/>
          <w:color w:val="000000"/>
          <w:vertAlign w:val="superscript"/>
        </w:rPr>
        <w:t>[39]</w:t>
      </w:r>
      <w:r w:rsidRPr="00E6583E">
        <w:rPr>
          <w:rFonts w:ascii="Book Antiqua" w:eastAsia="Book Antiqua" w:hAnsi="Book Antiqua" w:cs="Book Antiqua"/>
          <w:color w:val="000000"/>
        </w:rPr>
        <w:t>. The protocol of IPC was 10</w:t>
      </w:r>
      <w:r w:rsidR="006B210D"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w:t>
      </w:r>
      <w:r w:rsidR="006B210D"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 xml:space="preserve">10 min in one </w:t>
      </w:r>
      <w:proofErr w:type="gramStart"/>
      <w:r w:rsidRPr="00E6583E">
        <w:rPr>
          <w:rFonts w:ascii="Book Antiqua" w:eastAsia="Book Antiqua" w:hAnsi="Book Antiqua" w:cs="Book Antiqua"/>
          <w:color w:val="000000"/>
        </w:rPr>
        <w:t>study</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39]</w:t>
      </w:r>
      <w:r w:rsidRPr="00E6583E">
        <w:rPr>
          <w:rFonts w:ascii="Book Antiqua" w:eastAsia="Book Antiqua" w:hAnsi="Book Antiqua" w:cs="Book Antiqua"/>
          <w:color w:val="000000"/>
        </w:rPr>
        <w:t>, 10</w:t>
      </w:r>
      <w:r w:rsidR="006B210D"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w:t>
      </w:r>
      <w:r w:rsidR="006B210D"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30 min in second study</w:t>
      </w:r>
      <w:r w:rsidRPr="00E6583E">
        <w:rPr>
          <w:rFonts w:ascii="Book Antiqua" w:eastAsia="Book Antiqua" w:hAnsi="Book Antiqua" w:cs="Book Antiqua"/>
          <w:color w:val="000000"/>
          <w:vertAlign w:val="superscript"/>
        </w:rPr>
        <w:t>[43]</w:t>
      </w:r>
      <w:r w:rsidR="005B3CE1"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and in the remaining study IPC lasted for 5 min with ongoing reperfusion</w:t>
      </w:r>
      <w:r w:rsidRPr="00E6583E">
        <w:rPr>
          <w:rFonts w:ascii="Book Antiqua" w:eastAsia="Book Antiqua" w:hAnsi="Book Antiqua" w:cs="Book Antiqua"/>
          <w:color w:val="000000"/>
          <w:vertAlign w:val="superscript"/>
        </w:rPr>
        <w:t>[46]</w:t>
      </w:r>
      <w:r w:rsidRPr="00E6583E">
        <w:rPr>
          <w:rFonts w:ascii="Book Antiqua" w:eastAsia="Book Antiqua" w:hAnsi="Book Antiqua" w:cs="Book Antiqua"/>
          <w:color w:val="000000"/>
        </w:rPr>
        <w:t xml:space="preserve">. Definitions of significant </w:t>
      </w:r>
      <w:proofErr w:type="spell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rPr>
        <w:t xml:space="preserve"> varied among studies and comprised presence of any </w:t>
      </w:r>
      <w:proofErr w:type="spellStart"/>
      <w:proofErr w:type="gram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39]</w:t>
      </w:r>
      <w:r w:rsidRPr="00E6583E">
        <w:rPr>
          <w:rFonts w:ascii="Book Antiqua" w:eastAsia="Book Antiqua" w:hAnsi="Book Antiqua" w:cs="Book Antiqua"/>
          <w:color w:val="000000"/>
        </w:rPr>
        <w:t>, &gt;</w:t>
      </w:r>
      <w:r w:rsidR="006B210D"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 xml:space="preserve">15% of </w:t>
      </w:r>
      <w:proofErr w:type="spellStart"/>
      <w:r w:rsidRPr="00E6583E">
        <w:rPr>
          <w:rFonts w:ascii="Book Antiqua" w:eastAsia="Book Antiqua" w:hAnsi="Book Antiqua" w:cs="Book Antiqua"/>
          <w:color w:val="000000"/>
        </w:rPr>
        <w:t>macrovesicular</w:t>
      </w:r>
      <w:proofErr w:type="spell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vertAlign w:val="superscript"/>
        </w:rPr>
        <w:t>[43]</w:t>
      </w:r>
      <w:r w:rsidRPr="00E6583E">
        <w:rPr>
          <w:rFonts w:ascii="Book Antiqua" w:eastAsia="Book Antiqua" w:hAnsi="Book Antiqua" w:cs="Book Antiqua"/>
          <w:color w:val="000000"/>
        </w:rPr>
        <w:t xml:space="preserve"> and no specific definition</w:t>
      </w:r>
      <w:r w:rsidRPr="00E6583E">
        <w:rPr>
          <w:rFonts w:ascii="Book Antiqua" w:eastAsia="Book Antiqua" w:hAnsi="Book Antiqua" w:cs="Book Antiqua"/>
          <w:color w:val="000000"/>
          <w:vertAlign w:val="superscript"/>
        </w:rPr>
        <w:t>[46]</w:t>
      </w:r>
      <w:r w:rsidRPr="00E6583E">
        <w:rPr>
          <w:rFonts w:ascii="Book Antiqua" w:eastAsia="Book Antiqua" w:hAnsi="Book Antiqua" w:cs="Book Antiqua"/>
          <w:color w:val="000000"/>
        </w:rPr>
        <w:t xml:space="preserve">. None of the studies reported results on patient mortality. Clear conclusions cannot be drawn from these studies in terms of impact of IPC on </w:t>
      </w:r>
      <w:proofErr w:type="spellStart"/>
      <w:r w:rsidRPr="00E6583E">
        <w:rPr>
          <w:rFonts w:ascii="Book Antiqua" w:eastAsia="Book Antiqua" w:hAnsi="Book Antiqua" w:cs="Book Antiqua"/>
          <w:color w:val="000000"/>
        </w:rPr>
        <w:t>steatotic</w:t>
      </w:r>
      <w:proofErr w:type="spellEnd"/>
      <w:r w:rsidRPr="00E6583E">
        <w:rPr>
          <w:rFonts w:ascii="Book Antiqua" w:eastAsia="Book Antiqua" w:hAnsi="Book Antiqua" w:cs="Book Antiqua"/>
          <w:color w:val="000000"/>
        </w:rPr>
        <w:t xml:space="preserve"> liver grafts. Morbidity, graft survival, hospital stay, ICU stay</w:t>
      </w:r>
      <w:r w:rsidR="005B3CE1" w:rsidRPr="00E6583E">
        <w:rPr>
          <w:rFonts w:ascii="Book Antiqua" w:eastAsia="Book Antiqua" w:hAnsi="Book Antiqua" w:cs="Book Antiqua"/>
          <w:color w:val="000000"/>
        </w:rPr>
        <w:t xml:space="preserve"> and</w:t>
      </w:r>
      <w:r w:rsidRPr="00E6583E">
        <w:rPr>
          <w:rFonts w:ascii="Book Antiqua" w:eastAsia="Book Antiqua" w:hAnsi="Book Antiqua" w:cs="Book Antiqua"/>
          <w:color w:val="000000"/>
        </w:rPr>
        <w:t xml:space="preserve"> liver function tests seem</w:t>
      </w:r>
      <w:r w:rsidR="005B3CE1" w:rsidRPr="00E6583E">
        <w:rPr>
          <w:rFonts w:ascii="Book Antiqua" w:eastAsia="Book Antiqua" w:hAnsi="Book Antiqua" w:cs="Book Antiqua"/>
          <w:color w:val="000000"/>
        </w:rPr>
        <w:t>ed</w:t>
      </w:r>
      <w:r w:rsidRPr="00E6583E">
        <w:rPr>
          <w:rFonts w:ascii="Book Antiqua" w:eastAsia="Book Antiqua" w:hAnsi="Book Antiqua" w:cs="Book Antiqua"/>
          <w:color w:val="000000"/>
        </w:rPr>
        <w:t xml:space="preserve"> to be similar between IPC and non-IPC groups</w:t>
      </w:r>
      <w:r w:rsidR="00673900" w:rsidRPr="00E6583E">
        <w:rPr>
          <w:rFonts w:ascii="Book Antiqua" w:eastAsia="Book Antiqua" w:hAnsi="Book Antiqua" w:cs="Book Antiqua"/>
          <w:color w:val="000000"/>
        </w:rPr>
        <w:t>. However,</w:t>
      </w:r>
      <w:r w:rsidRPr="00E6583E">
        <w:rPr>
          <w:rFonts w:ascii="Book Antiqua" w:eastAsia="Book Antiqua" w:hAnsi="Book Antiqua" w:cs="Book Antiqua"/>
          <w:color w:val="000000"/>
        </w:rPr>
        <w:t xml:space="preserve"> there was</w:t>
      </w:r>
      <w:r w:rsidR="00673900" w:rsidRPr="00E6583E">
        <w:rPr>
          <w:rFonts w:ascii="Book Antiqua" w:eastAsia="Book Antiqua" w:hAnsi="Book Antiqua" w:cs="Book Antiqua"/>
          <w:color w:val="000000"/>
        </w:rPr>
        <w:t xml:space="preserve"> a</w:t>
      </w:r>
      <w:r w:rsidRPr="00E6583E">
        <w:rPr>
          <w:rFonts w:ascii="Book Antiqua" w:eastAsia="Book Antiqua" w:hAnsi="Book Antiqua" w:cs="Book Antiqua"/>
          <w:color w:val="000000"/>
        </w:rPr>
        <w:t xml:space="preserve"> lack of uniform description of severity of hepatic </w:t>
      </w:r>
      <w:proofErr w:type="spellStart"/>
      <w:r w:rsidRPr="00E6583E">
        <w:rPr>
          <w:rFonts w:ascii="Book Antiqua" w:eastAsia="Book Antiqua" w:hAnsi="Book Antiqua" w:cs="Book Antiqua"/>
          <w:color w:val="000000"/>
        </w:rPr>
        <w:t>steatosis</w:t>
      </w:r>
      <w:proofErr w:type="spellEnd"/>
      <w:r w:rsidR="00673900"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and the analyses were limited by small numbers.</w:t>
      </w:r>
    </w:p>
    <w:p w14:paraId="32F875B9" w14:textId="60AEEF9F"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In conclusion, there is currently no evidence that direct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decreases mortality after deceased and living donor liver transplantation. However, no trial provided data on recipient outcomes after more than 1 year postoperatively, and as such, the long-term effect of IPC on post-transplant outcomes remains to be elucidated. Also, there is insufficient data on IPC impact on </w:t>
      </w:r>
      <w:proofErr w:type="spellStart"/>
      <w:r w:rsidRPr="00E6583E">
        <w:rPr>
          <w:rFonts w:ascii="Book Antiqua" w:eastAsia="Book Antiqua" w:hAnsi="Book Antiqua" w:cs="Book Antiqua"/>
          <w:color w:val="000000"/>
        </w:rPr>
        <w:t>steatotic</w:t>
      </w:r>
      <w:proofErr w:type="spellEnd"/>
      <w:r w:rsidRPr="00E6583E">
        <w:rPr>
          <w:rFonts w:ascii="Book Antiqua" w:eastAsia="Book Antiqua" w:hAnsi="Book Antiqua" w:cs="Book Antiqua"/>
          <w:color w:val="000000"/>
        </w:rPr>
        <w:t xml:space="preserve"> grafts</w:t>
      </w:r>
      <w:r w:rsidR="00673900"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w:t>
      </w:r>
      <w:r w:rsidR="00673900" w:rsidRPr="00E6583E">
        <w:rPr>
          <w:rFonts w:ascii="Book Antiqua" w:eastAsia="Book Antiqua" w:hAnsi="Book Antiqua" w:cs="Book Antiqua"/>
          <w:color w:val="000000"/>
        </w:rPr>
        <w:t>T</w:t>
      </w:r>
      <w:r w:rsidRPr="00E6583E">
        <w:rPr>
          <w:rFonts w:ascii="Book Antiqua" w:eastAsia="Book Antiqua" w:hAnsi="Book Antiqua" w:cs="Book Antiqua"/>
          <w:color w:val="000000"/>
        </w:rPr>
        <w:t>herefore</w:t>
      </w:r>
      <w:r w:rsidR="00673900"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further analysis of this subgroup is warranted.</w:t>
      </w:r>
    </w:p>
    <w:p w14:paraId="00C90597" w14:textId="77777777" w:rsidR="00A77B3E" w:rsidRPr="00E6583E" w:rsidRDefault="00A77B3E" w:rsidP="005652AD">
      <w:pPr>
        <w:spacing w:line="360" w:lineRule="auto"/>
        <w:jc w:val="both"/>
        <w:rPr>
          <w:rFonts w:ascii="Book Antiqua" w:hAnsi="Book Antiqua"/>
        </w:rPr>
      </w:pPr>
    </w:p>
    <w:p w14:paraId="3AE81AFE" w14:textId="51795613"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aps/>
          <w:color w:val="000000"/>
          <w:u w:val="single"/>
        </w:rPr>
        <w:t xml:space="preserve">REMOTE </w:t>
      </w:r>
      <w:r w:rsidR="001C7103" w:rsidRPr="00E6583E">
        <w:rPr>
          <w:rFonts w:ascii="Book Antiqua" w:eastAsia="Book Antiqua" w:hAnsi="Book Antiqua" w:cs="Book Antiqua"/>
          <w:b/>
          <w:bCs/>
          <w:caps/>
          <w:color w:val="000000"/>
          <w:u w:val="single"/>
        </w:rPr>
        <w:t>IPC</w:t>
      </w:r>
      <w:r w:rsidRPr="00E6583E">
        <w:rPr>
          <w:rFonts w:ascii="Book Antiqua" w:eastAsia="Book Antiqua" w:hAnsi="Book Antiqua" w:cs="Book Antiqua"/>
          <w:b/>
          <w:bCs/>
          <w:caps/>
          <w:color w:val="000000"/>
          <w:u w:val="single"/>
        </w:rPr>
        <w:t xml:space="preserve"> IN LIVER RESECTION</w:t>
      </w:r>
    </w:p>
    <w:p w14:paraId="75605165" w14:textId="4796A8DD"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lastRenderedPageBreak/>
        <w:t xml:space="preserve">Only scarce data on remote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in liver resection in humans are available (Table 1). In five studies, the total number of 155 patients underwent RIPC with 160 patients serving as controls. Two studies had </w:t>
      </w:r>
      <w:r w:rsidR="001351D2" w:rsidRPr="00E6583E">
        <w:rPr>
          <w:rFonts w:ascii="Book Antiqua" w:eastAsia="Book Antiqua" w:hAnsi="Book Antiqua" w:cs="Book Antiqua"/>
          <w:color w:val="000000"/>
        </w:rPr>
        <w:t xml:space="preserve">a </w:t>
      </w:r>
      <w:r w:rsidRPr="00E6583E">
        <w:rPr>
          <w:rFonts w:ascii="Book Antiqua" w:eastAsia="Book Antiqua" w:hAnsi="Book Antiqua" w:cs="Book Antiqua"/>
          <w:color w:val="000000"/>
        </w:rPr>
        <w:t xml:space="preserve">third arm, direct IPC, including a total 52 patients. In two studies, liver resection was performed due to colorectal </w:t>
      </w:r>
      <w:proofErr w:type="gramStart"/>
      <w:r w:rsidRPr="00E6583E">
        <w:rPr>
          <w:rFonts w:ascii="Book Antiqua" w:eastAsia="Book Antiqua" w:hAnsi="Book Antiqua" w:cs="Book Antiqua"/>
          <w:color w:val="000000"/>
        </w:rPr>
        <w:t>metastases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49,50]</w:t>
      </w:r>
      <w:r w:rsidRPr="00E6583E">
        <w:rPr>
          <w:rFonts w:ascii="Book Antiqua" w:eastAsia="Book Antiqua" w:hAnsi="Book Antiqua" w:cs="Book Antiqua"/>
          <w:color w:val="000000"/>
        </w:rPr>
        <w:t xml:space="preserve"> and due to primary liver cancers in the others</w:t>
      </w:r>
      <w:r w:rsidRPr="00E6583E">
        <w:rPr>
          <w:rFonts w:ascii="Book Antiqua" w:eastAsia="Book Antiqua" w:hAnsi="Book Antiqua" w:cs="Book Antiqua"/>
          <w:color w:val="000000"/>
          <w:vertAlign w:val="superscript"/>
        </w:rPr>
        <w:t>[51-53]</w:t>
      </w:r>
      <w:r w:rsidRPr="00E6583E">
        <w:rPr>
          <w:rFonts w:ascii="Book Antiqua" w:eastAsia="Book Antiqua" w:hAnsi="Book Antiqua" w:cs="Book Antiqua"/>
          <w:color w:val="000000"/>
        </w:rPr>
        <w:t>. The most common protocol for ischemia</w:t>
      </w:r>
      <w:r w:rsidR="00F57C14"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reperfusion was 5 min of upper limb ischemia followed by 5 min of reperfusion in 3 cycles in </w:t>
      </w:r>
      <w:r w:rsidR="004C5023" w:rsidRPr="00E6583E">
        <w:rPr>
          <w:rFonts w:ascii="Book Antiqua" w:eastAsia="Book Antiqua" w:hAnsi="Book Antiqua" w:cs="Book Antiqua"/>
          <w:color w:val="000000"/>
        </w:rPr>
        <w:t xml:space="preserve">three </w:t>
      </w:r>
      <w:proofErr w:type="gramStart"/>
      <w:r w:rsidRPr="00E6583E">
        <w:rPr>
          <w:rFonts w:ascii="Book Antiqua" w:eastAsia="Book Antiqua" w:hAnsi="Book Antiqua" w:cs="Book Antiqua"/>
          <w:color w:val="000000"/>
        </w:rPr>
        <w:t>studies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50,52,53]</w:t>
      </w:r>
      <w:r w:rsidRPr="00E6583E">
        <w:rPr>
          <w:rFonts w:ascii="Book Antiqua" w:eastAsia="Book Antiqua" w:hAnsi="Book Antiqua" w:cs="Book Antiqua"/>
          <w:color w:val="000000"/>
        </w:rPr>
        <w:t xml:space="preserve"> and 4 cycles in </w:t>
      </w:r>
      <w:r w:rsidR="004C5023" w:rsidRPr="00E6583E">
        <w:rPr>
          <w:rFonts w:ascii="Book Antiqua" w:eastAsia="Book Antiqua" w:hAnsi="Book Antiqua" w:cs="Book Antiqua"/>
          <w:color w:val="000000"/>
        </w:rPr>
        <w:t xml:space="preserve">one </w:t>
      </w:r>
      <w:r w:rsidRPr="00E6583E">
        <w:rPr>
          <w:rFonts w:ascii="Book Antiqua" w:eastAsia="Book Antiqua" w:hAnsi="Book Antiqua" w:cs="Book Antiqua"/>
          <w:color w:val="000000"/>
        </w:rPr>
        <w:t>study</w:t>
      </w:r>
      <w:r w:rsidRPr="00E6583E">
        <w:rPr>
          <w:rFonts w:ascii="Book Antiqua" w:eastAsia="Book Antiqua" w:hAnsi="Book Antiqua" w:cs="Book Antiqua"/>
          <w:color w:val="000000"/>
          <w:vertAlign w:val="superscript"/>
        </w:rPr>
        <w:t>[51]</w:t>
      </w:r>
      <w:r w:rsidRPr="00E6583E">
        <w:rPr>
          <w:rFonts w:ascii="Book Antiqua" w:eastAsia="Book Antiqua" w:hAnsi="Book Antiqua" w:cs="Book Antiqua"/>
          <w:color w:val="000000"/>
        </w:rPr>
        <w:t xml:space="preserve">. In the first published pilot randomized feasibility trial, authors applied 2 cycles of 10 min of the lower limb ischemia followed by 10 min of </w:t>
      </w:r>
      <w:proofErr w:type="gramStart"/>
      <w:r w:rsidRPr="00E6583E">
        <w:rPr>
          <w:rFonts w:ascii="Book Antiqua" w:eastAsia="Book Antiqua" w:hAnsi="Book Antiqua" w:cs="Book Antiqua"/>
          <w:color w:val="000000"/>
        </w:rPr>
        <w:t>reperfusion</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49]</w:t>
      </w:r>
      <w:r w:rsidRPr="00E6583E">
        <w:rPr>
          <w:rFonts w:ascii="Book Antiqua" w:eastAsia="Book Antiqua" w:hAnsi="Book Antiqua" w:cs="Book Antiqua"/>
          <w:color w:val="000000"/>
        </w:rPr>
        <w:t xml:space="preserve">. Primary endpoints varied, with serum transaminase activities being the most common. Two studies found significant differences in the early postoperative ALT and AST activities in favor of </w:t>
      </w:r>
      <w:proofErr w:type="gramStart"/>
      <w:r w:rsidRPr="00E6583E">
        <w:rPr>
          <w:rFonts w:ascii="Book Antiqua" w:eastAsia="Book Antiqua" w:hAnsi="Book Antiqua" w:cs="Book Antiqua"/>
          <w:color w:val="000000"/>
        </w:rPr>
        <w:t>RIPC</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49]</w:t>
      </w:r>
      <w:r w:rsidRPr="00E6583E">
        <w:rPr>
          <w:rFonts w:ascii="Book Antiqua" w:eastAsia="Book Antiqua" w:hAnsi="Book Antiqua" w:cs="Book Antiqua"/>
          <w:color w:val="000000"/>
        </w:rPr>
        <w:t xml:space="preserve"> and IPC/RIPC over control</w:t>
      </w:r>
      <w:r w:rsidRPr="00E6583E">
        <w:rPr>
          <w:rFonts w:ascii="Book Antiqua" w:eastAsia="Book Antiqua" w:hAnsi="Book Antiqua" w:cs="Book Antiqua"/>
          <w:color w:val="000000"/>
          <w:vertAlign w:val="superscript"/>
        </w:rPr>
        <w:t>[50]</w:t>
      </w:r>
      <w:r w:rsidRPr="00E6583E">
        <w:rPr>
          <w:rFonts w:ascii="Book Antiqua" w:eastAsia="Book Antiqua" w:hAnsi="Book Antiqua" w:cs="Book Antiqua"/>
          <w:color w:val="000000"/>
        </w:rPr>
        <w:t>. In one study, significant differences in postoperative ALT and AST activities on days 1 and 3 in favor of ischemia group (either remote or direct) over control group were observed, but these were absent on postoperative day 7</w:t>
      </w:r>
      <w:r w:rsidRPr="00E6583E">
        <w:rPr>
          <w:rFonts w:ascii="Book Antiqua" w:eastAsia="Book Antiqua" w:hAnsi="Book Antiqua" w:cs="Book Antiqua"/>
          <w:color w:val="000000"/>
          <w:vertAlign w:val="superscript"/>
        </w:rPr>
        <w:t>[53]</w:t>
      </w:r>
      <w:r w:rsidRPr="00E6583E">
        <w:rPr>
          <w:rFonts w:ascii="Book Antiqua" w:eastAsia="Book Antiqua" w:hAnsi="Book Antiqua" w:cs="Book Antiqua"/>
          <w:color w:val="000000"/>
        </w:rPr>
        <w:t xml:space="preserve">. Analysis of the subgroup of patients with liver cirrhosis was performed in a single study pointing towards no effect of RIPC on ALT activity 24 h </w:t>
      </w:r>
      <w:proofErr w:type="spellStart"/>
      <w:proofErr w:type="gramStart"/>
      <w:r w:rsidRPr="00E6583E">
        <w:rPr>
          <w:rFonts w:ascii="Book Antiqua" w:eastAsia="Book Antiqua" w:hAnsi="Book Antiqua" w:cs="Book Antiqua"/>
          <w:color w:val="000000"/>
        </w:rPr>
        <w:t>posthepatectomy</w:t>
      </w:r>
      <w:proofErr w:type="spellEnd"/>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51]</w:t>
      </w:r>
      <w:r w:rsidRPr="00E6583E">
        <w:rPr>
          <w:rFonts w:ascii="Book Antiqua" w:eastAsia="Book Antiqua" w:hAnsi="Book Antiqua" w:cs="Book Antiqua"/>
          <w:color w:val="000000"/>
        </w:rPr>
        <w:t>. Mortality, morbidity, blood loss and hospital stay were assessed in three trials</w:t>
      </w:r>
      <w:r w:rsidR="004C5023"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and no differences were found between </w:t>
      </w:r>
      <w:proofErr w:type="gramStart"/>
      <w:r w:rsidRPr="00E6583E">
        <w:rPr>
          <w:rFonts w:ascii="Book Antiqua" w:eastAsia="Book Antiqua" w:hAnsi="Book Antiqua" w:cs="Book Antiqua"/>
          <w:color w:val="000000"/>
        </w:rPr>
        <w:t>groups</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49,51,52]</w:t>
      </w:r>
      <w:r w:rsidRPr="00E6583E">
        <w:rPr>
          <w:rFonts w:ascii="Book Antiqua" w:eastAsia="Book Antiqua" w:hAnsi="Book Antiqua" w:cs="Book Antiqua"/>
          <w:color w:val="000000"/>
        </w:rPr>
        <w:t xml:space="preserve">. </w:t>
      </w:r>
    </w:p>
    <w:p w14:paraId="0B1F942B" w14:textId="17EEBA62"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Data on hepatic </w:t>
      </w:r>
      <w:proofErr w:type="spell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rPr>
        <w:t xml:space="preserve"> were provided in only two studies. In one trial, all specimens were evaluated for degree of </w:t>
      </w:r>
      <w:proofErr w:type="spellStart"/>
      <w:proofErr w:type="gram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49]</w:t>
      </w:r>
      <w:r w:rsidRPr="00E6583E">
        <w:rPr>
          <w:rFonts w:ascii="Book Antiqua" w:eastAsia="Book Antiqua" w:hAnsi="Book Antiqua" w:cs="Book Antiqua"/>
          <w:color w:val="000000"/>
        </w:rPr>
        <w:t xml:space="preserve">, with minimal liver </w:t>
      </w:r>
      <w:proofErr w:type="spell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rPr>
        <w:t xml:space="preserve"> found in both groups. In the second study, etiology of liver cirrhosis was nonalcoholic fatty liver disease in </w:t>
      </w:r>
      <w:r w:rsidR="00D16E5B" w:rsidRPr="00E6583E">
        <w:rPr>
          <w:rFonts w:ascii="Book Antiqua" w:eastAsia="Book Antiqua" w:hAnsi="Book Antiqua" w:cs="Book Antiqua"/>
          <w:color w:val="000000"/>
        </w:rPr>
        <w:t xml:space="preserve">4 </w:t>
      </w:r>
      <w:r w:rsidRPr="00E6583E">
        <w:rPr>
          <w:rFonts w:ascii="Book Antiqua" w:eastAsia="Book Antiqua" w:hAnsi="Book Antiqua" w:cs="Book Antiqua"/>
          <w:color w:val="000000"/>
        </w:rPr>
        <w:t>patients (2 in the study group and 2 in the control group</w:t>
      </w:r>
      <w:proofErr w:type="gramStart"/>
      <w:r w:rsidRPr="00E6583E">
        <w:rPr>
          <w:rFonts w:ascii="Book Antiqua" w:eastAsia="Book Antiqua" w:hAnsi="Book Antiqua" w:cs="Book Antiqua"/>
          <w:color w:val="000000"/>
        </w:rPr>
        <w:t>)</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51]</w:t>
      </w:r>
      <w:r w:rsidRPr="00E6583E">
        <w:rPr>
          <w:rFonts w:ascii="Book Antiqua" w:eastAsia="Book Antiqua" w:hAnsi="Book Antiqua" w:cs="Book Antiqua"/>
          <w:color w:val="000000"/>
        </w:rPr>
        <w:t xml:space="preserve">. No further information was given. </w:t>
      </w:r>
    </w:p>
    <w:p w14:paraId="5583EE7E" w14:textId="4E9BF7CD"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In conclusion</w:t>
      </w:r>
      <w:r w:rsidR="00D16E5B"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there is still insufficient data supporting the use of RIPC in liver resection as protection against </w:t>
      </w:r>
      <w:r w:rsidR="001C7103" w:rsidRPr="00E6583E">
        <w:rPr>
          <w:rFonts w:ascii="Book Antiqua" w:eastAsia="Book Antiqua" w:hAnsi="Book Antiqua" w:cs="Book Antiqua"/>
          <w:color w:val="000000"/>
        </w:rPr>
        <w:t>IRI</w:t>
      </w:r>
      <w:r w:rsidRPr="00E6583E">
        <w:rPr>
          <w:rFonts w:ascii="Book Antiqua" w:eastAsia="Book Antiqua" w:hAnsi="Book Antiqua" w:cs="Book Antiqua"/>
          <w:color w:val="000000"/>
        </w:rPr>
        <w:t xml:space="preserve"> in order to improve clinical outcomes.</w:t>
      </w:r>
    </w:p>
    <w:p w14:paraId="41612C71" w14:textId="77777777" w:rsidR="00A77B3E" w:rsidRPr="00E6583E" w:rsidRDefault="00A77B3E" w:rsidP="005652AD">
      <w:pPr>
        <w:spacing w:line="360" w:lineRule="auto"/>
        <w:jc w:val="both"/>
        <w:rPr>
          <w:rFonts w:ascii="Book Antiqua" w:hAnsi="Book Antiqua"/>
        </w:rPr>
      </w:pPr>
    </w:p>
    <w:p w14:paraId="47F2CEA1" w14:textId="6EB7471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aps/>
          <w:color w:val="000000"/>
          <w:u w:val="single"/>
        </w:rPr>
        <w:t xml:space="preserve">REMOTE </w:t>
      </w:r>
      <w:r w:rsidR="001C7103" w:rsidRPr="00E6583E">
        <w:rPr>
          <w:rFonts w:ascii="Book Antiqua" w:eastAsia="Book Antiqua" w:hAnsi="Book Antiqua" w:cs="Book Antiqua"/>
          <w:b/>
          <w:bCs/>
          <w:caps/>
          <w:color w:val="000000"/>
          <w:u w:val="single"/>
        </w:rPr>
        <w:t>IPC</w:t>
      </w:r>
      <w:r w:rsidRPr="00E6583E">
        <w:rPr>
          <w:rFonts w:ascii="Book Antiqua" w:eastAsia="Book Antiqua" w:hAnsi="Book Antiqua" w:cs="Book Antiqua"/>
          <w:b/>
          <w:bCs/>
          <w:caps/>
          <w:color w:val="000000"/>
          <w:u w:val="single"/>
        </w:rPr>
        <w:t xml:space="preserve"> IN LIVER TRANSPLANTATION</w:t>
      </w:r>
    </w:p>
    <w:p w14:paraId="48EDDFB0" w14:textId="7B2D6E73"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To the </w:t>
      </w:r>
      <w:proofErr w:type="gramStart"/>
      <w:r w:rsidRPr="00E6583E">
        <w:rPr>
          <w:rFonts w:ascii="Book Antiqua" w:eastAsia="Book Antiqua" w:hAnsi="Book Antiqua" w:cs="Book Antiqua"/>
          <w:color w:val="000000"/>
        </w:rPr>
        <w:t>authors</w:t>
      </w:r>
      <w:proofErr w:type="gramEnd"/>
      <w:r w:rsidRPr="00E6583E">
        <w:rPr>
          <w:rFonts w:ascii="Book Antiqua" w:eastAsia="Book Antiqua" w:hAnsi="Book Antiqua" w:cs="Book Antiqua"/>
          <w:color w:val="000000"/>
        </w:rPr>
        <w:t xml:space="preserve"> knowledge, only two studies addressed remote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in liver transplantation. In 2017, Robertson </w:t>
      </w:r>
      <w:r w:rsidRPr="00E6583E">
        <w:rPr>
          <w:rFonts w:ascii="Book Antiqua" w:eastAsia="Book Antiqua" w:hAnsi="Book Antiqua" w:cs="Book Antiqua"/>
          <w:i/>
          <w:iCs/>
          <w:color w:val="000000"/>
        </w:rPr>
        <w:t xml:space="preserve">et </w:t>
      </w:r>
      <w:proofErr w:type="gramStart"/>
      <w:r w:rsidRPr="00E6583E">
        <w:rPr>
          <w:rFonts w:ascii="Book Antiqua" w:eastAsia="Book Antiqua" w:hAnsi="Book Antiqua" w:cs="Book Antiqua"/>
          <w:i/>
          <w:iCs/>
          <w:color w:val="000000"/>
        </w:rPr>
        <w:t>al</w:t>
      </w:r>
      <w:r w:rsidR="00994AEE" w:rsidRPr="00E6583E">
        <w:rPr>
          <w:rFonts w:ascii="Book Antiqua" w:eastAsia="Book Antiqua" w:hAnsi="Book Antiqua" w:cs="Book Antiqua"/>
          <w:color w:val="000000"/>
          <w:vertAlign w:val="superscript"/>
        </w:rPr>
        <w:t>[</w:t>
      </w:r>
      <w:proofErr w:type="gramEnd"/>
      <w:r w:rsidR="00994AEE" w:rsidRPr="00E6583E">
        <w:rPr>
          <w:rFonts w:ascii="Book Antiqua" w:eastAsia="Book Antiqua" w:hAnsi="Book Antiqua" w:cs="Book Antiqua"/>
          <w:color w:val="000000"/>
          <w:vertAlign w:val="superscript"/>
        </w:rPr>
        <w:t>54]</w:t>
      </w:r>
      <w:r w:rsidRPr="00E6583E">
        <w:rPr>
          <w:rFonts w:ascii="Book Antiqua" w:eastAsia="Book Antiqua" w:hAnsi="Book Antiqua" w:cs="Book Antiqua"/>
          <w:color w:val="000000"/>
        </w:rPr>
        <w:t xml:space="preserve"> published a pilot randomized controlled </w:t>
      </w:r>
      <w:r w:rsidRPr="00E6583E">
        <w:rPr>
          <w:rFonts w:ascii="Book Antiqua" w:eastAsia="Book Antiqua" w:hAnsi="Book Antiqua" w:cs="Book Antiqua"/>
          <w:color w:val="000000"/>
        </w:rPr>
        <w:lastRenderedPageBreak/>
        <w:t xml:space="preserve">feasibility study on </w:t>
      </w:r>
      <w:proofErr w:type="spellStart"/>
      <w:r w:rsidRPr="00E6583E">
        <w:rPr>
          <w:rFonts w:ascii="Book Antiqua" w:eastAsia="Book Antiqua" w:hAnsi="Book Antiqua" w:cs="Book Antiqua"/>
          <w:color w:val="000000"/>
        </w:rPr>
        <w:t>orthotopic</w:t>
      </w:r>
      <w:proofErr w:type="spellEnd"/>
      <w:r w:rsidRPr="00E6583E">
        <w:rPr>
          <w:rFonts w:ascii="Book Antiqua" w:eastAsia="Book Antiqua" w:hAnsi="Book Antiqua" w:cs="Book Antiqua"/>
          <w:color w:val="000000"/>
        </w:rPr>
        <w:t xml:space="preserve"> liver transplantation from deceased donors (after either brain or cardiac death)</w:t>
      </w:r>
      <w:r w:rsidRPr="00E6583E">
        <w:rPr>
          <w:rFonts w:ascii="Book Antiqua" w:eastAsia="Book Antiqua" w:hAnsi="Book Antiqua" w:cs="Book Antiqua"/>
          <w:color w:val="000000"/>
          <w:vertAlign w:val="superscript"/>
        </w:rPr>
        <w:t>[54]</w:t>
      </w:r>
      <w:r w:rsidRPr="00E6583E">
        <w:rPr>
          <w:rFonts w:ascii="Book Antiqua" w:eastAsia="Book Antiqua" w:hAnsi="Book Antiqua" w:cs="Book Antiqua"/>
          <w:color w:val="000000"/>
        </w:rPr>
        <w:t>. Forty patients were randomized to a sham control group (20 patients) or a</w:t>
      </w:r>
      <w:r w:rsidR="000B38C2" w:rsidRPr="00E6583E">
        <w:rPr>
          <w:rFonts w:ascii="Book Antiqua" w:eastAsia="Book Antiqua" w:hAnsi="Book Antiqua" w:cs="Book Antiqua"/>
          <w:color w:val="000000"/>
        </w:rPr>
        <w:t>n</w:t>
      </w:r>
      <w:r w:rsidRPr="00E6583E">
        <w:rPr>
          <w:rFonts w:ascii="Book Antiqua" w:eastAsia="Book Antiqua" w:hAnsi="Book Antiqua" w:cs="Book Antiqua"/>
          <w:color w:val="000000"/>
        </w:rPr>
        <w:t xml:space="preserve"> RIPC group (20 patients). The protocol for ischemia</w:t>
      </w:r>
      <w:r w:rsidR="000B38C2"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reperfusion was 5 min of donor lower limb ischemia followed by 5 min of reperfusion in </w:t>
      </w:r>
      <w:r w:rsidR="000B38C2" w:rsidRPr="00E6583E">
        <w:rPr>
          <w:rFonts w:ascii="Book Antiqua" w:eastAsia="Book Antiqua" w:hAnsi="Book Antiqua" w:cs="Book Antiqua"/>
          <w:color w:val="000000"/>
        </w:rPr>
        <w:t>three</w:t>
      </w:r>
      <w:r w:rsidRPr="00E6583E">
        <w:rPr>
          <w:rFonts w:ascii="Book Antiqua" w:eastAsia="Book Antiqua" w:hAnsi="Book Antiqua" w:cs="Book Antiqua"/>
          <w:color w:val="000000"/>
        </w:rPr>
        <w:t xml:space="preserve"> cycles. Implantation of the liver graft was performed by standard piggy-back and </w:t>
      </w:r>
      <w:proofErr w:type="spellStart"/>
      <w:r w:rsidRPr="00E6583E">
        <w:rPr>
          <w:rFonts w:ascii="Book Antiqua" w:eastAsia="Book Antiqua" w:hAnsi="Book Antiqua" w:cs="Book Antiqua"/>
          <w:color w:val="000000"/>
        </w:rPr>
        <w:t>caval</w:t>
      </w:r>
      <w:proofErr w:type="spellEnd"/>
      <w:r w:rsidRPr="00E6583E">
        <w:rPr>
          <w:rFonts w:ascii="Book Antiqua" w:eastAsia="Book Antiqua" w:hAnsi="Book Antiqua" w:cs="Book Antiqua"/>
          <w:color w:val="000000"/>
        </w:rPr>
        <w:t xml:space="preserve"> replacement techniques. No differences in 90-d mortality, 90-d graft loss, </w:t>
      </w:r>
      <w:proofErr w:type="gramStart"/>
      <w:r w:rsidRPr="00E6583E">
        <w:rPr>
          <w:rFonts w:ascii="Book Antiqua" w:eastAsia="Book Antiqua" w:hAnsi="Book Antiqua" w:cs="Book Antiqua"/>
          <w:color w:val="000000"/>
        </w:rPr>
        <w:t>complications</w:t>
      </w:r>
      <w:proofErr w:type="gramEnd"/>
      <w:r w:rsidRPr="00E6583E">
        <w:rPr>
          <w:rFonts w:ascii="Book Antiqua" w:eastAsia="Book Antiqua" w:hAnsi="Book Antiqua" w:cs="Book Antiqua"/>
          <w:color w:val="000000"/>
        </w:rPr>
        <w:t>, AST activity on the third postoperative day</w:t>
      </w:r>
      <w:r w:rsidR="000B38C2" w:rsidRPr="00E6583E">
        <w:rPr>
          <w:rFonts w:ascii="Book Antiqua" w:eastAsia="Book Antiqua" w:hAnsi="Book Antiqua" w:cs="Book Antiqua"/>
          <w:color w:val="000000"/>
        </w:rPr>
        <w:t xml:space="preserve"> and</w:t>
      </w:r>
      <w:r w:rsidRPr="00E6583E">
        <w:rPr>
          <w:rFonts w:ascii="Book Antiqua" w:eastAsia="Book Antiqua" w:hAnsi="Book Antiqua" w:cs="Book Antiqua"/>
          <w:color w:val="000000"/>
        </w:rPr>
        <w:t xml:space="preserve"> hospital and ICU stay were detected. </w:t>
      </w:r>
    </w:p>
    <w:p w14:paraId="68AB3DAC" w14:textId="2A4F7145"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In 2020, Jung </w:t>
      </w:r>
      <w:r w:rsidRPr="00E6583E">
        <w:rPr>
          <w:rFonts w:ascii="Book Antiqua" w:eastAsia="Book Antiqua" w:hAnsi="Book Antiqua" w:cs="Book Antiqua"/>
          <w:i/>
          <w:iCs/>
          <w:color w:val="000000"/>
        </w:rPr>
        <w:t xml:space="preserve">et </w:t>
      </w:r>
      <w:proofErr w:type="gramStart"/>
      <w:r w:rsidRPr="00E6583E">
        <w:rPr>
          <w:rFonts w:ascii="Book Antiqua" w:eastAsia="Book Antiqua" w:hAnsi="Book Antiqua" w:cs="Book Antiqua"/>
          <w:i/>
          <w:iCs/>
          <w:color w:val="000000"/>
        </w:rPr>
        <w:t>al</w:t>
      </w:r>
      <w:r w:rsidR="00994AEE" w:rsidRPr="00E6583E">
        <w:rPr>
          <w:rFonts w:ascii="Book Antiqua" w:eastAsia="Book Antiqua" w:hAnsi="Book Antiqua" w:cs="Book Antiqua"/>
          <w:color w:val="000000"/>
          <w:vertAlign w:val="superscript"/>
        </w:rPr>
        <w:t>[</w:t>
      </w:r>
      <w:proofErr w:type="gramEnd"/>
      <w:r w:rsidR="00994AEE" w:rsidRPr="00E6583E">
        <w:rPr>
          <w:rFonts w:ascii="Book Antiqua" w:eastAsia="Book Antiqua" w:hAnsi="Book Antiqua" w:cs="Book Antiqua"/>
          <w:color w:val="000000"/>
          <w:vertAlign w:val="superscript"/>
        </w:rPr>
        <w:t>55]</w:t>
      </w:r>
      <w:r w:rsidRPr="00E6583E">
        <w:rPr>
          <w:rFonts w:ascii="Book Antiqua" w:eastAsia="Book Antiqua" w:hAnsi="Book Antiqua" w:cs="Book Antiqua"/>
          <w:color w:val="000000"/>
        </w:rPr>
        <w:t xml:space="preserve"> published a</w:t>
      </w:r>
      <w:r w:rsidR="000B38C2" w:rsidRPr="00E6583E">
        <w:rPr>
          <w:rFonts w:ascii="Book Antiqua" w:eastAsia="Book Antiqua" w:hAnsi="Book Antiqua" w:cs="Book Antiqua"/>
          <w:color w:val="000000"/>
        </w:rPr>
        <w:t>n</w:t>
      </w:r>
      <w:r w:rsidRPr="00E6583E">
        <w:rPr>
          <w:rFonts w:ascii="Book Antiqua" w:eastAsia="Book Antiqua" w:hAnsi="Book Antiqua" w:cs="Book Antiqua"/>
          <w:color w:val="000000"/>
        </w:rPr>
        <w:t xml:space="preserve"> RCT on</w:t>
      </w:r>
      <w:r w:rsidR="000B38C2" w:rsidRPr="00E6583E">
        <w:rPr>
          <w:rFonts w:ascii="Book Antiqua" w:eastAsia="Book Antiqua" w:hAnsi="Book Antiqua" w:cs="Book Antiqua"/>
          <w:color w:val="000000"/>
        </w:rPr>
        <w:t xml:space="preserve"> the</w:t>
      </w:r>
      <w:r w:rsidRPr="00E6583E">
        <w:rPr>
          <w:rFonts w:ascii="Book Antiqua" w:eastAsia="Book Antiqua" w:hAnsi="Book Antiqua" w:cs="Book Antiqua"/>
          <w:color w:val="000000"/>
        </w:rPr>
        <w:t xml:space="preserve"> application of RIPC in living donor liver transplantation</w:t>
      </w:r>
      <w:r w:rsidRPr="00E6583E">
        <w:rPr>
          <w:rFonts w:ascii="Book Antiqua" w:eastAsia="Book Antiqua" w:hAnsi="Book Antiqua" w:cs="Book Antiqua"/>
          <w:color w:val="000000"/>
          <w:vertAlign w:val="superscript"/>
        </w:rPr>
        <w:t>[55]</w:t>
      </w:r>
      <w:r w:rsidRPr="00E6583E">
        <w:rPr>
          <w:rFonts w:ascii="Book Antiqua" w:eastAsia="Book Antiqua" w:hAnsi="Book Antiqua" w:cs="Book Antiqua"/>
          <w:color w:val="000000"/>
        </w:rPr>
        <w:t>.</w:t>
      </w:r>
      <w:r w:rsidR="000B38C2" w:rsidRPr="00E6583E">
        <w:rPr>
          <w:rFonts w:ascii="Book Antiqua" w:eastAsia="Book Antiqua" w:hAnsi="Book Antiqua" w:cs="Book Antiqua"/>
          <w:color w:val="000000"/>
        </w:rPr>
        <w:t xml:space="preserve"> </w:t>
      </w:r>
      <w:r w:rsidR="004B25F1" w:rsidRPr="00E6583E">
        <w:rPr>
          <w:rFonts w:ascii="Book Antiqua" w:eastAsia="Book Antiqua" w:hAnsi="Book Antiqua" w:cs="Book Antiqua"/>
          <w:color w:val="000000"/>
        </w:rPr>
        <w:t xml:space="preserve">In total, </w:t>
      </w:r>
      <w:r w:rsidRPr="00E6583E">
        <w:rPr>
          <w:rFonts w:ascii="Book Antiqua" w:eastAsia="Book Antiqua" w:hAnsi="Book Antiqua" w:cs="Book Antiqua"/>
          <w:color w:val="000000"/>
        </w:rPr>
        <w:t>148 donors were randomized to a sham control group (73 donors) or a</w:t>
      </w:r>
      <w:r w:rsidR="004B25F1" w:rsidRPr="00E6583E">
        <w:rPr>
          <w:rFonts w:ascii="Book Antiqua" w:eastAsia="Book Antiqua" w:hAnsi="Book Antiqua" w:cs="Book Antiqua"/>
          <w:color w:val="000000"/>
        </w:rPr>
        <w:t>n</w:t>
      </w:r>
      <w:r w:rsidRPr="00E6583E">
        <w:rPr>
          <w:rFonts w:ascii="Book Antiqua" w:eastAsia="Book Antiqua" w:hAnsi="Book Antiqua" w:cs="Book Antiqua"/>
          <w:color w:val="000000"/>
        </w:rPr>
        <w:t xml:space="preserve"> RIPC group (75 donors). The protocol for ischemia</w:t>
      </w:r>
      <w:r w:rsidR="004B25F1"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reperfusion was 5 min of donor upper limb ischemia followed by 5 min of reperfusion in 3 cycles. For the recipients, the medical records were retrospectively analyzed. In the donors, no differences in complications, AST, ALT, total bilirubin and </w:t>
      </w:r>
      <w:r w:rsidR="00994AEE" w:rsidRPr="00E6583E">
        <w:rPr>
          <w:rFonts w:ascii="Book Antiqua" w:eastAsia="Book Antiqua" w:hAnsi="Book Antiqua" w:cs="Book Antiqua"/>
          <w:color w:val="000000"/>
        </w:rPr>
        <w:t>international normalized ratio</w:t>
      </w:r>
      <w:r w:rsidRPr="00E6583E">
        <w:rPr>
          <w:rFonts w:ascii="Book Antiqua" w:eastAsia="Book Antiqua" w:hAnsi="Book Antiqua" w:cs="Book Antiqua"/>
          <w:color w:val="000000"/>
        </w:rPr>
        <w:t xml:space="preserve"> within 7 postoperative days, incidence of delayed recovery of hepatic function and liver regeneration index depending on the use of RIPC were found. However, recipients who received preconditioned grafts had lower AST activity on postoperative day 7 and the maximal AST activity during the first postoperative week. No differences in other laboratory variables, early graft dysfunction, acute kidney injury, graft failure after 12 </w:t>
      </w:r>
      <w:proofErr w:type="spellStart"/>
      <w:proofErr w:type="gramStart"/>
      <w:r w:rsidRPr="00E6583E">
        <w:rPr>
          <w:rFonts w:ascii="Book Antiqua" w:eastAsia="Book Antiqua" w:hAnsi="Book Antiqua" w:cs="Book Antiqua"/>
          <w:color w:val="000000"/>
        </w:rPr>
        <w:t>mo</w:t>
      </w:r>
      <w:proofErr w:type="spellEnd"/>
      <w:proofErr w:type="gramEnd"/>
      <w:r w:rsidRPr="00E6583E">
        <w:rPr>
          <w:rFonts w:ascii="Book Antiqua" w:eastAsia="Book Antiqua" w:hAnsi="Book Antiqua" w:cs="Book Antiqua"/>
          <w:color w:val="000000"/>
        </w:rPr>
        <w:t xml:space="preserve"> post-transplantation</w:t>
      </w:r>
      <w:r w:rsidR="0007156B" w:rsidRPr="00E6583E">
        <w:rPr>
          <w:rFonts w:ascii="Book Antiqua" w:eastAsia="Book Antiqua" w:hAnsi="Book Antiqua" w:cs="Book Antiqua"/>
          <w:color w:val="000000"/>
        </w:rPr>
        <w:t xml:space="preserve"> or</w:t>
      </w:r>
      <w:r w:rsidRPr="00E6583E">
        <w:rPr>
          <w:rFonts w:ascii="Book Antiqua" w:eastAsia="Book Antiqua" w:hAnsi="Book Antiqua" w:cs="Book Antiqua"/>
          <w:color w:val="000000"/>
        </w:rPr>
        <w:t xml:space="preserve"> hospital and ICU stay were detected. </w:t>
      </w:r>
    </w:p>
    <w:p w14:paraId="0C69EE6B" w14:textId="5F617B50"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In conclusion, there is no evidence supporting the use of RIPC in deceased and living donor liver transplantations as protection against </w:t>
      </w:r>
      <w:r w:rsidR="001C7103" w:rsidRPr="00E6583E">
        <w:rPr>
          <w:rFonts w:ascii="Book Antiqua" w:eastAsia="Book Antiqua" w:hAnsi="Book Antiqua" w:cs="Book Antiqua"/>
          <w:color w:val="000000"/>
        </w:rPr>
        <w:t>IRI</w:t>
      </w:r>
      <w:r w:rsidRPr="00E6583E">
        <w:rPr>
          <w:rFonts w:ascii="Book Antiqua" w:eastAsia="Book Antiqua" w:hAnsi="Book Antiqua" w:cs="Book Antiqua"/>
          <w:color w:val="000000"/>
        </w:rPr>
        <w:t xml:space="preserve"> in order to improve clinical outcomes.</w:t>
      </w:r>
    </w:p>
    <w:p w14:paraId="56EC26CF" w14:textId="77777777" w:rsidR="00A77B3E" w:rsidRPr="00E6583E" w:rsidRDefault="00A77B3E" w:rsidP="005652AD">
      <w:pPr>
        <w:spacing w:line="360" w:lineRule="auto"/>
        <w:jc w:val="both"/>
        <w:rPr>
          <w:rFonts w:ascii="Book Antiqua" w:hAnsi="Book Antiqua"/>
        </w:rPr>
      </w:pPr>
    </w:p>
    <w:p w14:paraId="3C99A5EC"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aps/>
          <w:color w:val="000000"/>
          <w:u w:val="single"/>
        </w:rPr>
        <w:t>REMOTE ISCHEMIC PERCONDITIONING, ISCHEMIC POSTCONDITIONING AND COMBINED METHODS OF ISCHEMIC CONDITIONING IN LIVER SURGERY</w:t>
      </w:r>
    </w:p>
    <w:p w14:paraId="6D7F1697" w14:textId="44B935F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In search of effective protection against liver </w:t>
      </w:r>
      <w:r w:rsidR="0007156B" w:rsidRPr="00E6583E">
        <w:rPr>
          <w:rFonts w:ascii="Book Antiqua" w:eastAsia="Book Antiqua" w:hAnsi="Book Antiqua" w:cs="Book Antiqua"/>
          <w:color w:val="000000"/>
        </w:rPr>
        <w:t>IRI</w:t>
      </w:r>
      <w:r w:rsidRPr="00E6583E">
        <w:rPr>
          <w:rFonts w:ascii="Book Antiqua" w:eastAsia="Book Antiqua" w:hAnsi="Book Antiqua" w:cs="Book Antiqua"/>
          <w:color w:val="000000"/>
        </w:rPr>
        <w:t xml:space="preserve">, novel concepts are being adapted from experience with other organs. Ischemic </w:t>
      </w:r>
      <w:proofErr w:type="spellStart"/>
      <w:r w:rsidRPr="00E6583E">
        <w:rPr>
          <w:rFonts w:ascii="Book Antiqua" w:eastAsia="Book Antiqua" w:hAnsi="Book Antiqua" w:cs="Book Antiqua"/>
          <w:color w:val="000000"/>
        </w:rPr>
        <w:t>postconditioning</w:t>
      </w:r>
      <w:proofErr w:type="spellEnd"/>
      <w:r w:rsidRPr="00E6583E">
        <w:rPr>
          <w:rFonts w:ascii="Book Antiqua" w:eastAsia="Book Antiqua" w:hAnsi="Book Antiqua" w:cs="Book Antiqua"/>
          <w:color w:val="000000"/>
        </w:rPr>
        <w:t xml:space="preserve"> (IPO</w:t>
      </w:r>
      <w:r w:rsidR="00FC2DFB" w:rsidRPr="00E6583E">
        <w:rPr>
          <w:rFonts w:ascii="Book Antiqua" w:eastAsia="Book Antiqua" w:hAnsi="Book Antiqua" w:cs="Book Antiqua"/>
          <w:color w:val="000000"/>
        </w:rPr>
        <w:t>S</w:t>
      </w:r>
      <w:r w:rsidRPr="00E6583E">
        <w:rPr>
          <w:rFonts w:ascii="Book Antiqua" w:eastAsia="Book Antiqua" w:hAnsi="Book Antiqua" w:cs="Book Antiqua"/>
          <w:color w:val="000000"/>
        </w:rPr>
        <w:t xml:space="preserve">) applies brief episodes of ischemia at the onset of reperfusion following a prolonged ischemia and was first </w:t>
      </w:r>
      <w:r w:rsidRPr="00E6583E">
        <w:rPr>
          <w:rFonts w:ascii="Book Antiqua" w:eastAsia="Book Antiqua" w:hAnsi="Book Antiqua" w:cs="Book Antiqua"/>
          <w:color w:val="000000"/>
        </w:rPr>
        <w:lastRenderedPageBreak/>
        <w:t xml:space="preserve">introduced in </w:t>
      </w:r>
      <w:r w:rsidR="007572E8" w:rsidRPr="00E6583E">
        <w:rPr>
          <w:rFonts w:ascii="Book Antiqua" w:eastAsia="Book Antiqua" w:hAnsi="Book Antiqua" w:cs="Book Antiqua"/>
          <w:color w:val="000000"/>
        </w:rPr>
        <w:t xml:space="preserve">a </w:t>
      </w:r>
      <w:r w:rsidRPr="00E6583E">
        <w:rPr>
          <w:rFonts w:ascii="Book Antiqua" w:eastAsia="Book Antiqua" w:hAnsi="Book Antiqua" w:cs="Book Antiqua"/>
          <w:color w:val="000000"/>
        </w:rPr>
        <w:t xml:space="preserve">rodent heart </w:t>
      </w:r>
      <w:proofErr w:type="gramStart"/>
      <w:r w:rsidRPr="00E6583E">
        <w:rPr>
          <w:rFonts w:ascii="Book Antiqua" w:eastAsia="Book Antiqua" w:hAnsi="Book Antiqua" w:cs="Book Antiqua"/>
          <w:color w:val="000000"/>
        </w:rPr>
        <w:t>model</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56]</w:t>
      </w:r>
      <w:r w:rsidRPr="00E6583E">
        <w:rPr>
          <w:rFonts w:ascii="Book Antiqua" w:eastAsia="Book Antiqua" w:hAnsi="Book Antiqua" w:cs="Book Antiqua"/>
          <w:color w:val="000000"/>
        </w:rPr>
        <w:t xml:space="preserve">. Advantage of </w:t>
      </w:r>
      <w:r w:rsidR="00FC2DFB" w:rsidRPr="00E6583E">
        <w:rPr>
          <w:rFonts w:ascii="Book Antiqua" w:eastAsia="Book Antiqua" w:hAnsi="Book Antiqua" w:cs="Book Antiqua"/>
          <w:color w:val="000000"/>
        </w:rPr>
        <w:t xml:space="preserve">IPOS </w:t>
      </w:r>
      <w:r w:rsidRPr="00E6583E">
        <w:rPr>
          <w:rFonts w:ascii="Book Antiqua" w:eastAsia="Book Antiqua" w:hAnsi="Book Antiqua" w:cs="Book Antiqua"/>
          <w:color w:val="000000"/>
        </w:rPr>
        <w:t>over IPC is that it can be easily applied with precisely controlled timing. Modification of</w:t>
      </w:r>
      <w:r w:rsidR="007572E8" w:rsidRPr="00E6583E">
        <w:rPr>
          <w:rFonts w:ascii="Book Antiqua" w:eastAsia="Book Antiqua" w:hAnsi="Book Antiqua" w:cs="Book Antiqua"/>
          <w:color w:val="000000"/>
        </w:rPr>
        <w:t xml:space="preserve"> the</w:t>
      </w:r>
      <w:r w:rsidRPr="00E6583E">
        <w:rPr>
          <w:rFonts w:ascii="Book Antiqua" w:eastAsia="Book Antiqua" w:hAnsi="Book Antiqua" w:cs="Book Antiqua"/>
          <w:color w:val="000000"/>
        </w:rPr>
        <w:t xml:space="preserve"> RIPC technique is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first applied by Schmidt </w:t>
      </w:r>
      <w:r w:rsidRPr="00E6583E">
        <w:rPr>
          <w:rFonts w:ascii="Book Antiqua" w:eastAsia="Book Antiqua" w:hAnsi="Book Antiqua" w:cs="Book Antiqua"/>
          <w:i/>
          <w:iCs/>
          <w:color w:val="000000"/>
        </w:rPr>
        <w:t xml:space="preserve">et </w:t>
      </w:r>
      <w:proofErr w:type="gramStart"/>
      <w:r w:rsidRPr="00E6583E">
        <w:rPr>
          <w:rFonts w:ascii="Book Antiqua" w:eastAsia="Book Antiqua" w:hAnsi="Book Antiqua" w:cs="Book Antiqua"/>
          <w:i/>
          <w:iCs/>
          <w:color w:val="000000"/>
        </w:rPr>
        <w:t>al</w:t>
      </w:r>
      <w:r w:rsidR="00994AEE" w:rsidRPr="00E6583E">
        <w:rPr>
          <w:rFonts w:ascii="Book Antiqua" w:eastAsia="Book Antiqua" w:hAnsi="Book Antiqua" w:cs="Book Antiqua"/>
          <w:color w:val="000000"/>
          <w:vertAlign w:val="superscript"/>
        </w:rPr>
        <w:t>[</w:t>
      </w:r>
      <w:proofErr w:type="gramEnd"/>
      <w:r w:rsidR="00994AEE" w:rsidRPr="00E6583E">
        <w:rPr>
          <w:rFonts w:ascii="Book Antiqua" w:eastAsia="Book Antiqua" w:hAnsi="Book Antiqua" w:cs="Book Antiqua"/>
          <w:color w:val="000000"/>
          <w:vertAlign w:val="superscript"/>
        </w:rPr>
        <w:t>7]</w:t>
      </w:r>
      <w:r w:rsidRPr="00E6583E">
        <w:rPr>
          <w:rFonts w:ascii="Book Antiqua" w:eastAsia="Book Antiqua" w:hAnsi="Book Antiqua" w:cs="Book Antiqua"/>
          <w:color w:val="000000"/>
        </w:rPr>
        <w:t xml:space="preserve"> in the context of myocardial ischemia</w:t>
      </w:r>
      <w:r w:rsidRPr="00E6583E">
        <w:rPr>
          <w:rFonts w:ascii="Book Antiqua" w:eastAsia="Book Antiqua" w:hAnsi="Book Antiqua" w:cs="Book Antiqua"/>
          <w:color w:val="000000"/>
          <w:vertAlign w:val="superscript"/>
        </w:rPr>
        <w:t>[7]</w:t>
      </w:r>
      <w:r w:rsidRPr="00E6583E">
        <w:rPr>
          <w:rFonts w:ascii="Book Antiqua" w:eastAsia="Book Antiqua" w:hAnsi="Book Antiqua" w:cs="Book Antiqua"/>
          <w:color w:val="000000"/>
        </w:rPr>
        <w:t xml:space="preserve">. In a porcine model, alternating periods of occlusion and perfusion of the limb while </w:t>
      </w:r>
      <w:r w:rsidR="007572E8"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myocardium was under ischemia was examined. Little data exists on the efficacy of these methods alone or in combination in </w:t>
      </w:r>
      <w:proofErr w:type="spellStart"/>
      <w:r w:rsidRPr="00E6583E">
        <w:rPr>
          <w:rFonts w:ascii="Book Antiqua" w:eastAsia="Book Antiqua" w:hAnsi="Book Antiqua" w:cs="Book Antiqua"/>
          <w:color w:val="000000"/>
        </w:rPr>
        <w:t>hepatoprotection</w:t>
      </w:r>
      <w:proofErr w:type="spellEnd"/>
      <w:r w:rsidRPr="00E6583E">
        <w:rPr>
          <w:rFonts w:ascii="Book Antiqua" w:eastAsia="Book Antiqua" w:hAnsi="Book Antiqua" w:cs="Book Antiqua"/>
          <w:color w:val="000000"/>
        </w:rPr>
        <w:t xml:space="preserve"> against IRI. </w:t>
      </w:r>
    </w:p>
    <w:p w14:paraId="3F92801D" w14:textId="7729E379"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In 2012, a mice liver resection study by Song </w:t>
      </w:r>
      <w:r w:rsidRPr="00E6583E">
        <w:rPr>
          <w:rFonts w:ascii="Book Antiqua" w:eastAsia="Book Antiqua" w:hAnsi="Book Antiqua" w:cs="Book Antiqua"/>
          <w:i/>
          <w:iCs/>
          <w:color w:val="000000"/>
        </w:rPr>
        <w:t xml:space="preserve">et </w:t>
      </w:r>
      <w:proofErr w:type="gramStart"/>
      <w:r w:rsidRPr="00E6583E">
        <w:rPr>
          <w:rFonts w:ascii="Book Antiqua" w:eastAsia="Book Antiqua" w:hAnsi="Book Antiqua" w:cs="Book Antiqua"/>
          <w:i/>
          <w:iCs/>
          <w:color w:val="000000"/>
        </w:rPr>
        <w:t>al</w:t>
      </w:r>
      <w:r w:rsidR="00994AEE" w:rsidRPr="00E6583E">
        <w:rPr>
          <w:rFonts w:ascii="Book Antiqua" w:eastAsia="Book Antiqua" w:hAnsi="Book Antiqua" w:cs="Book Antiqua"/>
          <w:color w:val="000000"/>
          <w:vertAlign w:val="superscript"/>
        </w:rPr>
        <w:t>[</w:t>
      </w:r>
      <w:proofErr w:type="gramEnd"/>
      <w:r w:rsidR="00994AEE" w:rsidRPr="00E6583E">
        <w:rPr>
          <w:rFonts w:ascii="Book Antiqua" w:eastAsia="Book Antiqua" w:hAnsi="Book Antiqua" w:cs="Book Antiqua"/>
          <w:color w:val="000000"/>
          <w:vertAlign w:val="superscript"/>
        </w:rPr>
        <w:t>57]</w:t>
      </w:r>
      <w:r w:rsidRPr="00E6583E">
        <w:rPr>
          <w:rFonts w:ascii="Book Antiqua" w:eastAsia="Book Antiqua" w:hAnsi="Book Antiqua" w:cs="Book Antiqua"/>
          <w:color w:val="000000"/>
        </w:rPr>
        <w:t xml:space="preserve"> compared IPC, RIPC (hind limb), IPOS and</w:t>
      </w:r>
      <w:r w:rsidR="007572E8" w:rsidRPr="00E6583E">
        <w:rPr>
          <w:rFonts w:ascii="Book Antiqua" w:eastAsia="Book Antiqua" w:hAnsi="Book Antiqua" w:cs="Book Antiqua"/>
          <w:color w:val="000000"/>
        </w:rPr>
        <w:t xml:space="preserve"> the</w:t>
      </w:r>
      <w:r w:rsidRPr="00E6583E">
        <w:rPr>
          <w:rFonts w:ascii="Book Antiqua" w:eastAsia="Book Antiqua" w:hAnsi="Book Antiqua" w:cs="Book Antiqua"/>
          <w:color w:val="000000"/>
        </w:rPr>
        <w:t xml:space="preserve"> combination of IPC with IPOS</w:t>
      </w:r>
      <w:r w:rsidRPr="00E6583E">
        <w:rPr>
          <w:rFonts w:ascii="Book Antiqua" w:eastAsia="Book Antiqua" w:hAnsi="Book Antiqua" w:cs="Book Antiqua"/>
          <w:color w:val="000000"/>
          <w:vertAlign w:val="superscript"/>
        </w:rPr>
        <w:t>[57]</w:t>
      </w:r>
      <w:r w:rsidRPr="00E6583E">
        <w:rPr>
          <w:rFonts w:ascii="Book Antiqua" w:eastAsia="Book Antiqua" w:hAnsi="Book Antiqua" w:cs="Book Antiqua"/>
          <w:color w:val="000000"/>
        </w:rPr>
        <w:t xml:space="preserve">. The authors found that </w:t>
      </w:r>
      <w:r w:rsidR="007572E8"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combination of direct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with </w:t>
      </w:r>
      <w:r w:rsidR="00994AEE" w:rsidRPr="00E6583E">
        <w:rPr>
          <w:rFonts w:ascii="Book Antiqua" w:eastAsia="Book Antiqua" w:hAnsi="Book Antiqua" w:cs="Book Antiqua"/>
          <w:color w:val="000000"/>
        </w:rPr>
        <w:t>IPO</w:t>
      </w:r>
      <w:r w:rsidR="00327B3D" w:rsidRPr="00E6583E">
        <w:rPr>
          <w:rFonts w:ascii="Book Antiqua" w:eastAsia="Book Antiqua" w:hAnsi="Book Antiqua" w:cs="Book Antiqua"/>
          <w:color w:val="000000"/>
        </w:rPr>
        <w:t>S</w:t>
      </w:r>
      <w:r w:rsidRPr="00E6583E">
        <w:rPr>
          <w:rFonts w:ascii="Book Antiqua" w:eastAsia="Book Antiqua" w:hAnsi="Book Antiqua" w:cs="Book Antiqua"/>
          <w:color w:val="000000"/>
        </w:rPr>
        <w:t xml:space="preserve"> offer</w:t>
      </w:r>
      <w:r w:rsidR="00327B3D" w:rsidRPr="00E6583E">
        <w:rPr>
          <w:rFonts w:ascii="Book Antiqua" w:eastAsia="Book Antiqua" w:hAnsi="Book Antiqua" w:cs="Book Antiqua"/>
          <w:color w:val="000000"/>
        </w:rPr>
        <w:t>ed</w:t>
      </w:r>
      <w:r w:rsidRPr="00E6583E">
        <w:rPr>
          <w:rFonts w:ascii="Book Antiqua" w:eastAsia="Book Antiqua" w:hAnsi="Book Antiqua" w:cs="Book Antiqua"/>
          <w:color w:val="000000"/>
        </w:rPr>
        <w:t xml:space="preserve"> additional protection over the solo treatment. In contrast, no additive protection of IPOS was found when applied with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in rat liver resection </w:t>
      </w:r>
      <w:proofErr w:type="gramStart"/>
      <w:r w:rsidRPr="00E6583E">
        <w:rPr>
          <w:rFonts w:ascii="Book Antiqua" w:eastAsia="Book Antiqua" w:hAnsi="Book Antiqua" w:cs="Book Antiqua"/>
          <w:color w:val="000000"/>
        </w:rPr>
        <w:t>model</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58]</w:t>
      </w:r>
      <w:r w:rsidRPr="00E6583E">
        <w:rPr>
          <w:rFonts w:ascii="Book Antiqua" w:eastAsia="Book Antiqua" w:hAnsi="Book Antiqua" w:cs="Book Antiqua"/>
          <w:color w:val="000000"/>
        </w:rPr>
        <w:t xml:space="preserve">. In this study, </w:t>
      </w:r>
      <w:r w:rsidR="00327B3D"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authors identified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as the most promising technique to avoid hepatic IRI, in comparison with IPOS and combination of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with IPOS. This was in accordance with other studies on rodent liver resection or transplantation, which confirmed </w:t>
      </w:r>
      <w:r w:rsidR="00327B3D" w:rsidRPr="00E6583E">
        <w:rPr>
          <w:rFonts w:ascii="Book Antiqua" w:eastAsia="Book Antiqua" w:hAnsi="Book Antiqua" w:cs="Book Antiqua"/>
          <w:color w:val="000000"/>
        </w:rPr>
        <w:t xml:space="preserve">a </w:t>
      </w:r>
      <w:r w:rsidRPr="00E6583E">
        <w:rPr>
          <w:rFonts w:ascii="Book Antiqua" w:eastAsia="Book Antiqua" w:hAnsi="Book Antiqua" w:cs="Book Antiqua"/>
          <w:color w:val="000000"/>
        </w:rPr>
        <w:t xml:space="preserve">protective effect of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against </w:t>
      </w:r>
      <w:proofErr w:type="gramStart"/>
      <w:r w:rsidRPr="00E6583E">
        <w:rPr>
          <w:rFonts w:ascii="Book Antiqua" w:eastAsia="Book Antiqua" w:hAnsi="Book Antiqua" w:cs="Book Antiqua"/>
          <w:color w:val="000000"/>
        </w:rPr>
        <w:t>IRI</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59-61]</w:t>
      </w:r>
      <w:r w:rsidRPr="00E6583E">
        <w:rPr>
          <w:rFonts w:ascii="Book Antiqua" w:eastAsia="Book Antiqua" w:hAnsi="Book Antiqua" w:cs="Book Antiqua"/>
          <w:color w:val="000000"/>
        </w:rPr>
        <w:t xml:space="preserve">. Combination of different ischemic conditioning techniques in </w:t>
      </w:r>
      <w:r w:rsidR="00327B3D" w:rsidRPr="00E6583E">
        <w:rPr>
          <w:rFonts w:ascii="Book Antiqua" w:eastAsia="Book Antiqua" w:hAnsi="Book Antiqua" w:cs="Book Antiqua"/>
          <w:color w:val="000000"/>
        </w:rPr>
        <w:t xml:space="preserve">a </w:t>
      </w:r>
      <w:r w:rsidRPr="00E6583E">
        <w:rPr>
          <w:rFonts w:ascii="Book Antiqua" w:eastAsia="Book Antiqua" w:hAnsi="Book Antiqua" w:cs="Book Antiqua"/>
          <w:color w:val="000000"/>
        </w:rPr>
        <w:t xml:space="preserve">mouse liver transplantation model was reported by Li </w:t>
      </w:r>
      <w:r w:rsidR="001043AE" w:rsidRPr="00E6583E">
        <w:rPr>
          <w:rFonts w:ascii="Book Antiqua" w:eastAsia="Book Antiqua" w:hAnsi="Book Antiqua" w:cs="Book Antiqua"/>
          <w:i/>
          <w:iCs/>
          <w:color w:val="000000"/>
        </w:rPr>
        <w:t xml:space="preserve">et </w:t>
      </w:r>
      <w:proofErr w:type="gramStart"/>
      <w:r w:rsidR="001043AE" w:rsidRPr="00E6583E">
        <w:rPr>
          <w:rFonts w:ascii="Book Antiqua" w:eastAsia="Book Antiqua" w:hAnsi="Book Antiqua" w:cs="Book Antiqua"/>
          <w:i/>
          <w:iCs/>
          <w:color w:val="000000"/>
        </w:rPr>
        <w:t>al</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62]</w:t>
      </w:r>
      <w:r w:rsidRPr="00E6583E">
        <w:rPr>
          <w:rFonts w:ascii="Book Antiqua" w:eastAsia="Book Antiqua" w:hAnsi="Book Antiqua" w:cs="Book Antiqua"/>
          <w:color w:val="000000"/>
        </w:rPr>
        <w:t xml:space="preserve">. By comparing IPC and RIPC with </w:t>
      </w:r>
      <w:r w:rsidR="00327B3D" w:rsidRPr="00E6583E">
        <w:rPr>
          <w:rFonts w:ascii="Book Antiqua" w:eastAsia="Book Antiqua" w:hAnsi="Book Antiqua" w:cs="Book Antiqua"/>
          <w:color w:val="000000"/>
        </w:rPr>
        <w:t xml:space="preserve">a </w:t>
      </w:r>
      <w:r w:rsidRPr="00E6583E">
        <w:rPr>
          <w:rFonts w:ascii="Book Antiqua" w:eastAsia="Book Antiqua" w:hAnsi="Book Antiqua" w:cs="Book Antiqua"/>
          <w:color w:val="000000"/>
        </w:rPr>
        <w:t xml:space="preserve">combination of both methods, they found both techniques effective in hepatic IRI protection but no synergistic and additive effect of IPC and RIPC. Another study designed by this group assigned mice to direct IPC (donor),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(recipients) and IPC</w:t>
      </w:r>
      <w:r w:rsidR="001043AE"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w:t>
      </w:r>
      <w:r w:rsidR="001043AE"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(donors and recipients were subjected to IPC and </w:t>
      </w:r>
      <w:proofErr w:type="spellStart"/>
      <w:r w:rsidRPr="00E6583E">
        <w:rPr>
          <w:rFonts w:ascii="Book Antiqua" w:eastAsia="Book Antiqua" w:hAnsi="Book Antiqua" w:cs="Book Antiqua"/>
          <w:color w:val="000000"/>
        </w:rPr>
        <w:t>RIPer</w:t>
      </w:r>
      <w:proofErr w:type="spellEnd"/>
      <w:r w:rsidR="00F50417"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respectively</w:t>
      </w:r>
      <w:proofErr w:type="gramStart"/>
      <w:r w:rsidRPr="00E6583E">
        <w:rPr>
          <w:rFonts w:ascii="Book Antiqua" w:eastAsia="Book Antiqua" w:hAnsi="Book Antiqua" w:cs="Book Antiqua"/>
          <w:color w:val="000000"/>
        </w:rPr>
        <w:t>)</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63]</w:t>
      </w:r>
      <w:r w:rsidRPr="00E6583E">
        <w:rPr>
          <w:rFonts w:ascii="Book Antiqua" w:eastAsia="Book Antiqua" w:hAnsi="Book Antiqua" w:cs="Book Antiqua"/>
          <w:color w:val="000000"/>
        </w:rPr>
        <w:t>. By double protection of the graft, first by IPC in donor th</w:t>
      </w:r>
      <w:r w:rsidR="00F50417" w:rsidRPr="00E6583E">
        <w:rPr>
          <w:rFonts w:ascii="Book Antiqua" w:eastAsia="Book Antiqua" w:hAnsi="Book Antiqua" w:cs="Book Antiqua"/>
          <w:color w:val="000000"/>
        </w:rPr>
        <w:t>e</w:t>
      </w:r>
      <w:r w:rsidRPr="00E6583E">
        <w:rPr>
          <w:rFonts w:ascii="Book Antiqua" w:eastAsia="Book Antiqua" w:hAnsi="Book Antiqua" w:cs="Book Antiqua"/>
          <w:color w:val="000000"/>
        </w:rPr>
        <w:t xml:space="preserve">n by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before reperfusion in recipient, they showed that combined treatment brought enhanced attenuation in IRI through additive effects on </w:t>
      </w:r>
      <w:proofErr w:type="spellStart"/>
      <w:r w:rsidRPr="00E6583E">
        <w:rPr>
          <w:rFonts w:ascii="Book Antiqua" w:eastAsia="Book Antiqua" w:hAnsi="Book Antiqua" w:cs="Book Antiqua"/>
          <w:color w:val="000000"/>
        </w:rPr>
        <w:t>antioxidation</w:t>
      </w:r>
      <w:proofErr w:type="spell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antiapoptosis</w:t>
      </w:r>
      <w:proofErr w:type="spell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modulation</w:t>
      </w:r>
      <w:proofErr w:type="gramEnd"/>
      <w:r w:rsidRPr="00E6583E">
        <w:rPr>
          <w:rFonts w:ascii="Book Antiqua" w:eastAsia="Book Antiqua" w:hAnsi="Book Antiqua" w:cs="Book Antiqua"/>
          <w:color w:val="000000"/>
        </w:rPr>
        <w:t xml:space="preserve"> of microcirculation disturbance and inhibition of innate immune response. </w:t>
      </w:r>
    </w:p>
    <w:p w14:paraId="7249A9AE" w14:textId="1D08895A"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The aforementioned protocols have only been tested in animal models. No studies on humans have been published researching </w:t>
      </w:r>
      <w:r w:rsidR="00C87495"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 xml:space="preserve">possible application of IPOS, </w:t>
      </w:r>
      <w:proofErr w:type="spellStart"/>
      <w:r w:rsidRPr="00E6583E">
        <w:rPr>
          <w:rFonts w:ascii="Book Antiqua" w:eastAsia="Book Antiqua" w:hAnsi="Book Antiqua" w:cs="Book Antiqua"/>
          <w:color w:val="000000"/>
        </w:rPr>
        <w:t>RIPer</w:t>
      </w:r>
      <w:proofErr w:type="spellEnd"/>
      <w:r w:rsidRPr="00E6583E">
        <w:rPr>
          <w:rFonts w:ascii="Book Antiqua" w:eastAsia="Book Antiqua" w:hAnsi="Book Antiqua" w:cs="Book Antiqua"/>
          <w:color w:val="000000"/>
        </w:rPr>
        <w:t xml:space="preserve"> or combine</w:t>
      </w:r>
      <w:r w:rsidR="00C87495" w:rsidRPr="00E6583E">
        <w:rPr>
          <w:rFonts w:ascii="Book Antiqua" w:eastAsia="Book Antiqua" w:hAnsi="Book Antiqua" w:cs="Book Antiqua"/>
          <w:color w:val="000000"/>
        </w:rPr>
        <w:t>d</w:t>
      </w:r>
      <w:r w:rsidRPr="00E6583E">
        <w:rPr>
          <w:rFonts w:ascii="Book Antiqua" w:eastAsia="Book Antiqua" w:hAnsi="Book Antiqua" w:cs="Book Antiqua"/>
          <w:color w:val="000000"/>
        </w:rPr>
        <w:t xml:space="preserve"> ischemic conditioning. There are currently no ongoing clinical trials on that </w:t>
      </w:r>
      <w:proofErr w:type="gramStart"/>
      <w:r w:rsidRPr="00E6583E">
        <w:rPr>
          <w:rFonts w:ascii="Book Antiqua" w:eastAsia="Book Antiqua" w:hAnsi="Book Antiqua" w:cs="Book Antiqua"/>
          <w:color w:val="000000"/>
        </w:rPr>
        <w:t>subject</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64]</w:t>
      </w:r>
      <w:r w:rsidRPr="00E6583E">
        <w:rPr>
          <w:rFonts w:ascii="Book Antiqua" w:eastAsia="Book Antiqua" w:hAnsi="Book Antiqua" w:cs="Book Antiqua"/>
          <w:color w:val="000000"/>
        </w:rPr>
        <w:t>.</w:t>
      </w:r>
    </w:p>
    <w:p w14:paraId="0EFF6D8D" w14:textId="77777777" w:rsidR="00A77B3E" w:rsidRPr="00E6583E" w:rsidRDefault="00A77B3E" w:rsidP="005652AD">
      <w:pPr>
        <w:spacing w:line="360" w:lineRule="auto"/>
        <w:jc w:val="both"/>
        <w:rPr>
          <w:rFonts w:ascii="Book Antiqua" w:hAnsi="Book Antiqua"/>
        </w:rPr>
      </w:pPr>
    </w:p>
    <w:p w14:paraId="781A7F14"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aps/>
          <w:color w:val="000000"/>
          <w:u w:val="single"/>
        </w:rPr>
        <w:lastRenderedPageBreak/>
        <w:t>CONCLUSION</w:t>
      </w:r>
    </w:p>
    <w:p w14:paraId="6CEECC33" w14:textId="2935CC23"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Direct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was not found effective in terms of decreasing mortality after liver resection or transplantation. Its role in specific subgroups of patients remains to be elucidated. Studies on remote </w:t>
      </w:r>
      <w:r w:rsidR="001C7103" w:rsidRPr="00E6583E">
        <w:rPr>
          <w:rFonts w:ascii="Book Antiqua" w:eastAsia="Book Antiqua" w:hAnsi="Book Antiqua" w:cs="Book Antiqua"/>
          <w:color w:val="000000"/>
        </w:rPr>
        <w:t>IPC</w:t>
      </w:r>
      <w:r w:rsidRPr="00E6583E">
        <w:rPr>
          <w:rFonts w:ascii="Book Antiqua" w:eastAsia="Book Antiqua" w:hAnsi="Book Antiqua" w:cs="Book Antiqua"/>
          <w:color w:val="000000"/>
        </w:rPr>
        <w:t xml:space="preserve"> in liver resection pointed toward either no beneficial effects or effects limited to moderate reduction of </w:t>
      </w:r>
      <w:r w:rsidR="00C87495" w:rsidRPr="00E6583E">
        <w:rPr>
          <w:rFonts w:ascii="Book Antiqua" w:eastAsia="Book Antiqua" w:hAnsi="Book Antiqua" w:cs="Book Antiqua"/>
          <w:color w:val="000000"/>
        </w:rPr>
        <w:t>IRI</w:t>
      </w:r>
      <w:r w:rsidRPr="00E6583E">
        <w:rPr>
          <w:rFonts w:ascii="Book Antiqua" w:eastAsia="Book Antiqua" w:hAnsi="Book Antiqua" w:cs="Book Antiqua"/>
          <w:color w:val="000000"/>
        </w:rPr>
        <w:t xml:space="preserve"> as indicated by serum transaminases and bilirubin concentration. Most studies used protocol</w:t>
      </w:r>
      <w:r w:rsidR="00C87495" w:rsidRPr="00E6583E">
        <w:rPr>
          <w:rFonts w:ascii="Book Antiqua" w:eastAsia="Book Antiqua" w:hAnsi="Book Antiqua" w:cs="Book Antiqua"/>
          <w:color w:val="000000"/>
        </w:rPr>
        <w:t>s</w:t>
      </w:r>
      <w:r w:rsidRPr="00E6583E">
        <w:rPr>
          <w:rFonts w:ascii="Book Antiqua" w:eastAsia="Book Antiqua" w:hAnsi="Book Antiqua" w:cs="Book Antiqua"/>
          <w:color w:val="000000"/>
        </w:rPr>
        <w:t xml:space="preserve"> with 5</w:t>
      </w:r>
      <w:r w:rsidR="00C87495" w:rsidRPr="00E6583E">
        <w:rPr>
          <w:rFonts w:ascii="Book Antiqua" w:eastAsia="Book Antiqua" w:hAnsi="Book Antiqua" w:cs="Book Antiqua"/>
          <w:color w:val="000000"/>
        </w:rPr>
        <w:t xml:space="preserve"> </w:t>
      </w:r>
      <w:r w:rsidRPr="00E6583E">
        <w:rPr>
          <w:rFonts w:ascii="Book Antiqua" w:eastAsia="Book Antiqua" w:hAnsi="Book Antiqua" w:cs="Book Antiqua"/>
          <w:color w:val="000000"/>
        </w:rPr>
        <w:t xml:space="preserve">min ischemic periods, which may indicate that this is an insufficient period. </w:t>
      </w:r>
    </w:p>
    <w:p w14:paraId="063AE460" w14:textId="650D150D" w:rsidR="00A77B3E" w:rsidRPr="00E6583E" w:rsidRDefault="00986142" w:rsidP="005652AD">
      <w:pPr>
        <w:spacing w:line="360" w:lineRule="auto"/>
        <w:ind w:firstLineChars="200" w:firstLine="480"/>
        <w:jc w:val="both"/>
        <w:rPr>
          <w:rFonts w:ascii="Book Antiqua" w:hAnsi="Book Antiqua"/>
        </w:rPr>
      </w:pPr>
      <w:r w:rsidRPr="00E6583E">
        <w:rPr>
          <w:rFonts w:ascii="Book Antiqua" w:eastAsia="Book Antiqua" w:hAnsi="Book Antiqua" w:cs="Book Antiqua"/>
          <w:color w:val="000000"/>
        </w:rPr>
        <w:t xml:space="preserve">In terms of liver transplantation, RIPC was found </w:t>
      </w:r>
      <w:r w:rsidR="00E54A19" w:rsidRPr="00E6583E">
        <w:rPr>
          <w:rFonts w:ascii="Book Antiqua" w:eastAsia="Book Antiqua" w:hAnsi="Book Antiqua" w:cs="Book Antiqua"/>
          <w:color w:val="000000"/>
        </w:rPr>
        <w:t xml:space="preserve">to be </w:t>
      </w:r>
      <w:r w:rsidRPr="00E6583E">
        <w:rPr>
          <w:rFonts w:ascii="Book Antiqua" w:eastAsia="Book Antiqua" w:hAnsi="Book Antiqua" w:cs="Book Antiqua"/>
          <w:color w:val="000000"/>
        </w:rPr>
        <w:t xml:space="preserve">beneficial only in early graft function from living donors. Those were young, </w:t>
      </w:r>
      <w:proofErr w:type="spellStart"/>
      <w:r w:rsidRPr="00E6583E">
        <w:rPr>
          <w:rFonts w:ascii="Book Antiqua" w:eastAsia="Book Antiqua" w:hAnsi="Book Antiqua" w:cs="Book Antiqua"/>
          <w:color w:val="000000"/>
        </w:rPr>
        <w:t>nonsteatotic</w:t>
      </w:r>
      <w:proofErr w:type="spellEnd"/>
      <w:r w:rsidRPr="00E6583E">
        <w:rPr>
          <w:rFonts w:ascii="Book Antiqua" w:eastAsia="Book Antiqua" w:hAnsi="Book Antiqua" w:cs="Book Antiqua"/>
          <w:color w:val="000000"/>
        </w:rPr>
        <w:t xml:space="preserve"> grafts with relatively short periods of cold and warm ischemia. Other techniques of ischemic conditioning are yet to be assessed in human clinical trials.</w:t>
      </w:r>
    </w:p>
    <w:p w14:paraId="1C57FA2A" w14:textId="77777777" w:rsidR="00A77B3E" w:rsidRPr="00E6583E" w:rsidRDefault="00A77B3E" w:rsidP="005652AD">
      <w:pPr>
        <w:spacing w:line="360" w:lineRule="auto"/>
        <w:jc w:val="both"/>
        <w:rPr>
          <w:rFonts w:ascii="Book Antiqua" w:hAnsi="Book Antiqua"/>
        </w:rPr>
      </w:pPr>
    </w:p>
    <w:p w14:paraId="7624D514"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REFERENCES</w:t>
      </w:r>
    </w:p>
    <w:p w14:paraId="7E0F4677" w14:textId="77777777" w:rsidR="00A77B3E" w:rsidRPr="00E6583E" w:rsidRDefault="00986142" w:rsidP="005652AD">
      <w:pPr>
        <w:spacing w:line="360" w:lineRule="auto"/>
        <w:jc w:val="both"/>
        <w:rPr>
          <w:rFonts w:ascii="Book Antiqua" w:hAnsi="Book Antiqua"/>
        </w:rPr>
      </w:pPr>
      <w:bookmarkStart w:id="1" w:name="OLE_LINK113"/>
      <w:proofErr w:type="gramStart"/>
      <w:r w:rsidRPr="00E6583E">
        <w:rPr>
          <w:rFonts w:ascii="Book Antiqua" w:eastAsia="Book Antiqua" w:hAnsi="Book Antiqua" w:cs="Book Antiqua"/>
          <w:color w:val="000000"/>
        </w:rPr>
        <w:t xml:space="preserve">1 </w:t>
      </w:r>
      <w:proofErr w:type="spellStart"/>
      <w:r w:rsidRPr="00E6583E">
        <w:rPr>
          <w:rFonts w:ascii="Book Antiqua" w:eastAsia="Book Antiqua" w:hAnsi="Book Antiqua" w:cs="Book Antiqua"/>
          <w:b/>
          <w:bCs/>
          <w:color w:val="000000"/>
        </w:rPr>
        <w:t>Jaeschke</w:t>
      </w:r>
      <w:proofErr w:type="spellEnd"/>
      <w:r w:rsidRPr="00E6583E">
        <w:rPr>
          <w:rFonts w:ascii="Book Antiqua" w:eastAsia="Book Antiqua" w:hAnsi="Book Antiqua" w:cs="Book Antiqua"/>
          <w:b/>
          <w:bCs/>
          <w:color w:val="000000"/>
        </w:rPr>
        <w:t xml:space="preserve"> H</w:t>
      </w:r>
      <w:r w:rsidRPr="00E6583E">
        <w:rPr>
          <w:rFonts w:ascii="Book Antiqua" w:eastAsia="Book Antiqua" w:hAnsi="Book Antiqua" w:cs="Book Antiqua"/>
          <w:color w:val="000000"/>
        </w:rPr>
        <w:t>. Mechanisms of reperfusion injury after warm ischemia of the liver.</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J </w:t>
      </w:r>
      <w:proofErr w:type="spellStart"/>
      <w:r w:rsidRPr="00E6583E">
        <w:rPr>
          <w:rFonts w:ascii="Book Antiqua" w:eastAsia="Book Antiqua" w:hAnsi="Book Antiqua" w:cs="Book Antiqua"/>
          <w:i/>
          <w:iCs/>
          <w:color w:val="000000"/>
        </w:rPr>
        <w:t>Hepatobiliary</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Pancreat</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1998; </w:t>
      </w:r>
      <w:r w:rsidRPr="00E6583E">
        <w:rPr>
          <w:rFonts w:ascii="Book Antiqua" w:eastAsia="Book Antiqua" w:hAnsi="Book Antiqua" w:cs="Book Antiqua"/>
          <w:b/>
          <w:bCs/>
          <w:color w:val="000000"/>
        </w:rPr>
        <w:t>5</w:t>
      </w:r>
      <w:r w:rsidRPr="00E6583E">
        <w:rPr>
          <w:rFonts w:ascii="Book Antiqua" w:eastAsia="Book Antiqua" w:hAnsi="Book Antiqua" w:cs="Book Antiqua"/>
          <w:color w:val="000000"/>
        </w:rPr>
        <w:t>: 402-408 [PMID: 9931389 DOI: 10.1007/s005340050064]</w:t>
      </w:r>
    </w:p>
    <w:p w14:paraId="2B0F3A25"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2 </w:t>
      </w:r>
      <w:proofErr w:type="spellStart"/>
      <w:r w:rsidRPr="00E6583E">
        <w:rPr>
          <w:rFonts w:ascii="Book Antiqua" w:eastAsia="Book Antiqua" w:hAnsi="Book Antiqua" w:cs="Book Antiqua"/>
          <w:b/>
          <w:bCs/>
          <w:color w:val="000000"/>
        </w:rPr>
        <w:t>Fondevila</w:t>
      </w:r>
      <w:proofErr w:type="spellEnd"/>
      <w:r w:rsidRPr="00E6583E">
        <w:rPr>
          <w:rFonts w:ascii="Book Antiqua" w:eastAsia="Book Antiqua" w:hAnsi="Book Antiqua" w:cs="Book Antiqua"/>
          <w:b/>
          <w:bCs/>
          <w:color w:val="000000"/>
        </w:rPr>
        <w:t xml:space="preserve"> C</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Busuttil</w:t>
      </w:r>
      <w:proofErr w:type="spellEnd"/>
      <w:r w:rsidRPr="00E6583E">
        <w:rPr>
          <w:rFonts w:ascii="Book Antiqua" w:eastAsia="Book Antiqua" w:hAnsi="Book Antiqua" w:cs="Book Antiqua"/>
          <w:color w:val="000000"/>
        </w:rPr>
        <w:t xml:space="preserve"> RW, </w:t>
      </w:r>
      <w:proofErr w:type="spellStart"/>
      <w:r w:rsidRPr="00E6583E">
        <w:rPr>
          <w:rFonts w:ascii="Book Antiqua" w:eastAsia="Book Antiqua" w:hAnsi="Book Antiqua" w:cs="Book Antiqua"/>
          <w:color w:val="000000"/>
        </w:rPr>
        <w:t>Kupiec-Weglinski</w:t>
      </w:r>
      <w:proofErr w:type="spellEnd"/>
      <w:r w:rsidRPr="00E6583E">
        <w:rPr>
          <w:rFonts w:ascii="Book Antiqua" w:eastAsia="Book Antiqua" w:hAnsi="Book Antiqua" w:cs="Book Antiqua"/>
          <w:color w:val="000000"/>
        </w:rPr>
        <w:t xml:space="preserve"> JW.</w:t>
      </w:r>
      <w:proofErr w:type="gram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Hepatic ischemia/reperfusion injury--a fresh look.</w:t>
      </w:r>
      <w:proofErr w:type="gram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i/>
          <w:iCs/>
          <w:color w:val="000000"/>
        </w:rPr>
        <w:t>Exp</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Mol</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Pathol</w:t>
      </w:r>
      <w:proofErr w:type="spellEnd"/>
      <w:r w:rsidRPr="00E6583E">
        <w:rPr>
          <w:rFonts w:ascii="Book Antiqua" w:eastAsia="Book Antiqua" w:hAnsi="Book Antiqua" w:cs="Book Antiqua"/>
          <w:color w:val="000000"/>
        </w:rPr>
        <w:t xml:space="preserve"> 2003; </w:t>
      </w:r>
      <w:r w:rsidRPr="00E6583E">
        <w:rPr>
          <w:rFonts w:ascii="Book Antiqua" w:eastAsia="Book Antiqua" w:hAnsi="Book Antiqua" w:cs="Book Antiqua"/>
          <w:b/>
          <w:bCs/>
          <w:color w:val="000000"/>
        </w:rPr>
        <w:t>74</w:t>
      </w:r>
      <w:r w:rsidRPr="00E6583E">
        <w:rPr>
          <w:rFonts w:ascii="Book Antiqua" w:eastAsia="Book Antiqua" w:hAnsi="Book Antiqua" w:cs="Book Antiqua"/>
          <w:color w:val="000000"/>
        </w:rPr>
        <w:t>: 86-93 [PMID: 12710939 DOI: 10.1016/s0014-4800(03)00008-x]</w:t>
      </w:r>
    </w:p>
    <w:p w14:paraId="02365B1D"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3 </w:t>
      </w:r>
      <w:r w:rsidRPr="00E6583E">
        <w:rPr>
          <w:rFonts w:ascii="Book Antiqua" w:eastAsia="Book Antiqua" w:hAnsi="Book Antiqua" w:cs="Book Antiqua"/>
          <w:b/>
          <w:bCs/>
          <w:color w:val="000000"/>
        </w:rPr>
        <w:t xml:space="preserve">de </w:t>
      </w:r>
      <w:proofErr w:type="spellStart"/>
      <w:r w:rsidRPr="00E6583E">
        <w:rPr>
          <w:rFonts w:ascii="Book Antiqua" w:eastAsia="Book Antiqua" w:hAnsi="Book Antiqua" w:cs="Book Antiqua"/>
          <w:b/>
          <w:bCs/>
          <w:color w:val="000000"/>
        </w:rPr>
        <w:t>Rougemont</w:t>
      </w:r>
      <w:proofErr w:type="spellEnd"/>
      <w:r w:rsidRPr="00E6583E">
        <w:rPr>
          <w:rFonts w:ascii="Book Antiqua" w:eastAsia="Book Antiqua" w:hAnsi="Book Antiqua" w:cs="Book Antiqua"/>
          <w:b/>
          <w:bCs/>
          <w:color w:val="000000"/>
        </w:rPr>
        <w:t xml:space="preserve"> O</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Dutkowski</w:t>
      </w:r>
      <w:proofErr w:type="spellEnd"/>
      <w:r w:rsidRPr="00E6583E">
        <w:rPr>
          <w:rFonts w:ascii="Book Antiqua" w:eastAsia="Book Antiqua" w:hAnsi="Book Antiqua" w:cs="Book Antiqua"/>
          <w:color w:val="000000"/>
        </w:rPr>
        <w:t xml:space="preserve"> P, </w:t>
      </w:r>
      <w:proofErr w:type="spellStart"/>
      <w:r w:rsidRPr="00E6583E">
        <w:rPr>
          <w:rFonts w:ascii="Book Antiqua" w:eastAsia="Book Antiqua" w:hAnsi="Book Antiqua" w:cs="Book Antiqua"/>
          <w:color w:val="000000"/>
        </w:rPr>
        <w:t>Clavien</w:t>
      </w:r>
      <w:proofErr w:type="spellEnd"/>
      <w:r w:rsidRPr="00E6583E">
        <w:rPr>
          <w:rFonts w:ascii="Book Antiqua" w:eastAsia="Book Antiqua" w:hAnsi="Book Antiqua" w:cs="Book Antiqua"/>
          <w:color w:val="000000"/>
        </w:rPr>
        <w:t xml:space="preserve"> PA.</w:t>
      </w:r>
      <w:proofErr w:type="gram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Biological modulation of liver ischemia-reperfusion injury.</w:t>
      </w:r>
      <w:proofErr w:type="gram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i/>
          <w:iCs/>
          <w:color w:val="000000"/>
        </w:rPr>
        <w:t>Curr</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Opin</w:t>
      </w:r>
      <w:proofErr w:type="spellEnd"/>
      <w:r w:rsidRPr="00E6583E">
        <w:rPr>
          <w:rFonts w:ascii="Book Antiqua" w:eastAsia="Book Antiqua" w:hAnsi="Book Antiqua" w:cs="Book Antiqua"/>
          <w:i/>
          <w:iCs/>
          <w:color w:val="000000"/>
        </w:rPr>
        <w:t xml:space="preserve"> Organ Transplant</w:t>
      </w:r>
      <w:r w:rsidRPr="00E6583E">
        <w:rPr>
          <w:rFonts w:ascii="Book Antiqua" w:eastAsia="Book Antiqua" w:hAnsi="Book Antiqua" w:cs="Book Antiqua"/>
          <w:color w:val="000000"/>
        </w:rPr>
        <w:t xml:space="preserve"> 2010; </w:t>
      </w:r>
      <w:r w:rsidRPr="00E6583E">
        <w:rPr>
          <w:rFonts w:ascii="Book Antiqua" w:eastAsia="Book Antiqua" w:hAnsi="Book Antiqua" w:cs="Book Antiqua"/>
          <w:b/>
          <w:bCs/>
          <w:color w:val="000000"/>
        </w:rPr>
        <w:t>15</w:t>
      </w:r>
      <w:r w:rsidRPr="00E6583E">
        <w:rPr>
          <w:rFonts w:ascii="Book Antiqua" w:eastAsia="Book Antiqua" w:hAnsi="Book Antiqua" w:cs="Book Antiqua"/>
          <w:color w:val="000000"/>
        </w:rPr>
        <w:t>: 183-189 [PMID: 20125019 DOI: 10.1097/MOT.0b013e3283373ced]</w:t>
      </w:r>
    </w:p>
    <w:p w14:paraId="7A520774"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 </w:t>
      </w:r>
      <w:r w:rsidRPr="00E6583E">
        <w:rPr>
          <w:rFonts w:ascii="Book Antiqua" w:eastAsia="Book Antiqua" w:hAnsi="Book Antiqua" w:cs="Book Antiqua"/>
          <w:b/>
          <w:bCs/>
          <w:color w:val="000000"/>
        </w:rPr>
        <w:t>Robertson FP</w:t>
      </w:r>
      <w:r w:rsidRPr="00E6583E">
        <w:rPr>
          <w:rFonts w:ascii="Book Antiqua" w:eastAsia="Book Antiqua" w:hAnsi="Book Antiqua" w:cs="Book Antiqua"/>
          <w:color w:val="000000"/>
        </w:rPr>
        <w:t xml:space="preserve">, Fuller BJ, Davidson BR. </w:t>
      </w:r>
      <w:proofErr w:type="gramStart"/>
      <w:r w:rsidRPr="00E6583E">
        <w:rPr>
          <w:rFonts w:ascii="Book Antiqua" w:eastAsia="Book Antiqua" w:hAnsi="Book Antiqua" w:cs="Book Antiqua"/>
          <w:color w:val="000000"/>
        </w:rPr>
        <w:t xml:space="preserve">An Evaluation of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as a Method of Reducing </w:t>
      </w:r>
      <w:proofErr w:type="spellStart"/>
      <w:r w:rsidRPr="00E6583E">
        <w:rPr>
          <w:rFonts w:ascii="Book Antiqua" w:eastAsia="Book Antiqua" w:hAnsi="Book Antiqua" w:cs="Book Antiqua"/>
          <w:color w:val="000000"/>
        </w:rPr>
        <w:t>Ischaemia</w:t>
      </w:r>
      <w:proofErr w:type="spellEnd"/>
      <w:r w:rsidRPr="00E6583E">
        <w:rPr>
          <w:rFonts w:ascii="Book Antiqua" w:eastAsia="Book Antiqua" w:hAnsi="Book Antiqua" w:cs="Book Antiqua"/>
          <w:color w:val="000000"/>
        </w:rPr>
        <w:t xml:space="preserve"> Reperfusion Injury in Liver Surgery and Transplantation.</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J </w:t>
      </w:r>
      <w:proofErr w:type="spellStart"/>
      <w:r w:rsidRPr="00E6583E">
        <w:rPr>
          <w:rFonts w:ascii="Book Antiqua" w:eastAsia="Book Antiqua" w:hAnsi="Book Antiqua" w:cs="Book Antiqua"/>
          <w:i/>
          <w:iCs/>
          <w:color w:val="000000"/>
        </w:rPr>
        <w:t>Clin</w:t>
      </w:r>
      <w:proofErr w:type="spellEnd"/>
      <w:r w:rsidRPr="00E6583E">
        <w:rPr>
          <w:rFonts w:ascii="Book Antiqua" w:eastAsia="Book Antiqua" w:hAnsi="Book Antiqua" w:cs="Book Antiqua"/>
          <w:i/>
          <w:iCs/>
          <w:color w:val="000000"/>
        </w:rPr>
        <w:t xml:space="preserve"> Med</w:t>
      </w:r>
      <w:r w:rsidRPr="00E6583E">
        <w:rPr>
          <w:rFonts w:ascii="Book Antiqua" w:eastAsia="Book Antiqua" w:hAnsi="Book Antiqua" w:cs="Book Antiqua"/>
          <w:color w:val="000000"/>
        </w:rPr>
        <w:t xml:space="preserve"> 2017; </w:t>
      </w:r>
      <w:r w:rsidRPr="00E6583E">
        <w:rPr>
          <w:rFonts w:ascii="Book Antiqua" w:eastAsia="Book Antiqua" w:hAnsi="Book Antiqua" w:cs="Book Antiqua"/>
          <w:b/>
          <w:bCs/>
          <w:color w:val="000000"/>
        </w:rPr>
        <w:t>6</w:t>
      </w:r>
      <w:r w:rsidRPr="00E6583E">
        <w:rPr>
          <w:rFonts w:ascii="Book Antiqua" w:eastAsia="Book Antiqua" w:hAnsi="Book Antiqua" w:cs="Book Antiqua"/>
          <w:color w:val="000000"/>
        </w:rPr>
        <w:t xml:space="preserve"> [PMID: 28708111 DOI: 10.3390/jcm6070069]</w:t>
      </w:r>
    </w:p>
    <w:p w14:paraId="37F4D585"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5 </w:t>
      </w:r>
      <w:proofErr w:type="spellStart"/>
      <w:r w:rsidRPr="00E6583E">
        <w:rPr>
          <w:rFonts w:ascii="Book Antiqua" w:eastAsia="Book Antiqua" w:hAnsi="Book Antiqua" w:cs="Book Antiqua"/>
          <w:b/>
          <w:bCs/>
          <w:color w:val="000000"/>
        </w:rPr>
        <w:t>Murry</w:t>
      </w:r>
      <w:proofErr w:type="spellEnd"/>
      <w:r w:rsidRPr="00E6583E">
        <w:rPr>
          <w:rFonts w:ascii="Book Antiqua" w:eastAsia="Book Antiqua" w:hAnsi="Book Antiqua" w:cs="Book Antiqua"/>
          <w:b/>
          <w:bCs/>
          <w:color w:val="000000"/>
        </w:rPr>
        <w:t xml:space="preserve"> CE</w:t>
      </w:r>
      <w:r w:rsidRPr="00E6583E">
        <w:rPr>
          <w:rFonts w:ascii="Book Antiqua" w:eastAsia="Book Antiqua" w:hAnsi="Book Antiqua" w:cs="Book Antiqua"/>
          <w:color w:val="000000"/>
        </w:rPr>
        <w:t>, Jennings RB, Reimer KA.</w:t>
      </w:r>
      <w:proofErr w:type="gram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Preconditioning with ischemia: a delay of lethal cell injury in ischemic myocardium.</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Circulation</w:t>
      </w:r>
      <w:r w:rsidRPr="00E6583E">
        <w:rPr>
          <w:rFonts w:ascii="Book Antiqua" w:eastAsia="Book Antiqua" w:hAnsi="Book Antiqua" w:cs="Book Antiqua"/>
          <w:color w:val="000000"/>
        </w:rPr>
        <w:t xml:space="preserve"> 1986; </w:t>
      </w:r>
      <w:r w:rsidRPr="00E6583E">
        <w:rPr>
          <w:rFonts w:ascii="Book Antiqua" w:eastAsia="Book Antiqua" w:hAnsi="Book Antiqua" w:cs="Book Antiqua"/>
          <w:b/>
          <w:bCs/>
          <w:color w:val="000000"/>
        </w:rPr>
        <w:t>74</w:t>
      </w:r>
      <w:r w:rsidRPr="00E6583E">
        <w:rPr>
          <w:rFonts w:ascii="Book Antiqua" w:eastAsia="Book Antiqua" w:hAnsi="Book Antiqua" w:cs="Book Antiqua"/>
          <w:color w:val="000000"/>
        </w:rPr>
        <w:t>: 1124-1136 [PMID: 3769170 DOI: 10.1161/01.cir.74.5.1124]</w:t>
      </w:r>
    </w:p>
    <w:p w14:paraId="46B01AC5"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6 </w:t>
      </w:r>
      <w:proofErr w:type="spellStart"/>
      <w:r w:rsidRPr="00E6583E">
        <w:rPr>
          <w:rFonts w:ascii="Book Antiqua" w:eastAsia="Book Antiqua" w:hAnsi="Book Antiqua" w:cs="Book Antiqua"/>
          <w:b/>
          <w:bCs/>
          <w:color w:val="000000"/>
        </w:rPr>
        <w:t>Przyklenk</w:t>
      </w:r>
      <w:proofErr w:type="spellEnd"/>
      <w:r w:rsidRPr="00E6583E">
        <w:rPr>
          <w:rFonts w:ascii="Book Antiqua" w:eastAsia="Book Antiqua" w:hAnsi="Book Antiqua" w:cs="Book Antiqua"/>
          <w:b/>
          <w:bCs/>
          <w:color w:val="000000"/>
        </w:rPr>
        <w:t xml:space="preserve"> K</w:t>
      </w:r>
      <w:r w:rsidRPr="00E6583E">
        <w:rPr>
          <w:rFonts w:ascii="Book Antiqua" w:eastAsia="Book Antiqua" w:hAnsi="Book Antiqua" w:cs="Book Antiqua"/>
          <w:color w:val="000000"/>
        </w:rPr>
        <w:t xml:space="preserve">, Bauer B, </w:t>
      </w:r>
      <w:proofErr w:type="spellStart"/>
      <w:r w:rsidRPr="00E6583E">
        <w:rPr>
          <w:rFonts w:ascii="Book Antiqua" w:eastAsia="Book Antiqua" w:hAnsi="Book Antiqua" w:cs="Book Antiqua"/>
          <w:color w:val="000000"/>
        </w:rPr>
        <w:t>Ovize</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Kloner</w:t>
      </w:r>
      <w:proofErr w:type="spellEnd"/>
      <w:r w:rsidRPr="00E6583E">
        <w:rPr>
          <w:rFonts w:ascii="Book Antiqua" w:eastAsia="Book Antiqua" w:hAnsi="Book Antiqua" w:cs="Book Antiqua"/>
          <w:color w:val="000000"/>
        </w:rPr>
        <w:t xml:space="preserve"> RA, Whittaker P. Regional ischemic 'preconditioning' protects remote virgin myocardium from subsequent sustained </w:t>
      </w:r>
      <w:r w:rsidRPr="00E6583E">
        <w:rPr>
          <w:rFonts w:ascii="Book Antiqua" w:eastAsia="Book Antiqua" w:hAnsi="Book Antiqua" w:cs="Book Antiqua"/>
          <w:color w:val="000000"/>
        </w:rPr>
        <w:lastRenderedPageBreak/>
        <w:t xml:space="preserve">coronary occlusion. </w:t>
      </w:r>
      <w:r w:rsidRPr="00E6583E">
        <w:rPr>
          <w:rFonts w:ascii="Book Antiqua" w:eastAsia="Book Antiqua" w:hAnsi="Book Antiqua" w:cs="Book Antiqua"/>
          <w:i/>
          <w:iCs/>
          <w:color w:val="000000"/>
        </w:rPr>
        <w:t>Circulation</w:t>
      </w:r>
      <w:r w:rsidRPr="00E6583E">
        <w:rPr>
          <w:rFonts w:ascii="Book Antiqua" w:eastAsia="Book Antiqua" w:hAnsi="Book Antiqua" w:cs="Book Antiqua"/>
          <w:color w:val="000000"/>
        </w:rPr>
        <w:t xml:space="preserve"> 1993; </w:t>
      </w:r>
      <w:r w:rsidRPr="00E6583E">
        <w:rPr>
          <w:rFonts w:ascii="Book Antiqua" w:eastAsia="Book Antiqua" w:hAnsi="Book Antiqua" w:cs="Book Antiqua"/>
          <w:b/>
          <w:bCs/>
          <w:color w:val="000000"/>
        </w:rPr>
        <w:t>87</w:t>
      </w:r>
      <w:r w:rsidRPr="00E6583E">
        <w:rPr>
          <w:rFonts w:ascii="Book Antiqua" w:eastAsia="Book Antiqua" w:hAnsi="Book Antiqua" w:cs="Book Antiqua"/>
          <w:color w:val="000000"/>
        </w:rPr>
        <w:t>: 893-899 [PMID: 7680290 DOI: 10.1161/01.cir.87.3.893]</w:t>
      </w:r>
    </w:p>
    <w:p w14:paraId="6CFFCE08"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7 </w:t>
      </w:r>
      <w:r w:rsidRPr="00E6583E">
        <w:rPr>
          <w:rFonts w:ascii="Book Antiqua" w:eastAsia="Book Antiqua" w:hAnsi="Book Antiqua" w:cs="Book Antiqua"/>
          <w:b/>
          <w:bCs/>
          <w:color w:val="000000"/>
        </w:rPr>
        <w:t>Schmidt MR</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Smerup</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Konstantinov</w:t>
      </w:r>
      <w:proofErr w:type="spellEnd"/>
      <w:r w:rsidRPr="00E6583E">
        <w:rPr>
          <w:rFonts w:ascii="Book Antiqua" w:eastAsia="Book Antiqua" w:hAnsi="Book Antiqua" w:cs="Book Antiqua"/>
          <w:color w:val="000000"/>
        </w:rPr>
        <w:t xml:space="preserve"> IE, Shimizu M, Li J, Cheung M, White PA, Kristiansen SB, Sorensen K, </w:t>
      </w:r>
      <w:proofErr w:type="spellStart"/>
      <w:r w:rsidRPr="00E6583E">
        <w:rPr>
          <w:rFonts w:ascii="Book Antiqua" w:eastAsia="Book Antiqua" w:hAnsi="Book Antiqua" w:cs="Book Antiqua"/>
          <w:color w:val="000000"/>
        </w:rPr>
        <w:t>Dzavik</w:t>
      </w:r>
      <w:proofErr w:type="spellEnd"/>
      <w:r w:rsidRPr="00E6583E">
        <w:rPr>
          <w:rFonts w:ascii="Book Antiqua" w:eastAsia="Book Antiqua" w:hAnsi="Book Antiqua" w:cs="Book Antiqua"/>
          <w:color w:val="000000"/>
        </w:rPr>
        <w:t xml:space="preserve"> V, </w:t>
      </w:r>
      <w:proofErr w:type="spellStart"/>
      <w:r w:rsidRPr="00E6583E">
        <w:rPr>
          <w:rFonts w:ascii="Book Antiqua" w:eastAsia="Book Antiqua" w:hAnsi="Book Antiqua" w:cs="Book Antiqua"/>
          <w:color w:val="000000"/>
        </w:rPr>
        <w:t>Redington</w:t>
      </w:r>
      <w:proofErr w:type="spellEnd"/>
      <w:r w:rsidRPr="00E6583E">
        <w:rPr>
          <w:rFonts w:ascii="Book Antiqua" w:eastAsia="Book Antiqua" w:hAnsi="Book Antiqua" w:cs="Book Antiqua"/>
          <w:color w:val="000000"/>
        </w:rPr>
        <w:t xml:space="preserve"> AN, </w:t>
      </w:r>
      <w:proofErr w:type="spellStart"/>
      <w:r w:rsidRPr="00E6583E">
        <w:rPr>
          <w:rFonts w:ascii="Book Antiqua" w:eastAsia="Book Antiqua" w:hAnsi="Book Antiqua" w:cs="Book Antiqua"/>
          <w:color w:val="000000"/>
        </w:rPr>
        <w:t>Kharbanda</w:t>
      </w:r>
      <w:proofErr w:type="spellEnd"/>
      <w:r w:rsidRPr="00E6583E">
        <w:rPr>
          <w:rFonts w:ascii="Book Antiqua" w:eastAsia="Book Antiqua" w:hAnsi="Book Antiqua" w:cs="Book Antiqua"/>
          <w:color w:val="000000"/>
        </w:rPr>
        <w:t xml:space="preserve"> RK. Intermittent peripheral tissue ischemia during coronary ischemia reduces myocardial infarction through a KATP-dependent mechanism: first demonstration of remote ischemic </w:t>
      </w:r>
      <w:proofErr w:type="spellStart"/>
      <w:r w:rsidRPr="00E6583E">
        <w:rPr>
          <w:rFonts w:ascii="Book Antiqua" w:eastAsia="Book Antiqua" w:hAnsi="Book Antiqua" w:cs="Book Antiqua"/>
          <w:color w:val="000000"/>
        </w:rPr>
        <w:t>perconditioning</w:t>
      </w:r>
      <w:proofErr w:type="spell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Am J </w:t>
      </w:r>
      <w:proofErr w:type="spellStart"/>
      <w:r w:rsidRPr="00E6583E">
        <w:rPr>
          <w:rFonts w:ascii="Book Antiqua" w:eastAsia="Book Antiqua" w:hAnsi="Book Antiqua" w:cs="Book Antiqua"/>
          <w:i/>
          <w:iCs/>
          <w:color w:val="000000"/>
        </w:rPr>
        <w:t>Physiol</w:t>
      </w:r>
      <w:proofErr w:type="spellEnd"/>
      <w:r w:rsidRPr="00E6583E">
        <w:rPr>
          <w:rFonts w:ascii="Book Antiqua" w:eastAsia="Book Antiqua" w:hAnsi="Book Antiqua" w:cs="Book Antiqua"/>
          <w:i/>
          <w:iCs/>
          <w:color w:val="000000"/>
        </w:rPr>
        <w:t xml:space="preserve"> Heart </w:t>
      </w:r>
      <w:proofErr w:type="spellStart"/>
      <w:r w:rsidRPr="00E6583E">
        <w:rPr>
          <w:rFonts w:ascii="Book Antiqua" w:eastAsia="Book Antiqua" w:hAnsi="Book Antiqua" w:cs="Book Antiqua"/>
          <w:i/>
          <w:iCs/>
          <w:color w:val="000000"/>
        </w:rPr>
        <w:t>Circ</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Physiol</w:t>
      </w:r>
      <w:proofErr w:type="spellEnd"/>
      <w:r w:rsidRPr="00E6583E">
        <w:rPr>
          <w:rFonts w:ascii="Book Antiqua" w:eastAsia="Book Antiqua" w:hAnsi="Book Antiqua" w:cs="Book Antiqua"/>
          <w:color w:val="000000"/>
        </w:rPr>
        <w:t xml:space="preserve"> 2007; </w:t>
      </w:r>
      <w:r w:rsidRPr="00E6583E">
        <w:rPr>
          <w:rFonts w:ascii="Book Antiqua" w:eastAsia="Book Antiqua" w:hAnsi="Book Antiqua" w:cs="Book Antiqua"/>
          <w:b/>
          <w:bCs/>
          <w:color w:val="000000"/>
        </w:rPr>
        <w:t>292</w:t>
      </w:r>
      <w:r w:rsidRPr="00E6583E">
        <w:rPr>
          <w:rFonts w:ascii="Book Antiqua" w:eastAsia="Book Antiqua" w:hAnsi="Book Antiqua" w:cs="Book Antiqua"/>
          <w:color w:val="000000"/>
        </w:rPr>
        <w:t>: H1883-H1890 [PMID: 17172279 DOI: 10.1152/ajpheart.00617.2006]</w:t>
      </w:r>
    </w:p>
    <w:p w14:paraId="2C8FFA46"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8 </w:t>
      </w:r>
      <w:r w:rsidRPr="00E6583E">
        <w:rPr>
          <w:rFonts w:ascii="Book Antiqua" w:eastAsia="Book Antiqua" w:hAnsi="Book Antiqua" w:cs="Book Antiqua"/>
          <w:b/>
          <w:bCs/>
          <w:color w:val="000000"/>
        </w:rPr>
        <w:t>Gomez D</w:t>
      </w:r>
      <w:r w:rsidRPr="00E6583E">
        <w:rPr>
          <w:rFonts w:ascii="Book Antiqua" w:eastAsia="Book Antiqua" w:hAnsi="Book Antiqua" w:cs="Book Antiqua"/>
          <w:color w:val="000000"/>
        </w:rPr>
        <w:t>, Homer-</w:t>
      </w:r>
      <w:proofErr w:type="spellStart"/>
      <w:r w:rsidRPr="00E6583E">
        <w:rPr>
          <w:rFonts w:ascii="Book Antiqua" w:eastAsia="Book Antiqua" w:hAnsi="Book Antiqua" w:cs="Book Antiqua"/>
          <w:color w:val="000000"/>
        </w:rPr>
        <w:t>Vanniasinkam</w:t>
      </w:r>
      <w:proofErr w:type="spellEnd"/>
      <w:r w:rsidRPr="00E6583E">
        <w:rPr>
          <w:rFonts w:ascii="Book Antiqua" w:eastAsia="Book Antiqua" w:hAnsi="Book Antiqua" w:cs="Book Antiqua"/>
          <w:color w:val="000000"/>
        </w:rPr>
        <w:t xml:space="preserve"> S, Graham AM, Prasad KR. Role of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in liver regeneration following major liver resection and transplantation. </w:t>
      </w:r>
      <w:r w:rsidRPr="00E6583E">
        <w:rPr>
          <w:rFonts w:ascii="Book Antiqua" w:eastAsia="Book Antiqua" w:hAnsi="Book Antiqua" w:cs="Book Antiqua"/>
          <w:i/>
          <w:iCs/>
          <w:color w:val="000000"/>
        </w:rPr>
        <w:t xml:space="preserve">World J </w:t>
      </w:r>
      <w:proofErr w:type="spellStart"/>
      <w:r w:rsidRPr="00E6583E">
        <w:rPr>
          <w:rFonts w:ascii="Book Antiqua" w:eastAsia="Book Antiqua" w:hAnsi="Book Antiqua" w:cs="Book Antiqua"/>
          <w:i/>
          <w:iCs/>
          <w:color w:val="000000"/>
        </w:rPr>
        <w:t>Gastroenterol</w:t>
      </w:r>
      <w:proofErr w:type="spellEnd"/>
      <w:r w:rsidRPr="00E6583E">
        <w:rPr>
          <w:rFonts w:ascii="Book Antiqua" w:eastAsia="Book Antiqua" w:hAnsi="Book Antiqua" w:cs="Book Antiqua"/>
          <w:color w:val="000000"/>
        </w:rPr>
        <w:t xml:space="preserve"> 2007; </w:t>
      </w:r>
      <w:r w:rsidRPr="00E6583E">
        <w:rPr>
          <w:rFonts w:ascii="Book Antiqua" w:eastAsia="Book Antiqua" w:hAnsi="Book Antiqua" w:cs="Book Antiqua"/>
          <w:b/>
          <w:bCs/>
          <w:color w:val="000000"/>
        </w:rPr>
        <w:t>13</w:t>
      </w:r>
      <w:r w:rsidRPr="00E6583E">
        <w:rPr>
          <w:rFonts w:ascii="Book Antiqua" w:eastAsia="Book Antiqua" w:hAnsi="Book Antiqua" w:cs="Book Antiqua"/>
          <w:color w:val="000000"/>
        </w:rPr>
        <w:t>: 657-670 [PMID: 17278187 DOI: 10.3748/wjg.v13.i5.657]</w:t>
      </w:r>
    </w:p>
    <w:p w14:paraId="2A812287"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9 </w:t>
      </w:r>
      <w:proofErr w:type="spellStart"/>
      <w:r w:rsidRPr="00E6583E">
        <w:rPr>
          <w:rFonts w:ascii="Book Antiqua" w:eastAsia="Book Antiqua" w:hAnsi="Book Antiqua" w:cs="Book Antiqua"/>
          <w:b/>
          <w:bCs/>
          <w:color w:val="000000"/>
        </w:rPr>
        <w:t>Yadav</w:t>
      </w:r>
      <w:proofErr w:type="spellEnd"/>
      <w:r w:rsidRPr="00E6583E">
        <w:rPr>
          <w:rFonts w:ascii="Book Antiqua" w:eastAsia="Book Antiqua" w:hAnsi="Book Antiqua" w:cs="Book Antiqua"/>
          <w:b/>
          <w:bCs/>
          <w:color w:val="000000"/>
        </w:rPr>
        <w:t xml:space="preserve"> SS</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Sindram</w:t>
      </w:r>
      <w:proofErr w:type="spellEnd"/>
      <w:r w:rsidRPr="00E6583E">
        <w:rPr>
          <w:rFonts w:ascii="Book Antiqua" w:eastAsia="Book Antiqua" w:hAnsi="Book Antiqua" w:cs="Book Antiqua"/>
          <w:color w:val="000000"/>
        </w:rPr>
        <w:t xml:space="preserve"> D, Perry DK, </w:t>
      </w:r>
      <w:proofErr w:type="spellStart"/>
      <w:r w:rsidRPr="00E6583E">
        <w:rPr>
          <w:rFonts w:ascii="Book Antiqua" w:eastAsia="Book Antiqua" w:hAnsi="Book Antiqua" w:cs="Book Antiqua"/>
          <w:color w:val="000000"/>
        </w:rPr>
        <w:t>Clavien</w:t>
      </w:r>
      <w:proofErr w:type="spellEnd"/>
      <w:r w:rsidRPr="00E6583E">
        <w:rPr>
          <w:rFonts w:ascii="Book Antiqua" w:eastAsia="Book Antiqua" w:hAnsi="Book Antiqua" w:cs="Book Antiqua"/>
          <w:color w:val="000000"/>
        </w:rPr>
        <w:t xml:space="preserve"> PA.</w:t>
      </w:r>
      <w:proofErr w:type="gramEnd"/>
      <w:r w:rsidRPr="00E6583E">
        <w:rPr>
          <w:rFonts w:ascii="Book Antiqua" w:eastAsia="Book Antiqua" w:hAnsi="Book Antiqua" w:cs="Book Antiqua"/>
          <w:color w:val="000000"/>
        </w:rPr>
        <w:t xml:space="preserve"> Ischemic preconditioning protects the mouse liver by inhibition of apoptosis through a </w:t>
      </w:r>
      <w:proofErr w:type="spellStart"/>
      <w:r w:rsidRPr="00E6583E">
        <w:rPr>
          <w:rFonts w:ascii="Book Antiqua" w:eastAsia="Book Antiqua" w:hAnsi="Book Antiqua" w:cs="Book Antiqua"/>
          <w:color w:val="000000"/>
        </w:rPr>
        <w:t>caspase</w:t>
      </w:r>
      <w:proofErr w:type="spellEnd"/>
      <w:r w:rsidRPr="00E6583E">
        <w:rPr>
          <w:rFonts w:ascii="Book Antiqua" w:eastAsia="Book Antiqua" w:hAnsi="Book Antiqua" w:cs="Book Antiqua"/>
          <w:color w:val="000000"/>
        </w:rPr>
        <w:t xml:space="preserve">-dependent pathway. </w:t>
      </w:r>
      <w:proofErr w:type="spellStart"/>
      <w:r w:rsidRPr="00E6583E">
        <w:rPr>
          <w:rFonts w:ascii="Book Antiqua" w:eastAsia="Book Antiqua" w:hAnsi="Book Antiqua" w:cs="Book Antiqua"/>
          <w:i/>
          <w:iCs/>
          <w:color w:val="000000"/>
        </w:rPr>
        <w:t>Hepatology</w:t>
      </w:r>
      <w:proofErr w:type="spellEnd"/>
      <w:r w:rsidRPr="00E6583E">
        <w:rPr>
          <w:rFonts w:ascii="Book Antiqua" w:eastAsia="Book Antiqua" w:hAnsi="Book Antiqua" w:cs="Book Antiqua"/>
          <w:color w:val="000000"/>
        </w:rPr>
        <w:t xml:space="preserve"> 1999; </w:t>
      </w:r>
      <w:r w:rsidRPr="00E6583E">
        <w:rPr>
          <w:rFonts w:ascii="Book Antiqua" w:eastAsia="Book Antiqua" w:hAnsi="Book Antiqua" w:cs="Book Antiqua"/>
          <w:b/>
          <w:bCs/>
          <w:color w:val="000000"/>
        </w:rPr>
        <w:t>30</w:t>
      </w:r>
      <w:r w:rsidRPr="00E6583E">
        <w:rPr>
          <w:rFonts w:ascii="Book Antiqua" w:eastAsia="Book Antiqua" w:hAnsi="Book Antiqua" w:cs="Book Antiqua"/>
          <w:color w:val="000000"/>
        </w:rPr>
        <w:t>: 1223-1231 [PMID: 10534344 DOI: 10.1002/hep.510300513]</w:t>
      </w:r>
    </w:p>
    <w:p w14:paraId="37165961"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10 </w:t>
      </w:r>
      <w:proofErr w:type="spellStart"/>
      <w:r w:rsidRPr="00E6583E">
        <w:rPr>
          <w:rFonts w:ascii="Book Antiqua" w:eastAsia="Book Antiqua" w:hAnsi="Book Antiqua" w:cs="Book Antiqua"/>
          <w:b/>
          <w:bCs/>
          <w:color w:val="000000"/>
        </w:rPr>
        <w:t>Montalvo-Jave</w:t>
      </w:r>
      <w:proofErr w:type="spellEnd"/>
      <w:r w:rsidRPr="00E6583E">
        <w:rPr>
          <w:rFonts w:ascii="Book Antiqua" w:eastAsia="Book Antiqua" w:hAnsi="Book Antiqua" w:cs="Book Antiqua"/>
          <w:b/>
          <w:bCs/>
          <w:color w:val="000000"/>
        </w:rPr>
        <w:t xml:space="preserve"> EE</w:t>
      </w:r>
      <w:r w:rsidRPr="00E6583E">
        <w:rPr>
          <w:rFonts w:ascii="Book Antiqua" w:eastAsia="Book Antiqua" w:hAnsi="Book Antiqua" w:cs="Book Antiqua"/>
          <w:color w:val="000000"/>
        </w:rPr>
        <w:t xml:space="preserve">, Piña E, </w:t>
      </w:r>
      <w:proofErr w:type="spellStart"/>
      <w:r w:rsidRPr="00E6583E">
        <w:rPr>
          <w:rFonts w:ascii="Book Antiqua" w:eastAsia="Book Antiqua" w:hAnsi="Book Antiqua" w:cs="Book Antiqua"/>
          <w:color w:val="000000"/>
        </w:rPr>
        <w:t>Montalvo</w:t>
      </w:r>
      <w:proofErr w:type="spellEnd"/>
      <w:r w:rsidRPr="00E6583E">
        <w:rPr>
          <w:rFonts w:ascii="Book Antiqua" w:eastAsia="Book Antiqua" w:hAnsi="Book Antiqua" w:cs="Book Antiqua"/>
          <w:color w:val="000000"/>
        </w:rPr>
        <w:t xml:space="preserve">-Arenas C, </w:t>
      </w:r>
      <w:proofErr w:type="spellStart"/>
      <w:r w:rsidRPr="00E6583E">
        <w:rPr>
          <w:rFonts w:ascii="Book Antiqua" w:eastAsia="Book Antiqua" w:hAnsi="Book Antiqua" w:cs="Book Antiqua"/>
          <w:color w:val="000000"/>
        </w:rPr>
        <w:t>Urrutia</w:t>
      </w:r>
      <w:proofErr w:type="spellEnd"/>
      <w:r w:rsidRPr="00E6583E">
        <w:rPr>
          <w:rFonts w:ascii="Book Antiqua" w:eastAsia="Book Antiqua" w:hAnsi="Book Antiqua" w:cs="Book Antiqua"/>
          <w:color w:val="000000"/>
        </w:rPr>
        <w:t xml:space="preserve"> R, </w:t>
      </w:r>
      <w:proofErr w:type="spellStart"/>
      <w:r w:rsidRPr="00E6583E">
        <w:rPr>
          <w:rFonts w:ascii="Book Antiqua" w:eastAsia="Book Antiqua" w:hAnsi="Book Antiqua" w:cs="Book Antiqua"/>
          <w:color w:val="000000"/>
        </w:rPr>
        <w:t>Benavente-Chenhalls</w:t>
      </w:r>
      <w:proofErr w:type="spellEnd"/>
      <w:r w:rsidRPr="00E6583E">
        <w:rPr>
          <w:rFonts w:ascii="Book Antiqua" w:eastAsia="Book Antiqua" w:hAnsi="Book Antiqua" w:cs="Book Antiqua"/>
          <w:color w:val="000000"/>
        </w:rPr>
        <w:t xml:space="preserve"> L, Peña-Sanchez J, Geller DA. </w:t>
      </w:r>
      <w:proofErr w:type="gramStart"/>
      <w:r w:rsidRPr="00E6583E">
        <w:rPr>
          <w:rFonts w:ascii="Book Antiqua" w:eastAsia="Book Antiqua" w:hAnsi="Book Antiqua" w:cs="Book Antiqua"/>
          <w:color w:val="000000"/>
        </w:rPr>
        <w:t>Role of ischemic preconditioning in liver surgery and hepatic transplantation.</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J </w:t>
      </w:r>
      <w:proofErr w:type="spellStart"/>
      <w:r w:rsidRPr="00E6583E">
        <w:rPr>
          <w:rFonts w:ascii="Book Antiqua" w:eastAsia="Book Antiqua" w:hAnsi="Book Antiqua" w:cs="Book Antiqua"/>
          <w:i/>
          <w:iCs/>
          <w:color w:val="000000"/>
        </w:rPr>
        <w:t>Gastrointest</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2009; </w:t>
      </w:r>
      <w:r w:rsidRPr="00E6583E">
        <w:rPr>
          <w:rFonts w:ascii="Book Antiqua" w:eastAsia="Book Antiqua" w:hAnsi="Book Antiqua" w:cs="Book Antiqua"/>
          <w:b/>
          <w:bCs/>
          <w:color w:val="000000"/>
        </w:rPr>
        <w:t>13</w:t>
      </w:r>
      <w:r w:rsidRPr="00E6583E">
        <w:rPr>
          <w:rFonts w:ascii="Book Antiqua" w:eastAsia="Book Antiqua" w:hAnsi="Book Antiqua" w:cs="Book Antiqua"/>
          <w:color w:val="000000"/>
        </w:rPr>
        <w:t>: 2074-2083 [PMID: 19404711 DOI: 10.1007/s11605-009-0878-7]</w:t>
      </w:r>
    </w:p>
    <w:p w14:paraId="6F6FAAE3"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11 </w:t>
      </w:r>
      <w:proofErr w:type="spellStart"/>
      <w:r w:rsidRPr="00E6583E">
        <w:rPr>
          <w:rFonts w:ascii="Book Antiqua" w:eastAsia="Book Antiqua" w:hAnsi="Book Antiqua" w:cs="Book Antiqua"/>
          <w:b/>
          <w:bCs/>
          <w:color w:val="000000"/>
        </w:rPr>
        <w:t>Tapuria</w:t>
      </w:r>
      <w:proofErr w:type="spellEnd"/>
      <w:r w:rsidRPr="00E6583E">
        <w:rPr>
          <w:rFonts w:ascii="Book Antiqua" w:eastAsia="Book Antiqua" w:hAnsi="Book Antiqua" w:cs="Book Antiqua"/>
          <w:b/>
          <w:bCs/>
          <w:color w:val="000000"/>
        </w:rPr>
        <w:t xml:space="preserve"> N</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Junnarkar</w:t>
      </w:r>
      <w:proofErr w:type="spellEnd"/>
      <w:r w:rsidRPr="00E6583E">
        <w:rPr>
          <w:rFonts w:ascii="Book Antiqua" w:eastAsia="Book Antiqua" w:hAnsi="Book Antiqua" w:cs="Book Antiqua"/>
          <w:color w:val="000000"/>
        </w:rPr>
        <w:t xml:space="preserve"> SP, </w:t>
      </w:r>
      <w:proofErr w:type="spellStart"/>
      <w:r w:rsidRPr="00E6583E">
        <w:rPr>
          <w:rFonts w:ascii="Book Antiqua" w:eastAsia="Book Antiqua" w:hAnsi="Book Antiqua" w:cs="Book Antiqua"/>
          <w:color w:val="000000"/>
        </w:rPr>
        <w:t>Dutt</w:t>
      </w:r>
      <w:proofErr w:type="spellEnd"/>
      <w:r w:rsidRPr="00E6583E">
        <w:rPr>
          <w:rFonts w:ascii="Book Antiqua" w:eastAsia="Book Antiqua" w:hAnsi="Book Antiqua" w:cs="Book Antiqua"/>
          <w:color w:val="000000"/>
        </w:rPr>
        <w:t xml:space="preserve"> N, Abu-Amara M, Fuller B, </w:t>
      </w:r>
      <w:proofErr w:type="spellStart"/>
      <w:r w:rsidRPr="00E6583E">
        <w:rPr>
          <w:rFonts w:ascii="Book Antiqua" w:eastAsia="Book Antiqua" w:hAnsi="Book Antiqua" w:cs="Book Antiqua"/>
          <w:color w:val="000000"/>
        </w:rPr>
        <w:t>Seifalian</w:t>
      </w:r>
      <w:proofErr w:type="spellEnd"/>
      <w:r w:rsidRPr="00E6583E">
        <w:rPr>
          <w:rFonts w:ascii="Book Antiqua" w:eastAsia="Book Antiqua" w:hAnsi="Book Antiqua" w:cs="Book Antiqua"/>
          <w:color w:val="000000"/>
        </w:rPr>
        <w:t xml:space="preserve"> AM, Davidson BR. Effect of remote ischemic preconditioning on hepatic microcirculation and function in a rat model of hepatic ischemia reperfusion injury. </w:t>
      </w:r>
      <w:r w:rsidRPr="00E6583E">
        <w:rPr>
          <w:rFonts w:ascii="Book Antiqua" w:eastAsia="Book Antiqua" w:hAnsi="Book Antiqua" w:cs="Book Antiqua"/>
          <w:i/>
          <w:iCs/>
          <w:color w:val="000000"/>
        </w:rPr>
        <w:t>HPB (Oxford)</w:t>
      </w:r>
      <w:r w:rsidRPr="00E6583E">
        <w:rPr>
          <w:rFonts w:ascii="Book Antiqua" w:eastAsia="Book Antiqua" w:hAnsi="Book Antiqua" w:cs="Book Antiqua"/>
          <w:color w:val="000000"/>
        </w:rPr>
        <w:t xml:space="preserve"> 2009; </w:t>
      </w:r>
      <w:r w:rsidRPr="00E6583E">
        <w:rPr>
          <w:rFonts w:ascii="Book Antiqua" w:eastAsia="Book Antiqua" w:hAnsi="Book Antiqua" w:cs="Book Antiqua"/>
          <w:b/>
          <w:bCs/>
          <w:color w:val="000000"/>
        </w:rPr>
        <w:t>11</w:t>
      </w:r>
      <w:r w:rsidRPr="00E6583E">
        <w:rPr>
          <w:rFonts w:ascii="Book Antiqua" w:eastAsia="Book Antiqua" w:hAnsi="Book Antiqua" w:cs="Book Antiqua"/>
          <w:color w:val="000000"/>
        </w:rPr>
        <w:t>: 108-117 [PMID: 19590633 DOI: 10.1111/j.1477-2574.2009.00006.x]</w:t>
      </w:r>
    </w:p>
    <w:p w14:paraId="29FBBFB3"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12 </w:t>
      </w:r>
      <w:proofErr w:type="spellStart"/>
      <w:r w:rsidRPr="00E6583E">
        <w:rPr>
          <w:rFonts w:ascii="Book Antiqua" w:eastAsia="Book Antiqua" w:hAnsi="Book Antiqua" w:cs="Book Antiqua"/>
          <w:b/>
          <w:bCs/>
          <w:color w:val="000000"/>
        </w:rPr>
        <w:t>Kanoria</w:t>
      </w:r>
      <w:proofErr w:type="spellEnd"/>
      <w:r w:rsidRPr="00E6583E">
        <w:rPr>
          <w:rFonts w:ascii="Book Antiqua" w:eastAsia="Book Antiqua" w:hAnsi="Book Antiqua" w:cs="Book Antiqua"/>
          <w:b/>
          <w:bCs/>
          <w:color w:val="000000"/>
        </w:rPr>
        <w:t xml:space="preserve"> S</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Jalan</w:t>
      </w:r>
      <w:proofErr w:type="spellEnd"/>
      <w:r w:rsidRPr="00E6583E">
        <w:rPr>
          <w:rFonts w:ascii="Book Antiqua" w:eastAsia="Book Antiqua" w:hAnsi="Book Antiqua" w:cs="Book Antiqua"/>
          <w:color w:val="000000"/>
        </w:rPr>
        <w:t xml:space="preserve"> R, Davies NA, </w:t>
      </w:r>
      <w:proofErr w:type="spellStart"/>
      <w:r w:rsidRPr="00E6583E">
        <w:rPr>
          <w:rFonts w:ascii="Book Antiqua" w:eastAsia="Book Antiqua" w:hAnsi="Book Antiqua" w:cs="Book Antiqua"/>
          <w:color w:val="000000"/>
        </w:rPr>
        <w:t>Seifalian</w:t>
      </w:r>
      <w:proofErr w:type="spellEnd"/>
      <w:r w:rsidRPr="00E6583E">
        <w:rPr>
          <w:rFonts w:ascii="Book Antiqua" w:eastAsia="Book Antiqua" w:hAnsi="Book Antiqua" w:cs="Book Antiqua"/>
          <w:color w:val="000000"/>
        </w:rPr>
        <w:t xml:space="preserve"> AM, Williams R, Davidson BR. Remote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of the hind limb reduces experimental liver warm </w:t>
      </w:r>
      <w:proofErr w:type="spellStart"/>
      <w:r w:rsidRPr="00E6583E">
        <w:rPr>
          <w:rFonts w:ascii="Book Antiqua" w:eastAsia="Book Antiqua" w:hAnsi="Book Antiqua" w:cs="Book Antiqua"/>
          <w:color w:val="000000"/>
        </w:rPr>
        <w:t>ischaemia</w:t>
      </w:r>
      <w:proofErr w:type="spellEnd"/>
      <w:r w:rsidRPr="00E6583E">
        <w:rPr>
          <w:rFonts w:ascii="Book Antiqua" w:eastAsia="Book Antiqua" w:hAnsi="Book Antiqua" w:cs="Book Antiqua"/>
          <w:color w:val="000000"/>
        </w:rPr>
        <w:t xml:space="preserve">-reperfusion injury. </w:t>
      </w:r>
      <w:r w:rsidRPr="00E6583E">
        <w:rPr>
          <w:rFonts w:ascii="Book Antiqua" w:eastAsia="Book Antiqua" w:hAnsi="Book Antiqua" w:cs="Book Antiqua"/>
          <w:i/>
          <w:iCs/>
          <w:color w:val="000000"/>
        </w:rPr>
        <w:t xml:space="preserve">Br 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2006; </w:t>
      </w:r>
      <w:r w:rsidRPr="00E6583E">
        <w:rPr>
          <w:rFonts w:ascii="Book Antiqua" w:eastAsia="Book Antiqua" w:hAnsi="Book Antiqua" w:cs="Book Antiqua"/>
          <w:b/>
          <w:bCs/>
          <w:color w:val="000000"/>
        </w:rPr>
        <w:t>93</w:t>
      </w:r>
      <w:r w:rsidRPr="00E6583E">
        <w:rPr>
          <w:rFonts w:ascii="Book Antiqua" w:eastAsia="Book Antiqua" w:hAnsi="Book Antiqua" w:cs="Book Antiqua"/>
          <w:color w:val="000000"/>
        </w:rPr>
        <w:t>: 762-768 [PMID: 16609953 DOI: 10.1002/bjs.5331]</w:t>
      </w:r>
    </w:p>
    <w:p w14:paraId="39F60BF9"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13 </w:t>
      </w:r>
      <w:proofErr w:type="spellStart"/>
      <w:r w:rsidRPr="00E6583E">
        <w:rPr>
          <w:rFonts w:ascii="Book Antiqua" w:eastAsia="Book Antiqua" w:hAnsi="Book Antiqua" w:cs="Book Antiqua"/>
          <w:b/>
          <w:bCs/>
          <w:color w:val="000000"/>
        </w:rPr>
        <w:t>Szijártó</w:t>
      </w:r>
      <w:proofErr w:type="spellEnd"/>
      <w:r w:rsidRPr="00E6583E">
        <w:rPr>
          <w:rFonts w:ascii="Book Antiqua" w:eastAsia="Book Antiqua" w:hAnsi="Book Antiqua" w:cs="Book Antiqua"/>
          <w:b/>
          <w:bCs/>
          <w:color w:val="000000"/>
        </w:rPr>
        <w:t xml:space="preserve"> A</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Czigány</w:t>
      </w:r>
      <w:proofErr w:type="spellEnd"/>
      <w:r w:rsidRPr="00E6583E">
        <w:rPr>
          <w:rFonts w:ascii="Book Antiqua" w:eastAsia="Book Antiqua" w:hAnsi="Book Antiqua" w:cs="Book Antiqua"/>
          <w:color w:val="000000"/>
        </w:rPr>
        <w:t xml:space="preserve"> Z, </w:t>
      </w:r>
      <w:proofErr w:type="spellStart"/>
      <w:r w:rsidRPr="00E6583E">
        <w:rPr>
          <w:rFonts w:ascii="Book Antiqua" w:eastAsia="Book Antiqua" w:hAnsi="Book Antiqua" w:cs="Book Antiqua"/>
          <w:color w:val="000000"/>
        </w:rPr>
        <w:t>Turóczi</w:t>
      </w:r>
      <w:proofErr w:type="spellEnd"/>
      <w:r w:rsidRPr="00E6583E">
        <w:rPr>
          <w:rFonts w:ascii="Book Antiqua" w:eastAsia="Book Antiqua" w:hAnsi="Book Antiqua" w:cs="Book Antiqua"/>
          <w:color w:val="000000"/>
        </w:rPr>
        <w:t xml:space="preserve"> Z, </w:t>
      </w:r>
      <w:proofErr w:type="spellStart"/>
      <w:r w:rsidRPr="00E6583E">
        <w:rPr>
          <w:rFonts w:ascii="Book Antiqua" w:eastAsia="Book Antiqua" w:hAnsi="Book Antiqua" w:cs="Book Antiqua"/>
          <w:color w:val="000000"/>
        </w:rPr>
        <w:t>Harsányi</w:t>
      </w:r>
      <w:proofErr w:type="spellEnd"/>
      <w:r w:rsidRPr="00E6583E">
        <w:rPr>
          <w:rFonts w:ascii="Book Antiqua" w:eastAsia="Book Antiqua" w:hAnsi="Book Antiqua" w:cs="Book Antiqua"/>
          <w:color w:val="000000"/>
        </w:rPr>
        <w:t xml:space="preserve"> L. Remote ischemic </w:t>
      </w:r>
      <w:proofErr w:type="spellStart"/>
      <w:r w:rsidRPr="00E6583E">
        <w:rPr>
          <w:rFonts w:ascii="Book Antiqua" w:eastAsia="Book Antiqua" w:hAnsi="Book Antiqua" w:cs="Book Antiqua"/>
          <w:color w:val="000000"/>
        </w:rPr>
        <w:t>perconditioning</w:t>
      </w:r>
      <w:proofErr w:type="spellEnd"/>
      <w:r w:rsidRPr="00E6583E">
        <w:rPr>
          <w:rFonts w:ascii="Book Antiqua" w:eastAsia="Book Antiqua" w:hAnsi="Book Antiqua" w:cs="Book Antiqua"/>
          <w:color w:val="000000"/>
        </w:rPr>
        <w:t xml:space="preserve">--a simple, low-risk method to decrease ischemic reperfusion injury: models, protocols and </w:t>
      </w:r>
      <w:r w:rsidRPr="00E6583E">
        <w:rPr>
          <w:rFonts w:ascii="Book Antiqua" w:eastAsia="Book Antiqua" w:hAnsi="Book Antiqua" w:cs="Book Antiqua"/>
          <w:color w:val="000000"/>
        </w:rPr>
        <w:lastRenderedPageBreak/>
        <w:t xml:space="preserve">mechanistic background. </w:t>
      </w:r>
      <w:proofErr w:type="gramStart"/>
      <w:r w:rsidRPr="00E6583E">
        <w:rPr>
          <w:rFonts w:ascii="Book Antiqua" w:eastAsia="Book Antiqua" w:hAnsi="Book Antiqua" w:cs="Book Antiqua"/>
          <w:color w:val="000000"/>
        </w:rPr>
        <w:t>A review.</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i/>
          <w:iCs/>
          <w:color w:val="000000"/>
        </w:rPr>
        <w:t xml:space="preserve"> Res</w:t>
      </w:r>
      <w:r w:rsidRPr="00E6583E">
        <w:rPr>
          <w:rFonts w:ascii="Book Antiqua" w:eastAsia="Book Antiqua" w:hAnsi="Book Antiqua" w:cs="Book Antiqua"/>
          <w:color w:val="000000"/>
        </w:rPr>
        <w:t xml:space="preserve"> 2012; </w:t>
      </w:r>
      <w:r w:rsidRPr="00E6583E">
        <w:rPr>
          <w:rFonts w:ascii="Book Antiqua" w:eastAsia="Book Antiqua" w:hAnsi="Book Antiqua" w:cs="Book Antiqua"/>
          <w:b/>
          <w:bCs/>
          <w:color w:val="000000"/>
        </w:rPr>
        <w:t>178</w:t>
      </w:r>
      <w:r w:rsidRPr="00E6583E">
        <w:rPr>
          <w:rFonts w:ascii="Book Antiqua" w:eastAsia="Book Antiqua" w:hAnsi="Book Antiqua" w:cs="Book Antiqua"/>
          <w:color w:val="000000"/>
        </w:rPr>
        <w:t>: 797-806 [PMID: 22868050 DOI: 10.1016/j.jss.2012.06.067]</w:t>
      </w:r>
    </w:p>
    <w:p w14:paraId="2F36100C"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14 </w:t>
      </w:r>
      <w:proofErr w:type="spellStart"/>
      <w:r w:rsidRPr="00E6583E">
        <w:rPr>
          <w:rFonts w:ascii="Book Antiqua" w:eastAsia="Book Antiqua" w:hAnsi="Book Antiqua" w:cs="Book Antiqua"/>
          <w:b/>
          <w:bCs/>
          <w:color w:val="000000"/>
        </w:rPr>
        <w:t>Selzner</w:t>
      </w:r>
      <w:proofErr w:type="spellEnd"/>
      <w:r w:rsidRPr="00E6583E">
        <w:rPr>
          <w:rFonts w:ascii="Book Antiqua" w:eastAsia="Book Antiqua" w:hAnsi="Book Antiqua" w:cs="Book Antiqua"/>
          <w:b/>
          <w:bCs/>
          <w:color w:val="000000"/>
        </w:rPr>
        <w:t xml:space="preserve"> M</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Clavien</w:t>
      </w:r>
      <w:proofErr w:type="spellEnd"/>
      <w:r w:rsidRPr="00E6583E">
        <w:rPr>
          <w:rFonts w:ascii="Book Antiqua" w:eastAsia="Book Antiqua" w:hAnsi="Book Antiqua" w:cs="Book Antiqua"/>
          <w:color w:val="000000"/>
        </w:rPr>
        <w:t xml:space="preserve"> PA.</w:t>
      </w:r>
      <w:proofErr w:type="gram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Fatty liver in liver transplantation and surgery.</w:t>
      </w:r>
      <w:proofErr w:type="gram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i/>
          <w:iCs/>
          <w:color w:val="000000"/>
        </w:rPr>
        <w:t>Semin</w:t>
      </w:r>
      <w:proofErr w:type="spellEnd"/>
      <w:r w:rsidRPr="00E6583E">
        <w:rPr>
          <w:rFonts w:ascii="Book Antiqua" w:eastAsia="Book Antiqua" w:hAnsi="Book Antiqua" w:cs="Book Antiqua"/>
          <w:i/>
          <w:iCs/>
          <w:color w:val="000000"/>
        </w:rPr>
        <w:t xml:space="preserve"> Liver Dis</w:t>
      </w:r>
      <w:r w:rsidRPr="00E6583E">
        <w:rPr>
          <w:rFonts w:ascii="Book Antiqua" w:eastAsia="Book Antiqua" w:hAnsi="Book Antiqua" w:cs="Book Antiqua"/>
          <w:color w:val="000000"/>
        </w:rPr>
        <w:t xml:space="preserve"> 2001; </w:t>
      </w:r>
      <w:r w:rsidRPr="00E6583E">
        <w:rPr>
          <w:rFonts w:ascii="Book Antiqua" w:eastAsia="Book Antiqua" w:hAnsi="Book Antiqua" w:cs="Book Antiqua"/>
          <w:b/>
          <w:bCs/>
          <w:color w:val="000000"/>
        </w:rPr>
        <w:t>21</w:t>
      </w:r>
      <w:r w:rsidRPr="00E6583E">
        <w:rPr>
          <w:rFonts w:ascii="Book Antiqua" w:eastAsia="Book Antiqua" w:hAnsi="Book Antiqua" w:cs="Book Antiqua"/>
          <w:color w:val="000000"/>
        </w:rPr>
        <w:t>: 105-113 [PMID: 11296690 DOI: 10.1055/s-2001-12933]</w:t>
      </w:r>
    </w:p>
    <w:p w14:paraId="481265DD"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15 </w:t>
      </w:r>
      <w:proofErr w:type="spellStart"/>
      <w:r w:rsidRPr="00E6583E">
        <w:rPr>
          <w:rFonts w:ascii="Book Antiqua" w:eastAsia="Book Antiqua" w:hAnsi="Book Antiqua" w:cs="Book Antiqua"/>
          <w:b/>
          <w:bCs/>
          <w:color w:val="000000"/>
        </w:rPr>
        <w:t>Veteläinen</w:t>
      </w:r>
      <w:proofErr w:type="spellEnd"/>
      <w:r w:rsidRPr="00E6583E">
        <w:rPr>
          <w:rFonts w:ascii="Book Antiqua" w:eastAsia="Book Antiqua" w:hAnsi="Book Antiqua" w:cs="Book Antiqua"/>
          <w:b/>
          <w:bCs/>
          <w:color w:val="000000"/>
        </w:rPr>
        <w:t xml:space="preserve"> R</w:t>
      </w:r>
      <w:r w:rsidRPr="00E6583E">
        <w:rPr>
          <w:rFonts w:ascii="Book Antiqua" w:eastAsia="Book Antiqua" w:hAnsi="Book Antiqua" w:cs="Book Antiqua"/>
          <w:color w:val="000000"/>
        </w:rPr>
        <w:t xml:space="preserve">, van </w:t>
      </w:r>
      <w:proofErr w:type="spellStart"/>
      <w:r w:rsidRPr="00E6583E">
        <w:rPr>
          <w:rFonts w:ascii="Book Antiqua" w:eastAsia="Book Antiqua" w:hAnsi="Book Antiqua" w:cs="Book Antiqua"/>
          <w:color w:val="000000"/>
        </w:rPr>
        <w:t>Vliet</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Gouma</w:t>
      </w:r>
      <w:proofErr w:type="spellEnd"/>
      <w:r w:rsidRPr="00E6583E">
        <w:rPr>
          <w:rFonts w:ascii="Book Antiqua" w:eastAsia="Book Antiqua" w:hAnsi="Book Antiqua" w:cs="Book Antiqua"/>
          <w:color w:val="000000"/>
        </w:rPr>
        <w:t xml:space="preserve"> DJ, van </w:t>
      </w:r>
      <w:proofErr w:type="spellStart"/>
      <w:r w:rsidRPr="00E6583E">
        <w:rPr>
          <w:rFonts w:ascii="Book Antiqua" w:eastAsia="Book Antiqua" w:hAnsi="Book Antiqua" w:cs="Book Antiqua"/>
          <w:color w:val="000000"/>
        </w:rPr>
        <w:t>Gulik</w:t>
      </w:r>
      <w:proofErr w:type="spellEnd"/>
      <w:r w:rsidRPr="00E6583E">
        <w:rPr>
          <w:rFonts w:ascii="Book Antiqua" w:eastAsia="Book Antiqua" w:hAnsi="Book Antiqua" w:cs="Book Antiqua"/>
          <w:color w:val="000000"/>
        </w:rPr>
        <w:t xml:space="preserve"> TM. </w:t>
      </w:r>
      <w:proofErr w:type="spellStart"/>
      <w:proofErr w:type="gramStart"/>
      <w:r w:rsidRPr="00E6583E">
        <w:rPr>
          <w:rFonts w:ascii="Book Antiqua" w:eastAsia="Book Antiqua" w:hAnsi="Book Antiqua" w:cs="Book Antiqua"/>
          <w:color w:val="000000"/>
        </w:rPr>
        <w:t>Steatosis</w:t>
      </w:r>
      <w:proofErr w:type="spellEnd"/>
      <w:r w:rsidRPr="00E6583E">
        <w:rPr>
          <w:rFonts w:ascii="Book Antiqua" w:eastAsia="Book Antiqua" w:hAnsi="Book Antiqua" w:cs="Book Antiqua"/>
          <w:color w:val="000000"/>
        </w:rPr>
        <w:t xml:space="preserve"> as a risk factor in liver surgery.</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Ann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2007; </w:t>
      </w:r>
      <w:r w:rsidRPr="00E6583E">
        <w:rPr>
          <w:rFonts w:ascii="Book Antiqua" w:eastAsia="Book Antiqua" w:hAnsi="Book Antiqua" w:cs="Book Antiqua"/>
          <w:b/>
          <w:bCs/>
          <w:color w:val="000000"/>
        </w:rPr>
        <w:t>245</w:t>
      </w:r>
      <w:r w:rsidRPr="00E6583E">
        <w:rPr>
          <w:rFonts w:ascii="Book Antiqua" w:eastAsia="Book Antiqua" w:hAnsi="Book Antiqua" w:cs="Book Antiqua"/>
          <w:color w:val="000000"/>
        </w:rPr>
        <w:t>: 20-30 [PMID: 17197961 DOI: 10.1097/01.sla.0000225113.88433.cf]</w:t>
      </w:r>
    </w:p>
    <w:p w14:paraId="04DAB065"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16 </w:t>
      </w:r>
      <w:proofErr w:type="spellStart"/>
      <w:r w:rsidRPr="00E6583E">
        <w:rPr>
          <w:rFonts w:ascii="Book Antiqua" w:eastAsia="Book Antiqua" w:hAnsi="Book Antiqua" w:cs="Book Antiqua"/>
          <w:b/>
          <w:bCs/>
          <w:color w:val="000000"/>
        </w:rPr>
        <w:t>Clavien</w:t>
      </w:r>
      <w:proofErr w:type="spellEnd"/>
      <w:r w:rsidRPr="00E6583E">
        <w:rPr>
          <w:rFonts w:ascii="Book Antiqua" w:eastAsia="Book Antiqua" w:hAnsi="Book Antiqua" w:cs="Book Antiqua"/>
          <w:b/>
          <w:bCs/>
          <w:color w:val="000000"/>
        </w:rPr>
        <w:t xml:space="preserve"> PA</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Yadav</w:t>
      </w:r>
      <w:proofErr w:type="spellEnd"/>
      <w:r w:rsidRPr="00E6583E">
        <w:rPr>
          <w:rFonts w:ascii="Book Antiqua" w:eastAsia="Book Antiqua" w:hAnsi="Book Antiqua" w:cs="Book Antiqua"/>
          <w:color w:val="000000"/>
        </w:rPr>
        <w:t xml:space="preserve"> S, </w:t>
      </w:r>
      <w:proofErr w:type="spellStart"/>
      <w:r w:rsidRPr="00E6583E">
        <w:rPr>
          <w:rFonts w:ascii="Book Antiqua" w:eastAsia="Book Antiqua" w:hAnsi="Book Antiqua" w:cs="Book Antiqua"/>
          <w:color w:val="000000"/>
        </w:rPr>
        <w:t>Sindram</w:t>
      </w:r>
      <w:proofErr w:type="spellEnd"/>
      <w:r w:rsidRPr="00E6583E">
        <w:rPr>
          <w:rFonts w:ascii="Book Antiqua" w:eastAsia="Book Antiqua" w:hAnsi="Book Antiqua" w:cs="Book Antiqua"/>
          <w:color w:val="000000"/>
        </w:rPr>
        <w:t xml:space="preserve"> D, Bentley RC. Protective effects of ischemic preconditioning for liver resection performed under inflow occlusion in humans. </w:t>
      </w:r>
      <w:r w:rsidRPr="00E6583E">
        <w:rPr>
          <w:rFonts w:ascii="Book Antiqua" w:eastAsia="Book Antiqua" w:hAnsi="Book Antiqua" w:cs="Book Antiqua"/>
          <w:i/>
          <w:iCs/>
          <w:color w:val="000000"/>
        </w:rPr>
        <w:t xml:space="preserve">Ann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2000; </w:t>
      </w:r>
      <w:r w:rsidRPr="00E6583E">
        <w:rPr>
          <w:rFonts w:ascii="Book Antiqua" w:eastAsia="Book Antiqua" w:hAnsi="Book Antiqua" w:cs="Book Antiqua"/>
          <w:b/>
          <w:bCs/>
          <w:color w:val="000000"/>
        </w:rPr>
        <w:t>232</w:t>
      </w:r>
      <w:r w:rsidRPr="00E6583E">
        <w:rPr>
          <w:rFonts w:ascii="Book Antiqua" w:eastAsia="Book Antiqua" w:hAnsi="Book Antiqua" w:cs="Book Antiqua"/>
          <w:color w:val="000000"/>
        </w:rPr>
        <w:t>: 155-162 [PMID: 10903590 DOI: 10.1097/00000658-200008000-00001]</w:t>
      </w:r>
    </w:p>
    <w:p w14:paraId="54ADD5C0"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17 </w:t>
      </w:r>
      <w:proofErr w:type="spellStart"/>
      <w:r w:rsidRPr="00E6583E">
        <w:rPr>
          <w:rFonts w:ascii="Book Antiqua" w:eastAsia="Book Antiqua" w:hAnsi="Book Antiqua" w:cs="Book Antiqua"/>
          <w:b/>
          <w:bCs/>
          <w:color w:val="000000"/>
        </w:rPr>
        <w:t>Clavien</w:t>
      </w:r>
      <w:proofErr w:type="spellEnd"/>
      <w:r w:rsidRPr="00E6583E">
        <w:rPr>
          <w:rFonts w:ascii="Book Antiqua" w:eastAsia="Book Antiqua" w:hAnsi="Book Antiqua" w:cs="Book Antiqua"/>
          <w:b/>
          <w:bCs/>
          <w:color w:val="000000"/>
        </w:rPr>
        <w:t xml:space="preserve"> PA</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Selzner</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Rüdiger</w:t>
      </w:r>
      <w:proofErr w:type="spellEnd"/>
      <w:r w:rsidRPr="00E6583E">
        <w:rPr>
          <w:rFonts w:ascii="Book Antiqua" w:eastAsia="Book Antiqua" w:hAnsi="Book Antiqua" w:cs="Book Antiqua"/>
          <w:color w:val="000000"/>
        </w:rPr>
        <w:t xml:space="preserve"> HA, Graf R, </w:t>
      </w:r>
      <w:proofErr w:type="spellStart"/>
      <w:r w:rsidRPr="00E6583E">
        <w:rPr>
          <w:rFonts w:ascii="Book Antiqua" w:eastAsia="Book Antiqua" w:hAnsi="Book Antiqua" w:cs="Book Antiqua"/>
          <w:color w:val="000000"/>
        </w:rPr>
        <w:t>Kadry</w:t>
      </w:r>
      <w:proofErr w:type="spellEnd"/>
      <w:r w:rsidRPr="00E6583E">
        <w:rPr>
          <w:rFonts w:ascii="Book Antiqua" w:eastAsia="Book Antiqua" w:hAnsi="Book Antiqua" w:cs="Book Antiqua"/>
          <w:color w:val="000000"/>
        </w:rPr>
        <w:t xml:space="preserve"> Z, </w:t>
      </w:r>
      <w:proofErr w:type="spellStart"/>
      <w:r w:rsidRPr="00E6583E">
        <w:rPr>
          <w:rFonts w:ascii="Book Antiqua" w:eastAsia="Book Antiqua" w:hAnsi="Book Antiqua" w:cs="Book Antiqua"/>
          <w:color w:val="000000"/>
        </w:rPr>
        <w:t>Rousson</w:t>
      </w:r>
      <w:proofErr w:type="spellEnd"/>
      <w:r w:rsidRPr="00E6583E">
        <w:rPr>
          <w:rFonts w:ascii="Book Antiqua" w:eastAsia="Book Antiqua" w:hAnsi="Book Antiqua" w:cs="Book Antiqua"/>
          <w:color w:val="000000"/>
        </w:rPr>
        <w:t xml:space="preserve"> V, </w:t>
      </w:r>
      <w:proofErr w:type="spellStart"/>
      <w:r w:rsidRPr="00E6583E">
        <w:rPr>
          <w:rFonts w:ascii="Book Antiqua" w:eastAsia="Book Antiqua" w:hAnsi="Book Antiqua" w:cs="Book Antiqua"/>
          <w:color w:val="000000"/>
        </w:rPr>
        <w:t>Jochum</w:t>
      </w:r>
      <w:proofErr w:type="spellEnd"/>
      <w:r w:rsidRPr="00E6583E">
        <w:rPr>
          <w:rFonts w:ascii="Book Antiqua" w:eastAsia="Book Antiqua" w:hAnsi="Book Antiqua" w:cs="Book Antiqua"/>
          <w:color w:val="000000"/>
        </w:rPr>
        <w:t xml:space="preserve"> W.</w:t>
      </w:r>
      <w:proofErr w:type="gram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 xml:space="preserve">A prospective randomized study in 100 consecutive patients undergoing major liver resection with </w:t>
      </w:r>
      <w:proofErr w:type="spellStart"/>
      <w:r w:rsidRPr="00E6583E">
        <w:rPr>
          <w:rFonts w:ascii="Book Antiqua" w:eastAsia="Book Antiqua" w:hAnsi="Book Antiqua" w:cs="Book Antiqua"/>
          <w:i/>
          <w:iCs/>
          <w:color w:val="000000"/>
        </w:rPr>
        <w:t>vs</w:t>
      </w:r>
      <w:proofErr w:type="spellEnd"/>
      <w:r w:rsidRPr="00E6583E">
        <w:rPr>
          <w:rFonts w:ascii="Book Antiqua" w:eastAsia="Book Antiqua" w:hAnsi="Book Antiqua" w:cs="Book Antiqua"/>
          <w:color w:val="000000"/>
        </w:rPr>
        <w:t xml:space="preserve"> without ischemic preconditioning.</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Ann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2003; </w:t>
      </w:r>
      <w:r w:rsidRPr="00E6583E">
        <w:rPr>
          <w:rFonts w:ascii="Book Antiqua" w:eastAsia="Book Antiqua" w:hAnsi="Book Antiqua" w:cs="Book Antiqua"/>
          <w:b/>
          <w:bCs/>
          <w:color w:val="000000"/>
        </w:rPr>
        <w:t>238</w:t>
      </w:r>
      <w:r w:rsidRPr="00E6583E">
        <w:rPr>
          <w:rFonts w:ascii="Book Antiqua" w:eastAsia="Book Antiqua" w:hAnsi="Book Antiqua" w:cs="Book Antiqua"/>
          <w:color w:val="000000"/>
        </w:rPr>
        <w:t>: 843-50; discussion 851-2 [PMID: 14631221 DOI: 10.1097/01.sla.0000098620.27623.7d]</w:t>
      </w:r>
    </w:p>
    <w:p w14:paraId="2BEE1665"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18 </w:t>
      </w:r>
      <w:proofErr w:type="spellStart"/>
      <w:r w:rsidRPr="00E6583E">
        <w:rPr>
          <w:rFonts w:ascii="Book Antiqua" w:eastAsia="Book Antiqua" w:hAnsi="Book Antiqua" w:cs="Book Antiqua"/>
          <w:b/>
          <w:bCs/>
          <w:color w:val="000000"/>
        </w:rPr>
        <w:t>Gurusamy</w:t>
      </w:r>
      <w:proofErr w:type="spellEnd"/>
      <w:r w:rsidRPr="00E6583E">
        <w:rPr>
          <w:rFonts w:ascii="Book Antiqua" w:eastAsia="Book Antiqua" w:hAnsi="Book Antiqua" w:cs="Book Antiqua"/>
          <w:b/>
          <w:bCs/>
          <w:color w:val="000000"/>
        </w:rPr>
        <w:t xml:space="preserve"> KS</w:t>
      </w:r>
      <w:r w:rsidRPr="00E6583E">
        <w:rPr>
          <w:rFonts w:ascii="Book Antiqua" w:eastAsia="Book Antiqua" w:hAnsi="Book Antiqua" w:cs="Book Antiqua"/>
          <w:color w:val="000000"/>
        </w:rPr>
        <w:t xml:space="preserve">, Kumar Y, </w:t>
      </w:r>
      <w:proofErr w:type="spellStart"/>
      <w:r w:rsidRPr="00E6583E">
        <w:rPr>
          <w:rFonts w:ascii="Book Antiqua" w:eastAsia="Book Antiqua" w:hAnsi="Book Antiqua" w:cs="Book Antiqua"/>
          <w:color w:val="000000"/>
        </w:rPr>
        <w:t>Pamecha</w:t>
      </w:r>
      <w:proofErr w:type="spellEnd"/>
      <w:r w:rsidRPr="00E6583E">
        <w:rPr>
          <w:rFonts w:ascii="Book Antiqua" w:eastAsia="Book Antiqua" w:hAnsi="Book Antiqua" w:cs="Book Antiqua"/>
          <w:color w:val="000000"/>
        </w:rPr>
        <w:t xml:space="preserve"> V, Sharma D, Davidson BR.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for elective liver resections performed under vascular occlusion. </w:t>
      </w:r>
      <w:r w:rsidRPr="00E6583E">
        <w:rPr>
          <w:rFonts w:ascii="Book Antiqua" w:eastAsia="Book Antiqua" w:hAnsi="Book Antiqua" w:cs="Book Antiqua"/>
          <w:i/>
          <w:iCs/>
          <w:color w:val="000000"/>
        </w:rPr>
        <w:t xml:space="preserve">Cochrane Database </w:t>
      </w:r>
      <w:proofErr w:type="spellStart"/>
      <w:r w:rsidRPr="00E6583E">
        <w:rPr>
          <w:rFonts w:ascii="Book Antiqua" w:eastAsia="Book Antiqua" w:hAnsi="Book Antiqua" w:cs="Book Antiqua"/>
          <w:i/>
          <w:iCs/>
          <w:color w:val="000000"/>
        </w:rPr>
        <w:t>Syst</w:t>
      </w:r>
      <w:proofErr w:type="spellEnd"/>
      <w:r w:rsidRPr="00E6583E">
        <w:rPr>
          <w:rFonts w:ascii="Book Antiqua" w:eastAsia="Book Antiqua" w:hAnsi="Book Antiqua" w:cs="Book Antiqua"/>
          <w:i/>
          <w:iCs/>
          <w:color w:val="000000"/>
        </w:rPr>
        <w:t xml:space="preserve"> Rev</w:t>
      </w:r>
      <w:r w:rsidRPr="00E6583E">
        <w:rPr>
          <w:rFonts w:ascii="Book Antiqua" w:eastAsia="Book Antiqua" w:hAnsi="Book Antiqua" w:cs="Book Antiqua"/>
          <w:color w:val="000000"/>
        </w:rPr>
        <w:t xml:space="preserve"> 2009: CD007629 [PMID: 19160339 DOI: 10.1002/14651858.CD007629]</w:t>
      </w:r>
    </w:p>
    <w:p w14:paraId="67DDECE4"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19 </w:t>
      </w:r>
      <w:proofErr w:type="spellStart"/>
      <w:r w:rsidRPr="00E6583E">
        <w:rPr>
          <w:rFonts w:ascii="Book Antiqua" w:eastAsia="Book Antiqua" w:hAnsi="Book Antiqua" w:cs="Book Antiqua"/>
          <w:b/>
          <w:bCs/>
          <w:color w:val="000000"/>
        </w:rPr>
        <w:t>Choukèr</w:t>
      </w:r>
      <w:proofErr w:type="spellEnd"/>
      <w:r w:rsidRPr="00E6583E">
        <w:rPr>
          <w:rFonts w:ascii="Book Antiqua" w:eastAsia="Book Antiqua" w:hAnsi="Book Antiqua" w:cs="Book Antiqua"/>
          <w:b/>
          <w:bCs/>
          <w:color w:val="000000"/>
        </w:rPr>
        <w:t xml:space="preserve"> A</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Schachtner</w:t>
      </w:r>
      <w:proofErr w:type="spellEnd"/>
      <w:r w:rsidRPr="00E6583E">
        <w:rPr>
          <w:rFonts w:ascii="Book Antiqua" w:eastAsia="Book Antiqua" w:hAnsi="Book Antiqua" w:cs="Book Antiqua"/>
          <w:color w:val="000000"/>
        </w:rPr>
        <w:t xml:space="preserve"> T, </w:t>
      </w:r>
      <w:proofErr w:type="spellStart"/>
      <w:r w:rsidRPr="00E6583E">
        <w:rPr>
          <w:rFonts w:ascii="Book Antiqua" w:eastAsia="Book Antiqua" w:hAnsi="Book Antiqua" w:cs="Book Antiqua"/>
          <w:color w:val="000000"/>
        </w:rPr>
        <w:t>Schauer</w:t>
      </w:r>
      <w:proofErr w:type="spellEnd"/>
      <w:r w:rsidRPr="00E6583E">
        <w:rPr>
          <w:rFonts w:ascii="Book Antiqua" w:eastAsia="Book Antiqua" w:hAnsi="Book Antiqua" w:cs="Book Antiqua"/>
          <w:color w:val="000000"/>
        </w:rPr>
        <w:t xml:space="preserve"> R, </w:t>
      </w:r>
      <w:proofErr w:type="spellStart"/>
      <w:r w:rsidRPr="00E6583E">
        <w:rPr>
          <w:rFonts w:ascii="Book Antiqua" w:eastAsia="Book Antiqua" w:hAnsi="Book Antiqua" w:cs="Book Antiqua"/>
          <w:color w:val="000000"/>
        </w:rPr>
        <w:t>Dugas</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Löhe</w:t>
      </w:r>
      <w:proofErr w:type="spellEnd"/>
      <w:r w:rsidRPr="00E6583E">
        <w:rPr>
          <w:rFonts w:ascii="Book Antiqua" w:eastAsia="Book Antiqua" w:hAnsi="Book Antiqua" w:cs="Book Antiqua"/>
          <w:color w:val="000000"/>
        </w:rPr>
        <w:t xml:space="preserve"> F, </w:t>
      </w:r>
      <w:proofErr w:type="spellStart"/>
      <w:r w:rsidRPr="00E6583E">
        <w:rPr>
          <w:rFonts w:ascii="Book Antiqua" w:eastAsia="Book Antiqua" w:hAnsi="Book Antiqua" w:cs="Book Antiqua"/>
          <w:color w:val="000000"/>
        </w:rPr>
        <w:t>Martignoni</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Pollwein</w:t>
      </w:r>
      <w:proofErr w:type="spellEnd"/>
      <w:r w:rsidRPr="00E6583E">
        <w:rPr>
          <w:rFonts w:ascii="Book Antiqua" w:eastAsia="Book Antiqua" w:hAnsi="Book Antiqua" w:cs="Book Antiqua"/>
          <w:color w:val="000000"/>
        </w:rPr>
        <w:t xml:space="preserve"> B, </w:t>
      </w:r>
      <w:proofErr w:type="spellStart"/>
      <w:r w:rsidRPr="00E6583E">
        <w:rPr>
          <w:rFonts w:ascii="Book Antiqua" w:eastAsia="Book Antiqua" w:hAnsi="Book Antiqua" w:cs="Book Antiqua"/>
          <w:color w:val="000000"/>
        </w:rPr>
        <w:t>Niklas</w:t>
      </w:r>
      <w:proofErr w:type="spellEnd"/>
      <w:r w:rsidRPr="00E6583E">
        <w:rPr>
          <w:rFonts w:ascii="Book Antiqua" w:eastAsia="Book Antiqua" w:hAnsi="Book Antiqua" w:cs="Book Antiqua"/>
          <w:color w:val="000000"/>
        </w:rPr>
        <w:t xml:space="preserve"> M, Rau HG, </w:t>
      </w:r>
      <w:proofErr w:type="spellStart"/>
      <w:r w:rsidRPr="00E6583E">
        <w:rPr>
          <w:rFonts w:ascii="Book Antiqua" w:eastAsia="Book Antiqua" w:hAnsi="Book Antiqua" w:cs="Book Antiqua"/>
          <w:color w:val="000000"/>
        </w:rPr>
        <w:t>Jauch</w:t>
      </w:r>
      <w:proofErr w:type="spellEnd"/>
      <w:r w:rsidRPr="00E6583E">
        <w:rPr>
          <w:rFonts w:ascii="Book Antiqua" w:eastAsia="Book Antiqua" w:hAnsi="Book Antiqua" w:cs="Book Antiqua"/>
          <w:color w:val="000000"/>
        </w:rPr>
        <w:t xml:space="preserve"> KW, Peter K, Thiel M. Effects of Pringle </w:t>
      </w:r>
      <w:proofErr w:type="spellStart"/>
      <w:r w:rsidRPr="00E6583E">
        <w:rPr>
          <w:rFonts w:ascii="Book Antiqua" w:eastAsia="Book Antiqua" w:hAnsi="Book Antiqua" w:cs="Book Antiqua"/>
          <w:color w:val="000000"/>
        </w:rPr>
        <w:t>manoeuvre</w:t>
      </w:r>
      <w:proofErr w:type="spellEnd"/>
      <w:r w:rsidRPr="00E6583E">
        <w:rPr>
          <w:rFonts w:ascii="Book Antiqua" w:eastAsia="Book Antiqua" w:hAnsi="Book Antiqua" w:cs="Book Antiqua"/>
          <w:color w:val="000000"/>
        </w:rPr>
        <w:t xml:space="preserve"> and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on </w:t>
      </w:r>
      <w:proofErr w:type="spellStart"/>
      <w:r w:rsidRPr="00E6583E">
        <w:rPr>
          <w:rFonts w:ascii="Book Antiqua" w:eastAsia="Book Antiqua" w:hAnsi="Book Antiqua" w:cs="Book Antiqua"/>
          <w:color w:val="000000"/>
        </w:rPr>
        <w:t>haemodynamic</w:t>
      </w:r>
      <w:proofErr w:type="spellEnd"/>
      <w:r w:rsidRPr="00E6583E">
        <w:rPr>
          <w:rFonts w:ascii="Book Antiqua" w:eastAsia="Book Antiqua" w:hAnsi="Book Antiqua" w:cs="Book Antiqua"/>
          <w:color w:val="000000"/>
        </w:rPr>
        <w:t xml:space="preserve"> stability in patients undergoing elective </w:t>
      </w:r>
      <w:proofErr w:type="spellStart"/>
      <w:r w:rsidRPr="00E6583E">
        <w:rPr>
          <w:rFonts w:ascii="Book Antiqua" w:eastAsia="Book Antiqua" w:hAnsi="Book Antiqua" w:cs="Book Antiqua"/>
          <w:color w:val="000000"/>
        </w:rPr>
        <w:t>hepatectomy</w:t>
      </w:r>
      <w:proofErr w:type="spellEnd"/>
      <w:r w:rsidRPr="00E6583E">
        <w:rPr>
          <w:rFonts w:ascii="Book Antiqua" w:eastAsia="Book Antiqua" w:hAnsi="Book Antiqua" w:cs="Book Antiqua"/>
          <w:color w:val="000000"/>
        </w:rPr>
        <w:t xml:space="preserve">: a randomized trial. </w:t>
      </w:r>
      <w:r w:rsidRPr="00E6583E">
        <w:rPr>
          <w:rFonts w:ascii="Book Antiqua" w:eastAsia="Book Antiqua" w:hAnsi="Book Antiqua" w:cs="Book Antiqua"/>
          <w:i/>
          <w:iCs/>
          <w:color w:val="000000"/>
        </w:rPr>
        <w:t xml:space="preserve">Br J </w:t>
      </w:r>
      <w:proofErr w:type="spellStart"/>
      <w:r w:rsidRPr="00E6583E">
        <w:rPr>
          <w:rFonts w:ascii="Book Antiqua" w:eastAsia="Book Antiqua" w:hAnsi="Book Antiqua" w:cs="Book Antiqua"/>
          <w:i/>
          <w:iCs/>
          <w:color w:val="000000"/>
        </w:rPr>
        <w:t>Anaesth</w:t>
      </w:r>
      <w:proofErr w:type="spellEnd"/>
      <w:r w:rsidRPr="00E6583E">
        <w:rPr>
          <w:rFonts w:ascii="Book Antiqua" w:eastAsia="Book Antiqua" w:hAnsi="Book Antiqua" w:cs="Book Antiqua"/>
          <w:color w:val="000000"/>
        </w:rPr>
        <w:t xml:space="preserve"> 2004; </w:t>
      </w:r>
      <w:r w:rsidRPr="00E6583E">
        <w:rPr>
          <w:rFonts w:ascii="Book Antiqua" w:eastAsia="Book Antiqua" w:hAnsi="Book Antiqua" w:cs="Book Antiqua"/>
          <w:b/>
          <w:bCs/>
          <w:color w:val="000000"/>
        </w:rPr>
        <w:t>93</w:t>
      </w:r>
      <w:r w:rsidRPr="00E6583E">
        <w:rPr>
          <w:rFonts w:ascii="Book Antiqua" w:eastAsia="Book Antiqua" w:hAnsi="Book Antiqua" w:cs="Book Antiqua"/>
          <w:color w:val="000000"/>
        </w:rPr>
        <w:t>: 204-211 [PMID: 15194628 DOI: 10.1093/</w:t>
      </w:r>
      <w:proofErr w:type="spellStart"/>
      <w:r w:rsidRPr="00E6583E">
        <w:rPr>
          <w:rFonts w:ascii="Book Antiqua" w:eastAsia="Book Antiqua" w:hAnsi="Book Antiqua" w:cs="Book Antiqua"/>
          <w:color w:val="000000"/>
        </w:rPr>
        <w:t>bja</w:t>
      </w:r>
      <w:proofErr w:type="spellEnd"/>
      <w:r w:rsidRPr="00E6583E">
        <w:rPr>
          <w:rFonts w:ascii="Book Antiqua" w:eastAsia="Book Antiqua" w:hAnsi="Book Antiqua" w:cs="Book Antiqua"/>
          <w:color w:val="000000"/>
        </w:rPr>
        <w:t>/aeh195]</w:t>
      </w:r>
    </w:p>
    <w:p w14:paraId="47D5DC9E"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20 </w:t>
      </w:r>
      <w:proofErr w:type="spellStart"/>
      <w:r w:rsidRPr="00E6583E">
        <w:rPr>
          <w:rFonts w:ascii="Book Antiqua" w:eastAsia="Book Antiqua" w:hAnsi="Book Antiqua" w:cs="Book Antiqua"/>
          <w:b/>
          <w:bCs/>
          <w:color w:val="000000"/>
        </w:rPr>
        <w:t>Choukèr</w:t>
      </w:r>
      <w:proofErr w:type="spellEnd"/>
      <w:r w:rsidRPr="00E6583E">
        <w:rPr>
          <w:rFonts w:ascii="Book Antiqua" w:eastAsia="Book Antiqua" w:hAnsi="Book Antiqua" w:cs="Book Antiqua"/>
          <w:b/>
          <w:bCs/>
          <w:color w:val="000000"/>
        </w:rPr>
        <w:t xml:space="preserve"> A</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Martignoni</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Schauer</w:t>
      </w:r>
      <w:proofErr w:type="spellEnd"/>
      <w:r w:rsidRPr="00E6583E">
        <w:rPr>
          <w:rFonts w:ascii="Book Antiqua" w:eastAsia="Book Antiqua" w:hAnsi="Book Antiqua" w:cs="Book Antiqua"/>
          <w:color w:val="000000"/>
        </w:rPr>
        <w:t xml:space="preserve"> RJ, Rau HG, Volk A, </w:t>
      </w:r>
      <w:proofErr w:type="spellStart"/>
      <w:r w:rsidRPr="00E6583E">
        <w:rPr>
          <w:rFonts w:ascii="Book Antiqua" w:eastAsia="Book Antiqua" w:hAnsi="Book Antiqua" w:cs="Book Antiqua"/>
          <w:color w:val="000000"/>
        </w:rPr>
        <w:t>Heizmann</w:t>
      </w:r>
      <w:proofErr w:type="spellEnd"/>
      <w:r w:rsidRPr="00E6583E">
        <w:rPr>
          <w:rFonts w:ascii="Book Antiqua" w:eastAsia="Book Antiqua" w:hAnsi="Book Antiqua" w:cs="Book Antiqua"/>
          <w:color w:val="000000"/>
        </w:rPr>
        <w:t xml:space="preserve"> O, </w:t>
      </w:r>
      <w:proofErr w:type="spellStart"/>
      <w:r w:rsidRPr="00E6583E">
        <w:rPr>
          <w:rFonts w:ascii="Book Antiqua" w:eastAsia="Book Antiqua" w:hAnsi="Book Antiqua" w:cs="Book Antiqua"/>
          <w:color w:val="000000"/>
        </w:rPr>
        <w:t>Dugas</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Messmer</w:t>
      </w:r>
      <w:proofErr w:type="spellEnd"/>
      <w:r w:rsidRPr="00E6583E">
        <w:rPr>
          <w:rFonts w:ascii="Book Antiqua" w:eastAsia="Book Antiqua" w:hAnsi="Book Antiqua" w:cs="Book Antiqua"/>
          <w:color w:val="000000"/>
        </w:rPr>
        <w:t xml:space="preserve"> K, Peter K, Thiel M. Ischemic preconditioning attenuates portal venous plasma concentrations of purines following warm liver ischemia in man. </w:t>
      </w:r>
      <w:proofErr w:type="spellStart"/>
      <w:r w:rsidRPr="00E6583E">
        <w:rPr>
          <w:rFonts w:ascii="Book Antiqua" w:eastAsia="Book Antiqua" w:hAnsi="Book Antiqua" w:cs="Book Antiqua"/>
          <w:i/>
          <w:iCs/>
          <w:color w:val="000000"/>
        </w:rPr>
        <w:t>Eur</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i/>
          <w:iCs/>
          <w:color w:val="000000"/>
        </w:rPr>
        <w:t xml:space="preserve"> Res</w:t>
      </w:r>
      <w:r w:rsidRPr="00E6583E">
        <w:rPr>
          <w:rFonts w:ascii="Book Antiqua" w:eastAsia="Book Antiqua" w:hAnsi="Book Antiqua" w:cs="Book Antiqua"/>
          <w:color w:val="000000"/>
        </w:rPr>
        <w:t xml:space="preserve"> 2005; </w:t>
      </w:r>
      <w:r w:rsidRPr="00E6583E">
        <w:rPr>
          <w:rFonts w:ascii="Book Antiqua" w:eastAsia="Book Antiqua" w:hAnsi="Book Antiqua" w:cs="Book Antiqua"/>
          <w:b/>
          <w:bCs/>
          <w:color w:val="000000"/>
        </w:rPr>
        <w:t>37</w:t>
      </w:r>
      <w:r w:rsidRPr="00E6583E">
        <w:rPr>
          <w:rFonts w:ascii="Book Antiqua" w:eastAsia="Book Antiqua" w:hAnsi="Book Antiqua" w:cs="Book Antiqua"/>
          <w:color w:val="000000"/>
        </w:rPr>
        <w:t>: 144-152 [PMID: 16088179 DOI: 10.1159/000085961]</w:t>
      </w:r>
    </w:p>
    <w:p w14:paraId="727D618D"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21 </w:t>
      </w:r>
      <w:proofErr w:type="spellStart"/>
      <w:r w:rsidRPr="00E6583E">
        <w:rPr>
          <w:rFonts w:ascii="Book Antiqua" w:eastAsia="Book Antiqua" w:hAnsi="Book Antiqua" w:cs="Book Antiqua"/>
          <w:b/>
          <w:bCs/>
          <w:color w:val="000000"/>
        </w:rPr>
        <w:t>Azoulay</w:t>
      </w:r>
      <w:proofErr w:type="spellEnd"/>
      <w:r w:rsidRPr="00E6583E">
        <w:rPr>
          <w:rFonts w:ascii="Book Antiqua" w:eastAsia="Book Antiqua" w:hAnsi="Book Antiqua" w:cs="Book Antiqua"/>
          <w:b/>
          <w:bCs/>
          <w:color w:val="000000"/>
        </w:rPr>
        <w:t xml:space="preserve"> D</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Lucidi</w:t>
      </w:r>
      <w:proofErr w:type="spellEnd"/>
      <w:r w:rsidRPr="00E6583E">
        <w:rPr>
          <w:rFonts w:ascii="Book Antiqua" w:eastAsia="Book Antiqua" w:hAnsi="Book Antiqua" w:cs="Book Antiqua"/>
          <w:color w:val="000000"/>
        </w:rPr>
        <w:t xml:space="preserve"> V, </w:t>
      </w:r>
      <w:proofErr w:type="spellStart"/>
      <w:r w:rsidRPr="00E6583E">
        <w:rPr>
          <w:rFonts w:ascii="Book Antiqua" w:eastAsia="Book Antiqua" w:hAnsi="Book Antiqua" w:cs="Book Antiqua"/>
          <w:color w:val="000000"/>
        </w:rPr>
        <w:t>Andreani</w:t>
      </w:r>
      <w:proofErr w:type="spellEnd"/>
      <w:r w:rsidRPr="00E6583E">
        <w:rPr>
          <w:rFonts w:ascii="Book Antiqua" w:eastAsia="Book Antiqua" w:hAnsi="Book Antiqua" w:cs="Book Antiqua"/>
          <w:color w:val="000000"/>
        </w:rPr>
        <w:t xml:space="preserve"> P, Maggi U, </w:t>
      </w:r>
      <w:proofErr w:type="spellStart"/>
      <w:r w:rsidRPr="00E6583E">
        <w:rPr>
          <w:rFonts w:ascii="Book Antiqua" w:eastAsia="Book Antiqua" w:hAnsi="Book Antiqua" w:cs="Book Antiqua"/>
          <w:color w:val="000000"/>
        </w:rPr>
        <w:t>Sebagh</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Ichai</w:t>
      </w:r>
      <w:proofErr w:type="spellEnd"/>
      <w:r w:rsidRPr="00E6583E">
        <w:rPr>
          <w:rFonts w:ascii="Book Antiqua" w:eastAsia="Book Antiqua" w:hAnsi="Book Antiqua" w:cs="Book Antiqua"/>
          <w:color w:val="000000"/>
        </w:rPr>
        <w:t xml:space="preserve"> P, </w:t>
      </w:r>
      <w:proofErr w:type="spellStart"/>
      <w:r w:rsidRPr="00E6583E">
        <w:rPr>
          <w:rFonts w:ascii="Book Antiqua" w:eastAsia="Book Antiqua" w:hAnsi="Book Antiqua" w:cs="Book Antiqua"/>
          <w:color w:val="000000"/>
        </w:rPr>
        <w:t>Lemoine</w:t>
      </w:r>
      <w:proofErr w:type="spellEnd"/>
      <w:r w:rsidRPr="00E6583E">
        <w:rPr>
          <w:rFonts w:ascii="Book Antiqua" w:eastAsia="Book Antiqua" w:hAnsi="Book Antiqua" w:cs="Book Antiqua"/>
          <w:color w:val="000000"/>
        </w:rPr>
        <w:t xml:space="preserve"> A, Adam R, </w:t>
      </w:r>
      <w:proofErr w:type="spellStart"/>
      <w:r w:rsidRPr="00E6583E">
        <w:rPr>
          <w:rFonts w:ascii="Book Antiqua" w:eastAsia="Book Antiqua" w:hAnsi="Book Antiqua" w:cs="Book Antiqua"/>
          <w:color w:val="000000"/>
        </w:rPr>
        <w:t>Castaing</w:t>
      </w:r>
      <w:proofErr w:type="spellEnd"/>
      <w:r w:rsidRPr="00E6583E">
        <w:rPr>
          <w:rFonts w:ascii="Book Antiqua" w:eastAsia="Book Antiqua" w:hAnsi="Book Antiqua" w:cs="Book Antiqua"/>
          <w:color w:val="000000"/>
        </w:rPr>
        <w:t xml:space="preserve"> D. Ischemic preconditioning for major liver resection under vascular exclusion </w:t>
      </w:r>
      <w:r w:rsidRPr="00E6583E">
        <w:rPr>
          <w:rFonts w:ascii="Book Antiqua" w:eastAsia="Book Antiqua" w:hAnsi="Book Antiqua" w:cs="Book Antiqua"/>
          <w:color w:val="000000"/>
        </w:rPr>
        <w:lastRenderedPageBreak/>
        <w:t xml:space="preserve">of the liver preserving the </w:t>
      </w:r>
      <w:proofErr w:type="spellStart"/>
      <w:r w:rsidRPr="00E6583E">
        <w:rPr>
          <w:rFonts w:ascii="Book Antiqua" w:eastAsia="Book Antiqua" w:hAnsi="Book Antiqua" w:cs="Book Antiqua"/>
          <w:color w:val="000000"/>
        </w:rPr>
        <w:t>caval</w:t>
      </w:r>
      <w:proofErr w:type="spellEnd"/>
      <w:r w:rsidRPr="00E6583E">
        <w:rPr>
          <w:rFonts w:ascii="Book Antiqua" w:eastAsia="Book Antiqua" w:hAnsi="Book Antiqua" w:cs="Book Antiqua"/>
          <w:color w:val="000000"/>
        </w:rPr>
        <w:t xml:space="preserve"> flow: a randomized prospective study. </w:t>
      </w:r>
      <w:r w:rsidRPr="00E6583E">
        <w:rPr>
          <w:rFonts w:ascii="Book Antiqua" w:eastAsia="Book Antiqua" w:hAnsi="Book Antiqua" w:cs="Book Antiqua"/>
          <w:i/>
          <w:iCs/>
          <w:color w:val="000000"/>
        </w:rPr>
        <w:t xml:space="preserve">J Am </w:t>
      </w:r>
      <w:proofErr w:type="spellStart"/>
      <w:r w:rsidRPr="00E6583E">
        <w:rPr>
          <w:rFonts w:ascii="Book Antiqua" w:eastAsia="Book Antiqua" w:hAnsi="Book Antiqua" w:cs="Book Antiqua"/>
          <w:i/>
          <w:iCs/>
          <w:color w:val="000000"/>
        </w:rPr>
        <w:t>Coll</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2006; </w:t>
      </w:r>
      <w:r w:rsidRPr="00E6583E">
        <w:rPr>
          <w:rFonts w:ascii="Book Antiqua" w:eastAsia="Book Antiqua" w:hAnsi="Book Antiqua" w:cs="Book Antiqua"/>
          <w:b/>
          <w:bCs/>
          <w:color w:val="000000"/>
        </w:rPr>
        <w:t>202</w:t>
      </w:r>
      <w:r w:rsidRPr="00E6583E">
        <w:rPr>
          <w:rFonts w:ascii="Book Antiqua" w:eastAsia="Book Antiqua" w:hAnsi="Book Antiqua" w:cs="Book Antiqua"/>
          <w:color w:val="000000"/>
        </w:rPr>
        <w:t>: 203-211 [PMID: 16427543 DOI: 10.1016/j.jamcollsurg.2005.10.021]</w:t>
      </w:r>
    </w:p>
    <w:p w14:paraId="4F145B5A"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22 </w:t>
      </w:r>
      <w:proofErr w:type="spellStart"/>
      <w:r w:rsidRPr="00E6583E">
        <w:rPr>
          <w:rFonts w:ascii="Book Antiqua" w:eastAsia="Book Antiqua" w:hAnsi="Book Antiqua" w:cs="Book Antiqua"/>
          <w:b/>
          <w:bCs/>
          <w:color w:val="000000"/>
        </w:rPr>
        <w:t>Heizmann</w:t>
      </w:r>
      <w:proofErr w:type="spellEnd"/>
      <w:r w:rsidRPr="00E6583E">
        <w:rPr>
          <w:rFonts w:ascii="Book Antiqua" w:eastAsia="Book Antiqua" w:hAnsi="Book Antiqua" w:cs="Book Antiqua"/>
          <w:b/>
          <w:bCs/>
          <w:color w:val="000000"/>
        </w:rPr>
        <w:t xml:space="preserve"> O</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Loehe</w:t>
      </w:r>
      <w:proofErr w:type="spellEnd"/>
      <w:r w:rsidRPr="00E6583E">
        <w:rPr>
          <w:rFonts w:ascii="Book Antiqua" w:eastAsia="Book Antiqua" w:hAnsi="Book Antiqua" w:cs="Book Antiqua"/>
          <w:color w:val="000000"/>
        </w:rPr>
        <w:t xml:space="preserve"> F, Volk A, </w:t>
      </w:r>
      <w:proofErr w:type="spellStart"/>
      <w:r w:rsidRPr="00E6583E">
        <w:rPr>
          <w:rFonts w:ascii="Book Antiqua" w:eastAsia="Book Antiqua" w:hAnsi="Book Antiqua" w:cs="Book Antiqua"/>
          <w:color w:val="000000"/>
        </w:rPr>
        <w:t>Schauer</w:t>
      </w:r>
      <w:proofErr w:type="spellEnd"/>
      <w:r w:rsidRPr="00E6583E">
        <w:rPr>
          <w:rFonts w:ascii="Book Antiqua" w:eastAsia="Book Antiqua" w:hAnsi="Book Antiqua" w:cs="Book Antiqua"/>
          <w:color w:val="000000"/>
        </w:rPr>
        <w:t xml:space="preserve"> RJ. Ischemic preconditioning improves postoperative outcome after liver resections: a randomized controlled study. </w:t>
      </w:r>
      <w:proofErr w:type="spellStart"/>
      <w:r w:rsidRPr="00E6583E">
        <w:rPr>
          <w:rFonts w:ascii="Book Antiqua" w:eastAsia="Book Antiqua" w:hAnsi="Book Antiqua" w:cs="Book Antiqua"/>
          <w:i/>
          <w:iCs/>
          <w:color w:val="000000"/>
        </w:rPr>
        <w:t>Eur</w:t>
      </w:r>
      <w:proofErr w:type="spellEnd"/>
      <w:r w:rsidRPr="00E6583E">
        <w:rPr>
          <w:rFonts w:ascii="Book Antiqua" w:eastAsia="Book Antiqua" w:hAnsi="Book Antiqua" w:cs="Book Antiqua"/>
          <w:i/>
          <w:iCs/>
          <w:color w:val="000000"/>
        </w:rPr>
        <w:t xml:space="preserve"> J Med Res</w:t>
      </w:r>
      <w:r w:rsidRPr="00E6583E">
        <w:rPr>
          <w:rFonts w:ascii="Book Antiqua" w:eastAsia="Book Antiqua" w:hAnsi="Book Antiqua" w:cs="Book Antiqua"/>
          <w:color w:val="000000"/>
        </w:rPr>
        <w:t xml:space="preserve"> 2008; </w:t>
      </w:r>
      <w:r w:rsidRPr="00E6583E">
        <w:rPr>
          <w:rFonts w:ascii="Book Antiqua" w:eastAsia="Book Antiqua" w:hAnsi="Book Antiqua" w:cs="Book Antiqua"/>
          <w:b/>
          <w:bCs/>
          <w:color w:val="000000"/>
        </w:rPr>
        <w:t>13</w:t>
      </w:r>
      <w:r w:rsidRPr="00E6583E">
        <w:rPr>
          <w:rFonts w:ascii="Book Antiqua" w:eastAsia="Book Antiqua" w:hAnsi="Book Antiqua" w:cs="Book Antiqua"/>
          <w:color w:val="000000"/>
        </w:rPr>
        <w:t>: 79-86 [PMID: 18424367]</w:t>
      </w:r>
    </w:p>
    <w:p w14:paraId="5B0172B8"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23 </w:t>
      </w:r>
      <w:r w:rsidRPr="00E6583E">
        <w:rPr>
          <w:rFonts w:ascii="Book Antiqua" w:eastAsia="Book Antiqua" w:hAnsi="Book Antiqua" w:cs="Book Antiqua"/>
          <w:b/>
          <w:bCs/>
          <w:color w:val="000000"/>
        </w:rPr>
        <w:t>O'Neill S</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Leuschner</w:t>
      </w:r>
      <w:proofErr w:type="spellEnd"/>
      <w:r w:rsidRPr="00E6583E">
        <w:rPr>
          <w:rFonts w:ascii="Book Antiqua" w:eastAsia="Book Antiqua" w:hAnsi="Book Antiqua" w:cs="Book Antiqua"/>
          <w:color w:val="000000"/>
        </w:rPr>
        <w:t xml:space="preserve"> S, McNally SJ, Garden OJ, </w:t>
      </w:r>
      <w:proofErr w:type="spellStart"/>
      <w:r w:rsidRPr="00E6583E">
        <w:rPr>
          <w:rFonts w:ascii="Book Antiqua" w:eastAsia="Book Antiqua" w:hAnsi="Book Antiqua" w:cs="Book Antiqua"/>
          <w:color w:val="000000"/>
        </w:rPr>
        <w:t>Wigmore</w:t>
      </w:r>
      <w:proofErr w:type="spellEnd"/>
      <w:r w:rsidRPr="00E6583E">
        <w:rPr>
          <w:rFonts w:ascii="Book Antiqua" w:eastAsia="Book Antiqua" w:hAnsi="Book Antiqua" w:cs="Book Antiqua"/>
          <w:color w:val="000000"/>
        </w:rPr>
        <w:t xml:space="preserve"> SJ, Harrison EM. </w:t>
      </w:r>
      <w:proofErr w:type="gramStart"/>
      <w:r w:rsidRPr="00E6583E">
        <w:rPr>
          <w:rFonts w:ascii="Book Antiqua" w:eastAsia="Book Antiqua" w:hAnsi="Book Antiqua" w:cs="Book Antiqua"/>
          <w:color w:val="000000"/>
        </w:rPr>
        <w:t xml:space="preserve">Meta-analysis of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for liver resections.</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Br 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2013; </w:t>
      </w:r>
      <w:r w:rsidRPr="00E6583E">
        <w:rPr>
          <w:rFonts w:ascii="Book Antiqua" w:eastAsia="Book Antiqua" w:hAnsi="Book Antiqua" w:cs="Book Antiqua"/>
          <w:b/>
          <w:bCs/>
          <w:color w:val="000000"/>
        </w:rPr>
        <w:t>100</w:t>
      </w:r>
      <w:r w:rsidRPr="00E6583E">
        <w:rPr>
          <w:rFonts w:ascii="Book Antiqua" w:eastAsia="Book Antiqua" w:hAnsi="Book Antiqua" w:cs="Book Antiqua"/>
          <w:color w:val="000000"/>
        </w:rPr>
        <w:t>: 1689-1700 [PMID: 24227353 DOI: 10.1002/bjs.9277]</w:t>
      </w:r>
    </w:p>
    <w:p w14:paraId="619AF3AE"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24 </w:t>
      </w:r>
      <w:r w:rsidRPr="00E6583E">
        <w:rPr>
          <w:rFonts w:ascii="Book Antiqua" w:eastAsia="Book Antiqua" w:hAnsi="Book Antiqua" w:cs="Book Antiqua"/>
          <w:b/>
          <w:bCs/>
          <w:color w:val="000000"/>
        </w:rPr>
        <w:t>Li SQ</w:t>
      </w:r>
      <w:r w:rsidRPr="00E6583E">
        <w:rPr>
          <w:rFonts w:ascii="Book Antiqua" w:eastAsia="Book Antiqua" w:hAnsi="Book Antiqua" w:cs="Book Antiqua"/>
          <w:color w:val="000000"/>
        </w:rPr>
        <w:t xml:space="preserve">, Liang LJ, Huang JF, Li Z. Ischemic preconditioning protects liver from </w:t>
      </w:r>
      <w:proofErr w:type="spellStart"/>
      <w:r w:rsidRPr="00E6583E">
        <w:rPr>
          <w:rFonts w:ascii="Book Antiqua" w:eastAsia="Book Antiqua" w:hAnsi="Book Antiqua" w:cs="Book Antiqua"/>
          <w:color w:val="000000"/>
        </w:rPr>
        <w:t>hepatectomy</w:t>
      </w:r>
      <w:proofErr w:type="spellEnd"/>
      <w:r w:rsidRPr="00E6583E">
        <w:rPr>
          <w:rFonts w:ascii="Book Antiqua" w:eastAsia="Book Antiqua" w:hAnsi="Book Antiqua" w:cs="Book Antiqua"/>
          <w:color w:val="000000"/>
        </w:rPr>
        <w:t xml:space="preserve"> under hepatic inflow occlusion for hepatocellular carcinoma patients with cirrhosis. </w:t>
      </w:r>
      <w:r w:rsidRPr="00E6583E">
        <w:rPr>
          <w:rFonts w:ascii="Book Antiqua" w:eastAsia="Book Antiqua" w:hAnsi="Book Antiqua" w:cs="Book Antiqua"/>
          <w:i/>
          <w:iCs/>
          <w:color w:val="000000"/>
        </w:rPr>
        <w:t xml:space="preserve">World J </w:t>
      </w:r>
      <w:proofErr w:type="spellStart"/>
      <w:r w:rsidRPr="00E6583E">
        <w:rPr>
          <w:rFonts w:ascii="Book Antiqua" w:eastAsia="Book Antiqua" w:hAnsi="Book Antiqua" w:cs="Book Antiqua"/>
          <w:i/>
          <w:iCs/>
          <w:color w:val="000000"/>
        </w:rPr>
        <w:t>Gastroenterol</w:t>
      </w:r>
      <w:proofErr w:type="spellEnd"/>
      <w:r w:rsidRPr="00E6583E">
        <w:rPr>
          <w:rFonts w:ascii="Book Antiqua" w:eastAsia="Book Antiqua" w:hAnsi="Book Antiqua" w:cs="Book Antiqua"/>
          <w:color w:val="000000"/>
        </w:rPr>
        <w:t xml:space="preserve"> 2004; </w:t>
      </w:r>
      <w:r w:rsidRPr="00E6583E">
        <w:rPr>
          <w:rFonts w:ascii="Book Antiqua" w:eastAsia="Book Antiqua" w:hAnsi="Book Antiqua" w:cs="Book Antiqua"/>
          <w:b/>
          <w:bCs/>
          <w:color w:val="000000"/>
        </w:rPr>
        <w:t>10</w:t>
      </w:r>
      <w:r w:rsidRPr="00E6583E">
        <w:rPr>
          <w:rFonts w:ascii="Book Antiqua" w:eastAsia="Book Antiqua" w:hAnsi="Book Antiqua" w:cs="Book Antiqua"/>
          <w:color w:val="000000"/>
        </w:rPr>
        <w:t>: 2580-2584 [PMID: 15300911 DOI: 10.3748/wjg.v10.i17.2580]</w:t>
      </w:r>
    </w:p>
    <w:p w14:paraId="10833733"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25 </w:t>
      </w:r>
      <w:proofErr w:type="spellStart"/>
      <w:r w:rsidRPr="00E6583E">
        <w:rPr>
          <w:rFonts w:ascii="Book Antiqua" w:eastAsia="Book Antiqua" w:hAnsi="Book Antiqua" w:cs="Book Antiqua"/>
          <w:b/>
          <w:bCs/>
          <w:color w:val="000000"/>
        </w:rPr>
        <w:t>Arkadopoulos</w:t>
      </w:r>
      <w:proofErr w:type="spellEnd"/>
      <w:r w:rsidRPr="00E6583E">
        <w:rPr>
          <w:rFonts w:ascii="Book Antiqua" w:eastAsia="Book Antiqua" w:hAnsi="Book Antiqua" w:cs="Book Antiqua"/>
          <w:b/>
          <w:bCs/>
          <w:color w:val="000000"/>
        </w:rPr>
        <w:t xml:space="preserve"> N</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Kostopanagiotou</w:t>
      </w:r>
      <w:proofErr w:type="spellEnd"/>
      <w:r w:rsidRPr="00E6583E">
        <w:rPr>
          <w:rFonts w:ascii="Book Antiqua" w:eastAsia="Book Antiqua" w:hAnsi="Book Antiqua" w:cs="Book Antiqua"/>
          <w:color w:val="000000"/>
        </w:rPr>
        <w:t xml:space="preserve"> G, </w:t>
      </w:r>
      <w:proofErr w:type="spellStart"/>
      <w:r w:rsidRPr="00E6583E">
        <w:rPr>
          <w:rFonts w:ascii="Book Antiqua" w:eastAsia="Book Antiqua" w:hAnsi="Book Antiqua" w:cs="Book Antiqua"/>
          <w:color w:val="000000"/>
        </w:rPr>
        <w:t>Theodoraki</w:t>
      </w:r>
      <w:proofErr w:type="spellEnd"/>
      <w:r w:rsidRPr="00E6583E">
        <w:rPr>
          <w:rFonts w:ascii="Book Antiqua" w:eastAsia="Book Antiqua" w:hAnsi="Book Antiqua" w:cs="Book Antiqua"/>
          <w:color w:val="000000"/>
        </w:rPr>
        <w:t xml:space="preserve"> K, </w:t>
      </w:r>
      <w:proofErr w:type="spellStart"/>
      <w:r w:rsidRPr="00E6583E">
        <w:rPr>
          <w:rFonts w:ascii="Book Antiqua" w:eastAsia="Book Antiqua" w:hAnsi="Book Antiqua" w:cs="Book Antiqua"/>
          <w:color w:val="000000"/>
        </w:rPr>
        <w:t>Farantos</w:t>
      </w:r>
      <w:proofErr w:type="spellEnd"/>
      <w:r w:rsidRPr="00E6583E">
        <w:rPr>
          <w:rFonts w:ascii="Book Antiqua" w:eastAsia="Book Antiqua" w:hAnsi="Book Antiqua" w:cs="Book Antiqua"/>
          <w:color w:val="000000"/>
        </w:rPr>
        <w:t xml:space="preserve"> C, </w:t>
      </w:r>
      <w:proofErr w:type="spellStart"/>
      <w:r w:rsidRPr="00E6583E">
        <w:rPr>
          <w:rFonts w:ascii="Book Antiqua" w:eastAsia="Book Antiqua" w:hAnsi="Book Antiqua" w:cs="Book Antiqua"/>
          <w:color w:val="000000"/>
        </w:rPr>
        <w:t>Theodosopoulos</w:t>
      </w:r>
      <w:proofErr w:type="spellEnd"/>
      <w:r w:rsidRPr="00E6583E">
        <w:rPr>
          <w:rFonts w:ascii="Book Antiqua" w:eastAsia="Book Antiqua" w:hAnsi="Book Antiqua" w:cs="Book Antiqua"/>
          <w:color w:val="000000"/>
        </w:rPr>
        <w:t xml:space="preserve"> T, </w:t>
      </w:r>
      <w:proofErr w:type="spellStart"/>
      <w:r w:rsidRPr="00E6583E">
        <w:rPr>
          <w:rFonts w:ascii="Book Antiqua" w:eastAsia="Book Antiqua" w:hAnsi="Book Antiqua" w:cs="Book Antiqua"/>
          <w:color w:val="000000"/>
        </w:rPr>
        <w:t>Stafyla</w:t>
      </w:r>
      <w:proofErr w:type="spellEnd"/>
      <w:r w:rsidRPr="00E6583E">
        <w:rPr>
          <w:rFonts w:ascii="Book Antiqua" w:eastAsia="Book Antiqua" w:hAnsi="Book Antiqua" w:cs="Book Antiqua"/>
          <w:color w:val="000000"/>
        </w:rPr>
        <w:t xml:space="preserve"> V, </w:t>
      </w:r>
      <w:proofErr w:type="spellStart"/>
      <w:r w:rsidRPr="00E6583E">
        <w:rPr>
          <w:rFonts w:ascii="Book Antiqua" w:eastAsia="Book Antiqua" w:hAnsi="Book Antiqua" w:cs="Book Antiqua"/>
          <w:color w:val="000000"/>
        </w:rPr>
        <w:t>Vassiliou</w:t>
      </w:r>
      <w:proofErr w:type="spellEnd"/>
      <w:r w:rsidRPr="00E6583E">
        <w:rPr>
          <w:rFonts w:ascii="Book Antiqua" w:eastAsia="Book Antiqua" w:hAnsi="Book Antiqua" w:cs="Book Antiqua"/>
          <w:color w:val="000000"/>
        </w:rPr>
        <w:t xml:space="preserve"> J, </w:t>
      </w:r>
      <w:proofErr w:type="spellStart"/>
      <w:r w:rsidRPr="00E6583E">
        <w:rPr>
          <w:rFonts w:ascii="Book Antiqua" w:eastAsia="Book Antiqua" w:hAnsi="Book Antiqua" w:cs="Book Antiqua"/>
          <w:color w:val="000000"/>
        </w:rPr>
        <w:t>Voros</w:t>
      </w:r>
      <w:proofErr w:type="spellEnd"/>
      <w:r w:rsidRPr="00E6583E">
        <w:rPr>
          <w:rFonts w:ascii="Book Antiqua" w:eastAsia="Book Antiqua" w:hAnsi="Book Antiqua" w:cs="Book Antiqua"/>
          <w:color w:val="000000"/>
        </w:rPr>
        <w:t xml:space="preserve"> D, </w:t>
      </w:r>
      <w:proofErr w:type="spellStart"/>
      <w:r w:rsidRPr="00E6583E">
        <w:rPr>
          <w:rFonts w:ascii="Book Antiqua" w:eastAsia="Book Antiqua" w:hAnsi="Book Antiqua" w:cs="Book Antiqua"/>
          <w:color w:val="000000"/>
        </w:rPr>
        <w:t>Pafiti</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Smyrniotis</w:t>
      </w:r>
      <w:proofErr w:type="spellEnd"/>
      <w:r w:rsidRPr="00E6583E">
        <w:rPr>
          <w:rFonts w:ascii="Book Antiqua" w:eastAsia="Book Antiqua" w:hAnsi="Book Antiqua" w:cs="Book Antiqua"/>
          <w:color w:val="000000"/>
        </w:rPr>
        <w:t xml:space="preserve"> V. Ischemic preconditioning confers </w:t>
      </w:r>
      <w:proofErr w:type="spellStart"/>
      <w:r w:rsidRPr="00E6583E">
        <w:rPr>
          <w:rFonts w:ascii="Book Antiqua" w:eastAsia="Book Antiqua" w:hAnsi="Book Antiqua" w:cs="Book Antiqua"/>
          <w:color w:val="000000"/>
        </w:rPr>
        <w:t>antiapoptotic</w:t>
      </w:r>
      <w:proofErr w:type="spellEnd"/>
      <w:r w:rsidRPr="00E6583E">
        <w:rPr>
          <w:rFonts w:ascii="Book Antiqua" w:eastAsia="Book Antiqua" w:hAnsi="Book Antiqua" w:cs="Book Antiqua"/>
          <w:color w:val="000000"/>
        </w:rPr>
        <w:t xml:space="preserve"> protection during major </w:t>
      </w:r>
      <w:proofErr w:type="spellStart"/>
      <w:r w:rsidRPr="00E6583E">
        <w:rPr>
          <w:rFonts w:ascii="Book Antiqua" w:eastAsia="Book Antiqua" w:hAnsi="Book Antiqua" w:cs="Book Antiqua"/>
          <w:color w:val="000000"/>
        </w:rPr>
        <w:t>hepatectomies</w:t>
      </w:r>
      <w:proofErr w:type="spellEnd"/>
      <w:r w:rsidRPr="00E6583E">
        <w:rPr>
          <w:rFonts w:ascii="Book Antiqua" w:eastAsia="Book Antiqua" w:hAnsi="Book Antiqua" w:cs="Book Antiqua"/>
          <w:color w:val="000000"/>
        </w:rPr>
        <w:t xml:space="preserve"> performed under combined inflow and outflow exclusion of the liver. </w:t>
      </w:r>
      <w:proofErr w:type="gramStart"/>
      <w:r w:rsidRPr="00E6583E">
        <w:rPr>
          <w:rFonts w:ascii="Book Antiqua" w:eastAsia="Book Antiqua" w:hAnsi="Book Antiqua" w:cs="Book Antiqua"/>
          <w:color w:val="000000"/>
        </w:rPr>
        <w:t>A randomized clinical trial.</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World 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2009; </w:t>
      </w:r>
      <w:r w:rsidRPr="00E6583E">
        <w:rPr>
          <w:rFonts w:ascii="Book Antiqua" w:eastAsia="Book Antiqua" w:hAnsi="Book Antiqua" w:cs="Book Antiqua"/>
          <w:b/>
          <w:bCs/>
          <w:color w:val="000000"/>
        </w:rPr>
        <w:t>33</w:t>
      </w:r>
      <w:r w:rsidRPr="00E6583E">
        <w:rPr>
          <w:rFonts w:ascii="Book Antiqua" w:eastAsia="Book Antiqua" w:hAnsi="Book Antiqua" w:cs="Book Antiqua"/>
          <w:color w:val="000000"/>
        </w:rPr>
        <w:t>: 1909-1915 [PMID: 19575143 DOI: 10.1007/s00268-009-0117-0]</w:t>
      </w:r>
    </w:p>
    <w:p w14:paraId="14E962F7"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26 </w:t>
      </w:r>
      <w:proofErr w:type="spellStart"/>
      <w:r w:rsidRPr="00E6583E">
        <w:rPr>
          <w:rFonts w:ascii="Book Antiqua" w:eastAsia="Book Antiqua" w:hAnsi="Book Antiqua" w:cs="Book Antiqua"/>
          <w:b/>
          <w:bCs/>
          <w:color w:val="000000"/>
        </w:rPr>
        <w:t>Nuzzo</w:t>
      </w:r>
      <w:proofErr w:type="spellEnd"/>
      <w:r w:rsidRPr="00E6583E">
        <w:rPr>
          <w:rFonts w:ascii="Book Antiqua" w:eastAsia="Book Antiqua" w:hAnsi="Book Antiqua" w:cs="Book Antiqua"/>
          <w:b/>
          <w:bCs/>
          <w:color w:val="000000"/>
        </w:rPr>
        <w:t xml:space="preserve"> G</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Giuliante</w:t>
      </w:r>
      <w:proofErr w:type="spellEnd"/>
      <w:r w:rsidRPr="00E6583E">
        <w:rPr>
          <w:rFonts w:ascii="Book Antiqua" w:eastAsia="Book Antiqua" w:hAnsi="Book Antiqua" w:cs="Book Antiqua"/>
          <w:color w:val="000000"/>
        </w:rPr>
        <w:t xml:space="preserve"> F, </w:t>
      </w:r>
      <w:proofErr w:type="spellStart"/>
      <w:r w:rsidRPr="00E6583E">
        <w:rPr>
          <w:rFonts w:ascii="Book Antiqua" w:eastAsia="Book Antiqua" w:hAnsi="Book Antiqua" w:cs="Book Antiqua"/>
          <w:color w:val="000000"/>
        </w:rPr>
        <w:t>Vellone</w:t>
      </w:r>
      <w:proofErr w:type="spellEnd"/>
      <w:r w:rsidRPr="00E6583E">
        <w:rPr>
          <w:rFonts w:ascii="Book Antiqua" w:eastAsia="Book Antiqua" w:hAnsi="Book Antiqua" w:cs="Book Antiqua"/>
          <w:color w:val="000000"/>
        </w:rPr>
        <w:t xml:space="preserve"> M, De Cosmo G, </w:t>
      </w:r>
      <w:proofErr w:type="spellStart"/>
      <w:r w:rsidRPr="00E6583E">
        <w:rPr>
          <w:rFonts w:ascii="Book Antiqua" w:eastAsia="Book Antiqua" w:hAnsi="Book Antiqua" w:cs="Book Antiqua"/>
          <w:color w:val="000000"/>
        </w:rPr>
        <w:t>Ardito</w:t>
      </w:r>
      <w:proofErr w:type="spellEnd"/>
      <w:r w:rsidRPr="00E6583E">
        <w:rPr>
          <w:rFonts w:ascii="Book Antiqua" w:eastAsia="Book Antiqua" w:hAnsi="Book Antiqua" w:cs="Book Antiqua"/>
          <w:color w:val="000000"/>
        </w:rPr>
        <w:t xml:space="preserve"> F, </w:t>
      </w:r>
      <w:proofErr w:type="spellStart"/>
      <w:r w:rsidRPr="00E6583E">
        <w:rPr>
          <w:rFonts w:ascii="Book Antiqua" w:eastAsia="Book Antiqua" w:hAnsi="Book Antiqua" w:cs="Book Antiqua"/>
          <w:color w:val="000000"/>
        </w:rPr>
        <w:t>Murazio</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D'Acapito</w:t>
      </w:r>
      <w:proofErr w:type="spellEnd"/>
      <w:r w:rsidRPr="00E6583E">
        <w:rPr>
          <w:rFonts w:ascii="Book Antiqua" w:eastAsia="Book Antiqua" w:hAnsi="Book Antiqua" w:cs="Book Antiqua"/>
          <w:color w:val="000000"/>
        </w:rPr>
        <w:t xml:space="preserve"> F, </w:t>
      </w:r>
      <w:proofErr w:type="spellStart"/>
      <w:r w:rsidRPr="00E6583E">
        <w:rPr>
          <w:rFonts w:ascii="Book Antiqua" w:eastAsia="Book Antiqua" w:hAnsi="Book Antiqua" w:cs="Book Antiqua"/>
          <w:color w:val="000000"/>
        </w:rPr>
        <w:t>Giovannini</w:t>
      </w:r>
      <w:proofErr w:type="spellEnd"/>
      <w:r w:rsidRPr="00E6583E">
        <w:rPr>
          <w:rFonts w:ascii="Book Antiqua" w:eastAsia="Book Antiqua" w:hAnsi="Book Antiqua" w:cs="Book Antiqua"/>
          <w:color w:val="000000"/>
        </w:rPr>
        <w:t xml:space="preserve"> I. Pedicle clamping with ischemic preconditioning in liver resection. </w:t>
      </w:r>
      <w:r w:rsidRPr="00E6583E">
        <w:rPr>
          <w:rFonts w:ascii="Book Antiqua" w:eastAsia="Book Antiqua" w:hAnsi="Book Antiqua" w:cs="Book Antiqua"/>
          <w:i/>
          <w:iCs/>
          <w:color w:val="000000"/>
        </w:rPr>
        <w:t xml:space="preserve">Liver </w:t>
      </w:r>
      <w:proofErr w:type="spellStart"/>
      <w:r w:rsidRPr="00E6583E">
        <w:rPr>
          <w:rFonts w:ascii="Book Antiqua" w:eastAsia="Book Antiqua" w:hAnsi="Book Antiqua" w:cs="Book Antiqua"/>
          <w:i/>
          <w:iCs/>
          <w:color w:val="000000"/>
        </w:rPr>
        <w:t>Transpl</w:t>
      </w:r>
      <w:proofErr w:type="spellEnd"/>
      <w:r w:rsidRPr="00E6583E">
        <w:rPr>
          <w:rFonts w:ascii="Book Antiqua" w:eastAsia="Book Antiqua" w:hAnsi="Book Antiqua" w:cs="Book Antiqua"/>
          <w:color w:val="000000"/>
        </w:rPr>
        <w:t xml:space="preserve"> 2004; </w:t>
      </w:r>
      <w:r w:rsidRPr="00E6583E">
        <w:rPr>
          <w:rFonts w:ascii="Book Antiqua" w:eastAsia="Book Antiqua" w:hAnsi="Book Antiqua" w:cs="Book Antiqua"/>
          <w:b/>
          <w:bCs/>
          <w:color w:val="000000"/>
        </w:rPr>
        <w:t>10</w:t>
      </w:r>
      <w:r w:rsidRPr="00E6583E">
        <w:rPr>
          <w:rFonts w:ascii="Book Antiqua" w:eastAsia="Book Antiqua" w:hAnsi="Book Antiqua" w:cs="Book Antiqua"/>
          <w:color w:val="000000"/>
        </w:rPr>
        <w:t>: S53-S57 [PMID: 14762840 DOI: 10.1002/Lt.20045]</w:t>
      </w:r>
    </w:p>
    <w:p w14:paraId="5886637D"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27 </w:t>
      </w:r>
      <w:proofErr w:type="spellStart"/>
      <w:r w:rsidRPr="00E6583E">
        <w:rPr>
          <w:rFonts w:ascii="Book Antiqua" w:eastAsia="Book Antiqua" w:hAnsi="Book Antiqua" w:cs="Book Antiqua"/>
          <w:b/>
          <w:bCs/>
          <w:color w:val="000000"/>
        </w:rPr>
        <w:t>Petrowsky</w:t>
      </w:r>
      <w:proofErr w:type="spellEnd"/>
      <w:r w:rsidRPr="00E6583E">
        <w:rPr>
          <w:rFonts w:ascii="Book Antiqua" w:eastAsia="Book Antiqua" w:hAnsi="Book Antiqua" w:cs="Book Antiqua"/>
          <w:b/>
          <w:bCs/>
          <w:color w:val="000000"/>
        </w:rPr>
        <w:t xml:space="preserve"> H</w:t>
      </w:r>
      <w:r w:rsidRPr="00E6583E">
        <w:rPr>
          <w:rFonts w:ascii="Book Antiqua" w:eastAsia="Book Antiqua" w:hAnsi="Book Antiqua" w:cs="Book Antiqua"/>
          <w:color w:val="000000"/>
        </w:rPr>
        <w:t xml:space="preserve">, McCormack L, Trujillo M, </w:t>
      </w:r>
      <w:proofErr w:type="spellStart"/>
      <w:r w:rsidRPr="00E6583E">
        <w:rPr>
          <w:rFonts w:ascii="Book Antiqua" w:eastAsia="Book Antiqua" w:hAnsi="Book Antiqua" w:cs="Book Antiqua"/>
          <w:color w:val="000000"/>
        </w:rPr>
        <w:t>Selzner</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Jochum</w:t>
      </w:r>
      <w:proofErr w:type="spellEnd"/>
      <w:r w:rsidRPr="00E6583E">
        <w:rPr>
          <w:rFonts w:ascii="Book Antiqua" w:eastAsia="Book Antiqua" w:hAnsi="Book Antiqua" w:cs="Book Antiqua"/>
          <w:color w:val="000000"/>
        </w:rPr>
        <w:t xml:space="preserve"> W, </w:t>
      </w:r>
      <w:proofErr w:type="spellStart"/>
      <w:r w:rsidRPr="00E6583E">
        <w:rPr>
          <w:rFonts w:ascii="Book Antiqua" w:eastAsia="Book Antiqua" w:hAnsi="Book Antiqua" w:cs="Book Antiqua"/>
          <w:color w:val="000000"/>
        </w:rPr>
        <w:t>Clavien</w:t>
      </w:r>
      <w:proofErr w:type="spellEnd"/>
      <w:r w:rsidRPr="00E6583E">
        <w:rPr>
          <w:rFonts w:ascii="Book Antiqua" w:eastAsia="Book Antiqua" w:hAnsi="Book Antiqua" w:cs="Book Antiqua"/>
          <w:color w:val="000000"/>
        </w:rPr>
        <w:t xml:space="preserve"> PA.</w:t>
      </w:r>
      <w:proofErr w:type="gram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 xml:space="preserve">A prospective, randomized, controlled trial comparing intermittent portal triad clamping </w:t>
      </w:r>
      <w:proofErr w:type="spellStart"/>
      <w:r w:rsidRPr="00E6583E">
        <w:rPr>
          <w:rFonts w:ascii="Book Antiqua" w:eastAsia="Book Antiqua" w:hAnsi="Book Antiqua" w:cs="Book Antiqua"/>
          <w:i/>
          <w:iCs/>
          <w:color w:val="000000"/>
        </w:rPr>
        <w:t>vs</w:t>
      </w:r>
      <w:proofErr w:type="spellEnd"/>
      <w:r w:rsidRPr="00E6583E">
        <w:rPr>
          <w:rFonts w:ascii="Book Antiqua" w:eastAsia="Book Antiqua" w:hAnsi="Book Antiqua" w:cs="Book Antiqua"/>
          <w:color w:val="000000"/>
        </w:rPr>
        <w:t xml:space="preserve"> ischemic preconditioning with continuous clamping for major liver resection.</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Ann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2006; </w:t>
      </w:r>
      <w:r w:rsidRPr="00E6583E">
        <w:rPr>
          <w:rFonts w:ascii="Book Antiqua" w:eastAsia="Book Antiqua" w:hAnsi="Book Antiqua" w:cs="Book Antiqua"/>
          <w:b/>
          <w:bCs/>
          <w:color w:val="000000"/>
        </w:rPr>
        <w:t>244</w:t>
      </w:r>
      <w:r w:rsidRPr="00E6583E">
        <w:rPr>
          <w:rFonts w:ascii="Book Antiqua" w:eastAsia="Book Antiqua" w:hAnsi="Book Antiqua" w:cs="Book Antiqua"/>
          <w:color w:val="000000"/>
        </w:rPr>
        <w:t>: 921-8; discussion 928-30 [PMID: 17122617 DOI: 10.1097/01.sla.0000246834.07130.5d]</w:t>
      </w:r>
    </w:p>
    <w:p w14:paraId="36A3905F"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28 </w:t>
      </w:r>
      <w:proofErr w:type="spellStart"/>
      <w:r w:rsidRPr="00E6583E">
        <w:rPr>
          <w:rFonts w:ascii="Book Antiqua" w:eastAsia="Book Antiqua" w:hAnsi="Book Antiqua" w:cs="Book Antiqua"/>
          <w:b/>
          <w:bCs/>
          <w:color w:val="000000"/>
        </w:rPr>
        <w:t>Smyrniotis</w:t>
      </w:r>
      <w:proofErr w:type="spellEnd"/>
      <w:r w:rsidRPr="00E6583E">
        <w:rPr>
          <w:rFonts w:ascii="Book Antiqua" w:eastAsia="Book Antiqua" w:hAnsi="Book Antiqua" w:cs="Book Antiqua"/>
          <w:b/>
          <w:bCs/>
          <w:color w:val="000000"/>
        </w:rPr>
        <w:t xml:space="preserve"> V</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Theodoraki</w:t>
      </w:r>
      <w:proofErr w:type="spellEnd"/>
      <w:r w:rsidRPr="00E6583E">
        <w:rPr>
          <w:rFonts w:ascii="Book Antiqua" w:eastAsia="Book Antiqua" w:hAnsi="Book Antiqua" w:cs="Book Antiqua"/>
          <w:color w:val="000000"/>
        </w:rPr>
        <w:t xml:space="preserve"> K, </w:t>
      </w:r>
      <w:proofErr w:type="spellStart"/>
      <w:r w:rsidRPr="00E6583E">
        <w:rPr>
          <w:rFonts w:ascii="Book Antiqua" w:eastAsia="Book Antiqua" w:hAnsi="Book Antiqua" w:cs="Book Antiqua"/>
          <w:color w:val="000000"/>
        </w:rPr>
        <w:t>Arkadopoulos</w:t>
      </w:r>
      <w:proofErr w:type="spellEnd"/>
      <w:r w:rsidRPr="00E6583E">
        <w:rPr>
          <w:rFonts w:ascii="Book Antiqua" w:eastAsia="Book Antiqua" w:hAnsi="Book Antiqua" w:cs="Book Antiqua"/>
          <w:color w:val="000000"/>
        </w:rPr>
        <w:t xml:space="preserve"> N, </w:t>
      </w:r>
      <w:proofErr w:type="spellStart"/>
      <w:r w:rsidRPr="00E6583E">
        <w:rPr>
          <w:rFonts w:ascii="Book Antiqua" w:eastAsia="Book Antiqua" w:hAnsi="Book Antiqua" w:cs="Book Antiqua"/>
          <w:color w:val="000000"/>
        </w:rPr>
        <w:t>Fragulidis</w:t>
      </w:r>
      <w:proofErr w:type="spellEnd"/>
      <w:r w:rsidRPr="00E6583E">
        <w:rPr>
          <w:rFonts w:ascii="Book Antiqua" w:eastAsia="Book Antiqua" w:hAnsi="Book Antiqua" w:cs="Book Antiqua"/>
          <w:color w:val="000000"/>
        </w:rPr>
        <w:t xml:space="preserve"> G, Condi-</w:t>
      </w:r>
      <w:proofErr w:type="spellStart"/>
      <w:r w:rsidRPr="00E6583E">
        <w:rPr>
          <w:rFonts w:ascii="Book Antiqua" w:eastAsia="Book Antiqua" w:hAnsi="Book Antiqua" w:cs="Book Antiqua"/>
          <w:color w:val="000000"/>
        </w:rPr>
        <w:t>Pafiti</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Plemenou-Fragou</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Voros</w:t>
      </w:r>
      <w:proofErr w:type="spellEnd"/>
      <w:r w:rsidRPr="00E6583E">
        <w:rPr>
          <w:rFonts w:ascii="Book Antiqua" w:eastAsia="Book Antiqua" w:hAnsi="Book Antiqua" w:cs="Book Antiqua"/>
          <w:color w:val="000000"/>
        </w:rPr>
        <w:t xml:space="preserve"> D, </w:t>
      </w:r>
      <w:proofErr w:type="spellStart"/>
      <w:r w:rsidRPr="00E6583E">
        <w:rPr>
          <w:rFonts w:ascii="Book Antiqua" w:eastAsia="Book Antiqua" w:hAnsi="Book Antiqua" w:cs="Book Antiqua"/>
          <w:color w:val="000000"/>
        </w:rPr>
        <w:t>Vassiliou</w:t>
      </w:r>
      <w:proofErr w:type="spellEnd"/>
      <w:r w:rsidRPr="00E6583E">
        <w:rPr>
          <w:rFonts w:ascii="Book Antiqua" w:eastAsia="Book Antiqua" w:hAnsi="Book Antiqua" w:cs="Book Antiqua"/>
          <w:color w:val="000000"/>
        </w:rPr>
        <w:t xml:space="preserve"> J, Dimakakos P. Ischemic preconditioning </w:t>
      </w:r>
      <w:proofErr w:type="spellStart"/>
      <w:r w:rsidRPr="00E6583E">
        <w:rPr>
          <w:rFonts w:ascii="Book Antiqua" w:eastAsia="Book Antiqua" w:hAnsi="Book Antiqua" w:cs="Book Antiqua"/>
          <w:i/>
          <w:iCs/>
          <w:color w:val="000000"/>
        </w:rPr>
        <w:t>vs</w:t>
      </w:r>
      <w:proofErr w:type="spellEnd"/>
      <w:r w:rsidRPr="00E6583E">
        <w:rPr>
          <w:rFonts w:ascii="Book Antiqua" w:eastAsia="Book Antiqua" w:hAnsi="Book Antiqua" w:cs="Book Antiqua"/>
          <w:color w:val="000000"/>
        </w:rPr>
        <w:t xml:space="preserve"> intermittent vascular occlusion in liver resections performed under selective vascular </w:t>
      </w:r>
      <w:r w:rsidRPr="00E6583E">
        <w:rPr>
          <w:rFonts w:ascii="Book Antiqua" w:eastAsia="Book Antiqua" w:hAnsi="Book Antiqua" w:cs="Book Antiqua"/>
          <w:color w:val="000000"/>
        </w:rPr>
        <w:lastRenderedPageBreak/>
        <w:t xml:space="preserve">exclusion: a prospective randomized study. </w:t>
      </w:r>
      <w:r w:rsidRPr="00E6583E">
        <w:rPr>
          <w:rFonts w:ascii="Book Antiqua" w:eastAsia="Book Antiqua" w:hAnsi="Book Antiqua" w:cs="Book Antiqua"/>
          <w:i/>
          <w:iCs/>
          <w:color w:val="000000"/>
        </w:rPr>
        <w:t xml:space="preserve">Am 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2006; </w:t>
      </w:r>
      <w:r w:rsidRPr="00E6583E">
        <w:rPr>
          <w:rFonts w:ascii="Book Antiqua" w:eastAsia="Book Antiqua" w:hAnsi="Book Antiqua" w:cs="Book Antiqua"/>
          <w:b/>
          <w:bCs/>
          <w:color w:val="000000"/>
        </w:rPr>
        <w:t>192</w:t>
      </w:r>
      <w:r w:rsidRPr="00E6583E">
        <w:rPr>
          <w:rFonts w:ascii="Book Antiqua" w:eastAsia="Book Antiqua" w:hAnsi="Book Antiqua" w:cs="Book Antiqua"/>
          <w:color w:val="000000"/>
        </w:rPr>
        <w:t>: 669-674 [PMID: 17071204 DOI: 10.1016/j.amjsurg.2006.02.019]</w:t>
      </w:r>
    </w:p>
    <w:p w14:paraId="3BE65DCF"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29 </w:t>
      </w:r>
      <w:proofErr w:type="spellStart"/>
      <w:r w:rsidRPr="00E6583E">
        <w:rPr>
          <w:rFonts w:ascii="Book Antiqua" w:eastAsia="Book Antiqua" w:hAnsi="Book Antiqua" w:cs="Book Antiqua"/>
          <w:b/>
          <w:bCs/>
          <w:color w:val="000000"/>
        </w:rPr>
        <w:t>Scatton</w:t>
      </w:r>
      <w:proofErr w:type="spellEnd"/>
      <w:r w:rsidRPr="00E6583E">
        <w:rPr>
          <w:rFonts w:ascii="Book Antiqua" w:eastAsia="Book Antiqua" w:hAnsi="Book Antiqua" w:cs="Book Antiqua"/>
          <w:b/>
          <w:bCs/>
          <w:color w:val="000000"/>
        </w:rPr>
        <w:t xml:space="preserve"> O</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Zalinski</w:t>
      </w:r>
      <w:proofErr w:type="spellEnd"/>
      <w:r w:rsidRPr="00E6583E">
        <w:rPr>
          <w:rFonts w:ascii="Book Antiqua" w:eastAsia="Book Antiqua" w:hAnsi="Book Antiqua" w:cs="Book Antiqua"/>
          <w:color w:val="000000"/>
        </w:rPr>
        <w:t xml:space="preserve"> S, </w:t>
      </w:r>
      <w:proofErr w:type="spellStart"/>
      <w:r w:rsidRPr="00E6583E">
        <w:rPr>
          <w:rFonts w:ascii="Book Antiqua" w:eastAsia="Book Antiqua" w:hAnsi="Book Antiqua" w:cs="Book Antiqua"/>
          <w:color w:val="000000"/>
        </w:rPr>
        <w:t>Jegou</w:t>
      </w:r>
      <w:proofErr w:type="spellEnd"/>
      <w:r w:rsidRPr="00E6583E">
        <w:rPr>
          <w:rFonts w:ascii="Book Antiqua" w:eastAsia="Book Antiqua" w:hAnsi="Book Antiqua" w:cs="Book Antiqua"/>
          <w:color w:val="000000"/>
        </w:rPr>
        <w:t xml:space="preserve"> D, </w:t>
      </w:r>
      <w:proofErr w:type="spellStart"/>
      <w:r w:rsidRPr="00E6583E">
        <w:rPr>
          <w:rFonts w:ascii="Book Antiqua" w:eastAsia="Book Antiqua" w:hAnsi="Book Antiqua" w:cs="Book Antiqua"/>
          <w:color w:val="000000"/>
        </w:rPr>
        <w:t>Compagnon</w:t>
      </w:r>
      <w:proofErr w:type="spellEnd"/>
      <w:r w:rsidRPr="00E6583E">
        <w:rPr>
          <w:rFonts w:ascii="Book Antiqua" w:eastAsia="Book Antiqua" w:hAnsi="Book Antiqua" w:cs="Book Antiqua"/>
          <w:color w:val="000000"/>
        </w:rPr>
        <w:t xml:space="preserve"> P, </w:t>
      </w:r>
      <w:proofErr w:type="spellStart"/>
      <w:r w:rsidRPr="00E6583E">
        <w:rPr>
          <w:rFonts w:ascii="Book Antiqua" w:eastAsia="Book Antiqua" w:hAnsi="Book Antiqua" w:cs="Book Antiqua"/>
          <w:color w:val="000000"/>
        </w:rPr>
        <w:t>Lesurtel</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Belghiti</w:t>
      </w:r>
      <w:proofErr w:type="spellEnd"/>
      <w:r w:rsidRPr="00E6583E">
        <w:rPr>
          <w:rFonts w:ascii="Book Antiqua" w:eastAsia="Book Antiqua" w:hAnsi="Book Antiqua" w:cs="Book Antiqua"/>
          <w:color w:val="000000"/>
        </w:rPr>
        <w:t xml:space="preserve"> J, </w:t>
      </w:r>
      <w:proofErr w:type="spellStart"/>
      <w:r w:rsidRPr="00E6583E">
        <w:rPr>
          <w:rFonts w:ascii="Book Antiqua" w:eastAsia="Book Antiqua" w:hAnsi="Book Antiqua" w:cs="Book Antiqua"/>
          <w:color w:val="000000"/>
        </w:rPr>
        <w:t>Boudjema</w:t>
      </w:r>
      <w:proofErr w:type="spellEnd"/>
      <w:r w:rsidRPr="00E6583E">
        <w:rPr>
          <w:rFonts w:ascii="Book Antiqua" w:eastAsia="Book Antiqua" w:hAnsi="Book Antiqua" w:cs="Book Antiqua"/>
          <w:color w:val="000000"/>
        </w:rPr>
        <w:t xml:space="preserve"> K, </w:t>
      </w:r>
      <w:proofErr w:type="spellStart"/>
      <w:r w:rsidRPr="00E6583E">
        <w:rPr>
          <w:rFonts w:ascii="Book Antiqua" w:eastAsia="Book Antiqua" w:hAnsi="Book Antiqua" w:cs="Book Antiqua"/>
          <w:color w:val="000000"/>
        </w:rPr>
        <w:t>Lentschener</w:t>
      </w:r>
      <w:proofErr w:type="spellEnd"/>
      <w:r w:rsidRPr="00E6583E">
        <w:rPr>
          <w:rFonts w:ascii="Book Antiqua" w:eastAsia="Book Antiqua" w:hAnsi="Book Antiqua" w:cs="Book Antiqua"/>
          <w:color w:val="000000"/>
        </w:rPr>
        <w:t xml:space="preserve"> C, </w:t>
      </w:r>
      <w:proofErr w:type="spellStart"/>
      <w:r w:rsidRPr="00E6583E">
        <w:rPr>
          <w:rFonts w:ascii="Book Antiqua" w:eastAsia="Book Antiqua" w:hAnsi="Book Antiqua" w:cs="Book Antiqua"/>
          <w:color w:val="000000"/>
        </w:rPr>
        <w:t>Soubrane</w:t>
      </w:r>
      <w:proofErr w:type="spellEnd"/>
      <w:r w:rsidRPr="00E6583E">
        <w:rPr>
          <w:rFonts w:ascii="Book Antiqua" w:eastAsia="Book Antiqua" w:hAnsi="Book Antiqua" w:cs="Book Antiqua"/>
          <w:color w:val="000000"/>
        </w:rPr>
        <w:t xml:space="preserve"> O. Randomized clinical trial of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in major liver resection with intermittent Pringle </w:t>
      </w:r>
      <w:proofErr w:type="spellStart"/>
      <w:r w:rsidRPr="00E6583E">
        <w:rPr>
          <w:rFonts w:ascii="Book Antiqua" w:eastAsia="Book Antiqua" w:hAnsi="Book Antiqua" w:cs="Book Antiqua"/>
          <w:color w:val="000000"/>
        </w:rPr>
        <w:t>manoeuvre</w:t>
      </w:r>
      <w:proofErr w:type="spell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Br 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2011; </w:t>
      </w:r>
      <w:r w:rsidRPr="00E6583E">
        <w:rPr>
          <w:rFonts w:ascii="Book Antiqua" w:eastAsia="Book Antiqua" w:hAnsi="Book Antiqua" w:cs="Book Antiqua"/>
          <w:b/>
          <w:bCs/>
          <w:color w:val="000000"/>
        </w:rPr>
        <w:t>98</w:t>
      </w:r>
      <w:r w:rsidRPr="00E6583E">
        <w:rPr>
          <w:rFonts w:ascii="Book Antiqua" w:eastAsia="Book Antiqua" w:hAnsi="Book Antiqua" w:cs="Book Antiqua"/>
          <w:color w:val="000000"/>
        </w:rPr>
        <w:t>: 1236-1243 [PMID: 21809337 DOI: 10.1002/bjs.7626]</w:t>
      </w:r>
    </w:p>
    <w:p w14:paraId="0FA9AB1D"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30 </w:t>
      </w:r>
      <w:proofErr w:type="spellStart"/>
      <w:r w:rsidRPr="00E6583E">
        <w:rPr>
          <w:rFonts w:ascii="Book Antiqua" w:eastAsia="Book Antiqua" w:hAnsi="Book Antiqua" w:cs="Book Antiqua"/>
          <w:b/>
          <w:bCs/>
          <w:color w:val="000000"/>
        </w:rPr>
        <w:t>Winbladh</w:t>
      </w:r>
      <w:proofErr w:type="spellEnd"/>
      <w:r w:rsidRPr="00E6583E">
        <w:rPr>
          <w:rFonts w:ascii="Book Antiqua" w:eastAsia="Book Antiqua" w:hAnsi="Book Antiqua" w:cs="Book Antiqua"/>
          <w:b/>
          <w:bCs/>
          <w:color w:val="000000"/>
        </w:rPr>
        <w:t xml:space="preserve"> A</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Björnsson</w:t>
      </w:r>
      <w:proofErr w:type="spellEnd"/>
      <w:r w:rsidRPr="00E6583E">
        <w:rPr>
          <w:rFonts w:ascii="Book Antiqua" w:eastAsia="Book Antiqua" w:hAnsi="Book Antiqua" w:cs="Book Antiqua"/>
          <w:color w:val="000000"/>
        </w:rPr>
        <w:t xml:space="preserve"> B, </w:t>
      </w:r>
      <w:proofErr w:type="spellStart"/>
      <w:r w:rsidRPr="00E6583E">
        <w:rPr>
          <w:rFonts w:ascii="Book Antiqua" w:eastAsia="Book Antiqua" w:hAnsi="Book Antiqua" w:cs="Book Antiqua"/>
          <w:color w:val="000000"/>
        </w:rPr>
        <w:t>Trulsson</w:t>
      </w:r>
      <w:proofErr w:type="spellEnd"/>
      <w:r w:rsidRPr="00E6583E">
        <w:rPr>
          <w:rFonts w:ascii="Book Antiqua" w:eastAsia="Book Antiqua" w:hAnsi="Book Antiqua" w:cs="Book Antiqua"/>
          <w:color w:val="000000"/>
        </w:rPr>
        <w:t xml:space="preserve"> L, </w:t>
      </w:r>
      <w:proofErr w:type="spellStart"/>
      <w:r w:rsidRPr="00E6583E">
        <w:rPr>
          <w:rFonts w:ascii="Book Antiqua" w:eastAsia="Book Antiqua" w:hAnsi="Book Antiqua" w:cs="Book Antiqua"/>
          <w:color w:val="000000"/>
        </w:rPr>
        <w:t>Offenbartl</w:t>
      </w:r>
      <w:proofErr w:type="spellEnd"/>
      <w:r w:rsidRPr="00E6583E">
        <w:rPr>
          <w:rFonts w:ascii="Book Antiqua" w:eastAsia="Book Antiqua" w:hAnsi="Book Antiqua" w:cs="Book Antiqua"/>
          <w:color w:val="000000"/>
        </w:rPr>
        <w:t xml:space="preserve"> K, Gullstrand P, </w:t>
      </w:r>
      <w:proofErr w:type="spellStart"/>
      <w:r w:rsidRPr="00E6583E">
        <w:rPr>
          <w:rFonts w:ascii="Book Antiqua" w:eastAsia="Book Antiqua" w:hAnsi="Book Antiqua" w:cs="Book Antiqua"/>
          <w:color w:val="000000"/>
        </w:rPr>
        <w:t>Sandström</w:t>
      </w:r>
      <w:proofErr w:type="spellEnd"/>
      <w:r w:rsidRPr="00E6583E">
        <w:rPr>
          <w:rFonts w:ascii="Book Antiqua" w:eastAsia="Book Antiqua" w:hAnsi="Book Antiqua" w:cs="Book Antiqua"/>
          <w:color w:val="000000"/>
        </w:rPr>
        <w:t xml:space="preserve"> P. Ischemic preconditioning prior to intermittent Pringle maneuver in liver resections. </w:t>
      </w:r>
      <w:r w:rsidRPr="00E6583E">
        <w:rPr>
          <w:rFonts w:ascii="Book Antiqua" w:eastAsia="Book Antiqua" w:hAnsi="Book Antiqua" w:cs="Book Antiqua"/>
          <w:i/>
          <w:iCs/>
          <w:color w:val="000000"/>
        </w:rPr>
        <w:t xml:space="preserve">J </w:t>
      </w:r>
      <w:proofErr w:type="spellStart"/>
      <w:r w:rsidRPr="00E6583E">
        <w:rPr>
          <w:rFonts w:ascii="Book Antiqua" w:eastAsia="Book Antiqua" w:hAnsi="Book Antiqua" w:cs="Book Antiqua"/>
          <w:i/>
          <w:iCs/>
          <w:color w:val="000000"/>
        </w:rPr>
        <w:t>Hepatobiliary</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Pancreat</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Sci</w:t>
      </w:r>
      <w:proofErr w:type="spellEnd"/>
      <w:r w:rsidRPr="00E6583E">
        <w:rPr>
          <w:rFonts w:ascii="Book Antiqua" w:eastAsia="Book Antiqua" w:hAnsi="Book Antiqua" w:cs="Book Antiqua"/>
          <w:color w:val="000000"/>
        </w:rPr>
        <w:t xml:space="preserve"> 2012; </w:t>
      </w:r>
      <w:r w:rsidRPr="00E6583E">
        <w:rPr>
          <w:rFonts w:ascii="Book Antiqua" w:eastAsia="Book Antiqua" w:hAnsi="Book Antiqua" w:cs="Book Antiqua"/>
          <w:b/>
          <w:bCs/>
          <w:color w:val="000000"/>
        </w:rPr>
        <w:t>19</w:t>
      </w:r>
      <w:r w:rsidRPr="00E6583E">
        <w:rPr>
          <w:rFonts w:ascii="Book Antiqua" w:eastAsia="Book Antiqua" w:hAnsi="Book Antiqua" w:cs="Book Antiqua"/>
          <w:color w:val="000000"/>
        </w:rPr>
        <w:t>: 159-170 [PMID: 21647559 DOI: 10.1007/s00534-011-0402-9]</w:t>
      </w:r>
    </w:p>
    <w:p w14:paraId="7B163400"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31 </w:t>
      </w:r>
      <w:proofErr w:type="spellStart"/>
      <w:r w:rsidRPr="00E6583E">
        <w:rPr>
          <w:rFonts w:ascii="Book Antiqua" w:eastAsia="Book Antiqua" w:hAnsi="Book Antiqua" w:cs="Book Antiqua"/>
          <w:b/>
          <w:bCs/>
          <w:color w:val="000000"/>
        </w:rPr>
        <w:t>Guo</w:t>
      </w:r>
      <w:proofErr w:type="spellEnd"/>
      <w:r w:rsidRPr="00E6583E">
        <w:rPr>
          <w:rFonts w:ascii="Book Antiqua" w:eastAsia="Book Antiqua" w:hAnsi="Book Antiqua" w:cs="Book Antiqua"/>
          <w:b/>
          <w:bCs/>
          <w:color w:val="000000"/>
        </w:rPr>
        <w:t xml:space="preserve"> X</w:t>
      </w:r>
      <w:r w:rsidRPr="00E6583E">
        <w:rPr>
          <w:rFonts w:ascii="Book Antiqua" w:eastAsia="Book Antiqua" w:hAnsi="Book Antiqua" w:cs="Book Antiqua"/>
          <w:color w:val="000000"/>
        </w:rPr>
        <w:t xml:space="preserve">, Liu G, Zhang X. Meta-analysis of ischemic preconditioning (IP) on postoperative outcomes after liver resections. </w:t>
      </w:r>
      <w:r w:rsidRPr="00E6583E">
        <w:rPr>
          <w:rFonts w:ascii="Book Antiqua" w:eastAsia="Book Antiqua" w:hAnsi="Book Antiqua" w:cs="Book Antiqua"/>
          <w:i/>
          <w:iCs/>
          <w:color w:val="000000"/>
        </w:rPr>
        <w:t>Medicine (Baltimore)</w:t>
      </w:r>
      <w:r w:rsidRPr="00E6583E">
        <w:rPr>
          <w:rFonts w:ascii="Book Antiqua" w:eastAsia="Book Antiqua" w:hAnsi="Book Antiqua" w:cs="Book Antiqua"/>
          <w:color w:val="000000"/>
        </w:rPr>
        <w:t xml:space="preserve"> 2017; </w:t>
      </w:r>
      <w:r w:rsidRPr="00E6583E">
        <w:rPr>
          <w:rFonts w:ascii="Book Antiqua" w:eastAsia="Book Antiqua" w:hAnsi="Book Antiqua" w:cs="Book Antiqua"/>
          <w:b/>
          <w:bCs/>
          <w:color w:val="000000"/>
        </w:rPr>
        <w:t>96</w:t>
      </w:r>
      <w:r w:rsidRPr="00E6583E">
        <w:rPr>
          <w:rFonts w:ascii="Book Antiqua" w:eastAsia="Book Antiqua" w:hAnsi="Book Antiqua" w:cs="Book Antiqua"/>
          <w:color w:val="000000"/>
        </w:rPr>
        <w:t>: e8217 [PMID: 29310325 DOI: 10.1097/MD.0000000000008217]</w:t>
      </w:r>
    </w:p>
    <w:p w14:paraId="1DD5D43F"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32 </w:t>
      </w:r>
      <w:proofErr w:type="spellStart"/>
      <w:r w:rsidRPr="00E6583E">
        <w:rPr>
          <w:rFonts w:ascii="Book Antiqua" w:eastAsia="Book Antiqua" w:hAnsi="Book Antiqua" w:cs="Book Antiqua"/>
          <w:b/>
          <w:bCs/>
          <w:color w:val="000000"/>
        </w:rPr>
        <w:t>Hou</w:t>
      </w:r>
      <w:proofErr w:type="spellEnd"/>
      <w:r w:rsidRPr="00E6583E">
        <w:rPr>
          <w:rFonts w:ascii="Book Antiqua" w:eastAsia="Book Antiqua" w:hAnsi="Book Antiqua" w:cs="Book Antiqua"/>
          <w:b/>
          <w:bCs/>
          <w:color w:val="000000"/>
        </w:rPr>
        <w:t xml:space="preserve"> H</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Geng</w:t>
      </w:r>
      <w:proofErr w:type="spellEnd"/>
      <w:r w:rsidRPr="00E6583E">
        <w:rPr>
          <w:rFonts w:ascii="Book Antiqua" w:eastAsia="Book Antiqua" w:hAnsi="Book Antiqua" w:cs="Book Antiqua"/>
          <w:color w:val="000000"/>
        </w:rPr>
        <w:t xml:space="preserve"> XP, Zhu LX, Ye BG. [The value of hepatic ischemic preconditioning in </w:t>
      </w:r>
      <w:proofErr w:type="spellStart"/>
      <w:r w:rsidRPr="00E6583E">
        <w:rPr>
          <w:rFonts w:ascii="Book Antiqua" w:eastAsia="Book Antiqua" w:hAnsi="Book Antiqua" w:cs="Book Antiqua"/>
          <w:color w:val="000000"/>
        </w:rPr>
        <w:t>hepatectomy</w:t>
      </w:r>
      <w:proofErr w:type="spellEnd"/>
      <w:r w:rsidRPr="00E6583E">
        <w:rPr>
          <w:rFonts w:ascii="Book Antiqua" w:eastAsia="Book Antiqua" w:hAnsi="Book Antiqua" w:cs="Book Antiqua"/>
          <w:color w:val="000000"/>
        </w:rPr>
        <w:t xml:space="preserve"> with a prospective randomized controlled study]. </w:t>
      </w:r>
      <w:proofErr w:type="spellStart"/>
      <w:r w:rsidRPr="00E6583E">
        <w:rPr>
          <w:rFonts w:ascii="Book Antiqua" w:eastAsia="Book Antiqua" w:hAnsi="Book Antiqua" w:cs="Book Antiqua"/>
          <w:i/>
          <w:iCs/>
          <w:color w:val="000000"/>
        </w:rPr>
        <w:t>Zhonghua</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Wai</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Ke</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Za</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Zhi</w:t>
      </w:r>
      <w:proofErr w:type="spellEnd"/>
      <w:r w:rsidRPr="00E6583E">
        <w:rPr>
          <w:rFonts w:ascii="Book Antiqua" w:eastAsia="Book Antiqua" w:hAnsi="Book Antiqua" w:cs="Book Antiqua"/>
          <w:color w:val="000000"/>
        </w:rPr>
        <w:t xml:space="preserve"> 2009; </w:t>
      </w:r>
      <w:r w:rsidRPr="00E6583E">
        <w:rPr>
          <w:rFonts w:ascii="Book Antiqua" w:eastAsia="Book Antiqua" w:hAnsi="Book Antiqua" w:cs="Book Antiqua"/>
          <w:b/>
          <w:bCs/>
          <w:color w:val="000000"/>
        </w:rPr>
        <w:t>47</w:t>
      </w:r>
      <w:r w:rsidRPr="00E6583E">
        <w:rPr>
          <w:rFonts w:ascii="Book Antiqua" w:eastAsia="Book Antiqua" w:hAnsi="Book Antiqua" w:cs="Book Antiqua"/>
          <w:color w:val="000000"/>
        </w:rPr>
        <w:t>: 586-589 [PMID: 19595037]</w:t>
      </w:r>
    </w:p>
    <w:p w14:paraId="2F3C2C43"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33 </w:t>
      </w:r>
      <w:r w:rsidRPr="00E6583E">
        <w:rPr>
          <w:rFonts w:ascii="Book Antiqua" w:eastAsia="Book Antiqua" w:hAnsi="Book Antiqua" w:cs="Book Antiqua"/>
          <w:b/>
          <w:bCs/>
          <w:color w:val="000000"/>
        </w:rPr>
        <w:t>Hahn O</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Blázovics</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Váli</w:t>
      </w:r>
      <w:proofErr w:type="spellEnd"/>
      <w:r w:rsidRPr="00E6583E">
        <w:rPr>
          <w:rFonts w:ascii="Book Antiqua" w:eastAsia="Book Antiqua" w:hAnsi="Book Antiqua" w:cs="Book Antiqua"/>
          <w:color w:val="000000"/>
        </w:rPr>
        <w:t xml:space="preserve"> L, </w:t>
      </w:r>
      <w:proofErr w:type="spellStart"/>
      <w:r w:rsidRPr="00E6583E">
        <w:rPr>
          <w:rFonts w:ascii="Book Antiqua" w:eastAsia="Book Antiqua" w:hAnsi="Book Antiqua" w:cs="Book Antiqua"/>
          <w:color w:val="000000"/>
        </w:rPr>
        <w:t>Kupcsulik</w:t>
      </w:r>
      <w:proofErr w:type="spellEnd"/>
      <w:r w:rsidRPr="00E6583E">
        <w:rPr>
          <w:rFonts w:ascii="Book Antiqua" w:eastAsia="Book Antiqua" w:hAnsi="Book Antiqua" w:cs="Book Antiqua"/>
          <w:color w:val="000000"/>
        </w:rPr>
        <w:t xml:space="preserve"> PK. </w:t>
      </w:r>
      <w:proofErr w:type="gramStart"/>
      <w:r w:rsidRPr="00E6583E">
        <w:rPr>
          <w:rFonts w:ascii="Book Antiqua" w:eastAsia="Book Antiqua" w:hAnsi="Book Antiqua" w:cs="Book Antiqua"/>
          <w:color w:val="000000"/>
        </w:rPr>
        <w:t>The effect of ischemic preconditioning on redox status during liver resections--randomized controlled trial.</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Oncol</w:t>
      </w:r>
      <w:proofErr w:type="spellEnd"/>
      <w:r w:rsidRPr="00E6583E">
        <w:rPr>
          <w:rFonts w:ascii="Book Antiqua" w:eastAsia="Book Antiqua" w:hAnsi="Book Antiqua" w:cs="Book Antiqua"/>
          <w:color w:val="000000"/>
        </w:rPr>
        <w:t xml:space="preserve"> 2011; </w:t>
      </w:r>
      <w:r w:rsidRPr="00E6583E">
        <w:rPr>
          <w:rFonts w:ascii="Book Antiqua" w:eastAsia="Book Antiqua" w:hAnsi="Book Antiqua" w:cs="Book Antiqua"/>
          <w:b/>
          <w:bCs/>
          <w:color w:val="000000"/>
        </w:rPr>
        <w:t>104</w:t>
      </w:r>
      <w:r w:rsidRPr="00E6583E">
        <w:rPr>
          <w:rFonts w:ascii="Book Antiqua" w:eastAsia="Book Antiqua" w:hAnsi="Book Antiqua" w:cs="Book Antiqua"/>
          <w:color w:val="000000"/>
        </w:rPr>
        <w:t>: 647-653 [PMID: 21744346 DOI: 10.1002/jso.21907]</w:t>
      </w:r>
    </w:p>
    <w:p w14:paraId="327AC2BC"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34 </w:t>
      </w:r>
      <w:r w:rsidRPr="00E6583E">
        <w:rPr>
          <w:rFonts w:ascii="Book Antiqua" w:eastAsia="Book Antiqua" w:hAnsi="Book Antiqua" w:cs="Book Antiqua"/>
          <w:b/>
          <w:bCs/>
          <w:color w:val="000000"/>
        </w:rPr>
        <w:t>Liang L</w:t>
      </w:r>
      <w:r w:rsidRPr="00E6583E">
        <w:rPr>
          <w:rFonts w:ascii="Book Antiqua" w:eastAsia="Book Antiqua" w:hAnsi="Book Antiqua" w:cs="Book Antiqua"/>
          <w:color w:val="000000"/>
        </w:rPr>
        <w:t>, Li S, Huang J. [The protective effect and mechanism of ischemic preconditioning for hepatic resection under hepatic blood inflow occlusion in hepatocellular carcinoma patients with cirrhosis].</w:t>
      </w:r>
      <w:proofErr w:type="gram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i/>
          <w:iCs/>
          <w:color w:val="000000"/>
        </w:rPr>
        <w:t>Zhonghua</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Wai</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Ke</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Za</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Zhi</w:t>
      </w:r>
      <w:proofErr w:type="spellEnd"/>
      <w:r w:rsidRPr="00E6583E">
        <w:rPr>
          <w:rFonts w:ascii="Book Antiqua" w:eastAsia="Book Antiqua" w:hAnsi="Book Antiqua" w:cs="Book Antiqua"/>
          <w:color w:val="000000"/>
        </w:rPr>
        <w:t xml:space="preserve"> 2002; </w:t>
      </w:r>
      <w:r w:rsidRPr="00E6583E">
        <w:rPr>
          <w:rFonts w:ascii="Book Antiqua" w:eastAsia="Book Antiqua" w:hAnsi="Book Antiqua" w:cs="Book Antiqua"/>
          <w:b/>
          <w:bCs/>
          <w:color w:val="000000"/>
        </w:rPr>
        <w:t>40</w:t>
      </w:r>
      <w:r w:rsidRPr="00E6583E">
        <w:rPr>
          <w:rFonts w:ascii="Book Antiqua" w:eastAsia="Book Antiqua" w:hAnsi="Book Antiqua" w:cs="Book Antiqua"/>
          <w:color w:val="000000"/>
        </w:rPr>
        <w:t>: 265-267 [PMID: 12133355]</w:t>
      </w:r>
    </w:p>
    <w:p w14:paraId="2A8D6936"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35 </w:t>
      </w:r>
      <w:r w:rsidRPr="00E6583E">
        <w:rPr>
          <w:rFonts w:ascii="Book Antiqua" w:eastAsia="Book Antiqua" w:hAnsi="Book Antiqua" w:cs="Book Antiqua"/>
          <w:b/>
          <w:bCs/>
          <w:color w:val="000000"/>
        </w:rPr>
        <w:t>Ye B</w:t>
      </w:r>
      <w:r w:rsidRPr="00E6583E">
        <w:rPr>
          <w:rFonts w:ascii="Book Antiqua" w:eastAsia="Book Antiqua" w:hAnsi="Book Antiqua" w:cs="Book Antiqua"/>
          <w:color w:val="000000"/>
        </w:rPr>
        <w:t xml:space="preserve">, Zhao H, </w:t>
      </w:r>
      <w:proofErr w:type="spellStart"/>
      <w:r w:rsidRPr="00E6583E">
        <w:rPr>
          <w:rFonts w:ascii="Book Antiqua" w:eastAsia="Book Antiqua" w:hAnsi="Book Antiqua" w:cs="Book Antiqua"/>
          <w:color w:val="000000"/>
        </w:rPr>
        <w:t>Hou</w:t>
      </w:r>
      <w:proofErr w:type="spellEnd"/>
      <w:r w:rsidRPr="00E6583E">
        <w:rPr>
          <w:rFonts w:ascii="Book Antiqua" w:eastAsia="Book Antiqua" w:hAnsi="Book Antiqua" w:cs="Book Antiqua"/>
          <w:color w:val="000000"/>
        </w:rPr>
        <w:t xml:space="preserve"> H, Wang G, Liu F, Zhao Y, Zhang Z, </w:t>
      </w:r>
      <w:proofErr w:type="spellStart"/>
      <w:r w:rsidRPr="00E6583E">
        <w:rPr>
          <w:rFonts w:ascii="Book Antiqua" w:eastAsia="Book Antiqua" w:hAnsi="Book Antiqua" w:cs="Book Antiqua"/>
          <w:color w:val="000000"/>
        </w:rPr>
        <w:t>Xie</w:t>
      </w:r>
      <w:proofErr w:type="spellEnd"/>
      <w:r w:rsidRPr="00E6583E">
        <w:rPr>
          <w:rFonts w:ascii="Book Antiqua" w:eastAsia="Book Antiqua" w:hAnsi="Book Antiqua" w:cs="Book Antiqua"/>
          <w:color w:val="000000"/>
        </w:rPr>
        <w:t xml:space="preserve"> K, Zhu L, </w:t>
      </w:r>
      <w:proofErr w:type="spellStart"/>
      <w:r w:rsidRPr="00E6583E">
        <w:rPr>
          <w:rFonts w:ascii="Book Antiqua" w:eastAsia="Book Antiqua" w:hAnsi="Book Antiqua" w:cs="Book Antiqua"/>
          <w:color w:val="000000"/>
        </w:rPr>
        <w:t>Geng</w:t>
      </w:r>
      <w:proofErr w:type="spellEnd"/>
      <w:r w:rsidRPr="00E6583E">
        <w:rPr>
          <w:rFonts w:ascii="Book Antiqua" w:eastAsia="Book Antiqua" w:hAnsi="Book Antiqua" w:cs="Book Antiqua"/>
          <w:color w:val="000000"/>
        </w:rPr>
        <w:t xml:space="preserve"> X. Ischemic preconditioning provides no additive clinical value in liver resection of cirrhotic and non-cirrhotic patients under portal triad clamping: a prospective randomized controlled trial. </w:t>
      </w:r>
      <w:proofErr w:type="spellStart"/>
      <w:r w:rsidRPr="00E6583E">
        <w:rPr>
          <w:rFonts w:ascii="Book Antiqua" w:eastAsia="Book Antiqua" w:hAnsi="Book Antiqua" w:cs="Book Antiqua"/>
          <w:i/>
          <w:iCs/>
          <w:color w:val="000000"/>
        </w:rPr>
        <w:t>Clin</w:t>
      </w:r>
      <w:proofErr w:type="spellEnd"/>
      <w:r w:rsidRPr="00E6583E">
        <w:rPr>
          <w:rFonts w:ascii="Book Antiqua" w:eastAsia="Book Antiqua" w:hAnsi="Book Antiqua" w:cs="Book Antiqua"/>
          <w:i/>
          <w:iCs/>
          <w:color w:val="000000"/>
        </w:rPr>
        <w:t xml:space="preserve"> Res </w:t>
      </w:r>
      <w:proofErr w:type="spellStart"/>
      <w:r w:rsidRPr="00E6583E">
        <w:rPr>
          <w:rFonts w:ascii="Book Antiqua" w:eastAsia="Book Antiqua" w:hAnsi="Book Antiqua" w:cs="Book Antiqua"/>
          <w:i/>
          <w:iCs/>
          <w:color w:val="000000"/>
        </w:rPr>
        <w:t>Hepatol</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Gastroenterol</w:t>
      </w:r>
      <w:proofErr w:type="spellEnd"/>
      <w:r w:rsidRPr="00E6583E">
        <w:rPr>
          <w:rFonts w:ascii="Book Antiqua" w:eastAsia="Book Antiqua" w:hAnsi="Book Antiqua" w:cs="Book Antiqua"/>
          <w:color w:val="000000"/>
        </w:rPr>
        <w:t xml:space="preserve"> 2014; </w:t>
      </w:r>
      <w:r w:rsidRPr="00E6583E">
        <w:rPr>
          <w:rFonts w:ascii="Book Antiqua" w:eastAsia="Book Antiqua" w:hAnsi="Book Antiqua" w:cs="Book Antiqua"/>
          <w:b/>
          <w:bCs/>
          <w:color w:val="000000"/>
        </w:rPr>
        <w:t>38</w:t>
      </w:r>
      <w:r w:rsidRPr="00E6583E">
        <w:rPr>
          <w:rFonts w:ascii="Book Antiqua" w:eastAsia="Book Antiqua" w:hAnsi="Book Antiqua" w:cs="Book Antiqua"/>
          <w:color w:val="000000"/>
        </w:rPr>
        <w:t>: 467-474 [PMID: 24787266 DOI: 10.1016/j.clinre.2014.03.013]</w:t>
      </w:r>
    </w:p>
    <w:p w14:paraId="0E09F7F7"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lastRenderedPageBreak/>
        <w:t xml:space="preserve">36 </w:t>
      </w:r>
      <w:r w:rsidRPr="00E6583E">
        <w:rPr>
          <w:rFonts w:ascii="Book Antiqua" w:eastAsia="Book Antiqua" w:hAnsi="Book Antiqua" w:cs="Book Antiqua"/>
          <w:b/>
          <w:bCs/>
          <w:color w:val="000000"/>
        </w:rPr>
        <w:t>Robertson FP</w:t>
      </w:r>
      <w:r w:rsidRPr="00E6583E">
        <w:rPr>
          <w:rFonts w:ascii="Book Antiqua" w:eastAsia="Book Antiqua" w:hAnsi="Book Antiqua" w:cs="Book Antiqua"/>
          <w:color w:val="000000"/>
        </w:rPr>
        <w:t xml:space="preserve">, Magill LJ, Wright GP, Fuller B, Davidson BR. </w:t>
      </w:r>
      <w:proofErr w:type="gramStart"/>
      <w:r w:rsidRPr="00E6583E">
        <w:rPr>
          <w:rFonts w:ascii="Book Antiqua" w:eastAsia="Book Antiqua" w:hAnsi="Book Antiqua" w:cs="Book Antiqua"/>
          <w:color w:val="000000"/>
        </w:rPr>
        <w:t xml:space="preserve">A systematic review and meta-analysis of donor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in liver transplantation.</w:t>
      </w:r>
      <w:proofErr w:type="gram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i/>
          <w:iCs/>
          <w:color w:val="000000"/>
        </w:rPr>
        <w:t>Transpl</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Int</w:t>
      </w:r>
      <w:proofErr w:type="spellEnd"/>
      <w:r w:rsidRPr="00E6583E">
        <w:rPr>
          <w:rFonts w:ascii="Book Antiqua" w:eastAsia="Book Antiqua" w:hAnsi="Book Antiqua" w:cs="Book Antiqua"/>
          <w:color w:val="000000"/>
        </w:rPr>
        <w:t xml:space="preserve"> 2016; </w:t>
      </w:r>
      <w:r w:rsidRPr="00E6583E">
        <w:rPr>
          <w:rFonts w:ascii="Book Antiqua" w:eastAsia="Book Antiqua" w:hAnsi="Book Antiqua" w:cs="Book Antiqua"/>
          <w:b/>
          <w:bCs/>
          <w:color w:val="000000"/>
        </w:rPr>
        <w:t>29</w:t>
      </w:r>
      <w:r w:rsidRPr="00E6583E">
        <w:rPr>
          <w:rFonts w:ascii="Book Antiqua" w:eastAsia="Book Antiqua" w:hAnsi="Book Antiqua" w:cs="Book Antiqua"/>
          <w:color w:val="000000"/>
        </w:rPr>
        <w:t>: 1147-1154 [PMID: 27564598 DOI: 10.1111/tri.12849]</w:t>
      </w:r>
    </w:p>
    <w:p w14:paraId="2F7A6CD0"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37 </w:t>
      </w:r>
      <w:proofErr w:type="spellStart"/>
      <w:r w:rsidRPr="00E6583E">
        <w:rPr>
          <w:rFonts w:ascii="Book Antiqua" w:eastAsia="Book Antiqua" w:hAnsi="Book Antiqua" w:cs="Book Antiqua"/>
          <w:b/>
          <w:bCs/>
          <w:color w:val="000000"/>
        </w:rPr>
        <w:t>Jassem</w:t>
      </w:r>
      <w:proofErr w:type="spellEnd"/>
      <w:r w:rsidRPr="00E6583E">
        <w:rPr>
          <w:rFonts w:ascii="Book Antiqua" w:eastAsia="Book Antiqua" w:hAnsi="Book Antiqua" w:cs="Book Antiqua"/>
          <w:b/>
          <w:bCs/>
          <w:color w:val="000000"/>
        </w:rPr>
        <w:t xml:space="preserve"> W</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Fuggle</w:t>
      </w:r>
      <w:proofErr w:type="spellEnd"/>
      <w:r w:rsidRPr="00E6583E">
        <w:rPr>
          <w:rFonts w:ascii="Book Antiqua" w:eastAsia="Book Antiqua" w:hAnsi="Book Antiqua" w:cs="Book Antiqua"/>
          <w:color w:val="000000"/>
        </w:rPr>
        <w:t xml:space="preserve"> SV, </w:t>
      </w:r>
      <w:proofErr w:type="spellStart"/>
      <w:r w:rsidRPr="00E6583E">
        <w:rPr>
          <w:rFonts w:ascii="Book Antiqua" w:eastAsia="Book Antiqua" w:hAnsi="Book Antiqua" w:cs="Book Antiqua"/>
          <w:color w:val="000000"/>
        </w:rPr>
        <w:t>Cerundolo</w:t>
      </w:r>
      <w:proofErr w:type="spellEnd"/>
      <w:r w:rsidRPr="00E6583E">
        <w:rPr>
          <w:rFonts w:ascii="Book Antiqua" w:eastAsia="Book Antiqua" w:hAnsi="Book Antiqua" w:cs="Book Antiqua"/>
          <w:color w:val="000000"/>
        </w:rPr>
        <w:t xml:space="preserve"> L, Heaton ND, </w:t>
      </w:r>
      <w:proofErr w:type="spellStart"/>
      <w:r w:rsidRPr="00E6583E">
        <w:rPr>
          <w:rFonts w:ascii="Book Antiqua" w:eastAsia="Book Antiqua" w:hAnsi="Book Antiqua" w:cs="Book Antiqua"/>
          <w:color w:val="000000"/>
        </w:rPr>
        <w:t>Rela</w:t>
      </w:r>
      <w:proofErr w:type="spellEnd"/>
      <w:r w:rsidRPr="00E6583E">
        <w:rPr>
          <w:rFonts w:ascii="Book Antiqua" w:eastAsia="Book Antiqua" w:hAnsi="Book Antiqua" w:cs="Book Antiqua"/>
          <w:color w:val="000000"/>
        </w:rPr>
        <w:t xml:space="preserve"> M. Ischemic preconditioning of cadaver donor livers protects allografts following transplantation. </w:t>
      </w:r>
      <w:r w:rsidRPr="00E6583E">
        <w:rPr>
          <w:rFonts w:ascii="Book Antiqua" w:eastAsia="Book Antiqua" w:hAnsi="Book Antiqua" w:cs="Book Antiqua"/>
          <w:i/>
          <w:iCs/>
          <w:color w:val="000000"/>
        </w:rPr>
        <w:t>Transplantation</w:t>
      </w:r>
      <w:r w:rsidRPr="00E6583E">
        <w:rPr>
          <w:rFonts w:ascii="Book Antiqua" w:eastAsia="Book Antiqua" w:hAnsi="Book Antiqua" w:cs="Book Antiqua"/>
          <w:color w:val="000000"/>
        </w:rPr>
        <w:t xml:space="preserve"> 2006; </w:t>
      </w:r>
      <w:r w:rsidRPr="00E6583E">
        <w:rPr>
          <w:rFonts w:ascii="Book Antiqua" w:eastAsia="Book Antiqua" w:hAnsi="Book Antiqua" w:cs="Book Antiqua"/>
          <w:b/>
          <w:bCs/>
          <w:color w:val="000000"/>
        </w:rPr>
        <w:t>81</w:t>
      </w:r>
      <w:r w:rsidRPr="00E6583E">
        <w:rPr>
          <w:rFonts w:ascii="Book Antiqua" w:eastAsia="Book Antiqua" w:hAnsi="Book Antiqua" w:cs="Book Antiqua"/>
          <w:color w:val="000000"/>
        </w:rPr>
        <w:t>: 169-174 [PMID: 16436958 DOI: 10.1097/01.tp.0000188640.05459.37]</w:t>
      </w:r>
    </w:p>
    <w:p w14:paraId="06AD363E"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38 </w:t>
      </w:r>
      <w:proofErr w:type="spellStart"/>
      <w:r w:rsidRPr="00E6583E">
        <w:rPr>
          <w:rFonts w:ascii="Book Antiqua" w:eastAsia="Book Antiqua" w:hAnsi="Book Antiqua" w:cs="Book Antiqua"/>
          <w:b/>
          <w:bCs/>
          <w:color w:val="000000"/>
        </w:rPr>
        <w:t>Cescon</w:t>
      </w:r>
      <w:proofErr w:type="spellEnd"/>
      <w:r w:rsidRPr="00E6583E">
        <w:rPr>
          <w:rFonts w:ascii="Book Antiqua" w:eastAsia="Book Antiqua" w:hAnsi="Book Antiqua" w:cs="Book Antiqua"/>
          <w:b/>
          <w:bCs/>
          <w:color w:val="000000"/>
        </w:rPr>
        <w:t xml:space="preserve"> M</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Carini</w:t>
      </w:r>
      <w:proofErr w:type="spellEnd"/>
      <w:r w:rsidRPr="00E6583E">
        <w:rPr>
          <w:rFonts w:ascii="Book Antiqua" w:eastAsia="Book Antiqua" w:hAnsi="Book Antiqua" w:cs="Book Antiqua"/>
          <w:color w:val="000000"/>
        </w:rPr>
        <w:t xml:space="preserve"> R, </w:t>
      </w:r>
      <w:proofErr w:type="spellStart"/>
      <w:r w:rsidRPr="00E6583E">
        <w:rPr>
          <w:rFonts w:ascii="Book Antiqua" w:eastAsia="Book Antiqua" w:hAnsi="Book Antiqua" w:cs="Book Antiqua"/>
          <w:color w:val="000000"/>
        </w:rPr>
        <w:t>Grazi</w:t>
      </w:r>
      <w:proofErr w:type="spellEnd"/>
      <w:r w:rsidRPr="00E6583E">
        <w:rPr>
          <w:rFonts w:ascii="Book Antiqua" w:eastAsia="Book Antiqua" w:hAnsi="Book Antiqua" w:cs="Book Antiqua"/>
          <w:color w:val="000000"/>
        </w:rPr>
        <w:t xml:space="preserve"> G, </w:t>
      </w:r>
      <w:proofErr w:type="spellStart"/>
      <w:r w:rsidRPr="00E6583E">
        <w:rPr>
          <w:rFonts w:ascii="Book Antiqua" w:eastAsia="Book Antiqua" w:hAnsi="Book Antiqua" w:cs="Book Antiqua"/>
          <w:color w:val="000000"/>
        </w:rPr>
        <w:t>Caraceni</w:t>
      </w:r>
      <w:proofErr w:type="spellEnd"/>
      <w:r w:rsidRPr="00E6583E">
        <w:rPr>
          <w:rFonts w:ascii="Book Antiqua" w:eastAsia="Book Antiqua" w:hAnsi="Book Antiqua" w:cs="Book Antiqua"/>
          <w:color w:val="000000"/>
        </w:rPr>
        <w:t xml:space="preserve"> P, </w:t>
      </w:r>
      <w:proofErr w:type="spellStart"/>
      <w:r w:rsidRPr="00E6583E">
        <w:rPr>
          <w:rFonts w:ascii="Book Antiqua" w:eastAsia="Book Antiqua" w:hAnsi="Book Antiqua" w:cs="Book Antiqua"/>
          <w:color w:val="000000"/>
        </w:rPr>
        <w:t>Alchera</w:t>
      </w:r>
      <w:proofErr w:type="spellEnd"/>
      <w:r w:rsidRPr="00E6583E">
        <w:rPr>
          <w:rFonts w:ascii="Book Antiqua" w:eastAsia="Book Antiqua" w:hAnsi="Book Antiqua" w:cs="Book Antiqua"/>
          <w:color w:val="000000"/>
        </w:rPr>
        <w:t xml:space="preserve"> E, </w:t>
      </w:r>
      <w:proofErr w:type="spellStart"/>
      <w:r w:rsidRPr="00E6583E">
        <w:rPr>
          <w:rFonts w:ascii="Book Antiqua" w:eastAsia="Book Antiqua" w:hAnsi="Book Antiqua" w:cs="Book Antiqua"/>
          <w:color w:val="000000"/>
        </w:rPr>
        <w:t>Gasloli</w:t>
      </w:r>
      <w:proofErr w:type="spellEnd"/>
      <w:r w:rsidRPr="00E6583E">
        <w:rPr>
          <w:rFonts w:ascii="Book Antiqua" w:eastAsia="Book Antiqua" w:hAnsi="Book Antiqua" w:cs="Book Antiqua"/>
          <w:color w:val="000000"/>
        </w:rPr>
        <w:t xml:space="preserve"> G, </w:t>
      </w:r>
      <w:proofErr w:type="spellStart"/>
      <w:r w:rsidRPr="00E6583E">
        <w:rPr>
          <w:rFonts w:ascii="Book Antiqua" w:eastAsia="Book Antiqua" w:hAnsi="Book Antiqua" w:cs="Book Antiqua"/>
          <w:color w:val="000000"/>
        </w:rPr>
        <w:t>Ravaioli</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Tuci</w:t>
      </w:r>
      <w:proofErr w:type="spellEnd"/>
      <w:r w:rsidRPr="00E6583E">
        <w:rPr>
          <w:rFonts w:ascii="Book Antiqua" w:eastAsia="Book Antiqua" w:hAnsi="Book Antiqua" w:cs="Book Antiqua"/>
          <w:color w:val="000000"/>
        </w:rPr>
        <w:t xml:space="preserve"> F, </w:t>
      </w:r>
      <w:proofErr w:type="spellStart"/>
      <w:r w:rsidRPr="00E6583E">
        <w:rPr>
          <w:rFonts w:ascii="Book Antiqua" w:eastAsia="Book Antiqua" w:hAnsi="Book Antiqua" w:cs="Book Antiqua"/>
          <w:color w:val="000000"/>
        </w:rPr>
        <w:t>Imarisio</w:t>
      </w:r>
      <w:proofErr w:type="spellEnd"/>
      <w:r w:rsidRPr="00E6583E">
        <w:rPr>
          <w:rFonts w:ascii="Book Antiqua" w:eastAsia="Book Antiqua" w:hAnsi="Book Antiqua" w:cs="Book Antiqua"/>
          <w:color w:val="000000"/>
        </w:rPr>
        <w:t xml:space="preserve"> C, Dal Ponte C, </w:t>
      </w:r>
      <w:proofErr w:type="spellStart"/>
      <w:r w:rsidRPr="00E6583E">
        <w:rPr>
          <w:rFonts w:ascii="Book Antiqua" w:eastAsia="Book Antiqua" w:hAnsi="Book Antiqua" w:cs="Book Antiqua"/>
          <w:color w:val="000000"/>
        </w:rPr>
        <w:t>Pertosa</w:t>
      </w:r>
      <w:proofErr w:type="spellEnd"/>
      <w:r w:rsidRPr="00E6583E">
        <w:rPr>
          <w:rFonts w:ascii="Book Antiqua" w:eastAsia="Book Antiqua" w:hAnsi="Book Antiqua" w:cs="Book Antiqua"/>
          <w:color w:val="000000"/>
        </w:rPr>
        <w:t xml:space="preserve"> AM, </w:t>
      </w:r>
      <w:proofErr w:type="spellStart"/>
      <w:r w:rsidRPr="00E6583E">
        <w:rPr>
          <w:rFonts w:ascii="Book Antiqua" w:eastAsia="Book Antiqua" w:hAnsi="Book Antiqua" w:cs="Book Antiqua"/>
          <w:color w:val="000000"/>
        </w:rPr>
        <w:t>Bernardi</w:t>
      </w:r>
      <w:proofErr w:type="spellEnd"/>
      <w:r w:rsidRPr="00E6583E">
        <w:rPr>
          <w:rFonts w:ascii="Book Antiqua" w:eastAsia="Book Antiqua" w:hAnsi="Book Antiqua" w:cs="Book Antiqua"/>
          <w:color w:val="000000"/>
        </w:rPr>
        <w:t xml:space="preserve"> M, Pinna AD, Albano E. Variable activation of </w:t>
      </w:r>
      <w:proofErr w:type="spellStart"/>
      <w:r w:rsidRPr="00E6583E">
        <w:rPr>
          <w:rFonts w:ascii="Book Antiqua" w:eastAsia="Book Antiqua" w:hAnsi="Book Antiqua" w:cs="Book Antiqua"/>
          <w:color w:val="000000"/>
        </w:rPr>
        <w:t>phosphoinositide</w:t>
      </w:r>
      <w:proofErr w:type="spellEnd"/>
      <w:r w:rsidRPr="00E6583E">
        <w:rPr>
          <w:rFonts w:ascii="Book Antiqua" w:eastAsia="Book Antiqua" w:hAnsi="Book Antiqua" w:cs="Book Antiqua"/>
          <w:color w:val="000000"/>
        </w:rPr>
        <w:t xml:space="preserve"> 3-kinase influences the response of liver grafts to ischemic preconditioning. </w:t>
      </w:r>
      <w:r w:rsidRPr="00E6583E">
        <w:rPr>
          <w:rFonts w:ascii="Book Antiqua" w:eastAsia="Book Antiqua" w:hAnsi="Book Antiqua" w:cs="Book Antiqua"/>
          <w:i/>
          <w:iCs/>
          <w:color w:val="000000"/>
        </w:rPr>
        <w:t xml:space="preserve">J </w:t>
      </w:r>
      <w:proofErr w:type="spellStart"/>
      <w:r w:rsidRPr="00E6583E">
        <w:rPr>
          <w:rFonts w:ascii="Book Antiqua" w:eastAsia="Book Antiqua" w:hAnsi="Book Antiqua" w:cs="Book Antiqua"/>
          <w:i/>
          <w:iCs/>
          <w:color w:val="000000"/>
        </w:rPr>
        <w:t>Hepatol</w:t>
      </w:r>
      <w:proofErr w:type="spellEnd"/>
      <w:r w:rsidRPr="00E6583E">
        <w:rPr>
          <w:rFonts w:ascii="Book Antiqua" w:eastAsia="Book Antiqua" w:hAnsi="Book Antiqua" w:cs="Book Antiqua"/>
          <w:color w:val="000000"/>
        </w:rPr>
        <w:t xml:space="preserve"> 2009; </w:t>
      </w:r>
      <w:r w:rsidRPr="00E6583E">
        <w:rPr>
          <w:rFonts w:ascii="Book Antiqua" w:eastAsia="Book Antiqua" w:hAnsi="Book Antiqua" w:cs="Book Antiqua"/>
          <w:b/>
          <w:bCs/>
          <w:color w:val="000000"/>
        </w:rPr>
        <w:t>50</w:t>
      </w:r>
      <w:r w:rsidRPr="00E6583E">
        <w:rPr>
          <w:rFonts w:ascii="Book Antiqua" w:eastAsia="Book Antiqua" w:hAnsi="Book Antiqua" w:cs="Book Antiqua"/>
          <w:color w:val="000000"/>
        </w:rPr>
        <w:t>: 937-947 [PMID: 19303157 DOI: 10.1016/j.jhep.2008.11.016]</w:t>
      </w:r>
    </w:p>
    <w:p w14:paraId="3E06915C"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39 </w:t>
      </w:r>
      <w:proofErr w:type="spellStart"/>
      <w:r w:rsidRPr="00E6583E">
        <w:rPr>
          <w:rFonts w:ascii="Book Antiqua" w:eastAsia="Book Antiqua" w:hAnsi="Book Antiqua" w:cs="Book Antiqua"/>
          <w:b/>
          <w:bCs/>
          <w:color w:val="000000"/>
        </w:rPr>
        <w:t>Degli</w:t>
      </w:r>
      <w:proofErr w:type="spellEnd"/>
      <w:r w:rsidRPr="00E6583E">
        <w:rPr>
          <w:rFonts w:ascii="Book Antiqua" w:eastAsia="Book Antiqua" w:hAnsi="Book Antiqua" w:cs="Book Antiqua"/>
          <w:b/>
          <w:bCs/>
          <w:color w:val="000000"/>
        </w:rPr>
        <w:t xml:space="preserve"> </w:t>
      </w:r>
      <w:proofErr w:type="spellStart"/>
      <w:r w:rsidRPr="00E6583E">
        <w:rPr>
          <w:rFonts w:ascii="Book Antiqua" w:eastAsia="Book Antiqua" w:hAnsi="Book Antiqua" w:cs="Book Antiqua"/>
          <w:b/>
          <w:bCs/>
          <w:color w:val="000000"/>
        </w:rPr>
        <w:t>Esposti</w:t>
      </w:r>
      <w:proofErr w:type="spellEnd"/>
      <w:r w:rsidRPr="00E6583E">
        <w:rPr>
          <w:rFonts w:ascii="Book Antiqua" w:eastAsia="Book Antiqua" w:hAnsi="Book Antiqua" w:cs="Book Antiqua"/>
          <w:b/>
          <w:bCs/>
          <w:color w:val="000000"/>
        </w:rPr>
        <w:t xml:space="preserve"> D</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Sebagh</w:t>
      </w:r>
      <w:proofErr w:type="spellEnd"/>
      <w:r w:rsidRPr="00E6583E">
        <w:rPr>
          <w:rFonts w:ascii="Book Antiqua" w:eastAsia="Book Antiqua" w:hAnsi="Book Antiqua" w:cs="Book Antiqua"/>
          <w:color w:val="000000"/>
        </w:rPr>
        <w:t xml:space="preserve"> M, Pham P, </w:t>
      </w:r>
      <w:proofErr w:type="spellStart"/>
      <w:r w:rsidRPr="00E6583E">
        <w:rPr>
          <w:rFonts w:ascii="Book Antiqua" w:eastAsia="Book Antiqua" w:hAnsi="Book Antiqua" w:cs="Book Antiqua"/>
          <w:color w:val="000000"/>
        </w:rPr>
        <w:t>Reffas</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Poüs</w:t>
      </w:r>
      <w:proofErr w:type="spellEnd"/>
      <w:r w:rsidRPr="00E6583E">
        <w:rPr>
          <w:rFonts w:ascii="Book Antiqua" w:eastAsia="Book Antiqua" w:hAnsi="Book Antiqua" w:cs="Book Antiqua"/>
          <w:color w:val="000000"/>
        </w:rPr>
        <w:t xml:space="preserve"> C, Brenner C, </w:t>
      </w:r>
      <w:proofErr w:type="spellStart"/>
      <w:r w:rsidRPr="00E6583E">
        <w:rPr>
          <w:rFonts w:ascii="Book Antiqua" w:eastAsia="Book Antiqua" w:hAnsi="Book Antiqua" w:cs="Book Antiqua"/>
          <w:color w:val="000000"/>
        </w:rPr>
        <w:t>Azoulay</w:t>
      </w:r>
      <w:proofErr w:type="spellEnd"/>
      <w:r w:rsidRPr="00E6583E">
        <w:rPr>
          <w:rFonts w:ascii="Book Antiqua" w:eastAsia="Book Antiqua" w:hAnsi="Book Antiqua" w:cs="Book Antiqua"/>
          <w:color w:val="000000"/>
        </w:rPr>
        <w:t xml:space="preserve"> D, </w:t>
      </w:r>
      <w:proofErr w:type="spellStart"/>
      <w:r w:rsidRPr="00E6583E">
        <w:rPr>
          <w:rFonts w:ascii="Book Antiqua" w:eastAsia="Book Antiqua" w:hAnsi="Book Antiqua" w:cs="Book Antiqua"/>
          <w:color w:val="000000"/>
        </w:rPr>
        <w:t>Lemoine</w:t>
      </w:r>
      <w:proofErr w:type="spellEnd"/>
      <w:r w:rsidRPr="00E6583E">
        <w:rPr>
          <w:rFonts w:ascii="Book Antiqua" w:eastAsia="Book Antiqua" w:hAnsi="Book Antiqua" w:cs="Book Antiqua"/>
          <w:color w:val="000000"/>
        </w:rPr>
        <w:t xml:space="preserve"> A. Ischemic preconditioning induces autophagy and limits necrosis in human recipients of fatty liver grafts, decreasing the incidence of rejection episodes. </w:t>
      </w:r>
      <w:r w:rsidRPr="00E6583E">
        <w:rPr>
          <w:rFonts w:ascii="Book Antiqua" w:eastAsia="Book Antiqua" w:hAnsi="Book Antiqua" w:cs="Book Antiqua"/>
          <w:i/>
          <w:iCs/>
          <w:color w:val="000000"/>
        </w:rPr>
        <w:t>Cell Death Dis</w:t>
      </w:r>
      <w:r w:rsidRPr="00E6583E">
        <w:rPr>
          <w:rFonts w:ascii="Book Antiqua" w:eastAsia="Book Antiqua" w:hAnsi="Book Antiqua" w:cs="Book Antiqua"/>
          <w:color w:val="000000"/>
        </w:rPr>
        <w:t xml:space="preserve"> 2011; </w:t>
      </w:r>
      <w:r w:rsidRPr="00E6583E">
        <w:rPr>
          <w:rFonts w:ascii="Book Antiqua" w:eastAsia="Book Antiqua" w:hAnsi="Book Antiqua" w:cs="Book Antiqua"/>
          <w:b/>
          <w:bCs/>
          <w:color w:val="000000"/>
        </w:rPr>
        <w:t>2</w:t>
      </w:r>
      <w:r w:rsidRPr="00E6583E">
        <w:rPr>
          <w:rFonts w:ascii="Book Antiqua" w:eastAsia="Book Antiqua" w:hAnsi="Book Antiqua" w:cs="Book Antiqua"/>
          <w:color w:val="000000"/>
        </w:rPr>
        <w:t>: e111 [PMID: 21368883 DOI: 10.1038/cddis.2010.89]</w:t>
      </w:r>
    </w:p>
    <w:p w14:paraId="1D03500A"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40 </w:t>
      </w:r>
      <w:proofErr w:type="spellStart"/>
      <w:r w:rsidRPr="00E6583E">
        <w:rPr>
          <w:rFonts w:ascii="Book Antiqua" w:eastAsia="Book Antiqua" w:hAnsi="Book Antiqua" w:cs="Book Antiqua"/>
          <w:b/>
          <w:bCs/>
          <w:color w:val="000000"/>
        </w:rPr>
        <w:t>Azoulay</w:t>
      </w:r>
      <w:proofErr w:type="spellEnd"/>
      <w:r w:rsidRPr="00E6583E">
        <w:rPr>
          <w:rFonts w:ascii="Book Antiqua" w:eastAsia="Book Antiqua" w:hAnsi="Book Antiqua" w:cs="Book Antiqua"/>
          <w:b/>
          <w:bCs/>
          <w:color w:val="000000"/>
        </w:rPr>
        <w:t xml:space="preserve"> D</w:t>
      </w:r>
      <w:r w:rsidRPr="00E6583E">
        <w:rPr>
          <w:rFonts w:ascii="Book Antiqua" w:eastAsia="Book Antiqua" w:hAnsi="Book Antiqua" w:cs="Book Antiqua"/>
          <w:color w:val="000000"/>
        </w:rPr>
        <w:t xml:space="preserve">, Del </w:t>
      </w:r>
      <w:proofErr w:type="spellStart"/>
      <w:r w:rsidRPr="00E6583E">
        <w:rPr>
          <w:rFonts w:ascii="Book Antiqua" w:eastAsia="Book Antiqua" w:hAnsi="Book Antiqua" w:cs="Book Antiqua"/>
          <w:color w:val="000000"/>
        </w:rPr>
        <w:t>Gaudio</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Andreani</w:t>
      </w:r>
      <w:proofErr w:type="spellEnd"/>
      <w:r w:rsidRPr="00E6583E">
        <w:rPr>
          <w:rFonts w:ascii="Book Antiqua" w:eastAsia="Book Antiqua" w:hAnsi="Book Antiqua" w:cs="Book Antiqua"/>
          <w:color w:val="000000"/>
        </w:rPr>
        <w:t xml:space="preserve"> P, </w:t>
      </w:r>
      <w:proofErr w:type="spellStart"/>
      <w:r w:rsidRPr="00E6583E">
        <w:rPr>
          <w:rFonts w:ascii="Book Antiqua" w:eastAsia="Book Antiqua" w:hAnsi="Book Antiqua" w:cs="Book Antiqua"/>
          <w:color w:val="000000"/>
        </w:rPr>
        <w:t>Ichai</w:t>
      </w:r>
      <w:proofErr w:type="spellEnd"/>
      <w:r w:rsidRPr="00E6583E">
        <w:rPr>
          <w:rFonts w:ascii="Book Antiqua" w:eastAsia="Book Antiqua" w:hAnsi="Book Antiqua" w:cs="Book Antiqua"/>
          <w:color w:val="000000"/>
        </w:rPr>
        <w:t xml:space="preserve"> P, </w:t>
      </w:r>
      <w:proofErr w:type="spellStart"/>
      <w:r w:rsidRPr="00E6583E">
        <w:rPr>
          <w:rFonts w:ascii="Book Antiqua" w:eastAsia="Book Antiqua" w:hAnsi="Book Antiqua" w:cs="Book Antiqua"/>
          <w:color w:val="000000"/>
        </w:rPr>
        <w:t>Sebag</w:t>
      </w:r>
      <w:proofErr w:type="spellEnd"/>
      <w:r w:rsidRPr="00E6583E">
        <w:rPr>
          <w:rFonts w:ascii="Book Antiqua" w:eastAsia="Book Antiqua" w:hAnsi="Book Antiqua" w:cs="Book Antiqua"/>
          <w:color w:val="000000"/>
        </w:rPr>
        <w:t xml:space="preserve"> M, Adam R, </w:t>
      </w:r>
      <w:proofErr w:type="spellStart"/>
      <w:r w:rsidRPr="00E6583E">
        <w:rPr>
          <w:rFonts w:ascii="Book Antiqua" w:eastAsia="Book Antiqua" w:hAnsi="Book Antiqua" w:cs="Book Antiqua"/>
          <w:color w:val="000000"/>
        </w:rPr>
        <w:t>Scatton</w:t>
      </w:r>
      <w:proofErr w:type="spellEnd"/>
      <w:r w:rsidRPr="00E6583E">
        <w:rPr>
          <w:rFonts w:ascii="Book Antiqua" w:eastAsia="Book Antiqua" w:hAnsi="Book Antiqua" w:cs="Book Antiqua"/>
          <w:color w:val="000000"/>
        </w:rPr>
        <w:t xml:space="preserve"> O, Min BY, </w:t>
      </w:r>
      <w:proofErr w:type="spellStart"/>
      <w:r w:rsidRPr="00E6583E">
        <w:rPr>
          <w:rFonts w:ascii="Book Antiqua" w:eastAsia="Book Antiqua" w:hAnsi="Book Antiqua" w:cs="Book Antiqua"/>
          <w:color w:val="000000"/>
        </w:rPr>
        <w:t>Delvard</w:t>
      </w:r>
      <w:proofErr w:type="spellEnd"/>
      <w:r w:rsidRPr="00E6583E">
        <w:rPr>
          <w:rFonts w:ascii="Book Antiqua" w:eastAsia="Book Antiqua" w:hAnsi="Book Antiqua" w:cs="Book Antiqua"/>
          <w:color w:val="000000"/>
        </w:rPr>
        <w:t xml:space="preserve"> V, </w:t>
      </w:r>
      <w:proofErr w:type="spellStart"/>
      <w:r w:rsidRPr="00E6583E">
        <w:rPr>
          <w:rFonts w:ascii="Book Antiqua" w:eastAsia="Book Antiqua" w:hAnsi="Book Antiqua" w:cs="Book Antiqua"/>
          <w:color w:val="000000"/>
        </w:rPr>
        <w:t>Lemoine</w:t>
      </w:r>
      <w:proofErr w:type="spellEnd"/>
      <w:r w:rsidRPr="00E6583E">
        <w:rPr>
          <w:rFonts w:ascii="Book Antiqua" w:eastAsia="Book Antiqua" w:hAnsi="Book Antiqua" w:cs="Book Antiqua"/>
          <w:color w:val="000000"/>
        </w:rPr>
        <w:t xml:space="preserve"> A, Bismuth H, </w:t>
      </w:r>
      <w:proofErr w:type="spellStart"/>
      <w:r w:rsidRPr="00E6583E">
        <w:rPr>
          <w:rFonts w:ascii="Book Antiqua" w:eastAsia="Book Antiqua" w:hAnsi="Book Antiqua" w:cs="Book Antiqua"/>
          <w:color w:val="000000"/>
        </w:rPr>
        <w:t>Castaing</w:t>
      </w:r>
      <w:proofErr w:type="spellEnd"/>
      <w:r w:rsidRPr="00E6583E">
        <w:rPr>
          <w:rFonts w:ascii="Book Antiqua" w:eastAsia="Book Antiqua" w:hAnsi="Book Antiqua" w:cs="Book Antiqua"/>
          <w:color w:val="000000"/>
        </w:rPr>
        <w:t xml:space="preserve"> D. Effects of 10 minutes of ischemic preconditioning of the cadaveric liver on the graft's preservation and function: the </w:t>
      </w:r>
      <w:proofErr w:type="spellStart"/>
      <w:r w:rsidRPr="00E6583E">
        <w:rPr>
          <w:rFonts w:ascii="Book Antiqua" w:eastAsia="Book Antiqua" w:hAnsi="Book Antiqua" w:cs="Book Antiqua"/>
          <w:color w:val="000000"/>
        </w:rPr>
        <w:t>ying</w:t>
      </w:r>
      <w:proofErr w:type="spellEnd"/>
      <w:r w:rsidRPr="00E6583E">
        <w:rPr>
          <w:rFonts w:ascii="Book Antiqua" w:eastAsia="Book Antiqua" w:hAnsi="Book Antiqua" w:cs="Book Antiqua"/>
          <w:color w:val="000000"/>
        </w:rPr>
        <w:t xml:space="preserve"> and the yang. </w:t>
      </w:r>
      <w:r w:rsidRPr="00E6583E">
        <w:rPr>
          <w:rFonts w:ascii="Book Antiqua" w:eastAsia="Book Antiqua" w:hAnsi="Book Antiqua" w:cs="Book Antiqua"/>
          <w:i/>
          <w:iCs/>
          <w:color w:val="000000"/>
        </w:rPr>
        <w:t xml:space="preserve">Ann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2005; </w:t>
      </w:r>
      <w:r w:rsidRPr="00E6583E">
        <w:rPr>
          <w:rFonts w:ascii="Book Antiqua" w:eastAsia="Book Antiqua" w:hAnsi="Book Antiqua" w:cs="Book Antiqua"/>
          <w:b/>
          <w:bCs/>
          <w:color w:val="000000"/>
        </w:rPr>
        <w:t>242</w:t>
      </w:r>
      <w:r w:rsidRPr="00E6583E">
        <w:rPr>
          <w:rFonts w:ascii="Book Antiqua" w:eastAsia="Book Antiqua" w:hAnsi="Book Antiqua" w:cs="Book Antiqua"/>
          <w:color w:val="000000"/>
        </w:rPr>
        <w:t>: 133-139 [PMID: 15973111 DOI: 10.1097/01.sla.0000167848.96692.ad]</w:t>
      </w:r>
    </w:p>
    <w:p w14:paraId="23224C67"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41 </w:t>
      </w:r>
      <w:proofErr w:type="spellStart"/>
      <w:r w:rsidRPr="00E6583E">
        <w:rPr>
          <w:rFonts w:ascii="Book Antiqua" w:eastAsia="Book Antiqua" w:hAnsi="Book Antiqua" w:cs="Book Antiqua"/>
          <w:b/>
          <w:bCs/>
          <w:color w:val="000000"/>
        </w:rPr>
        <w:t>Koneru</w:t>
      </w:r>
      <w:proofErr w:type="spellEnd"/>
      <w:r w:rsidRPr="00E6583E">
        <w:rPr>
          <w:rFonts w:ascii="Book Antiqua" w:eastAsia="Book Antiqua" w:hAnsi="Book Antiqua" w:cs="Book Antiqua"/>
          <w:b/>
          <w:bCs/>
          <w:color w:val="000000"/>
        </w:rPr>
        <w:t xml:space="preserve"> B</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Shareef</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Dikdan</w:t>
      </w:r>
      <w:proofErr w:type="spellEnd"/>
      <w:r w:rsidRPr="00E6583E">
        <w:rPr>
          <w:rFonts w:ascii="Book Antiqua" w:eastAsia="Book Antiqua" w:hAnsi="Book Antiqua" w:cs="Book Antiqua"/>
          <w:color w:val="000000"/>
        </w:rPr>
        <w:t xml:space="preserve"> G, Desai K, Klein KM, </w:t>
      </w:r>
      <w:proofErr w:type="spellStart"/>
      <w:r w:rsidRPr="00E6583E">
        <w:rPr>
          <w:rFonts w:ascii="Book Antiqua" w:eastAsia="Book Antiqua" w:hAnsi="Book Antiqua" w:cs="Book Antiqua"/>
          <w:color w:val="000000"/>
        </w:rPr>
        <w:t>Peng</w:t>
      </w:r>
      <w:proofErr w:type="spellEnd"/>
      <w:r w:rsidRPr="00E6583E">
        <w:rPr>
          <w:rFonts w:ascii="Book Antiqua" w:eastAsia="Book Antiqua" w:hAnsi="Book Antiqua" w:cs="Book Antiqua"/>
          <w:color w:val="000000"/>
        </w:rPr>
        <w:t xml:space="preserve"> B, </w:t>
      </w:r>
      <w:proofErr w:type="spellStart"/>
      <w:r w:rsidRPr="00E6583E">
        <w:rPr>
          <w:rFonts w:ascii="Book Antiqua" w:eastAsia="Book Antiqua" w:hAnsi="Book Antiqua" w:cs="Book Antiqua"/>
          <w:color w:val="000000"/>
        </w:rPr>
        <w:t>Wachsberg</w:t>
      </w:r>
      <w:proofErr w:type="spellEnd"/>
      <w:r w:rsidRPr="00E6583E">
        <w:rPr>
          <w:rFonts w:ascii="Book Antiqua" w:eastAsia="Book Antiqua" w:hAnsi="Book Antiqua" w:cs="Book Antiqua"/>
          <w:color w:val="000000"/>
        </w:rPr>
        <w:t xml:space="preserve"> RH, de la Torre AN, </w:t>
      </w:r>
      <w:proofErr w:type="spellStart"/>
      <w:r w:rsidRPr="00E6583E">
        <w:rPr>
          <w:rFonts w:ascii="Book Antiqua" w:eastAsia="Book Antiqua" w:hAnsi="Book Antiqua" w:cs="Book Antiqua"/>
          <w:color w:val="000000"/>
        </w:rPr>
        <w:t>Debroy</w:t>
      </w:r>
      <w:proofErr w:type="spellEnd"/>
      <w:r w:rsidRPr="00E6583E">
        <w:rPr>
          <w:rFonts w:ascii="Book Antiqua" w:eastAsia="Book Antiqua" w:hAnsi="Book Antiqua" w:cs="Book Antiqua"/>
          <w:color w:val="000000"/>
        </w:rPr>
        <w:t xml:space="preserve"> M, Fisher A, Wilson DJ, </w:t>
      </w:r>
      <w:proofErr w:type="spellStart"/>
      <w:r w:rsidRPr="00E6583E">
        <w:rPr>
          <w:rFonts w:ascii="Book Antiqua" w:eastAsia="Book Antiqua" w:hAnsi="Book Antiqua" w:cs="Book Antiqua"/>
          <w:color w:val="000000"/>
        </w:rPr>
        <w:t>Samanta</w:t>
      </w:r>
      <w:proofErr w:type="spellEnd"/>
      <w:r w:rsidRPr="00E6583E">
        <w:rPr>
          <w:rFonts w:ascii="Book Antiqua" w:eastAsia="Book Antiqua" w:hAnsi="Book Antiqua" w:cs="Book Antiqua"/>
          <w:color w:val="000000"/>
        </w:rPr>
        <w:t xml:space="preserve"> AK. </w:t>
      </w:r>
      <w:proofErr w:type="gramStart"/>
      <w:r w:rsidRPr="00E6583E">
        <w:rPr>
          <w:rFonts w:ascii="Book Antiqua" w:eastAsia="Book Antiqua" w:hAnsi="Book Antiqua" w:cs="Book Antiqua"/>
          <w:color w:val="000000"/>
        </w:rPr>
        <w:t>The ischemic preconditioning paradox in deceased donor liver transplantation-evidence from a prospective randomized single blind clinical trial.</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Am J Transplant</w:t>
      </w:r>
      <w:r w:rsidRPr="00E6583E">
        <w:rPr>
          <w:rFonts w:ascii="Book Antiqua" w:eastAsia="Book Antiqua" w:hAnsi="Book Antiqua" w:cs="Book Antiqua"/>
          <w:color w:val="000000"/>
        </w:rPr>
        <w:t xml:space="preserve"> 2007; </w:t>
      </w:r>
      <w:r w:rsidRPr="00E6583E">
        <w:rPr>
          <w:rFonts w:ascii="Book Antiqua" w:eastAsia="Book Antiqua" w:hAnsi="Book Antiqua" w:cs="Book Antiqua"/>
          <w:b/>
          <w:bCs/>
          <w:color w:val="000000"/>
        </w:rPr>
        <w:t>7</w:t>
      </w:r>
      <w:r w:rsidRPr="00E6583E">
        <w:rPr>
          <w:rFonts w:ascii="Book Antiqua" w:eastAsia="Book Antiqua" w:hAnsi="Book Antiqua" w:cs="Book Antiqua"/>
          <w:color w:val="000000"/>
        </w:rPr>
        <w:t>: 2788-2796 [PMID: 17949458 DOI: 10.1111/j.1600-6143.2007.02009.x]</w:t>
      </w:r>
    </w:p>
    <w:p w14:paraId="75D9CACE" w14:textId="0FC62C4F"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42 </w:t>
      </w:r>
      <w:proofErr w:type="spellStart"/>
      <w:r w:rsidRPr="00E6583E">
        <w:rPr>
          <w:rFonts w:ascii="Book Antiqua" w:eastAsia="Book Antiqua" w:hAnsi="Book Antiqua" w:cs="Book Antiqua"/>
          <w:b/>
          <w:bCs/>
          <w:color w:val="000000"/>
        </w:rPr>
        <w:t>Jassem</w:t>
      </w:r>
      <w:proofErr w:type="spellEnd"/>
      <w:r w:rsidRPr="00E6583E">
        <w:rPr>
          <w:rFonts w:ascii="Book Antiqua" w:eastAsia="Book Antiqua" w:hAnsi="Book Antiqua" w:cs="Book Antiqua"/>
          <w:b/>
          <w:bCs/>
          <w:color w:val="000000"/>
        </w:rPr>
        <w:t xml:space="preserve"> W</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Fuggle</w:t>
      </w:r>
      <w:proofErr w:type="spellEnd"/>
      <w:r w:rsidRPr="00E6583E">
        <w:rPr>
          <w:rFonts w:ascii="Book Antiqua" w:eastAsia="Book Antiqua" w:hAnsi="Book Antiqua" w:cs="Book Antiqua"/>
          <w:color w:val="000000"/>
        </w:rPr>
        <w:t xml:space="preserve"> S, Thompson R, Arno M, Taylor J, Byrne J, Heaton N, </w:t>
      </w:r>
      <w:proofErr w:type="spellStart"/>
      <w:r w:rsidRPr="00E6583E">
        <w:rPr>
          <w:rFonts w:ascii="Book Antiqua" w:eastAsia="Book Antiqua" w:hAnsi="Book Antiqua" w:cs="Book Antiqua"/>
          <w:color w:val="000000"/>
        </w:rPr>
        <w:t>Rela</w:t>
      </w:r>
      <w:proofErr w:type="spellEnd"/>
      <w:r w:rsidRPr="00E6583E">
        <w:rPr>
          <w:rFonts w:ascii="Book Antiqua" w:eastAsia="Book Antiqua" w:hAnsi="Book Antiqua" w:cs="Book Antiqua"/>
          <w:color w:val="000000"/>
        </w:rPr>
        <w:t xml:space="preserve"> M. Effect of ischemic preconditioning on the genomic response to reperfusion injury in deceased donor liver transplantation. </w:t>
      </w:r>
      <w:r w:rsidRPr="00E6583E">
        <w:rPr>
          <w:rFonts w:ascii="Book Antiqua" w:eastAsia="Book Antiqua" w:hAnsi="Book Antiqua" w:cs="Book Antiqua"/>
          <w:i/>
          <w:iCs/>
          <w:color w:val="000000"/>
        </w:rPr>
        <w:t xml:space="preserve">Liver </w:t>
      </w:r>
      <w:proofErr w:type="spellStart"/>
      <w:r w:rsidRPr="00E6583E">
        <w:rPr>
          <w:rFonts w:ascii="Book Antiqua" w:eastAsia="Book Antiqua" w:hAnsi="Book Antiqua" w:cs="Book Antiqua"/>
          <w:i/>
          <w:iCs/>
          <w:color w:val="000000"/>
        </w:rPr>
        <w:t>Transpl</w:t>
      </w:r>
      <w:proofErr w:type="spellEnd"/>
      <w:r w:rsidRPr="00E6583E">
        <w:rPr>
          <w:rFonts w:ascii="Book Antiqua" w:eastAsia="Book Antiqua" w:hAnsi="Book Antiqua" w:cs="Book Antiqua"/>
          <w:color w:val="000000"/>
        </w:rPr>
        <w:t xml:space="preserve"> 2009; </w:t>
      </w:r>
      <w:r w:rsidRPr="00E6583E">
        <w:rPr>
          <w:rFonts w:ascii="Book Antiqua" w:eastAsia="Book Antiqua" w:hAnsi="Book Antiqua" w:cs="Book Antiqua"/>
          <w:b/>
          <w:bCs/>
          <w:color w:val="000000"/>
        </w:rPr>
        <w:t>15</w:t>
      </w:r>
      <w:r w:rsidRPr="00E6583E">
        <w:rPr>
          <w:rFonts w:ascii="Book Antiqua" w:eastAsia="Book Antiqua" w:hAnsi="Book Antiqua" w:cs="Book Antiqua"/>
          <w:color w:val="000000"/>
        </w:rPr>
        <w:t>: 1750-1765 [PMID: 19938126 DOI: 10.1002/</w:t>
      </w:r>
      <w:r w:rsidR="00115D71" w:rsidRPr="00E6583E">
        <w:rPr>
          <w:rFonts w:ascii="Book Antiqua" w:eastAsia="Book Antiqua" w:hAnsi="Book Antiqua" w:cs="Book Antiqua"/>
          <w:color w:val="000000"/>
        </w:rPr>
        <w:t>l</w:t>
      </w:r>
      <w:r w:rsidRPr="00E6583E">
        <w:rPr>
          <w:rFonts w:ascii="Book Antiqua" w:eastAsia="Book Antiqua" w:hAnsi="Book Antiqua" w:cs="Book Antiqua"/>
          <w:color w:val="000000"/>
        </w:rPr>
        <w:t>t.21936]</w:t>
      </w:r>
    </w:p>
    <w:p w14:paraId="3F46344D"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lastRenderedPageBreak/>
        <w:t xml:space="preserve">43 </w:t>
      </w:r>
      <w:proofErr w:type="spellStart"/>
      <w:r w:rsidRPr="00E6583E">
        <w:rPr>
          <w:rFonts w:ascii="Book Antiqua" w:eastAsia="Book Antiqua" w:hAnsi="Book Antiqua" w:cs="Book Antiqua"/>
          <w:b/>
          <w:bCs/>
          <w:color w:val="000000"/>
        </w:rPr>
        <w:t>Franchello</w:t>
      </w:r>
      <w:proofErr w:type="spellEnd"/>
      <w:r w:rsidRPr="00E6583E">
        <w:rPr>
          <w:rFonts w:ascii="Book Antiqua" w:eastAsia="Book Antiqua" w:hAnsi="Book Antiqua" w:cs="Book Antiqua"/>
          <w:b/>
          <w:bCs/>
          <w:color w:val="000000"/>
        </w:rPr>
        <w:t xml:space="preserve"> A</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Gilbo</w:t>
      </w:r>
      <w:proofErr w:type="spellEnd"/>
      <w:r w:rsidRPr="00E6583E">
        <w:rPr>
          <w:rFonts w:ascii="Book Antiqua" w:eastAsia="Book Antiqua" w:hAnsi="Book Antiqua" w:cs="Book Antiqua"/>
          <w:color w:val="000000"/>
        </w:rPr>
        <w:t xml:space="preserve"> N, David E, </w:t>
      </w:r>
      <w:proofErr w:type="spellStart"/>
      <w:r w:rsidRPr="00E6583E">
        <w:rPr>
          <w:rFonts w:ascii="Book Antiqua" w:eastAsia="Book Antiqua" w:hAnsi="Book Antiqua" w:cs="Book Antiqua"/>
          <w:color w:val="000000"/>
        </w:rPr>
        <w:t>Ricchiuti</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Romagnoli</w:t>
      </w:r>
      <w:proofErr w:type="spellEnd"/>
      <w:r w:rsidRPr="00E6583E">
        <w:rPr>
          <w:rFonts w:ascii="Book Antiqua" w:eastAsia="Book Antiqua" w:hAnsi="Book Antiqua" w:cs="Book Antiqua"/>
          <w:color w:val="000000"/>
        </w:rPr>
        <w:t xml:space="preserve"> R, </w:t>
      </w:r>
      <w:proofErr w:type="spellStart"/>
      <w:r w:rsidRPr="00E6583E">
        <w:rPr>
          <w:rFonts w:ascii="Book Antiqua" w:eastAsia="Book Antiqua" w:hAnsi="Book Antiqua" w:cs="Book Antiqua"/>
          <w:color w:val="000000"/>
        </w:rPr>
        <w:t>Cerutti</w:t>
      </w:r>
      <w:proofErr w:type="spellEnd"/>
      <w:r w:rsidRPr="00E6583E">
        <w:rPr>
          <w:rFonts w:ascii="Book Antiqua" w:eastAsia="Book Antiqua" w:hAnsi="Book Antiqua" w:cs="Book Antiqua"/>
          <w:color w:val="000000"/>
        </w:rPr>
        <w:t xml:space="preserve"> E, </w:t>
      </w:r>
      <w:proofErr w:type="spellStart"/>
      <w:r w:rsidRPr="00E6583E">
        <w:rPr>
          <w:rFonts w:ascii="Book Antiqua" w:eastAsia="Book Antiqua" w:hAnsi="Book Antiqua" w:cs="Book Antiqua"/>
          <w:color w:val="000000"/>
        </w:rPr>
        <w:t>Salizzoni</w:t>
      </w:r>
      <w:proofErr w:type="spellEnd"/>
      <w:r w:rsidRPr="00E6583E">
        <w:rPr>
          <w:rFonts w:ascii="Book Antiqua" w:eastAsia="Book Antiqua" w:hAnsi="Book Antiqua" w:cs="Book Antiqua"/>
          <w:color w:val="000000"/>
        </w:rPr>
        <w:t xml:space="preserve"> M. Ischemic preconditioning (IP) of the liver as a safe and protective technique against ischemia/reperfusion injury (IRI). </w:t>
      </w:r>
      <w:r w:rsidRPr="00E6583E">
        <w:rPr>
          <w:rFonts w:ascii="Book Antiqua" w:eastAsia="Book Antiqua" w:hAnsi="Book Antiqua" w:cs="Book Antiqua"/>
          <w:i/>
          <w:iCs/>
          <w:color w:val="000000"/>
        </w:rPr>
        <w:t>Am J Transplant</w:t>
      </w:r>
      <w:r w:rsidRPr="00E6583E">
        <w:rPr>
          <w:rFonts w:ascii="Book Antiqua" w:eastAsia="Book Antiqua" w:hAnsi="Book Antiqua" w:cs="Book Antiqua"/>
          <w:color w:val="000000"/>
        </w:rPr>
        <w:t xml:space="preserve"> 2009; </w:t>
      </w:r>
      <w:r w:rsidRPr="00E6583E">
        <w:rPr>
          <w:rFonts w:ascii="Book Antiqua" w:eastAsia="Book Antiqua" w:hAnsi="Book Antiqua" w:cs="Book Antiqua"/>
          <w:b/>
          <w:bCs/>
          <w:color w:val="000000"/>
        </w:rPr>
        <w:t>9</w:t>
      </w:r>
      <w:r w:rsidRPr="00E6583E">
        <w:rPr>
          <w:rFonts w:ascii="Book Antiqua" w:eastAsia="Book Antiqua" w:hAnsi="Book Antiqua" w:cs="Book Antiqua"/>
          <w:color w:val="000000"/>
        </w:rPr>
        <w:t>: 1629-1639 [PMID: 19519822 DOI: 10.1111/j.1600-6143.2009.02680.x]</w:t>
      </w:r>
    </w:p>
    <w:p w14:paraId="0351445E"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44 </w:t>
      </w:r>
      <w:proofErr w:type="spellStart"/>
      <w:r w:rsidRPr="00E6583E">
        <w:rPr>
          <w:rFonts w:ascii="Book Antiqua" w:eastAsia="Book Antiqua" w:hAnsi="Book Antiqua" w:cs="Book Antiqua"/>
          <w:b/>
          <w:bCs/>
          <w:color w:val="000000"/>
        </w:rPr>
        <w:t>Cescon</w:t>
      </w:r>
      <w:proofErr w:type="spellEnd"/>
      <w:r w:rsidRPr="00E6583E">
        <w:rPr>
          <w:rFonts w:ascii="Book Antiqua" w:eastAsia="Book Antiqua" w:hAnsi="Book Antiqua" w:cs="Book Antiqua"/>
          <w:b/>
          <w:bCs/>
          <w:color w:val="000000"/>
        </w:rPr>
        <w:t xml:space="preserve"> M</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Grazi</w:t>
      </w:r>
      <w:proofErr w:type="spellEnd"/>
      <w:r w:rsidRPr="00E6583E">
        <w:rPr>
          <w:rFonts w:ascii="Book Antiqua" w:eastAsia="Book Antiqua" w:hAnsi="Book Antiqua" w:cs="Book Antiqua"/>
          <w:color w:val="000000"/>
        </w:rPr>
        <w:t xml:space="preserve"> GL, </w:t>
      </w:r>
      <w:proofErr w:type="spellStart"/>
      <w:r w:rsidRPr="00E6583E">
        <w:rPr>
          <w:rFonts w:ascii="Book Antiqua" w:eastAsia="Book Antiqua" w:hAnsi="Book Antiqua" w:cs="Book Antiqua"/>
          <w:color w:val="000000"/>
        </w:rPr>
        <w:t>Grassi</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Ravaioli</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Vetrone</w:t>
      </w:r>
      <w:proofErr w:type="spellEnd"/>
      <w:r w:rsidRPr="00E6583E">
        <w:rPr>
          <w:rFonts w:ascii="Book Antiqua" w:eastAsia="Book Antiqua" w:hAnsi="Book Antiqua" w:cs="Book Antiqua"/>
          <w:color w:val="000000"/>
        </w:rPr>
        <w:t xml:space="preserve"> G, </w:t>
      </w:r>
      <w:proofErr w:type="spellStart"/>
      <w:r w:rsidRPr="00E6583E">
        <w:rPr>
          <w:rFonts w:ascii="Book Antiqua" w:eastAsia="Book Antiqua" w:hAnsi="Book Antiqua" w:cs="Book Antiqua"/>
          <w:color w:val="000000"/>
        </w:rPr>
        <w:t>Ercolani</w:t>
      </w:r>
      <w:proofErr w:type="spellEnd"/>
      <w:r w:rsidRPr="00E6583E">
        <w:rPr>
          <w:rFonts w:ascii="Book Antiqua" w:eastAsia="Book Antiqua" w:hAnsi="Book Antiqua" w:cs="Book Antiqua"/>
          <w:color w:val="000000"/>
        </w:rPr>
        <w:t xml:space="preserve"> G, </w:t>
      </w:r>
      <w:proofErr w:type="spellStart"/>
      <w:r w:rsidRPr="00E6583E">
        <w:rPr>
          <w:rFonts w:ascii="Book Antiqua" w:eastAsia="Book Antiqua" w:hAnsi="Book Antiqua" w:cs="Book Antiqua"/>
          <w:color w:val="000000"/>
        </w:rPr>
        <w:t>Varotti</w:t>
      </w:r>
      <w:proofErr w:type="spellEnd"/>
      <w:r w:rsidRPr="00E6583E">
        <w:rPr>
          <w:rFonts w:ascii="Book Antiqua" w:eastAsia="Book Antiqua" w:hAnsi="Book Antiqua" w:cs="Book Antiqua"/>
          <w:color w:val="000000"/>
        </w:rPr>
        <w:t xml:space="preserve"> G, </w:t>
      </w:r>
      <w:proofErr w:type="spellStart"/>
      <w:r w:rsidRPr="00E6583E">
        <w:rPr>
          <w:rFonts w:ascii="Book Antiqua" w:eastAsia="Book Antiqua" w:hAnsi="Book Antiqua" w:cs="Book Antiqua"/>
          <w:color w:val="000000"/>
        </w:rPr>
        <w:t>D'Errico</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Ballardini</w:t>
      </w:r>
      <w:proofErr w:type="spellEnd"/>
      <w:r w:rsidRPr="00E6583E">
        <w:rPr>
          <w:rFonts w:ascii="Book Antiqua" w:eastAsia="Book Antiqua" w:hAnsi="Book Antiqua" w:cs="Book Antiqua"/>
          <w:color w:val="000000"/>
        </w:rPr>
        <w:t xml:space="preserve"> G, Pinna AD. </w:t>
      </w:r>
      <w:proofErr w:type="gramStart"/>
      <w:r w:rsidRPr="00E6583E">
        <w:rPr>
          <w:rFonts w:ascii="Book Antiqua" w:eastAsia="Book Antiqua" w:hAnsi="Book Antiqua" w:cs="Book Antiqua"/>
          <w:color w:val="000000"/>
        </w:rPr>
        <w:t>Effect of ischemic preconditioning in whole liver transplantation from deceased donors.</w:t>
      </w:r>
      <w:proofErr w:type="gram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A pilot study.</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Liver </w:t>
      </w:r>
      <w:proofErr w:type="spellStart"/>
      <w:r w:rsidRPr="00E6583E">
        <w:rPr>
          <w:rFonts w:ascii="Book Antiqua" w:eastAsia="Book Antiqua" w:hAnsi="Book Antiqua" w:cs="Book Antiqua"/>
          <w:i/>
          <w:iCs/>
          <w:color w:val="000000"/>
        </w:rPr>
        <w:t>Transpl</w:t>
      </w:r>
      <w:proofErr w:type="spellEnd"/>
      <w:r w:rsidRPr="00E6583E">
        <w:rPr>
          <w:rFonts w:ascii="Book Antiqua" w:eastAsia="Book Antiqua" w:hAnsi="Book Antiqua" w:cs="Book Antiqua"/>
          <w:color w:val="000000"/>
        </w:rPr>
        <w:t xml:space="preserve"> 2006; </w:t>
      </w:r>
      <w:r w:rsidRPr="00E6583E">
        <w:rPr>
          <w:rFonts w:ascii="Book Antiqua" w:eastAsia="Book Antiqua" w:hAnsi="Book Antiqua" w:cs="Book Antiqua"/>
          <w:b/>
          <w:bCs/>
          <w:color w:val="000000"/>
        </w:rPr>
        <w:t>12</w:t>
      </w:r>
      <w:r w:rsidRPr="00E6583E">
        <w:rPr>
          <w:rFonts w:ascii="Book Antiqua" w:eastAsia="Book Antiqua" w:hAnsi="Book Antiqua" w:cs="Book Antiqua"/>
          <w:color w:val="000000"/>
        </w:rPr>
        <w:t>: 628-635 [PMID: 16555338 DOI: 10.1002/Lt.20640]</w:t>
      </w:r>
    </w:p>
    <w:p w14:paraId="5FB88E2F"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45 </w:t>
      </w:r>
      <w:r w:rsidRPr="00E6583E">
        <w:rPr>
          <w:rFonts w:ascii="Book Antiqua" w:eastAsia="Book Antiqua" w:hAnsi="Book Antiqua" w:cs="Book Antiqua"/>
          <w:b/>
          <w:bCs/>
          <w:color w:val="000000"/>
        </w:rPr>
        <w:t>Amador A</w:t>
      </w:r>
      <w:r w:rsidRPr="00E6583E">
        <w:rPr>
          <w:rFonts w:ascii="Book Antiqua" w:eastAsia="Book Antiqua" w:hAnsi="Book Antiqua" w:cs="Book Antiqua"/>
          <w:color w:val="000000"/>
        </w:rPr>
        <w:t xml:space="preserve">, Grande L, </w:t>
      </w:r>
      <w:proofErr w:type="spellStart"/>
      <w:r w:rsidRPr="00E6583E">
        <w:rPr>
          <w:rFonts w:ascii="Book Antiqua" w:eastAsia="Book Antiqua" w:hAnsi="Book Antiqua" w:cs="Book Antiqua"/>
          <w:color w:val="000000"/>
        </w:rPr>
        <w:t>Martí</w:t>
      </w:r>
      <w:proofErr w:type="spellEnd"/>
      <w:r w:rsidRPr="00E6583E">
        <w:rPr>
          <w:rFonts w:ascii="Book Antiqua" w:eastAsia="Book Antiqua" w:hAnsi="Book Antiqua" w:cs="Book Antiqua"/>
          <w:color w:val="000000"/>
        </w:rPr>
        <w:t xml:space="preserve"> J, </w:t>
      </w:r>
      <w:proofErr w:type="spellStart"/>
      <w:r w:rsidRPr="00E6583E">
        <w:rPr>
          <w:rFonts w:ascii="Book Antiqua" w:eastAsia="Book Antiqua" w:hAnsi="Book Antiqua" w:cs="Book Antiqua"/>
          <w:color w:val="000000"/>
        </w:rPr>
        <w:t>Deulofeu</w:t>
      </w:r>
      <w:proofErr w:type="spellEnd"/>
      <w:r w:rsidRPr="00E6583E">
        <w:rPr>
          <w:rFonts w:ascii="Book Antiqua" w:eastAsia="Book Antiqua" w:hAnsi="Book Antiqua" w:cs="Book Antiqua"/>
          <w:color w:val="000000"/>
        </w:rPr>
        <w:t xml:space="preserve"> R, </w:t>
      </w:r>
      <w:proofErr w:type="spellStart"/>
      <w:r w:rsidRPr="00E6583E">
        <w:rPr>
          <w:rFonts w:ascii="Book Antiqua" w:eastAsia="Book Antiqua" w:hAnsi="Book Antiqua" w:cs="Book Antiqua"/>
          <w:color w:val="000000"/>
        </w:rPr>
        <w:t>Miquel</w:t>
      </w:r>
      <w:proofErr w:type="spellEnd"/>
      <w:r w:rsidRPr="00E6583E">
        <w:rPr>
          <w:rFonts w:ascii="Book Antiqua" w:eastAsia="Book Antiqua" w:hAnsi="Book Antiqua" w:cs="Book Antiqua"/>
          <w:color w:val="000000"/>
        </w:rPr>
        <w:t xml:space="preserve"> R, </w:t>
      </w:r>
      <w:proofErr w:type="spellStart"/>
      <w:r w:rsidRPr="00E6583E">
        <w:rPr>
          <w:rFonts w:ascii="Book Antiqua" w:eastAsia="Book Antiqua" w:hAnsi="Book Antiqua" w:cs="Book Antiqua"/>
          <w:color w:val="000000"/>
        </w:rPr>
        <w:t>Solá</w:t>
      </w:r>
      <w:proofErr w:type="spellEnd"/>
      <w:r w:rsidRPr="00E6583E">
        <w:rPr>
          <w:rFonts w:ascii="Book Antiqua" w:eastAsia="Book Antiqua" w:hAnsi="Book Antiqua" w:cs="Book Antiqua"/>
          <w:color w:val="000000"/>
        </w:rPr>
        <w:t xml:space="preserve"> A, Rodriguez-</w:t>
      </w:r>
      <w:proofErr w:type="spellStart"/>
      <w:r w:rsidRPr="00E6583E">
        <w:rPr>
          <w:rFonts w:ascii="Book Antiqua" w:eastAsia="Book Antiqua" w:hAnsi="Book Antiqua" w:cs="Book Antiqua"/>
          <w:color w:val="000000"/>
        </w:rPr>
        <w:t>Laiz</w:t>
      </w:r>
      <w:proofErr w:type="spellEnd"/>
      <w:r w:rsidRPr="00E6583E">
        <w:rPr>
          <w:rFonts w:ascii="Book Antiqua" w:eastAsia="Book Antiqua" w:hAnsi="Book Antiqua" w:cs="Book Antiqua"/>
          <w:color w:val="000000"/>
        </w:rPr>
        <w:t xml:space="preserve"> G, </w:t>
      </w:r>
      <w:proofErr w:type="spellStart"/>
      <w:r w:rsidRPr="00E6583E">
        <w:rPr>
          <w:rFonts w:ascii="Book Antiqua" w:eastAsia="Book Antiqua" w:hAnsi="Book Antiqua" w:cs="Book Antiqua"/>
          <w:color w:val="000000"/>
        </w:rPr>
        <w:t>Ferrer</w:t>
      </w:r>
      <w:proofErr w:type="spellEnd"/>
      <w:r w:rsidRPr="00E6583E">
        <w:rPr>
          <w:rFonts w:ascii="Book Antiqua" w:eastAsia="Book Antiqua" w:hAnsi="Book Antiqua" w:cs="Book Antiqua"/>
          <w:color w:val="000000"/>
        </w:rPr>
        <w:t xml:space="preserve"> J, </w:t>
      </w:r>
      <w:proofErr w:type="spellStart"/>
      <w:r w:rsidRPr="00E6583E">
        <w:rPr>
          <w:rFonts w:ascii="Book Antiqua" w:eastAsia="Book Antiqua" w:hAnsi="Book Antiqua" w:cs="Book Antiqua"/>
          <w:color w:val="000000"/>
        </w:rPr>
        <w:t>Fondevila</w:t>
      </w:r>
      <w:proofErr w:type="spellEnd"/>
      <w:r w:rsidRPr="00E6583E">
        <w:rPr>
          <w:rFonts w:ascii="Book Antiqua" w:eastAsia="Book Antiqua" w:hAnsi="Book Antiqua" w:cs="Book Antiqua"/>
          <w:color w:val="000000"/>
        </w:rPr>
        <w:t xml:space="preserve"> C, </w:t>
      </w:r>
      <w:proofErr w:type="spellStart"/>
      <w:r w:rsidRPr="00E6583E">
        <w:rPr>
          <w:rFonts w:ascii="Book Antiqua" w:eastAsia="Book Antiqua" w:hAnsi="Book Antiqua" w:cs="Book Antiqua"/>
          <w:color w:val="000000"/>
        </w:rPr>
        <w:t>Charco</w:t>
      </w:r>
      <w:proofErr w:type="spellEnd"/>
      <w:r w:rsidRPr="00E6583E">
        <w:rPr>
          <w:rFonts w:ascii="Book Antiqua" w:eastAsia="Book Antiqua" w:hAnsi="Book Antiqua" w:cs="Book Antiqua"/>
          <w:color w:val="000000"/>
        </w:rPr>
        <w:t xml:space="preserve"> R, </w:t>
      </w:r>
      <w:proofErr w:type="spellStart"/>
      <w:r w:rsidRPr="00E6583E">
        <w:rPr>
          <w:rFonts w:ascii="Book Antiqua" w:eastAsia="Book Antiqua" w:hAnsi="Book Antiqua" w:cs="Book Antiqua"/>
          <w:color w:val="000000"/>
        </w:rPr>
        <w:t>Fuster</w:t>
      </w:r>
      <w:proofErr w:type="spellEnd"/>
      <w:r w:rsidRPr="00E6583E">
        <w:rPr>
          <w:rFonts w:ascii="Book Antiqua" w:eastAsia="Book Antiqua" w:hAnsi="Book Antiqua" w:cs="Book Antiqua"/>
          <w:color w:val="000000"/>
        </w:rPr>
        <w:t xml:space="preserve"> J, Hotter G, </w:t>
      </w:r>
      <w:proofErr w:type="spellStart"/>
      <w:r w:rsidRPr="00E6583E">
        <w:rPr>
          <w:rFonts w:ascii="Book Antiqua" w:eastAsia="Book Antiqua" w:hAnsi="Book Antiqua" w:cs="Book Antiqua"/>
          <w:color w:val="000000"/>
        </w:rPr>
        <w:t>García-Valdecasas</w:t>
      </w:r>
      <w:proofErr w:type="spellEnd"/>
      <w:r w:rsidRPr="00E6583E">
        <w:rPr>
          <w:rFonts w:ascii="Book Antiqua" w:eastAsia="Book Antiqua" w:hAnsi="Book Antiqua" w:cs="Book Antiqua"/>
          <w:color w:val="000000"/>
        </w:rPr>
        <w:t xml:space="preserve"> JC. Ischemic pre-conditioning in deceased donor liver transplantation: a prospective randomized clinical trial. </w:t>
      </w:r>
      <w:r w:rsidRPr="00E6583E">
        <w:rPr>
          <w:rFonts w:ascii="Book Antiqua" w:eastAsia="Book Antiqua" w:hAnsi="Book Antiqua" w:cs="Book Antiqua"/>
          <w:i/>
          <w:iCs/>
          <w:color w:val="000000"/>
        </w:rPr>
        <w:t>Am J Transplant</w:t>
      </w:r>
      <w:r w:rsidRPr="00E6583E">
        <w:rPr>
          <w:rFonts w:ascii="Book Antiqua" w:eastAsia="Book Antiqua" w:hAnsi="Book Antiqua" w:cs="Book Antiqua"/>
          <w:color w:val="000000"/>
        </w:rPr>
        <w:t xml:space="preserve"> 2007; </w:t>
      </w:r>
      <w:r w:rsidRPr="00E6583E">
        <w:rPr>
          <w:rFonts w:ascii="Book Antiqua" w:eastAsia="Book Antiqua" w:hAnsi="Book Antiqua" w:cs="Book Antiqua"/>
          <w:b/>
          <w:bCs/>
          <w:color w:val="000000"/>
        </w:rPr>
        <w:t>7</w:t>
      </w:r>
      <w:r w:rsidRPr="00E6583E">
        <w:rPr>
          <w:rFonts w:ascii="Book Antiqua" w:eastAsia="Book Antiqua" w:hAnsi="Book Antiqua" w:cs="Book Antiqua"/>
          <w:color w:val="000000"/>
        </w:rPr>
        <w:t>: 2180-2189 [PMID: 17697262 DOI: 10.1111/j.1600-6143.2007.01914.x]</w:t>
      </w:r>
    </w:p>
    <w:p w14:paraId="46337838"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46 </w:t>
      </w:r>
      <w:proofErr w:type="spellStart"/>
      <w:r w:rsidRPr="00E6583E">
        <w:rPr>
          <w:rFonts w:ascii="Book Antiqua" w:eastAsia="Book Antiqua" w:hAnsi="Book Antiqua" w:cs="Book Antiqua"/>
          <w:b/>
          <w:bCs/>
          <w:color w:val="000000"/>
        </w:rPr>
        <w:t>Koneru</w:t>
      </w:r>
      <w:proofErr w:type="spellEnd"/>
      <w:r w:rsidRPr="00E6583E">
        <w:rPr>
          <w:rFonts w:ascii="Book Antiqua" w:eastAsia="Book Antiqua" w:hAnsi="Book Antiqua" w:cs="Book Antiqua"/>
          <w:b/>
          <w:bCs/>
          <w:color w:val="000000"/>
        </w:rPr>
        <w:t xml:space="preserve"> B</w:t>
      </w:r>
      <w:r w:rsidRPr="00E6583E">
        <w:rPr>
          <w:rFonts w:ascii="Book Antiqua" w:eastAsia="Book Antiqua" w:hAnsi="Book Antiqua" w:cs="Book Antiqua"/>
          <w:color w:val="000000"/>
        </w:rPr>
        <w:t xml:space="preserve">, Fisher A, He Y, Klein KM, </w:t>
      </w:r>
      <w:proofErr w:type="spellStart"/>
      <w:r w:rsidRPr="00E6583E">
        <w:rPr>
          <w:rFonts w:ascii="Book Antiqua" w:eastAsia="Book Antiqua" w:hAnsi="Book Antiqua" w:cs="Book Antiqua"/>
          <w:color w:val="000000"/>
        </w:rPr>
        <w:t>Skurnick</w:t>
      </w:r>
      <w:proofErr w:type="spellEnd"/>
      <w:r w:rsidRPr="00E6583E">
        <w:rPr>
          <w:rFonts w:ascii="Book Antiqua" w:eastAsia="Book Antiqua" w:hAnsi="Book Antiqua" w:cs="Book Antiqua"/>
          <w:color w:val="000000"/>
        </w:rPr>
        <w:t xml:space="preserve"> J, Wilson DJ, de la Torre AN, Merchant A, </w:t>
      </w:r>
      <w:proofErr w:type="spellStart"/>
      <w:r w:rsidRPr="00E6583E">
        <w:rPr>
          <w:rFonts w:ascii="Book Antiqua" w:eastAsia="Book Antiqua" w:hAnsi="Book Antiqua" w:cs="Book Antiqua"/>
          <w:color w:val="000000"/>
        </w:rPr>
        <w:t>Arora</w:t>
      </w:r>
      <w:proofErr w:type="spellEnd"/>
      <w:r w:rsidRPr="00E6583E">
        <w:rPr>
          <w:rFonts w:ascii="Book Antiqua" w:eastAsia="Book Antiqua" w:hAnsi="Book Antiqua" w:cs="Book Antiqua"/>
          <w:color w:val="000000"/>
        </w:rPr>
        <w:t xml:space="preserve"> R, </w:t>
      </w:r>
      <w:proofErr w:type="spellStart"/>
      <w:r w:rsidRPr="00E6583E">
        <w:rPr>
          <w:rFonts w:ascii="Book Antiqua" w:eastAsia="Book Antiqua" w:hAnsi="Book Antiqua" w:cs="Book Antiqua"/>
          <w:color w:val="000000"/>
        </w:rPr>
        <w:t>Samanta</w:t>
      </w:r>
      <w:proofErr w:type="spellEnd"/>
      <w:r w:rsidRPr="00E6583E">
        <w:rPr>
          <w:rFonts w:ascii="Book Antiqua" w:eastAsia="Book Antiqua" w:hAnsi="Book Antiqua" w:cs="Book Antiqua"/>
          <w:color w:val="000000"/>
        </w:rPr>
        <w:t xml:space="preserve"> AK. Ischemic preconditioning in deceased donor liver transplantation: a prospective randomized clinical trial of safety and efficacy. </w:t>
      </w:r>
      <w:r w:rsidRPr="00E6583E">
        <w:rPr>
          <w:rFonts w:ascii="Book Antiqua" w:eastAsia="Book Antiqua" w:hAnsi="Book Antiqua" w:cs="Book Antiqua"/>
          <w:i/>
          <w:iCs/>
          <w:color w:val="000000"/>
        </w:rPr>
        <w:t xml:space="preserve">Liver </w:t>
      </w:r>
      <w:proofErr w:type="spellStart"/>
      <w:r w:rsidRPr="00E6583E">
        <w:rPr>
          <w:rFonts w:ascii="Book Antiqua" w:eastAsia="Book Antiqua" w:hAnsi="Book Antiqua" w:cs="Book Antiqua"/>
          <w:i/>
          <w:iCs/>
          <w:color w:val="000000"/>
        </w:rPr>
        <w:t>Transpl</w:t>
      </w:r>
      <w:proofErr w:type="spellEnd"/>
      <w:r w:rsidRPr="00E6583E">
        <w:rPr>
          <w:rFonts w:ascii="Book Antiqua" w:eastAsia="Book Antiqua" w:hAnsi="Book Antiqua" w:cs="Book Antiqua"/>
          <w:color w:val="000000"/>
        </w:rPr>
        <w:t xml:space="preserve"> 2005; </w:t>
      </w:r>
      <w:r w:rsidRPr="00E6583E">
        <w:rPr>
          <w:rFonts w:ascii="Book Antiqua" w:eastAsia="Book Antiqua" w:hAnsi="Book Antiqua" w:cs="Book Antiqua"/>
          <w:b/>
          <w:bCs/>
          <w:color w:val="000000"/>
        </w:rPr>
        <w:t>11</w:t>
      </w:r>
      <w:r w:rsidRPr="00E6583E">
        <w:rPr>
          <w:rFonts w:ascii="Book Antiqua" w:eastAsia="Book Antiqua" w:hAnsi="Book Antiqua" w:cs="Book Antiqua"/>
          <w:color w:val="000000"/>
        </w:rPr>
        <w:t>: 196-202 [PMID: 15666380 DOI: 10.1002/Lt.20315]</w:t>
      </w:r>
    </w:p>
    <w:p w14:paraId="3F97D057"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47 </w:t>
      </w:r>
      <w:proofErr w:type="spellStart"/>
      <w:r w:rsidRPr="00E6583E">
        <w:rPr>
          <w:rFonts w:ascii="Book Antiqua" w:eastAsia="Book Antiqua" w:hAnsi="Book Antiqua" w:cs="Book Antiqua"/>
          <w:b/>
          <w:bCs/>
          <w:color w:val="000000"/>
        </w:rPr>
        <w:t>Andreani</w:t>
      </w:r>
      <w:proofErr w:type="spellEnd"/>
      <w:r w:rsidRPr="00E6583E">
        <w:rPr>
          <w:rFonts w:ascii="Book Antiqua" w:eastAsia="Book Antiqua" w:hAnsi="Book Antiqua" w:cs="Book Antiqua"/>
          <w:b/>
          <w:bCs/>
          <w:color w:val="000000"/>
        </w:rPr>
        <w:t xml:space="preserve"> P</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Hoti</w:t>
      </w:r>
      <w:proofErr w:type="spellEnd"/>
      <w:r w:rsidRPr="00E6583E">
        <w:rPr>
          <w:rFonts w:ascii="Book Antiqua" w:eastAsia="Book Antiqua" w:hAnsi="Book Antiqua" w:cs="Book Antiqua"/>
          <w:color w:val="000000"/>
        </w:rPr>
        <w:t xml:space="preserve"> E, de la Serna S, </w:t>
      </w:r>
      <w:proofErr w:type="spellStart"/>
      <w:r w:rsidRPr="00E6583E">
        <w:rPr>
          <w:rFonts w:ascii="Book Antiqua" w:eastAsia="Book Antiqua" w:hAnsi="Book Antiqua" w:cs="Book Antiqua"/>
          <w:color w:val="000000"/>
        </w:rPr>
        <w:t>degli</w:t>
      </w:r>
      <w:proofErr w:type="spell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Esposti</w:t>
      </w:r>
      <w:proofErr w:type="spellEnd"/>
      <w:r w:rsidRPr="00E6583E">
        <w:rPr>
          <w:rFonts w:ascii="Book Antiqua" w:eastAsia="Book Antiqua" w:hAnsi="Book Antiqua" w:cs="Book Antiqua"/>
          <w:color w:val="000000"/>
        </w:rPr>
        <w:t xml:space="preserve"> D, </w:t>
      </w:r>
      <w:proofErr w:type="spellStart"/>
      <w:r w:rsidRPr="00E6583E">
        <w:rPr>
          <w:rFonts w:ascii="Book Antiqua" w:eastAsia="Book Antiqua" w:hAnsi="Book Antiqua" w:cs="Book Antiqua"/>
          <w:color w:val="000000"/>
        </w:rPr>
        <w:t>Sebagh</w:t>
      </w:r>
      <w:proofErr w:type="spellEnd"/>
      <w:r w:rsidRPr="00E6583E">
        <w:rPr>
          <w:rFonts w:ascii="Book Antiqua" w:eastAsia="Book Antiqua" w:hAnsi="Book Antiqua" w:cs="Book Antiqua"/>
          <w:color w:val="000000"/>
        </w:rPr>
        <w:t xml:space="preserve"> M, </w:t>
      </w:r>
      <w:proofErr w:type="spellStart"/>
      <w:r w:rsidRPr="00E6583E">
        <w:rPr>
          <w:rFonts w:ascii="Book Antiqua" w:eastAsia="Book Antiqua" w:hAnsi="Book Antiqua" w:cs="Book Antiqua"/>
          <w:color w:val="000000"/>
        </w:rPr>
        <w:t>Lemoine</w:t>
      </w:r>
      <w:proofErr w:type="spellEnd"/>
      <w:r w:rsidRPr="00E6583E">
        <w:rPr>
          <w:rFonts w:ascii="Book Antiqua" w:eastAsia="Book Antiqua" w:hAnsi="Book Antiqua" w:cs="Book Antiqua"/>
          <w:color w:val="000000"/>
        </w:rPr>
        <w:t xml:space="preserve"> A, </w:t>
      </w:r>
      <w:proofErr w:type="spellStart"/>
      <w:r w:rsidRPr="00E6583E">
        <w:rPr>
          <w:rFonts w:ascii="Book Antiqua" w:eastAsia="Book Antiqua" w:hAnsi="Book Antiqua" w:cs="Book Antiqua"/>
          <w:color w:val="000000"/>
        </w:rPr>
        <w:t>Ichai</w:t>
      </w:r>
      <w:proofErr w:type="spellEnd"/>
      <w:r w:rsidRPr="00E6583E">
        <w:rPr>
          <w:rFonts w:ascii="Book Antiqua" w:eastAsia="Book Antiqua" w:hAnsi="Book Antiqua" w:cs="Book Antiqua"/>
          <w:color w:val="000000"/>
        </w:rPr>
        <w:t xml:space="preserve"> P, </w:t>
      </w:r>
      <w:proofErr w:type="spellStart"/>
      <w:r w:rsidRPr="00E6583E">
        <w:rPr>
          <w:rFonts w:ascii="Book Antiqua" w:eastAsia="Book Antiqua" w:hAnsi="Book Antiqua" w:cs="Book Antiqua"/>
          <w:color w:val="000000"/>
        </w:rPr>
        <w:t>Saliba</w:t>
      </w:r>
      <w:proofErr w:type="spellEnd"/>
      <w:r w:rsidRPr="00E6583E">
        <w:rPr>
          <w:rFonts w:ascii="Book Antiqua" w:eastAsia="Book Antiqua" w:hAnsi="Book Antiqua" w:cs="Book Antiqua"/>
          <w:color w:val="000000"/>
        </w:rPr>
        <w:t xml:space="preserve"> F, </w:t>
      </w:r>
      <w:proofErr w:type="spellStart"/>
      <w:r w:rsidRPr="00E6583E">
        <w:rPr>
          <w:rFonts w:ascii="Book Antiqua" w:eastAsia="Book Antiqua" w:hAnsi="Book Antiqua" w:cs="Book Antiqua"/>
          <w:color w:val="000000"/>
        </w:rPr>
        <w:t>Castaing</w:t>
      </w:r>
      <w:proofErr w:type="spellEnd"/>
      <w:r w:rsidRPr="00E6583E">
        <w:rPr>
          <w:rFonts w:ascii="Book Antiqua" w:eastAsia="Book Antiqua" w:hAnsi="Book Antiqua" w:cs="Book Antiqua"/>
          <w:color w:val="000000"/>
        </w:rPr>
        <w:t xml:space="preserve"> D, </w:t>
      </w:r>
      <w:proofErr w:type="spellStart"/>
      <w:r w:rsidRPr="00E6583E">
        <w:rPr>
          <w:rFonts w:ascii="Book Antiqua" w:eastAsia="Book Antiqua" w:hAnsi="Book Antiqua" w:cs="Book Antiqua"/>
          <w:color w:val="000000"/>
        </w:rPr>
        <w:t>Azoulay</w:t>
      </w:r>
      <w:proofErr w:type="spellEnd"/>
      <w:r w:rsidRPr="00E6583E">
        <w:rPr>
          <w:rFonts w:ascii="Book Antiqua" w:eastAsia="Book Antiqua" w:hAnsi="Book Antiqua" w:cs="Book Antiqua"/>
          <w:color w:val="000000"/>
        </w:rPr>
        <w:t xml:space="preserve"> D.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of the graft in adult living related right lobe liver transplantation: impact on </w:t>
      </w:r>
      <w:proofErr w:type="spellStart"/>
      <w:r w:rsidRPr="00E6583E">
        <w:rPr>
          <w:rFonts w:ascii="Book Antiqua" w:eastAsia="Book Antiqua" w:hAnsi="Book Antiqua" w:cs="Book Antiqua"/>
          <w:color w:val="000000"/>
        </w:rPr>
        <w:t>ischaemia</w:t>
      </w:r>
      <w:proofErr w:type="spellEnd"/>
      <w:r w:rsidRPr="00E6583E">
        <w:rPr>
          <w:rFonts w:ascii="Book Antiqua" w:eastAsia="Book Antiqua" w:hAnsi="Book Antiqua" w:cs="Book Antiqua"/>
          <w:color w:val="000000"/>
        </w:rPr>
        <w:t xml:space="preserve">-reperfusion injury and clinical relevance. </w:t>
      </w:r>
      <w:r w:rsidRPr="00E6583E">
        <w:rPr>
          <w:rFonts w:ascii="Book Antiqua" w:eastAsia="Book Antiqua" w:hAnsi="Book Antiqua" w:cs="Book Antiqua"/>
          <w:i/>
          <w:iCs/>
          <w:color w:val="000000"/>
        </w:rPr>
        <w:t>HPB (Oxford)</w:t>
      </w:r>
      <w:r w:rsidRPr="00E6583E">
        <w:rPr>
          <w:rFonts w:ascii="Book Antiqua" w:eastAsia="Book Antiqua" w:hAnsi="Book Antiqua" w:cs="Book Antiqua"/>
          <w:color w:val="000000"/>
        </w:rPr>
        <w:t xml:space="preserve"> 2010; </w:t>
      </w:r>
      <w:r w:rsidRPr="00E6583E">
        <w:rPr>
          <w:rFonts w:ascii="Book Antiqua" w:eastAsia="Book Antiqua" w:hAnsi="Book Antiqua" w:cs="Book Antiqua"/>
          <w:b/>
          <w:bCs/>
          <w:color w:val="000000"/>
        </w:rPr>
        <w:t>12</w:t>
      </w:r>
      <w:r w:rsidRPr="00E6583E">
        <w:rPr>
          <w:rFonts w:ascii="Book Antiqua" w:eastAsia="Book Antiqua" w:hAnsi="Book Antiqua" w:cs="Book Antiqua"/>
          <w:color w:val="000000"/>
        </w:rPr>
        <w:t>: 439-446 [PMID: 20815852 DOI: 10.1111/j.1477-2574.2010.00194.x]</w:t>
      </w:r>
    </w:p>
    <w:p w14:paraId="3E2064D5"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48 </w:t>
      </w:r>
      <w:proofErr w:type="spellStart"/>
      <w:r w:rsidRPr="00E6583E">
        <w:rPr>
          <w:rFonts w:ascii="Book Antiqua" w:eastAsia="Book Antiqua" w:hAnsi="Book Antiqua" w:cs="Book Antiqua"/>
          <w:b/>
          <w:bCs/>
          <w:color w:val="000000"/>
        </w:rPr>
        <w:t>Testa</w:t>
      </w:r>
      <w:proofErr w:type="spellEnd"/>
      <w:r w:rsidRPr="00E6583E">
        <w:rPr>
          <w:rFonts w:ascii="Book Antiqua" w:eastAsia="Book Antiqua" w:hAnsi="Book Antiqua" w:cs="Book Antiqua"/>
          <w:b/>
          <w:bCs/>
          <w:color w:val="000000"/>
        </w:rPr>
        <w:t xml:space="preserve"> G</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Angelova</w:t>
      </w:r>
      <w:proofErr w:type="spellEnd"/>
      <w:r w:rsidRPr="00E6583E">
        <w:rPr>
          <w:rFonts w:ascii="Book Antiqua" w:eastAsia="Book Antiqua" w:hAnsi="Book Antiqua" w:cs="Book Antiqua"/>
          <w:color w:val="000000"/>
        </w:rPr>
        <w:t xml:space="preserve"> V, </w:t>
      </w:r>
      <w:proofErr w:type="spellStart"/>
      <w:r w:rsidRPr="00E6583E">
        <w:rPr>
          <w:rFonts w:ascii="Book Antiqua" w:eastAsia="Book Antiqua" w:hAnsi="Book Antiqua" w:cs="Book Antiqua"/>
          <w:color w:val="000000"/>
        </w:rPr>
        <w:t>Laricchia-Robbio</w:t>
      </w:r>
      <w:proofErr w:type="spellEnd"/>
      <w:r w:rsidRPr="00E6583E">
        <w:rPr>
          <w:rFonts w:ascii="Book Antiqua" w:eastAsia="Book Antiqua" w:hAnsi="Book Antiqua" w:cs="Book Antiqua"/>
          <w:color w:val="000000"/>
        </w:rPr>
        <w:t xml:space="preserve"> L, </w:t>
      </w:r>
      <w:proofErr w:type="spellStart"/>
      <w:r w:rsidRPr="00E6583E">
        <w:rPr>
          <w:rFonts w:ascii="Book Antiqua" w:eastAsia="Book Antiqua" w:hAnsi="Book Antiqua" w:cs="Book Antiqua"/>
          <w:color w:val="000000"/>
        </w:rPr>
        <w:t>Rondelli</w:t>
      </w:r>
      <w:proofErr w:type="spellEnd"/>
      <w:r w:rsidRPr="00E6583E">
        <w:rPr>
          <w:rFonts w:ascii="Book Antiqua" w:eastAsia="Book Antiqua" w:hAnsi="Book Antiqua" w:cs="Book Antiqua"/>
          <w:color w:val="000000"/>
        </w:rPr>
        <w:t xml:space="preserve"> D, </w:t>
      </w:r>
      <w:proofErr w:type="spellStart"/>
      <w:r w:rsidRPr="00E6583E">
        <w:rPr>
          <w:rFonts w:ascii="Book Antiqua" w:eastAsia="Book Antiqua" w:hAnsi="Book Antiqua" w:cs="Book Antiqua"/>
          <w:color w:val="000000"/>
        </w:rPr>
        <w:t>Chejfec</w:t>
      </w:r>
      <w:proofErr w:type="spellEnd"/>
      <w:r w:rsidRPr="00E6583E">
        <w:rPr>
          <w:rFonts w:ascii="Book Antiqua" w:eastAsia="Book Antiqua" w:hAnsi="Book Antiqua" w:cs="Book Antiqua"/>
          <w:color w:val="000000"/>
        </w:rPr>
        <w:t xml:space="preserve"> G, Anthony T, Benedetti E. Unilateral ischemic preconditioning and heterologous preconditioning in living donor liver transplantation. </w:t>
      </w:r>
      <w:proofErr w:type="spellStart"/>
      <w:r w:rsidRPr="00E6583E">
        <w:rPr>
          <w:rFonts w:ascii="Book Antiqua" w:eastAsia="Book Antiqua" w:hAnsi="Book Antiqua" w:cs="Book Antiqua"/>
          <w:i/>
          <w:iCs/>
          <w:color w:val="000000"/>
        </w:rPr>
        <w:t>Clin</w:t>
      </w:r>
      <w:proofErr w:type="spellEnd"/>
      <w:r w:rsidRPr="00E6583E">
        <w:rPr>
          <w:rFonts w:ascii="Book Antiqua" w:eastAsia="Book Antiqua" w:hAnsi="Book Antiqua" w:cs="Book Antiqua"/>
          <w:i/>
          <w:iCs/>
          <w:color w:val="000000"/>
        </w:rPr>
        <w:t xml:space="preserve"> Transplant</w:t>
      </w:r>
      <w:r w:rsidRPr="00E6583E">
        <w:rPr>
          <w:rFonts w:ascii="Book Antiqua" w:eastAsia="Book Antiqua" w:hAnsi="Book Antiqua" w:cs="Book Antiqua"/>
          <w:color w:val="000000"/>
        </w:rPr>
        <w:t xml:space="preserve"> 2010; </w:t>
      </w:r>
      <w:r w:rsidRPr="00E6583E">
        <w:rPr>
          <w:rFonts w:ascii="Book Antiqua" w:eastAsia="Book Antiqua" w:hAnsi="Book Antiqua" w:cs="Book Antiqua"/>
          <w:b/>
          <w:bCs/>
          <w:color w:val="000000"/>
        </w:rPr>
        <w:t>24</w:t>
      </w:r>
      <w:r w:rsidRPr="00E6583E">
        <w:rPr>
          <w:rFonts w:ascii="Book Antiqua" w:eastAsia="Book Antiqua" w:hAnsi="Book Antiqua" w:cs="Book Antiqua"/>
          <w:color w:val="000000"/>
        </w:rPr>
        <w:t>: 334-340 [PMID: 19712082 DOI: 10.1111/j.1399-0012.2009.01075.x]</w:t>
      </w:r>
    </w:p>
    <w:p w14:paraId="7BC9274D"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49 </w:t>
      </w:r>
      <w:proofErr w:type="spellStart"/>
      <w:r w:rsidRPr="00E6583E">
        <w:rPr>
          <w:rFonts w:ascii="Book Antiqua" w:eastAsia="Book Antiqua" w:hAnsi="Book Antiqua" w:cs="Book Antiqua"/>
          <w:b/>
          <w:bCs/>
          <w:color w:val="000000"/>
        </w:rPr>
        <w:t>Kanoria</w:t>
      </w:r>
      <w:proofErr w:type="spellEnd"/>
      <w:r w:rsidRPr="00E6583E">
        <w:rPr>
          <w:rFonts w:ascii="Book Antiqua" w:eastAsia="Book Antiqua" w:hAnsi="Book Antiqua" w:cs="Book Antiqua"/>
          <w:b/>
          <w:bCs/>
          <w:color w:val="000000"/>
        </w:rPr>
        <w:t xml:space="preserve"> S</w:t>
      </w:r>
      <w:r w:rsidRPr="00E6583E">
        <w:rPr>
          <w:rFonts w:ascii="Book Antiqua" w:eastAsia="Book Antiqua" w:hAnsi="Book Antiqua" w:cs="Book Antiqua"/>
          <w:color w:val="000000"/>
        </w:rPr>
        <w:t xml:space="preserve">, Robertson FP, Mehta NN, </w:t>
      </w:r>
      <w:proofErr w:type="spellStart"/>
      <w:r w:rsidRPr="00E6583E">
        <w:rPr>
          <w:rFonts w:ascii="Book Antiqua" w:eastAsia="Book Antiqua" w:hAnsi="Book Antiqua" w:cs="Book Antiqua"/>
          <w:color w:val="000000"/>
        </w:rPr>
        <w:t>Fusai</w:t>
      </w:r>
      <w:proofErr w:type="spellEnd"/>
      <w:r w:rsidRPr="00E6583E">
        <w:rPr>
          <w:rFonts w:ascii="Book Antiqua" w:eastAsia="Book Antiqua" w:hAnsi="Book Antiqua" w:cs="Book Antiqua"/>
          <w:color w:val="000000"/>
        </w:rPr>
        <w:t xml:space="preserve"> G, Sharma D, Davidson BR. Effect of Remote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on Liver Injury in Patients Undergoing Major </w:t>
      </w:r>
      <w:proofErr w:type="spellStart"/>
      <w:r w:rsidRPr="00E6583E">
        <w:rPr>
          <w:rFonts w:ascii="Book Antiqua" w:eastAsia="Book Antiqua" w:hAnsi="Book Antiqua" w:cs="Book Antiqua"/>
          <w:color w:val="000000"/>
        </w:rPr>
        <w:t>Hepatectomy</w:t>
      </w:r>
      <w:proofErr w:type="spellEnd"/>
      <w:r w:rsidRPr="00E6583E">
        <w:rPr>
          <w:rFonts w:ascii="Book Antiqua" w:eastAsia="Book Antiqua" w:hAnsi="Book Antiqua" w:cs="Book Antiqua"/>
          <w:color w:val="000000"/>
        </w:rPr>
        <w:t xml:space="preserve"> for Colorectal Liver Metastasis: A Pilot </w:t>
      </w:r>
      <w:proofErr w:type="spellStart"/>
      <w:r w:rsidRPr="00E6583E">
        <w:rPr>
          <w:rFonts w:ascii="Book Antiqua" w:eastAsia="Book Antiqua" w:hAnsi="Book Antiqua" w:cs="Book Antiqua"/>
          <w:color w:val="000000"/>
        </w:rPr>
        <w:t>Randomised</w:t>
      </w:r>
      <w:proofErr w:type="spellEnd"/>
      <w:r w:rsidRPr="00E6583E">
        <w:rPr>
          <w:rFonts w:ascii="Book Antiqua" w:eastAsia="Book Antiqua" w:hAnsi="Book Antiqua" w:cs="Book Antiqua"/>
          <w:color w:val="000000"/>
        </w:rPr>
        <w:t xml:space="preserve"> Controlled </w:t>
      </w:r>
      <w:r w:rsidRPr="00E6583E">
        <w:rPr>
          <w:rFonts w:ascii="Book Antiqua" w:eastAsia="Book Antiqua" w:hAnsi="Book Antiqua" w:cs="Book Antiqua"/>
          <w:color w:val="000000"/>
        </w:rPr>
        <w:lastRenderedPageBreak/>
        <w:t xml:space="preserve">Feasibility Trial. </w:t>
      </w:r>
      <w:r w:rsidRPr="00E6583E">
        <w:rPr>
          <w:rFonts w:ascii="Book Antiqua" w:eastAsia="Book Antiqua" w:hAnsi="Book Antiqua" w:cs="Book Antiqua"/>
          <w:i/>
          <w:iCs/>
          <w:color w:val="000000"/>
        </w:rPr>
        <w:t xml:space="preserve">World 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2017; </w:t>
      </w:r>
      <w:r w:rsidRPr="00E6583E">
        <w:rPr>
          <w:rFonts w:ascii="Book Antiqua" w:eastAsia="Book Antiqua" w:hAnsi="Book Antiqua" w:cs="Book Antiqua"/>
          <w:b/>
          <w:bCs/>
          <w:color w:val="000000"/>
        </w:rPr>
        <w:t>41</w:t>
      </w:r>
      <w:r w:rsidRPr="00E6583E">
        <w:rPr>
          <w:rFonts w:ascii="Book Antiqua" w:eastAsia="Book Antiqua" w:hAnsi="Book Antiqua" w:cs="Book Antiqua"/>
          <w:color w:val="000000"/>
        </w:rPr>
        <w:t>: 1322-1330 [PMID: 27933431 DOI: 10.1007/s00268-016-3823-4]</w:t>
      </w:r>
    </w:p>
    <w:p w14:paraId="6EF5B2B3"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50 </w:t>
      </w:r>
      <w:proofErr w:type="spellStart"/>
      <w:r w:rsidRPr="00E6583E">
        <w:rPr>
          <w:rFonts w:ascii="Book Antiqua" w:eastAsia="Book Antiqua" w:hAnsi="Book Antiqua" w:cs="Book Antiqua"/>
          <w:b/>
          <w:bCs/>
          <w:color w:val="000000"/>
        </w:rPr>
        <w:t>Rakić</w:t>
      </w:r>
      <w:proofErr w:type="spellEnd"/>
      <w:r w:rsidRPr="00E6583E">
        <w:rPr>
          <w:rFonts w:ascii="Book Antiqua" w:eastAsia="Book Antiqua" w:hAnsi="Book Antiqua" w:cs="Book Antiqua"/>
          <w:b/>
          <w:bCs/>
          <w:color w:val="000000"/>
        </w:rPr>
        <w:t xml:space="preserve"> M</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Patrlj</w:t>
      </w:r>
      <w:proofErr w:type="spellEnd"/>
      <w:r w:rsidRPr="00E6583E">
        <w:rPr>
          <w:rFonts w:ascii="Book Antiqua" w:eastAsia="Book Antiqua" w:hAnsi="Book Antiqua" w:cs="Book Antiqua"/>
          <w:color w:val="000000"/>
        </w:rPr>
        <w:t xml:space="preserve"> L, </w:t>
      </w:r>
      <w:proofErr w:type="spellStart"/>
      <w:r w:rsidRPr="00E6583E">
        <w:rPr>
          <w:rFonts w:ascii="Book Antiqua" w:eastAsia="Book Antiqua" w:hAnsi="Book Antiqua" w:cs="Book Antiqua"/>
          <w:color w:val="000000"/>
        </w:rPr>
        <w:t>Amić</w:t>
      </w:r>
      <w:proofErr w:type="spellEnd"/>
      <w:r w:rsidRPr="00E6583E">
        <w:rPr>
          <w:rFonts w:ascii="Book Antiqua" w:eastAsia="Book Antiqua" w:hAnsi="Book Antiqua" w:cs="Book Antiqua"/>
          <w:color w:val="000000"/>
        </w:rPr>
        <w:t xml:space="preserve"> F, </w:t>
      </w:r>
      <w:proofErr w:type="spellStart"/>
      <w:r w:rsidRPr="00E6583E">
        <w:rPr>
          <w:rFonts w:ascii="Book Antiqua" w:eastAsia="Book Antiqua" w:hAnsi="Book Antiqua" w:cs="Book Antiqua"/>
          <w:color w:val="000000"/>
        </w:rPr>
        <w:t>Aralica</w:t>
      </w:r>
      <w:proofErr w:type="spellEnd"/>
      <w:r w:rsidRPr="00E6583E">
        <w:rPr>
          <w:rFonts w:ascii="Book Antiqua" w:eastAsia="Book Antiqua" w:hAnsi="Book Antiqua" w:cs="Book Antiqua"/>
          <w:color w:val="000000"/>
        </w:rPr>
        <w:t xml:space="preserve"> G, </w:t>
      </w:r>
      <w:proofErr w:type="spellStart"/>
      <w:r w:rsidRPr="00E6583E">
        <w:rPr>
          <w:rFonts w:ascii="Book Antiqua" w:eastAsia="Book Antiqua" w:hAnsi="Book Antiqua" w:cs="Book Antiqua"/>
          <w:color w:val="000000"/>
        </w:rPr>
        <w:t>Grgurević</w:t>
      </w:r>
      <w:proofErr w:type="spellEnd"/>
      <w:r w:rsidRPr="00E6583E">
        <w:rPr>
          <w:rFonts w:ascii="Book Antiqua" w:eastAsia="Book Antiqua" w:hAnsi="Book Antiqua" w:cs="Book Antiqua"/>
          <w:color w:val="000000"/>
        </w:rPr>
        <w:t xml:space="preserve"> I. Comparison of </w:t>
      </w:r>
      <w:proofErr w:type="spellStart"/>
      <w:r w:rsidRPr="00E6583E">
        <w:rPr>
          <w:rFonts w:ascii="Book Antiqua" w:eastAsia="Book Antiqua" w:hAnsi="Book Antiqua" w:cs="Book Antiqua"/>
          <w:color w:val="000000"/>
        </w:rPr>
        <w:t>hepatoprotective</w:t>
      </w:r>
      <w:proofErr w:type="spellEnd"/>
      <w:r w:rsidRPr="00E6583E">
        <w:rPr>
          <w:rFonts w:ascii="Book Antiqua" w:eastAsia="Book Antiqua" w:hAnsi="Book Antiqua" w:cs="Book Antiqua"/>
          <w:color w:val="000000"/>
        </w:rPr>
        <w:t xml:space="preserve"> effect from ischemia-reperfusion injury of remote ischemic preconditioning of the liver </w:t>
      </w:r>
      <w:proofErr w:type="spellStart"/>
      <w:r w:rsidRPr="00E6583E">
        <w:rPr>
          <w:rFonts w:ascii="Book Antiqua" w:eastAsia="Book Antiqua" w:hAnsi="Book Antiqua" w:cs="Book Antiqua"/>
          <w:i/>
          <w:iCs/>
          <w:color w:val="000000"/>
        </w:rPr>
        <w:t>vs</w:t>
      </w:r>
      <w:proofErr w:type="spellEnd"/>
      <w:r w:rsidRPr="00E6583E">
        <w:rPr>
          <w:rFonts w:ascii="Book Antiqua" w:eastAsia="Book Antiqua" w:hAnsi="Book Antiqua" w:cs="Book Antiqua"/>
          <w:color w:val="000000"/>
        </w:rPr>
        <w:t xml:space="preserve"> local ischemic preconditioning of the liver during human liver resections. </w:t>
      </w:r>
      <w:proofErr w:type="spellStart"/>
      <w:r w:rsidRPr="00E6583E">
        <w:rPr>
          <w:rFonts w:ascii="Book Antiqua" w:eastAsia="Book Antiqua" w:hAnsi="Book Antiqua" w:cs="Book Antiqua"/>
          <w:i/>
          <w:iCs/>
          <w:color w:val="000000"/>
        </w:rPr>
        <w:t>Int</w:t>
      </w:r>
      <w:proofErr w:type="spellEnd"/>
      <w:r w:rsidRPr="00E6583E">
        <w:rPr>
          <w:rFonts w:ascii="Book Antiqua" w:eastAsia="Book Antiqua" w:hAnsi="Book Antiqua" w:cs="Book Antiqua"/>
          <w:i/>
          <w:iCs/>
          <w:color w:val="000000"/>
        </w:rPr>
        <w:t xml:space="preserve"> 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2018; </w:t>
      </w:r>
      <w:r w:rsidRPr="00E6583E">
        <w:rPr>
          <w:rFonts w:ascii="Book Antiqua" w:eastAsia="Book Antiqua" w:hAnsi="Book Antiqua" w:cs="Book Antiqua"/>
          <w:b/>
          <w:bCs/>
          <w:color w:val="000000"/>
        </w:rPr>
        <w:t>54</w:t>
      </w:r>
      <w:r w:rsidRPr="00E6583E">
        <w:rPr>
          <w:rFonts w:ascii="Book Antiqua" w:eastAsia="Book Antiqua" w:hAnsi="Book Antiqua" w:cs="Book Antiqua"/>
          <w:color w:val="000000"/>
        </w:rPr>
        <w:t>: 248-253 [PMID: 29733995 DOI: 10.1016/j.ijsu.2018.05.001]</w:t>
      </w:r>
    </w:p>
    <w:p w14:paraId="62D5756F"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51 </w:t>
      </w:r>
      <w:proofErr w:type="spellStart"/>
      <w:r w:rsidRPr="00E6583E">
        <w:rPr>
          <w:rFonts w:ascii="Book Antiqua" w:eastAsia="Book Antiqua" w:hAnsi="Book Antiqua" w:cs="Book Antiqua"/>
          <w:b/>
          <w:bCs/>
          <w:color w:val="000000"/>
        </w:rPr>
        <w:t>Teo</w:t>
      </w:r>
      <w:proofErr w:type="spellEnd"/>
      <w:r w:rsidRPr="00E6583E">
        <w:rPr>
          <w:rFonts w:ascii="Book Antiqua" w:eastAsia="Book Antiqua" w:hAnsi="Book Antiqua" w:cs="Book Antiqua"/>
          <w:b/>
          <w:bCs/>
          <w:color w:val="000000"/>
        </w:rPr>
        <w:t xml:space="preserve"> JY</w:t>
      </w:r>
      <w:r w:rsidRPr="00E6583E">
        <w:rPr>
          <w:rFonts w:ascii="Book Antiqua" w:eastAsia="Book Antiqua" w:hAnsi="Book Antiqua" w:cs="Book Antiqua"/>
          <w:color w:val="000000"/>
        </w:rPr>
        <w:t xml:space="preserve">, Ho AFW, </w:t>
      </w:r>
      <w:proofErr w:type="spellStart"/>
      <w:r w:rsidRPr="00E6583E">
        <w:rPr>
          <w:rFonts w:ascii="Book Antiqua" w:eastAsia="Book Antiqua" w:hAnsi="Book Antiqua" w:cs="Book Antiqua"/>
          <w:color w:val="000000"/>
        </w:rPr>
        <w:t>Bulluck</w:t>
      </w:r>
      <w:proofErr w:type="spellEnd"/>
      <w:r w:rsidRPr="00E6583E">
        <w:rPr>
          <w:rFonts w:ascii="Book Antiqua" w:eastAsia="Book Antiqua" w:hAnsi="Book Antiqua" w:cs="Book Antiqua"/>
          <w:color w:val="000000"/>
        </w:rPr>
        <w:t xml:space="preserve"> H, </w:t>
      </w:r>
      <w:proofErr w:type="spellStart"/>
      <w:r w:rsidRPr="00E6583E">
        <w:rPr>
          <w:rFonts w:ascii="Book Antiqua" w:eastAsia="Book Antiqua" w:hAnsi="Book Antiqua" w:cs="Book Antiqua"/>
          <w:color w:val="000000"/>
        </w:rPr>
        <w:t>Gao</w:t>
      </w:r>
      <w:proofErr w:type="spellEnd"/>
      <w:r w:rsidRPr="00E6583E">
        <w:rPr>
          <w:rFonts w:ascii="Book Antiqua" w:eastAsia="Book Antiqua" w:hAnsi="Book Antiqua" w:cs="Book Antiqua"/>
          <w:color w:val="000000"/>
        </w:rPr>
        <w:t xml:space="preserve"> F, Chong J, </w:t>
      </w:r>
      <w:proofErr w:type="spellStart"/>
      <w:r w:rsidRPr="00E6583E">
        <w:rPr>
          <w:rFonts w:ascii="Book Antiqua" w:eastAsia="Book Antiqua" w:hAnsi="Book Antiqua" w:cs="Book Antiqua"/>
          <w:color w:val="000000"/>
        </w:rPr>
        <w:t>Koh</w:t>
      </w:r>
      <w:proofErr w:type="spellEnd"/>
      <w:r w:rsidRPr="00E6583E">
        <w:rPr>
          <w:rFonts w:ascii="Book Antiqua" w:eastAsia="Book Antiqua" w:hAnsi="Book Antiqua" w:cs="Book Antiqua"/>
          <w:color w:val="000000"/>
        </w:rPr>
        <w:t xml:space="preserve"> YX, Tan EK, Abdul </w:t>
      </w:r>
      <w:proofErr w:type="spellStart"/>
      <w:r w:rsidRPr="00E6583E">
        <w:rPr>
          <w:rFonts w:ascii="Book Antiqua" w:eastAsia="Book Antiqua" w:hAnsi="Book Antiqua" w:cs="Book Antiqua"/>
          <w:color w:val="000000"/>
        </w:rPr>
        <w:t>Latiff</w:t>
      </w:r>
      <w:proofErr w:type="spellEnd"/>
      <w:r w:rsidRPr="00E6583E">
        <w:rPr>
          <w:rFonts w:ascii="Book Antiqua" w:eastAsia="Book Antiqua" w:hAnsi="Book Antiqua" w:cs="Book Antiqua"/>
          <w:color w:val="000000"/>
        </w:rPr>
        <w:t xml:space="preserve"> JB, Chua SH, </w:t>
      </w:r>
      <w:proofErr w:type="spellStart"/>
      <w:r w:rsidRPr="00E6583E">
        <w:rPr>
          <w:rFonts w:ascii="Book Antiqua" w:eastAsia="Book Antiqua" w:hAnsi="Book Antiqua" w:cs="Book Antiqua"/>
          <w:color w:val="000000"/>
        </w:rPr>
        <w:t>Goh</w:t>
      </w:r>
      <w:proofErr w:type="spellEnd"/>
      <w:r w:rsidRPr="00E6583E">
        <w:rPr>
          <w:rFonts w:ascii="Book Antiqua" w:eastAsia="Book Antiqua" w:hAnsi="Book Antiqua" w:cs="Book Antiqua"/>
          <w:color w:val="000000"/>
        </w:rPr>
        <w:t xml:space="preserve"> BKP, Chan CY, Chung AYF, Lee SY, </w:t>
      </w:r>
      <w:proofErr w:type="spellStart"/>
      <w:r w:rsidRPr="00E6583E">
        <w:rPr>
          <w:rFonts w:ascii="Book Antiqua" w:eastAsia="Book Antiqua" w:hAnsi="Book Antiqua" w:cs="Book Antiqua"/>
          <w:color w:val="000000"/>
        </w:rPr>
        <w:t>Cheow</w:t>
      </w:r>
      <w:proofErr w:type="spellEnd"/>
      <w:r w:rsidRPr="00E6583E">
        <w:rPr>
          <w:rFonts w:ascii="Book Antiqua" w:eastAsia="Book Antiqua" w:hAnsi="Book Antiqua" w:cs="Book Antiqua"/>
          <w:color w:val="000000"/>
        </w:rPr>
        <w:t xml:space="preserve"> PC, </w:t>
      </w:r>
      <w:proofErr w:type="spellStart"/>
      <w:r w:rsidRPr="00E6583E">
        <w:rPr>
          <w:rFonts w:ascii="Book Antiqua" w:eastAsia="Book Antiqua" w:hAnsi="Book Antiqua" w:cs="Book Antiqua"/>
          <w:color w:val="000000"/>
        </w:rPr>
        <w:t>Ooi</w:t>
      </w:r>
      <w:proofErr w:type="spellEnd"/>
      <w:r w:rsidRPr="00E6583E">
        <w:rPr>
          <w:rFonts w:ascii="Book Antiqua" w:eastAsia="Book Antiqua" w:hAnsi="Book Antiqua" w:cs="Book Antiqua"/>
          <w:color w:val="000000"/>
        </w:rPr>
        <w:t xml:space="preserve"> LLPJ, Davidson BR, </w:t>
      </w:r>
      <w:proofErr w:type="spellStart"/>
      <w:r w:rsidRPr="00E6583E">
        <w:rPr>
          <w:rFonts w:ascii="Book Antiqua" w:eastAsia="Book Antiqua" w:hAnsi="Book Antiqua" w:cs="Book Antiqua"/>
          <w:color w:val="000000"/>
        </w:rPr>
        <w:t>Jevaraj</w:t>
      </w:r>
      <w:proofErr w:type="spellEnd"/>
      <w:r w:rsidRPr="00E6583E">
        <w:rPr>
          <w:rFonts w:ascii="Book Antiqua" w:eastAsia="Book Antiqua" w:hAnsi="Book Antiqua" w:cs="Book Antiqua"/>
          <w:color w:val="000000"/>
        </w:rPr>
        <w:t xml:space="preserve"> PR, </w:t>
      </w:r>
      <w:proofErr w:type="spellStart"/>
      <w:r w:rsidRPr="00E6583E">
        <w:rPr>
          <w:rFonts w:ascii="Book Antiqua" w:eastAsia="Book Antiqua" w:hAnsi="Book Antiqua" w:cs="Book Antiqua"/>
          <w:color w:val="000000"/>
        </w:rPr>
        <w:t>Hausenloy</w:t>
      </w:r>
      <w:proofErr w:type="spellEnd"/>
      <w:r w:rsidRPr="00E6583E">
        <w:rPr>
          <w:rFonts w:ascii="Book Antiqua" w:eastAsia="Book Antiqua" w:hAnsi="Book Antiqua" w:cs="Book Antiqua"/>
          <w:color w:val="000000"/>
        </w:rPr>
        <w:t xml:space="preserve"> DJ. Effect of remote ischemic </w:t>
      </w:r>
      <w:proofErr w:type="spellStart"/>
      <w:r w:rsidRPr="00E6583E">
        <w:rPr>
          <w:rFonts w:ascii="Book Antiqua" w:eastAsia="Book Antiqua" w:hAnsi="Book Antiqua" w:cs="Book Antiqua"/>
          <w:color w:val="000000"/>
        </w:rPr>
        <w:t>preConditioning</w:t>
      </w:r>
      <w:proofErr w:type="spellEnd"/>
      <w:r w:rsidRPr="00E6583E">
        <w:rPr>
          <w:rFonts w:ascii="Book Antiqua" w:eastAsia="Book Antiqua" w:hAnsi="Book Antiqua" w:cs="Book Antiqua"/>
          <w:color w:val="000000"/>
        </w:rPr>
        <w:t xml:space="preserve"> on liver injury in patients undergoing liver resection: the ERIC-LIVER trial. </w:t>
      </w:r>
      <w:r w:rsidRPr="00E6583E">
        <w:rPr>
          <w:rFonts w:ascii="Book Antiqua" w:eastAsia="Book Antiqua" w:hAnsi="Book Antiqua" w:cs="Book Antiqua"/>
          <w:i/>
          <w:iCs/>
          <w:color w:val="000000"/>
        </w:rPr>
        <w:t>HPB (Oxford)</w:t>
      </w:r>
      <w:r w:rsidRPr="00E6583E">
        <w:rPr>
          <w:rFonts w:ascii="Book Antiqua" w:eastAsia="Book Antiqua" w:hAnsi="Book Antiqua" w:cs="Book Antiqua"/>
          <w:color w:val="000000"/>
        </w:rPr>
        <w:t xml:space="preserve"> 2020; </w:t>
      </w:r>
      <w:r w:rsidRPr="00E6583E">
        <w:rPr>
          <w:rFonts w:ascii="Book Antiqua" w:eastAsia="Book Antiqua" w:hAnsi="Book Antiqua" w:cs="Book Antiqua"/>
          <w:b/>
          <w:bCs/>
          <w:color w:val="000000"/>
        </w:rPr>
        <w:t>22</w:t>
      </w:r>
      <w:r w:rsidRPr="00E6583E">
        <w:rPr>
          <w:rFonts w:ascii="Book Antiqua" w:eastAsia="Book Antiqua" w:hAnsi="Book Antiqua" w:cs="Book Antiqua"/>
          <w:color w:val="000000"/>
        </w:rPr>
        <w:t>: 1250-1257 [PMID: 32007393 DOI: 10.1016/j.hpb.2019.12.002]</w:t>
      </w:r>
    </w:p>
    <w:p w14:paraId="32071FA2"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52 </w:t>
      </w:r>
      <w:r w:rsidRPr="00E6583E">
        <w:rPr>
          <w:rFonts w:ascii="Book Antiqua" w:eastAsia="Book Antiqua" w:hAnsi="Book Antiqua" w:cs="Book Antiqua"/>
          <w:b/>
          <w:bCs/>
          <w:color w:val="000000"/>
        </w:rPr>
        <w:t>Liu X</w:t>
      </w:r>
      <w:r w:rsidRPr="00E6583E">
        <w:rPr>
          <w:rFonts w:ascii="Book Antiqua" w:eastAsia="Book Antiqua" w:hAnsi="Book Antiqua" w:cs="Book Antiqua"/>
          <w:color w:val="000000"/>
        </w:rPr>
        <w:t xml:space="preserve">, Cao L, Zhang T, </w:t>
      </w:r>
      <w:proofErr w:type="spellStart"/>
      <w:r w:rsidRPr="00E6583E">
        <w:rPr>
          <w:rFonts w:ascii="Book Antiqua" w:eastAsia="Book Antiqua" w:hAnsi="Book Antiqua" w:cs="Book Antiqua"/>
          <w:color w:val="000000"/>
        </w:rPr>
        <w:t>Guo</w:t>
      </w:r>
      <w:proofErr w:type="spellEnd"/>
      <w:r w:rsidRPr="00E6583E">
        <w:rPr>
          <w:rFonts w:ascii="Book Antiqua" w:eastAsia="Book Antiqua" w:hAnsi="Book Antiqua" w:cs="Book Antiqua"/>
          <w:color w:val="000000"/>
        </w:rPr>
        <w:t xml:space="preserve"> R, Lin W. Effect of Remote Ischemic Preconditioning in Patients Undergoing </w:t>
      </w:r>
      <w:proofErr w:type="spellStart"/>
      <w:r w:rsidRPr="00E6583E">
        <w:rPr>
          <w:rFonts w:ascii="Book Antiqua" w:eastAsia="Book Antiqua" w:hAnsi="Book Antiqua" w:cs="Book Antiqua"/>
          <w:color w:val="000000"/>
        </w:rPr>
        <w:t>Hepatectomy</w:t>
      </w:r>
      <w:proofErr w:type="spellEnd"/>
      <w:r w:rsidRPr="00E6583E">
        <w:rPr>
          <w:rFonts w:ascii="Book Antiqua" w:eastAsia="Book Antiqua" w:hAnsi="Book Antiqua" w:cs="Book Antiqua"/>
          <w:color w:val="000000"/>
        </w:rPr>
        <w:t xml:space="preserve"> </w:t>
      </w:r>
      <w:proofErr w:type="gramStart"/>
      <w:r w:rsidRPr="00E6583E">
        <w:rPr>
          <w:rFonts w:ascii="Book Antiqua" w:eastAsia="Book Antiqua" w:hAnsi="Book Antiqua" w:cs="Book Antiqua"/>
          <w:color w:val="000000"/>
        </w:rPr>
        <w:t>With</w:t>
      </w:r>
      <w:proofErr w:type="gramEnd"/>
      <w:r w:rsidRPr="00E6583E">
        <w:rPr>
          <w:rFonts w:ascii="Book Antiqua" w:eastAsia="Book Antiqua" w:hAnsi="Book Antiqua" w:cs="Book Antiqua"/>
          <w:color w:val="000000"/>
        </w:rPr>
        <w:t xml:space="preserve"> Portal Triad Clamping: A Randomized Controlled Trial. </w:t>
      </w:r>
      <w:proofErr w:type="spellStart"/>
      <w:r w:rsidRPr="00E6583E">
        <w:rPr>
          <w:rFonts w:ascii="Book Antiqua" w:eastAsia="Book Antiqua" w:hAnsi="Book Antiqua" w:cs="Book Antiqua"/>
          <w:i/>
          <w:iCs/>
          <w:color w:val="000000"/>
        </w:rPr>
        <w:t>Anesth</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Analg</w:t>
      </w:r>
      <w:proofErr w:type="spellEnd"/>
      <w:r w:rsidRPr="00E6583E">
        <w:rPr>
          <w:rFonts w:ascii="Book Antiqua" w:eastAsia="Book Antiqua" w:hAnsi="Book Antiqua" w:cs="Book Antiqua"/>
          <w:color w:val="000000"/>
        </w:rPr>
        <w:t xml:space="preserve"> 2019; </w:t>
      </w:r>
      <w:r w:rsidRPr="00E6583E">
        <w:rPr>
          <w:rFonts w:ascii="Book Antiqua" w:eastAsia="Book Antiqua" w:hAnsi="Book Antiqua" w:cs="Book Antiqua"/>
          <w:b/>
          <w:bCs/>
          <w:color w:val="000000"/>
        </w:rPr>
        <w:t>129</w:t>
      </w:r>
      <w:r w:rsidRPr="00E6583E">
        <w:rPr>
          <w:rFonts w:ascii="Book Antiqua" w:eastAsia="Book Antiqua" w:hAnsi="Book Antiqua" w:cs="Book Antiqua"/>
          <w:color w:val="000000"/>
        </w:rPr>
        <w:t>: 1742-1748 [PMID: 31743196 DOI: 10.1213/ANE.0000000000004434]</w:t>
      </w:r>
    </w:p>
    <w:p w14:paraId="56554A70"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53 </w:t>
      </w:r>
      <w:r w:rsidRPr="00E6583E">
        <w:rPr>
          <w:rFonts w:ascii="Book Antiqua" w:eastAsia="Book Antiqua" w:hAnsi="Book Antiqua" w:cs="Book Antiqua"/>
          <w:b/>
          <w:bCs/>
          <w:color w:val="000000"/>
        </w:rPr>
        <w:t>Wu G</w:t>
      </w:r>
      <w:r w:rsidRPr="00E6583E">
        <w:rPr>
          <w:rFonts w:ascii="Book Antiqua" w:eastAsia="Book Antiqua" w:hAnsi="Book Antiqua" w:cs="Book Antiqua"/>
          <w:color w:val="000000"/>
        </w:rPr>
        <w:t xml:space="preserve">, Chen M, Wang X, Kong E, Yu W, Sun Y, Wu F. Effect of remote ischemic preconditioning on hepatic ischemia-reperfusion injury in patients undergoing liver resection: a randomized controlled trial. </w:t>
      </w:r>
      <w:r w:rsidRPr="00E6583E">
        <w:rPr>
          <w:rFonts w:ascii="Book Antiqua" w:eastAsia="Book Antiqua" w:hAnsi="Book Antiqua" w:cs="Book Antiqua"/>
          <w:i/>
          <w:iCs/>
          <w:color w:val="000000"/>
        </w:rPr>
        <w:t xml:space="preserve">Minerva </w:t>
      </w:r>
      <w:proofErr w:type="spellStart"/>
      <w:r w:rsidRPr="00E6583E">
        <w:rPr>
          <w:rFonts w:ascii="Book Antiqua" w:eastAsia="Book Antiqua" w:hAnsi="Book Antiqua" w:cs="Book Antiqua"/>
          <w:i/>
          <w:iCs/>
          <w:color w:val="000000"/>
        </w:rPr>
        <w:t>Anestesiol</w:t>
      </w:r>
      <w:proofErr w:type="spellEnd"/>
      <w:r w:rsidRPr="00E6583E">
        <w:rPr>
          <w:rFonts w:ascii="Book Antiqua" w:eastAsia="Book Antiqua" w:hAnsi="Book Antiqua" w:cs="Book Antiqua"/>
          <w:color w:val="000000"/>
        </w:rPr>
        <w:t xml:space="preserve"> 2020; </w:t>
      </w:r>
      <w:r w:rsidRPr="00E6583E">
        <w:rPr>
          <w:rFonts w:ascii="Book Antiqua" w:eastAsia="Book Antiqua" w:hAnsi="Book Antiqua" w:cs="Book Antiqua"/>
          <w:b/>
          <w:bCs/>
          <w:color w:val="000000"/>
        </w:rPr>
        <w:t>86</w:t>
      </w:r>
      <w:r w:rsidRPr="00E6583E">
        <w:rPr>
          <w:rFonts w:ascii="Book Antiqua" w:eastAsia="Book Antiqua" w:hAnsi="Book Antiqua" w:cs="Book Antiqua"/>
          <w:color w:val="000000"/>
        </w:rPr>
        <w:t>: 252-260 [PMID: 31808659 DOI: 10.23736/S0375-9393.19.13838-2]</w:t>
      </w:r>
    </w:p>
    <w:p w14:paraId="21159A8F"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54 </w:t>
      </w:r>
      <w:r w:rsidRPr="00E6583E">
        <w:rPr>
          <w:rFonts w:ascii="Book Antiqua" w:eastAsia="Book Antiqua" w:hAnsi="Book Antiqua" w:cs="Book Antiqua"/>
          <w:b/>
          <w:bCs/>
          <w:color w:val="000000"/>
        </w:rPr>
        <w:t>Robertson FP</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Goswami</w:t>
      </w:r>
      <w:proofErr w:type="spellEnd"/>
      <w:r w:rsidRPr="00E6583E">
        <w:rPr>
          <w:rFonts w:ascii="Book Antiqua" w:eastAsia="Book Antiqua" w:hAnsi="Book Antiqua" w:cs="Book Antiqua"/>
          <w:color w:val="000000"/>
        </w:rPr>
        <w:t xml:space="preserve"> R, Wright GP, </w:t>
      </w:r>
      <w:proofErr w:type="spellStart"/>
      <w:r w:rsidRPr="00E6583E">
        <w:rPr>
          <w:rFonts w:ascii="Book Antiqua" w:eastAsia="Book Antiqua" w:hAnsi="Book Antiqua" w:cs="Book Antiqua"/>
          <w:color w:val="000000"/>
        </w:rPr>
        <w:t>Imber</w:t>
      </w:r>
      <w:proofErr w:type="spellEnd"/>
      <w:r w:rsidRPr="00E6583E">
        <w:rPr>
          <w:rFonts w:ascii="Book Antiqua" w:eastAsia="Book Antiqua" w:hAnsi="Book Antiqua" w:cs="Book Antiqua"/>
          <w:color w:val="000000"/>
        </w:rPr>
        <w:t xml:space="preserve"> C, Sharma D, </w:t>
      </w:r>
      <w:proofErr w:type="spellStart"/>
      <w:r w:rsidRPr="00E6583E">
        <w:rPr>
          <w:rFonts w:ascii="Book Antiqua" w:eastAsia="Book Antiqua" w:hAnsi="Book Antiqua" w:cs="Book Antiqua"/>
          <w:color w:val="000000"/>
        </w:rPr>
        <w:t>Malago</w:t>
      </w:r>
      <w:proofErr w:type="spellEnd"/>
      <w:r w:rsidRPr="00E6583E">
        <w:rPr>
          <w:rFonts w:ascii="Book Antiqua" w:eastAsia="Book Antiqua" w:hAnsi="Book Antiqua" w:cs="Book Antiqua"/>
          <w:color w:val="000000"/>
        </w:rPr>
        <w:t xml:space="preserve"> M, Fuller BJ, Davidson BR. Remote </w:t>
      </w:r>
      <w:proofErr w:type="spellStart"/>
      <w:r w:rsidRPr="00E6583E">
        <w:rPr>
          <w:rFonts w:ascii="Book Antiqua" w:eastAsia="Book Antiqua" w:hAnsi="Book Antiqua" w:cs="Book Antiqua"/>
          <w:color w:val="000000"/>
        </w:rPr>
        <w:t>ischaemic</w:t>
      </w:r>
      <w:proofErr w:type="spellEnd"/>
      <w:r w:rsidRPr="00E6583E">
        <w:rPr>
          <w:rFonts w:ascii="Book Antiqua" w:eastAsia="Book Antiqua" w:hAnsi="Book Antiqua" w:cs="Book Antiqua"/>
          <w:color w:val="000000"/>
        </w:rPr>
        <w:t xml:space="preserve"> preconditioning in </w:t>
      </w:r>
      <w:proofErr w:type="spellStart"/>
      <w:r w:rsidRPr="00E6583E">
        <w:rPr>
          <w:rFonts w:ascii="Book Antiqua" w:eastAsia="Book Antiqua" w:hAnsi="Book Antiqua" w:cs="Book Antiqua"/>
          <w:color w:val="000000"/>
        </w:rPr>
        <w:t>orthotopic</w:t>
      </w:r>
      <w:proofErr w:type="spellEnd"/>
      <w:r w:rsidRPr="00E6583E">
        <w:rPr>
          <w:rFonts w:ascii="Book Antiqua" w:eastAsia="Book Antiqua" w:hAnsi="Book Antiqua" w:cs="Book Antiqua"/>
          <w:color w:val="000000"/>
        </w:rPr>
        <w:t xml:space="preserve"> liver transplantation (RIPCOLT trial): a pilot randomized controlled feasibility study. </w:t>
      </w:r>
      <w:r w:rsidRPr="00E6583E">
        <w:rPr>
          <w:rFonts w:ascii="Book Antiqua" w:eastAsia="Book Antiqua" w:hAnsi="Book Antiqua" w:cs="Book Antiqua"/>
          <w:i/>
          <w:iCs/>
          <w:color w:val="000000"/>
        </w:rPr>
        <w:t>HPB (Oxford)</w:t>
      </w:r>
      <w:r w:rsidRPr="00E6583E">
        <w:rPr>
          <w:rFonts w:ascii="Book Antiqua" w:eastAsia="Book Antiqua" w:hAnsi="Book Antiqua" w:cs="Book Antiqua"/>
          <w:color w:val="000000"/>
        </w:rPr>
        <w:t xml:space="preserve"> 2017; </w:t>
      </w:r>
      <w:r w:rsidRPr="00E6583E">
        <w:rPr>
          <w:rFonts w:ascii="Book Antiqua" w:eastAsia="Book Antiqua" w:hAnsi="Book Antiqua" w:cs="Book Antiqua"/>
          <w:b/>
          <w:bCs/>
          <w:color w:val="000000"/>
        </w:rPr>
        <w:t>19</w:t>
      </w:r>
      <w:r w:rsidRPr="00E6583E">
        <w:rPr>
          <w:rFonts w:ascii="Book Antiqua" w:eastAsia="Book Antiqua" w:hAnsi="Book Antiqua" w:cs="Book Antiqua"/>
          <w:color w:val="000000"/>
        </w:rPr>
        <w:t>: 757-767 [PMID: 28651898 DOI: 10.1016/j.hpb.2017.05.005]</w:t>
      </w:r>
    </w:p>
    <w:p w14:paraId="54D71AB1" w14:textId="77777777"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55 </w:t>
      </w:r>
      <w:r w:rsidRPr="00E6583E">
        <w:rPr>
          <w:rFonts w:ascii="Book Antiqua" w:eastAsia="Book Antiqua" w:hAnsi="Book Antiqua" w:cs="Book Antiqua"/>
          <w:b/>
          <w:bCs/>
          <w:color w:val="000000"/>
        </w:rPr>
        <w:t>Jung KW</w:t>
      </w:r>
      <w:r w:rsidRPr="00E6583E">
        <w:rPr>
          <w:rFonts w:ascii="Book Antiqua" w:eastAsia="Book Antiqua" w:hAnsi="Book Antiqua" w:cs="Book Antiqua"/>
          <w:color w:val="000000"/>
        </w:rPr>
        <w:t>, Kang J, Kwon HM, Moon YJ, Jun IG, Song JG, Hwang GS.</w:t>
      </w:r>
      <w:proofErr w:type="gramEnd"/>
      <w:r w:rsidRPr="00E6583E">
        <w:rPr>
          <w:rFonts w:ascii="Book Antiqua" w:eastAsia="Book Antiqua" w:hAnsi="Book Antiqua" w:cs="Book Antiqua"/>
          <w:color w:val="000000"/>
        </w:rPr>
        <w:t xml:space="preserve"> Effect of Remote Ischemic Preconditioning Conducted in Living Liver Donors on Postoperative Liver Function in Donors and Recipients Following Liver Transplantation: A Randomized Clinical Trial. </w:t>
      </w:r>
      <w:r w:rsidRPr="00E6583E">
        <w:rPr>
          <w:rFonts w:ascii="Book Antiqua" w:eastAsia="Book Antiqua" w:hAnsi="Book Antiqua" w:cs="Book Antiqua"/>
          <w:i/>
          <w:iCs/>
          <w:color w:val="000000"/>
        </w:rPr>
        <w:t xml:space="preserve">Ann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color w:val="000000"/>
        </w:rPr>
        <w:t xml:space="preserve"> 2020; </w:t>
      </w:r>
      <w:r w:rsidRPr="00E6583E">
        <w:rPr>
          <w:rFonts w:ascii="Book Antiqua" w:eastAsia="Book Antiqua" w:hAnsi="Book Antiqua" w:cs="Book Antiqua"/>
          <w:b/>
          <w:bCs/>
          <w:color w:val="000000"/>
        </w:rPr>
        <w:t>271</w:t>
      </w:r>
      <w:r w:rsidRPr="00E6583E">
        <w:rPr>
          <w:rFonts w:ascii="Book Antiqua" w:eastAsia="Book Antiqua" w:hAnsi="Book Antiqua" w:cs="Book Antiqua"/>
          <w:color w:val="000000"/>
        </w:rPr>
        <w:t>: 646-653 [PMID: 31356262 DOI: 10.1097/SLA.0000000000003498]</w:t>
      </w:r>
    </w:p>
    <w:p w14:paraId="5B27E1B9"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lastRenderedPageBreak/>
        <w:t xml:space="preserve">56 </w:t>
      </w:r>
      <w:r w:rsidRPr="00E6583E">
        <w:rPr>
          <w:rFonts w:ascii="Book Antiqua" w:eastAsia="Book Antiqua" w:hAnsi="Book Antiqua" w:cs="Book Antiqua"/>
          <w:b/>
          <w:bCs/>
          <w:color w:val="000000"/>
        </w:rPr>
        <w:t>Zhao ZQ</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Corvera</w:t>
      </w:r>
      <w:proofErr w:type="spellEnd"/>
      <w:r w:rsidRPr="00E6583E">
        <w:rPr>
          <w:rFonts w:ascii="Book Antiqua" w:eastAsia="Book Antiqua" w:hAnsi="Book Antiqua" w:cs="Book Antiqua"/>
          <w:color w:val="000000"/>
        </w:rPr>
        <w:t xml:space="preserve"> JS, </w:t>
      </w:r>
      <w:proofErr w:type="spellStart"/>
      <w:r w:rsidRPr="00E6583E">
        <w:rPr>
          <w:rFonts w:ascii="Book Antiqua" w:eastAsia="Book Antiqua" w:hAnsi="Book Antiqua" w:cs="Book Antiqua"/>
          <w:color w:val="000000"/>
        </w:rPr>
        <w:t>Halkos</w:t>
      </w:r>
      <w:proofErr w:type="spellEnd"/>
      <w:r w:rsidRPr="00E6583E">
        <w:rPr>
          <w:rFonts w:ascii="Book Antiqua" w:eastAsia="Book Antiqua" w:hAnsi="Book Antiqua" w:cs="Book Antiqua"/>
          <w:color w:val="000000"/>
        </w:rPr>
        <w:t xml:space="preserve"> ME, </w:t>
      </w:r>
      <w:proofErr w:type="spellStart"/>
      <w:r w:rsidRPr="00E6583E">
        <w:rPr>
          <w:rFonts w:ascii="Book Antiqua" w:eastAsia="Book Antiqua" w:hAnsi="Book Antiqua" w:cs="Book Antiqua"/>
          <w:color w:val="000000"/>
        </w:rPr>
        <w:t>Kerendi</w:t>
      </w:r>
      <w:proofErr w:type="spellEnd"/>
      <w:r w:rsidRPr="00E6583E">
        <w:rPr>
          <w:rFonts w:ascii="Book Antiqua" w:eastAsia="Book Antiqua" w:hAnsi="Book Antiqua" w:cs="Book Antiqua"/>
          <w:color w:val="000000"/>
        </w:rPr>
        <w:t xml:space="preserve"> F, Wang NP, Guyton RA, </w:t>
      </w:r>
      <w:proofErr w:type="spellStart"/>
      <w:r w:rsidRPr="00E6583E">
        <w:rPr>
          <w:rFonts w:ascii="Book Antiqua" w:eastAsia="Book Antiqua" w:hAnsi="Book Antiqua" w:cs="Book Antiqua"/>
          <w:color w:val="000000"/>
        </w:rPr>
        <w:t>Vinten</w:t>
      </w:r>
      <w:proofErr w:type="spellEnd"/>
      <w:r w:rsidRPr="00E6583E">
        <w:rPr>
          <w:rFonts w:ascii="Book Antiqua" w:eastAsia="Book Antiqua" w:hAnsi="Book Antiqua" w:cs="Book Antiqua"/>
          <w:color w:val="000000"/>
        </w:rPr>
        <w:t xml:space="preserve">-Johansen J. Inhibition of myocardial injury by ischemic </w:t>
      </w:r>
      <w:proofErr w:type="spellStart"/>
      <w:r w:rsidRPr="00E6583E">
        <w:rPr>
          <w:rFonts w:ascii="Book Antiqua" w:eastAsia="Book Antiqua" w:hAnsi="Book Antiqua" w:cs="Book Antiqua"/>
          <w:color w:val="000000"/>
        </w:rPr>
        <w:t>postconditioning</w:t>
      </w:r>
      <w:proofErr w:type="spellEnd"/>
      <w:r w:rsidRPr="00E6583E">
        <w:rPr>
          <w:rFonts w:ascii="Book Antiqua" w:eastAsia="Book Antiqua" w:hAnsi="Book Antiqua" w:cs="Book Antiqua"/>
          <w:color w:val="000000"/>
        </w:rPr>
        <w:t xml:space="preserve"> during reperfusion: comparison with ischemic preconditioning. </w:t>
      </w:r>
      <w:r w:rsidRPr="00E6583E">
        <w:rPr>
          <w:rFonts w:ascii="Book Antiqua" w:eastAsia="Book Antiqua" w:hAnsi="Book Antiqua" w:cs="Book Antiqua"/>
          <w:i/>
          <w:iCs/>
          <w:color w:val="000000"/>
        </w:rPr>
        <w:t xml:space="preserve">Am J </w:t>
      </w:r>
      <w:proofErr w:type="spellStart"/>
      <w:r w:rsidRPr="00E6583E">
        <w:rPr>
          <w:rFonts w:ascii="Book Antiqua" w:eastAsia="Book Antiqua" w:hAnsi="Book Antiqua" w:cs="Book Antiqua"/>
          <w:i/>
          <w:iCs/>
          <w:color w:val="000000"/>
        </w:rPr>
        <w:t>Physiol</w:t>
      </w:r>
      <w:proofErr w:type="spellEnd"/>
      <w:r w:rsidRPr="00E6583E">
        <w:rPr>
          <w:rFonts w:ascii="Book Antiqua" w:eastAsia="Book Antiqua" w:hAnsi="Book Antiqua" w:cs="Book Antiqua"/>
          <w:i/>
          <w:iCs/>
          <w:color w:val="000000"/>
        </w:rPr>
        <w:t xml:space="preserve"> Heart </w:t>
      </w:r>
      <w:proofErr w:type="spellStart"/>
      <w:r w:rsidRPr="00E6583E">
        <w:rPr>
          <w:rFonts w:ascii="Book Antiqua" w:eastAsia="Book Antiqua" w:hAnsi="Book Antiqua" w:cs="Book Antiqua"/>
          <w:i/>
          <w:iCs/>
          <w:color w:val="000000"/>
        </w:rPr>
        <w:t>Circ</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Physiol</w:t>
      </w:r>
      <w:proofErr w:type="spellEnd"/>
      <w:r w:rsidRPr="00E6583E">
        <w:rPr>
          <w:rFonts w:ascii="Book Antiqua" w:eastAsia="Book Antiqua" w:hAnsi="Book Antiqua" w:cs="Book Antiqua"/>
          <w:color w:val="000000"/>
        </w:rPr>
        <w:t xml:space="preserve"> 2003; </w:t>
      </w:r>
      <w:r w:rsidRPr="00E6583E">
        <w:rPr>
          <w:rFonts w:ascii="Book Antiqua" w:eastAsia="Book Antiqua" w:hAnsi="Book Antiqua" w:cs="Book Antiqua"/>
          <w:b/>
          <w:bCs/>
          <w:color w:val="000000"/>
        </w:rPr>
        <w:t>285</w:t>
      </w:r>
      <w:r w:rsidRPr="00E6583E">
        <w:rPr>
          <w:rFonts w:ascii="Book Antiqua" w:eastAsia="Book Antiqua" w:hAnsi="Book Antiqua" w:cs="Book Antiqua"/>
          <w:color w:val="000000"/>
        </w:rPr>
        <w:t>: H579-H588 [PMID: 12860564 DOI: 10.1152/ajpheart.01064.2002]</w:t>
      </w:r>
    </w:p>
    <w:p w14:paraId="240B65DA"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57 </w:t>
      </w:r>
      <w:r w:rsidRPr="00E6583E">
        <w:rPr>
          <w:rFonts w:ascii="Book Antiqua" w:eastAsia="Book Antiqua" w:hAnsi="Book Antiqua" w:cs="Book Antiqua"/>
          <w:b/>
          <w:bCs/>
          <w:color w:val="000000"/>
        </w:rPr>
        <w:t>Song X</w:t>
      </w:r>
      <w:r w:rsidRPr="00E6583E">
        <w:rPr>
          <w:rFonts w:ascii="Book Antiqua" w:eastAsia="Book Antiqua" w:hAnsi="Book Antiqua" w:cs="Book Antiqua"/>
          <w:color w:val="000000"/>
        </w:rPr>
        <w:t xml:space="preserve">, Zhang N, </w:t>
      </w:r>
      <w:proofErr w:type="spellStart"/>
      <w:r w:rsidRPr="00E6583E">
        <w:rPr>
          <w:rFonts w:ascii="Book Antiqua" w:eastAsia="Book Antiqua" w:hAnsi="Book Antiqua" w:cs="Book Antiqua"/>
          <w:color w:val="000000"/>
        </w:rPr>
        <w:t>Xu</w:t>
      </w:r>
      <w:proofErr w:type="spellEnd"/>
      <w:r w:rsidRPr="00E6583E">
        <w:rPr>
          <w:rFonts w:ascii="Book Antiqua" w:eastAsia="Book Antiqua" w:hAnsi="Book Antiqua" w:cs="Book Antiqua"/>
          <w:color w:val="000000"/>
        </w:rPr>
        <w:t xml:space="preserve"> H, Cao L, Zhang H. Combined preconditioning and </w:t>
      </w:r>
      <w:proofErr w:type="spellStart"/>
      <w:r w:rsidRPr="00E6583E">
        <w:rPr>
          <w:rFonts w:ascii="Book Antiqua" w:eastAsia="Book Antiqua" w:hAnsi="Book Antiqua" w:cs="Book Antiqua"/>
          <w:color w:val="000000"/>
        </w:rPr>
        <w:t>postconditioning</w:t>
      </w:r>
      <w:proofErr w:type="spellEnd"/>
      <w:r w:rsidRPr="00E6583E">
        <w:rPr>
          <w:rFonts w:ascii="Book Antiqua" w:eastAsia="Book Antiqua" w:hAnsi="Book Antiqua" w:cs="Book Antiqua"/>
          <w:color w:val="000000"/>
        </w:rPr>
        <w:t xml:space="preserve"> provides synergistic protection against liver ischemic reperfusion injury. </w:t>
      </w:r>
      <w:proofErr w:type="spellStart"/>
      <w:r w:rsidRPr="00E6583E">
        <w:rPr>
          <w:rFonts w:ascii="Book Antiqua" w:eastAsia="Book Antiqua" w:hAnsi="Book Antiqua" w:cs="Book Antiqua"/>
          <w:i/>
          <w:iCs/>
          <w:color w:val="000000"/>
        </w:rPr>
        <w:t>Int</w:t>
      </w:r>
      <w:proofErr w:type="spellEnd"/>
      <w:r w:rsidRPr="00E6583E">
        <w:rPr>
          <w:rFonts w:ascii="Book Antiqua" w:eastAsia="Book Antiqua" w:hAnsi="Book Antiqua" w:cs="Book Antiqua"/>
          <w:i/>
          <w:iCs/>
          <w:color w:val="000000"/>
        </w:rPr>
        <w:t xml:space="preserve"> J </w:t>
      </w:r>
      <w:proofErr w:type="spellStart"/>
      <w:r w:rsidRPr="00E6583E">
        <w:rPr>
          <w:rFonts w:ascii="Book Antiqua" w:eastAsia="Book Antiqua" w:hAnsi="Book Antiqua" w:cs="Book Antiqua"/>
          <w:i/>
          <w:iCs/>
          <w:color w:val="000000"/>
        </w:rPr>
        <w:t>Biol</w:t>
      </w:r>
      <w:proofErr w:type="spellEnd"/>
      <w:r w:rsidRPr="00E6583E">
        <w:rPr>
          <w:rFonts w:ascii="Book Antiqua" w:eastAsia="Book Antiqua" w:hAnsi="Book Antiqua" w:cs="Book Antiqua"/>
          <w:i/>
          <w:iCs/>
          <w:color w:val="000000"/>
        </w:rPr>
        <w:t xml:space="preserve"> </w:t>
      </w:r>
      <w:proofErr w:type="spellStart"/>
      <w:r w:rsidRPr="00E6583E">
        <w:rPr>
          <w:rFonts w:ascii="Book Antiqua" w:eastAsia="Book Antiqua" w:hAnsi="Book Antiqua" w:cs="Book Antiqua"/>
          <w:i/>
          <w:iCs/>
          <w:color w:val="000000"/>
        </w:rPr>
        <w:t>Sci</w:t>
      </w:r>
      <w:proofErr w:type="spellEnd"/>
      <w:r w:rsidRPr="00E6583E">
        <w:rPr>
          <w:rFonts w:ascii="Book Antiqua" w:eastAsia="Book Antiqua" w:hAnsi="Book Antiqua" w:cs="Book Antiqua"/>
          <w:color w:val="000000"/>
        </w:rPr>
        <w:t xml:space="preserve"> 2012; </w:t>
      </w:r>
      <w:r w:rsidRPr="00E6583E">
        <w:rPr>
          <w:rFonts w:ascii="Book Antiqua" w:eastAsia="Book Antiqua" w:hAnsi="Book Antiqua" w:cs="Book Antiqua"/>
          <w:b/>
          <w:bCs/>
          <w:color w:val="000000"/>
        </w:rPr>
        <w:t>8</w:t>
      </w:r>
      <w:r w:rsidRPr="00E6583E">
        <w:rPr>
          <w:rFonts w:ascii="Book Antiqua" w:eastAsia="Book Antiqua" w:hAnsi="Book Antiqua" w:cs="Book Antiqua"/>
          <w:color w:val="000000"/>
        </w:rPr>
        <w:t>: 707-718 [PMID: 22701341 DOI: 10.7150/ijbs.4231]</w:t>
      </w:r>
    </w:p>
    <w:p w14:paraId="644F2865"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58 </w:t>
      </w:r>
      <w:r w:rsidRPr="00E6583E">
        <w:rPr>
          <w:rFonts w:ascii="Book Antiqua" w:eastAsia="Book Antiqua" w:hAnsi="Book Antiqua" w:cs="Book Antiqua"/>
          <w:b/>
          <w:bCs/>
          <w:color w:val="000000"/>
        </w:rPr>
        <w:t>Costa FL</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Yamaki</w:t>
      </w:r>
      <w:proofErr w:type="spellEnd"/>
      <w:r w:rsidRPr="00E6583E">
        <w:rPr>
          <w:rFonts w:ascii="Book Antiqua" w:eastAsia="Book Antiqua" w:hAnsi="Book Antiqua" w:cs="Book Antiqua"/>
          <w:color w:val="000000"/>
        </w:rPr>
        <w:t xml:space="preserve"> VN, </w:t>
      </w:r>
      <w:proofErr w:type="spellStart"/>
      <w:r w:rsidRPr="00E6583E">
        <w:rPr>
          <w:rFonts w:ascii="Book Antiqua" w:eastAsia="Book Antiqua" w:hAnsi="Book Antiqua" w:cs="Book Antiqua"/>
          <w:color w:val="000000"/>
        </w:rPr>
        <w:t>Gonçalves</w:t>
      </w:r>
      <w:proofErr w:type="spellEnd"/>
      <w:r w:rsidRPr="00E6583E">
        <w:rPr>
          <w:rFonts w:ascii="Book Antiqua" w:eastAsia="Book Antiqua" w:hAnsi="Book Antiqua" w:cs="Book Antiqua"/>
          <w:color w:val="000000"/>
        </w:rPr>
        <w:t xml:space="preserve"> TB, Coelho JV, </w:t>
      </w:r>
      <w:proofErr w:type="spellStart"/>
      <w:r w:rsidRPr="00E6583E">
        <w:rPr>
          <w:rFonts w:ascii="Book Antiqua" w:eastAsia="Book Antiqua" w:hAnsi="Book Antiqua" w:cs="Book Antiqua"/>
          <w:color w:val="000000"/>
        </w:rPr>
        <w:t>Percário</w:t>
      </w:r>
      <w:proofErr w:type="spellEnd"/>
      <w:r w:rsidRPr="00E6583E">
        <w:rPr>
          <w:rFonts w:ascii="Book Antiqua" w:eastAsia="Book Antiqua" w:hAnsi="Book Antiqua" w:cs="Book Antiqua"/>
          <w:color w:val="000000"/>
        </w:rPr>
        <w:t xml:space="preserve"> S, </w:t>
      </w:r>
      <w:proofErr w:type="spellStart"/>
      <w:r w:rsidRPr="00E6583E">
        <w:rPr>
          <w:rFonts w:ascii="Book Antiqua" w:eastAsia="Book Antiqua" w:hAnsi="Book Antiqua" w:cs="Book Antiqua"/>
          <w:color w:val="000000"/>
        </w:rPr>
        <w:t>Brito</w:t>
      </w:r>
      <w:proofErr w:type="spellEnd"/>
      <w:r w:rsidRPr="00E6583E">
        <w:rPr>
          <w:rFonts w:ascii="Book Antiqua" w:eastAsia="Book Antiqua" w:hAnsi="Book Antiqua" w:cs="Book Antiqua"/>
          <w:color w:val="000000"/>
        </w:rPr>
        <w:t xml:space="preserve"> MV. </w:t>
      </w:r>
      <w:proofErr w:type="gramStart"/>
      <w:r w:rsidRPr="00E6583E">
        <w:rPr>
          <w:rFonts w:ascii="Book Antiqua" w:eastAsia="Book Antiqua" w:hAnsi="Book Antiqua" w:cs="Book Antiqua"/>
          <w:color w:val="000000"/>
        </w:rPr>
        <w:t xml:space="preserve">Combined remote ischemic </w:t>
      </w:r>
      <w:proofErr w:type="spellStart"/>
      <w:r w:rsidRPr="00E6583E">
        <w:rPr>
          <w:rFonts w:ascii="Book Antiqua" w:eastAsia="Book Antiqua" w:hAnsi="Book Antiqua" w:cs="Book Antiqua"/>
          <w:color w:val="000000"/>
        </w:rPr>
        <w:t>perconditioning</w:t>
      </w:r>
      <w:proofErr w:type="spellEnd"/>
      <w:r w:rsidRPr="00E6583E">
        <w:rPr>
          <w:rFonts w:ascii="Book Antiqua" w:eastAsia="Book Antiqua" w:hAnsi="Book Antiqua" w:cs="Book Antiqua"/>
          <w:color w:val="000000"/>
        </w:rPr>
        <w:t xml:space="preserve"> and local </w:t>
      </w:r>
      <w:proofErr w:type="spellStart"/>
      <w:r w:rsidRPr="00E6583E">
        <w:rPr>
          <w:rFonts w:ascii="Book Antiqua" w:eastAsia="Book Antiqua" w:hAnsi="Book Antiqua" w:cs="Book Antiqua"/>
          <w:color w:val="000000"/>
        </w:rPr>
        <w:t>postconditioning</w:t>
      </w:r>
      <w:proofErr w:type="spellEnd"/>
      <w:r w:rsidRPr="00E6583E">
        <w:rPr>
          <w:rFonts w:ascii="Book Antiqua" w:eastAsia="Book Antiqua" w:hAnsi="Book Antiqua" w:cs="Book Antiqua"/>
          <w:color w:val="000000"/>
        </w:rPr>
        <w:t xml:space="preserve"> on liver ischemia-reperfusion injury.</w:t>
      </w:r>
      <w:proofErr w:type="gram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i/>
          <w:iCs/>
          <w:color w:val="000000"/>
        </w:rPr>
        <w:t xml:space="preserve"> Res</w:t>
      </w:r>
      <w:r w:rsidRPr="00E6583E">
        <w:rPr>
          <w:rFonts w:ascii="Book Antiqua" w:eastAsia="Book Antiqua" w:hAnsi="Book Antiqua" w:cs="Book Antiqua"/>
          <w:color w:val="000000"/>
        </w:rPr>
        <w:t xml:space="preserve"> 2014; </w:t>
      </w:r>
      <w:r w:rsidRPr="00E6583E">
        <w:rPr>
          <w:rFonts w:ascii="Book Antiqua" w:eastAsia="Book Antiqua" w:hAnsi="Book Antiqua" w:cs="Book Antiqua"/>
          <w:b/>
          <w:bCs/>
          <w:color w:val="000000"/>
        </w:rPr>
        <w:t>192</w:t>
      </w:r>
      <w:r w:rsidRPr="00E6583E">
        <w:rPr>
          <w:rFonts w:ascii="Book Antiqua" w:eastAsia="Book Antiqua" w:hAnsi="Book Antiqua" w:cs="Book Antiqua"/>
          <w:color w:val="000000"/>
        </w:rPr>
        <w:t>: 98-102 [PMID: 24952413 DOI: 10.1016/j.jss.2014.05.046]</w:t>
      </w:r>
    </w:p>
    <w:p w14:paraId="4BCDA07A"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59 </w:t>
      </w:r>
      <w:proofErr w:type="spellStart"/>
      <w:r w:rsidRPr="00E6583E">
        <w:rPr>
          <w:rFonts w:ascii="Book Antiqua" w:eastAsia="Book Antiqua" w:hAnsi="Book Antiqua" w:cs="Book Antiqua"/>
          <w:b/>
          <w:bCs/>
          <w:color w:val="000000"/>
        </w:rPr>
        <w:t>Czigány</w:t>
      </w:r>
      <w:proofErr w:type="spellEnd"/>
      <w:r w:rsidRPr="00E6583E">
        <w:rPr>
          <w:rFonts w:ascii="Book Antiqua" w:eastAsia="Book Antiqua" w:hAnsi="Book Antiqua" w:cs="Book Antiqua"/>
          <w:b/>
          <w:bCs/>
          <w:color w:val="000000"/>
        </w:rPr>
        <w:t xml:space="preserve"> Z</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Turóczi</w:t>
      </w:r>
      <w:proofErr w:type="spellEnd"/>
      <w:r w:rsidRPr="00E6583E">
        <w:rPr>
          <w:rFonts w:ascii="Book Antiqua" w:eastAsia="Book Antiqua" w:hAnsi="Book Antiqua" w:cs="Book Antiqua"/>
          <w:color w:val="000000"/>
        </w:rPr>
        <w:t xml:space="preserve"> Z, </w:t>
      </w:r>
      <w:proofErr w:type="spellStart"/>
      <w:r w:rsidRPr="00E6583E">
        <w:rPr>
          <w:rFonts w:ascii="Book Antiqua" w:eastAsia="Book Antiqua" w:hAnsi="Book Antiqua" w:cs="Book Antiqua"/>
          <w:color w:val="000000"/>
        </w:rPr>
        <w:t>Ónody</w:t>
      </w:r>
      <w:proofErr w:type="spellEnd"/>
      <w:r w:rsidRPr="00E6583E">
        <w:rPr>
          <w:rFonts w:ascii="Book Antiqua" w:eastAsia="Book Antiqua" w:hAnsi="Book Antiqua" w:cs="Book Antiqua"/>
          <w:color w:val="000000"/>
        </w:rPr>
        <w:t xml:space="preserve"> P, </w:t>
      </w:r>
      <w:proofErr w:type="spellStart"/>
      <w:r w:rsidRPr="00E6583E">
        <w:rPr>
          <w:rFonts w:ascii="Book Antiqua" w:eastAsia="Book Antiqua" w:hAnsi="Book Antiqua" w:cs="Book Antiqua"/>
          <w:color w:val="000000"/>
        </w:rPr>
        <w:t>Harsányi</w:t>
      </w:r>
      <w:proofErr w:type="spellEnd"/>
      <w:r w:rsidRPr="00E6583E">
        <w:rPr>
          <w:rFonts w:ascii="Book Antiqua" w:eastAsia="Book Antiqua" w:hAnsi="Book Antiqua" w:cs="Book Antiqua"/>
          <w:color w:val="000000"/>
        </w:rPr>
        <w:t xml:space="preserve"> L, </w:t>
      </w:r>
      <w:proofErr w:type="spellStart"/>
      <w:r w:rsidRPr="00E6583E">
        <w:rPr>
          <w:rFonts w:ascii="Book Antiqua" w:eastAsia="Book Antiqua" w:hAnsi="Book Antiqua" w:cs="Book Antiqua"/>
          <w:color w:val="000000"/>
        </w:rPr>
        <w:t>Lotz</w:t>
      </w:r>
      <w:proofErr w:type="spellEnd"/>
      <w:r w:rsidRPr="00E6583E">
        <w:rPr>
          <w:rFonts w:ascii="Book Antiqua" w:eastAsia="Book Antiqua" w:hAnsi="Book Antiqua" w:cs="Book Antiqua"/>
          <w:color w:val="000000"/>
        </w:rPr>
        <w:t xml:space="preserve"> G, </w:t>
      </w:r>
      <w:proofErr w:type="spellStart"/>
      <w:r w:rsidRPr="00E6583E">
        <w:rPr>
          <w:rFonts w:ascii="Book Antiqua" w:eastAsia="Book Antiqua" w:hAnsi="Book Antiqua" w:cs="Book Antiqua"/>
          <w:color w:val="000000"/>
        </w:rPr>
        <w:t>Hegedüs</w:t>
      </w:r>
      <w:proofErr w:type="spellEnd"/>
      <w:r w:rsidRPr="00E6583E">
        <w:rPr>
          <w:rFonts w:ascii="Book Antiqua" w:eastAsia="Book Antiqua" w:hAnsi="Book Antiqua" w:cs="Book Antiqua"/>
          <w:color w:val="000000"/>
        </w:rPr>
        <w:t xml:space="preserve"> V, </w:t>
      </w:r>
      <w:proofErr w:type="spellStart"/>
      <w:r w:rsidRPr="00E6583E">
        <w:rPr>
          <w:rFonts w:ascii="Book Antiqua" w:eastAsia="Book Antiqua" w:hAnsi="Book Antiqua" w:cs="Book Antiqua"/>
          <w:color w:val="000000"/>
        </w:rPr>
        <w:t>Szijártó</w:t>
      </w:r>
      <w:proofErr w:type="spellEnd"/>
      <w:r w:rsidRPr="00E6583E">
        <w:rPr>
          <w:rFonts w:ascii="Book Antiqua" w:eastAsia="Book Antiqua" w:hAnsi="Book Antiqua" w:cs="Book Antiqua"/>
          <w:color w:val="000000"/>
        </w:rPr>
        <w:t xml:space="preserve"> A. Remote ischemic </w:t>
      </w:r>
      <w:proofErr w:type="spellStart"/>
      <w:r w:rsidRPr="00E6583E">
        <w:rPr>
          <w:rFonts w:ascii="Book Antiqua" w:eastAsia="Book Antiqua" w:hAnsi="Book Antiqua" w:cs="Book Antiqua"/>
          <w:color w:val="000000"/>
        </w:rPr>
        <w:t>perconditioning</w:t>
      </w:r>
      <w:proofErr w:type="spellEnd"/>
      <w:r w:rsidRPr="00E6583E">
        <w:rPr>
          <w:rFonts w:ascii="Book Antiqua" w:eastAsia="Book Antiqua" w:hAnsi="Book Antiqua" w:cs="Book Antiqua"/>
          <w:color w:val="000000"/>
        </w:rPr>
        <w:t xml:space="preserve"> protects the liver from ischemia-reperfusion injury. </w:t>
      </w:r>
      <w:r w:rsidRPr="00E6583E">
        <w:rPr>
          <w:rFonts w:ascii="Book Antiqua" w:eastAsia="Book Antiqua" w:hAnsi="Book Antiqua" w:cs="Book Antiqua"/>
          <w:i/>
          <w:iCs/>
          <w:color w:val="000000"/>
        </w:rPr>
        <w:t xml:space="preserve">J </w:t>
      </w:r>
      <w:proofErr w:type="spellStart"/>
      <w:r w:rsidRPr="00E6583E">
        <w:rPr>
          <w:rFonts w:ascii="Book Antiqua" w:eastAsia="Book Antiqua" w:hAnsi="Book Antiqua" w:cs="Book Antiqua"/>
          <w:i/>
          <w:iCs/>
          <w:color w:val="000000"/>
        </w:rPr>
        <w:t>Surg</w:t>
      </w:r>
      <w:proofErr w:type="spellEnd"/>
      <w:r w:rsidRPr="00E6583E">
        <w:rPr>
          <w:rFonts w:ascii="Book Antiqua" w:eastAsia="Book Antiqua" w:hAnsi="Book Antiqua" w:cs="Book Antiqua"/>
          <w:i/>
          <w:iCs/>
          <w:color w:val="000000"/>
        </w:rPr>
        <w:t xml:space="preserve"> Res</w:t>
      </w:r>
      <w:r w:rsidRPr="00E6583E">
        <w:rPr>
          <w:rFonts w:ascii="Book Antiqua" w:eastAsia="Book Antiqua" w:hAnsi="Book Antiqua" w:cs="Book Antiqua"/>
          <w:color w:val="000000"/>
        </w:rPr>
        <w:t xml:space="preserve"> 2013; </w:t>
      </w:r>
      <w:r w:rsidRPr="00E6583E">
        <w:rPr>
          <w:rFonts w:ascii="Book Antiqua" w:eastAsia="Book Antiqua" w:hAnsi="Book Antiqua" w:cs="Book Antiqua"/>
          <w:b/>
          <w:bCs/>
          <w:color w:val="000000"/>
        </w:rPr>
        <w:t>185</w:t>
      </w:r>
      <w:r w:rsidRPr="00E6583E">
        <w:rPr>
          <w:rFonts w:ascii="Book Antiqua" w:eastAsia="Book Antiqua" w:hAnsi="Book Antiqua" w:cs="Book Antiqua"/>
          <w:color w:val="000000"/>
        </w:rPr>
        <w:t>: 605-613 [PMID: 23953788 DOI: 10.1016/j.jss.2013.07.018]</w:t>
      </w:r>
    </w:p>
    <w:p w14:paraId="2A9256D7"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60 </w:t>
      </w:r>
      <w:proofErr w:type="spellStart"/>
      <w:r w:rsidRPr="00E6583E">
        <w:rPr>
          <w:rFonts w:ascii="Book Antiqua" w:eastAsia="Book Antiqua" w:hAnsi="Book Antiqua" w:cs="Book Antiqua"/>
          <w:b/>
          <w:bCs/>
          <w:color w:val="000000"/>
        </w:rPr>
        <w:t>Jia</w:t>
      </w:r>
      <w:proofErr w:type="spellEnd"/>
      <w:r w:rsidRPr="00E6583E">
        <w:rPr>
          <w:rFonts w:ascii="Book Antiqua" w:eastAsia="Book Antiqua" w:hAnsi="Book Antiqua" w:cs="Book Antiqua"/>
          <w:b/>
          <w:bCs/>
          <w:color w:val="000000"/>
        </w:rPr>
        <w:t xml:space="preserve"> J</w:t>
      </w:r>
      <w:r w:rsidRPr="00E6583E">
        <w:rPr>
          <w:rFonts w:ascii="Book Antiqua" w:eastAsia="Book Antiqua" w:hAnsi="Book Antiqua" w:cs="Book Antiqua"/>
          <w:color w:val="000000"/>
        </w:rPr>
        <w:t xml:space="preserve">, Li J, Jiang L, Zhang J, Chen S, Wang L, Zhou Y, </w:t>
      </w:r>
      <w:proofErr w:type="spellStart"/>
      <w:r w:rsidRPr="00E6583E">
        <w:rPr>
          <w:rFonts w:ascii="Book Antiqua" w:eastAsia="Book Antiqua" w:hAnsi="Book Antiqua" w:cs="Book Antiqua"/>
          <w:color w:val="000000"/>
        </w:rPr>
        <w:t>Xie</w:t>
      </w:r>
      <w:proofErr w:type="spellEnd"/>
      <w:r w:rsidRPr="00E6583E">
        <w:rPr>
          <w:rFonts w:ascii="Book Antiqua" w:eastAsia="Book Antiqua" w:hAnsi="Book Antiqua" w:cs="Book Antiqua"/>
          <w:color w:val="000000"/>
        </w:rPr>
        <w:t xml:space="preserve"> H, Zhou L, </w:t>
      </w:r>
      <w:proofErr w:type="spellStart"/>
      <w:r w:rsidRPr="00E6583E">
        <w:rPr>
          <w:rFonts w:ascii="Book Antiqua" w:eastAsia="Book Antiqua" w:hAnsi="Book Antiqua" w:cs="Book Antiqua"/>
          <w:color w:val="000000"/>
        </w:rPr>
        <w:t>Zheng</w:t>
      </w:r>
      <w:proofErr w:type="spellEnd"/>
      <w:r w:rsidRPr="00E6583E">
        <w:rPr>
          <w:rFonts w:ascii="Book Antiqua" w:eastAsia="Book Antiqua" w:hAnsi="Book Antiqua" w:cs="Book Antiqua"/>
          <w:color w:val="000000"/>
        </w:rPr>
        <w:t xml:space="preserve"> S. Protective effect of remote limb ischemic </w:t>
      </w:r>
      <w:proofErr w:type="spellStart"/>
      <w:r w:rsidRPr="00E6583E">
        <w:rPr>
          <w:rFonts w:ascii="Book Antiqua" w:eastAsia="Book Antiqua" w:hAnsi="Book Antiqua" w:cs="Book Antiqua"/>
          <w:color w:val="000000"/>
        </w:rPr>
        <w:t>perconditioning</w:t>
      </w:r>
      <w:proofErr w:type="spellEnd"/>
      <w:r w:rsidRPr="00E6583E">
        <w:rPr>
          <w:rFonts w:ascii="Book Antiqua" w:eastAsia="Book Antiqua" w:hAnsi="Book Antiqua" w:cs="Book Antiqua"/>
          <w:color w:val="000000"/>
        </w:rPr>
        <w:t xml:space="preserve"> on the liver grafts of rats with a novel model. </w:t>
      </w:r>
      <w:proofErr w:type="spellStart"/>
      <w:r w:rsidRPr="00E6583E">
        <w:rPr>
          <w:rFonts w:ascii="Book Antiqua" w:eastAsia="Book Antiqua" w:hAnsi="Book Antiqua" w:cs="Book Antiqua"/>
          <w:i/>
          <w:iCs/>
          <w:color w:val="000000"/>
        </w:rPr>
        <w:t>PLoS</w:t>
      </w:r>
      <w:proofErr w:type="spellEnd"/>
      <w:r w:rsidRPr="00E6583E">
        <w:rPr>
          <w:rFonts w:ascii="Book Antiqua" w:eastAsia="Book Antiqua" w:hAnsi="Book Antiqua" w:cs="Book Antiqua"/>
          <w:i/>
          <w:iCs/>
          <w:color w:val="000000"/>
        </w:rPr>
        <w:t xml:space="preserve"> One</w:t>
      </w:r>
      <w:r w:rsidRPr="00E6583E">
        <w:rPr>
          <w:rFonts w:ascii="Book Antiqua" w:eastAsia="Book Antiqua" w:hAnsi="Book Antiqua" w:cs="Book Antiqua"/>
          <w:color w:val="000000"/>
        </w:rPr>
        <w:t xml:space="preserve"> 2015; </w:t>
      </w:r>
      <w:r w:rsidRPr="00E6583E">
        <w:rPr>
          <w:rFonts w:ascii="Book Antiqua" w:eastAsia="Book Antiqua" w:hAnsi="Book Antiqua" w:cs="Book Antiqua"/>
          <w:b/>
          <w:bCs/>
          <w:color w:val="000000"/>
        </w:rPr>
        <w:t>10</w:t>
      </w:r>
      <w:r w:rsidRPr="00E6583E">
        <w:rPr>
          <w:rFonts w:ascii="Book Antiqua" w:eastAsia="Book Antiqua" w:hAnsi="Book Antiqua" w:cs="Book Antiqua"/>
          <w:color w:val="000000"/>
        </w:rPr>
        <w:t>: e0121972 [PMID: 25785455 DOI: 10.1371/journal.pone.0121972]</w:t>
      </w:r>
    </w:p>
    <w:p w14:paraId="4B1A4CDF"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61 </w:t>
      </w:r>
      <w:r w:rsidRPr="00E6583E">
        <w:rPr>
          <w:rFonts w:ascii="Book Antiqua" w:eastAsia="Book Antiqua" w:hAnsi="Book Antiqua" w:cs="Book Antiqua"/>
          <w:b/>
          <w:bCs/>
          <w:color w:val="000000"/>
        </w:rPr>
        <w:t>He N</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Jia</w:t>
      </w:r>
      <w:proofErr w:type="spellEnd"/>
      <w:r w:rsidRPr="00E6583E">
        <w:rPr>
          <w:rFonts w:ascii="Book Antiqua" w:eastAsia="Book Antiqua" w:hAnsi="Book Antiqua" w:cs="Book Antiqua"/>
          <w:color w:val="000000"/>
        </w:rPr>
        <w:t xml:space="preserve"> JJ, Li JH, Zhou YF, Lin BY, </w:t>
      </w:r>
      <w:proofErr w:type="spellStart"/>
      <w:r w:rsidRPr="00E6583E">
        <w:rPr>
          <w:rFonts w:ascii="Book Antiqua" w:eastAsia="Book Antiqua" w:hAnsi="Book Antiqua" w:cs="Book Antiqua"/>
          <w:color w:val="000000"/>
        </w:rPr>
        <w:t>Peng</w:t>
      </w:r>
      <w:proofErr w:type="spellEnd"/>
      <w:r w:rsidRPr="00E6583E">
        <w:rPr>
          <w:rFonts w:ascii="Book Antiqua" w:eastAsia="Book Antiqua" w:hAnsi="Book Antiqua" w:cs="Book Antiqua"/>
          <w:color w:val="000000"/>
        </w:rPr>
        <w:t xml:space="preserve"> YF, Chen JJ, Chen TC, Tong RL, Jiang L, </w:t>
      </w:r>
      <w:proofErr w:type="spellStart"/>
      <w:r w:rsidRPr="00E6583E">
        <w:rPr>
          <w:rFonts w:ascii="Book Antiqua" w:eastAsia="Book Antiqua" w:hAnsi="Book Antiqua" w:cs="Book Antiqua"/>
          <w:color w:val="000000"/>
        </w:rPr>
        <w:t>Xie</w:t>
      </w:r>
      <w:proofErr w:type="spellEnd"/>
      <w:r w:rsidRPr="00E6583E">
        <w:rPr>
          <w:rFonts w:ascii="Book Antiqua" w:eastAsia="Book Antiqua" w:hAnsi="Book Antiqua" w:cs="Book Antiqua"/>
          <w:color w:val="000000"/>
        </w:rPr>
        <w:t xml:space="preserve"> HY, Zhou L, </w:t>
      </w:r>
      <w:proofErr w:type="spellStart"/>
      <w:r w:rsidRPr="00E6583E">
        <w:rPr>
          <w:rFonts w:ascii="Book Antiqua" w:eastAsia="Book Antiqua" w:hAnsi="Book Antiqua" w:cs="Book Antiqua"/>
          <w:color w:val="000000"/>
        </w:rPr>
        <w:t>Zheng</w:t>
      </w:r>
      <w:proofErr w:type="spellEnd"/>
      <w:r w:rsidRPr="00E6583E">
        <w:rPr>
          <w:rFonts w:ascii="Book Antiqua" w:eastAsia="Book Antiqua" w:hAnsi="Book Antiqua" w:cs="Book Antiqua"/>
          <w:color w:val="000000"/>
        </w:rPr>
        <w:t xml:space="preserve"> SS. Remote ischemic </w:t>
      </w:r>
      <w:proofErr w:type="spellStart"/>
      <w:r w:rsidRPr="00E6583E">
        <w:rPr>
          <w:rFonts w:ascii="Book Antiqua" w:eastAsia="Book Antiqua" w:hAnsi="Book Antiqua" w:cs="Book Antiqua"/>
          <w:color w:val="000000"/>
        </w:rPr>
        <w:t>perconditioning</w:t>
      </w:r>
      <w:proofErr w:type="spellEnd"/>
      <w:r w:rsidRPr="00E6583E">
        <w:rPr>
          <w:rFonts w:ascii="Book Antiqua" w:eastAsia="Book Antiqua" w:hAnsi="Book Antiqua" w:cs="Book Antiqua"/>
          <w:color w:val="000000"/>
        </w:rPr>
        <w:t xml:space="preserve"> prevents liver transplantation-induced ischemia/reperfusion injury in rats: Role of ROS/RNS and </w:t>
      </w:r>
      <w:proofErr w:type="spellStart"/>
      <w:r w:rsidRPr="00E6583E">
        <w:rPr>
          <w:rFonts w:ascii="Book Antiqua" w:eastAsia="Book Antiqua" w:hAnsi="Book Antiqua" w:cs="Book Antiqua"/>
          <w:color w:val="000000"/>
        </w:rPr>
        <w:t>eNOS</w:t>
      </w:r>
      <w:proofErr w:type="spell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World J </w:t>
      </w:r>
      <w:proofErr w:type="spellStart"/>
      <w:r w:rsidRPr="00E6583E">
        <w:rPr>
          <w:rFonts w:ascii="Book Antiqua" w:eastAsia="Book Antiqua" w:hAnsi="Book Antiqua" w:cs="Book Antiqua"/>
          <w:i/>
          <w:iCs/>
          <w:color w:val="000000"/>
        </w:rPr>
        <w:t>Gastroenterol</w:t>
      </w:r>
      <w:proofErr w:type="spellEnd"/>
      <w:r w:rsidRPr="00E6583E">
        <w:rPr>
          <w:rFonts w:ascii="Book Antiqua" w:eastAsia="Book Antiqua" w:hAnsi="Book Antiqua" w:cs="Book Antiqua"/>
          <w:color w:val="000000"/>
        </w:rPr>
        <w:t xml:space="preserve"> 2017; </w:t>
      </w:r>
      <w:r w:rsidRPr="00E6583E">
        <w:rPr>
          <w:rFonts w:ascii="Book Antiqua" w:eastAsia="Book Antiqua" w:hAnsi="Book Antiqua" w:cs="Book Antiqua"/>
          <w:b/>
          <w:bCs/>
          <w:color w:val="000000"/>
        </w:rPr>
        <w:t>23</w:t>
      </w:r>
      <w:r w:rsidRPr="00E6583E">
        <w:rPr>
          <w:rFonts w:ascii="Book Antiqua" w:eastAsia="Book Antiqua" w:hAnsi="Book Antiqua" w:cs="Book Antiqua"/>
          <w:color w:val="000000"/>
        </w:rPr>
        <w:t>: 830-841 [PMID: 28223727 DOI: 10.3748/wjg.v23.i5.830]</w:t>
      </w:r>
    </w:p>
    <w:p w14:paraId="4B03EDE3"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62 </w:t>
      </w:r>
      <w:r w:rsidRPr="00E6583E">
        <w:rPr>
          <w:rFonts w:ascii="Book Antiqua" w:eastAsia="Book Antiqua" w:hAnsi="Book Antiqua" w:cs="Book Antiqua"/>
          <w:b/>
          <w:bCs/>
          <w:color w:val="000000"/>
        </w:rPr>
        <w:t>Li DY</w:t>
      </w:r>
      <w:r w:rsidRPr="00E6583E">
        <w:rPr>
          <w:rFonts w:ascii="Book Antiqua" w:eastAsia="Book Antiqua" w:hAnsi="Book Antiqua" w:cs="Book Antiqua"/>
          <w:color w:val="000000"/>
        </w:rPr>
        <w:t xml:space="preserve">, Shi XJ, Li W, Sun XD, Wang GY. Ischemic preconditioning and remote ischemic preconditioning provide combined protective effect against ischemia/reperfusion injury. </w:t>
      </w:r>
      <w:r w:rsidRPr="00E6583E">
        <w:rPr>
          <w:rFonts w:ascii="Book Antiqua" w:eastAsia="Book Antiqua" w:hAnsi="Book Antiqua" w:cs="Book Antiqua"/>
          <w:i/>
          <w:iCs/>
          <w:color w:val="000000"/>
        </w:rPr>
        <w:t xml:space="preserve">Life </w:t>
      </w:r>
      <w:proofErr w:type="spellStart"/>
      <w:r w:rsidRPr="00E6583E">
        <w:rPr>
          <w:rFonts w:ascii="Book Antiqua" w:eastAsia="Book Antiqua" w:hAnsi="Book Antiqua" w:cs="Book Antiqua"/>
          <w:i/>
          <w:iCs/>
          <w:color w:val="000000"/>
        </w:rPr>
        <w:t>Sci</w:t>
      </w:r>
      <w:proofErr w:type="spellEnd"/>
      <w:r w:rsidRPr="00E6583E">
        <w:rPr>
          <w:rFonts w:ascii="Book Antiqua" w:eastAsia="Book Antiqua" w:hAnsi="Book Antiqua" w:cs="Book Antiqua"/>
          <w:color w:val="000000"/>
        </w:rPr>
        <w:t xml:space="preserve"> 2016; </w:t>
      </w:r>
      <w:r w:rsidRPr="00E6583E">
        <w:rPr>
          <w:rFonts w:ascii="Book Antiqua" w:eastAsia="Book Antiqua" w:hAnsi="Book Antiqua" w:cs="Book Antiqua"/>
          <w:b/>
          <w:bCs/>
          <w:color w:val="000000"/>
        </w:rPr>
        <w:t>150</w:t>
      </w:r>
      <w:r w:rsidRPr="00E6583E">
        <w:rPr>
          <w:rFonts w:ascii="Book Antiqua" w:eastAsia="Book Antiqua" w:hAnsi="Book Antiqua" w:cs="Book Antiqua"/>
          <w:color w:val="000000"/>
        </w:rPr>
        <w:t>: 76-80 [PMID: 26920632 DOI: 10.1016/j.lfs.2016.02.077]</w:t>
      </w:r>
    </w:p>
    <w:p w14:paraId="70CA065D"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63 </w:t>
      </w:r>
      <w:r w:rsidRPr="00E6583E">
        <w:rPr>
          <w:rFonts w:ascii="Book Antiqua" w:eastAsia="Book Antiqua" w:hAnsi="Book Antiqua" w:cs="Book Antiqua"/>
          <w:b/>
          <w:bCs/>
          <w:color w:val="000000"/>
        </w:rPr>
        <w:t>Li DY</w:t>
      </w:r>
      <w:r w:rsidRPr="00E6583E">
        <w:rPr>
          <w:rFonts w:ascii="Book Antiqua" w:eastAsia="Book Antiqua" w:hAnsi="Book Antiqua" w:cs="Book Antiqua"/>
          <w:color w:val="000000"/>
        </w:rPr>
        <w:t xml:space="preserve">, Liu WT, Wang GY, Shi XJ. </w:t>
      </w:r>
      <w:proofErr w:type="gramStart"/>
      <w:r w:rsidRPr="00E6583E">
        <w:rPr>
          <w:rFonts w:ascii="Book Antiqua" w:eastAsia="Book Antiqua" w:hAnsi="Book Antiqua" w:cs="Book Antiqua"/>
          <w:color w:val="000000"/>
        </w:rPr>
        <w:t xml:space="preserve">Impact of combined ischemic preconditioning and remote ischemic </w:t>
      </w:r>
      <w:proofErr w:type="spellStart"/>
      <w:r w:rsidRPr="00E6583E">
        <w:rPr>
          <w:rFonts w:ascii="Book Antiqua" w:eastAsia="Book Antiqua" w:hAnsi="Book Antiqua" w:cs="Book Antiqua"/>
          <w:color w:val="000000"/>
        </w:rPr>
        <w:t>perconditioning</w:t>
      </w:r>
      <w:proofErr w:type="spellEnd"/>
      <w:r w:rsidRPr="00E6583E">
        <w:rPr>
          <w:rFonts w:ascii="Book Antiqua" w:eastAsia="Book Antiqua" w:hAnsi="Book Antiqua" w:cs="Book Antiqua"/>
          <w:color w:val="000000"/>
        </w:rPr>
        <w:t xml:space="preserve"> on ischemia-reperfusion injury after liver </w:t>
      </w:r>
      <w:r w:rsidRPr="00E6583E">
        <w:rPr>
          <w:rFonts w:ascii="Book Antiqua" w:eastAsia="Book Antiqua" w:hAnsi="Book Antiqua" w:cs="Book Antiqua"/>
          <w:color w:val="000000"/>
        </w:rPr>
        <w:lastRenderedPageBreak/>
        <w:t>transplantation.</w:t>
      </w:r>
      <w:proofErr w:type="gramEnd"/>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i/>
          <w:iCs/>
          <w:color w:val="000000"/>
        </w:rPr>
        <w:t>Sci</w:t>
      </w:r>
      <w:proofErr w:type="spellEnd"/>
      <w:r w:rsidRPr="00E6583E">
        <w:rPr>
          <w:rFonts w:ascii="Book Antiqua" w:eastAsia="Book Antiqua" w:hAnsi="Book Antiqua" w:cs="Book Antiqua"/>
          <w:i/>
          <w:iCs/>
          <w:color w:val="000000"/>
        </w:rPr>
        <w:t xml:space="preserve"> Rep</w:t>
      </w:r>
      <w:r w:rsidRPr="00E6583E">
        <w:rPr>
          <w:rFonts w:ascii="Book Antiqua" w:eastAsia="Book Antiqua" w:hAnsi="Book Antiqua" w:cs="Book Antiqua"/>
          <w:color w:val="000000"/>
        </w:rPr>
        <w:t xml:space="preserve"> 2018; </w:t>
      </w:r>
      <w:r w:rsidRPr="00E6583E">
        <w:rPr>
          <w:rFonts w:ascii="Book Antiqua" w:eastAsia="Book Antiqua" w:hAnsi="Book Antiqua" w:cs="Book Antiqua"/>
          <w:b/>
          <w:bCs/>
          <w:color w:val="000000"/>
        </w:rPr>
        <w:t>8</w:t>
      </w:r>
      <w:r w:rsidRPr="00E6583E">
        <w:rPr>
          <w:rFonts w:ascii="Book Antiqua" w:eastAsia="Book Antiqua" w:hAnsi="Book Antiqua" w:cs="Book Antiqua"/>
          <w:color w:val="000000"/>
        </w:rPr>
        <w:t>: 17979 [PMID: 30568237 DOI: 10.1038/s41598-018-36365-5]</w:t>
      </w:r>
    </w:p>
    <w:p w14:paraId="11630304" w14:textId="45291411" w:rsidR="00A77B3E" w:rsidRPr="00E6583E" w:rsidRDefault="00986142" w:rsidP="005652AD">
      <w:pPr>
        <w:spacing w:line="360" w:lineRule="auto"/>
        <w:jc w:val="both"/>
        <w:rPr>
          <w:rFonts w:ascii="Book Antiqua" w:hAnsi="Book Antiqua"/>
        </w:rPr>
      </w:pPr>
      <w:proofErr w:type="gramStart"/>
      <w:r w:rsidRPr="00E6583E">
        <w:rPr>
          <w:rFonts w:ascii="Book Antiqua" w:eastAsia="Book Antiqua" w:hAnsi="Book Antiqua" w:cs="Book Antiqua"/>
          <w:color w:val="000000"/>
        </w:rPr>
        <w:t xml:space="preserve">64 </w:t>
      </w:r>
      <w:r w:rsidR="00C51219" w:rsidRPr="00E6583E">
        <w:rPr>
          <w:rFonts w:ascii="Book Antiqua" w:eastAsia="Book Antiqua" w:hAnsi="Book Antiqua" w:cs="Book Antiqua"/>
          <w:b/>
          <w:bCs/>
          <w:color w:val="000000"/>
        </w:rPr>
        <w:t>NIH</w:t>
      </w:r>
      <w:r w:rsidRPr="00E6583E">
        <w:rPr>
          <w:rFonts w:ascii="Book Antiqua" w:eastAsia="Book Antiqua" w:hAnsi="Book Antiqua" w:cs="Book Antiqua"/>
          <w:b/>
          <w:bCs/>
          <w:color w:val="000000"/>
        </w:rPr>
        <w:t>.</w:t>
      </w:r>
      <w:proofErr w:type="gramEnd"/>
      <w:r w:rsidRPr="00E6583E">
        <w:rPr>
          <w:rFonts w:ascii="Book Antiqua" w:eastAsia="Book Antiqua" w:hAnsi="Book Antiqua" w:cs="Book Antiqua"/>
          <w:color w:val="000000"/>
        </w:rPr>
        <w:t xml:space="preserve"> </w:t>
      </w:r>
      <w:r w:rsidR="00C51219" w:rsidRPr="00E6583E">
        <w:rPr>
          <w:rFonts w:ascii="Book Antiqua" w:eastAsia="Book Antiqua" w:hAnsi="Book Antiqua" w:cs="Book Antiqua"/>
          <w:color w:val="000000"/>
        </w:rPr>
        <w:t>ClinicalTrials.gov is a database of privately and publicly funded clinical studies conducted around the world.</w:t>
      </w:r>
      <w:r w:rsidRPr="00E6583E">
        <w:rPr>
          <w:rFonts w:ascii="Book Antiqua" w:eastAsia="Book Antiqua" w:hAnsi="Book Antiqua" w:cs="Book Antiqua"/>
          <w:color w:val="000000"/>
        </w:rPr>
        <w:t xml:space="preserve"> [</w:t>
      </w:r>
      <w:proofErr w:type="gramStart"/>
      <w:r w:rsidR="00C51219" w:rsidRPr="00E6583E">
        <w:rPr>
          <w:rFonts w:ascii="Book Antiqua" w:eastAsia="Book Antiqua" w:hAnsi="Book Antiqua" w:cs="Book Antiqua"/>
          <w:color w:val="000000"/>
        </w:rPr>
        <w:t>cit</w:t>
      </w:r>
      <w:r w:rsidRPr="00E6583E">
        <w:rPr>
          <w:rFonts w:ascii="Book Antiqua" w:eastAsia="Book Antiqua" w:hAnsi="Book Antiqua" w:cs="Book Antiqua"/>
          <w:color w:val="000000"/>
        </w:rPr>
        <w:t>ed</w:t>
      </w:r>
      <w:proofErr w:type="gramEnd"/>
      <w:r w:rsidRPr="00E6583E">
        <w:rPr>
          <w:rFonts w:ascii="Book Antiqua" w:eastAsia="Book Antiqua" w:hAnsi="Book Antiqua" w:cs="Book Antiqua"/>
          <w:color w:val="000000"/>
        </w:rPr>
        <w:t xml:space="preserve"> 26 January 2021]</w:t>
      </w:r>
      <w:r w:rsidR="00C51219" w:rsidRPr="00E6583E">
        <w:rPr>
          <w:rFonts w:ascii="Book Antiqua" w:eastAsia="Book Antiqua" w:hAnsi="Book Antiqua" w:cs="Book Antiqua"/>
          <w:color w:val="000000"/>
        </w:rPr>
        <w:t xml:space="preserve">.  </w:t>
      </w:r>
      <w:r w:rsidR="00C51219" w:rsidRPr="00E6583E">
        <w:rPr>
          <w:rFonts w:ascii="Book Antiqua" w:eastAsia="宋体" w:hAnsi="Book Antiqua" w:cs="Arial"/>
          <w:bCs/>
        </w:rPr>
        <w:t xml:space="preserve">Available from: </w:t>
      </w:r>
      <w:r w:rsidR="00C51219" w:rsidRPr="00E6583E">
        <w:rPr>
          <w:rFonts w:ascii="Book Antiqua" w:eastAsia="Book Antiqua" w:hAnsi="Book Antiqua" w:cs="Book Antiqua"/>
          <w:color w:val="000000"/>
        </w:rPr>
        <w:t>https://clinicaltrials.gov/</w:t>
      </w:r>
    </w:p>
    <w:bookmarkEnd w:id="1"/>
    <w:p w14:paraId="1E777337" w14:textId="77777777" w:rsidR="00A77B3E" w:rsidRPr="00E6583E" w:rsidRDefault="00A77B3E" w:rsidP="005652AD">
      <w:pPr>
        <w:spacing w:line="360" w:lineRule="auto"/>
        <w:jc w:val="both"/>
        <w:rPr>
          <w:rFonts w:ascii="Book Antiqua" w:hAnsi="Book Antiqua"/>
        </w:rPr>
        <w:sectPr w:rsidR="00A77B3E" w:rsidRPr="00E6583E" w:rsidSect="005652AD">
          <w:pgSz w:w="12240" w:h="15840"/>
          <w:pgMar w:top="1440" w:right="1440" w:bottom="1440" w:left="1440" w:header="720" w:footer="720" w:gutter="0"/>
          <w:cols w:space="720"/>
          <w:docGrid w:linePitch="360"/>
        </w:sectPr>
      </w:pPr>
    </w:p>
    <w:p w14:paraId="678BD8C0"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lastRenderedPageBreak/>
        <w:t>Footnotes</w:t>
      </w:r>
    </w:p>
    <w:p w14:paraId="7B071A6F" w14:textId="41ED8A7C"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Conflict-of-interest statement: </w:t>
      </w:r>
      <w:proofErr w:type="spellStart"/>
      <w:r w:rsidRPr="00E6583E">
        <w:rPr>
          <w:rFonts w:ascii="Book Antiqua" w:eastAsia="Book Antiqua" w:hAnsi="Book Antiqua" w:cs="Book Antiqua"/>
          <w:color w:val="000000"/>
        </w:rPr>
        <w:t>Grąt</w:t>
      </w:r>
      <w:proofErr w:type="spellEnd"/>
      <w:r w:rsidRPr="00E6583E">
        <w:rPr>
          <w:rFonts w:ascii="Book Antiqua" w:eastAsia="Book Antiqua" w:hAnsi="Book Antiqua" w:cs="Book Antiqua"/>
          <w:color w:val="000000"/>
        </w:rPr>
        <w:t xml:space="preserve"> M</w:t>
      </w:r>
      <w:r w:rsidRPr="00E6583E">
        <w:rPr>
          <w:rFonts w:ascii="Book Antiqua" w:eastAsia="Book Antiqua" w:hAnsi="Book Antiqua" w:cs="Book Antiqua"/>
          <w:b/>
          <w:bCs/>
          <w:color w:val="000000"/>
        </w:rPr>
        <w:t xml:space="preserve"> </w:t>
      </w:r>
      <w:r w:rsidRPr="00E6583E">
        <w:rPr>
          <w:rFonts w:ascii="Book Antiqua" w:eastAsia="Book Antiqua" w:hAnsi="Book Antiqua" w:cs="Book Antiqua"/>
          <w:color w:val="000000"/>
        </w:rPr>
        <w:t xml:space="preserve">reports grants from </w:t>
      </w:r>
      <w:r w:rsidR="00776548" w:rsidRPr="00E6583E">
        <w:rPr>
          <w:rFonts w:ascii="Book Antiqua" w:eastAsia="Book Antiqua" w:hAnsi="Book Antiqua" w:cs="Book Antiqua"/>
          <w:color w:val="000000"/>
        </w:rPr>
        <w:t xml:space="preserve">the </w:t>
      </w:r>
      <w:r w:rsidRPr="00E6583E">
        <w:rPr>
          <w:rFonts w:ascii="Book Antiqua" w:eastAsia="Book Antiqua" w:hAnsi="Book Antiqua" w:cs="Book Antiqua"/>
          <w:color w:val="000000"/>
        </w:rPr>
        <w:t>National Science Centre, Poland during the conduct of the study</w:t>
      </w:r>
      <w:r w:rsidR="00951E38"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w:t>
      </w:r>
      <w:proofErr w:type="spellStart"/>
      <w:r w:rsidRPr="00E6583E">
        <w:rPr>
          <w:rFonts w:ascii="Book Antiqua" w:eastAsia="Book Antiqua" w:hAnsi="Book Antiqua" w:cs="Book Antiqua"/>
          <w:color w:val="000000"/>
        </w:rPr>
        <w:t>Stankiewicz</w:t>
      </w:r>
      <w:proofErr w:type="spellEnd"/>
      <w:r w:rsidRPr="00E6583E">
        <w:rPr>
          <w:rFonts w:ascii="Book Antiqua" w:eastAsia="Book Antiqua" w:hAnsi="Book Antiqua" w:cs="Book Antiqua"/>
          <w:color w:val="000000"/>
        </w:rPr>
        <w:t xml:space="preserve"> R has none to declare.</w:t>
      </w:r>
    </w:p>
    <w:p w14:paraId="5A8E089D" w14:textId="77777777" w:rsidR="00A77B3E" w:rsidRPr="00E6583E" w:rsidRDefault="00A77B3E" w:rsidP="005652AD">
      <w:pPr>
        <w:spacing w:line="360" w:lineRule="auto"/>
        <w:jc w:val="both"/>
        <w:rPr>
          <w:rFonts w:ascii="Book Antiqua" w:hAnsi="Book Antiqua"/>
        </w:rPr>
      </w:pPr>
    </w:p>
    <w:p w14:paraId="15ED4548"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bCs/>
          <w:color w:val="000000"/>
        </w:rPr>
        <w:t xml:space="preserve">Open-Access: </w:t>
      </w:r>
      <w:r w:rsidRPr="00E6583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583E">
        <w:rPr>
          <w:rFonts w:ascii="Book Antiqua" w:eastAsia="Book Antiqua" w:hAnsi="Book Antiqua" w:cs="Book Antiqua"/>
          <w:color w:val="000000"/>
        </w:rPr>
        <w:t>NonCommercial</w:t>
      </w:r>
      <w:proofErr w:type="spellEnd"/>
      <w:r w:rsidRPr="00E6583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879141" w14:textId="77777777" w:rsidR="00A77B3E" w:rsidRPr="00E6583E" w:rsidRDefault="00A77B3E" w:rsidP="005652AD">
      <w:pPr>
        <w:spacing w:line="360" w:lineRule="auto"/>
        <w:jc w:val="both"/>
        <w:rPr>
          <w:rFonts w:ascii="Book Antiqua" w:hAnsi="Book Antiqua"/>
        </w:rPr>
      </w:pPr>
    </w:p>
    <w:p w14:paraId="4DDC49FF" w14:textId="3DCCC2BF"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 xml:space="preserve">Manuscript source: </w:t>
      </w:r>
      <w:r w:rsidRPr="00E6583E">
        <w:rPr>
          <w:rFonts w:ascii="Book Antiqua" w:eastAsia="Book Antiqua" w:hAnsi="Book Antiqua" w:cs="Book Antiqua"/>
          <w:color w:val="000000"/>
        </w:rPr>
        <w:t xml:space="preserve">Invited </w:t>
      </w:r>
      <w:r w:rsidR="00137CD0" w:rsidRPr="00E6583E">
        <w:rPr>
          <w:rFonts w:ascii="Book Antiqua" w:eastAsia="Book Antiqua" w:hAnsi="Book Antiqua" w:cs="Book Antiqua"/>
          <w:color w:val="000000"/>
        </w:rPr>
        <w:t>m</w:t>
      </w:r>
      <w:r w:rsidRPr="00E6583E">
        <w:rPr>
          <w:rFonts w:ascii="Book Antiqua" w:eastAsia="Book Antiqua" w:hAnsi="Book Antiqua" w:cs="Book Antiqua"/>
          <w:color w:val="000000"/>
        </w:rPr>
        <w:t>anuscript</w:t>
      </w:r>
    </w:p>
    <w:p w14:paraId="170F9E3F" w14:textId="77777777" w:rsidR="00A77B3E" w:rsidRPr="00E6583E" w:rsidRDefault="00A77B3E" w:rsidP="005652AD">
      <w:pPr>
        <w:spacing w:line="360" w:lineRule="auto"/>
        <w:jc w:val="both"/>
        <w:rPr>
          <w:rFonts w:ascii="Book Antiqua" w:hAnsi="Book Antiqua"/>
        </w:rPr>
      </w:pPr>
    </w:p>
    <w:p w14:paraId="4D368BDC"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 xml:space="preserve">Peer-review started: </w:t>
      </w:r>
      <w:r w:rsidRPr="00E6583E">
        <w:rPr>
          <w:rFonts w:ascii="Book Antiqua" w:eastAsia="Book Antiqua" w:hAnsi="Book Antiqua" w:cs="Book Antiqua"/>
          <w:color w:val="000000"/>
        </w:rPr>
        <w:t>February 17, 2021</w:t>
      </w:r>
    </w:p>
    <w:p w14:paraId="40A060DF"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 xml:space="preserve">First decision: </w:t>
      </w:r>
      <w:r w:rsidRPr="00E6583E">
        <w:rPr>
          <w:rFonts w:ascii="Book Antiqua" w:eastAsia="Book Antiqua" w:hAnsi="Book Antiqua" w:cs="Book Antiqua"/>
          <w:color w:val="000000"/>
        </w:rPr>
        <w:t>March 16, 2021</w:t>
      </w:r>
    </w:p>
    <w:p w14:paraId="63B11EB4" w14:textId="43D8AB36"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 xml:space="preserve">Article in press: </w:t>
      </w:r>
      <w:r w:rsidR="008C25F2" w:rsidRPr="00E6583E">
        <w:rPr>
          <w:rFonts w:ascii="Book Antiqua" w:eastAsia="Book Antiqua" w:hAnsi="Book Antiqua" w:cs="Book Antiqua"/>
          <w:color w:val="000000"/>
        </w:rPr>
        <w:t>May 7, 2021</w:t>
      </w:r>
    </w:p>
    <w:p w14:paraId="1CF3DB79" w14:textId="77777777" w:rsidR="00A77B3E" w:rsidRPr="00E6583E" w:rsidRDefault="00A77B3E" w:rsidP="005652AD">
      <w:pPr>
        <w:spacing w:line="360" w:lineRule="auto"/>
        <w:jc w:val="both"/>
        <w:rPr>
          <w:rFonts w:ascii="Book Antiqua" w:hAnsi="Book Antiqua"/>
        </w:rPr>
      </w:pPr>
    </w:p>
    <w:p w14:paraId="52378301" w14:textId="54D980BE"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 xml:space="preserve">Specialty type: </w:t>
      </w:r>
      <w:r w:rsidR="00CE431D" w:rsidRPr="00E6583E">
        <w:rPr>
          <w:rFonts w:ascii="Book Antiqua" w:eastAsia="微软雅黑" w:hAnsi="Book Antiqua" w:cs="宋体"/>
        </w:rPr>
        <w:t xml:space="preserve">Gastroenterology and </w:t>
      </w:r>
      <w:proofErr w:type="spellStart"/>
      <w:r w:rsidR="00CE431D" w:rsidRPr="00E6583E">
        <w:rPr>
          <w:rFonts w:ascii="Book Antiqua" w:eastAsia="微软雅黑" w:hAnsi="Book Antiqua" w:cs="宋体"/>
        </w:rPr>
        <w:t>hepatology</w:t>
      </w:r>
      <w:proofErr w:type="spellEnd"/>
    </w:p>
    <w:p w14:paraId="36A9933B"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 xml:space="preserve">Country/Territory of origin: </w:t>
      </w:r>
      <w:r w:rsidRPr="00E6583E">
        <w:rPr>
          <w:rFonts w:ascii="Book Antiqua" w:eastAsia="Book Antiqua" w:hAnsi="Book Antiqua" w:cs="Book Antiqua"/>
          <w:color w:val="000000"/>
        </w:rPr>
        <w:t>Poland</w:t>
      </w:r>
    </w:p>
    <w:p w14:paraId="22821E6B"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t>Peer-review report’s scientific quality classification</w:t>
      </w:r>
    </w:p>
    <w:p w14:paraId="74D5BC7E"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 xml:space="preserve">Grade </w:t>
      </w:r>
      <w:proofErr w:type="gramStart"/>
      <w:r w:rsidRPr="00E6583E">
        <w:rPr>
          <w:rFonts w:ascii="Book Antiqua" w:eastAsia="Book Antiqua" w:hAnsi="Book Antiqua" w:cs="Book Antiqua"/>
          <w:color w:val="000000"/>
        </w:rPr>
        <w:t>A</w:t>
      </w:r>
      <w:proofErr w:type="gramEnd"/>
      <w:r w:rsidRPr="00E6583E">
        <w:rPr>
          <w:rFonts w:ascii="Book Antiqua" w:eastAsia="Book Antiqua" w:hAnsi="Book Antiqua" w:cs="Book Antiqua"/>
          <w:color w:val="000000"/>
        </w:rPr>
        <w:t xml:space="preserve"> (Excellent): 0</w:t>
      </w:r>
    </w:p>
    <w:p w14:paraId="46AD34DE"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Grade B (Very good): B</w:t>
      </w:r>
    </w:p>
    <w:p w14:paraId="7DD215AA"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Grade C (Good): 0</w:t>
      </w:r>
    </w:p>
    <w:p w14:paraId="7F9625F9"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Grade D (Fair): 0</w:t>
      </w:r>
    </w:p>
    <w:p w14:paraId="3E3BAE2E"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color w:val="000000"/>
        </w:rPr>
        <w:t>Grade E (Poor): 0</w:t>
      </w:r>
    </w:p>
    <w:p w14:paraId="1295E3C5" w14:textId="77777777" w:rsidR="00A77B3E" w:rsidRPr="00E6583E" w:rsidRDefault="00A77B3E" w:rsidP="005652AD">
      <w:pPr>
        <w:spacing w:line="360" w:lineRule="auto"/>
        <w:jc w:val="both"/>
        <w:rPr>
          <w:rFonts w:ascii="Book Antiqua" w:hAnsi="Book Antiqua"/>
        </w:rPr>
      </w:pPr>
    </w:p>
    <w:p w14:paraId="58BC8098" w14:textId="6010A38E" w:rsidR="00A77B3E" w:rsidRPr="00E6583E" w:rsidRDefault="00986142" w:rsidP="005652AD">
      <w:pPr>
        <w:spacing w:line="360" w:lineRule="auto"/>
        <w:jc w:val="both"/>
        <w:rPr>
          <w:rFonts w:ascii="Book Antiqua" w:hAnsi="Book Antiqua" w:cs="Book Antiqua"/>
          <w:color w:val="000000"/>
          <w:lang w:eastAsia="zh-CN"/>
        </w:rPr>
      </w:pPr>
      <w:r w:rsidRPr="00E6583E">
        <w:rPr>
          <w:rFonts w:ascii="Book Antiqua" w:eastAsia="Book Antiqua" w:hAnsi="Book Antiqua" w:cs="Book Antiqua"/>
          <w:b/>
          <w:color w:val="000000"/>
        </w:rPr>
        <w:t xml:space="preserve">P-Reviewer: </w:t>
      </w:r>
      <w:r w:rsidRPr="00E6583E">
        <w:rPr>
          <w:rFonts w:ascii="Book Antiqua" w:eastAsia="Book Antiqua" w:hAnsi="Book Antiqua" w:cs="Book Antiqua"/>
          <w:color w:val="000000"/>
        </w:rPr>
        <w:t>Li SW</w:t>
      </w:r>
      <w:r w:rsidRPr="00E6583E">
        <w:rPr>
          <w:rFonts w:ascii="Book Antiqua" w:eastAsia="Book Antiqua" w:hAnsi="Book Antiqua" w:cs="Book Antiqua"/>
          <w:b/>
          <w:color w:val="000000"/>
        </w:rPr>
        <w:t xml:space="preserve"> S-Editor: </w:t>
      </w:r>
      <w:r w:rsidR="0046639D" w:rsidRPr="00E6583E">
        <w:rPr>
          <w:rFonts w:ascii="Book Antiqua" w:eastAsia="Book Antiqua" w:hAnsi="Book Antiqua" w:cs="Book Antiqua"/>
          <w:color w:val="000000"/>
        </w:rPr>
        <w:t>F</w:t>
      </w:r>
      <w:r w:rsidRPr="00E6583E">
        <w:rPr>
          <w:rFonts w:ascii="Book Antiqua" w:eastAsia="Book Antiqua" w:hAnsi="Book Antiqua" w:cs="Book Antiqua"/>
          <w:color w:val="000000"/>
        </w:rPr>
        <w:t>an J</w:t>
      </w:r>
      <w:r w:rsidR="0046639D" w:rsidRPr="00E6583E">
        <w:rPr>
          <w:rFonts w:ascii="Book Antiqua" w:eastAsia="Book Antiqua" w:hAnsi="Book Antiqua" w:cs="Book Antiqua"/>
          <w:color w:val="000000"/>
        </w:rPr>
        <w:t>R</w:t>
      </w:r>
      <w:r w:rsidRPr="00E6583E">
        <w:rPr>
          <w:rFonts w:ascii="Book Antiqua" w:eastAsia="Book Antiqua" w:hAnsi="Book Antiqua" w:cs="Book Antiqua"/>
          <w:b/>
          <w:color w:val="000000"/>
        </w:rPr>
        <w:t xml:space="preserve"> L-Editor:</w:t>
      </w:r>
      <w:r w:rsidR="00B15ED9" w:rsidRPr="00E6583E">
        <w:rPr>
          <w:rFonts w:ascii="Book Antiqua" w:eastAsia="Book Antiqua" w:hAnsi="Book Antiqua" w:cs="Book Antiqua"/>
          <w:b/>
          <w:color w:val="000000"/>
        </w:rPr>
        <w:t xml:space="preserve"> </w:t>
      </w:r>
      <w:proofErr w:type="spellStart"/>
      <w:r w:rsidR="00B15ED9" w:rsidRPr="00E6583E">
        <w:rPr>
          <w:rFonts w:ascii="Book Antiqua" w:eastAsia="Book Antiqua" w:hAnsi="Book Antiqua" w:cs="Book Antiqua"/>
          <w:bCs/>
          <w:color w:val="000000"/>
        </w:rPr>
        <w:t>Filipodia</w:t>
      </w:r>
      <w:proofErr w:type="spellEnd"/>
      <w:r w:rsidRPr="00E6583E">
        <w:rPr>
          <w:rFonts w:ascii="Book Antiqua" w:eastAsia="Book Antiqua" w:hAnsi="Book Antiqua" w:cs="Book Antiqua"/>
          <w:b/>
          <w:color w:val="000000"/>
        </w:rPr>
        <w:t xml:space="preserve"> P-Editor:</w:t>
      </w:r>
      <w:r w:rsidRPr="00E6583E">
        <w:rPr>
          <w:rFonts w:ascii="Book Antiqua" w:eastAsia="Book Antiqua" w:hAnsi="Book Antiqua" w:cs="Book Antiqua"/>
          <w:color w:val="000000"/>
        </w:rPr>
        <w:t xml:space="preserve"> </w:t>
      </w:r>
      <w:r w:rsidR="00A14B9D" w:rsidRPr="00E6583E">
        <w:rPr>
          <w:rFonts w:ascii="Book Antiqua" w:hAnsi="Book Antiqua" w:cs="Book Antiqua" w:hint="eastAsia"/>
          <w:color w:val="000000"/>
          <w:lang w:eastAsia="zh-CN"/>
        </w:rPr>
        <w:t>Wang LL</w:t>
      </w:r>
    </w:p>
    <w:p w14:paraId="1B4FB3DE" w14:textId="3D53F3CB" w:rsidR="007F6794" w:rsidRPr="00E6583E" w:rsidRDefault="007F6794" w:rsidP="005652AD">
      <w:pPr>
        <w:spacing w:line="360" w:lineRule="auto"/>
        <w:jc w:val="both"/>
        <w:rPr>
          <w:rFonts w:ascii="Book Antiqua" w:hAnsi="Book Antiqua"/>
        </w:rPr>
        <w:sectPr w:rsidR="007F6794" w:rsidRPr="00E6583E" w:rsidSect="005652AD">
          <w:pgSz w:w="12240" w:h="15840"/>
          <w:pgMar w:top="1440" w:right="1440" w:bottom="1440" w:left="1440" w:header="720" w:footer="720" w:gutter="0"/>
          <w:cols w:space="720"/>
          <w:docGrid w:linePitch="360"/>
        </w:sectPr>
      </w:pPr>
    </w:p>
    <w:p w14:paraId="5BB40112" w14:textId="77777777" w:rsidR="00A77B3E" w:rsidRPr="00E6583E" w:rsidRDefault="00986142" w:rsidP="005652AD">
      <w:pPr>
        <w:spacing w:line="360" w:lineRule="auto"/>
        <w:jc w:val="both"/>
        <w:rPr>
          <w:rFonts w:ascii="Book Antiqua" w:hAnsi="Book Antiqua"/>
        </w:rPr>
      </w:pPr>
      <w:r w:rsidRPr="00E6583E">
        <w:rPr>
          <w:rFonts w:ascii="Book Antiqua" w:eastAsia="Book Antiqua" w:hAnsi="Book Antiqua" w:cs="Book Antiqua"/>
          <w:b/>
          <w:color w:val="000000"/>
        </w:rPr>
        <w:lastRenderedPageBreak/>
        <w:t>Figure Legends</w:t>
      </w:r>
    </w:p>
    <w:p w14:paraId="29E9763D" w14:textId="0957F20D" w:rsidR="00EF7443" w:rsidRPr="00E6583E" w:rsidRDefault="00C21C43" w:rsidP="005652AD">
      <w:pPr>
        <w:spacing w:line="360" w:lineRule="auto"/>
        <w:jc w:val="both"/>
        <w:rPr>
          <w:rFonts w:ascii="Book Antiqua" w:eastAsia="Book Antiqua" w:hAnsi="Book Antiqua" w:cs="Book Antiqua"/>
          <w:b/>
          <w:bCs/>
          <w:color w:val="000000"/>
        </w:rPr>
      </w:pPr>
      <w:r w:rsidRPr="00E6583E">
        <w:rPr>
          <w:rFonts w:ascii="Book Antiqua" w:hAnsi="Book Antiqua"/>
          <w:noProof/>
          <w:lang w:eastAsia="zh-CN"/>
        </w:rPr>
        <w:drawing>
          <wp:inline distT="0" distB="0" distL="0" distR="0" wp14:anchorId="0DED9898" wp14:editId="73358D8C">
            <wp:extent cx="5943600" cy="3331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31210"/>
                    </a:xfrm>
                    <a:prstGeom prst="rect">
                      <a:avLst/>
                    </a:prstGeom>
                  </pic:spPr>
                </pic:pic>
              </a:graphicData>
            </a:graphic>
          </wp:inline>
        </w:drawing>
      </w:r>
    </w:p>
    <w:p w14:paraId="2399FCF0" w14:textId="48FB0D63" w:rsidR="00A77B3E" w:rsidRPr="00E6583E" w:rsidRDefault="00986142" w:rsidP="005652AD">
      <w:pPr>
        <w:spacing w:line="360" w:lineRule="auto"/>
        <w:jc w:val="both"/>
        <w:rPr>
          <w:rFonts w:ascii="Book Antiqua" w:eastAsia="Book Antiqua" w:hAnsi="Book Antiqua" w:cs="Book Antiqua"/>
          <w:color w:val="000000"/>
        </w:rPr>
      </w:pPr>
      <w:r w:rsidRPr="00E6583E">
        <w:rPr>
          <w:rFonts w:ascii="Book Antiqua" w:eastAsia="Book Antiqua" w:hAnsi="Book Antiqua" w:cs="Book Antiqua"/>
          <w:b/>
          <w:bCs/>
          <w:color w:val="000000"/>
        </w:rPr>
        <w:t>Figure 1 Summary of liver ischemia</w:t>
      </w:r>
      <w:r w:rsidR="00CA755A" w:rsidRPr="00E6583E">
        <w:rPr>
          <w:rFonts w:ascii="Book Antiqua" w:eastAsia="Book Antiqua" w:hAnsi="Book Antiqua" w:cs="Book Antiqua"/>
          <w:b/>
          <w:bCs/>
          <w:color w:val="000000"/>
        </w:rPr>
        <w:t>-</w:t>
      </w:r>
      <w:r w:rsidRPr="00E6583E">
        <w:rPr>
          <w:rFonts w:ascii="Book Antiqua" w:eastAsia="Book Antiqua" w:hAnsi="Book Antiqua" w:cs="Book Antiqua"/>
          <w:b/>
          <w:bCs/>
          <w:color w:val="000000"/>
        </w:rPr>
        <w:t>reperfusion injury mechanisms and pathways of ischemic preconditioning interventions.</w:t>
      </w:r>
      <w:r w:rsidRPr="00E6583E">
        <w:rPr>
          <w:rFonts w:ascii="Book Antiqua" w:eastAsia="Book Antiqua" w:hAnsi="Book Antiqua" w:cs="Book Antiqua"/>
          <w:color w:val="000000"/>
        </w:rPr>
        <w:t xml:space="preserve"> Based on a paper by </w:t>
      </w:r>
      <w:proofErr w:type="spellStart"/>
      <w:r w:rsidRPr="00E6583E">
        <w:rPr>
          <w:rFonts w:ascii="Book Antiqua" w:eastAsia="Book Antiqua" w:hAnsi="Book Antiqua" w:cs="Book Antiqua"/>
          <w:color w:val="000000"/>
        </w:rPr>
        <w:t>Montalvo-Jave</w:t>
      </w:r>
      <w:proofErr w:type="spellEnd"/>
      <w:r w:rsidRPr="00E6583E">
        <w:rPr>
          <w:rFonts w:ascii="Book Antiqua" w:eastAsia="Book Antiqua" w:hAnsi="Book Antiqua" w:cs="Book Antiqua"/>
          <w:color w:val="000000"/>
        </w:rPr>
        <w:t xml:space="preserve"> </w:t>
      </w:r>
      <w:r w:rsidRPr="00E6583E">
        <w:rPr>
          <w:rFonts w:ascii="Book Antiqua" w:eastAsia="Book Antiqua" w:hAnsi="Book Antiqua" w:cs="Book Antiqua"/>
          <w:i/>
          <w:iCs/>
          <w:color w:val="000000"/>
        </w:rPr>
        <w:t xml:space="preserve">et </w:t>
      </w:r>
      <w:proofErr w:type="gramStart"/>
      <w:r w:rsidRPr="00E6583E">
        <w:rPr>
          <w:rFonts w:ascii="Book Antiqua" w:eastAsia="Book Antiqua" w:hAnsi="Book Antiqua" w:cs="Book Antiqua"/>
          <w:i/>
          <w:iCs/>
          <w:color w:val="000000"/>
        </w:rPr>
        <w:t>al</w:t>
      </w:r>
      <w:r w:rsidRPr="00E6583E">
        <w:rPr>
          <w:rFonts w:ascii="Book Antiqua" w:eastAsia="Book Antiqua" w:hAnsi="Book Antiqua" w:cs="Book Antiqua"/>
          <w:color w:val="000000"/>
          <w:vertAlign w:val="superscript"/>
        </w:rPr>
        <w:t>[</w:t>
      </w:r>
      <w:proofErr w:type="gramEnd"/>
      <w:r w:rsidRPr="00E6583E">
        <w:rPr>
          <w:rFonts w:ascii="Book Antiqua" w:eastAsia="Book Antiqua" w:hAnsi="Book Antiqua" w:cs="Book Antiqua"/>
          <w:color w:val="000000"/>
          <w:vertAlign w:val="superscript"/>
        </w:rPr>
        <w:t>10]</w:t>
      </w:r>
      <w:r w:rsidRPr="00E6583E">
        <w:rPr>
          <w:rFonts w:ascii="Book Antiqua" w:eastAsia="Book Antiqua" w:hAnsi="Book Antiqua" w:cs="Book Antiqua"/>
          <w:color w:val="000000"/>
        </w:rPr>
        <w:t xml:space="preserve">. </w:t>
      </w:r>
      <w:r w:rsidR="00423FB1" w:rsidRPr="00E6583E">
        <w:rPr>
          <w:rFonts w:ascii="Book Antiqua" w:eastAsia="Book Antiqua" w:hAnsi="Book Antiqua" w:cs="Book Antiqua"/>
          <w:color w:val="000000"/>
        </w:rPr>
        <w:t xml:space="preserve">ICAM: Intercellular adhesion molecule; </w:t>
      </w:r>
      <w:r w:rsidRPr="00E6583E">
        <w:rPr>
          <w:rFonts w:ascii="Book Antiqua" w:eastAsia="Book Antiqua" w:hAnsi="Book Antiqua" w:cs="Book Antiqua"/>
          <w:color w:val="000000"/>
        </w:rPr>
        <w:t>IL-1</w:t>
      </w:r>
      <w:r w:rsidR="00C21C43"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w:t>
      </w:r>
      <w:r w:rsidR="00C21C43" w:rsidRPr="00E6583E">
        <w:rPr>
          <w:rFonts w:ascii="Book Antiqua" w:eastAsia="Book Antiqua" w:hAnsi="Book Antiqua" w:cs="Book Antiqua"/>
          <w:color w:val="000000"/>
        </w:rPr>
        <w:t>I</w:t>
      </w:r>
      <w:r w:rsidRPr="00E6583E">
        <w:rPr>
          <w:rFonts w:ascii="Book Antiqua" w:eastAsia="Book Antiqua" w:hAnsi="Book Antiqua" w:cs="Book Antiqua"/>
          <w:color w:val="000000"/>
        </w:rPr>
        <w:t xml:space="preserve">nterleukin-1; </w:t>
      </w:r>
      <w:r w:rsidR="00423FB1" w:rsidRPr="00E6583E">
        <w:rPr>
          <w:rFonts w:ascii="Book Antiqua" w:eastAsia="Book Antiqua" w:hAnsi="Book Antiqua" w:cs="Book Antiqua"/>
          <w:color w:val="000000"/>
        </w:rPr>
        <w:t xml:space="preserve">IPC: Ischemic preconditioning; </w:t>
      </w:r>
      <w:r w:rsidRPr="00E6583E">
        <w:rPr>
          <w:rFonts w:ascii="Book Antiqua" w:eastAsia="Book Antiqua" w:hAnsi="Book Antiqua" w:cs="Book Antiqua"/>
          <w:color w:val="000000"/>
        </w:rPr>
        <w:t>TNF-α</w:t>
      </w:r>
      <w:r w:rsidR="00C21C43"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w:t>
      </w:r>
      <w:r w:rsidR="00C21C43" w:rsidRPr="00E6583E">
        <w:rPr>
          <w:rFonts w:ascii="Book Antiqua" w:eastAsia="Book Antiqua" w:hAnsi="Book Antiqua" w:cs="Book Antiqua"/>
          <w:color w:val="000000"/>
        </w:rPr>
        <w:t>T</w:t>
      </w:r>
      <w:r w:rsidRPr="00E6583E">
        <w:rPr>
          <w:rFonts w:ascii="Book Antiqua" w:eastAsia="Book Antiqua" w:hAnsi="Book Antiqua" w:cs="Book Antiqua"/>
          <w:color w:val="000000"/>
        </w:rPr>
        <w:t>umor necrosis factor-α; ROS</w:t>
      </w:r>
      <w:r w:rsidR="00C21C43" w:rsidRPr="00E6583E">
        <w:rPr>
          <w:rFonts w:ascii="Book Antiqua" w:eastAsia="Book Antiqua" w:hAnsi="Book Antiqua" w:cs="Book Antiqua"/>
          <w:color w:val="000000"/>
        </w:rPr>
        <w:t>:</w:t>
      </w:r>
      <w:r w:rsidRPr="00E6583E">
        <w:rPr>
          <w:rFonts w:ascii="Book Antiqua" w:eastAsia="Book Antiqua" w:hAnsi="Book Antiqua" w:cs="Book Antiqua"/>
          <w:color w:val="000000"/>
        </w:rPr>
        <w:t xml:space="preserve"> </w:t>
      </w:r>
      <w:r w:rsidR="00C21C43" w:rsidRPr="00E6583E">
        <w:rPr>
          <w:rFonts w:ascii="Book Antiqua" w:eastAsia="Book Antiqua" w:hAnsi="Book Antiqua" w:cs="Book Antiqua"/>
          <w:color w:val="000000"/>
        </w:rPr>
        <w:t>R</w:t>
      </w:r>
      <w:r w:rsidRPr="00E6583E">
        <w:rPr>
          <w:rFonts w:ascii="Book Antiqua" w:eastAsia="Book Antiqua" w:hAnsi="Book Antiqua" w:cs="Book Antiqua"/>
          <w:color w:val="000000"/>
        </w:rPr>
        <w:t>eactive oxygen species</w:t>
      </w:r>
      <w:r w:rsidR="008E3840" w:rsidRPr="00E6583E">
        <w:rPr>
          <w:rFonts w:ascii="Book Antiqua" w:eastAsia="Book Antiqua" w:hAnsi="Book Antiqua" w:cs="Book Antiqua"/>
          <w:color w:val="000000"/>
        </w:rPr>
        <w:t>.</w:t>
      </w:r>
    </w:p>
    <w:p w14:paraId="12F48B33" w14:textId="1FF8259C" w:rsidR="000563D3" w:rsidRPr="00E6583E" w:rsidRDefault="000563D3" w:rsidP="005652AD">
      <w:pPr>
        <w:spacing w:line="360" w:lineRule="auto"/>
        <w:jc w:val="both"/>
        <w:rPr>
          <w:rFonts w:ascii="Book Antiqua" w:hAnsi="Book Antiqua"/>
          <w:b/>
          <w:bCs/>
        </w:rPr>
      </w:pPr>
      <w:r w:rsidRPr="00E6583E">
        <w:rPr>
          <w:rFonts w:ascii="Book Antiqua" w:eastAsia="Book Antiqua" w:hAnsi="Book Antiqua" w:cs="Book Antiqua"/>
          <w:color w:val="000000"/>
        </w:rPr>
        <w:br w:type="page"/>
      </w:r>
      <w:r w:rsidRPr="00E6583E">
        <w:rPr>
          <w:rFonts w:ascii="Book Antiqua" w:hAnsi="Book Antiqua"/>
          <w:b/>
          <w:bCs/>
        </w:rPr>
        <w:lastRenderedPageBreak/>
        <w:t>Table 1 Randomized control</w:t>
      </w:r>
      <w:r w:rsidR="00D70F9B" w:rsidRPr="00E6583E">
        <w:rPr>
          <w:rFonts w:ascii="Book Antiqua" w:hAnsi="Book Antiqua"/>
          <w:b/>
          <w:bCs/>
        </w:rPr>
        <w:t>led</w:t>
      </w:r>
      <w:r w:rsidRPr="00E6583E">
        <w:rPr>
          <w:rFonts w:ascii="Book Antiqua" w:hAnsi="Book Antiqua"/>
          <w:b/>
          <w:bCs/>
        </w:rPr>
        <w:t xml:space="preserve"> trials on remote ischemic preconditioning in liver surgery</w:t>
      </w:r>
    </w:p>
    <w:tbl>
      <w:tblPr>
        <w:tblStyle w:val="a5"/>
        <w:tblW w:w="0" w:type="auto"/>
        <w:tblInd w:w="-318"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59"/>
        <w:gridCol w:w="1685"/>
        <w:gridCol w:w="1571"/>
        <w:gridCol w:w="1253"/>
        <w:gridCol w:w="1304"/>
        <w:gridCol w:w="1431"/>
        <w:gridCol w:w="1491"/>
      </w:tblGrid>
      <w:tr w:rsidR="005473B1" w:rsidRPr="00E6583E" w14:paraId="59C6E834" w14:textId="77777777" w:rsidTr="008C25F2">
        <w:trPr>
          <w:trHeight w:val="555"/>
        </w:trPr>
        <w:tc>
          <w:tcPr>
            <w:tcW w:w="0" w:type="auto"/>
            <w:tcBorders>
              <w:top w:val="single" w:sz="4" w:space="0" w:color="auto"/>
              <w:bottom w:val="single" w:sz="4" w:space="0" w:color="auto"/>
            </w:tcBorders>
          </w:tcPr>
          <w:p w14:paraId="02575F62" w14:textId="0315A859" w:rsidR="000563D3" w:rsidRPr="00E6583E" w:rsidRDefault="00C16078" w:rsidP="005652AD">
            <w:pPr>
              <w:spacing w:line="360" w:lineRule="auto"/>
              <w:jc w:val="both"/>
              <w:rPr>
                <w:rFonts w:ascii="Book Antiqua" w:hAnsi="Book Antiqua"/>
                <w:b/>
                <w:bCs/>
                <w:lang w:val="en-US" w:eastAsia="zh-CN"/>
              </w:rPr>
            </w:pPr>
            <w:r w:rsidRPr="00E6583E">
              <w:rPr>
                <w:rFonts w:ascii="Book Antiqua" w:hAnsi="Book Antiqua"/>
                <w:b/>
                <w:bCs/>
                <w:lang w:val="en-US" w:eastAsia="zh-CN"/>
              </w:rPr>
              <w:t>Ref.</w:t>
            </w:r>
          </w:p>
        </w:tc>
        <w:tc>
          <w:tcPr>
            <w:tcW w:w="0" w:type="auto"/>
            <w:tcBorders>
              <w:top w:val="single" w:sz="4" w:space="0" w:color="auto"/>
              <w:bottom w:val="single" w:sz="4" w:space="0" w:color="auto"/>
            </w:tcBorders>
          </w:tcPr>
          <w:p w14:paraId="6CF2D451" w14:textId="623D6F8C" w:rsidR="000563D3" w:rsidRPr="00E6583E" w:rsidRDefault="000563D3" w:rsidP="005652AD">
            <w:pPr>
              <w:spacing w:line="360" w:lineRule="auto"/>
              <w:jc w:val="both"/>
              <w:rPr>
                <w:rFonts w:ascii="Book Antiqua" w:hAnsi="Book Antiqua"/>
                <w:b/>
                <w:bCs/>
                <w:lang w:val="en-US"/>
              </w:rPr>
            </w:pPr>
            <w:r w:rsidRPr="00E6583E">
              <w:rPr>
                <w:rFonts w:ascii="Book Antiqua" w:hAnsi="Book Antiqua"/>
                <w:b/>
                <w:bCs/>
                <w:lang w:val="en-US"/>
              </w:rPr>
              <w:t>Interven</w:t>
            </w:r>
            <w:r w:rsidR="00D70F9B" w:rsidRPr="00E6583E">
              <w:rPr>
                <w:rFonts w:ascii="Book Antiqua" w:hAnsi="Book Antiqua"/>
                <w:b/>
                <w:bCs/>
                <w:lang w:val="en-US"/>
              </w:rPr>
              <w:t>t</w:t>
            </w:r>
            <w:r w:rsidRPr="00E6583E">
              <w:rPr>
                <w:rFonts w:ascii="Book Antiqua" w:hAnsi="Book Antiqua"/>
                <w:b/>
                <w:bCs/>
                <w:lang w:val="en-US"/>
              </w:rPr>
              <w:t>ion (patients</w:t>
            </w:r>
            <w:r w:rsidR="00423FB1" w:rsidRPr="00E6583E">
              <w:rPr>
                <w:rFonts w:ascii="Book Antiqua" w:hAnsi="Book Antiqua"/>
                <w:b/>
                <w:bCs/>
                <w:lang w:val="en-US"/>
              </w:rPr>
              <w:t xml:space="preserve">, </w:t>
            </w:r>
            <w:r w:rsidR="00423FB1" w:rsidRPr="00E6583E">
              <w:rPr>
                <w:rFonts w:ascii="Book Antiqua" w:hAnsi="Book Antiqua"/>
                <w:b/>
                <w:bCs/>
                <w:i/>
                <w:iCs/>
              </w:rPr>
              <w:t>n</w:t>
            </w:r>
            <w:r w:rsidRPr="00E6583E">
              <w:rPr>
                <w:rFonts w:ascii="Book Antiqua" w:hAnsi="Book Antiqua"/>
                <w:b/>
                <w:bCs/>
                <w:lang w:val="en-US"/>
              </w:rPr>
              <w:t>)</w:t>
            </w:r>
          </w:p>
        </w:tc>
        <w:tc>
          <w:tcPr>
            <w:tcW w:w="0" w:type="auto"/>
            <w:tcBorders>
              <w:top w:val="single" w:sz="4" w:space="0" w:color="auto"/>
              <w:bottom w:val="single" w:sz="4" w:space="0" w:color="auto"/>
            </w:tcBorders>
          </w:tcPr>
          <w:p w14:paraId="2A24057F" w14:textId="69ED2CDE" w:rsidR="000563D3" w:rsidRPr="00E6583E" w:rsidRDefault="000563D3" w:rsidP="005652AD">
            <w:pPr>
              <w:spacing w:line="360" w:lineRule="auto"/>
              <w:jc w:val="both"/>
              <w:rPr>
                <w:rFonts w:ascii="Book Antiqua" w:hAnsi="Book Antiqua"/>
                <w:b/>
                <w:bCs/>
                <w:lang w:val="en-US"/>
              </w:rPr>
            </w:pPr>
            <w:r w:rsidRPr="00E6583E">
              <w:rPr>
                <w:rFonts w:ascii="Book Antiqua" w:hAnsi="Book Antiqua"/>
                <w:b/>
                <w:bCs/>
                <w:lang w:val="en-US"/>
              </w:rPr>
              <w:t>Ischemia</w:t>
            </w:r>
            <w:r w:rsidR="00D70F9B" w:rsidRPr="00E6583E">
              <w:rPr>
                <w:rFonts w:ascii="Book Antiqua" w:hAnsi="Book Antiqua"/>
                <w:b/>
                <w:bCs/>
                <w:lang w:val="en-US"/>
              </w:rPr>
              <w:t>-</w:t>
            </w:r>
            <w:r w:rsidRPr="00E6583E">
              <w:rPr>
                <w:rFonts w:ascii="Book Antiqua" w:hAnsi="Book Antiqua"/>
                <w:b/>
                <w:bCs/>
                <w:lang w:val="en-US"/>
              </w:rPr>
              <w:t>reperfusion</w:t>
            </w:r>
          </w:p>
        </w:tc>
        <w:tc>
          <w:tcPr>
            <w:tcW w:w="0" w:type="auto"/>
            <w:tcBorders>
              <w:top w:val="single" w:sz="4" w:space="0" w:color="auto"/>
              <w:bottom w:val="single" w:sz="4" w:space="0" w:color="auto"/>
            </w:tcBorders>
          </w:tcPr>
          <w:p w14:paraId="42F3923B" w14:textId="77777777" w:rsidR="000563D3" w:rsidRPr="00E6583E" w:rsidRDefault="000563D3" w:rsidP="005652AD">
            <w:pPr>
              <w:spacing w:line="360" w:lineRule="auto"/>
              <w:jc w:val="both"/>
              <w:rPr>
                <w:rFonts w:ascii="Book Antiqua" w:hAnsi="Book Antiqua"/>
                <w:b/>
                <w:bCs/>
                <w:lang w:val="en-US"/>
              </w:rPr>
            </w:pPr>
            <w:r w:rsidRPr="00E6583E">
              <w:rPr>
                <w:rFonts w:ascii="Book Antiqua" w:hAnsi="Book Antiqua"/>
                <w:b/>
                <w:bCs/>
                <w:lang w:val="en-US"/>
              </w:rPr>
              <w:t>Place of ischemia</w:t>
            </w:r>
          </w:p>
        </w:tc>
        <w:tc>
          <w:tcPr>
            <w:tcW w:w="0" w:type="auto"/>
            <w:tcBorders>
              <w:top w:val="single" w:sz="4" w:space="0" w:color="auto"/>
              <w:bottom w:val="single" w:sz="4" w:space="0" w:color="auto"/>
            </w:tcBorders>
          </w:tcPr>
          <w:p w14:paraId="153DCB03" w14:textId="6DDF69DF" w:rsidR="000563D3" w:rsidRPr="00E6583E" w:rsidRDefault="000563D3" w:rsidP="005652AD">
            <w:pPr>
              <w:spacing w:line="360" w:lineRule="auto"/>
              <w:jc w:val="both"/>
              <w:rPr>
                <w:rFonts w:ascii="Book Antiqua" w:hAnsi="Book Antiqua"/>
                <w:b/>
                <w:bCs/>
                <w:lang w:val="en-US"/>
              </w:rPr>
            </w:pPr>
            <w:r w:rsidRPr="00E6583E">
              <w:rPr>
                <w:rFonts w:ascii="Book Antiqua" w:hAnsi="Book Antiqua"/>
                <w:b/>
                <w:bCs/>
                <w:lang w:val="en-US"/>
              </w:rPr>
              <w:t>Cirrhosis</w:t>
            </w:r>
            <w:r w:rsidR="00423FB1" w:rsidRPr="00E6583E">
              <w:rPr>
                <w:rFonts w:ascii="Book Antiqua" w:hAnsi="Book Antiqua"/>
                <w:b/>
                <w:bCs/>
                <w:lang w:val="en-US"/>
              </w:rPr>
              <w:t>,</w:t>
            </w:r>
            <w:r w:rsidRPr="00E6583E">
              <w:rPr>
                <w:rFonts w:ascii="Book Antiqua" w:hAnsi="Book Antiqua"/>
                <w:b/>
                <w:bCs/>
                <w:lang w:val="en-US"/>
              </w:rPr>
              <w:t xml:space="preserve"> </w:t>
            </w:r>
            <w:r w:rsidRPr="00E6583E">
              <w:rPr>
                <w:rFonts w:ascii="Book Antiqua" w:hAnsi="Book Antiqua"/>
                <w:b/>
                <w:bCs/>
                <w:i/>
                <w:iCs/>
              </w:rPr>
              <w:t>n</w:t>
            </w:r>
          </w:p>
        </w:tc>
        <w:tc>
          <w:tcPr>
            <w:tcW w:w="0" w:type="auto"/>
            <w:tcBorders>
              <w:top w:val="single" w:sz="4" w:space="0" w:color="auto"/>
              <w:bottom w:val="single" w:sz="4" w:space="0" w:color="auto"/>
            </w:tcBorders>
          </w:tcPr>
          <w:p w14:paraId="238C21E0" w14:textId="70080213" w:rsidR="000563D3" w:rsidRPr="00E6583E" w:rsidRDefault="000563D3" w:rsidP="005652AD">
            <w:pPr>
              <w:spacing w:line="360" w:lineRule="auto"/>
              <w:jc w:val="both"/>
              <w:rPr>
                <w:rFonts w:ascii="Book Antiqua" w:hAnsi="Book Antiqua"/>
                <w:b/>
                <w:bCs/>
                <w:lang w:val="en-US"/>
              </w:rPr>
            </w:pPr>
            <w:r w:rsidRPr="00E6583E">
              <w:rPr>
                <w:rFonts w:ascii="Book Antiqua" w:hAnsi="Book Antiqua"/>
                <w:b/>
                <w:bCs/>
                <w:lang w:val="en-US"/>
              </w:rPr>
              <w:t>Pringle</w:t>
            </w:r>
            <w:r w:rsidR="005473B1" w:rsidRPr="00E6583E">
              <w:rPr>
                <w:rFonts w:ascii="Book Antiqua" w:hAnsi="Book Antiqua"/>
                <w:b/>
                <w:bCs/>
                <w:lang w:val="en-US" w:eastAsia="zh-CN"/>
              </w:rPr>
              <w:t xml:space="preserve"> </w:t>
            </w:r>
            <w:r w:rsidRPr="00E6583E">
              <w:rPr>
                <w:rFonts w:ascii="Book Antiqua" w:hAnsi="Book Antiqua"/>
                <w:b/>
                <w:bCs/>
                <w:lang w:val="en-US"/>
              </w:rPr>
              <w:t>maneuver</w:t>
            </w:r>
          </w:p>
        </w:tc>
        <w:tc>
          <w:tcPr>
            <w:tcW w:w="0" w:type="auto"/>
            <w:tcBorders>
              <w:top w:val="single" w:sz="4" w:space="0" w:color="auto"/>
              <w:bottom w:val="single" w:sz="4" w:space="0" w:color="auto"/>
            </w:tcBorders>
          </w:tcPr>
          <w:p w14:paraId="51FC5E9F" w14:textId="77777777" w:rsidR="000563D3" w:rsidRPr="00E6583E" w:rsidRDefault="000563D3" w:rsidP="005652AD">
            <w:pPr>
              <w:spacing w:line="360" w:lineRule="auto"/>
              <w:jc w:val="both"/>
              <w:rPr>
                <w:rFonts w:ascii="Book Antiqua" w:hAnsi="Book Antiqua"/>
                <w:b/>
                <w:bCs/>
                <w:lang w:val="en-US"/>
              </w:rPr>
            </w:pPr>
            <w:r w:rsidRPr="00E6583E">
              <w:rPr>
                <w:rFonts w:ascii="Book Antiqua" w:hAnsi="Book Antiqua"/>
                <w:b/>
                <w:bCs/>
                <w:lang w:val="en-US"/>
              </w:rPr>
              <w:t>Primary endpoint</w:t>
            </w:r>
          </w:p>
        </w:tc>
      </w:tr>
      <w:tr w:rsidR="007B2A4E" w:rsidRPr="00E6583E" w14:paraId="3A8F92FA" w14:textId="77777777" w:rsidTr="008C25F2">
        <w:trPr>
          <w:trHeight w:val="545"/>
        </w:trPr>
        <w:tc>
          <w:tcPr>
            <w:tcW w:w="0" w:type="auto"/>
            <w:vMerge w:val="restart"/>
            <w:tcBorders>
              <w:top w:val="single" w:sz="4" w:space="0" w:color="auto"/>
            </w:tcBorders>
          </w:tcPr>
          <w:p w14:paraId="3EC7090E" w14:textId="04CC5528" w:rsidR="007B2A4E" w:rsidRPr="00E6583E" w:rsidRDefault="007B2A4E" w:rsidP="005652AD">
            <w:pPr>
              <w:spacing w:line="360" w:lineRule="auto"/>
              <w:jc w:val="both"/>
              <w:rPr>
                <w:rFonts w:ascii="Book Antiqua" w:hAnsi="Book Antiqua"/>
                <w:lang w:val="en-US"/>
              </w:rPr>
            </w:pPr>
            <w:proofErr w:type="spellStart"/>
            <w:r w:rsidRPr="00E6583E">
              <w:rPr>
                <w:rFonts w:ascii="Book Antiqua" w:hAnsi="Book Antiqua"/>
                <w:lang w:val="en-US"/>
              </w:rPr>
              <w:t>Kanoria</w:t>
            </w:r>
            <w:proofErr w:type="spellEnd"/>
            <w:r w:rsidR="00C16078" w:rsidRPr="00E6583E">
              <w:rPr>
                <w:rFonts w:ascii="Book Antiqua" w:hAnsi="Book Antiqua"/>
                <w:lang w:val="en-US"/>
              </w:rPr>
              <w:t xml:space="preserve"> </w:t>
            </w:r>
            <w:r w:rsidR="00C16078" w:rsidRPr="00E6583E">
              <w:rPr>
                <w:rFonts w:ascii="Book Antiqua" w:hAnsi="Book Antiqua"/>
                <w:i/>
                <w:iCs/>
                <w:lang w:val="en-US"/>
              </w:rPr>
              <w:t>et al</w:t>
            </w:r>
            <w:r w:rsidRPr="00E6583E">
              <w:rPr>
                <w:rFonts w:ascii="Book Antiqua" w:hAnsi="Book Antiqua"/>
                <w:vertAlign w:val="superscript"/>
                <w:lang w:val="en-US"/>
              </w:rPr>
              <w:t>[49]</w:t>
            </w:r>
            <w:r w:rsidR="00C16078" w:rsidRPr="00E6583E">
              <w:rPr>
                <w:rFonts w:ascii="Book Antiqua" w:hAnsi="Book Antiqua"/>
                <w:lang w:val="en-US"/>
              </w:rPr>
              <w:t>, 2017</w:t>
            </w:r>
          </w:p>
        </w:tc>
        <w:tc>
          <w:tcPr>
            <w:tcW w:w="0" w:type="auto"/>
            <w:tcBorders>
              <w:top w:val="single" w:sz="4" w:space="0" w:color="auto"/>
            </w:tcBorders>
          </w:tcPr>
          <w:p w14:paraId="1747D55F" w14:textId="7CB6C950"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RIPC (8)</w:t>
            </w:r>
          </w:p>
        </w:tc>
        <w:tc>
          <w:tcPr>
            <w:tcW w:w="0" w:type="auto"/>
            <w:tcBorders>
              <w:top w:val="single" w:sz="4" w:space="0" w:color="auto"/>
            </w:tcBorders>
          </w:tcPr>
          <w:p w14:paraId="305BB1B8" w14:textId="7707AE4D"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2 × 10 + 10</w:t>
            </w:r>
          </w:p>
        </w:tc>
        <w:tc>
          <w:tcPr>
            <w:tcW w:w="0" w:type="auto"/>
            <w:tcBorders>
              <w:top w:val="single" w:sz="4" w:space="0" w:color="auto"/>
            </w:tcBorders>
          </w:tcPr>
          <w:p w14:paraId="2EAF2119" w14:textId="0B560052"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Lower limb</w:t>
            </w:r>
          </w:p>
        </w:tc>
        <w:tc>
          <w:tcPr>
            <w:tcW w:w="0" w:type="auto"/>
            <w:tcBorders>
              <w:top w:val="single" w:sz="4" w:space="0" w:color="auto"/>
            </w:tcBorders>
          </w:tcPr>
          <w:p w14:paraId="74780083" w14:textId="7D56FFCF"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w:t>
            </w:r>
          </w:p>
        </w:tc>
        <w:tc>
          <w:tcPr>
            <w:tcW w:w="0" w:type="auto"/>
            <w:vMerge w:val="restart"/>
            <w:tcBorders>
              <w:top w:val="single" w:sz="4" w:space="0" w:color="auto"/>
            </w:tcBorders>
          </w:tcPr>
          <w:p w14:paraId="3AB89FD8" w14:textId="77777777"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No</w:t>
            </w:r>
          </w:p>
        </w:tc>
        <w:tc>
          <w:tcPr>
            <w:tcW w:w="0" w:type="auto"/>
            <w:vMerge w:val="restart"/>
            <w:tcBorders>
              <w:top w:val="single" w:sz="4" w:space="0" w:color="auto"/>
            </w:tcBorders>
          </w:tcPr>
          <w:p w14:paraId="57D8FDDB" w14:textId="77777777"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Feasibility, safety</w:t>
            </w:r>
          </w:p>
        </w:tc>
      </w:tr>
      <w:tr w:rsidR="007B2A4E" w:rsidRPr="00E6583E" w14:paraId="479A7240" w14:textId="77777777" w:rsidTr="008C25F2">
        <w:trPr>
          <w:trHeight w:val="545"/>
        </w:trPr>
        <w:tc>
          <w:tcPr>
            <w:tcW w:w="0" w:type="auto"/>
            <w:vMerge/>
          </w:tcPr>
          <w:p w14:paraId="7C789ECC" w14:textId="77777777" w:rsidR="007B2A4E" w:rsidRPr="00E6583E" w:rsidRDefault="007B2A4E" w:rsidP="005652AD">
            <w:pPr>
              <w:spacing w:line="360" w:lineRule="auto"/>
              <w:jc w:val="both"/>
              <w:rPr>
                <w:rFonts w:ascii="Book Antiqua" w:hAnsi="Book Antiqua"/>
                <w:lang w:val="en-US"/>
              </w:rPr>
            </w:pPr>
          </w:p>
        </w:tc>
        <w:tc>
          <w:tcPr>
            <w:tcW w:w="0" w:type="auto"/>
          </w:tcPr>
          <w:p w14:paraId="3A70EC53" w14:textId="31242D79"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Control (8)</w:t>
            </w:r>
          </w:p>
        </w:tc>
        <w:tc>
          <w:tcPr>
            <w:tcW w:w="0" w:type="auto"/>
          </w:tcPr>
          <w:p w14:paraId="1926FB81" w14:textId="3F20B8FC"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078B450E" w14:textId="0B34DF5E"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04E4DE9D" w14:textId="17538346" w:rsidR="007B2A4E" w:rsidRPr="00E6583E" w:rsidRDefault="007B2A4E" w:rsidP="005652AD">
            <w:pPr>
              <w:spacing w:line="360" w:lineRule="auto"/>
              <w:jc w:val="both"/>
              <w:rPr>
                <w:rFonts w:ascii="Book Antiqua" w:hAnsi="Book Antiqua"/>
                <w:lang w:val="en-US"/>
              </w:rPr>
            </w:pPr>
            <w:r w:rsidRPr="00E6583E">
              <w:rPr>
                <w:rFonts w:ascii="Book Antiqua" w:hAnsi="Book Antiqua"/>
                <w:lang w:val="en-US"/>
              </w:rPr>
              <w:t>-</w:t>
            </w:r>
          </w:p>
        </w:tc>
        <w:tc>
          <w:tcPr>
            <w:tcW w:w="0" w:type="auto"/>
            <w:vMerge/>
          </w:tcPr>
          <w:p w14:paraId="5B3CED2C" w14:textId="77777777" w:rsidR="007B2A4E" w:rsidRPr="00E6583E" w:rsidRDefault="007B2A4E" w:rsidP="005652AD">
            <w:pPr>
              <w:spacing w:line="360" w:lineRule="auto"/>
              <w:jc w:val="both"/>
              <w:rPr>
                <w:rFonts w:ascii="Book Antiqua" w:hAnsi="Book Antiqua"/>
                <w:lang w:val="en-US"/>
              </w:rPr>
            </w:pPr>
          </w:p>
        </w:tc>
        <w:tc>
          <w:tcPr>
            <w:tcW w:w="0" w:type="auto"/>
            <w:vMerge/>
          </w:tcPr>
          <w:p w14:paraId="4B639D68" w14:textId="77777777" w:rsidR="007B2A4E" w:rsidRPr="00E6583E" w:rsidRDefault="007B2A4E" w:rsidP="005652AD">
            <w:pPr>
              <w:spacing w:line="360" w:lineRule="auto"/>
              <w:jc w:val="both"/>
              <w:rPr>
                <w:rFonts w:ascii="Book Antiqua" w:hAnsi="Book Antiqua"/>
                <w:lang w:val="en-US"/>
              </w:rPr>
            </w:pPr>
          </w:p>
        </w:tc>
      </w:tr>
      <w:tr w:rsidR="001024E1" w:rsidRPr="00E6583E" w14:paraId="1C08199E" w14:textId="77777777" w:rsidTr="008C25F2">
        <w:trPr>
          <w:trHeight w:val="834"/>
        </w:trPr>
        <w:tc>
          <w:tcPr>
            <w:tcW w:w="0" w:type="auto"/>
            <w:vMerge w:val="restart"/>
          </w:tcPr>
          <w:p w14:paraId="3106412F" w14:textId="373915DD" w:rsidR="001024E1" w:rsidRPr="00E6583E" w:rsidRDefault="001024E1" w:rsidP="005652AD">
            <w:pPr>
              <w:spacing w:line="360" w:lineRule="auto"/>
              <w:jc w:val="both"/>
              <w:rPr>
                <w:rFonts w:ascii="Book Antiqua" w:hAnsi="Book Antiqua"/>
                <w:lang w:val="en-US"/>
              </w:rPr>
            </w:pPr>
            <w:proofErr w:type="spellStart"/>
            <w:r w:rsidRPr="00E6583E">
              <w:rPr>
                <w:rFonts w:ascii="Book Antiqua" w:hAnsi="Book Antiqua"/>
                <w:lang w:val="en-US"/>
              </w:rPr>
              <w:t>Rakić</w:t>
            </w:r>
            <w:proofErr w:type="spellEnd"/>
            <w:r w:rsidRPr="00E6583E">
              <w:rPr>
                <w:rFonts w:ascii="Book Antiqua" w:hAnsi="Book Antiqua"/>
                <w:i/>
                <w:iCs/>
                <w:lang w:val="en-US"/>
              </w:rPr>
              <w:t xml:space="preserve"> et al</w:t>
            </w:r>
            <w:r w:rsidRPr="00E6583E">
              <w:rPr>
                <w:rFonts w:ascii="Book Antiqua" w:hAnsi="Book Antiqua"/>
                <w:vertAlign w:val="superscript"/>
                <w:lang w:val="en-US"/>
              </w:rPr>
              <w:t>[50]</w:t>
            </w:r>
            <w:r w:rsidRPr="00E6583E">
              <w:rPr>
                <w:rFonts w:ascii="Book Antiqua" w:hAnsi="Book Antiqua"/>
                <w:lang w:val="en-US"/>
              </w:rPr>
              <w:t>, 2018</w:t>
            </w:r>
          </w:p>
        </w:tc>
        <w:tc>
          <w:tcPr>
            <w:tcW w:w="0" w:type="auto"/>
          </w:tcPr>
          <w:p w14:paraId="061183F7" w14:textId="1E1EB874"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RIPC (20)</w:t>
            </w:r>
          </w:p>
        </w:tc>
        <w:tc>
          <w:tcPr>
            <w:tcW w:w="0" w:type="auto"/>
          </w:tcPr>
          <w:p w14:paraId="6F805B75" w14:textId="585479B8"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3 × 5 + 5</w:t>
            </w:r>
          </w:p>
        </w:tc>
        <w:tc>
          <w:tcPr>
            <w:tcW w:w="0" w:type="auto"/>
          </w:tcPr>
          <w:p w14:paraId="09FC00FC" w14:textId="5D6E8C52"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Upper limb</w:t>
            </w:r>
          </w:p>
        </w:tc>
        <w:tc>
          <w:tcPr>
            <w:tcW w:w="0" w:type="auto"/>
          </w:tcPr>
          <w:p w14:paraId="69C6882D" w14:textId="1160AA30"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w:t>
            </w:r>
          </w:p>
        </w:tc>
        <w:tc>
          <w:tcPr>
            <w:tcW w:w="0" w:type="auto"/>
            <w:vMerge w:val="restart"/>
          </w:tcPr>
          <w:p w14:paraId="764966B6" w14:textId="4751D6A4"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Yes</w:t>
            </w:r>
          </w:p>
        </w:tc>
        <w:tc>
          <w:tcPr>
            <w:tcW w:w="0" w:type="auto"/>
            <w:vMerge w:val="restart"/>
          </w:tcPr>
          <w:p w14:paraId="78F64D80" w14:textId="77777777"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Liver function tests</w:t>
            </w:r>
          </w:p>
        </w:tc>
      </w:tr>
      <w:tr w:rsidR="001024E1" w:rsidRPr="00E6583E" w14:paraId="6B95A5A0" w14:textId="77777777" w:rsidTr="008C25F2">
        <w:trPr>
          <w:trHeight w:val="834"/>
        </w:trPr>
        <w:tc>
          <w:tcPr>
            <w:tcW w:w="0" w:type="auto"/>
            <w:vMerge/>
          </w:tcPr>
          <w:p w14:paraId="31E8B004" w14:textId="77777777" w:rsidR="001024E1" w:rsidRPr="00E6583E" w:rsidRDefault="001024E1" w:rsidP="005652AD">
            <w:pPr>
              <w:spacing w:line="360" w:lineRule="auto"/>
              <w:jc w:val="both"/>
              <w:rPr>
                <w:rFonts w:ascii="Book Antiqua" w:hAnsi="Book Antiqua"/>
                <w:lang w:val="en-US"/>
              </w:rPr>
            </w:pPr>
          </w:p>
        </w:tc>
        <w:tc>
          <w:tcPr>
            <w:tcW w:w="0" w:type="auto"/>
          </w:tcPr>
          <w:p w14:paraId="46B560E5" w14:textId="35661567"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IPC (20)</w:t>
            </w:r>
          </w:p>
        </w:tc>
        <w:tc>
          <w:tcPr>
            <w:tcW w:w="0" w:type="auto"/>
          </w:tcPr>
          <w:p w14:paraId="37530A0F" w14:textId="22A484FE"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15 + 10</w:t>
            </w:r>
          </w:p>
        </w:tc>
        <w:tc>
          <w:tcPr>
            <w:tcW w:w="0" w:type="auto"/>
          </w:tcPr>
          <w:p w14:paraId="07B5A543" w14:textId="38E65FDF"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Portal triad</w:t>
            </w:r>
          </w:p>
        </w:tc>
        <w:tc>
          <w:tcPr>
            <w:tcW w:w="0" w:type="auto"/>
          </w:tcPr>
          <w:p w14:paraId="5E91BD93" w14:textId="14E983B6"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w:t>
            </w:r>
          </w:p>
        </w:tc>
        <w:tc>
          <w:tcPr>
            <w:tcW w:w="0" w:type="auto"/>
            <w:vMerge/>
          </w:tcPr>
          <w:p w14:paraId="1822A020" w14:textId="77777777" w:rsidR="001024E1" w:rsidRPr="00E6583E" w:rsidRDefault="001024E1" w:rsidP="005652AD">
            <w:pPr>
              <w:spacing w:line="360" w:lineRule="auto"/>
              <w:jc w:val="both"/>
              <w:rPr>
                <w:rFonts w:ascii="Book Antiqua" w:hAnsi="Book Antiqua"/>
                <w:lang w:val="en-US"/>
              </w:rPr>
            </w:pPr>
          </w:p>
        </w:tc>
        <w:tc>
          <w:tcPr>
            <w:tcW w:w="0" w:type="auto"/>
            <w:vMerge/>
          </w:tcPr>
          <w:p w14:paraId="03659870" w14:textId="77777777" w:rsidR="001024E1" w:rsidRPr="00E6583E" w:rsidRDefault="001024E1" w:rsidP="005652AD">
            <w:pPr>
              <w:spacing w:line="360" w:lineRule="auto"/>
              <w:jc w:val="both"/>
              <w:rPr>
                <w:rFonts w:ascii="Book Antiqua" w:hAnsi="Book Antiqua"/>
                <w:lang w:val="en-US"/>
              </w:rPr>
            </w:pPr>
          </w:p>
        </w:tc>
      </w:tr>
      <w:tr w:rsidR="001024E1" w:rsidRPr="00E6583E" w14:paraId="59FCC443" w14:textId="77777777" w:rsidTr="008C25F2">
        <w:trPr>
          <w:trHeight w:val="834"/>
        </w:trPr>
        <w:tc>
          <w:tcPr>
            <w:tcW w:w="0" w:type="auto"/>
            <w:vMerge/>
          </w:tcPr>
          <w:p w14:paraId="39762A68" w14:textId="77777777" w:rsidR="001024E1" w:rsidRPr="00E6583E" w:rsidRDefault="001024E1" w:rsidP="005652AD">
            <w:pPr>
              <w:spacing w:line="360" w:lineRule="auto"/>
              <w:jc w:val="both"/>
              <w:rPr>
                <w:rFonts w:ascii="Book Antiqua" w:hAnsi="Book Antiqua"/>
                <w:lang w:val="en-US"/>
              </w:rPr>
            </w:pPr>
          </w:p>
        </w:tc>
        <w:tc>
          <w:tcPr>
            <w:tcW w:w="0" w:type="auto"/>
          </w:tcPr>
          <w:p w14:paraId="0545AB8E" w14:textId="65FBE88D"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Control (20)</w:t>
            </w:r>
          </w:p>
        </w:tc>
        <w:tc>
          <w:tcPr>
            <w:tcW w:w="0" w:type="auto"/>
          </w:tcPr>
          <w:p w14:paraId="5CD31CE8" w14:textId="76CBDDA3"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2A08E492" w14:textId="0EA2A03D"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32358B48" w14:textId="7BAB0E43" w:rsidR="001024E1" w:rsidRPr="00E6583E" w:rsidRDefault="001024E1" w:rsidP="005652AD">
            <w:pPr>
              <w:spacing w:line="360" w:lineRule="auto"/>
              <w:jc w:val="both"/>
              <w:rPr>
                <w:rFonts w:ascii="Book Antiqua" w:hAnsi="Book Antiqua"/>
                <w:lang w:val="en-US"/>
              </w:rPr>
            </w:pPr>
            <w:r w:rsidRPr="00E6583E">
              <w:rPr>
                <w:rFonts w:ascii="Book Antiqua" w:hAnsi="Book Antiqua"/>
                <w:lang w:val="en-US"/>
              </w:rPr>
              <w:t>-</w:t>
            </w:r>
          </w:p>
        </w:tc>
        <w:tc>
          <w:tcPr>
            <w:tcW w:w="0" w:type="auto"/>
            <w:vMerge/>
          </w:tcPr>
          <w:p w14:paraId="4B2D259E" w14:textId="77777777" w:rsidR="001024E1" w:rsidRPr="00E6583E" w:rsidRDefault="001024E1" w:rsidP="005652AD">
            <w:pPr>
              <w:spacing w:line="360" w:lineRule="auto"/>
              <w:jc w:val="both"/>
              <w:rPr>
                <w:rFonts w:ascii="Book Antiqua" w:hAnsi="Book Antiqua"/>
                <w:lang w:val="en-US"/>
              </w:rPr>
            </w:pPr>
          </w:p>
        </w:tc>
        <w:tc>
          <w:tcPr>
            <w:tcW w:w="0" w:type="auto"/>
            <w:vMerge/>
          </w:tcPr>
          <w:p w14:paraId="1E08FDC9" w14:textId="77777777" w:rsidR="001024E1" w:rsidRPr="00E6583E" w:rsidRDefault="001024E1" w:rsidP="005652AD">
            <w:pPr>
              <w:spacing w:line="360" w:lineRule="auto"/>
              <w:jc w:val="both"/>
              <w:rPr>
                <w:rFonts w:ascii="Book Antiqua" w:hAnsi="Book Antiqua"/>
                <w:lang w:val="en-US"/>
              </w:rPr>
            </w:pPr>
          </w:p>
        </w:tc>
      </w:tr>
      <w:tr w:rsidR="001E10D3" w:rsidRPr="00E6583E" w14:paraId="1FBD9F97" w14:textId="77777777" w:rsidTr="008C25F2">
        <w:trPr>
          <w:trHeight w:val="545"/>
        </w:trPr>
        <w:tc>
          <w:tcPr>
            <w:tcW w:w="0" w:type="auto"/>
            <w:vMerge w:val="restart"/>
          </w:tcPr>
          <w:p w14:paraId="7DCB8E72" w14:textId="5D22404C" w:rsidR="001E10D3" w:rsidRPr="00E6583E" w:rsidRDefault="001E10D3" w:rsidP="005652AD">
            <w:pPr>
              <w:spacing w:line="360" w:lineRule="auto"/>
              <w:jc w:val="both"/>
              <w:rPr>
                <w:rFonts w:ascii="Book Antiqua" w:hAnsi="Book Antiqua"/>
                <w:lang w:val="en-US"/>
              </w:rPr>
            </w:pPr>
            <w:proofErr w:type="spellStart"/>
            <w:r w:rsidRPr="00E6583E">
              <w:rPr>
                <w:rFonts w:ascii="Book Antiqua" w:hAnsi="Book Antiqua"/>
                <w:lang w:val="en-US"/>
              </w:rPr>
              <w:t>Teo</w:t>
            </w:r>
            <w:proofErr w:type="spellEnd"/>
            <w:r w:rsidRPr="00E6583E">
              <w:rPr>
                <w:rFonts w:ascii="Book Antiqua" w:hAnsi="Book Antiqua"/>
                <w:i/>
                <w:iCs/>
                <w:lang w:val="en-US"/>
              </w:rPr>
              <w:t xml:space="preserve"> et al</w:t>
            </w:r>
            <w:r w:rsidRPr="00E6583E">
              <w:rPr>
                <w:rFonts w:ascii="Book Antiqua" w:hAnsi="Book Antiqua"/>
                <w:vertAlign w:val="superscript"/>
                <w:lang w:val="en-US"/>
              </w:rPr>
              <w:t>[51]</w:t>
            </w:r>
            <w:r w:rsidRPr="00E6583E">
              <w:rPr>
                <w:rFonts w:ascii="Book Antiqua" w:hAnsi="Book Antiqua"/>
                <w:lang w:val="en-US"/>
              </w:rPr>
              <w:t>, 2020</w:t>
            </w:r>
          </w:p>
        </w:tc>
        <w:tc>
          <w:tcPr>
            <w:tcW w:w="0" w:type="auto"/>
          </w:tcPr>
          <w:p w14:paraId="6CF22609" w14:textId="37012A50"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RIPC (24)</w:t>
            </w:r>
          </w:p>
        </w:tc>
        <w:tc>
          <w:tcPr>
            <w:tcW w:w="0" w:type="auto"/>
          </w:tcPr>
          <w:p w14:paraId="367D6F89" w14:textId="24A21C8E"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4 × 5 + 5</w:t>
            </w:r>
          </w:p>
        </w:tc>
        <w:tc>
          <w:tcPr>
            <w:tcW w:w="0" w:type="auto"/>
          </w:tcPr>
          <w:p w14:paraId="1E3C404E" w14:textId="3583D9C8"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Upper limb</w:t>
            </w:r>
          </w:p>
        </w:tc>
        <w:tc>
          <w:tcPr>
            <w:tcW w:w="0" w:type="auto"/>
          </w:tcPr>
          <w:p w14:paraId="0BC6830A" w14:textId="780825A3"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13</w:t>
            </w:r>
          </w:p>
        </w:tc>
        <w:tc>
          <w:tcPr>
            <w:tcW w:w="0" w:type="auto"/>
            <w:vMerge w:val="restart"/>
          </w:tcPr>
          <w:p w14:paraId="599DBEA5" w14:textId="77777777"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Selectively</w:t>
            </w:r>
          </w:p>
        </w:tc>
        <w:tc>
          <w:tcPr>
            <w:tcW w:w="0" w:type="auto"/>
            <w:vMerge w:val="restart"/>
          </w:tcPr>
          <w:p w14:paraId="13A799A2" w14:textId="77777777"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Serum ALT</w:t>
            </w:r>
          </w:p>
        </w:tc>
      </w:tr>
      <w:tr w:rsidR="001E10D3" w:rsidRPr="00E6583E" w14:paraId="3C7D2F0C" w14:textId="77777777" w:rsidTr="008C25F2">
        <w:trPr>
          <w:trHeight w:val="545"/>
        </w:trPr>
        <w:tc>
          <w:tcPr>
            <w:tcW w:w="0" w:type="auto"/>
            <w:vMerge/>
          </w:tcPr>
          <w:p w14:paraId="37EC0F29" w14:textId="77777777" w:rsidR="001E10D3" w:rsidRPr="00E6583E" w:rsidRDefault="001E10D3" w:rsidP="005652AD">
            <w:pPr>
              <w:spacing w:line="360" w:lineRule="auto"/>
              <w:jc w:val="both"/>
              <w:rPr>
                <w:rFonts w:ascii="Book Antiqua" w:hAnsi="Book Antiqua"/>
                <w:lang w:val="en-US"/>
              </w:rPr>
            </w:pPr>
          </w:p>
        </w:tc>
        <w:tc>
          <w:tcPr>
            <w:tcW w:w="0" w:type="auto"/>
          </w:tcPr>
          <w:p w14:paraId="760E6DAF" w14:textId="1B7A1EED"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Control (26)</w:t>
            </w:r>
          </w:p>
        </w:tc>
        <w:tc>
          <w:tcPr>
            <w:tcW w:w="0" w:type="auto"/>
          </w:tcPr>
          <w:p w14:paraId="2292D1F4" w14:textId="25D29D71"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758D4F62" w14:textId="278BB3F7"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492B6953" w14:textId="32BF82C2" w:rsidR="001E10D3" w:rsidRPr="00E6583E" w:rsidRDefault="001E10D3" w:rsidP="005652AD">
            <w:pPr>
              <w:spacing w:line="360" w:lineRule="auto"/>
              <w:jc w:val="both"/>
              <w:rPr>
                <w:rFonts w:ascii="Book Antiqua" w:hAnsi="Book Antiqua"/>
                <w:lang w:val="en-US"/>
              </w:rPr>
            </w:pPr>
            <w:r w:rsidRPr="00E6583E">
              <w:rPr>
                <w:rFonts w:ascii="Book Antiqua" w:hAnsi="Book Antiqua"/>
                <w:lang w:val="en-US"/>
              </w:rPr>
              <w:t>19</w:t>
            </w:r>
          </w:p>
        </w:tc>
        <w:tc>
          <w:tcPr>
            <w:tcW w:w="0" w:type="auto"/>
            <w:vMerge/>
          </w:tcPr>
          <w:p w14:paraId="21745F69" w14:textId="77777777" w:rsidR="001E10D3" w:rsidRPr="00E6583E" w:rsidRDefault="001E10D3" w:rsidP="005652AD">
            <w:pPr>
              <w:spacing w:line="360" w:lineRule="auto"/>
              <w:jc w:val="both"/>
              <w:rPr>
                <w:rFonts w:ascii="Book Antiqua" w:hAnsi="Book Antiqua"/>
                <w:lang w:val="en-US"/>
              </w:rPr>
            </w:pPr>
          </w:p>
        </w:tc>
        <w:tc>
          <w:tcPr>
            <w:tcW w:w="0" w:type="auto"/>
            <w:vMerge/>
          </w:tcPr>
          <w:p w14:paraId="087CF2D9" w14:textId="77777777" w:rsidR="001E10D3" w:rsidRPr="00E6583E" w:rsidRDefault="001E10D3" w:rsidP="005652AD">
            <w:pPr>
              <w:spacing w:line="360" w:lineRule="auto"/>
              <w:jc w:val="both"/>
              <w:rPr>
                <w:rFonts w:ascii="Book Antiqua" w:hAnsi="Book Antiqua"/>
                <w:lang w:val="en-US"/>
              </w:rPr>
            </w:pPr>
          </w:p>
        </w:tc>
      </w:tr>
      <w:tr w:rsidR="00280BBF" w:rsidRPr="00E6583E" w14:paraId="1E4A8465" w14:textId="77777777" w:rsidTr="008C25F2">
        <w:trPr>
          <w:trHeight w:val="555"/>
        </w:trPr>
        <w:tc>
          <w:tcPr>
            <w:tcW w:w="0" w:type="auto"/>
            <w:vMerge w:val="restart"/>
          </w:tcPr>
          <w:p w14:paraId="48A01F20" w14:textId="445258DF"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Liu</w:t>
            </w:r>
            <w:r w:rsidRPr="00E6583E">
              <w:rPr>
                <w:rFonts w:ascii="Book Antiqua" w:hAnsi="Book Antiqua"/>
                <w:i/>
                <w:iCs/>
                <w:lang w:val="en-US"/>
              </w:rPr>
              <w:t xml:space="preserve"> et al</w:t>
            </w:r>
            <w:r w:rsidRPr="00E6583E">
              <w:rPr>
                <w:rFonts w:ascii="Book Antiqua" w:hAnsi="Book Antiqua"/>
                <w:vertAlign w:val="superscript"/>
                <w:lang w:val="en-US"/>
              </w:rPr>
              <w:t>[52]</w:t>
            </w:r>
            <w:r w:rsidRPr="00E6583E">
              <w:rPr>
                <w:rFonts w:ascii="Book Antiqua" w:hAnsi="Book Antiqua"/>
                <w:lang w:val="en-US"/>
              </w:rPr>
              <w:t>, 2019</w:t>
            </w:r>
          </w:p>
        </w:tc>
        <w:tc>
          <w:tcPr>
            <w:tcW w:w="0" w:type="auto"/>
          </w:tcPr>
          <w:p w14:paraId="6AC6A43D" w14:textId="4E1C0165"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RIPC (69)</w:t>
            </w:r>
          </w:p>
        </w:tc>
        <w:tc>
          <w:tcPr>
            <w:tcW w:w="0" w:type="auto"/>
          </w:tcPr>
          <w:p w14:paraId="12E20C79" w14:textId="63560D8F"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3 × 5 + 5</w:t>
            </w:r>
          </w:p>
        </w:tc>
        <w:tc>
          <w:tcPr>
            <w:tcW w:w="0" w:type="auto"/>
          </w:tcPr>
          <w:p w14:paraId="32016F9C" w14:textId="33010673"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Upper limb</w:t>
            </w:r>
          </w:p>
        </w:tc>
        <w:tc>
          <w:tcPr>
            <w:tcW w:w="0" w:type="auto"/>
          </w:tcPr>
          <w:p w14:paraId="7BB383DA" w14:textId="780644CD"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56</w:t>
            </w:r>
          </w:p>
        </w:tc>
        <w:tc>
          <w:tcPr>
            <w:tcW w:w="0" w:type="auto"/>
            <w:vMerge w:val="restart"/>
          </w:tcPr>
          <w:p w14:paraId="30D642B3" w14:textId="77777777"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Yes (in 20 min cycles)</w:t>
            </w:r>
          </w:p>
        </w:tc>
        <w:tc>
          <w:tcPr>
            <w:tcW w:w="0" w:type="auto"/>
            <w:vMerge w:val="restart"/>
          </w:tcPr>
          <w:p w14:paraId="26C99449" w14:textId="77777777"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Peak level of total bilirubin</w:t>
            </w:r>
          </w:p>
        </w:tc>
      </w:tr>
      <w:tr w:rsidR="00280BBF" w:rsidRPr="00E6583E" w14:paraId="450FB78B" w14:textId="77777777" w:rsidTr="008C25F2">
        <w:trPr>
          <w:trHeight w:val="555"/>
        </w:trPr>
        <w:tc>
          <w:tcPr>
            <w:tcW w:w="0" w:type="auto"/>
            <w:vMerge/>
          </w:tcPr>
          <w:p w14:paraId="02821FEA" w14:textId="77777777" w:rsidR="00280BBF" w:rsidRPr="00E6583E" w:rsidRDefault="00280BBF" w:rsidP="005652AD">
            <w:pPr>
              <w:spacing w:line="360" w:lineRule="auto"/>
              <w:jc w:val="both"/>
              <w:rPr>
                <w:rFonts w:ascii="Book Antiqua" w:hAnsi="Book Antiqua"/>
                <w:lang w:val="en-US"/>
              </w:rPr>
            </w:pPr>
          </w:p>
        </w:tc>
        <w:tc>
          <w:tcPr>
            <w:tcW w:w="0" w:type="auto"/>
          </w:tcPr>
          <w:p w14:paraId="550F096E" w14:textId="473B6EF1"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Control (67)</w:t>
            </w:r>
          </w:p>
        </w:tc>
        <w:tc>
          <w:tcPr>
            <w:tcW w:w="0" w:type="auto"/>
          </w:tcPr>
          <w:p w14:paraId="3CE9AE5C" w14:textId="49E4F8DC"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6BD2D164" w14:textId="4F20A905"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11B7DE98" w14:textId="44F14C3B" w:rsidR="00280BBF" w:rsidRPr="00E6583E" w:rsidRDefault="00280BBF" w:rsidP="005652AD">
            <w:pPr>
              <w:spacing w:line="360" w:lineRule="auto"/>
              <w:jc w:val="both"/>
              <w:rPr>
                <w:rFonts w:ascii="Book Antiqua" w:hAnsi="Book Antiqua"/>
                <w:lang w:val="en-US"/>
              </w:rPr>
            </w:pPr>
            <w:r w:rsidRPr="00E6583E">
              <w:rPr>
                <w:rFonts w:ascii="Book Antiqua" w:hAnsi="Book Antiqua"/>
                <w:lang w:val="en-US"/>
              </w:rPr>
              <w:t>51</w:t>
            </w:r>
          </w:p>
        </w:tc>
        <w:tc>
          <w:tcPr>
            <w:tcW w:w="0" w:type="auto"/>
            <w:vMerge/>
          </w:tcPr>
          <w:p w14:paraId="55E32B09" w14:textId="77777777" w:rsidR="00280BBF" w:rsidRPr="00E6583E" w:rsidRDefault="00280BBF" w:rsidP="005652AD">
            <w:pPr>
              <w:spacing w:line="360" w:lineRule="auto"/>
              <w:jc w:val="both"/>
              <w:rPr>
                <w:rFonts w:ascii="Book Antiqua" w:hAnsi="Book Antiqua"/>
                <w:lang w:val="en-US"/>
              </w:rPr>
            </w:pPr>
          </w:p>
        </w:tc>
        <w:tc>
          <w:tcPr>
            <w:tcW w:w="0" w:type="auto"/>
            <w:vMerge/>
          </w:tcPr>
          <w:p w14:paraId="06F6CC7E" w14:textId="77777777" w:rsidR="00280BBF" w:rsidRPr="00E6583E" w:rsidRDefault="00280BBF" w:rsidP="005652AD">
            <w:pPr>
              <w:spacing w:line="360" w:lineRule="auto"/>
              <w:jc w:val="both"/>
              <w:rPr>
                <w:rFonts w:ascii="Book Antiqua" w:hAnsi="Book Antiqua"/>
                <w:lang w:val="en-US"/>
              </w:rPr>
            </w:pPr>
          </w:p>
        </w:tc>
      </w:tr>
      <w:tr w:rsidR="0070201C" w:rsidRPr="00E6583E" w14:paraId="783F525C" w14:textId="77777777" w:rsidTr="008C25F2">
        <w:trPr>
          <w:trHeight w:val="823"/>
        </w:trPr>
        <w:tc>
          <w:tcPr>
            <w:tcW w:w="0" w:type="auto"/>
            <w:vMerge w:val="restart"/>
          </w:tcPr>
          <w:p w14:paraId="2BC5E24C" w14:textId="1BCD07C1"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Wu</w:t>
            </w:r>
            <w:r w:rsidRPr="00E6583E">
              <w:rPr>
                <w:rFonts w:ascii="Book Antiqua" w:hAnsi="Book Antiqua"/>
                <w:i/>
                <w:iCs/>
                <w:lang w:val="en-US"/>
              </w:rPr>
              <w:t xml:space="preserve"> et al</w:t>
            </w:r>
            <w:r w:rsidRPr="00E6583E">
              <w:rPr>
                <w:rFonts w:ascii="Book Antiqua" w:hAnsi="Book Antiqua"/>
                <w:vertAlign w:val="superscript"/>
                <w:lang w:val="en-US"/>
              </w:rPr>
              <w:t>[53]</w:t>
            </w:r>
            <w:r w:rsidRPr="00E6583E">
              <w:rPr>
                <w:rFonts w:ascii="Book Antiqua" w:hAnsi="Book Antiqua"/>
                <w:lang w:val="en-US"/>
              </w:rPr>
              <w:t>, 2020</w:t>
            </w:r>
          </w:p>
        </w:tc>
        <w:tc>
          <w:tcPr>
            <w:tcW w:w="0" w:type="auto"/>
          </w:tcPr>
          <w:p w14:paraId="1C08386E" w14:textId="7D3F1097"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RIPC (34)</w:t>
            </w:r>
          </w:p>
        </w:tc>
        <w:tc>
          <w:tcPr>
            <w:tcW w:w="0" w:type="auto"/>
          </w:tcPr>
          <w:p w14:paraId="08C9DAB1" w14:textId="2EED7817"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 xml:space="preserve">3 </w:t>
            </w:r>
            <w:r w:rsidR="00E35300" w:rsidRPr="00E6583E">
              <w:rPr>
                <w:rFonts w:ascii="Book Antiqua" w:hAnsi="Book Antiqua"/>
                <w:lang w:val="en-US"/>
              </w:rPr>
              <w:t>×</w:t>
            </w:r>
            <w:r w:rsidRPr="00E6583E">
              <w:rPr>
                <w:rFonts w:ascii="Book Antiqua" w:hAnsi="Book Antiqua"/>
                <w:lang w:val="en-US"/>
              </w:rPr>
              <w:t xml:space="preserve"> 5</w:t>
            </w:r>
            <w:r w:rsidR="00E35300" w:rsidRPr="00E6583E">
              <w:rPr>
                <w:rFonts w:ascii="Book Antiqua" w:hAnsi="Book Antiqua"/>
                <w:lang w:val="en-US"/>
              </w:rPr>
              <w:t xml:space="preserve"> </w:t>
            </w:r>
            <w:r w:rsidRPr="00E6583E">
              <w:rPr>
                <w:rFonts w:ascii="Book Antiqua" w:hAnsi="Book Antiqua"/>
                <w:lang w:val="en-US"/>
              </w:rPr>
              <w:t>+</w:t>
            </w:r>
            <w:r w:rsidR="00E35300" w:rsidRPr="00E6583E">
              <w:rPr>
                <w:rFonts w:ascii="Book Antiqua" w:hAnsi="Book Antiqua"/>
                <w:lang w:val="en-US"/>
              </w:rPr>
              <w:t xml:space="preserve"> </w:t>
            </w:r>
            <w:r w:rsidRPr="00E6583E">
              <w:rPr>
                <w:rFonts w:ascii="Book Antiqua" w:hAnsi="Book Antiqua"/>
                <w:lang w:val="en-US"/>
              </w:rPr>
              <w:t>5</w:t>
            </w:r>
          </w:p>
        </w:tc>
        <w:tc>
          <w:tcPr>
            <w:tcW w:w="0" w:type="auto"/>
          </w:tcPr>
          <w:p w14:paraId="394038CD" w14:textId="173CD28F"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Upper limb</w:t>
            </w:r>
          </w:p>
        </w:tc>
        <w:tc>
          <w:tcPr>
            <w:tcW w:w="0" w:type="auto"/>
          </w:tcPr>
          <w:p w14:paraId="79A89126" w14:textId="13667EC2"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23</w:t>
            </w:r>
          </w:p>
        </w:tc>
        <w:tc>
          <w:tcPr>
            <w:tcW w:w="0" w:type="auto"/>
            <w:vMerge w:val="restart"/>
          </w:tcPr>
          <w:p w14:paraId="52D5666D" w14:textId="77777777"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Yes</w:t>
            </w:r>
          </w:p>
        </w:tc>
        <w:tc>
          <w:tcPr>
            <w:tcW w:w="0" w:type="auto"/>
            <w:vMerge w:val="restart"/>
          </w:tcPr>
          <w:p w14:paraId="5FC734BE" w14:textId="77777777"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Serum ALT and AST</w:t>
            </w:r>
          </w:p>
        </w:tc>
      </w:tr>
      <w:tr w:rsidR="0070201C" w:rsidRPr="00E6583E" w14:paraId="56008773" w14:textId="77777777" w:rsidTr="008C25F2">
        <w:trPr>
          <w:trHeight w:val="823"/>
        </w:trPr>
        <w:tc>
          <w:tcPr>
            <w:tcW w:w="0" w:type="auto"/>
            <w:vMerge/>
          </w:tcPr>
          <w:p w14:paraId="2A2FC133" w14:textId="77777777" w:rsidR="0070201C" w:rsidRPr="00E6583E" w:rsidRDefault="0070201C" w:rsidP="005652AD">
            <w:pPr>
              <w:spacing w:line="360" w:lineRule="auto"/>
              <w:jc w:val="both"/>
              <w:rPr>
                <w:rFonts w:ascii="Book Antiqua" w:hAnsi="Book Antiqua"/>
                <w:lang w:val="en-US"/>
              </w:rPr>
            </w:pPr>
          </w:p>
        </w:tc>
        <w:tc>
          <w:tcPr>
            <w:tcW w:w="0" w:type="auto"/>
          </w:tcPr>
          <w:p w14:paraId="05139514" w14:textId="2321E9C0"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IPC (32)</w:t>
            </w:r>
          </w:p>
        </w:tc>
        <w:tc>
          <w:tcPr>
            <w:tcW w:w="0" w:type="auto"/>
          </w:tcPr>
          <w:p w14:paraId="5B4AC1AF" w14:textId="2CC1BFE5"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10 + 10</w:t>
            </w:r>
          </w:p>
        </w:tc>
        <w:tc>
          <w:tcPr>
            <w:tcW w:w="0" w:type="auto"/>
          </w:tcPr>
          <w:p w14:paraId="5DF530DC" w14:textId="62D0193D"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Portal triad</w:t>
            </w:r>
          </w:p>
        </w:tc>
        <w:tc>
          <w:tcPr>
            <w:tcW w:w="0" w:type="auto"/>
          </w:tcPr>
          <w:p w14:paraId="22606368" w14:textId="2484ED4B"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26</w:t>
            </w:r>
          </w:p>
        </w:tc>
        <w:tc>
          <w:tcPr>
            <w:tcW w:w="0" w:type="auto"/>
            <w:vMerge/>
          </w:tcPr>
          <w:p w14:paraId="66D24D71" w14:textId="77777777" w:rsidR="0070201C" w:rsidRPr="00E6583E" w:rsidRDefault="0070201C" w:rsidP="005652AD">
            <w:pPr>
              <w:spacing w:line="360" w:lineRule="auto"/>
              <w:jc w:val="both"/>
              <w:rPr>
                <w:rFonts w:ascii="Book Antiqua" w:hAnsi="Book Antiqua"/>
                <w:lang w:val="en-US"/>
              </w:rPr>
            </w:pPr>
          </w:p>
        </w:tc>
        <w:tc>
          <w:tcPr>
            <w:tcW w:w="0" w:type="auto"/>
            <w:vMerge/>
          </w:tcPr>
          <w:p w14:paraId="2CF1DEE3" w14:textId="77777777" w:rsidR="0070201C" w:rsidRPr="00E6583E" w:rsidRDefault="0070201C" w:rsidP="005652AD">
            <w:pPr>
              <w:spacing w:line="360" w:lineRule="auto"/>
              <w:jc w:val="both"/>
              <w:rPr>
                <w:rFonts w:ascii="Book Antiqua" w:hAnsi="Book Antiqua"/>
                <w:lang w:val="en-US"/>
              </w:rPr>
            </w:pPr>
          </w:p>
        </w:tc>
      </w:tr>
      <w:tr w:rsidR="0070201C" w:rsidRPr="00E6583E" w14:paraId="19C3592D" w14:textId="77777777" w:rsidTr="008C25F2">
        <w:trPr>
          <w:trHeight w:val="288"/>
        </w:trPr>
        <w:tc>
          <w:tcPr>
            <w:tcW w:w="0" w:type="auto"/>
            <w:vMerge/>
          </w:tcPr>
          <w:p w14:paraId="443C6EB8" w14:textId="77777777" w:rsidR="0070201C" w:rsidRPr="00E6583E" w:rsidRDefault="0070201C" w:rsidP="005652AD">
            <w:pPr>
              <w:spacing w:line="360" w:lineRule="auto"/>
              <w:jc w:val="both"/>
              <w:rPr>
                <w:rFonts w:ascii="Book Antiqua" w:hAnsi="Book Antiqua"/>
                <w:lang w:val="en-US"/>
              </w:rPr>
            </w:pPr>
          </w:p>
        </w:tc>
        <w:tc>
          <w:tcPr>
            <w:tcW w:w="0" w:type="auto"/>
          </w:tcPr>
          <w:p w14:paraId="5D7061A2" w14:textId="6CD31378"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Control (39)</w:t>
            </w:r>
          </w:p>
        </w:tc>
        <w:tc>
          <w:tcPr>
            <w:tcW w:w="0" w:type="auto"/>
          </w:tcPr>
          <w:p w14:paraId="3B5E670F" w14:textId="234161E9"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2FA470CF" w14:textId="6114E70A"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w:t>
            </w:r>
          </w:p>
        </w:tc>
        <w:tc>
          <w:tcPr>
            <w:tcW w:w="0" w:type="auto"/>
          </w:tcPr>
          <w:p w14:paraId="52887E2E" w14:textId="05005932" w:rsidR="0070201C" w:rsidRPr="00E6583E" w:rsidRDefault="0070201C" w:rsidP="005652AD">
            <w:pPr>
              <w:spacing w:line="360" w:lineRule="auto"/>
              <w:jc w:val="both"/>
              <w:rPr>
                <w:rFonts w:ascii="Book Antiqua" w:hAnsi="Book Antiqua"/>
                <w:lang w:val="en-US"/>
              </w:rPr>
            </w:pPr>
            <w:r w:rsidRPr="00E6583E">
              <w:rPr>
                <w:rFonts w:ascii="Book Antiqua" w:hAnsi="Book Antiqua"/>
                <w:lang w:val="en-US"/>
              </w:rPr>
              <w:t>25</w:t>
            </w:r>
          </w:p>
        </w:tc>
        <w:tc>
          <w:tcPr>
            <w:tcW w:w="0" w:type="auto"/>
            <w:vMerge/>
          </w:tcPr>
          <w:p w14:paraId="595D8167" w14:textId="77777777" w:rsidR="0070201C" w:rsidRPr="00E6583E" w:rsidRDefault="0070201C" w:rsidP="005652AD">
            <w:pPr>
              <w:spacing w:line="360" w:lineRule="auto"/>
              <w:jc w:val="both"/>
              <w:rPr>
                <w:rFonts w:ascii="Book Antiqua" w:hAnsi="Book Antiqua"/>
                <w:lang w:val="en-US"/>
              </w:rPr>
            </w:pPr>
          </w:p>
        </w:tc>
        <w:tc>
          <w:tcPr>
            <w:tcW w:w="0" w:type="auto"/>
            <w:vMerge/>
          </w:tcPr>
          <w:p w14:paraId="733A2C53" w14:textId="77777777" w:rsidR="0070201C" w:rsidRPr="00E6583E" w:rsidRDefault="0070201C" w:rsidP="005652AD">
            <w:pPr>
              <w:spacing w:line="360" w:lineRule="auto"/>
              <w:jc w:val="both"/>
              <w:rPr>
                <w:rFonts w:ascii="Book Antiqua" w:hAnsi="Book Antiqua"/>
                <w:lang w:val="en-US"/>
              </w:rPr>
            </w:pPr>
          </w:p>
        </w:tc>
      </w:tr>
    </w:tbl>
    <w:p w14:paraId="70D07DC3" w14:textId="77777777" w:rsidR="00E6583E" w:rsidRDefault="00423FB1" w:rsidP="005652AD">
      <w:pPr>
        <w:spacing w:line="360" w:lineRule="auto"/>
        <w:jc w:val="both"/>
        <w:rPr>
          <w:rFonts w:ascii="Book Antiqua" w:hAnsi="Book Antiqua" w:cs="Book Antiqua" w:hint="eastAsia"/>
          <w:color w:val="000000"/>
          <w:lang w:eastAsia="zh-CN"/>
        </w:rPr>
      </w:pPr>
      <w:r w:rsidRPr="00E6583E">
        <w:rPr>
          <w:rFonts w:ascii="Book Antiqua" w:eastAsia="Book Antiqua" w:hAnsi="Book Antiqua" w:cs="Book Antiqua"/>
          <w:color w:val="000000"/>
        </w:rPr>
        <w:t xml:space="preserve">ALT: Alanine aminotransferase; AST: Aspartate aminotransferase; IPC: Ischemic preconditioning; </w:t>
      </w:r>
      <w:r w:rsidR="006C0F2C" w:rsidRPr="00E6583E">
        <w:rPr>
          <w:rFonts w:ascii="Book Antiqua" w:hAnsi="Book Antiqua"/>
        </w:rPr>
        <w:t xml:space="preserve">RIPC: </w:t>
      </w:r>
      <w:r w:rsidR="00BA68D7" w:rsidRPr="00E6583E">
        <w:rPr>
          <w:rFonts w:ascii="Book Antiqua" w:eastAsia="Book Antiqua" w:hAnsi="Book Antiqua" w:cs="Book Antiqua"/>
          <w:color w:val="000000"/>
        </w:rPr>
        <w:t>Remote ischemic preconditioning</w:t>
      </w:r>
      <w:r w:rsidR="006C0F2C" w:rsidRPr="00E6583E">
        <w:rPr>
          <w:rFonts w:ascii="Book Antiqua" w:eastAsia="Book Antiqua" w:hAnsi="Book Antiqua" w:cs="Book Antiqua"/>
          <w:color w:val="000000"/>
        </w:rPr>
        <w:t>.</w:t>
      </w:r>
    </w:p>
    <w:p w14:paraId="00AB339D" w14:textId="77777777" w:rsidR="00E6583E" w:rsidRDefault="00E6583E" w:rsidP="005652AD">
      <w:pPr>
        <w:spacing w:line="360" w:lineRule="auto"/>
        <w:jc w:val="both"/>
        <w:rPr>
          <w:rFonts w:ascii="Book Antiqua" w:hAnsi="Book Antiqua" w:cs="Book Antiqua" w:hint="eastAsia"/>
          <w:color w:val="000000"/>
          <w:lang w:eastAsia="zh-CN"/>
        </w:rPr>
      </w:pPr>
    </w:p>
    <w:p w14:paraId="42E7B227" w14:textId="77777777" w:rsidR="00E6583E" w:rsidRDefault="00E6583E" w:rsidP="005652AD">
      <w:pPr>
        <w:spacing w:line="360" w:lineRule="auto"/>
        <w:jc w:val="both"/>
        <w:rPr>
          <w:rFonts w:ascii="Book Antiqua" w:hAnsi="Book Antiqua" w:cs="Book Antiqua" w:hint="eastAsia"/>
          <w:color w:val="000000"/>
          <w:lang w:eastAsia="zh-CN"/>
        </w:rPr>
      </w:pPr>
    </w:p>
    <w:p w14:paraId="4BC312CB" w14:textId="77777777" w:rsidR="00E6583E" w:rsidRDefault="00E6583E" w:rsidP="00E6583E">
      <w:pPr>
        <w:jc w:val="center"/>
        <w:rPr>
          <w:rFonts w:ascii="Book Antiqua" w:hAnsi="Book Antiqua"/>
          <w:lang w:eastAsia="zh-CN"/>
        </w:rPr>
      </w:pPr>
    </w:p>
    <w:p w14:paraId="15B4D834" w14:textId="77777777" w:rsidR="00E6583E" w:rsidRDefault="00E6583E" w:rsidP="00E6583E">
      <w:pPr>
        <w:jc w:val="center"/>
        <w:rPr>
          <w:rFonts w:ascii="Book Antiqua" w:hAnsi="Book Antiqua"/>
          <w:lang w:eastAsia="zh-CN"/>
        </w:rPr>
      </w:pPr>
    </w:p>
    <w:p w14:paraId="55D7104A" w14:textId="77777777" w:rsidR="00E6583E" w:rsidRDefault="00E6583E" w:rsidP="00E6583E">
      <w:pPr>
        <w:jc w:val="center"/>
        <w:rPr>
          <w:rFonts w:ascii="Book Antiqua" w:hAnsi="Book Antiqua"/>
          <w:lang w:eastAsia="zh-CN"/>
        </w:rPr>
      </w:pPr>
    </w:p>
    <w:p w14:paraId="3698D913" w14:textId="77777777" w:rsidR="00E6583E" w:rsidRDefault="00E6583E" w:rsidP="00E6583E">
      <w:pPr>
        <w:jc w:val="center"/>
        <w:rPr>
          <w:rFonts w:ascii="Book Antiqua" w:hAnsi="Book Antiqua"/>
          <w:lang w:eastAsia="zh-CN"/>
        </w:rPr>
      </w:pPr>
    </w:p>
    <w:p w14:paraId="20CC80DA" w14:textId="77777777" w:rsidR="00E6583E" w:rsidRDefault="00E6583E" w:rsidP="00E6583E">
      <w:pPr>
        <w:jc w:val="center"/>
        <w:rPr>
          <w:rFonts w:ascii="Book Antiqua" w:hAnsi="Book Antiqua"/>
          <w:lang w:eastAsia="zh-CN"/>
        </w:rPr>
      </w:pPr>
    </w:p>
    <w:p w14:paraId="6077E197" w14:textId="4802B2F8" w:rsidR="00E6583E" w:rsidRDefault="00E6583E" w:rsidP="00E6583E">
      <w:pPr>
        <w:jc w:val="center"/>
        <w:rPr>
          <w:rFonts w:ascii="Book Antiqua" w:hAnsi="Book Antiqua"/>
          <w:lang w:eastAsia="zh-CN"/>
        </w:rPr>
      </w:pPr>
      <w:r>
        <w:rPr>
          <w:rFonts w:ascii="Book Antiqua" w:hAnsi="Book Antiqua"/>
          <w:noProof/>
          <w:lang w:eastAsia="zh-CN"/>
        </w:rPr>
        <w:drawing>
          <wp:inline distT="0" distB="0" distL="0" distR="0" wp14:anchorId="7DE531D7" wp14:editId="442484AD">
            <wp:extent cx="2498090" cy="1438275"/>
            <wp:effectExtent l="0" t="0" r="0" b="952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090" cy="1438275"/>
                    </a:xfrm>
                    <a:prstGeom prst="rect">
                      <a:avLst/>
                    </a:prstGeom>
                    <a:noFill/>
                    <a:ln>
                      <a:noFill/>
                    </a:ln>
                  </pic:spPr>
                </pic:pic>
              </a:graphicData>
            </a:graphic>
          </wp:inline>
        </w:drawing>
      </w:r>
    </w:p>
    <w:p w14:paraId="7216591C" w14:textId="77777777" w:rsidR="00E6583E" w:rsidRDefault="00E6583E" w:rsidP="00E6583E">
      <w:pPr>
        <w:jc w:val="center"/>
        <w:rPr>
          <w:rFonts w:ascii="Book Antiqua" w:hAnsi="Book Antiqua"/>
          <w:lang w:eastAsia="zh-CN"/>
        </w:rPr>
      </w:pPr>
    </w:p>
    <w:p w14:paraId="5E657FA8" w14:textId="77777777" w:rsidR="00E6583E" w:rsidRDefault="00E6583E" w:rsidP="00E6583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6DF2CDD" w14:textId="77777777" w:rsidR="00E6583E" w:rsidRDefault="00E6583E" w:rsidP="00E6583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C91C82" w14:textId="77777777" w:rsidR="00E6583E" w:rsidRDefault="00E6583E" w:rsidP="00E6583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579B97" w14:textId="77777777" w:rsidR="00E6583E" w:rsidRDefault="00E6583E" w:rsidP="00E6583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F8CD23" w14:textId="77777777" w:rsidR="00E6583E" w:rsidRDefault="00E6583E" w:rsidP="00E6583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E2BD64" w14:textId="77777777" w:rsidR="00E6583E" w:rsidRDefault="00E6583E" w:rsidP="00E6583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F885A9B" w14:textId="77777777" w:rsidR="00E6583E" w:rsidRDefault="00E6583E" w:rsidP="00E6583E">
      <w:pPr>
        <w:jc w:val="center"/>
        <w:rPr>
          <w:rFonts w:ascii="Book Antiqua" w:hAnsi="Book Antiqua"/>
          <w:lang w:eastAsia="zh-CN"/>
        </w:rPr>
      </w:pPr>
    </w:p>
    <w:p w14:paraId="4D08A567" w14:textId="77777777" w:rsidR="00E6583E" w:rsidRDefault="00E6583E" w:rsidP="00E6583E">
      <w:pPr>
        <w:jc w:val="center"/>
        <w:rPr>
          <w:rFonts w:ascii="Book Antiqua" w:hAnsi="Book Antiqua"/>
          <w:lang w:eastAsia="zh-CN"/>
        </w:rPr>
      </w:pPr>
    </w:p>
    <w:p w14:paraId="5FBE49FE" w14:textId="77777777" w:rsidR="00E6583E" w:rsidRDefault="00E6583E" w:rsidP="00E6583E">
      <w:pPr>
        <w:jc w:val="center"/>
        <w:rPr>
          <w:rFonts w:ascii="Book Antiqua" w:hAnsi="Book Antiqua"/>
          <w:lang w:eastAsia="zh-CN"/>
        </w:rPr>
      </w:pPr>
    </w:p>
    <w:p w14:paraId="22296C7E" w14:textId="1905F6DB" w:rsidR="00E6583E" w:rsidRDefault="00E6583E" w:rsidP="00E6583E">
      <w:pPr>
        <w:jc w:val="center"/>
        <w:rPr>
          <w:rFonts w:ascii="Book Antiqua" w:hAnsi="Book Antiqua"/>
          <w:lang w:eastAsia="zh-CN"/>
        </w:rPr>
      </w:pPr>
      <w:r>
        <w:rPr>
          <w:rFonts w:ascii="Book Antiqua" w:hAnsi="Book Antiqua"/>
          <w:noProof/>
          <w:lang w:eastAsia="zh-CN"/>
        </w:rPr>
        <w:drawing>
          <wp:inline distT="0" distB="0" distL="0" distR="0" wp14:anchorId="5CB5F69F" wp14:editId="3331D004">
            <wp:extent cx="1449705" cy="1438275"/>
            <wp:effectExtent l="0" t="0" r="0" b="952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38275"/>
                    </a:xfrm>
                    <a:prstGeom prst="rect">
                      <a:avLst/>
                    </a:prstGeom>
                    <a:noFill/>
                    <a:ln>
                      <a:noFill/>
                    </a:ln>
                  </pic:spPr>
                </pic:pic>
              </a:graphicData>
            </a:graphic>
          </wp:inline>
        </w:drawing>
      </w:r>
    </w:p>
    <w:p w14:paraId="2A33E1BC" w14:textId="77777777" w:rsidR="00E6583E" w:rsidRDefault="00E6583E" w:rsidP="00E6583E">
      <w:pPr>
        <w:jc w:val="center"/>
        <w:rPr>
          <w:rFonts w:ascii="Book Antiqua" w:hAnsi="Book Antiqua"/>
          <w:lang w:eastAsia="zh-CN"/>
        </w:rPr>
      </w:pPr>
    </w:p>
    <w:p w14:paraId="2367B979" w14:textId="77777777" w:rsidR="00E6583E" w:rsidRDefault="00E6583E" w:rsidP="00E6583E">
      <w:pPr>
        <w:jc w:val="center"/>
        <w:rPr>
          <w:rFonts w:ascii="Book Antiqua" w:hAnsi="Book Antiqua"/>
          <w:lang w:eastAsia="zh-CN"/>
        </w:rPr>
      </w:pPr>
    </w:p>
    <w:p w14:paraId="5D431811" w14:textId="77777777" w:rsidR="00E6583E" w:rsidRDefault="00E6583E" w:rsidP="00E6583E">
      <w:pPr>
        <w:jc w:val="center"/>
        <w:rPr>
          <w:rFonts w:ascii="Book Antiqua" w:hAnsi="Book Antiqua"/>
          <w:lang w:eastAsia="zh-CN"/>
        </w:rPr>
      </w:pPr>
    </w:p>
    <w:p w14:paraId="71FF3E75" w14:textId="77777777" w:rsidR="00E6583E" w:rsidRDefault="00E6583E" w:rsidP="00E6583E">
      <w:pPr>
        <w:jc w:val="center"/>
        <w:rPr>
          <w:rFonts w:ascii="Book Antiqua" w:hAnsi="Book Antiqua"/>
          <w:lang w:eastAsia="zh-CN"/>
        </w:rPr>
      </w:pPr>
    </w:p>
    <w:p w14:paraId="680BF920" w14:textId="77777777" w:rsidR="00E6583E" w:rsidRDefault="00E6583E" w:rsidP="00E6583E">
      <w:pPr>
        <w:jc w:val="center"/>
        <w:rPr>
          <w:rFonts w:ascii="Book Antiqua" w:hAnsi="Book Antiqua"/>
          <w:lang w:eastAsia="zh-CN"/>
        </w:rPr>
      </w:pPr>
    </w:p>
    <w:p w14:paraId="2E612CBF" w14:textId="77777777" w:rsidR="00E6583E" w:rsidRDefault="00E6583E" w:rsidP="00E6583E">
      <w:pPr>
        <w:jc w:val="center"/>
        <w:rPr>
          <w:rFonts w:ascii="Book Antiqua" w:hAnsi="Book Antiqua"/>
          <w:lang w:eastAsia="zh-CN"/>
        </w:rPr>
      </w:pPr>
    </w:p>
    <w:p w14:paraId="60FE7958" w14:textId="77777777" w:rsidR="00E6583E" w:rsidRDefault="00E6583E" w:rsidP="00E6583E">
      <w:pPr>
        <w:jc w:val="center"/>
        <w:rPr>
          <w:rFonts w:ascii="Book Antiqua" w:hAnsi="Book Antiqua"/>
          <w:lang w:eastAsia="zh-CN"/>
        </w:rPr>
      </w:pPr>
    </w:p>
    <w:p w14:paraId="1D821CA2" w14:textId="77777777" w:rsidR="00E6583E" w:rsidRDefault="00E6583E" w:rsidP="00E6583E">
      <w:pPr>
        <w:jc w:val="center"/>
        <w:rPr>
          <w:rFonts w:ascii="Book Antiqua" w:hAnsi="Book Antiqua"/>
          <w:lang w:eastAsia="zh-CN"/>
        </w:rPr>
      </w:pPr>
    </w:p>
    <w:p w14:paraId="23912967" w14:textId="77777777" w:rsidR="00E6583E" w:rsidRDefault="00E6583E" w:rsidP="00E6583E">
      <w:pPr>
        <w:jc w:val="center"/>
        <w:rPr>
          <w:rFonts w:ascii="Book Antiqua" w:hAnsi="Book Antiqua"/>
          <w:lang w:eastAsia="zh-CN"/>
        </w:rPr>
      </w:pPr>
    </w:p>
    <w:p w14:paraId="12EE10E3" w14:textId="77777777" w:rsidR="00E6583E" w:rsidRDefault="00E6583E" w:rsidP="00E6583E">
      <w:pPr>
        <w:jc w:val="right"/>
        <w:rPr>
          <w:rFonts w:ascii="Book Antiqua" w:hAnsi="Book Antiqua"/>
          <w:color w:val="000000" w:themeColor="text1"/>
          <w:lang w:eastAsia="zh-CN"/>
        </w:rPr>
      </w:pPr>
    </w:p>
    <w:p w14:paraId="520A9E58" w14:textId="77777777" w:rsidR="00E6583E" w:rsidRDefault="00E6583E" w:rsidP="00E6583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396418A" w14:textId="0975A0EC" w:rsidR="000563D3" w:rsidRPr="005652AD" w:rsidRDefault="006C0F2C" w:rsidP="005652AD">
      <w:pPr>
        <w:spacing w:line="360" w:lineRule="auto"/>
        <w:jc w:val="both"/>
        <w:rPr>
          <w:rFonts w:ascii="Book Antiqua" w:eastAsia="Book Antiqua" w:hAnsi="Book Antiqua" w:cs="Book Antiqua"/>
          <w:color w:val="000000"/>
        </w:rPr>
      </w:pPr>
      <w:bookmarkStart w:id="2" w:name="_GoBack"/>
      <w:bookmarkEnd w:id="2"/>
      <w:r w:rsidRPr="005652AD">
        <w:rPr>
          <w:rFonts w:ascii="Book Antiqua" w:eastAsia="Book Antiqua" w:hAnsi="Book Antiqua" w:cs="Book Antiqua"/>
          <w:color w:val="000000"/>
        </w:rPr>
        <w:t xml:space="preserve"> </w:t>
      </w:r>
    </w:p>
    <w:sectPr w:rsidR="000563D3" w:rsidRPr="005652AD" w:rsidSect="00565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D46FC" w14:textId="77777777" w:rsidR="007623DC" w:rsidRDefault="007623DC" w:rsidP="00602BD8">
      <w:r>
        <w:separator/>
      </w:r>
    </w:p>
  </w:endnote>
  <w:endnote w:type="continuationSeparator" w:id="0">
    <w:p w14:paraId="46052D40" w14:textId="77777777" w:rsidR="007623DC" w:rsidRDefault="007623DC" w:rsidP="0060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7611" w14:textId="77777777" w:rsidR="00602BD8" w:rsidRPr="00602BD8" w:rsidRDefault="00602BD8" w:rsidP="00602BD8">
    <w:pPr>
      <w:pStyle w:val="a4"/>
      <w:jc w:val="right"/>
      <w:rPr>
        <w:rFonts w:ascii="Book Antiqua" w:hAnsi="Book Antiqua"/>
        <w:sz w:val="24"/>
        <w:szCs w:val="24"/>
      </w:rPr>
    </w:pPr>
    <w:r>
      <w:rPr>
        <w:color w:val="4F81BD" w:themeColor="accent1"/>
        <w:lang w:val="zh-CN" w:eastAsia="zh-CN"/>
      </w:rPr>
      <w:t xml:space="preserve"> </w:t>
    </w:r>
    <w:r w:rsidRPr="00602BD8">
      <w:rPr>
        <w:rFonts w:ascii="Book Antiqua" w:hAnsi="Book Antiqua"/>
        <w:sz w:val="24"/>
        <w:szCs w:val="24"/>
      </w:rPr>
      <w:fldChar w:fldCharType="begin"/>
    </w:r>
    <w:r w:rsidRPr="00602BD8">
      <w:rPr>
        <w:rFonts w:ascii="Book Antiqua" w:hAnsi="Book Antiqua"/>
        <w:sz w:val="24"/>
        <w:szCs w:val="24"/>
      </w:rPr>
      <w:instrText>PAGE  \* Arabic  \* MERGEFORMAT</w:instrText>
    </w:r>
    <w:r w:rsidRPr="00602BD8">
      <w:rPr>
        <w:rFonts w:ascii="Book Antiqua" w:hAnsi="Book Antiqua"/>
        <w:sz w:val="24"/>
        <w:szCs w:val="24"/>
      </w:rPr>
      <w:fldChar w:fldCharType="separate"/>
    </w:r>
    <w:r w:rsidR="00E6583E" w:rsidRPr="00E6583E">
      <w:rPr>
        <w:rFonts w:ascii="Book Antiqua" w:hAnsi="Book Antiqua"/>
        <w:noProof/>
        <w:sz w:val="24"/>
        <w:szCs w:val="24"/>
        <w:lang w:val="zh-CN" w:eastAsia="zh-CN"/>
      </w:rPr>
      <w:t>25</w:t>
    </w:r>
    <w:r w:rsidRPr="00602BD8">
      <w:rPr>
        <w:rFonts w:ascii="Book Antiqua" w:hAnsi="Book Antiqua"/>
        <w:sz w:val="24"/>
        <w:szCs w:val="24"/>
      </w:rPr>
      <w:fldChar w:fldCharType="end"/>
    </w:r>
    <w:r w:rsidRPr="00602BD8">
      <w:rPr>
        <w:rFonts w:ascii="Book Antiqua" w:hAnsi="Book Antiqua"/>
        <w:sz w:val="24"/>
        <w:szCs w:val="24"/>
        <w:lang w:val="zh-CN" w:eastAsia="zh-CN"/>
      </w:rPr>
      <w:t xml:space="preserve"> / </w:t>
    </w:r>
    <w:r w:rsidRPr="00602BD8">
      <w:rPr>
        <w:rFonts w:ascii="Book Antiqua" w:hAnsi="Book Antiqua"/>
        <w:sz w:val="24"/>
        <w:szCs w:val="24"/>
      </w:rPr>
      <w:fldChar w:fldCharType="begin"/>
    </w:r>
    <w:r w:rsidRPr="00602BD8">
      <w:rPr>
        <w:rFonts w:ascii="Book Antiqua" w:hAnsi="Book Antiqua"/>
        <w:sz w:val="24"/>
        <w:szCs w:val="24"/>
      </w:rPr>
      <w:instrText>NUMPAGES  \* Arabic  \* MERGEFORMAT</w:instrText>
    </w:r>
    <w:r w:rsidRPr="00602BD8">
      <w:rPr>
        <w:rFonts w:ascii="Book Antiqua" w:hAnsi="Book Antiqua"/>
        <w:sz w:val="24"/>
        <w:szCs w:val="24"/>
      </w:rPr>
      <w:fldChar w:fldCharType="separate"/>
    </w:r>
    <w:r w:rsidR="00E6583E" w:rsidRPr="00E6583E">
      <w:rPr>
        <w:rFonts w:ascii="Book Antiqua" w:hAnsi="Book Antiqua"/>
        <w:noProof/>
        <w:sz w:val="24"/>
        <w:szCs w:val="24"/>
        <w:lang w:val="zh-CN" w:eastAsia="zh-CN"/>
      </w:rPr>
      <w:t>26</w:t>
    </w:r>
    <w:r w:rsidRPr="00602BD8">
      <w:rPr>
        <w:rFonts w:ascii="Book Antiqua" w:hAnsi="Book Antiqua"/>
        <w:sz w:val="24"/>
        <w:szCs w:val="24"/>
      </w:rPr>
      <w:fldChar w:fldCharType="end"/>
    </w:r>
  </w:p>
  <w:p w14:paraId="41BAF5CF" w14:textId="77777777" w:rsidR="00602BD8" w:rsidRDefault="00602B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73AC3" w14:textId="77777777" w:rsidR="007623DC" w:rsidRDefault="007623DC" w:rsidP="00602BD8">
      <w:r>
        <w:separator/>
      </w:r>
    </w:p>
  </w:footnote>
  <w:footnote w:type="continuationSeparator" w:id="0">
    <w:p w14:paraId="426CB7A5" w14:textId="77777777" w:rsidR="007623DC" w:rsidRDefault="007623DC" w:rsidP="0060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8DE"/>
    <w:rsid w:val="0002321F"/>
    <w:rsid w:val="00033F36"/>
    <w:rsid w:val="00036382"/>
    <w:rsid w:val="000563D3"/>
    <w:rsid w:val="0007156B"/>
    <w:rsid w:val="00095B25"/>
    <w:rsid w:val="000B38C2"/>
    <w:rsid w:val="001024E1"/>
    <w:rsid w:val="001043AE"/>
    <w:rsid w:val="00115D71"/>
    <w:rsid w:val="001268D8"/>
    <w:rsid w:val="00130282"/>
    <w:rsid w:val="001351D2"/>
    <w:rsid w:val="00137CD0"/>
    <w:rsid w:val="001850B1"/>
    <w:rsid w:val="001C7103"/>
    <w:rsid w:val="001E10D3"/>
    <w:rsid w:val="001E2474"/>
    <w:rsid w:val="001E6BB4"/>
    <w:rsid w:val="001F1F1F"/>
    <w:rsid w:val="00267262"/>
    <w:rsid w:val="00280BBF"/>
    <w:rsid w:val="00282010"/>
    <w:rsid w:val="002B483E"/>
    <w:rsid w:val="002E44C3"/>
    <w:rsid w:val="00327B3D"/>
    <w:rsid w:val="00345A94"/>
    <w:rsid w:val="00360CFA"/>
    <w:rsid w:val="00381F07"/>
    <w:rsid w:val="00383BA2"/>
    <w:rsid w:val="0039108E"/>
    <w:rsid w:val="003B1B09"/>
    <w:rsid w:val="003D1D85"/>
    <w:rsid w:val="003E489E"/>
    <w:rsid w:val="00423FB1"/>
    <w:rsid w:val="0045158F"/>
    <w:rsid w:val="0046639D"/>
    <w:rsid w:val="004B25F1"/>
    <w:rsid w:val="004C5023"/>
    <w:rsid w:val="004E3E63"/>
    <w:rsid w:val="004E5830"/>
    <w:rsid w:val="005473B1"/>
    <w:rsid w:val="00552721"/>
    <w:rsid w:val="005652AD"/>
    <w:rsid w:val="00572FE5"/>
    <w:rsid w:val="00581B00"/>
    <w:rsid w:val="005B3CE1"/>
    <w:rsid w:val="00602BD8"/>
    <w:rsid w:val="006368A8"/>
    <w:rsid w:val="00653F77"/>
    <w:rsid w:val="00673900"/>
    <w:rsid w:val="006B210D"/>
    <w:rsid w:val="006C0F2C"/>
    <w:rsid w:val="006F1B4B"/>
    <w:rsid w:val="0070201C"/>
    <w:rsid w:val="00723E7B"/>
    <w:rsid w:val="007406D1"/>
    <w:rsid w:val="007572E8"/>
    <w:rsid w:val="007623DC"/>
    <w:rsid w:val="00767DF7"/>
    <w:rsid w:val="00776548"/>
    <w:rsid w:val="00792FF2"/>
    <w:rsid w:val="007B2A4E"/>
    <w:rsid w:val="007C0BEF"/>
    <w:rsid w:val="007D2164"/>
    <w:rsid w:val="007E70BE"/>
    <w:rsid w:val="007F6794"/>
    <w:rsid w:val="008100CC"/>
    <w:rsid w:val="008203F3"/>
    <w:rsid w:val="00846AC4"/>
    <w:rsid w:val="00854FF7"/>
    <w:rsid w:val="0089043D"/>
    <w:rsid w:val="008B358F"/>
    <w:rsid w:val="008C25F2"/>
    <w:rsid w:val="008E3840"/>
    <w:rsid w:val="009253FA"/>
    <w:rsid w:val="00951E38"/>
    <w:rsid w:val="00953673"/>
    <w:rsid w:val="00986142"/>
    <w:rsid w:val="00987691"/>
    <w:rsid w:val="00994AEE"/>
    <w:rsid w:val="009B2F70"/>
    <w:rsid w:val="009C1827"/>
    <w:rsid w:val="009F3AFB"/>
    <w:rsid w:val="00A14B9D"/>
    <w:rsid w:val="00A66961"/>
    <w:rsid w:val="00A76058"/>
    <w:rsid w:val="00A77B3E"/>
    <w:rsid w:val="00AE655E"/>
    <w:rsid w:val="00AF744F"/>
    <w:rsid w:val="00B1020D"/>
    <w:rsid w:val="00B15ED9"/>
    <w:rsid w:val="00B873E5"/>
    <w:rsid w:val="00BA68D7"/>
    <w:rsid w:val="00BF2775"/>
    <w:rsid w:val="00C16078"/>
    <w:rsid w:val="00C21C43"/>
    <w:rsid w:val="00C51219"/>
    <w:rsid w:val="00C855E5"/>
    <w:rsid w:val="00C87495"/>
    <w:rsid w:val="00CA2A55"/>
    <w:rsid w:val="00CA755A"/>
    <w:rsid w:val="00CD1B8D"/>
    <w:rsid w:val="00CD32DF"/>
    <w:rsid w:val="00CE431D"/>
    <w:rsid w:val="00D16E5B"/>
    <w:rsid w:val="00D601DB"/>
    <w:rsid w:val="00D70F9B"/>
    <w:rsid w:val="00D863DA"/>
    <w:rsid w:val="00DE0E58"/>
    <w:rsid w:val="00DF3F5C"/>
    <w:rsid w:val="00E300BB"/>
    <w:rsid w:val="00E320E5"/>
    <w:rsid w:val="00E35300"/>
    <w:rsid w:val="00E54A19"/>
    <w:rsid w:val="00E6583E"/>
    <w:rsid w:val="00EF7443"/>
    <w:rsid w:val="00F16C5C"/>
    <w:rsid w:val="00F50417"/>
    <w:rsid w:val="00F57C14"/>
    <w:rsid w:val="00F75BD4"/>
    <w:rsid w:val="00FC2DFB"/>
    <w:rsid w:val="00FE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E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paragraph" w:styleId="a3">
    <w:name w:val="header"/>
    <w:basedOn w:val="a"/>
    <w:link w:val="Char"/>
    <w:unhideWhenUsed/>
    <w:rsid w:val="00602B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2BD8"/>
    <w:rPr>
      <w:sz w:val="18"/>
      <w:szCs w:val="18"/>
    </w:rPr>
  </w:style>
  <w:style w:type="paragraph" w:styleId="a4">
    <w:name w:val="footer"/>
    <w:basedOn w:val="a"/>
    <w:link w:val="Char0"/>
    <w:uiPriority w:val="99"/>
    <w:unhideWhenUsed/>
    <w:rsid w:val="00602BD8"/>
    <w:pPr>
      <w:tabs>
        <w:tab w:val="center" w:pos="4153"/>
        <w:tab w:val="right" w:pos="8306"/>
      </w:tabs>
      <w:snapToGrid w:val="0"/>
    </w:pPr>
    <w:rPr>
      <w:sz w:val="18"/>
      <w:szCs w:val="18"/>
    </w:rPr>
  </w:style>
  <w:style w:type="character" w:customStyle="1" w:styleId="Char0">
    <w:name w:val="页脚 Char"/>
    <w:basedOn w:val="a0"/>
    <w:link w:val="a4"/>
    <w:uiPriority w:val="99"/>
    <w:rsid w:val="00602BD8"/>
    <w:rPr>
      <w:sz w:val="18"/>
      <w:szCs w:val="18"/>
    </w:rPr>
  </w:style>
  <w:style w:type="table" w:styleId="a5">
    <w:name w:val="Table Grid"/>
    <w:basedOn w:val="a1"/>
    <w:uiPriority w:val="39"/>
    <w:rsid w:val="000563D3"/>
    <w:rPr>
      <w:rFonts w:asciiTheme="minorHAnsi" w:hAnsiTheme="minorHAnsi" w:cstheme="minorBidi"/>
      <w:sz w:val="22"/>
      <w:szCs w:val="22"/>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AE655E"/>
    <w:rPr>
      <w:sz w:val="21"/>
      <w:szCs w:val="21"/>
    </w:rPr>
  </w:style>
  <w:style w:type="paragraph" w:styleId="a7">
    <w:name w:val="annotation text"/>
    <w:basedOn w:val="a"/>
    <w:link w:val="Char1"/>
    <w:unhideWhenUsed/>
    <w:rsid w:val="00AE655E"/>
  </w:style>
  <w:style w:type="character" w:customStyle="1" w:styleId="Char1">
    <w:name w:val="批注文字 Char"/>
    <w:basedOn w:val="a0"/>
    <w:link w:val="a7"/>
    <w:rsid w:val="00AE655E"/>
    <w:rPr>
      <w:sz w:val="24"/>
      <w:szCs w:val="24"/>
    </w:rPr>
  </w:style>
  <w:style w:type="paragraph" w:styleId="a8">
    <w:name w:val="annotation subject"/>
    <w:basedOn w:val="a7"/>
    <w:next w:val="a7"/>
    <w:link w:val="Char2"/>
    <w:semiHidden/>
    <w:unhideWhenUsed/>
    <w:rsid w:val="00AE655E"/>
    <w:rPr>
      <w:b/>
      <w:bCs/>
    </w:rPr>
  </w:style>
  <w:style w:type="character" w:customStyle="1" w:styleId="Char2">
    <w:name w:val="批注主题 Char"/>
    <w:basedOn w:val="Char1"/>
    <w:link w:val="a8"/>
    <w:semiHidden/>
    <w:rsid w:val="00AE655E"/>
    <w:rPr>
      <w:b/>
      <w:bCs/>
      <w:sz w:val="24"/>
      <w:szCs w:val="24"/>
    </w:rPr>
  </w:style>
  <w:style w:type="paragraph" w:styleId="a9">
    <w:name w:val="Balloon Text"/>
    <w:basedOn w:val="a"/>
    <w:link w:val="Char3"/>
    <w:rsid w:val="00A66961"/>
    <w:rPr>
      <w:sz w:val="18"/>
      <w:szCs w:val="18"/>
    </w:rPr>
  </w:style>
  <w:style w:type="character" w:customStyle="1" w:styleId="Char3">
    <w:name w:val="批注框文本 Char"/>
    <w:basedOn w:val="a0"/>
    <w:link w:val="a9"/>
    <w:rsid w:val="00A66961"/>
    <w:rPr>
      <w:sz w:val="18"/>
      <w:szCs w:val="18"/>
    </w:rPr>
  </w:style>
  <w:style w:type="character" w:styleId="aa">
    <w:name w:val="Hyperlink"/>
    <w:basedOn w:val="a0"/>
    <w:unhideWhenUsed/>
    <w:rsid w:val="00820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paragraph" w:styleId="a3">
    <w:name w:val="header"/>
    <w:basedOn w:val="a"/>
    <w:link w:val="Char"/>
    <w:unhideWhenUsed/>
    <w:rsid w:val="00602B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2BD8"/>
    <w:rPr>
      <w:sz w:val="18"/>
      <w:szCs w:val="18"/>
    </w:rPr>
  </w:style>
  <w:style w:type="paragraph" w:styleId="a4">
    <w:name w:val="footer"/>
    <w:basedOn w:val="a"/>
    <w:link w:val="Char0"/>
    <w:uiPriority w:val="99"/>
    <w:unhideWhenUsed/>
    <w:rsid w:val="00602BD8"/>
    <w:pPr>
      <w:tabs>
        <w:tab w:val="center" w:pos="4153"/>
        <w:tab w:val="right" w:pos="8306"/>
      </w:tabs>
      <w:snapToGrid w:val="0"/>
    </w:pPr>
    <w:rPr>
      <w:sz w:val="18"/>
      <w:szCs w:val="18"/>
    </w:rPr>
  </w:style>
  <w:style w:type="character" w:customStyle="1" w:styleId="Char0">
    <w:name w:val="页脚 Char"/>
    <w:basedOn w:val="a0"/>
    <w:link w:val="a4"/>
    <w:uiPriority w:val="99"/>
    <w:rsid w:val="00602BD8"/>
    <w:rPr>
      <w:sz w:val="18"/>
      <w:szCs w:val="18"/>
    </w:rPr>
  </w:style>
  <w:style w:type="table" w:styleId="a5">
    <w:name w:val="Table Grid"/>
    <w:basedOn w:val="a1"/>
    <w:uiPriority w:val="39"/>
    <w:rsid w:val="000563D3"/>
    <w:rPr>
      <w:rFonts w:asciiTheme="minorHAnsi" w:hAnsiTheme="minorHAnsi" w:cstheme="minorBidi"/>
      <w:sz w:val="22"/>
      <w:szCs w:val="22"/>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AE655E"/>
    <w:rPr>
      <w:sz w:val="21"/>
      <w:szCs w:val="21"/>
    </w:rPr>
  </w:style>
  <w:style w:type="paragraph" w:styleId="a7">
    <w:name w:val="annotation text"/>
    <w:basedOn w:val="a"/>
    <w:link w:val="Char1"/>
    <w:unhideWhenUsed/>
    <w:rsid w:val="00AE655E"/>
  </w:style>
  <w:style w:type="character" w:customStyle="1" w:styleId="Char1">
    <w:name w:val="批注文字 Char"/>
    <w:basedOn w:val="a0"/>
    <w:link w:val="a7"/>
    <w:rsid w:val="00AE655E"/>
    <w:rPr>
      <w:sz w:val="24"/>
      <w:szCs w:val="24"/>
    </w:rPr>
  </w:style>
  <w:style w:type="paragraph" w:styleId="a8">
    <w:name w:val="annotation subject"/>
    <w:basedOn w:val="a7"/>
    <w:next w:val="a7"/>
    <w:link w:val="Char2"/>
    <w:semiHidden/>
    <w:unhideWhenUsed/>
    <w:rsid w:val="00AE655E"/>
    <w:rPr>
      <w:b/>
      <w:bCs/>
    </w:rPr>
  </w:style>
  <w:style w:type="character" w:customStyle="1" w:styleId="Char2">
    <w:name w:val="批注主题 Char"/>
    <w:basedOn w:val="Char1"/>
    <w:link w:val="a8"/>
    <w:semiHidden/>
    <w:rsid w:val="00AE655E"/>
    <w:rPr>
      <w:b/>
      <w:bCs/>
      <w:sz w:val="24"/>
      <w:szCs w:val="24"/>
    </w:rPr>
  </w:style>
  <w:style w:type="paragraph" w:styleId="a9">
    <w:name w:val="Balloon Text"/>
    <w:basedOn w:val="a"/>
    <w:link w:val="Char3"/>
    <w:rsid w:val="00A66961"/>
    <w:rPr>
      <w:sz w:val="18"/>
      <w:szCs w:val="18"/>
    </w:rPr>
  </w:style>
  <w:style w:type="character" w:customStyle="1" w:styleId="Char3">
    <w:name w:val="批注框文本 Char"/>
    <w:basedOn w:val="a0"/>
    <w:link w:val="a9"/>
    <w:rsid w:val="00A66961"/>
    <w:rPr>
      <w:sz w:val="18"/>
      <w:szCs w:val="18"/>
    </w:rPr>
  </w:style>
  <w:style w:type="character" w:styleId="aa">
    <w:name w:val="Hyperlink"/>
    <w:basedOn w:val="a0"/>
    <w:unhideWhenUsed/>
    <w:rsid w:val="00820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19046">
      <w:bodyDiv w:val="1"/>
      <w:marLeft w:val="0"/>
      <w:marRight w:val="0"/>
      <w:marTop w:val="0"/>
      <w:marBottom w:val="0"/>
      <w:divBdr>
        <w:top w:val="none" w:sz="0" w:space="0" w:color="auto"/>
        <w:left w:val="none" w:sz="0" w:space="0" w:color="auto"/>
        <w:bottom w:val="none" w:sz="0" w:space="0" w:color="auto"/>
        <w:right w:val="none" w:sz="0" w:space="0" w:color="auto"/>
      </w:divBdr>
    </w:div>
    <w:div w:id="208352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6380</Words>
  <Characters>36366</Characters>
  <Application>Microsoft Office Word</Application>
  <DocSecurity>0</DocSecurity>
  <Lines>303</Lines>
  <Paragraphs>85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2021-05-12T21:25:00Z</dcterms:created>
  <dcterms:modified xsi:type="dcterms:W3CDTF">2021-05-19T11:29:00Z</dcterms:modified>
</cp:coreProperties>
</file>