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3564A" w14:textId="13C69712" w:rsidR="00A77B3E" w:rsidRDefault="00EC220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10022249" w14:textId="77777777" w:rsidR="00A77B3E" w:rsidRDefault="00EC220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64525</w:t>
      </w:r>
    </w:p>
    <w:p w14:paraId="3CEA1659" w14:textId="77777777" w:rsidR="00A77B3E" w:rsidRDefault="00EC220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14:paraId="7B682746" w14:textId="77777777" w:rsidR="00A77B3E" w:rsidRDefault="00A77B3E">
      <w:pPr>
        <w:spacing w:line="360" w:lineRule="auto"/>
        <w:jc w:val="both"/>
      </w:pPr>
    </w:p>
    <w:p w14:paraId="65B7AB8D" w14:textId="77777777" w:rsidR="00A77B3E" w:rsidRDefault="00EC2206">
      <w:pPr>
        <w:spacing w:line="360" w:lineRule="auto"/>
        <w:jc w:val="both"/>
      </w:pPr>
      <w:r>
        <w:rPr>
          <w:rFonts w:ascii="Book Antiqua" w:eastAsia="Book Antiqua" w:hAnsi="Book Antiqua" w:cs="Book Antiqua"/>
          <w:b/>
          <w:bCs/>
          <w:color w:val="000000"/>
          <w:szCs w:val="28"/>
        </w:rPr>
        <w:t>Implications from translational cross-validation of clinical assessment tools for diagnosis and treatment in psychiatry</w:t>
      </w:r>
    </w:p>
    <w:p w14:paraId="523D3BA1" w14:textId="77777777" w:rsidR="00A77B3E" w:rsidRDefault="00A77B3E">
      <w:pPr>
        <w:spacing w:line="360" w:lineRule="auto"/>
        <w:jc w:val="both"/>
      </w:pPr>
    </w:p>
    <w:p w14:paraId="12256F8D" w14:textId="78047E23" w:rsidR="00A77B3E" w:rsidRDefault="005F3DC0">
      <w:pPr>
        <w:spacing w:line="360" w:lineRule="auto"/>
        <w:jc w:val="both"/>
      </w:pPr>
      <w:proofErr w:type="spellStart"/>
      <w:r>
        <w:rPr>
          <w:rFonts w:ascii="Book Antiqua" w:eastAsia="Book Antiqua" w:hAnsi="Book Antiqua" w:cs="Book Antiqua"/>
          <w:color w:val="000000"/>
        </w:rPr>
        <w:t>Aryutova</w:t>
      </w:r>
      <w:proofErr w:type="spellEnd"/>
      <w:r>
        <w:rPr>
          <w:rFonts w:ascii="Book Antiqua" w:eastAsia="Book Antiqua" w:hAnsi="Book Antiqua" w:cs="Book Antiqua"/>
          <w:color w:val="000000"/>
        </w:rPr>
        <w:t xml:space="preserve"> K </w:t>
      </w:r>
      <w:r w:rsidRPr="005F3DC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C2206">
        <w:rPr>
          <w:rFonts w:ascii="Book Antiqua" w:eastAsia="Book Antiqua" w:hAnsi="Book Antiqua" w:cs="Book Antiqua"/>
          <w:color w:val="000000"/>
        </w:rPr>
        <w:t>Translational cross-valid</w:t>
      </w:r>
      <w:r w:rsidR="00FE1DE6">
        <w:rPr>
          <w:rFonts w:ascii="Book Antiqua" w:eastAsia="Book Antiqua" w:hAnsi="Book Antiqua" w:cs="Book Antiqua"/>
          <w:color w:val="000000"/>
        </w:rPr>
        <w:t>a</w:t>
      </w:r>
      <w:r w:rsidR="00EC2206">
        <w:rPr>
          <w:rFonts w:ascii="Book Antiqua" w:eastAsia="Book Antiqua" w:hAnsi="Book Antiqua" w:cs="Book Antiqua"/>
          <w:color w:val="000000"/>
        </w:rPr>
        <w:t>tion</w:t>
      </w:r>
    </w:p>
    <w:p w14:paraId="41352274" w14:textId="77777777" w:rsidR="00A77B3E" w:rsidRDefault="00A77B3E">
      <w:pPr>
        <w:spacing w:line="360" w:lineRule="auto"/>
        <w:jc w:val="both"/>
      </w:pPr>
    </w:p>
    <w:p w14:paraId="2E7798C1" w14:textId="77777777" w:rsidR="00A77B3E" w:rsidRDefault="00EC2206">
      <w:pPr>
        <w:spacing w:line="360" w:lineRule="auto"/>
        <w:jc w:val="both"/>
      </w:pPr>
      <w:r>
        <w:rPr>
          <w:rFonts w:ascii="Book Antiqua" w:eastAsia="Book Antiqua" w:hAnsi="Book Antiqua" w:cs="Book Antiqua"/>
          <w:color w:val="000000"/>
        </w:rPr>
        <w:t xml:space="preserve">Katrin </w:t>
      </w:r>
      <w:proofErr w:type="spellStart"/>
      <w:r>
        <w:rPr>
          <w:rFonts w:ascii="Book Antiqua" w:eastAsia="Book Antiqua" w:hAnsi="Book Antiqua" w:cs="Book Antiqua"/>
          <w:color w:val="000000"/>
        </w:rPr>
        <w:t>Aryutova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Rositsa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Paunova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Sevdalina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Kandilarova</w:t>
      </w:r>
      <w:proofErr w:type="spellEnd"/>
      <w:r>
        <w:rPr>
          <w:rFonts w:ascii="Book Antiqua" w:eastAsia="Book Antiqua" w:hAnsi="Book Antiqua" w:cs="Book Antiqua"/>
          <w:color w:val="000000"/>
        </w:rPr>
        <w:t xml:space="preserve">, Anna </w:t>
      </w:r>
      <w:proofErr w:type="spellStart"/>
      <w:r>
        <w:rPr>
          <w:rFonts w:ascii="Book Antiqua" w:eastAsia="Book Antiqua" w:hAnsi="Book Antiqua" w:cs="Book Antiqua"/>
          <w:color w:val="000000"/>
        </w:rPr>
        <w:t>Todeva-Radneva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Drozdstoy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Stoyanov</w:t>
      </w:r>
      <w:proofErr w:type="spellEnd"/>
    </w:p>
    <w:p w14:paraId="3D2BEB12" w14:textId="77777777" w:rsidR="00A77B3E" w:rsidRDefault="00A77B3E">
      <w:pPr>
        <w:spacing w:line="360" w:lineRule="auto"/>
        <w:jc w:val="both"/>
      </w:pPr>
    </w:p>
    <w:p w14:paraId="58E5EBE7" w14:textId="77777777" w:rsidR="00A77B3E" w:rsidRDefault="00EC2206">
      <w:pPr>
        <w:spacing w:line="360" w:lineRule="auto"/>
        <w:jc w:val="both"/>
      </w:pPr>
      <w:r>
        <w:rPr>
          <w:rFonts w:ascii="Book Antiqua" w:eastAsia="Book Antiqua" w:hAnsi="Book Antiqua" w:cs="Book Antiqua"/>
          <w:b/>
          <w:bCs/>
          <w:color w:val="000000"/>
        </w:rPr>
        <w:t xml:space="preserve">Katrin </w:t>
      </w:r>
      <w:proofErr w:type="spellStart"/>
      <w:r>
        <w:rPr>
          <w:rFonts w:ascii="Book Antiqua" w:eastAsia="Book Antiqua" w:hAnsi="Book Antiqua" w:cs="Book Antiqua"/>
          <w:b/>
          <w:bCs/>
          <w:color w:val="000000"/>
        </w:rPr>
        <w:t>Aryutova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Rositsa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Paunova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Sevdalina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Kandilarova</w:t>
      </w:r>
      <w:proofErr w:type="spellEnd"/>
      <w:r>
        <w:rPr>
          <w:rFonts w:ascii="Book Antiqua" w:eastAsia="Book Antiqua" w:hAnsi="Book Antiqua" w:cs="Book Antiqua"/>
          <w:b/>
          <w:bCs/>
          <w:color w:val="000000"/>
        </w:rPr>
        <w:t xml:space="preserve">, Anna </w:t>
      </w:r>
      <w:proofErr w:type="spellStart"/>
      <w:r>
        <w:rPr>
          <w:rFonts w:ascii="Book Antiqua" w:eastAsia="Book Antiqua" w:hAnsi="Book Antiqua" w:cs="Book Antiqua"/>
          <w:b/>
          <w:bCs/>
          <w:color w:val="000000"/>
        </w:rPr>
        <w:t>Todeva-Radneva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Drozdstoy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Stoyanov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Psychiatry and Medical Psychology, Scientific Research Institute, Medical University of Plovdiv, Plovdiv 4002, Bulgaria</w:t>
      </w:r>
    </w:p>
    <w:p w14:paraId="0797D902" w14:textId="77777777" w:rsidR="00A77B3E" w:rsidRDefault="00A77B3E">
      <w:pPr>
        <w:spacing w:line="360" w:lineRule="auto"/>
        <w:jc w:val="both"/>
      </w:pPr>
    </w:p>
    <w:p w14:paraId="676CDE44" w14:textId="5F67F0FC" w:rsidR="00A77B3E" w:rsidRDefault="00EC2206" w:rsidP="005F3DC0">
      <w:pPr>
        <w:spacing w:line="360" w:lineRule="auto"/>
        <w:jc w:val="both"/>
      </w:pPr>
      <w:r>
        <w:rPr>
          <w:rFonts w:ascii="Book Antiqua" w:eastAsia="Book Antiqua" w:hAnsi="Book Antiqua" w:cs="Book Antiqua"/>
          <w:b/>
          <w:bCs/>
          <w:color w:val="000000"/>
        </w:rPr>
        <w:t xml:space="preserve">Author contributions: </w:t>
      </w:r>
      <w:proofErr w:type="spellStart"/>
      <w:r w:rsidR="005F3DC0">
        <w:rPr>
          <w:rFonts w:ascii="Book Antiqua" w:eastAsia="Book Antiqua" w:hAnsi="Book Antiqua" w:cs="Book Antiqua"/>
          <w:color w:val="000000"/>
        </w:rPr>
        <w:t>Stoyanov</w:t>
      </w:r>
      <w:proofErr w:type="spellEnd"/>
      <w:r w:rsidR="005F3DC0">
        <w:rPr>
          <w:rFonts w:ascii="Book Antiqua" w:eastAsia="Book Antiqua" w:hAnsi="Book Antiqua" w:cs="Book Antiqua"/>
          <w:color w:val="000000"/>
          <w:szCs w:val="22"/>
        </w:rPr>
        <w:t xml:space="preserve"> D </w:t>
      </w:r>
      <w:r w:rsidR="005F3DC0" w:rsidRPr="005F3DC0">
        <w:rPr>
          <w:rFonts w:ascii="Book Antiqua" w:eastAsia="Book Antiqua" w:hAnsi="Book Antiqua" w:cs="Book Antiqua"/>
          <w:color w:val="000000"/>
          <w:szCs w:val="22"/>
        </w:rPr>
        <w:t>contribut</w:t>
      </w:r>
      <w:r w:rsidR="005F3DC0">
        <w:rPr>
          <w:rFonts w:ascii="Book Antiqua" w:eastAsia="Book Antiqua" w:hAnsi="Book Antiqua" w:cs="Book Antiqua"/>
          <w:color w:val="000000"/>
          <w:szCs w:val="22"/>
        </w:rPr>
        <w:t>ed c</w:t>
      </w:r>
      <w:r>
        <w:rPr>
          <w:rFonts w:ascii="Book Antiqua" w:eastAsia="Book Antiqua" w:hAnsi="Book Antiqua" w:cs="Book Antiqua"/>
          <w:color w:val="000000"/>
          <w:szCs w:val="22"/>
        </w:rPr>
        <w:t xml:space="preserve">onceptualization; </w:t>
      </w:r>
      <w:proofErr w:type="spellStart"/>
      <w:r w:rsidR="005F3DC0">
        <w:rPr>
          <w:rFonts w:ascii="Book Antiqua" w:eastAsia="Book Antiqua" w:hAnsi="Book Antiqua" w:cs="Book Antiqua"/>
          <w:color w:val="000000"/>
        </w:rPr>
        <w:t>Aryutova</w:t>
      </w:r>
      <w:proofErr w:type="spellEnd"/>
      <w:r w:rsidR="005F3DC0">
        <w:rPr>
          <w:rFonts w:ascii="Book Antiqua" w:eastAsia="Book Antiqua" w:hAnsi="Book Antiqua" w:cs="Book Antiqua"/>
          <w:color w:val="000000"/>
        </w:rPr>
        <w:t xml:space="preserve"> K</w:t>
      </w:r>
      <w:r w:rsidR="005F3DC0">
        <w:rPr>
          <w:rFonts w:ascii="Book Antiqua" w:eastAsia="Book Antiqua" w:hAnsi="Book Antiqua" w:cs="Book Antiqua"/>
          <w:color w:val="000000"/>
          <w:szCs w:val="22"/>
        </w:rPr>
        <w:t xml:space="preserve"> and </w:t>
      </w:r>
      <w:proofErr w:type="spellStart"/>
      <w:r w:rsidR="005F3DC0">
        <w:rPr>
          <w:rFonts w:ascii="Book Antiqua" w:eastAsia="Book Antiqua" w:hAnsi="Book Antiqua" w:cs="Book Antiqua"/>
          <w:color w:val="000000"/>
        </w:rPr>
        <w:t>Paunova</w:t>
      </w:r>
      <w:proofErr w:type="spellEnd"/>
      <w:r w:rsidR="005F3DC0">
        <w:rPr>
          <w:rFonts w:ascii="Book Antiqua" w:eastAsia="Book Antiqua" w:hAnsi="Book Antiqua" w:cs="Book Antiqua"/>
          <w:color w:val="000000"/>
          <w:szCs w:val="22"/>
        </w:rPr>
        <w:t xml:space="preserve"> R </w:t>
      </w:r>
      <w:r>
        <w:rPr>
          <w:rFonts w:ascii="Book Antiqua" w:eastAsia="Book Antiqua" w:hAnsi="Book Antiqua" w:cs="Book Antiqua"/>
          <w:color w:val="000000"/>
          <w:szCs w:val="22"/>
        </w:rPr>
        <w:t>wr</w:t>
      </w:r>
      <w:r w:rsidR="005F3DC0">
        <w:rPr>
          <w:rFonts w:ascii="Book Antiqua" w:eastAsia="Book Antiqua" w:hAnsi="Book Antiqua" w:cs="Book Antiqua"/>
          <w:color w:val="000000"/>
          <w:szCs w:val="22"/>
        </w:rPr>
        <w:t>o</w:t>
      </w:r>
      <w:r>
        <w:rPr>
          <w:rFonts w:ascii="Book Antiqua" w:eastAsia="Book Antiqua" w:hAnsi="Book Antiqua" w:cs="Book Antiqua"/>
          <w:color w:val="000000"/>
          <w:szCs w:val="22"/>
        </w:rPr>
        <w:t>t</w:t>
      </w:r>
      <w:r w:rsidR="005F3DC0">
        <w:rPr>
          <w:rFonts w:ascii="Book Antiqua" w:eastAsia="Book Antiqua" w:hAnsi="Book Antiqua" w:cs="Book Antiqua"/>
          <w:color w:val="000000"/>
          <w:szCs w:val="22"/>
        </w:rPr>
        <w:t xml:space="preserve">e </w:t>
      </w:r>
      <w:r w:rsidR="00FE1DE6">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original draft; </w:t>
      </w:r>
      <w:proofErr w:type="spellStart"/>
      <w:r w:rsidR="005F3DC0">
        <w:rPr>
          <w:rFonts w:ascii="Book Antiqua" w:eastAsia="Book Antiqua" w:hAnsi="Book Antiqua" w:cs="Book Antiqua"/>
          <w:color w:val="000000"/>
        </w:rPr>
        <w:t>Kandilarova</w:t>
      </w:r>
      <w:proofErr w:type="spellEnd"/>
      <w:r w:rsidR="005F3DC0">
        <w:rPr>
          <w:rFonts w:ascii="Book Antiqua" w:eastAsia="Book Antiqua" w:hAnsi="Book Antiqua" w:cs="Book Antiqua"/>
          <w:color w:val="000000"/>
          <w:szCs w:val="22"/>
        </w:rPr>
        <w:t xml:space="preserve"> S and </w:t>
      </w:r>
      <w:proofErr w:type="spellStart"/>
      <w:r w:rsidR="005F3DC0">
        <w:rPr>
          <w:rFonts w:ascii="Book Antiqua" w:eastAsia="Book Antiqua" w:hAnsi="Book Antiqua" w:cs="Book Antiqua"/>
          <w:color w:val="000000"/>
        </w:rPr>
        <w:t>Todeva-Radneva</w:t>
      </w:r>
      <w:proofErr w:type="spellEnd"/>
      <w:r w:rsidR="005F3DC0">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t>review</w:t>
      </w:r>
      <w:r w:rsidR="005F3DC0">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and edit</w:t>
      </w:r>
      <w:r w:rsidR="005F3DC0">
        <w:rPr>
          <w:rFonts w:ascii="Book Antiqua" w:eastAsia="Book Antiqua" w:hAnsi="Book Antiqua" w:cs="Book Antiqua"/>
          <w:color w:val="000000"/>
          <w:szCs w:val="22"/>
        </w:rPr>
        <w:t>ed the manuscript</w:t>
      </w:r>
      <w:r>
        <w:rPr>
          <w:rFonts w:ascii="Book Antiqua" w:eastAsia="Book Antiqua" w:hAnsi="Book Antiqua" w:cs="Book Antiqua"/>
          <w:color w:val="000000"/>
          <w:szCs w:val="22"/>
        </w:rPr>
        <w:t xml:space="preserve">; </w:t>
      </w:r>
      <w:proofErr w:type="spellStart"/>
      <w:r w:rsidR="005F3DC0">
        <w:rPr>
          <w:rFonts w:ascii="Book Antiqua" w:eastAsia="Book Antiqua" w:hAnsi="Book Antiqua" w:cs="Book Antiqua"/>
          <w:color w:val="000000"/>
        </w:rPr>
        <w:t>Paunova</w:t>
      </w:r>
      <w:proofErr w:type="spellEnd"/>
      <w:r w:rsidR="005F3DC0">
        <w:rPr>
          <w:rFonts w:ascii="Book Antiqua" w:eastAsia="Book Antiqua" w:hAnsi="Book Antiqua" w:cs="Book Antiqua"/>
          <w:color w:val="000000"/>
          <w:szCs w:val="22"/>
        </w:rPr>
        <w:t xml:space="preserve"> R </w:t>
      </w:r>
      <w:r w:rsidR="005F3DC0" w:rsidRPr="005F3DC0">
        <w:rPr>
          <w:rFonts w:ascii="Book Antiqua" w:eastAsia="Book Antiqua" w:hAnsi="Book Antiqua" w:cs="Book Antiqua"/>
          <w:color w:val="000000"/>
          <w:szCs w:val="22"/>
        </w:rPr>
        <w:t>contribut</w:t>
      </w:r>
      <w:r w:rsidR="005F3DC0">
        <w:rPr>
          <w:rFonts w:ascii="Book Antiqua" w:eastAsia="Book Antiqua" w:hAnsi="Book Antiqua" w:cs="Book Antiqua"/>
          <w:color w:val="000000"/>
          <w:szCs w:val="22"/>
        </w:rPr>
        <w:t xml:space="preserve">ed </w:t>
      </w:r>
      <w:r>
        <w:rPr>
          <w:rFonts w:ascii="Book Antiqua" w:eastAsia="Book Antiqua" w:hAnsi="Book Antiqua" w:cs="Book Antiqua"/>
          <w:color w:val="000000"/>
          <w:szCs w:val="22"/>
        </w:rPr>
        <w:t xml:space="preserve">visualization; </w:t>
      </w:r>
      <w:proofErr w:type="spellStart"/>
      <w:r w:rsidR="005F3DC0">
        <w:rPr>
          <w:rFonts w:ascii="Book Antiqua" w:eastAsia="Book Antiqua" w:hAnsi="Book Antiqua" w:cs="Book Antiqua"/>
          <w:color w:val="000000"/>
        </w:rPr>
        <w:t>Kandilarova</w:t>
      </w:r>
      <w:proofErr w:type="spellEnd"/>
      <w:r w:rsidR="005F3DC0">
        <w:rPr>
          <w:rFonts w:ascii="Book Antiqua" w:eastAsia="Book Antiqua" w:hAnsi="Book Antiqua" w:cs="Book Antiqua"/>
          <w:color w:val="000000"/>
          <w:szCs w:val="22"/>
        </w:rPr>
        <w:t xml:space="preserve"> S </w:t>
      </w:r>
      <w:r w:rsidR="005F3DC0" w:rsidRPr="005F3DC0">
        <w:rPr>
          <w:rFonts w:ascii="Book Antiqua" w:eastAsia="Book Antiqua" w:hAnsi="Book Antiqua" w:cs="Book Antiqua"/>
          <w:color w:val="000000"/>
          <w:szCs w:val="22"/>
        </w:rPr>
        <w:t>contribut</w:t>
      </w:r>
      <w:r w:rsidR="005F3DC0">
        <w:rPr>
          <w:rFonts w:ascii="Book Antiqua" w:eastAsia="Book Antiqua" w:hAnsi="Book Antiqua" w:cs="Book Antiqua"/>
          <w:color w:val="000000"/>
          <w:szCs w:val="22"/>
        </w:rPr>
        <w:t xml:space="preserve">ed </w:t>
      </w:r>
      <w:r>
        <w:rPr>
          <w:rFonts w:ascii="Book Antiqua" w:eastAsia="Book Antiqua" w:hAnsi="Book Antiqua" w:cs="Book Antiqua"/>
          <w:color w:val="000000"/>
          <w:szCs w:val="22"/>
        </w:rPr>
        <w:t xml:space="preserve">supervision; </w:t>
      </w:r>
      <w:r w:rsidR="005F3DC0">
        <w:rPr>
          <w:rFonts w:ascii="Book Antiqua" w:eastAsia="Book Antiqua" w:hAnsi="Book Antiqua" w:cs="Book Antiqua"/>
          <w:color w:val="000000"/>
          <w:szCs w:val="22"/>
        </w:rPr>
        <w:t>a</w:t>
      </w:r>
      <w:r>
        <w:rPr>
          <w:rFonts w:ascii="Book Antiqua" w:eastAsia="Book Antiqua" w:hAnsi="Book Antiqua" w:cs="Book Antiqua"/>
          <w:color w:val="000000"/>
          <w:szCs w:val="22"/>
        </w:rPr>
        <w:t>ll authors have read and agreed to the published version of the manuscript.</w:t>
      </w:r>
    </w:p>
    <w:p w14:paraId="5697CDEA" w14:textId="77777777" w:rsidR="00A77B3E" w:rsidRDefault="00A77B3E" w:rsidP="005F3DC0">
      <w:pPr>
        <w:spacing w:line="360" w:lineRule="auto"/>
        <w:jc w:val="both"/>
      </w:pPr>
    </w:p>
    <w:p w14:paraId="18C3637A" w14:textId="77777777" w:rsidR="00A77B3E" w:rsidRDefault="00EC220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Drozdstoy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Stoyanov</w:t>
      </w:r>
      <w:proofErr w:type="spellEnd"/>
      <w:r>
        <w:rPr>
          <w:rFonts w:ascii="Book Antiqua" w:eastAsia="Book Antiqua" w:hAnsi="Book Antiqua" w:cs="Book Antiqua"/>
          <w:b/>
          <w:bCs/>
          <w:color w:val="000000"/>
        </w:rPr>
        <w:t xml:space="preserve">, DSc, MD, PhD, Full Professor, </w:t>
      </w:r>
      <w:r>
        <w:rPr>
          <w:rFonts w:ascii="Book Antiqua" w:eastAsia="Book Antiqua" w:hAnsi="Book Antiqua" w:cs="Book Antiqua"/>
          <w:color w:val="000000"/>
        </w:rPr>
        <w:t xml:space="preserve">Department of Psychiatry and Medical Psychology, Scientific Research Institute, Medical University of Plovdiv, Vassil </w:t>
      </w:r>
      <w:proofErr w:type="spellStart"/>
      <w:r>
        <w:rPr>
          <w:rFonts w:ascii="Book Antiqua" w:eastAsia="Book Antiqua" w:hAnsi="Book Antiqua" w:cs="Book Antiqua"/>
          <w:color w:val="000000"/>
        </w:rPr>
        <w:t>Aprilov</w:t>
      </w:r>
      <w:proofErr w:type="spellEnd"/>
      <w:r>
        <w:rPr>
          <w:rFonts w:ascii="Book Antiqua" w:eastAsia="Book Antiqua" w:hAnsi="Book Antiqua" w:cs="Book Antiqua"/>
          <w:color w:val="000000"/>
        </w:rPr>
        <w:t xml:space="preserve"> 15a, Plovdiv 4002, Bulgaria. drozdstoy.stoyanov@mu-plovdiv.bg</w:t>
      </w:r>
    </w:p>
    <w:p w14:paraId="1ACBEE27" w14:textId="77777777" w:rsidR="00A77B3E" w:rsidRDefault="00A77B3E">
      <w:pPr>
        <w:spacing w:line="360" w:lineRule="auto"/>
        <w:jc w:val="both"/>
      </w:pPr>
    </w:p>
    <w:p w14:paraId="1C7C15CD" w14:textId="77777777" w:rsidR="00A77B3E" w:rsidRDefault="00EC220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19, 2021</w:t>
      </w:r>
    </w:p>
    <w:p w14:paraId="5F5D25D3" w14:textId="77777777" w:rsidR="00A77B3E" w:rsidRDefault="00EC220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17, 2021</w:t>
      </w:r>
    </w:p>
    <w:p w14:paraId="1380ED04" w14:textId="74D99713" w:rsidR="00A77B3E" w:rsidRDefault="00EC2206">
      <w:pPr>
        <w:spacing w:line="360" w:lineRule="auto"/>
        <w:jc w:val="both"/>
      </w:pPr>
      <w:r>
        <w:rPr>
          <w:rFonts w:ascii="Book Antiqua" w:eastAsia="Book Antiqua" w:hAnsi="Book Antiqua" w:cs="Book Antiqua"/>
          <w:b/>
          <w:bCs/>
          <w:color w:val="000000"/>
        </w:rPr>
        <w:lastRenderedPageBreak/>
        <w:t xml:space="preserve">Accepted: </w:t>
      </w:r>
      <w:r w:rsidR="009C43ED" w:rsidRPr="009C43ED">
        <w:rPr>
          <w:rFonts w:ascii="Book Antiqua" w:eastAsia="Book Antiqua" w:hAnsi="Book Antiqua" w:cs="Book Antiqua"/>
          <w:color w:val="000000"/>
        </w:rPr>
        <w:t>March 31, 2021</w:t>
      </w:r>
    </w:p>
    <w:p w14:paraId="5411725E" w14:textId="4B0BECCD" w:rsidR="00A77B3E" w:rsidRDefault="00EC2206">
      <w:pPr>
        <w:spacing w:line="360" w:lineRule="auto"/>
        <w:jc w:val="both"/>
      </w:pPr>
      <w:r>
        <w:rPr>
          <w:rFonts w:ascii="Book Antiqua" w:eastAsia="Book Antiqua" w:hAnsi="Book Antiqua" w:cs="Book Antiqua"/>
          <w:b/>
          <w:bCs/>
          <w:color w:val="000000"/>
        </w:rPr>
        <w:t xml:space="preserve">Published online: </w:t>
      </w:r>
      <w:r w:rsidR="000D5B4E" w:rsidRPr="000D5B4E">
        <w:rPr>
          <w:rFonts w:ascii="Book Antiqua" w:eastAsia="Book Antiqua" w:hAnsi="Book Antiqua" w:cs="Book Antiqua"/>
          <w:color w:val="000000"/>
        </w:rPr>
        <w:t>May 19, 2021</w:t>
      </w:r>
    </w:p>
    <w:p w14:paraId="3C5D57A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3F8F497" w14:textId="77777777" w:rsidR="00A77B3E" w:rsidRDefault="00EC2206">
      <w:pPr>
        <w:spacing w:line="360" w:lineRule="auto"/>
        <w:jc w:val="both"/>
      </w:pPr>
      <w:r>
        <w:rPr>
          <w:rFonts w:ascii="Book Antiqua" w:eastAsia="Book Antiqua" w:hAnsi="Book Antiqua" w:cs="Book Antiqua"/>
          <w:b/>
          <w:color w:val="000000"/>
        </w:rPr>
        <w:lastRenderedPageBreak/>
        <w:t>Abstract</w:t>
      </w:r>
    </w:p>
    <w:p w14:paraId="60CC2AE8" w14:textId="635E68D1" w:rsidR="00A77B3E" w:rsidRDefault="00EC2206">
      <w:pPr>
        <w:spacing w:line="360" w:lineRule="auto"/>
        <w:jc w:val="both"/>
      </w:pPr>
      <w:r>
        <w:rPr>
          <w:rFonts w:ascii="Book Antiqua" w:eastAsia="Book Antiqua" w:hAnsi="Book Antiqua" w:cs="Book Antiqua"/>
          <w:color w:val="000000"/>
          <w:szCs w:val="22"/>
        </w:rPr>
        <w:t>Traditional therapeutic methods in psychiatry, such as psychopharmacology and psychotherapy help many people suffering from mental disorders, but in the long</w:t>
      </w:r>
      <w:r w:rsidR="00FE1DE6">
        <w:rPr>
          <w:rFonts w:ascii="Book Antiqua" w:eastAsia="Book Antiqua" w:hAnsi="Book Antiqua" w:cs="Book Antiqua"/>
          <w:color w:val="000000"/>
          <w:szCs w:val="22"/>
        </w:rPr>
        <w:t>-term</w:t>
      </w:r>
      <w:r>
        <w:rPr>
          <w:rFonts w:ascii="Book Antiqua" w:eastAsia="Book Antiqua" w:hAnsi="Book Antiqua" w:cs="Book Antiqua"/>
          <w:color w:val="000000"/>
          <w:szCs w:val="22"/>
        </w:rPr>
        <w:t xml:space="preserve"> prove to be effective in a relatively small proportion of those affected. Therapeutically</w:t>
      </w:r>
      <w:r w:rsidR="00FE1DE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resistant forms of mental disorders such as schizophrenia, major depressive disorder, and bipolar disorder lead to persistent distress and dysfunction in personal, social, and professional aspects. </w:t>
      </w:r>
      <w:proofErr w:type="gramStart"/>
      <w:r w:rsidR="00FE1DE6">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an effort to</w:t>
      </w:r>
      <w:proofErr w:type="gramEnd"/>
      <w:r>
        <w:rPr>
          <w:rFonts w:ascii="Book Antiqua" w:eastAsia="Book Antiqua" w:hAnsi="Book Antiqua" w:cs="Book Antiqua"/>
          <w:color w:val="000000"/>
          <w:szCs w:val="22"/>
        </w:rPr>
        <w:t xml:space="preserve"> address these problems, the translational approach in neuroscience has initiated the inclusion of novel or modified unconventional diagnostic and therapeutic techniques with promising results. For instance, neuroimaging data sets from multiple modalities provide insight into the nature of pathophysiological mechanisms such as disruptions of connectivity, integration, and segregation of neural networks, focusing on the treatment of mental disorders through instrumental biomedical methods such as </w:t>
      </w:r>
      <w:r w:rsidR="005F3DC0">
        <w:rPr>
          <w:rFonts w:ascii="Book Antiqua" w:eastAsia="Book Antiqua" w:hAnsi="Book Antiqua" w:cs="Book Antiqua"/>
          <w:color w:val="000000"/>
          <w:szCs w:val="22"/>
        </w:rPr>
        <w:t>electro-convulsive ther</w:t>
      </w:r>
      <w:r>
        <w:rPr>
          <w:rFonts w:ascii="Book Antiqua" w:eastAsia="Book Antiqua" w:hAnsi="Book Antiqua" w:cs="Book Antiqua"/>
          <w:color w:val="000000"/>
          <w:szCs w:val="22"/>
        </w:rPr>
        <w:t xml:space="preserve">apy (ECT), </w:t>
      </w:r>
      <w:r w:rsidR="005F3DC0">
        <w:rPr>
          <w:rFonts w:ascii="Book Antiqua" w:eastAsia="Book Antiqua" w:hAnsi="Book Antiqua" w:cs="Book Antiqua"/>
          <w:color w:val="000000"/>
          <w:szCs w:val="22"/>
        </w:rPr>
        <w:t>transcranial magnetic stim</w:t>
      </w:r>
      <w:r>
        <w:rPr>
          <w:rFonts w:ascii="Book Antiqua" w:eastAsia="Book Antiqua" w:hAnsi="Book Antiqua" w:cs="Book Antiqua"/>
          <w:color w:val="000000"/>
          <w:szCs w:val="22"/>
        </w:rPr>
        <w:t xml:space="preserve">ulation (TMS), </w:t>
      </w:r>
      <w:r w:rsidR="005F3DC0">
        <w:rPr>
          <w:rFonts w:ascii="Book Antiqua" w:eastAsia="Book Antiqua" w:hAnsi="Book Antiqua" w:cs="Book Antiqua"/>
          <w:color w:val="000000"/>
          <w:szCs w:val="22"/>
        </w:rPr>
        <w:t>transcranial direct current stimulati</w:t>
      </w:r>
      <w:r>
        <w:rPr>
          <w:rFonts w:ascii="Book Antiqua" w:eastAsia="Book Antiqua" w:hAnsi="Book Antiqua" w:cs="Book Antiqua"/>
          <w:color w:val="000000"/>
          <w:szCs w:val="22"/>
        </w:rPr>
        <w:t>on (</w:t>
      </w:r>
      <w:proofErr w:type="spellStart"/>
      <w:r>
        <w:rPr>
          <w:rFonts w:ascii="Book Antiqua" w:eastAsia="Book Antiqua" w:hAnsi="Book Antiqua" w:cs="Book Antiqua"/>
          <w:color w:val="000000"/>
          <w:szCs w:val="22"/>
        </w:rPr>
        <w:t>tDCS</w:t>
      </w:r>
      <w:proofErr w:type="spellEnd"/>
      <w:r>
        <w:rPr>
          <w:rFonts w:ascii="Book Antiqua" w:eastAsia="Book Antiqua" w:hAnsi="Book Antiqua" w:cs="Book Antiqua"/>
          <w:color w:val="000000"/>
          <w:szCs w:val="22"/>
        </w:rPr>
        <w:t xml:space="preserve">) and </w:t>
      </w:r>
      <w:r w:rsidR="005F3DC0">
        <w:rPr>
          <w:rFonts w:ascii="Book Antiqua" w:eastAsia="Book Antiqua" w:hAnsi="Book Antiqua" w:cs="Book Antiqua"/>
          <w:color w:val="000000"/>
          <w:szCs w:val="22"/>
        </w:rPr>
        <w:t>deep brain stimulati</w:t>
      </w:r>
      <w:r>
        <w:rPr>
          <w:rFonts w:ascii="Book Antiqua" w:eastAsia="Book Antiqua" w:hAnsi="Book Antiqua" w:cs="Book Antiqua"/>
          <w:color w:val="000000"/>
          <w:szCs w:val="22"/>
        </w:rPr>
        <w:t xml:space="preserve">on (DBS). These methodologies have yielded promising results that have yet to be understood and improved to enhance the prognosis of the severe and persistent psychotic and affective disorders. The current review is focused on the translational approach in the management of schizophrenia and mood disorders, as well as the adaptation of new transdisciplinary diagnostic tools </w:t>
      </w:r>
      <w:r w:rsidR="00FE1DE6">
        <w:rPr>
          <w:rFonts w:ascii="Book Antiqua" w:eastAsia="Book Antiqua" w:hAnsi="Book Antiqua" w:cs="Book Antiqua"/>
          <w:color w:val="000000"/>
          <w:szCs w:val="22"/>
        </w:rPr>
        <w:t>such as</w:t>
      </w:r>
      <w:r>
        <w:rPr>
          <w:rFonts w:ascii="Book Antiqua" w:eastAsia="Book Antiqua" w:hAnsi="Book Antiqua" w:cs="Book Antiqua"/>
          <w:color w:val="000000"/>
          <w:szCs w:val="22"/>
        </w:rPr>
        <w:t xml:space="preserve"> neuroimaging with concurrently administered psychopathological questionnaires and integration of the results into the therapeutic framework using various advanced instrumental biomedical tools such as ECT, TMS, </w:t>
      </w:r>
      <w:proofErr w:type="spellStart"/>
      <w:r>
        <w:rPr>
          <w:rFonts w:ascii="Book Antiqua" w:eastAsia="Book Antiqua" w:hAnsi="Book Antiqua" w:cs="Book Antiqua"/>
          <w:color w:val="000000"/>
          <w:szCs w:val="22"/>
        </w:rPr>
        <w:t>tDCS</w:t>
      </w:r>
      <w:proofErr w:type="spellEnd"/>
      <w:r>
        <w:rPr>
          <w:rFonts w:ascii="Book Antiqua" w:eastAsia="Book Antiqua" w:hAnsi="Book Antiqua" w:cs="Book Antiqua"/>
          <w:color w:val="000000"/>
          <w:szCs w:val="22"/>
        </w:rPr>
        <w:t xml:space="preserve"> and DBS.</w:t>
      </w:r>
    </w:p>
    <w:p w14:paraId="1396EF42" w14:textId="77777777" w:rsidR="00A77B3E" w:rsidRDefault="00A77B3E">
      <w:pPr>
        <w:spacing w:line="360" w:lineRule="auto"/>
        <w:jc w:val="both"/>
      </w:pPr>
    </w:p>
    <w:p w14:paraId="20657CD0" w14:textId="5B099189" w:rsidR="00A77B3E" w:rsidRDefault="00EC220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Translational neuroscience; Evidence-based psychiatry; Schizophrenia; Affective disorders; Psychopharmacology; </w:t>
      </w:r>
      <w:r w:rsidR="00585224">
        <w:rPr>
          <w:rFonts w:ascii="Book Antiqua" w:eastAsia="Book Antiqua" w:hAnsi="Book Antiqua" w:cs="Book Antiqua"/>
          <w:color w:val="000000"/>
          <w:szCs w:val="22"/>
        </w:rPr>
        <w:t>Electro-convulsive therapy</w:t>
      </w:r>
      <w:r>
        <w:rPr>
          <w:rFonts w:ascii="Book Antiqua" w:eastAsia="Book Antiqua" w:hAnsi="Book Antiqua" w:cs="Book Antiqua"/>
          <w:color w:val="000000"/>
        </w:rPr>
        <w:t xml:space="preserve">; </w:t>
      </w:r>
      <w:r w:rsidR="005F3DC0">
        <w:rPr>
          <w:rFonts w:ascii="Book Antiqua" w:eastAsia="Book Antiqua" w:hAnsi="Book Antiqua" w:cs="Book Antiqua"/>
          <w:color w:val="000000"/>
          <w:szCs w:val="22"/>
        </w:rPr>
        <w:t>Transcranial magnetic stimulation</w:t>
      </w:r>
      <w:r>
        <w:rPr>
          <w:rFonts w:ascii="Book Antiqua" w:eastAsia="Book Antiqua" w:hAnsi="Book Antiqua" w:cs="Book Antiqua"/>
          <w:color w:val="000000"/>
        </w:rPr>
        <w:t xml:space="preserve">; </w:t>
      </w:r>
      <w:r w:rsidR="00585224">
        <w:rPr>
          <w:rFonts w:ascii="Book Antiqua" w:eastAsia="Book Antiqua" w:hAnsi="Book Antiqua" w:cs="Book Antiqua"/>
          <w:color w:val="000000"/>
          <w:szCs w:val="22"/>
        </w:rPr>
        <w:t>Transcranial direct current stimulation</w:t>
      </w:r>
      <w:r>
        <w:rPr>
          <w:rFonts w:ascii="Book Antiqua" w:eastAsia="Book Antiqua" w:hAnsi="Book Antiqua" w:cs="Book Antiqua"/>
          <w:color w:val="000000"/>
        </w:rPr>
        <w:t xml:space="preserve">; </w:t>
      </w:r>
      <w:r w:rsidR="00585224">
        <w:rPr>
          <w:rFonts w:ascii="Book Antiqua" w:eastAsia="Book Antiqua" w:hAnsi="Book Antiqua" w:cs="Book Antiqua"/>
          <w:color w:val="000000"/>
          <w:szCs w:val="22"/>
        </w:rPr>
        <w:t>Deep brain stimulation</w:t>
      </w:r>
    </w:p>
    <w:p w14:paraId="675A2880" w14:textId="77777777" w:rsidR="007B2140" w:rsidRDefault="007B2140" w:rsidP="007B2140">
      <w:pPr>
        <w:spacing w:line="360" w:lineRule="auto"/>
        <w:jc w:val="both"/>
        <w:rPr>
          <w:lang w:eastAsia="zh-CN"/>
        </w:rPr>
      </w:pPr>
    </w:p>
    <w:p w14:paraId="08D0AE64" w14:textId="77777777" w:rsidR="007B2140" w:rsidRDefault="007B2140" w:rsidP="007B214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8BED76B" w14:textId="77777777" w:rsidR="007B2140" w:rsidRDefault="007B2140" w:rsidP="007B2140">
      <w:pPr>
        <w:spacing w:line="360" w:lineRule="auto"/>
        <w:jc w:val="both"/>
        <w:rPr>
          <w:lang w:eastAsia="zh-CN"/>
        </w:rPr>
      </w:pPr>
    </w:p>
    <w:p w14:paraId="18B4225D" w14:textId="49BC6984" w:rsidR="00507A4D" w:rsidRDefault="007B2140" w:rsidP="007B2140">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proofErr w:type="spellStart"/>
      <w:r w:rsidR="00EC2206">
        <w:rPr>
          <w:rFonts w:ascii="Book Antiqua" w:eastAsia="Book Antiqua" w:hAnsi="Book Antiqua" w:cs="Book Antiqua"/>
          <w:color w:val="000000"/>
        </w:rPr>
        <w:t>Aryutova</w:t>
      </w:r>
      <w:proofErr w:type="spellEnd"/>
      <w:r w:rsidR="00EC2206">
        <w:rPr>
          <w:rFonts w:ascii="Book Antiqua" w:eastAsia="Book Antiqua" w:hAnsi="Book Antiqua" w:cs="Book Antiqua"/>
          <w:color w:val="000000"/>
        </w:rPr>
        <w:t xml:space="preserve"> K, </w:t>
      </w:r>
      <w:proofErr w:type="spellStart"/>
      <w:r w:rsidR="00EC2206">
        <w:rPr>
          <w:rFonts w:ascii="Book Antiqua" w:eastAsia="Book Antiqua" w:hAnsi="Book Antiqua" w:cs="Book Antiqua"/>
          <w:color w:val="000000"/>
        </w:rPr>
        <w:t>Paunova</w:t>
      </w:r>
      <w:proofErr w:type="spellEnd"/>
      <w:r w:rsidR="00EC2206">
        <w:rPr>
          <w:rFonts w:ascii="Book Antiqua" w:eastAsia="Book Antiqua" w:hAnsi="Book Antiqua" w:cs="Book Antiqua"/>
          <w:color w:val="000000"/>
        </w:rPr>
        <w:t xml:space="preserve"> R, </w:t>
      </w:r>
      <w:proofErr w:type="spellStart"/>
      <w:r w:rsidR="00EC2206">
        <w:rPr>
          <w:rFonts w:ascii="Book Antiqua" w:eastAsia="Book Antiqua" w:hAnsi="Book Antiqua" w:cs="Book Antiqua"/>
          <w:color w:val="000000"/>
        </w:rPr>
        <w:t>Kandilarova</w:t>
      </w:r>
      <w:proofErr w:type="spellEnd"/>
      <w:r w:rsidR="00EC2206">
        <w:rPr>
          <w:rFonts w:ascii="Book Antiqua" w:eastAsia="Book Antiqua" w:hAnsi="Book Antiqua" w:cs="Book Antiqua"/>
          <w:color w:val="000000"/>
        </w:rPr>
        <w:t xml:space="preserve"> S, </w:t>
      </w:r>
      <w:proofErr w:type="spellStart"/>
      <w:r w:rsidR="00EC2206">
        <w:rPr>
          <w:rFonts w:ascii="Book Antiqua" w:eastAsia="Book Antiqua" w:hAnsi="Book Antiqua" w:cs="Book Antiqua"/>
          <w:color w:val="000000"/>
        </w:rPr>
        <w:t>Todeva-Radneva</w:t>
      </w:r>
      <w:proofErr w:type="spellEnd"/>
      <w:r w:rsidR="00EC2206">
        <w:rPr>
          <w:rFonts w:ascii="Book Antiqua" w:eastAsia="Book Antiqua" w:hAnsi="Book Antiqua" w:cs="Book Antiqua"/>
          <w:color w:val="000000"/>
        </w:rPr>
        <w:t xml:space="preserve"> A, </w:t>
      </w:r>
      <w:proofErr w:type="spellStart"/>
      <w:r w:rsidR="00EC2206">
        <w:rPr>
          <w:rFonts w:ascii="Book Antiqua" w:eastAsia="Book Antiqua" w:hAnsi="Book Antiqua" w:cs="Book Antiqua"/>
          <w:color w:val="000000"/>
        </w:rPr>
        <w:t>Stoyanov</w:t>
      </w:r>
      <w:proofErr w:type="spellEnd"/>
      <w:r w:rsidR="00EC2206">
        <w:rPr>
          <w:rFonts w:ascii="Book Antiqua" w:eastAsia="Book Antiqua" w:hAnsi="Book Antiqua" w:cs="Book Antiqua"/>
          <w:color w:val="000000"/>
        </w:rPr>
        <w:t xml:space="preserve"> D. Implications from translational cross-validation of clinical assessment tools for diagnosis and treatment in psychiatry. </w:t>
      </w:r>
      <w:r w:rsidR="00EC2206">
        <w:rPr>
          <w:rFonts w:ascii="Book Antiqua" w:eastAsia="Book Antiqua" w:hAnsi="Book Antiqua" w:cs="Book Antiqua"/>
          <w:i/>
          <w:iCs/>
          <w:color w:val="000000"/>
        </w:rPr>
        <w:t xml:space="preserve">World J </w:t>
      </w:r>
      <w:proofErr w:type="spellStart"/>
      <w:r w:rsidR="00EC2206">
        <w:rPr>
          <w:rFonts w:ascii="Book Antiqua" w:eastAsia="Book Antiqua" w:hAnsi="Book Antiqua" w:cs="Book Antiqua"/>
          <w:i/>
          <w:iCs/>
          <w:color w:val="000000"/>
        </w:rPr>
        <w:t>Psychiatr</w:t>
      </w:r>
      <w:proofErr w:type="spellEnd"/>
      <w:r w:rsidR="00EC2206">
        <w:rPr>
          <w:rFonts w:ascii="Book Antiqua" w:eastAsia="Book Antiqua" w:hAnsi="Book Antiqua" w:cs="Book Antiqua"/>
          <w:color w:val="000000"/>
        </w:rPr>
        <w:t xml:space="preserve"> 2021; </w:t>
      </w:r>
      <w:r w:rsidR="00734E0F" w:rsidRPr="00734E0F">
        <w:rPr>
          <w:rFonts w:ascii="Book Antiqua" w:eastAsia="Book Antiqua" w:hAnsi="Book Antiqua" w:cs="Book Antiqua"/>
          <w:color w:val="000000"/>
        </w:rPr>
        <w:t xml:space="preserve">11(5): </w:t>
      </w:r>
      <w:r w:rsidR="00507A4D">
        <w:rPr>
          <w:rFonts w:ascii="Book Antiqua" w:eastAsia="Book Antiqua" w:hAnsi="Book Antiqua" w:cs="Book Antiqua"/>
          <w:color w:val="000000"/>
        </w:rPr>
        <w:t>169</w:t>
      </w:r>
      <w:r w:rsidR="00734E0F" w:rsidRPr="00734E0F">
        <w:rPr>
          <w:rFonts w:ascii="Book Antiqua" w:eastAsia="Book Antiqua" w:hAnsi="Book Antiqua" w:cs="Book Antiqua"/>
          <w:color w:val="000000"/>
        </w:rPr>
        <w:t>-</w:t>
      </w:r>
      <w:r w:rsidR="00507A4D">
        <w:rPr>
          <w:rFonts w:ascii="Book Antiqua" w:eastAsia="Book Antiqua" w:hAnsi="Book Antiqua" w:cs="Book Antiqua"/>
          <w:color w:val="000000"/>
        </w:rPr>
        <w:t>18</w:t>
      </w:r>
      <w:r w:rsidR="00734E0F" w:rsidRPr="00734E0F">
        <w:rPr>
          <w:rFonts w:ascii="Book Antiqua" w:eastAsia="Book Antiqua" w:hAnsi="Book Antiqua" w:cs="Book Antiqua"/>
          <w:color w:val="000000"/>
        </w:rPr>
        <w:t xml:space="preserve">0  </w:t>
      </w:r>
    </w:p>
    <w:p w14:paraId="27CF6CE7" w14:textId="5917D5EF" w:rsidR="00507A4D" w:rsidRDefault="00734E0F" w:rsidP="007B2140">
      <w:pPr>
        <w:spacing w:line="360" w:lineRule="auto"/>
        <w:jc w:val="both"/>
        <w:rPr>
          <w:rFonts w:ascii="Book Antiqua" w:eastAsia="Book Antiqua" w:hAnsi="Book Antiqua" w:cs="Book Antiqua"/>
          <w:color w:val="000000"/>
        </w:rPr>
      </w:pPr>
      <w:r w:rsidRPr="00734E0F">
        <w:rPr>
          <w:rFonts w:ascii="Book Antiqua" w:eastAsia="Book Antiqua" w:hAnsi="Book Antiqua" w:cs="Book Antiqua"/>
          <w:color w:val="000000"/>
        </w:rPr>
        <w:t>URL: https://www.wjgnet.com/2220-3206/full/v11/i5/</w:t>
      </w:r>
      <w:r w:rsidR="00507A4D">
        <w:rPr>
          <w:rFonts w:ascii="Book Antiqua" w:eastAsia="Book Antiqua" w:hAnsi="Book Antiqua" w:cs="Book Antiqua"/>
          <w:color w:val="000000"/>
        </w:rPr>
        <w:t>169</w:t>
      </w:r>
      <w:r w:rsidRPr="00734E0F">
        <w:rPr>
          <w:rFonts w:ascii="Book Antiqua" w:eastAsia="Book Antiqua" w:hAnsi="Book Antiqua" w:cs="Book Antiqua"/>
          <w:color w:val="000000"/>
        </w:rPr>
        <w:t xml:space="preserve">.htm  </w:t>
      </w:r>
    </w:p>
    <w:p w14:paraId="5EFC1D2A" w14:textId="2993D80F" w:rsidR="00A77B3E" w:rsidRDefault="00734E0F" w:rsidP="007B2140">
      <w:pPr>
        <w:spacing w:line="360" w:lineRule="auto"/>
        <w:jc w:val="both"/>
      </w:pPr>
      <w:r w:rsidRPr="00734E0F">
        <w:rPr>
          <w:rFonts w:ascii="Book Antiqua" w:eastAsia="Book Antiqua" w:hAnsi="Book Antiqua" w:cs="Book Antiqua"/>
          <w:color w:val="000000"/>
        </w:rPr>
        <w:t>DOI: https://dx.doi.org/10.5498/wjp.v11.i5.</w:t>
      </w:r>
      <w:r w:rsidR="00507A4D">
        <w:rPr>
          <w:rFonts w:ascii="Book Antiqua" w:eastAsia="Book Antiqua" w:hAnsi="Book Antiqua" w:cs="Book Antiqua"/>
          <w:color w:val="000000"/>
        </w:rPr>
        <w:t>169</w:t>
      </w:r>
    </w:p>
    <w:p w14:paraId="08F7B1B2" w14:textId="77777777" w:rsidR="00A77B3E" w:rsidRDefault="00A77B3E">
      <w:pPr>
        <w:spacing w:line="360" w:lineRule="auto"/>
        <w:jc w:val="both"/>
      </w:pPr>
    </w:p>
    <w:p w14:paraId="2168C08C" w14:textId="57D80AEB" w:rsidR="00A77B3E" w:rsidRDefault="00EC220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current review is focused on the translational approach in the management of schizophrenia and mood disorders, as well as the adaptation of new transdisciplinary diagnostic tools </w:t>
      </w:r>
      <w:r w:rsidR="00FE1DE6">
        <w:rPr>
          <w:rFonts w:ascii="Book Antiqua" w:eastAsia="Book Antiqua" w:hAnsi="Book Antiqua" w:cs="Book Antiqua"/>
          <w:color w:val="000000"/>
        </w:rPr>
        <w:t>such as</w:t>
      </w:r>
      <w:r>
        <w:rPr>
          <w:rFonts w:ascii="Book Antiqua" w:eastAsia="Book Antiqua" w:hAnsi="Book Antiqua" w:cs="Book Antiqua"/>
          <w:color w:val="000000"/>
        </w:rPr>
        <w:t xml:space="preserve"> neuroimaging with concurrently administered psychopathological questionnaires and integration of the results into the therapeutic framework using various advanced instrumental biomedical tools such as </w:t>
      </w:r>
      <w:r w:rsidR="005F3DC0">
        <w:rPr>
          <w:rFonts w:ascii="Book Antiqua" w:eastAsia="Book Antiqua" w:hAnsi="Book Antiqua" w:cs="Book Antiqua"/>
          <w:color w:val="000000"/>
          <w:szCs w:val="22"/>
        </w:rPr>
        <w:t>electro-convulsive therapy</w:t>
      </w:r>
      <w:r>
        <w:rPr>
          <w:rFonts w:ascii="Book Antiqua" w:eastAsia="Book Antiqua" w:hAnsi="Book Antiqua" w:cs="Book Antiqua"/>
          <w:color w:val="000000"/>
        </w:rPr>
        <w:t xml:space="preserve">, </w:t>
      </w:r>
      <w:r w:rsidR="00585224">
        <w:rPr>
          <w:rFonts w:ascii="Book Antiqua" w:eastAsia="Book Antiqua" w:hAnsi="Book Antiqua" w:cs="Book Antiqua"/>
          <w:color w:val="000000"/>
          <w:szCs w:val="22"/>
        </w:rPr>
        <w:t>transcranial magnetic stimulation</w:t>
      </w:r>
      <w:r>
        <w:rPr>
          <w:rFonts w:ascii="Book Antiqua" w:eastAsia="Book Antiqua" w:hAnsi="Book Antiqua" w:cs="Book Antiqua"/>
          <w:color w:val="000000"/>
        </w:rPr>
        <w:t xml:space="preserve">, </w:t>
      </w:r>
      <w:r w:rsidR="005F3DC0">
        <w:rPr>
          <w:rFonts w:ascii="Book Antiqua" w:eastAsia="Book Antiqua" w:hAnsi="Book Antiqua" w:cs="Book Antiqua"/>
          <w:color w:val="000000"/>
          <w:szCs w:val="22"/>
        </w:rPr>
        <w:t>transcranial direct current stimulation</w:t>
      </w:r>
      <w:r>
        <w:rPr>
          <w:rFonts w:ascii="Book Antiqua" w:eastAsia="Book Antiqua" w:hAnsi="Book Antiqua" w:cs="Book Antiqua"/>
          <w:color w:val="000000"/>
        </w:rPr>
        <w:t xml:space="preserve"> and </w:t>
      </w:r>
      <w:r w:rsidR="00585224">
        <w:rPr>
          <w:rFonts w:ascii="Book Antiqua" w:eastAsia="Book Antiqua" w:hAnsi="Book Antiqua" w:cs="Book Antiqua"/>
          <w:color w:val="000000"/>
          <w:szCs w:val="22"/>
        </w:rPr>
        <w:t>deep brain stimulation</w:t>
      </w:r>
      <w:r>
        <w:rPr>
          <w:rFonts w:ascii="Book Antiqua" w:eastAsia="Book Antiqua" w:hAnsi="Book Antiqua" w:cs="Book Antiqua"/>
          <w:color w:val="000000"/>
        </w:rPr>
        <w:t>.</w:t>
      </w:r>
    </w:p>
    <w:p w14:paraId="4BF133D2" w14:textId="5737D63E" w:rsidR="00A77B3E" w:rsidRDefault="00585224">
      <w:pPr>
        <w:spacing w:line="360" w:lineRule="auto"/>
        <w:jc w:val="both"/>
      </w:pPr>
      <w:r>
        <w:br w:type="page"/>
      </w:r>
      <w:r w:rsidR="00EC2206">
        <w:rPr>
          <w:rFonts w:ascii="Book Antiqua" w:eastAsia="Book Antiqua" w:hAnsi="Book Antiqua" w:cs="Book Antiqua"/>
          <w:b/>
          <w:caps/>
          <w:color w:val="000000"/>
          <w:u w:val="single"/>
        </w:rPr>
        <w:lastRenderedPageBreak/>
        <w:t>INTRODUCTION</w:t>
      </w:r>
    </w:p>
    <w:p w14:paraId="7F5DE1D1" w14:textId="26816937" w:rsidR="00A77B3E" w:rsidRDefault="00EC2206" w:rsidP="00585224">
      <w:pPr>
        <w:spacing w:line="360" w:lineRule="auto"/>
        <w:jc w:val="both"/>
      </w:pPr>
      <w:r>
        <w:rPr>
          <w:rFonts w:ascii="Book Antiqua" w:eastAsia="Book Antiqua" w:hAnsi="Book Antiqua" w:cs="Book Antiqua"/>
          <w:color w:val="000000"/>
          <w:szCs w:val="22"/>
        </w:rPr>
        <w:t>Behavioral disorders</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are amongst the leading causes of disability and their characteristic features including early age of onset as well as high prevalence among the working-age population are an influential determinant of their negative socio-economic </w:t>
      </w:r>
      <w:proofErr w:type="gramStart"/>
      <w:r>
        <w:rPr>
          <w:rFonts w:ascii="Book Antiqua" w:eastAsia="Book Antiqua" w:hAnsi="Book Antiqua" w:cs="Book Antiqua"/>
          <w:color w:val="000000"/>
          <w:szCs w:val="22"/>
        </w:rPr>
        <w:t>impact</w:t>
      </w:r>
      <w:r w:rsidR="00585224" w:rsidRPr="00585224">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1,2</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severe mental illnesses, such as schizophrenia and mood disorders demonstrate a high comorbidity rate with somatic diseases as well as with other psychiatric conditions, which in addition to the significant risk for self-inflicted death, marks a high mortality </w:t>
      </w:r>
      <w:proofErr w:type="gramStart"/>
      <w:r>
        <w:rPr>
          <w:rFonts w:ascii="Book Antiqua" w:eastAsia="Book Antiqua" w:hAnsi="Book Antiqua" w:cs="Book Antiqua"/>
          <w:color w:val="000000"/>
          <w:szCs w:val="22"/>
        </w:rPr>
        <w:t>rate</w:t>
      </w:r>
      <w:r w:rsidR="00585224" w:rsidRPr="00585224">
        <w:rPr>
          <w:rFonts w:ascii="Book Antiqua" w:eastAsia="Book Antiqua" w:hAnsi="Book Antiqua" w:cs="Book Antiqua"/>
          <w:color w:val="000000"/>
          <w:szCs w:val="22"/>
          <w:vertAlign w:val="superscript"/>
        </w:rPr>
        <w:t>[</w:t>
      </w:r>
      <w:proofErr w:type="gramEnd"/>
      <w:r w:rsidR="00585224">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w:t>
      </w:r>
    </w:p>
    <w:p w14:paraId="4FAD09A8" w14:textId="37F2A4EE" w:rsidR="00A77B3E" w:rsidRDefault="00EC2206" w:rsidP="00585224">
      <w:pPr>
        <w:spacing w:line="360" w:lineRule="auto"/>
        <w:ind w:firstLineChars="100" w:firstLine="240"/>
        <w:jc w:val="both"/>
      </w:pPr>
      <w:r w:rsidRPr="4C289B6D">
        <w:rPr>
          <w:rFonts w:ascii="Book Antiqua" w:eastAsia="Book Antiqua" w:hAnsi="Book Antiqua" w:cs="Book Antiqua"/>
          <w:color w:val="000000" w:themeColor="text1"/>
        </w:rPr>
        <w:t xml:space="preserve">Unlike other branches of medicine, where the clinician can rely on objective measures (blood tests, imaging methods, </w:t>
      </w:r>
      <w:r w:rsidRPr="4C289B6D">
        <w:rPr>
          <w:rFonts w:ascii="Book Antiqua" w:eastAsia="Book Antiqua" w:hAnsi="Book Antiqua" w:cs="Book Antiqua"/>
          <w:i/>
          <w:iCs/>
          <w:color w:val="000000" w:themeColor="text1"/>
        </w:rPr>
        <w:t>etc.</w:t>
      </w:r>
      <w:r w:rsidRPr="4C289B6D">
        <w:rPr>
          <w:rFonts w:ascii="Book Antiqua" w:eastAsia="Book Antiqua" w:hAnsi="Book Antiqua" w:cs="Book Antiqua"/>
          <w:color w:val="000000" w:themeColor="text1"/>
        </w:rPr>
        <w:t xml:space="preserve">), in psychiatry, diagnosis is mediated by subjectivism, which affects the reliability of the assessment methods used. Consequently, there is a frequent change </w:t>
      </w:r>
      <w:r w:rsidR="00FE1DE6">
        <w:rPr>
          <w:rFonts w:ascii="Book Antiqua" w:eastAsia="Book Antiqua" w:hAnsi="Book Antiqua" w:cs="Book Antiqua"/>
          <w:color w:val="000000" w:themeColor="text1"/>
        </w:rPr>
        <w:t>in</w:t>
      </w:r>
      <w:r w:rsidRPr="4C289B6D">
        <w:rPr>
          <w:rFonts w:ascii="Book Antiqua" w:eastAsia="Book Antiqua" w:hAnsi="Book Antiqua" w:cs="Book Antiqua"/>
          <w:color w:val="000000" w:themeColor="text1"/>
        </w:rPr>
        <w:t xml:space="preserve"> psychotropic drugs which leads to increased risk of drug-resistant disorders and </w:t>
      </w:r>
      <w:proofErr w:type="gramStart"/>
      <w:r w:rsidRPr="4C289B6D">
        <w:rPr>
          <w:rFonts w:ascii="Book Antiqua" w:eastAsia="Book Antiqua" w:hAnsi="Book Antiqua" w:cs="Book Antiqua"/>
          <w:color w:val="000000" w:themeColor="text1"/>
        </w:rPr>
        <w:t>relaps</w:t>
      </w:r>
      <w:r w:rsidR="00FE1DE6">
        <w:rPr>
          <w:rFonts w:ascii="Book Antiqua" w:eastAsia="Book Antiqua" w:hAnsi="Book Antiqua" w:cs="Book Antiqua"/>
          <w:color w:val="000000" w:themeColor="text1"/>
        </w:rPr>
        <w:t>e</w:t>
      </w:r>
      <w:r w:rsidR="00585224" w:rsidRPr="4C289B6D">
        <w:rPr>
          <w:rFonts w:ascii="Book Antiqua" w:eastAsia="Book Antiqua" w:hAnsi="Book Antiqua" w:cs="Book Antiqua"/>
          <w:color w:val="000000" w:themeColor="text1"/>
          <w:vertAlign w:val="superscript"/>
        </w:rPr>
        <w:t>[</w:t>
      </w:r>
      <w:proofErr w:type="gramEnd"/>
      <w:r w:rsidR="00585224" w:rsidRPr="4C289B6D">
        <w:rPr>
          <w:rFonts w:ascii="Book Antiqua" w:eastAsia="Book Antiqua" w:hAnsi="Book Antiqua" w:cs="Book Antiqua"/>
          <w:color w:val="000000" w:themeColor="text1"/>
          <w:vertAlign w:val="superscript"/>
        </w:rPr>
        <w:t>4]</w:t>
      </w:r>
      <w:r w:rsidRPr="4C289B6D">
        <w:rPr>
          <w:rFonts w:ascii="Book Antiqua" w:eastAsia="Book Antiqua" w:hAnsi="Book Antiqua" w:cs="Book Antiqua"/>
          <w:color w:val="000000" w:themeColor="text1"/>
        </w:rPr>
        <w:t xml:space="preserve">. </w:t>
      </w:r>
      <w:proofErr w:type="spellStart"/>
      <w:r w:rsidRPr="4C289B6D">
        <w:rPr>
          <w:rFonts w:ascii="Book Antiqua" w:eastAsia="Book Antiqua" w:hAnsi="Book Antiqua" w:cs="Book Antiqua"/>
          <w:color w:val="000000" w:themeColor="text1"/>
        </w:rPr>
        <w:t>Тhe</w:t>
      </w:r>
      <w:proofErr w:type="spellEnd"/>
      <w:r w:rsidRPr="4C289B6D">
        <w:rPr>
          <w:rFonts w:ascii="Book Antiqua" w:eastAsia="Book Antiqua" w:hAnsi="Book Antiqua" w:cs="Book Antiqua"/>
          <w:color w:val="000000" w:themeColor="text1"/>
        </w:rPr>
        <w:t xml:space="preserve"> integration of neuroimaging</w:t>
      </w:r>
      <w:r w:rsidR="00585224" w:rsidRPr="4C289B6D">
        <w:rPr>
          <w:rFonts w:ascii="Book Antiqua" w:eastAsia="Book Antiqua" w:hAnsi="Book Antiqua" w:cs="Book Antiqua"/>
          <w:color w:val="000000" w:themeColor="text1"/>
        </w:rPr>
        <w:t xml:space="preserve"> </w:t>
      </w:r>
      <w:r w:rsidRPr="4C289B6D">
        <w:rPr>
          <w:rFonts w:ascii="Book Antiqua" w:eastAsia="Book Antiqua" w:hAnsi="Book Antiqua" w:cs="Book Antiqua"/>
          <w:color w:val="000000" w:themeColor="text1"/>
        </w:rPr>
        <w:t xml:space="preserve">evidence with comprehension of the role of brain networks and their abnormal interactions as a pathogenic mechanism for the development of certain behavioral deviance </w:t>
      </w:r>
      <w:r w:rsidR="5EB2CD49" w:rsidRPr="4C289B6D">
        <w:rPr>
          <w:rFonts w:ascii="Book Antiqua" w:eastAsia="Book Antiqua" w:hAnsi="Book Antiqua" w:cs="Book Antiqua"/>
          <w:color w:val="000000" w:themeColor="text1"/>
        </w:rPr>
        <w:t>is</w:t>
      </w:r>
      <w:r w:rsidRPr="4C289B6D">
        <w:rPr>
          <w:rFonts w:ascii="Book Antiqua" w:eastAsia="Book Antiqua" w:hAnsi="Book Antiqua" w:cs="Book Antiqua"/>
          <w:color w:val="000000" w:themeColor="text1"/>
        </w:rPr>
        <w:t xml:space="preserve"> an important step toward a systematic biological understanding of mental disorders.</w:t>
      </w:r>
    </w:p>
    <w:p w14:paraId="3C586040" w14:textId="72AE0A6F" w:rsidR="00A77B3E" w:rsidRDefault="00EC2206" w:rsidP="00585224">
      <w:pPr>
        <w:spacing w:line="360" w:lineRule="auto"/>
        <w:ind w:firstLineChars="100" w:firstLine="240"/>
        <w:jc w:val="both"/>
      </w:pPr>
      <w:r>
        <w:rPr>
          <w:rFonts w:ascii="Book Antiqua" w:eastAsia="Book Antiqua" w:hAnsi="Book Antiqua" w:cs="Book Antiqua"/>
          <w:color w:val="000000"/>
          <w:szCs w:val="22"/>
        </w:rPr>
        <w:t>Establishing a diagnosis and treating these disorders is challenging. Numerous molecules are assumed to have the appropriate characteristics to induce improvement</w:t>
      </w:r>
      <w:r w:rsidR="007108A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however, therapeutic outcome and adverse side effects differ significantly among </w:t>
      </w:r>
      <w:proofErr w:type="gramStart"/>
      <w:r>
        <w:rPr>
          <w:rFonts w:ascii="Book Antiqua" w:eastAsia="Book Antiqua" w:hAnsi="Book Antiqua" w:cs="Book Antiqua"/>
          <w:color w:val="000000"/>
          <w:szCs w:val="22"/>
        </w:rPr>
        <w:t>patients</w:t>
      </w:r>
      <w:r w:rsidR="00585224" w:rsidRPr="00585224">
        <w:rPr>
          <w:rFonts w:ascii="Book Antiqua" w:eastAsia="Book Antiqua" w:hAnsi="Book Antiqua" w:cs="Book Antiqua"/>
          <w:color w:val="000000"/>
          <w:szCs w:val="22"/>
          <w:vertAlign w:val="superscript"/>
        </w:rPr>
        <w:t>[</w:t>
      </w:r>
      <w:proofErr w:type="gramEnd"/>
      <w:r w:rsidR="00585224">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xml:space="preserve">. With conventional treatments (psychopharmacology and psychotherapy), a large percentage of patients report inadequate symptom resolution, and relapse rates remain </w:t>
      </w:r>
      <w:proofErr w:type="gramStart"/>
      <w:r>
        <w:rPr>
          <w:rFonts w:ascii="Book Antiqua" w:eastAsia="Book Antiqua" w:hAnsi="Book Antiqua" w:cs="Book Antiqua"/>
          <w:color w:val="000000"/>
          <w:szCs w:val="22"/>
        </w:rPr>
        <w:t>high</w:t>
      </w:r>
      <w:r w:rsidR="00585224" w:rsidRPr="00585224">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6,7</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 growing amount of interest has been centered on focal neuromodulation in the search for better treatments.</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2"/>
        </w:rPr>
        <w:t>The interest in this field is driven by the latest data considering neuroanatomical models of modulation of mood, thought, perception, and behavior, as well as more sophisticated techniques for direct and focal modification of the neural function.</w:t>
      </w:r>
    </w:p>
    <w:p w14:paraId="25715882" w14:textId="5A06F4A2" w:rsidR="00A77B3E" w:rsidRDefault="00EC2206" w:rsidP="00585224">
      <w:pPr>
        <w:spacing w:line="360" w:lineRule="auto"/>
        <w:ind w:firstLineChars="100" w:firstLine="240"/>
        <w:jc w:val="both"/>
      </w:pPr>
      <w:r>
        <w:rPr>
          <w:rFonts w:ascii="Book Antiqua" w:eastAsia="Book Antiqua" w:hAnsi="Book Antiqua" w:cs="Book Antiqua"/>
          <w:color w:val="000000"/>
          <w:szCs w:val="22"/>
        </w:rPr>
        <w:t xml:space="preserve">In the current review we will discuss new perspectives of the translational approach in the diagnosis and treatment of severe mental disorders, namely schizophrenia and </w:t>
      </w:r>
      <w:r>
        <w:rPr>
          <w:rFonts w:ascii="Book Antiqua" w:eastAsia="Book Antiqua" w:hAnsi="Book Antiqua" w:cs="Book Antiqua"/>
          <w:color w:val="000000"/>
          <w:szCs w:val="22"/>
        </w:rPr>
        <w:lastRenderedPageBreak/>
        <w:t xml:space="preserve">mood disorders. Although genetic risk factors and pharmacogenomics in the field of psychiatry are promising strategies to predict or mitigate the therapeutic response of medication, and thus to inform medication selection and dosing decisions, the focus in this review will be on the adaptation of new transdisciplinary diagnostic methods </w:t>
      </w:r>
      <w:r w:rsidR="007108A6">
        <w:rPr>
          <w:rFonts w:ascii="Book Antiqua" w:eastAsia="Book Antiqua" w:hAnsi="Book Antiqua" w:cs="Book Antiqua"/>
          <w:color w:val="000000"/>
          <w:szCs w:val="22"/>
        </w:rPr>
        <w:t>such as</w:t>
      </w:r>
      <w:r>
        <w:rPr>
          <w:rFonts w:ascii="Book Antiqua" w:eastAsia="Book Antiqua" w:hAnsi="Book Antiqua" w:cs="Book Antiqua"/>
          <w:color w:val="000000"/>
          <w:szCs w:val="22"/>
        </w:rPr>
        <w:t xml:space="preserve"> neuroimaging and concurrently administered psychopathological questionnaires and the implementation of the results into treatment using various advanced biomedical treatment methods like </w:t>
      </w:r>
      <w:r w:rsidR="005F3DC0">
        <w:rPr>
          <w:rFonts w:ascii="Book Antiqua" w:eastAsia="Book Antiqua" w:hAnsi="Book Antiqua" w:cs="Book Antiqua"/>
          <w:color w:val="000000"/>
          <w:szCs w:val="22"/>
        </w:rPr>
        <w:t>electro-convulsive therapy (</w:t>
      </w:r>
      <w:r>
        <w:rPr>
          <w:rFonts w:ascii="Book Antiqua" w:eastAsia="Book Antiqua" w:hAnsi="Book Antiqua" w:cs="Book Antiqua"/>
          <w:color w:val="000000"/>
          <w:szCs w:val="22"/>
        </w:rPr>
        <w:t>ECT</w:t>
      </w:r>
      <w:r w:rsidR="005F3D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F3DC0">
        <w:rPr>
          <w:rFonts w:ascii="Book Antiqua" w:eastAsia="Book Antiqua" w:hAnsi="Book Antiqua" w:cs="Book Antiqua"/>
          <w:color w:val="000000"/>
          <w:szCs w:val="22"/>
        </w:rPr>
        <w:t>transcranial magnetic stimulation (</w:t>
      </w:r>
      <w:r>
        <w:rPr>
          <w:rFonts w:ascii="Book Antiqua" w:eastAsia="Book Antiqua" w:hAnsi="Book Antiqua" w:cs="Book Antiqua"/>
          <w:color w:val="000000"/>
          <w:szCs w:val="22"/>
        </w:rPr>
        <w:t>TMS</w:t>
      </w:r>
      <w:r w:rsidR="005F3D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F3DC0">
        <w:rPr>
          <w:rFonts w:ascii="Book Antiqua" w:eastAsia="Book Antiqua" w:hAnsi="Book Antiqua" w:cs="Book Antiqua"/>
          <w:color w:val="000000"/>
          <w:szCs w:val="22"/>
        </w:rPr>
        <w:t>transcranial direct current stimulation (</w:t>
      </w:r>
      <w:proofErr w:type="spellStart"/>
      <w:r>
        <w:rPr>
          <w:rFonts w:ascii="Book Antiqua" w:eastAsia="Book Antiqua" w:hAnsi="Book Antiqua" w:cs="Book Antiqua"/>
          <w:color w:val="000000"/>
          <w:szCs w:val="22"/>
        </w:rPr>
        <w:t>tDCS</w:t>
      </w:r>
      <w:proofErr w:type="spellEnd"/>
      <w:r w:rsidR="005F3D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w:t>
      </w:r>
      <w:r w:rsidR="00585224">
        <w:rPr>
          <w:rFonts w:ascii="Book Antiqua" w:eastAsia="Book Antiqua" w:hAnsi="Book Antiqua" w:cs="Book Antiqua"/>
          <w:color w:val="000000"/>
          <w:szCs w:val="22"/>
        </w:rPr>
        <w:t>deep brain stimulation (</w:t>
      </w:r>
      <w:r>
        <w:rPr>
          <w:rFonts w:ascii="Book Antiqua" w:eastAsia="Book Antiqua" w:hAnsi="Book Antiqua" w:cs="Book Antiqua"/>
          <w:color w:val="000000"/>
          <w:szCs w:val="22"/>
        </w:rPr>
        <w:t>DBS</w:t>
      </w:r>
      <w:r w:rsidR="00585224">
        <w:rPr>
          <w:rFonts w:ascii="Book Antiqua" w:eastAsia="Book Antiqua" w:hAnsi="Book Antiqua" w:cs="Book Antiqua"/>
          <w:color w:val="000000"/>
          <w:szCs w:val="22"/>
        </w:rPr>
        <w:t>)</w:t>
      </w:r>
      <w:r>
        <w:rPr>
          <w:rFonts w:ascii="Book Antiqua" w:eastAsia="Book Antiqua" w:hAnsi="Book Antiqua" w:cs="Book Antiqua"/>
          <w:color w:val="000000"/>
          <w:szCs w:val="22"/>
        </w:rPr>
        <w:t>.</w:t>
      </w:r>
    </w:p>
    <w:p w14:paraId="7D0F261B" w14:textId="77777777" w:rsidR="00A77B3E" w:rsidRDefault="00A77B3E" w:rsidP="00585224">
      <w:pPr>
        <w:spacing w:line="360" w:lineRule="auto"/>
        <w:jc w:val="both"/>
      </w:pPr>
    </w:p>
    <w:p w14:paraId="4935CD1F" w14:textId="1A9636AA" w:rsidR="00A77B3E" w:rsidRDefault="00EC2206">
      <w:pPr>
        <w:spacing w:line="360" w:lineRule="auto"/>
        <w:jc w:val="both"/>
      </w:pPr>
      <w:r w:rsidRPr="4C289B6D">
        <w:rPr>
          <w:rFonts w:ascii="Book Antiqua" w:eastAsia="Book Antiqua" w:hAnsi="Book Antiqua" w:cs="Book Antiqua"/>
          <w:b/>
          <w:bCs/>
          <w:caps/>
          <w:color w:val="000000" w:themeColor="text1"/>
          <w:u w:val="single"/>
        </w:rPr>
        <w:t>PSYCHIATRIC DIAGNOSTICS IN</w:t>
      </w:r>
      <w:r w:rsidR="5A1BC761" w:rsidRPr="4C289B6D">
        <w:rPr>
          <w:rFonts w:ascii="Book Antiqua" w:eastAsia="Book Antiqua" w:hAnsi="Book Antiqua" w:cs="Book Antiqua"/>
          <w:b/>
          <w:bCs/>
          <w:caps/>
          <w:color w:val="000000" w:themeColor="text1"/>
          <w:u w:val="single"/>
        </w:rPr>
        <w:t xml:space="preserve"> THE</w:t>
      </w:r>
      <w:r w:rsidRPr="4C289B6D">
        <w:rPr>
          <w:rFonts w:ascii="Book Antiqua" w:eastAsia="Book Antiqua" w:hAnsi="Book Antiqua" w:cs="Book Antiqua"/>
          <w:b/>
          <w:bCs/>
          <w:caps/>
          <w:color w:val="000000" w:themeColor="text1"/>
          <w:u w:val="single"/>
        </w:rPr>
        <w:t xml:space="preserve"> 21</w:t>
      </w:r>
      <w:r w:rsidRPr="4C289B6D">
        <w:rPr>
          <w:rFonts w:ascii="Book Antiqua" w:eastAsia="Book Antiqua" w:hAnsi="Book Antiqua" w:cs="Book Antiqua"/>
          <w:b/>
          <w:bCs/>
          <w:caps/>
          <w:color w:val="000000" w:themeColor="text1"/>
          <w:u w:val="single"/>
          <w:vertAlign w:val="superscript"/>
        </w:rPr>
        <w:t>ST</w:t>
      </w:r>
      <w:r w:rsidRPr="4C289B6D">
        <w:rPr>
          <w:rFonts w:ascii="Book Antiqua" w:eastAsia="Book Antiqua" w:hAnsi="Book Antiqua" w:cs="Book Antiqua"/>
          <w:b/>
          <w:bCs/>
          <w:caps/>
          <w:color w:val="000000" w:themeColor="text1"/>
          <w:u w:val="single"/>
        </w:rPr>
        <w:t xml:space="preserve"> CENTURY</w:t>
      </w:r>
    </w:p>
    <w:p w14:paraId="300B0D15" w14:textId="4E1C6299" w:rsidR="00A77B3E" w:rsidRDefault="00EC2206" w:rsidP="00585224">
      <w:pPr>
        <w:spacing w:line="360" w:lineRule="auto"/>
        <w:jc w:val="both"/>
      </w:pPr>
      <w:r>
        <w:rPr>
          <w:rFonts w:ascii="Book Antiqua" w:eastAsia="Book Antiqua" w:hAnsi="Book Antiqua" w:cs="Book Antiqua"/>
          <w:color w:val="000000"/>
          <w:szCs w:val="22"/>
        </w:rPr>
        <w:t>One of the most widely discussed problems in psychiatry</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seems to be the fact that the diagnostic process is primarily focused on patients’ reports, behavioral observation and the capacity to draw conclusions about the real inner nature of patients’ experiences,</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rather than on accurate objective </w:t>
      </w:r>
      <w:proofErr w:type="gramStart"/>
      <w:r>
        <w:rPr>
          <w:rFonts w:ascii="Book Antiqua" w:eastAsia="Book Antiqua" w:hAnsi="Book Antiqua" w:cs="Book Antiqua"/>
          <w:color w:val="000000"/>
          <w:szCs w:val="22"/>
        </w:rPr>
        <w:t>biomarkers</w:t>
      </w:r>
      <w:r w:rsidR="00585224" w:rsidRPr="00585224">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8</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301AAE8" w14:textId="335A8C3D" w:rsidR="00A77B3E" w:rsidRDefault="6512C4D1" w:rsidP="0074162B">
      <w:pPr>
        <w:spacing w:line="360" w:lineRule="auto"/>
        <w:ind w:firstLineChars="100" w:firstLine="240"/>
        <w:jc w:val="both"/>
      </w:pPr>
      <w:r w:rsidRPr="4C289B6D">
        <w:rPr>
          <w:rFonts w:ascii="Book Antiqua" w:eastAsia="Book Antiqua" w:hAnsi="Book Antiqua" w:cs="Book Antiqua"/>
          <w:color w:val="000000" w:themeColor="text1"/>
        </w:rPr>
        <w:t xml:space="preserve">The primary diagnostic tools in contemporary </w:t>
      </w:r>
      <w:r w:rsidR="006832E2" w:rsidRPr="4C289B6D">
        <w:rPr>
          <w:rFonts w:ascii="Book Antiqua" w:eastAsia="Book Antiqua" w:hAnsi="Book Antiqua" w:cs="Book Antiqua"/>
          <w:color w:val="000000" w:themeColor="text1"/>
        </w:rPr>
        <w:t>p</w:t>
      </w:r>
      <w:r w:rsidRPr="4C289B6D">
        <w:rPr>
          <w:rFonts w:ascii="Book Antiqua" w:eastAsia="Book Antiqua" w:hAnsi="Book Antiqua" w:cs="Book Antiqua"/>
          <w:color w:val="000000" w:themeColor="text1"/>
        </w:rPr>
        <w:t xml:space="preserve">sychiatry are </w:t>
      </w:r>
      <w:r w:rsidR="006832E2" w:rsidRPr="4C289B6D">
        <w:rPr>
          <w:rFonts w:ascii="Book Antiqua" w:eastAsia="Book Antiqua" w:hAnsi="Book Antiqua" w:cs="Book Antiqua"/>
          <w:color w:val="000000" w:themeColor="text1"/>
        </w:rPr>
        <w:t>t</w:t>
      </w:r>
      <w:r w:rsidR="00067785" w:rsidRPr="4C289B6D">
        <w:rPr>
          <w:rFonts w:ascii="Book Antiqua" w:eastAsia="Book Antiqua" w:hAnsi="Book Antiqua" w:cs="Book Antiqua"/>
          <w:color w:val="000000" w:themeColor="text1"/>
        </w:rPr>
        <w:t xml:space="preserve">he International Classification of </w:t>
      </w:r>
      <w:proofErr w:type="gramStart"/>
      <w:r w:rsidR="00067785" w:rsidRPr="4C289B6D">
        <w:rPr>
          <w:rFonts w:ascii="Book Antiqua" w:eastAsia="Book Antiqua" w:hAnsi="Book Antiqua" w:cs="Book Antiqua"/>
          <w:color w:val="000000" w:themeColor="text1"/>
        </w:rPr>
        <w:t>Diseases</w:t>
      </w:r>
      <w:r w:rsidR="00067785" w:rsidRPr="4C289B6D">
        <w:rPr>
          <w:rFonts w:ascii="Book Antiqua" w:eastAsia="Book Antiqua" w:hAnsi="Book Antiqua" w:cs="Book Antiqua"/>
          <w:color w:val="000000" w:themeColor="text1"/>
          <w:vertAlign w:val="superscript"/>
        </w:rPr>
        <w:t>[</w:t>
      </w:r>
      <w:proofErr w:type="gramEnd"/>
      <w:r w:rsidR="00067785" w:rsidRPr="4C289B6D">
        <w:rPr>
          <w:rFonts w:ascii="Book Antiqua" w:eastAsia="Book Antiqua" w:hAnsi="Book Antiqua" w:cs="Book Antiqua"/>
          <w:color w:val="000000" w:themeColor="text1"/>
          <w:vertAlign w:val="superscript"/>
        </w:rPr>
        <w:t>9]</w:t>
      </w:r>
      <w:r w:rsidR="00067785" w:rsidRPr="4C289B6D">
        <w:rPr>
          <w:rFonts w:ascii="Book Antiqua" w:eastAsia="Book Antiqua" w:hAnsi="Book Antiqua" w:cs="Book Antiqua"/>
          <w:color w:val="000000" w:themeColor="text1"/>
        </w:rPr>
        <w:t xml:space="preserve"> and the Diagnostic and Statistical Manual of Mental Disorders</w:t>
      </w:r>
      <w:r w:rsidR="00067785" w:rsidRPr="4C289B6D">
        <w:rPr>
          <w:rFonts w:ascii="Book Antiqua" w:eastAsia="Book Antiqua" w:hAnsi="Book Antiqua" w:cs="Book Antiqua"/>
          <w:color w:val="000000" w:themeColor="text1"/>
          <w:vertAlign w:val="superscript"/>
        </w:rPr>
        <w:t>[10]</w:t>
      </w:r>
      <w:r w:rsidR="5B71C6AE" w:rsidRPr="4C289B6D">
        <w:rPr>
          <w:rFonts w:ascii="Book Antiqua" w:eastAsia="Book Antiqua" w:hAnsi="Book Antiqua" w:cs="Book Antiqua"/>
          <w:color w:val="000000" w:themeColor="text1"/>
        </w:rPr>
        <w:t>, yet the</w:t>
      </w:r>
      <w:r w:rsidR="05B2191F" w:rsidRPr="4C289B6D">
        <w:rPr>
          <w:rFonts w:ascii="Book Antiqua" w:eastAsia="Book Antiqua" w:hAnsi="Book Antiqua" w:cs="Book Antiqua"/>
          <w:color w:val="000000" w:themeColor="text1"/>
        </w:rPr>
        <w:t>ir foundational</w:t>
      </w:r>
      <w:r w:rsidR="5B71C6AE" w:rsidRPr="4C289B6D">
        <w:rPr>
          <w:rFonts w:ascii="Book Antiqua" w:eastAsia="Book Antiqua" w:hAnsi="Book Antiqua" w:cs="Book Antiqua"/>
          <w:color w:val="000000" w:themeColor="text1"/>
        </w:rPr>
        <w:t xml:space="preserve"> criterial categorization lacks biological validity</w:t>
      </w:r>
      <w:r w:rsidR="00067785" w:rsidRPr="4C289B6D">
        <w:rPr>
          <w:rFonts w:ascii="Book Antiqua" w:eastAsia="Book Antiqua" w:hAnsi="Book Antiqua" w:cs="Book Antiqua"/>
          <w:color w:val="000000" w:themeColor="text1"/>
          <w:vertAlign w:val="superscript"/>
        </w:rPr>
        <w:t>[11,12]</w:t>
      </w:r>
      <w:r w:rsidR="00067785" w:rsidRPr="4C289B6D">
        <w:rPr>
          <w:rFonts w:ascii="Book Antiqua" w:eastAsia="Book Antiqua" w:hAnsi="Book Antiqua" w:cs="Book Antiqua"/>
          <w:color w:val="000000" w:themeColor="text1"/>
        </w:rPr>
        <w:t xml:space="preserve">. </w:t>
      </w:r>
      <w:r w:rsidR="15533F41" w:rsidRPr="4C289B6D">
        <w:rPr>
          <w:rFonts w:ascii="Book Antiqua" w:eastAsia="Book Antiqua" w:hAnsi="Book Antiqua" w:cs="Book Antiqua"/>
          <w:color w:val="000000" w:themeColor="text1"/>
        </w:rPr>
        <w:t>This phenomenon is illustrated by</w:t>
      </w:r>
      <w:r w:rsidR="006832E2">
        <w:rPr>
          <w:rFonts w:ascii="Book Antiqua" w:eastAsia="Book Antiqua" w:hAnsi="Book Antiqua" w:cs="Book Antiqua"/>
          <w:color w:val="000000" w:themeColor="text1"/>
        </w:rPr>
        <w:t xml:space="preserve"> </w:t>
      </w:r>
      <w:r w:rsidR="515027EF" w:rsidRPr="4C289B6D">
        <w:rPr>
          <w:rFonts w:ascii="Book Antiqua" w:eastAsia="Book Antiqua" w:hAnsi="Book Antiqua" w:cs="Book Antiqua"/>
          <w:color w:val="000000" w:themeColor="text1"/>
        </w:rPr>
        <w:t>existing</w:t>
      </w:r>
      <w:r w:rsidR="00067785" w:rsidRPr="4C289B6D">
        <w:rPr>
          <w:rFonts w:ascii="Book Antiqua" w:eastAsia="Book Antiqua" w:hAnsi="Book Antiqua" w:cs="Book Antiqua"/>
          <w:color w:val="000000" w:themeColor="text1"/>
        </w:rPr>
        <w:t xml:space="preserve"> barriers, such as heterogeneity, comorbidity, and ambiguous distinctions between healthy and abnormal behavior,</w:t>
      </w:r>
      <w:r w:rsidR="6EC34D97" w:rsidRPr="4C289B6D">
        <w:rPr>
          <w:rFonts w:ascii="Book Antiqua" w:eastAsia="Book Antiqua" w:hAnsi="Book Antiqua" w:cs="Book Antiqua"/>
          <w:color w:val="000000" w:themeColor="text1"/>
        </w:rPr>
        <w:t xml:space="preserve"> which</w:t>
      </w:r>
      <w:r w:rsidR="00067785" w:rsidRPr="4C289B6D">
        <w:rPr>
          <w:rFonts w:ascii="Book Antiqua" w:eastAsia="Book Antiqua" w:hAnsi="Book Antiqua" w:cs="Book Antiqua"/>
          <w:color w:val="000000" w:themeColor="text1"/>
        </w:rPr>
        <w:t xml:space="preserve"> impede</w:t>
      </w:r>
      <w:r w:rsidR="454674BE" w:rsidRPr="4C289B6D">
        <w:rPr>
          <w:rFonts w:ascii="Book Antiqua" w:eastAsia="Book Antiqua" w:hAnsi="Book Antiqua" w:cs="Book Antiqua"/>
          <w:color w:val="000000" w:themeColor="text1"/>
        </w:rPr>
        <w:t xml:space="preserve"> the</w:t>
      </w:r>
      <w:r w:rsidR="00067785" w:rsidRPr="4C289B6D">
        <w:rPr>
          <w:rFonts w:ascii="Book Antiqua" w:eastAsia="Book Antiqua" w:hAnsi="Book Antiqua" w:cs="Book Antiqua"/>
          <w:color w:val="000000" w:themeColor="text1"/>
        </w:rPr>
        <w:t xml:space="preserve"> diagnos</w:t>
      </w:r>
      <w:r w:rsidR="290703BB" w:rsidRPr="4C289B6D">
        <w:rPr>
          <w:rFonts w:ascii="Book Antiqua" w:eastAsia="Book Antiqua" w:hAnsi="Book Antiqua" w:cs="Book Antiqua"/>
          <w:color w:val="000000" w:themeColor="text1"/>
        </w:rPr>
        <w:t>tic process</w:t>
      </w:r>
      <w:r w:rsidR="00067785" w:rsidRPr="4C289B6D">
        <w:rPr>
          <w:rFonts w:ascii="Book Antiqua" w:eastAsia="Book Antiqua" w:hAnsi="Book Antiqua" w:cs="Book Antiqua"/>
          <w:color w:val="000000" w:themeColor="text1"/>
        </w:rPr>
        <w:t xml:space="preserve">. Another significant concern is that mental illnesses are categorized purely on clinical manifestations, without consideration for their etiology. </w:t>
      </w:r>
      <w:r w:rsidR="00EC2206" w:rsidRPr="4C289B6D">
        <w:rPr>
          <w:rFonts w:ascii="Book Antiqua" w:eastAsia="Book Antiqua" w:hAnsi="Book Antiqua" w:cs="Book Antiqua"/>
          <w:color w:val="000000" w:themeColor="text1"/>
        </w:rPr>
        <w:t xml:space="preserve">When the conventional diagnostic labels themselves are not </w:t>
      </w:r>
      <w:proofErr w:type="gramStart"/>
      <w:r w:rsidR="00EC2206" w:rsidRPr="4C289B6D">
        <w:rPr>
          <w:rFonts w:ascii="Book Antiqua" w:eastAsia="Book Antiqua" w:hAnsi="Book Antiqua" w:cs="Book Antiqua"/>
          <w:color w:val="000000" w:themeColor="text1"/>
        </w:rPr>
        <w:t>absolutely accurate</w:t>
      </w:r>
      <w:proofErr w:type="gramEnd"/>
      <w:r w:rsidR="00EC2206" w:rsidRPr="4C289B6D">
        <w:rPr>
          <w:rFonts w:ascii="Book Antiqua" w:eastAsia="Book Antiqua" w:hAnsi="Book Antiqua" w:cs="Book Antiqua"/>
          <w:color w:val="000000" w:themeColor="text1"/>
        </w:rPr>
        <w:t xml:space="preserve">, it is difficult to recognize a biological marker for a specific disorder. For this purpose, the National Institute of Mental Health has introduced the Research Domain Criteria </w:t>
      </w:r>
      <w:proofErr w:type="gramStart"/>
      <w:r w:rsidR="00EC2206" w:rsidRPr="4C289B6D">
        <w:rPr>
          <w:rFonts w:ascii="Book Antiqua" w:eastAsia="Book Antiqua" w:hAnsi="Book Antiqua" w:cs="Book Antiqua"/>
          <w:color w:val="000000" w:themeColor="text1"/>
        </w:rPr>
        <w:t>Project</w:t>
      </w:r>
      <w:r w:rsidR="00585224" w:rsidRPr="4C289B6D">
        <w:rPr>
          <w:rFonts w:ascii="Book Antiqua" w:eastAsia="Book Antiqua" w:hAnsi="Book Antiqua" w:cs="Book Antiqua"/>
          <w:color w:val="000000" w:themeColor="text1"/>
          <w:vertAlign w:val="superscript"/>
        </w:rPr>
        <w:t>[</w:t>
      </w:r>
      <w:proofErr w:type="gramEnd"/>
      <w:r w:rsidR="00EC2206" w:rsidRPr="4C289B6D">
        <w:rPr>
          <w:rFonts w:ascii="Book Antiqua" w:eastAsia="Book Antiqua" w:hAnsi="Book Antiqua" w:cs="Book Antiqua"/>
          <w:color w:val="000000" w:themeColor="text1"/>
          <w:vertAlign w:val="superscript"/>
        </w:rPr>
        <w:t>13,14</w:t>
      </w:r>
      <w:r w:rsidR="00585224" w:rsidRPr="4C289B6D">
        <w:rPr>
          <w:rFonts w:ascii="Book Antiqua" w:eastAsia="Book Antiqua" w:hAnsi="Book Antiqua" w:cs="Book Antiqua"/>
          <w:color w:val="000000" w:themeColor="text1"/>
          <w:vertAlign w:val="superscript"/>
        </w:rPr>
        <w:t>]</w:t>
      </w:r>
      <w:r w:rsidR="00EC2206" w:rsidRPr="4C289B6D">
        <w:rPr>
          <w:rFonts w:ascii="Book Antiqua" w:eastAsia="Book Antiqua" w:hAnsi="Book Antiqua" w:cs="Book Antiqua"/>
          <w:color w:val="000000" w:themeColor="text1"/>
        </w:rPr>
        <w:t>, which seeks to extend the understanding of brain-behavior correlations and eventually incorporate this knowledge into clinical practice and enhance the development of more successful treatments. Innovative brain imaging technology provides the possibility to discover disease-specific anatomical and functional neural impairments.</w:t>
      </w:r>
    </w:p>
    <w:p w14:paraId="62065CAC" w14:textId="57E3C776" w:rsidR="00A77B3E" w:rsidRDefault="00EC2206" w:rsidP="00585224">
      <w:pPr>
        <w:spacing w:line="360" w:lineRule="auto"/>
        <w:ind w:firstLineChars="100" w:firstLine="240"/>
        <w:jc w:val="both"/>
      </w:pPr>
      <w:r>
        <w:rPr>
          <w:rFonts w:ascii="Book Antiqua" w:eastAsia="Book Antiqua" w:hAnsi="Book Antiqua" w:cs="Book Antiqua"/>
          <w:color w:val="000000"/>
          <w:szCs w:val="22"/>
        </w:rPr>
        <w:lastRenderedPageBreak/>
        <w:t>Neuroimaging techniques such as magnetic resonance imaging (MRI), positron emission tomography, single-photon emission computed tomography, magnetoencephalography</w:t>
      </w:r>
      <w:r w:rsidR="00CF487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electroencephalography provide resources for a non-invasive analysis of the brain structure and function associated with mental diseases with excellent </w:t>
      </w:r>
      <w:proofErr w:type="gramStart"/>
      <w:r>
        <w:rPr>
          <w:rFonts w:ascii="Book Antiqua" w:eastAsia="Book Antiqua" w:hAnsi="Book Antiqua" w:cs="Book Antiqua"/>
          <w:color w:val="000000"/>
          <w:szCs w:val="22"/>
        </w:rPr>
        <w:t>precision</w:t>
      </w:r>
      <w:r w:rsidR="00585224" w:rsidRPr="00585224">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15</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Understanding the complex mechanisms of communication between different brain regions at rest and in the conditional performance of tasks is a promising field for studying the etiological mechanisms of severe mental illnesses that lead to personal and social decline. For example, functional MRI (fMRI) used in schizophrenia research was able to detect anatomical and functional aberrations of brain plasticity and connectivity, which clinically manifest as cognitive </w:t>
      </w:r>
      <w:proofErr w:type="gramStart"/>
      <w:r>
        <w:rPr>
          <w:rFonts w:ascii="Book Antiqua" w:eastAsia="Book Antiqua" w:hAnsi="Book Antiqua" w:cs="Book Antiqua"/>
          <w:color w:val="000000"/>
          <w:szCs w:val="22"/>
        </w:rPr>
        <w:t>disturbances</w:t>
      </w:r>
      <w:r w:rsidR="00585224" w:rsidRPr="00585224">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16</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Another example of an accessible translational method is pharmacological </w:t>
      </w:r>
      <w:proofErr w:type="gramStart"/>
      <w:r>
        <w:rPr>
          <w:rFonts w:ascii="Book Antiqua" w:eastAsia="Book Antiqua" w:hAnsi="Book Antiqua" w:cs="Book Antiqua"/>
          <w:color w:val="000000"/>
          <w:szCs w:val="22"/>
        </w:rPr>
        <w:t>fMRI</w:t>
      </w:r>
      <w:r w:rsidR="00585224" w:rsidRPr="00585224">
        <w:rPr>
          <w:rFonts w:ascii="Book Antiqua" w:eastAsia="Book Antiqua" w:hAnsi="Book Antiqua" w:cs="Book Antiqua"/>
          <w:color w:val="000000"/>
          <w:szCs w:val="22"/>
          <w:vertAlign w:val="superscript"/>
        </w:rPr>
        <w:t>[</w:t>
      </w:r>
      <w:proofErr w:type="gramEnd"/>
      <w:r w:rsidR="00585224">
        <w:rPr>
          <w:rFonts w:ascii="Book Antiqua" w:eastAsia="Book Antiqua" w:hAnsi="Book Antiqua" w:cs="Book Antiqua"/>
          <w:color w:val="000000"/>
          <w:szCs w:val="22"/>
          <w:vertAlign w:val="superscript"/>
        </w:rPr>
        <w:t>17]</w:t>
      </w:r>
      <w:r>
        <w:rPr>
          <w:rFonts w:ascii="Book Antiqua" w:eastAsia="Book Antiqua" w:hAnsi="Book Antiqua" w:cs="Book Antiqua"/>
          <w:color w:val="000000"/>
          <w:szCs w:val="22"/>
        </w:rPr>
        <w:t>, which facilitates the study of the effects of different pharmacological agents on the central nervous system (CNS) and the search for accurate neuroimaging biomarkers</w:t>
      </w:r>
      <w:r w:rsidR="00585224" w:rsidRPr="00585224">
        <w:rPr>
          <w:rFonts w:ascii="Book Antiqua" w:eastAsia="Book Antiqua" w:hAnsi="Book Antiqua" w:cs="Book Antiqua"/>
          <w:color w:val="000000"/>
          <w:szCs w:val="22"/>
          <w:vertAlign w:val="superscript"/>
        </w:rPr>
        <w:t>[</w:t>
      </w:r>
      <w:r w:rsidR="00585224">
        <w:rPr>
          <w:rFonts w:ascii="Book Antiqua" w:eastAsia="Book Antiqua" w:hAnsi="Book Antiqua" w:cs="Book Antiqua"/>
          <w:color w:val="000000"/>
          <w:szCs w:val="22"/>
          <w:vertAlign w:val="superscript"/>
        </w:rPr>
        <w:t>18]</w:t>
      </w:r>
      <w:r>
        <w:rPr>
          <w:rFonts w:ascii="Book Antiqua" w:eastAsia="Book Antiqua" w:hAnsi="Book Antiqua" w:cs="Book Antiqua"/>
          <w:color w:val="000000"/>
          <w:szCs w:val="22"/>
        </w:rPr>
        <w:t>.</w:t>
      </w:r>
    </w:p>
    <w:p w14:paraId="291E1CE2" w14:textId="77777777" w:rsidR="00A77B3E" w:rsidRDefault="00A77B3E" w:rsidP="00585224">
      <w:pPr>
        <w:spacing w:line="360" w:lineRule="auto"/>
        <w:jc w:val="both"/>
      </w:pPr>
    </w:p>
    <w:p w14:paraId="0346E13F" w14:textId="6E30C23A" w:rsidR="00A77B3E" w:rsidRDefault="00EC2206">
      <w:pPr>
        <w:spacing w:line="360" w:lineRule="auto"/>
        <w:jc w:val="both"/>
      </w:pPr>
      <w:r>
        <w:rPr>
          <w:rFonts w:ascii="Book Antiqua" w:eastAsia="Book Antiqua" w:hAnsi="Book Antiqua" w:cs="Book Antiqua"/>
          <w:b/>
          <w:bCs/>
          <w:caps/>
          <w:color w:val="000000"/>
          <w:szCs w:val="22"/>
          <w:u w:val="single"/>
        </w:rPr>
        <w:t>TRANSLATIONAL APPROACH</w:t>
      </w:r>
    </w:p>
    <w:p w14:paraId="513BEAE1" w14:textId="5867E730" w:rsidR="00A77B3E" w:rsidRDefault="00EC2206" w:rsidP="00585224">
      <w:pPr>
        <w:spacing w:line="360" w:lineRule="auto"/>
        <w:jc w:val="both"/>
      </w:pPr>
      <w:r>
        <w:rPr>
          <w:rFonts w:ascii="Book Antiqua" w:eastAsia="Book Antiqua" w:hAnsi="Book Antiqua" w:cs="Book Antiqua"/>
          <w:color w:val="000000"/>
          <w:szCs w:val="22"/>
        </w:rPr>
        <w:t xml:space="preserve">The concept of translation can be defined as a mechanism for improving health status, thus reducing mortality and morbidity rates among patients by incorporating scientific findings from research into clinical </w:t>
      </w:r>
      <w:proofErr w:type="gramStart"/>
      <w:r>
        <w:rPr>
          <w:rFonts w:ascii="Book Antiqua" w:eastAsia="Book Antiqua" w:hAnsi="Book Antiqua" w:cs="Book Antiqua"/>
          <w:color w:val="000000"/>
          <w:szCs w:val="22"/>
        </w:rPr>
        <w:t>applications</w:t>
      </w:r>
      <w:r w:rsidR="00585224" w:rsidRPr="00585224">
        <w:rPr>
          <w:rFonts w:ascii="Book Antiqua" w:eastAsia="Book Antiqua" w:hAnsi="Book Antiqua" w:cs="Book Antiqua"/>
          <w:color w:val="000000"/>
          <w:szCs w:val="22"/>
          <w:vertAlign w:val="superscript"/>
        </w:rPr>
        <w:t>[</w:t>
      </w:r>
      <w:proofErr w:type="gramEnd"/>
      <w:r w:rsidR="00585224">
        <w:rPr>
          <w:rFonts w:ascii="Book Antiqua" w:eastAsia="Book Antiqua" w:hAnsi="Book Antiqua" w:cs="Book Antiqua"/>
          <w:color w:val="000000"/>
          <w:szCs w:val="22"/>
          <w:vertAlign w:val="superscript"/>
        </w:rPr>
        <w:t>19]</w:t>
      </w:r>
      <w:r>
        <w:rPr>
          <w:rFonts w:ascii="Book Antiqua" w:eastAsia="Book Antiqua" w:hAnsi="Book Antiqua" w:cs="Book Antiqua"/>
          <w:color w:val="000000"/>
          <w:szCs w:val="22"/>
        </w:rPr>
        <w:t xml:space="preserve">. The translational approach in psychiatry encompasses a wide range of scientific disciplines and innovative techniques. MRI techniques such as quantitative structural imaging, voxel-based </w:t>
      </w:r>
      <w:proofErr w:type="spellStart"/>
      <w:r>
        <w:rPr>
          <w:rFonts w:ascii="Book Antiqua" w:eastAsia="Book Antiqua" w:hAnsi="Book Antiqua" w:cs="Book Antiqua"/>
          <w:color w:val="000000"/>
          <w:szCs w:val="22"/>
        </w:rPr>
        <w:t>neuromorphometry</w:t>
      </w:r>
      <w:proofErr w:type="spellEnd"/>
      <w:r>
        <w:rPr>
          <w:rFonts w:ascii="Book Antiqua" w:eastAsia="Book Antiqua" w:hAnsi="Book Antiqua" w:cs="Book Antiqua"/>
          <w:color w:val="000000"/>
          <w:szCs w:val="22"/>
        </w:rPr>
        <w:t xml:space="preserve">, functional neuroimaging and spectroscopy are widely used in psychiatric research. These imaging tools, together with the knowledge gained </w:t>
      </w:r>
      <w:r w:rsidR="007108A6">
        <w:rPr>
          <w:rFonts w:ascii="Book Antiqua" w:eastAsia="Book Antiqua" w:hAnsi="Book Antiqua" w:cs="Book Antiqua"/>
          <w:color w:val="000000"/>
          <w:szCs w:val="22"/>
        </w:rPr>
        <w:t>regarding</w:t>
      </w:r>
      <w:r>
        <w:rPr>
          <w:rFonts w:ascii="Book Antiqua" w:eastAsia="Book Antiqua" w:hAnsi="Book Antiqua" w:cs="Book Antiqua"/>
          <w:color w:val="000000"/>
          <w:szCs w:val="22"/>
        </w:rPr>
        <w:t xml:space="preserve"> the underlying neurochemical dysfunctions have the potential to change the current state of "crisis" in </w:t>
      </w:r>
      <w:proofErr w:type="gramStart"/>
      <w:r>
        <w:rPr>
          <w:rFonts w:ascii="Book Antiqua" w:eastAsia="Book Antiqua" w:hAnsi="Book Antiqua" w:cs="Book Antiqua"/>
          <w:color w:val="000000"/>
          <w:szCs w:val="22"/>
        </w:rPr>
        <w:t>psychiatry</w:t>
      </w:r>
      <w:r w:rsidR="00585224" w:rsidRPr="00585224">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20,21</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through the use of evidence-based biomarkers and insight into the etiology of mental disorders.</w:t>
      </w:r>
    </w:p>
    <w:p w14:paraId="02AE8E0A" w14:textId="628D5564" w:rsidR="00A77B3E" w:rsidRDefault="00EC2206" w:rsidP="00585224">
      <w:pPr>
        <w:spacing w:line="360" w:lineRule="auto"/>
        <w:ind w:firstLineChars="100" w:firstLine="240"/>
        <w:jc w:val="both"/>
      </w:pPr>
      <w:r>
        <w:rPr>
          <w:rFonts w:ascii="Book Antiqua" w:eastAsia="Book Antiqua" w:hAnsi="Book Antiqua" w:cs="Book Antiqua"/>
          <w:color w:val="000000"/>
          <w:szCs w:val="22"/>
        </w:rPr>
        <w:t xml:space="preserve">Disruptions in communication within and between brain networks and the pathological processes involving their nodes are a promising discovery of translational neuroscience towards gaining a biological understanding of mental disorders and defining them as impaired connectivity disorders. Low-frequency variations in random </w:t>
      </w:r>
      <w:r>
        <w:rPr>
          <w:rFonts w:ascii="Book Antiqua" w:eastAsia="Book Antiqua" w:hAnsi="Book Antiqua" w:cs="Book Antiqua"/>
          <w:color w:val="000000"/>
          <w:szCs w:val="22"/>
        </w:rPr>
        <w:lastRenderedPageBreak/>
        <w:t>brain functions can be localized by resting state fMRI (</w:t>
      </w:r>
      <w:proofErr w:type="spellStart"/>
      <w:r>
        <w:rPr>
          <w:rFonts w:ascii="Book Antiqua" w:eastAsia="Book Antiqua" w:hAnsi="Book Antiqua" w:cs="Book Antiqua"/>
          <w:color w:val="000000"/>
          <w:szCs w:val="22"/>
        </w:rPr>
        <w:t>rs</w:t>
      </w:r>
      <w:proofErr w:type="spellEnd"/>
      <w:r>
        <w:rPr>
          <w:rFonts w:ascii="Book Antiqua" w:eastAsia="Book Antiqua" w:hAnsi="Book Antiqua" w:cs="Book Antiqua"/>
          <w:color w:val="000000"/>
          <w:szCs w:val="22"/>
        </w:rPr>
        <w:t xml:space="preserve">-fMRI), representing a common instrument for macro-scale functional </w:t>
      </w:r>
      <w:proofErr w:type="spellStart"/>
      <w:r>
        <w:rPr>
          <w:rFonts w:ascii="Book Antiqua" w:eastAsia="Book Antiqua" w:hAnsi="Book Antiqua" w:cs="Book Antiqua"/>
          <w:color w:val="000000"/>
          <w:szCs w:val="22"/>
        </w:rPr>
        <w:t>connectomics</w:t>
      </w:r>
      <w:proofErr w:type="spellEnd"/>
      <w:r>
        <w:rPr>
          <w:rFonts w:ascii="Book Antiqua" w:eastAsia="Book Antiqua" w:hAnsi="Book Antiqua" w:cs="Book Antiqua"/>
          <w:color w:val="000000"/>
          <w:szCs w:val="22"/>
        </w:rPr>
        <w:t xml:space="preserve"> to characterize inter-individual discrepancies in</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brain activity and mind-brain interactions observed in</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various mental </w:t>
      </w:r>
      <w:proofErr w:type="gramStart"/>
      <w:r>
        <w:rPr>
          <w:rFonts w:ascii="Book Antiqua" w:eastAsia="Book Antiqua" w:hAnsi="Book Antiqua" w:cs="Book Antiqua"/>
          <w:color w:val="000000"/>
          <w:szCs w:val="22"/>
        </w:rPr>
        <w:t>disorders</w:t>
      </w:r>
      <w:r w:rsidR="00585224" w:rsidRPr="00585224">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22</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These metrics have a tremendous potential for accelerating the discovery of biomarkers for different mental disorders, which need first and foremost reliability and reproducibility to be addressed.</w:t>
      </w:r>
    </w:p>
    <w:p w14:paraId="7D8BC702" w14:textId="014A3ADC" w:rsidR="00A77B3E" w:rsidRDefault="00EC2206" w:rsidP="00585224">
      <w:pPr>
        <w:spacing w:line="360" w:lineRule="auto"/>
        <w:ind w:firstLineChars="100" w:firstLine="240"/>
        <w:jc w:val="both"/>
      </w:pPr>
      <w:r>
        <w:rPr>
          <w:rFonts w:ascii="Book Antiqua" w:eastAsia="Book Antiqua" w:hAnsi="Book Antiqua" w:cs="Book Antiqua"/>
          <w:color w:val="000000"/>
          <w:szCs w:val="22"/>
        </w:rPr>
        <w:t xml:space="preserve">In this sense, critical questions are whether the progress in this field has succeeded in contributing to the development of more effective therapeutic methods, and whether biomarkers could be incorporated into everyday practice. </w:t>
      </w:r>
      <w:r w:rsidR="007108A6">
        <w:rPr>
          <w:rFonts w:ascii="Book Antiqua" w:eastAsia="Book Antiqua" w:hAnsi="Book Antiqua" w:cs="Book Antiqua"/>
          <w:color w:val="000000"/>
          <w:szCs w:val="22"/>
        </w:rPr>
        <w:t>However, d</w:t>
      </w:r>
      <w:r>
        <w:rPr>
          <w:rFonts w:ascii="Book Antiqua" w:eastAsia="Book Antiqua" w:hAnsi="Book Antiqua" w:cs="Book Antiqua"/>
          <w:color w:val="000000"/>
          <w:szCs w:val="22"/>
        </w:rPr>
        <w:t xml:space="preserve">espite years of efforts in this area, the results remain </w:t>
      </w:r>
      <w:proofErr w:type="gramStart"/>
      <w:r>
        <w:rPr>
          <w:rFonts w:ascii="Book Antiqua" w:eastAsia="Book Antiqua" w:hAnsi="Book Antiqua" w:cs="Book Antiqua"/>
          <w:color w:val="000000"/>
          <w:szCs w:val="22"/>
        </w:rPr>
        <w:t>inconsistent</w:t>
      </w:r>
      <w:r w:rsidR="00585224" w:rsidRPr="00585224">
        <w:rPr>
          <w:rFonts w:ascii="Book Antiqua" w:eastAsia="Book Antiqua" w:hAnsi="Book Antiqua" w:cs="Book Antiqua"/>
          <w:color w:val="000000"/>
          <w:szCs w:val="22"/>
          <w:vertAlign w:val="superscript"/>
        </w:rPr>
        <w:t>[</w:t>
      </w:r>
      <w:proofErr w:type="gramEnd"/>
      <w:r w:rsidR="00585224">
        <w:rPr>
          <w:rFonts w:ascii="Book Antiqua" w:eastAsia="Book Antiqua" w:hAnsi="Book Antiqua" w:cs="Book Antiqua"/>
          <w:color w:val="000000"/>
          <w:szCs w:val="22"/>
          <w:vertAlign w:val="superscript"/>
        </w:rPr>
        <w:t>23]</w:t>
      </w:r>
      <w:r>
        <w:rPr>
          <w:rFonts w:ascii="Book Antiqua" w:eastAsia="Book Antiqua" w:hAnsi="Book Antiqua" w:cs="Book Antiqua"/>
          <w:color w:val="000000"/>
          <w:szCs w:val="22"/>
        </w:rPr>
        <w:t xml:space="preserve">. Over the past decades, substantial advancement has been made in recognizing and understanding the fundamental neurobiological correlations of psychiatric disorders, such as schizophrenia spectrum disorders and mood disorders, but the effects of these advancements have not yet been established in clinical </w:t>
      </w:r>
      <w:proofErr w:type="gramStart"/>
      <w:r>
        <w:rPr>
          <w:rFonts w:ascii="Book Antiqua" w:eastAsia="Book Antiqua" w:hAnsi="Book Antiqua" w:cs="Book Antiqua"/>
          <w:color w:val="000000"/>
          <w:szCs w:val="22"/>
        </w:rPr>
        <w:t>practice</w:t>
      </w:r>
      <w:r w:rsidR="00585224" w:rsidRPr="00585224">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24</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26</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may be partly due to the specificity of the design of the methods used. A common practice in fMRI studies is to conduct a clinical assessment before and after the scanning. Yet, in cases such as examining patients with bipolar disorder with rapid cycling, which presents with mood shifts from depression to mania within hours for example, this could affect the accuracy of the findings.</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To address this issue, fMRI gathered neuroimaging data, together with the parallel implementation of a self-assessment </w:t>
      </w:r>
      <w:proofErr w:type="gramStart"/>
      <w:r>
        <w:rPr>
          <w:rFonts w:ascii="Book Antiqua" w:eastAsia="Book Antiqua" w:hAnsi="Book Antiqua" w:cs="Book Antiqua"/>
          <w:color w:val="000000"/>
          <w:szCs w:val="22"/>
        </w:rPr>
        <w:t>scale</w:t>
      </w:r>
      <w:r w:rsidR="00585224" w:rsidRPr="00585224">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27</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could construct a scientifically valid instrument that can be used by clinicians in daily practice with trust in the reliability of the method. This initiative might positively </w:t>
      </w:r>
      <w:r w:rsidR="006D40C5">
        <w:rPr>
          <w:rFonts w:ascii="Book Antiqua" w:eastAsia="Book Antiqua" w:hAnsi="Book Antiqua" w:cs="Book Antiqua"/>
          <w:color w:val="000000"/>
          <w:szCs w:val="22"/>
        </w:rPr>
        <w:t xml:space="preserve">affect </w:t>
      </w:r>
      <w:r>
        <w:rPr>
          <w:rFonts w:ascii="Book Antiqua" w:eastAsia="Book Antiqua" w:hAnsi="Book Antiqua" w:cs="Book Antiqua"/>
          <w:color w:val="000000"/>
          <w:szCs w:val="22"/>
        </w:rPr>
        <w:t>the diagnostics, prevention, treatment, as well as facilitate the decision regarding the choice of the appropriate therapeutic method.</w:t>
      </w:r>
    </w:p>
    <w:p w14:paraId="22007A6C" w14:textId="1BB08307" w:rsidR="00A77B3E" w:rsidRDefault="00EC2206" w:rsidP="0025770D">
      <w:pPr>
        <w:spacing w:line="360" w:lineRule="auto"/>
        <w:ind w:firstLineChars="100" w:firstLine="240"/>
        <w:jc w:val="both"/>
      </w:pPr>
      <w:r>
        <w:rPr>
          <w:rFonts w:ascii="Book Antiqua" w:eastAsia="Book Antiqua" w:hAnsi="Book Antiqua" w:cs="Book Antiqua"/>
          <w:color w:val="000000"/>
          <w:szCs w:val="22"/>
        </w:rPr>
        <w:t xml:space="preserve">With the aim of implementing the translational model in psychiatry, our research group is concentrating on developing a new paradigm that combines a clinical self-assessment scale (von </w:t>
      </w:r>
      <w:proofErr w:type="spellStart"/>
      <w:r>
        <w:rPr>
          <w:rFonts w:ascii="Book Antiqua" w:eastAsia="Book Antiqua" w:hAnsi="Book Antiqua" w:cs="Book Antiqua"/>
          <w:color w:val="000000"/>
          <w:szCs w:val="22"/>
        </w:rPr>
        <w:t>Zerssen</w:t>
      </w:r>
      <w:proofErr w:type="spellEnd"/>
      <w:r w:rsidR="0025770D">
        <w:rPr>
          <w:rFonts w:ascii="Book Antiqua" w:eastAsia="Book Antiqua" w:hAnsi="Book Antiqua" w:cs="Book Antiqua"/>
          <w:color w:val="000000"/>
          <w:szCs w:val="22"/>
        </w:rPr>
        <w:t xml:space="preserve"> and </w:t>
      </w:r>
      <w:proofErr w:type="spellStart"/>
      <w:proofErr w:type="gramStart"/>
      <w:r w:rsidR="0025770D" w:rsidRPr="0025770D">
        <w:rPr>
          <w:rFonts w:ascii="Book Antiqua" w:eastAsia="Book Antiqua" w:hAnsi="Book Antiqua" w:cs="Book Antiqua"/>
          <w:color w:val="000000"/>
          <w:szCs w:val="22"/>
        </w:rPr>
        <w:t>Koeller</w:t>
      </w:r>
      <w:proofErr w:type="spellEnd"/>
      <w:r w:rsidR="0025770D" w:rsidRPr="00585224">
        <w:rPr>
          <w:rFonts w:ascii="Book Antiqua" w:eastAsia="Book Antiqua" w:hAnsi="Book Antiqua" w:cs="Book Antiqua"/>
          <w:color w:val="000000"/>
          <w:szCs w:val="22"/>
          <w:vertAlign w:val="superscript"/>
        </w:rPr>
        <w:t>[</w:t>
      </w:r>
      <w:proofErr w:type="gramEnd"/>
      <w:r w:rsidR="0025770D">
        <w:rPr>
          <w:rFonts w:ascii="Book Antiqua" w:eastAsia="Book Antiqua" w:hAnsi="Book Antiqua" w:cs="Book Antiqua"/>
          <w:color w:val="000000"/>
          <w:szCs w:val="22"/>
          <w:vertAlign w:val="superscript"/>
        </w:rPr>
        <w:t>28]</w:t>
      </w:r>
      <w:r>
        <w:rPr>
          <w:rFonts w:ascii="Book Antiqua" w:eastAsia="Book Antiqua" w:hAnsi="Book Antiqua" w:cs="Book Antiqua"/>
          <w:color w:val="000000"/>
          <w:szCs w:val="22"/>
        </w:rPr>
        <w:t xml:space="preserve">'s </w:t>
      </w:r>
      <w:r w:rsidR="0025770D">
        <w:rPr>
          <w:rFonts w:ascii="Book Antiqua" w:eastAsia="Book Antiqua" w:hAnsi="Book Antiqua" w:cs="Book Antiqua"/>
          <w:color w:val="000000"/>
          <w:szCs w:val="22"/>
        </w:rPr>
        <w:t>p</w:t>
      </w:r>
      <w:r>
        <w:rPr>
          <w:rFonts w:ascii="Book Antiqua" w:eastAsia="Book Antiqua" w:hAnsi="Book Antiqua" w:cs="Book Antiqua"/>
          <w:color w:val="000000"/>
          <w:szCs w:val="22"/>
        </w:rPr>
        <w:t>aranoid-depressive scale) applied simultaneously with the acquisition of fMRI in two groups of patients</w:t>
      </w:r>
      <w:bookmarkStart w:id="0" w:name="_Hlk61967700"/>
      <w:r w:rsidR="0025770D" w:rsidRPr="008D1AA7">
        <w:rPr>
          <w:rFonts w:ascii="Book Antiqua" w:eastAsia="Book Antiqua" w:hAnsi="Book Antiqua" w:cs="Book Antiqua"/>
          <w:bCs/>
          <w:color w:val="000000"/>
        </w:rPr>
        <w:t>—</w:t>
      </w:r>
      <w:bookmarkEnd w:id="0"/>
      <w:r>
        <w:rPr>
          <w:rFonts w:ascii="Book Antiqua" w:eastAsia="Book Antiqua" w:hAnsi="Book Antiqua" w:cs="Book Antiqua"/>
          <w:color w:val="000000"/>
          <w:szCs w:val="22"/>
        </w:rPr>
        <w:t xml:space="preserve">with a paranoid syndrome in the context of schizophrenia and with a depressive syndrome in the </w:t>
      </w:r>
      <w:r>
        <w:rPr>
          <w:rFonts w:ascii="Book Antiqua" w:eastAsia="Book Antiqua" w:hAnsi="Book Antiqua" w:cs="Book Antiqua"/>
          <w:color w:val="000000"/>
          <w:szCs w:val="22"/>
        </w:rPr>
        <w:lastRenderedPageBreak/>
        <w:t>context of recurrent depressive disorder or bipolar disorder</w:t>
      </w:r>
      <w:r w:rsidR="0025770D" w:rsidRP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29</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33</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goal is to compare the differences in brain activation during the task-related fMRI (tr-fMRI) with structural and functional changes in connectivity at rest with the hypothesis that the zones which demonstrate differential activation may have aberrant effective connectivity patterns and structural abnormalities. The results of the study can be summarized as follows: </w:t>
      </w:r>
      <w:r w:rsidR="0025770D">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 </w:t>
      </w:r>
      <w:r w:rsidR="006E5504">
        <w:rPr>
          <w:rFonts w:ascii="Book Antiqua" w:eastAsia="Book Antiqua" w:hAnsi="Book Antiqua" w:cs="Book Antiqua"/>
          <w:color w:val="000000"/>
          <w:szCs w:val="22"/>
        </w:rPr>
        <w:t>I</w:t>
      </w:r>
      <w:r>
        <w:rPr>
          <w:rFonts w:ascii="Book Antiqua" w:eastAsia="Book Antiqua" w:hAnsi="Book Antiqua" w:cs="Book Antiqua"/>
          <w:color w:val="000000"/>
          <w:szCs w:val="22"/>
        </w:rPr>
        <w:t>n terms of grey matter (GM) volume alterations, the comparison at a whole brain level, voxel by voxel, yielded no significant structural differences between the two groups</w:t>
      </w:r>
      <w:r w:rsidR="0025770D">
        <w:rPr>
          <w:rFonts w:ascii="Book Antiqua" w:eastAsia="Book Antiqua" w:hAnsi="Book Antiqua" w:cs="Book Antiqua"/>
          <w:color w:val="000000"/>
          <w:szCs w:val="22"/>
        </w:rPr>
        <w:t>; (2</w:t>
      </w:r>
      <w:r>
        <w:rPr>
          <w:rFonts w:ascii="Book Antiqua" w:eastAsia="Book Antiqua" w:hAnsi="Book Antiqua" w:cs="Book Antiqua"/>
          <w:color w:val="000000"/>
          <w:szCs w:val="22"/>
        </w:rPr>
        <w:t xml:space="preserve">) </w:t>
      </w:r>
      <w:r w:rsidR="006E5504">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he paranoid group </w:t>
      </w:r>
      <w:r w:rsidR="006D40C5">
        <w:rPr>
          <w:rFonts w:ascii="Book Antiqua" w:eastAsia="Book Antiqua" w:hAnsi="Book Antiqua" w:cs="Book Antiqua"/>
          <w:color w:val="000000"/>
          <w:szCs w:val="22"/>
        </w:rPr>
        <w:t>was</w:t>
      </w:r>
      <w:r>
        <w:rPr>
          <w:rFonts w:ascii="Book Antiqua" w:eastAsia="Book Antiqua" w:hAnsi="Book Antiqua" w:cs="Book Antiqua"/>
          <w:color w:val="000000"/>
          <w:szCs w:val="22"/>
        </w:rPr>
        <w:t xml:space="preserve"> associated with significantly more robust activations in the </w:t>
      </w:r>
      <w:r w:rsidR="0025770D">
        <w:rPr>
          <w:rFonts w:ascii="Book Antiqua" w:eastAsia="Book Antiqua" w:hAnsi="Book Antiqua" w:cs="Book Antiqua"/>
          <w:color w:val="000000"/>
          <w:szCs w:val="22"/>
        </w:rPr>
        <w:t>default mode net</w:t>
      </w:r>
      <w:r>
        <w:rPr>
          <w:rFonts w:ascii="Book Antiqua" w:eastAsia="Book Antiqua" w:hAnsi="Book Antiqua" w:cs="Book Antiqua"/>
          <w:color w:val="000000"/>
          <w:szCs w:val="22"/>
        </w:rPr>
        <w:t>work (DMN) structures</w:t>
      </w:r>
      <w:r w:rsidR="0025770D" w:rsidRPr="008D1AA7">
        <w:rPr>
          <w:rFonts w:ascii="Book Antiqua" w:eastAsia="Book Antiqua" w:hAnsi="Book Antiqua" w:cs="Book Antiqua"/>
          <w:bCs/>
          <w:color w:val="000000"/>
        </w:rPr>
        <w:t>—</w:t>
      </w:r>
      <w:r>
        <w:rPr>
          <w:rFonts w:ascii="Book Antiqua" w:eastAsia="Book Antiqua" w:hAnsi="Book Antiqua" w:cs="Book Antiqua"/>
          <w:color w:val="000000"/>
          <w:szCs w:val="22"/>
        </w:rPr>
        <w:t>left precuneus (</w:t>
      </w:r>
      <w:proofErr w:type="spellStart"/>
      <w:r>
        <w:rPr>
          <w:rFonts w:ascii="Book Antiqua" w:eastAsia="Book Antiqua" w:hAnsi="Book Antiqua" w:cs="Book Antiqua"/>
          <w:color w:val="000000"/>
          <w:szCs w:val="22"/>
        </w:rPr>
        <w:t>PreCu</w:t>
      </w:r>
      <w:proofErr w:type="spellEnd"/>
      <w:r>
        <w:rPr>
          <w:rFonts w:ascii="Book Antiqua" w:eastAsia="Book Antiqua" w:hAnsi="Book Antiqua" w:cs="Book Antiqua"/>
          <w:color w:val="000000"/>
          <w:szCs w:val="22"/>
        </w:rPr>
        <w:t>), left posterior cingulate cortex (PCC), and angular gyrus (</w:t>
      </w:r>
      <w:proofErr w:type="spellStart"/>
      <w:r>
        <w:rPr>
          <w:rFonts w:ascii="Book Antiqua" w:eastAsia="Book Antiqua" w:hAnsi="Book Antiqua" w:cs="Book Antiqua"/>
          <w:color w:val="000000"/>
          <w:szCs w:val="22"/>
        </w:rPr>
        <w:t>AngG</w:t>
      </w:r>
      <w:proofErr w:type="spellEnd"/>
      <w:r>
        <w:rPr>
          <w:rFonts w:ascii="Book Antiqua" w:eastAsia="Book Antiqua" w:hAnsi="Book Antiqua" w:cs="Book Antiqua"/>
          <w:color w:val="000000"/>
          <w:szCs w:val="22"/>
        </w:rPr>
        <w:t>) during the processing of paranoid items from the scale</w:t>
      </w:r>
      <w:r w:rsidRPr="0025770D">
        <w:rPr>
          <w:rFonts w:ascii="Book Antiqua" w:eastAsia="Book Antiqua" w:hAnsi="Book Antiqua" w:cs="Book Antiqua"/>
          <w:color w:val="000000"/>
          <w:szCs w:val="22"/>
        </w:rPr>
        <w:t xml:space="preserve"> (Figure 1)</w:t>
      </w:r>
      <w:r w:rsidR="0025770D">
        <w:rPr>
          <w:rFonts w:ascii="Book Antiqua" w:eastAsia="Book Antiqua" w:hAnsi="Book Antiqua" w:cs="Book Antiqua"/>
          <w:color w:val="000000"/>
          <w:szCs w:val="22"/>
        </w:rPr>
        <w:t>; and (3</w:t>
      </w:r>
      <w:r>
        <w:rPr>
          <w:rFonts w:ascii="Book Antiqua" w:eastAsia="Book Antiqua" w:hAnsi="Book Antiqua" w:cs="Book Antiqua"/>
          <w:color w:val="000000"/>
          <w:szCs w:val="22"/>
        </w:rPr>
        <w:t xml:space="preserve">) </w:t>
      </w:r>
      <w:r w:rsidR="006E5504">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here </w:t>
      </w:r>
      <w:r w:rsidR="006D40C5">
        <w:rPr>
          <w:rFonts w:ascii="Book Antiqua" w:eastAsia="Book Antiqua" w:hAnsi="Book Antiqua" w:cs="Book Antiqua"/>
          <w:color w:val="000000"/>
          <w:szCs w:val="22"/>
        </w:rPr>
        <w:t>was</w:t>
      </w:r>
      <w:r>
        <w:rPr>
          <w:rFonts w:ascii="Book Antiqua" w:eastAsia="Book Antiqua" w:hAnsi="Book Antiqua" w:cs="Book Antiqua"/>
          <w:color w:val="000000"/>
          <w:szCs w:val="22"/>
        </w:rPr>
        <w:t xml:space="preserve"> an aberrant connectivity pattern in the paranoid group</w:t>
      </w:r>
      <w:r w:rsidR="0025770D" w:rsidRPr="008D1AA7">
        <w:rPr>
          <w:rFonts w:ascii="Book Antiqua" w:eastAsia="Book Antiqua" w:hAnsi="Book Antiqua" w:cs="Book Antiqua"/>
          <w:bCs/>
          <w:color w:val="000000"/>
        </w:rPr>
        <w:t>—</w:t>
      </w:r>
      <w:r>
        <w:rPr>
          <w:rFonts w:ascii="Book Antiqua" w:eastAsia="Book Antiqua" w:hAnsi="Book Antiqua" w:cs="Book Antiqua"/>
          <w:color w:val="000000"/>
          <w:szCs w:val="22"/>
        </w:rPr>
        <w:t>abnormal inhibitory connection from the prefrontal cortex (PFC) to the anterior insula (</w:t>
      </w:r>
      <w:proofErr w:type="spellStart"/>
      <w:r>
        <w:rPr>
          <w:rFonts w:ascii="Book Antiqua" w:eastAsia="Book Antiqua" w:hAnsi="Book Antiqua" w:cs="Book Antiqua"/>
          <w:color w:val="000000"/>
          <w:szCs w:val="22"/>
        </w:rPr>
        <w:t>aI</w:t>
      </w:r>
      <w:proofErr w:type="spellEnd"/>
      <w:r>
        <w:rPr>
          <w:rFonts w:ascii="Book Antiqua" w:eastAsia="Book Antiqua" w:hAnsi="Book Antiqua" w:cs="Book Antiqua"/>
          <w:color w:val="000000"/>
          <w:szCs w:val="22"/>
        </w:rPr>
        <w:t xml:space="preserve">) </w:t>
      </w:r>
      <w:r w:rsidRPr="0025770D">
        <w:rPr>
          <w:rFonts w:ascii="Book Antiqua" w:eastAsia="Book Antiqua" w:hAnsi="Book Antiqua" w:cs="Book Antiqua"/>
          <w:color w:val="000000"/>
          <w:szCs w:val="22"/>
        </w:rPr>
        <w:t>(Figure 2)</w:t>
      </w:r>
      <w:r>
        <w:rPr>
          <w:rFonts w:ascii="Book Antiqua" w:eastAsia="Book Antiqua" w:hAnsi="Book Antiqua" w:cs="Book Antiqua"/>
          <w:color w:val="000000"/>
          <w:szCs w:val="22"/>
        </w:rPr>
        <w:t>.</w:t>
      </w:r>
    </w:p>
    <w:p w14:paraId="07654AE5" w14:textId="617E69A0" w:rsidR="00A77B3E" w:rsidRDefault="00EC2206" w:rsidP="0025770D">
      <w:pPr>
        <w:spacing w:line="360" w:lineRule="auto"/>
        <w:ind w:firstLineChars="100" w:firstLine="240"/>
        <w:jc w:val="both"/>
      </w:pPr>
      <w:r>
        <w:rPr>
          <w:rFonts w:ascii="Book Antiqua" w:eastAsia="Book Antiqua" w:hAnsi="Book Antiqua" w:cs="Book Antiqua"/>
          <w:color w:val="000000"/>
          <w:szCs w:val="22"/>
        </w:rPr>
        <w:t xml:space="preserve">We suggest that the observed activations of </w:t>
      </w:r>
      <w:r w:rsidR="006D40C5">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PreCu</w:t>
      </w:r>
      <w:proofErr w:type="spellEnd"/>
      <w:r>
        <w:rPr>
          <w:rFonts w:ascii="Book Antiqua" w:eastAsia="Book Antiqua" w:hAnsi="Book Antiqua" w:cs="Book Antiqua"/>
          <w:color w:val="000000"/>
          <w:szCs w:val="22"/>
        </w:rPr>
        <w:t xml:space="preserve">, PCC, and </w:t>
      </w:r>
      <w:proofErr w:type="spellStart"/>
      <w:r>
        <w:rPr>
          <w:rFonts w:ascii="Book Antiqua" w:eastAsia="Book Antiqua" w:hAnsi="Book Antiqua" w:cs="Book Antiqua"/>
          <w:color w:val="000000"/>
          <w:szCs w:val="22"/>
        </w:rPr>
        <w:t>AngG</w:t>
      </w:r>
      <w:proofErr w:type="spellEnd"/>
      <w:r>
        <w:rPr>
          <w:rFonts w:ascii="Book Antiqua" w:eastAsia="Book Antiqua" w:hAnsi="Book Antiqua" w:cs="Book Antiqua"/>
          <w:color w:val="000000"/>
          <w:szCs w:val="22"/>
        </w:rPr>
        <w:t xml:space="preserve"> (DMN components) may be indirect evidence of the inhibitory influence from </w:t>
      </w:r>
      <w:proofErr w:type="spellStart"/>
      <w:r>
        <w:rPr>
          <w:rFonts w:ascii="Book Antiqua" w:eastAsia="Book Antiqua" w:hAnsi="Book Antiqua" w:cs="Book Antiqua"/>
          <w:color w:val="000000"/>
          <w:szCs w:val="22"/>
        </w:rPr>
        <w:t>PFC</w:t>
      </w:r>
      <w:r w:rsidR="0028549B">
        <w:rPr>
          <w:rFonts w:ascii="Cambria Math" w:eastAsia="Book Antiqua" w:hAnsi="Cambria Math" w:cs="Book Antiqua"/>
          <w:color w:val="000000"/>
          <w:szCs w:val="22"/>
        </w:rPr>
        <w:t>⇒</w:t>
      </w:r>
      <w:r>
        <w:rPr>
          <w:rFonts w:ascii="Book Antiqua" w:eastAsia="Book Antiqua" w:hAnsi="Book Antiqua" w:cs="Book Antiqua"/>
          <w:color w:val="000000"/>
          <w:szCs w:val="22"/>
        </w:rPr>
        <w:t>aI</w:t>
      </w:r>
      <w:proofErr w:type="spellEnd"/>
      <w:r>
        <w:rPr>
          <w:rFonts w:ascii="Book Antiqua" w:eastAsia="Book Antiqua" w:hAnsi="Book Antiqua" w:cs="Book Antiqua"/>
          <w:color w:val="000000"/>
          <w:szCs w:val="22"/>
        </w:rPr>
        <w:t xml:space="preserve">, which interferes with the balancing function of the insula as a dynamic switch in the DMN and </w:t>
      </w:r>
      <w:proofErr w:type="spellStart"/>
      <w:r>
        <w:rPr>
          <w:rFonts w:ascii="Book Antiqua" w:eastAsia="Book Antiqua" w:hAnsi="Book Antiqua" w:cs="Book Antiqua"/>
          <w:color w:val="000000"/>
          <w:szCs w:val="22"/>
        </w:rPr>
        <w:t>fronto</w:t>
      </w:r>
      <w:proofErr w:type="spellEnd"/>
      <w:r>
        <w:rPr>
          <w:rFonts w:ascii="Book Antiqua" w:eastAsia="Book Antiqua" w:hAnsi="Book Antiqua" w:cs="Book Antiqua"/>
          <w:color w:val="000000"/>
          <w:szCs w:val="22"/>
        </w:rPr>
        <w:t>-parietal network (FPN</w:t>
      </w:r>
      <w:proofErr w:type="gramStart"/>
      <w:r>
        <w:rPr>
          <w:rFonts w:ascii="Book Antiqua" w:eastAsia="Book Antiqua" w:hAnsi="Book Antiqua" w:cs="Book Antiqua"/>
          <w:color w:val="000000"/>
          <w:szCs w:val="22"/>
        </w:rPr>
        <w:t>)</w:t>
      </w:r>
      <w:r w:rsidR="0025770D" w:rsidRPr="0025770D">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32</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Impaired </w:t>
      </w:r>
      <w:proofErr w:type="spellStart"/>
      <w:r>
        <w:rPr>
          <w:rFonts w:ascii="Book Antiqua" w:eastAsia="Book Antiqua" w:hAnsi="Book Antiqua" w:cs="Book Antiqua"/>
          <w:color w:val="000000"/>
          <w:szCs w:val="22"/>
        </w:rPr>
        <w:t>aI</w:t>
      </w:r>
      <w:r w:rsidR="0028549B">
        <w:rPr>
          <w:rFonts w:ascii="Cambria Math" w:eastAsia="Book Antiqua" w:hAnsi="Cambria Math" w:cs="Cambria Math"/>
          <w:color w:val="000000"/>
          <w:szCs w:val="22"/>
        </w:rPr>
        <w:t>⇒</w:t>
      </w:r>
      <w:r>
        <w:rPr>
          <w:rFonts w:ascii="Book Antiqua" w:eastAsia="Book Antiqua" w:hAnsi="Book Antiqua" w:cs="Book Antiqua"/>
          <w:color w:val="000000"/>
          <w:szCs w:val="22"/>
        </w:rPr>
        <w:t>DMN</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aI</w:t>
      </w:r>
      <w:r w:rsidR="0028549B">
        <w:rPr>
          <w:rFonts w:ascii="Cambria Math" w:eastAsia="Book Antiqua" w:hAnsi="Cambria Math" w:cs="Cambria Math"/>
          <w:color w:val="000000"/>
          <w:szCs w:val="22"/>
        </w:rPr>
        <w:t>⇒</w:t>
      </w:r>
      <w:r>
        <w:rPr>
          <w:rFonts w:ascii="Book Antiqua" w:eastAsia="Book Antiqua" w:hAnsi="Book Antiqua" w:cs="Book Antiqua"/>
          <w:color w:val="000000"/>
          <w:szCs w:val="22"/>
        </w:rPr>
        <w:t>FPN</w:t>
      </w:r>
      <w:proofErr w:type="spellEnd"/>
      <w:r>
        <w:rPr>
          <w:rFonts w:ascii="Book Antiqua" w:eastAsia="Book Antiqua" w:hAnsi="Book Antiqua" w:cs="Book Antiqua"/>
          <w:color w:val="000000"/>
          <w:szCs w:val="22"/>
        </w:rPr>
        <w:t xml:space="preserve"> connections lead to hyperactivity of </w:t>
      </w:r>
      <w:proofErr w:type="gramStart"/>
      <w:r>
        <w:rPr>
          <w:rFonts w:ascii="Book Antiqua" w:eastAsia="Book Antiqua" w:hAnsi="Book Antiqua" w:cs="Book Antiqua"/>
          <w:color w:val="000000"/>
          <w:szCs w:val="22"/>
        </w:rPr>
        <w:t>DMN</w:t>
      </w:r>
      <w:r w:rsidR="0025770D" w:rsidRPr="0025770D">
        <w:rPr>
          <w:rFonts w:ascii="Book Antiqua" w:eastAsia="Book Antiqua" w:hAnsi="Book Antiqua" w:cs="Book Antiqua"/>
          <w:color w:val="000000"/>
          <w:szCs w:val="22"/>
          <w:vertAlign w:val="superscript"/>
        </w:rPr>
        <w:t>[</w:t>
      </w:r>
      <w:proofErr w:type="gramEnd"/>
      <w:r w:rsidR="0025770D">
        <w:rPr>
          <w:rFonts w:ascii="Book Antiqua" w:eastAsia="Book Antiqua" w:hAnsi="Book Antiqua" w:cs="Book Antiqua"/>
          <w:color w:val="000000"/>
          <w:szCs w:val="22"/>
          <w:vertAlign w:val="superscript"/>
        </w:rPr>
        <w:t>34]</w:t>
      </w:r>
      <w:r>
        <w:rPr>
          <w:rFonts w:ascii="Book Antiqua" w:eastAsia="Book Antiqua" w:hAnsi="Book Antiqua" w:cs="Book Antiqua"/>
          <w:color w:val="000000"/>
          <w:szCs w:val="22"/>
        </w:rPr>
        <w:t xml:space="preserve">, which could explain social withdrawal and autistic behavior observed in patients with schizophrenia. In addition, the identified inhibitory effective connectivity from </w:t>
      </w:r>
      <w:proofErr w:type="spellStart"/>
      <w:r>
        <w:rPr>
          <w:rFonts w:ascii="Book Antiqua" w:eastAsia="Book Antiqua" w:hAnsi="Book Antiqua" w:cs="Book Antiqua"/>
          <w:color w:val="000000"/>
          <w:szCs w:val="22"/>
        </w:rPr>
        <w:t>PFC</w:t>
      </w:r>
      <w:r w:rsidR="0028549B">
        <w:rPr>
          <w:rFonts w:ascii="Cambria Math" w:eastAsia="Book Antiqua" w:hAnsi="Cambria Math" w:cs="Cambria Math"/>
          <w:color w:val="000000"/>
          <w:szCs w:val="22"/>
        </w:rPr>
        <w:t>⇒</w:t>
      </w:r>
      <w:r>
        <w:rPr>
          <w:rFonts w:ascii="Book Antiqua" w:eastAsia="Book Antiqua" w:hAnsi="Book Antiqua" w:cs="Book Antiqua"/>
          <w:color w:val="000000"/>
          <w:szCs w:val="22"/>
        </w:rPr>
        <w:t>aI</w:t>
      </w:r>
      <w:proofErr w:type="spellEnd"/>
      <w:r>
        <w:rPr>
          <w:rFonts w:ascii="Book Antiqua" w:eastAsia="Book Antiqua" w:hAnsi="Book Antiqua" w:cs="Book Antiqua"/>
          <w:color w:val="000000"/>
          <w:szCs w:val="22"/>
        </w:rPr>
        <w:t xml:space="preserve"> offers new insights into how the PFC dysfunction may contribute to cognitive </w:t>
      </w:r>
      <w:proofErr w:type="gramStart"/>
      <w:r>
        <w:rPr>
          <w:rFonts w:ascii="Book Antiqua" w:eastAsia="Book Antiqua" w:hAnsi="Book Antiqua" w:cs="Book Antiqua"/>
          <w:color w:val="000000"/>
          <w:szCs w:val="22"/>
        </w:rPr>
        <w:t>impairment</w:t>
      </w:r>
      <w:r w:rsidR="0025770D" w:rsidRPr="0025770D">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35</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37</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behavioral disorganization</w:t>
      </w:r>
      <w:r w:rsidR="0025770D" w:rsidRPr="0025770D">
        <w:rPr>
          <w:rFonts w:ascii="Book Antiqua" w:eastAsia="Book Antiqua" w:hAnsi="Book Antiqua" w:cs="Book Antiqua"/>
          <w:color w:val="000000"/>
          <w:szCs w:val="22"/>
          <w:vertAlign w:val="superscript"/>
        </w:rPr>
        <w:t>[</w:t>
      </w:r>
      <w:r w:rsidR="0025770D">
        <w:rPr>
          <w:rFonts w:ascii="Book Antiqua" w:eastAsia="Book Antiqua" w:hAnsi="Book Antiqua" w:cs="Book Antiqua"/>
          <w:color w:val="000000"/>
          <w:szCs w:val="22"/>
          <w:vertAlign w:val="superscript"/>
        </w:rPr>
        <w:t>38]</w:t>
      </w:r>
      <w:r>
        <w:rPr>
          <w:rFonts w:ascii="Book Antiqua" w:eastAsia="Book Antiqua" w:hAnsi="Book Antiqua" w:cs="Book Antiqua"/>
          <w:color w:val="000000"/>
          <w:szCs w:val="22"/>
        </w:rPr>
        <w:t>, and functional decline observed in patients with schizophrenia. We propose a pathophysiological model in which cognitive deficits are due to the inability of the CNS to initiate and maintain an organized</w:t>
      </w:r>
      <w:r w:rsidR="0025770D">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fronto</w:t>
      </w:r>
      <w:proofErr w:type="spellEnd"/>
      <w:r>
        <w:rPr>
          <w:rFonts w:ascii="Book Antiqua" w:eastAsia="Book Antiqua" w:hAnsi="Book Antiqua" w:cs="Book Antiqua"/>
          <w:color w:val="000000"/>
          <w:szCs w:val="22"/>
        </w:rPr>
        <w:t xml:space="preserve">-insular </w:t>
      </w:r>
      <w:proofErr w:type="gramStart"/>
      <w:r>
        <w:rPr>
          <w:rFonts w:ascii="Book Antiqua" w:eastAsia="Book Antiqua" w:hAnsi="Book Antiqua" w:cs="Book Antiqua"/>
          <w:color w:val="000000"/>
          <w:szCs w:val="22"/>
        </w:rPr>
        <w:t>network</w:t>
      </w:r>
      <w:r w:rsidR="0025770D" w:rsidRPr="0025770D">
        <w:rPr>
          <w:rFonts w:ascii="Book Antiqua" w:eastAsia="Book Antiqua" w:hAnsi="Book Antiqua" w:cs="Book Antiqua"/>
          <w:color w:val="000000"/>
          <w:szCs w:val="22"/>
          <w:vertAlign w:val="superscript"/>
        </w:rPr>
        <w:t>[</w:t>
      </w:r>
      <w:proofErr w:type="gramEnd"/>
      <w:r w:rsidR="0025770D">
        <w:rPr>
          <w:rFonts w:ascii="Book Antiqua" w:eastAsia="Book Antiqua" w:hAnsi="Book Antiqua" w:cs="Book Antiqua"/>
          <w:color w:val="000000"/>
          <w:szCs w:val="22"/>
          <w:vertAlign w:val="superscript"/>
        </w:rPr>
        <w:t>36]</w:t>
      </w:r>
      <w:r>
        <w:rPr>
          <w:rFonts w:ascii="Book Antiqua" w:eastAsia="Book Antiqua" w:hAnsi="Book Antiqua" w:cs="Book Antiqua"/>
          <w:color w:val="000000"/>
          <w:szCs w:val="22"/>
        </w:rPr>
        <w:t>.</w:t>
      </w:r>
    </w:p>
    <w:p w14:paraId="3F69BD69" w14:textId="39EE4272" w:rsidR="00A77B3E" w:rsidRDefault="00EC2206" w:rsidP="0025770D">
      <w:pPr>
        <w:spacing w:line="360" w:lineRule="auto"/>
        <w:ind w:firstLineChars="100" w:firstLine="240"/>
        <w:jc w:val="both"/>
      </w:pPr>
      <w:r>
        <w:rPr>
          <w:rFonts w:ascii="Book Antiqua" w:eastAsia="Book Antiqua" w:hAnsi="Book Antiqua" w:cs="Book Antiqua"/>
          <w:color w:val="000000"/>
        </w:rPr>
        <w:t xml:space="preserve">On the other hand, we raise the question of whether and to what extent the prediction of clinical diagnostic classes can be improved by superimposing different dimensions of MRI (structural, tr-fMRI and </w:t>
      </w:r>
      <w:proofErr w:type="spellStart"/>
      <w:r>
        <w:rPr>
          <w:rFonts w:ascii="Book Antiqua" w:eastAsia="Book Antiqua" w:hAnsi="Book Antiqua" w:cs="Book Antiqua"/>
          <w:color w:val="000000"/>
        </w:rPr>
        <w:t>rs</w:t>
      </w:r>
      <w:proofErr w:type="spellEnd"/>
      <w:r>
        <w:rPr>
          <w:rFonts w:ascii="Book Antiqua" w:eastAsia="Book Antiqua" w:hAnsi="Book Antiqua" w:cs="Book Antiqua"/>
          <w:color w:val="000000"/>
        </w:rPr>
        <w:t xml:space="preserve">-fMRI) compared to a single modality by application of </w:t>
      </w:r>
      <w:r w:rsidR="006D40C5">
        <w:rPr>
          <w:rFonts w:ascii="Book Antiqua" w:eastAsia="Book Antiqua" w:hAnsi="Book Antiqua" w:cs="Book Antiqua"/>
          <w:color w:val="000000"/>
        </w:rPr>
        <w:t xml:space="preserve">a </w:t>
      </w:r>
      <w:r>
        <w:rPr>
          <w:rFonts w:ascii="Book Antiqua" w:eastAsia="Book Antiqua" w:hAnsi="Book Antiqua" w:cs="Book Antiqua"/>
          <w:color w:val="000000"/>
        </w:rPr>
        <w:t>multivariate linear model (MLM</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Using MLM and principal component analysis, we have made progress towards distinguishing the two psychiatric populations. The </w:t>
      </w:r>
      <w:r>
        <w:rPr>
          <w:rFonts w:ascii="Book Antiqua" w:eastAsia="Book Antiqua" w:hAnsi="Book Antiqua" w:cs="Book Antiqua"/>
          <w:color w:val="000000"/>
        </w:rPr>
        <w:lastRenderedPageBreak/>
        <w:t>dopamine-</w:t>
      </w:r>
      <w:proofErr w:type="spellStart"/>
      <w:r>
        <w:rPr>
          <w:rFonts w:ascii="Book Antiqua" w:eastAsia="Book Antiqua" w:hAnsi="Book Antiqua" w:cs="Book Antiqua"/>
          <w:color w:val="000000"/>
        </w:rPr>
        <w:t>ergic</w:t>
      </w:r>
      <w:proofErr w:type="spellEnd"/>
      <w:r>
        <w:rPr>
          <w:rFonts w:ascii="Book Antiqua" w:eastAsia="Book Antiqua" w:hAnsi="Book Antiqua" w:cs="Book Antiqua"/>
          <w:color w:val="000000"/>
        </w:rPr>
        <w:t xml:space="preserve"> and noradrenaline-</w:t>
      </w:r>
      <w:proofErr w:type="spellStart"/>
      <w:r>
        <w:rPr>
          <w:rFonts w:ascii="Book Antiqua" w:eastAsia="Book Antiqua" w:hAnsi="Book Antiqua" w:cs="Book Antiqua"/>
          <w:color w:val="000000"/>
        </w:rPr>
        <w:t>ergic</w:t>
      </w:r>
      <w:proofErr w:type="spellEnd"/>
      <w:r>
        <w:rPr>
          <w:rFonts w:ascii="Book Antiqua" w:eastAsia="Book Antiqua" w:hAnsi="Book Antiqua" w:cs="Book Antiqua"/>
          <w:color w:val="000000"/>
        </w:rPr>
        <w:t xml:space="preserve"> pathways with DMN nodes were reported to be significant. The regions involved </w:t>
      </w:r>
      <w:r w:rsidR="0025770D">
        <w:rPr>
          <w:rFonts w:ascii="Book Antiqua" w:eastAsia="Book Antiqua" w:hAnsi="Book Antiqua" w:cs="Book Antiqua"/>
          <w:color w:val="000000"/>
        </w:rPr>
        <w:t>[</w:t>
      </w:r>
      <w:r>
        <w:rPr>
          <w:rFonts w:ascii="Book Antiqua" w:eastAsia="Book Antiqua" w:hAnsi="Book Antiqua" w:cs="Book Antiqua"/>
          <w:color w:val="000000"/>
        </w:rPr>
        <w:t xml:space="preserve">planum </w:t>
      </w:r>
      <w:proofErr w:type="spellStart"/>
      <w:r>
        <w:rPr>
          <w:rFonts w:ascii="Book Antiqua" w:eastAsia="Book Antiqua" w:hAnsi="Book Antiqua" w:cs="Book Antiqua"/>
          <w:color w:val="000000"/>
        </w:rPr>
        <w:t>polare</w:t>
      </w:r>
      <w:proofErr w:type="spellEnd"/>
      <w:r>
        <w:rPr>
          <w:rFonts w:ascii="Book Antiqua" w:eastAsia="Book Antiqua" w:hAnsi="Book Antiqua" w:cs="Book Antiqua"/>
          <w:color w:val="000000"/>
        </w:rPr>
        <w:t xml:space="preserve"> (PP), inferior frontal gyrus (IFG), insula, nucleus </w:t>
      </w:r>
      <w:proofErr w:type="spellStart"/>
      <w:r>
        <w:rPr>
          <w:rFonts w:ascii="Book Antiqua" w:eastAsia="Book Antiqua" w:hAnsi="Book Antiqua" w:cs="Book Antiqua"/>
          <w:color w:val="000000"/>
        </w:rPr>
        <w:t>accumbens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etc.</w:t>
      </w:r>
      <w:r w:rsidR="0025770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have both structural and functional characteristics that can distinguish the two groups. When focusing on the discriminatory power of the functional modalities, the predominant regions are a part of the </w:t>
      </w:r>
      <w:r w:rsidR="0025770D">
        <w:rPr>
          <w:rFonts w:ascii="Book Antiqua" w:eastAsia="Book Antiqua" w:hAnsi="Book Antiqua" w:cs="Book Antiqua"/>
          <w:color w:val="000000"/>
          <w:szCs w:val="22"/>
        </w:rPr>
        <w:t>effort mode network</w:t>
      </w:r>
      <w:r>
        <w:rPr>
          <w:rFonts w:ascii="Book Antiqua" w:eastAsia="Book Antiqua" w:hAnsi="Book Antiqua" w:cs="Book Antiqua"/>
          <w:color w:val="000000"/>
          <w:szCs w:val="22"/>
        </w:rPr>
        <w:t>, DMN, and subcortical areas with mainly glutamate-</w:t>
      </w:r>
      <w:proofErr w:type="spellStart"/>
      <w:r>
        <w:rPr>
          <w:rFonts w:ascii="Book Antiqua" w:eastAsia="Book Antiqua" w:hAnsi="Book Antiqua" w:cs="Book Antiqua"/>
          <w:color w:val="000000"/>
          <w:szCs w:val="22"/>
        </w:rPr>
        <w:t>ergic</w:t>
      </w:r>
      <w:proofErr w:type="spellEnd"/>
      <w:r>
        <w:rPr>
          <w:rFonts w:ascii="Book Antiqua" w:eastAsia="Book Antiqua" w:hAnsi="Book Antiqua" w:cs="Book Antiqua"/>
          <w:color w:val="000000"/>
          <w:szCs w:val="22"/>
        </w:rPr>
        <w:t xml:space="preserve"> and GABA-</w:t>
      </w:r>
      <w:proofErr w:type="spellStart"/>
      <w:r>
        <w:rPr>
          <w:rFonts w:ascii="Book Antiqua" w:eastAsia="Book Antiqua" w:hAnsi="Book Antiqua" w:cs="Book Antiqua"/>
          <w:color w:val="000000"/>
          <w:szCs w:val="22"/>
        </w:rPr>
        <w:t>ergic</w:t>
      </w:r>
      <w:proofErr w:type="spellEnd"/>
      <w:r>
        <w:rPr>
          <w:rFonts w:ascii="Book Antiqua" w:eastAsia="Book Antiqua" w:hAnsi="Book Antiqua" w:cs="Book Antiqua"/>
          <w:color w:val="000000"/>
          <w:szCs w:val="22"/>
        </w:rPr>
        <w:t xml:space="preserve"> neurotransmission.</w:t>
      </w:r>
      <w:r w:rsidR="0025770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most significant structure in our MLM study is PP, which is а part of the superior temporal gyrus (STG) and is not only involved in auditory and linguistic processing but is also </w:t>
      </w:r>
      <w:r w:rsidR="006D40C5">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critical construct for cognitive processes. Neuroimaging studies show that subjects with schizophrenia have structural abnormalities in </w:t>
      </w:r>
      <w:r w:rsidR="006D40C5">
        <w:rPr>
          <w:rFonts w:ascii="Book Antiqua" w:eastAsia="Book Antiqua" w:hAnsi="Book Antiqua" w:cs="Book Antiqua"/>
          <w:color w:val="000000"/>
          <w:szCs w:val="22"/>
        </w:rPr>
        <w:t xml:space="preserve">the </w:t>
      </w:r>
      <w:proofErr w:type="gramStart"/>
      <w:r>
        <w:rPr>
          <w:rFonts w:ascii="Book Antiqua" w:eastAsia="Book Antiqua" w:hAnsi="Book Antiqua" w:cs="Book Antiqua"/>
          <w:color w:val="000000"/>
          <w:szCs w:val="22"/>
        </w:rPr>
        <w:t>STG</w:t>
      </w:r>
      <w:r w:rsidR="0025770D" w:rsidRPr="0025770D">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39</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suggesting that it plays a key role in the etiology of auditory perceptual disturbances and disorganization of thoughts</w:t>
      </w:r>
      <w:r w:rsidR="0025770D" w:rsidRP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40</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There is evidence that auditory hallucinations are associated with a functional network of brain areas, namely the auditory and linguistic areas of the STG and IPG, as well as speech motor areas in the </w:t>
      </w:r>
      <w:proofErr w:type="gramStart"/>
      <w:r>
        <w:rPr>
          <w:rFonts w:ascii="Book Antiqua" w:eastAsia="Book Antiqua" w:hAnsi="Book Antiqua" w:cs="Book Antiqua"/>
          <w:color w:val="000000"/>
          <w:szCs w:val="22"/>
        </w:rPr>
        <w:t>IFG</w:t>
      </w:r>
      <w:r w:rsidR="0025770D" w:rsidRPr="0025770D">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41</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43</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which are also significant regions in our study. Those findings support the abovementioned aim </w:t>
      </w:r>
      <w:r w:rsidR="006D40C5">
        <w:rPr>
          <w:rFonts w:ascii="Book Antiqua" w:eastAsia="Book Antiqua" w:hAnsi="Book Antiqua" w:cs="Book Antiqua"/>
          <w:color w:val="000000"/>
          <w:szCs w:val="22"/>
        </w:rPr>
        <w:t>to</w:t>
      </w:r>
      <w:r>
        <w:rPr>
          <w:rFonts w:ascii="Book Antiqua" w:eastAsia="Book Antiqua" w:hAnsi="Book Antiqua" w:cs="Book Antiqua"/>
          <w:color w:val="000000"/>
          <w:szCs w:val="22"/>
        </w:rPr>
        <w:t xml:space="preserve"> develop</w:t>
      </w:r>
      <w:r w:rsidR="006D40C5">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t>translationally valid instrument in the diagnostic process of schizophrenia and depression.</w:t>
      </w:r>
    </w:p>
    <w:p w14:paraId="56942F2C" w14:textId="77777777" w:rsidR="00A77B3E" w:rsidRDefault="00A77B3E" w:rsidP="0025770D">
      <w:pPr>
        <w:spacing w:line="360" w:lineRule="auto"/>
        <w:jc w:val="both"/>
      </w:pPr>
    </w:p>
    <w:p w14:paraId="0DE29683" w14:textId="418A26E0" w:rsidR="00A77B3E" w:rsidRDefault="00EC2206">
      <w:pPr>
        <w:spacing w:line="360" w:lineRule="auto"/>
        <w:jc w:val="both"/>
      </w:pPr>
      <w:r>
        <w:rPr>
          <w:rFonts w:ascii="Book Antiqua" w:eastAsia="Book Antiqua" w:hAnsi="Book Antiqua" w:cs="Book Antiqua"/>
          <w:b/>
          <w:bCs/>
          <w:caps/>
          <w:color w:val="000000"/>
          <w:szCs w:val="22"/>
          <w:u w:val="single"/>
        </w:rPr>
        <w:t>TREATMENT IMPLICATION OF THE TRANSLATIONAL APPROACH</w:t>
      </w:r>
    </w:p>
    <w:p w14:paraId="48B4C5CE" w14:textId="08AC23BC" w:rsidR="00A77B3E" w:rsidRDefault="00EC2206" w:rsidP="0025770D">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Considering the controversial efficacy of the conventional treatments (psychopharmacology and psychotherapy), a large percentage of patients do not achieve complete remission (</w:t>
      </w:r>
      <w:r w:rsidRPr="0025770D">
        <w:rPr>
          <w:rFonts w:ascii="Book Antiqua" w:eastAsia="Book Antiqua" w:hAnsi="Book Antiqua" w:cs="Book Antiqua"/>
          <w:i/>
          <w:iCs/>
          <w:color w:val="000000"/>
          <w:szCs w:val="22"/>
        </w:rPr>
        <w:t>i.e.</w:t>
      </w:r>
      <w:r>
        <w:rPr>
          <w:rFonts w:ascii="Book Antiqua" w:eastAsia="Book Antiqua" w:hAnsi="Book Antiqua" w:cs="Book Antiqua"/>
          <w:color w:val="000000"/>
          <w:szCs w:val="22"/>
        </w:rPr>
        <w:t xml:space="preserve">, become asymptomatic) or retain symptomatic improvement. This lack of efficacy has led to the quest for alternative solutions, which involve the utilization of more invasive interventions for treatment-resistant patients with psychiatric </w:t>
      </w:r>
      <w:proofErr w:type="gramStart"/>
      <w:r>
        <w:rPr>
          <w:rFonts w:ascii="Book Antiqua" w:eastAsia="Book Antiqua" w:hAnsi="Book Antiqua" w:cs="Book Antiqua"/>
          <w:color w:val="000000"/>
          <w:szCs w:val="22"/>
        </w:rPr>
        <w:t>illnesses</w:t>
      </w:r>
      <w:r w:rsidR="0025770D" w:rsidRPr="0025770D">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44</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Therefore, the focus has been on neuromodulation, </w:t>
      </w:r>
      <w:r w:rsidR="0025770D" w:rsidRPr="0025770D">
        <w:rPr>
          <w:rFonts w:ascii="Book Antiqua" w:eastAsia="Book Antiqua" w:hAnsi="Book Antiqua" w:cs="Book Antiqua"/>
          <w:i/>
          <w:iCs/>
          <w:color w:val="000000"/>
          <w:szCs w:val="22"/>
        </w:rPr>
        <w:t>i</w:t>
      </w:r>
      <w:r w:rsidRPr="0025770D">
        <w:rPr>
          <w:rFonts w:ascii="Book Antiqua" w:eastAsia="Book Antiqua" w:hAnsi="Book Antiqua" w:cs="Book Antiqua"/>
          <w:i/>
          <w:iCs/>
          <w:color w:val="000000"/>
          <w:szCs w:val="22"/>
        </w:rPr>
        <w:t>.e.</w:t>
      </w:r>
      <w:r>
        <w:rPr>
          <w:rFonts w:ascii="Book Antiqua" w:eastAsia="Book Antiqua" w:hAnsi="Book Antiqua" w:cs="Book Antiqua"/>
          <w:color w:val="000000"/>
          <w:szCs w:val="22"/>
        </w:rPr>
        <w:t>, modulation of the connections between various pathways and neurotransmitter systems in the brain. This emphasis has been driven by enhanced neuroanatomical concepts of mood, thought, and behavioral control, as well as more techniques to modify neural activity directly and focally.</w:t>
      </w:r>
    </w:p>
    <w:p w14:paraId="5C22CF99" w14:textId="77777777" w:rsidR="0025770D" w:rsidRDefault="0025770D" w:rsidP="0025770D">
      <w:pPr>
        <w:spacing w:line="360" w:lineRule="auto"/>
        <w:jc w:val="both"/>
      </w:pPr>
    </w:p>
    <w:p w14:paraId="5A153BBD" w14:textId="3A4BE1E7" w:rsidR="00A77B3E" w:rsidRPr="0025770D" w:rsidRDefault="00EC2206" w:rsidP="0025770D">
      <w:pPr>
        <w:spacing w:line="360" w:lineRule="auto"/>
        <w:jc w:val="both"/>
        <w:rPr>
          <w:i/>
          <w:iCs/>
        </w:rPr>
      </w:pPr>
      <w:r w:rsidRPr="0025770D">
        <w:rPr>
          <w:rFonts w:ascii="Book Antiqua" w:eastAsia="Book Antiqua" w:hAnsi="Book Antiqua" w:cs="Book Antiqua"/>
          <w:b/>
          <w:bCs/>
          <w:i/>
          <w:iCs/>
          <w:color w:val="000000"/>
          <w:szCs w:val="22"/>
        </w:rPr>
        <w:t>E</w:t>
      </w:r>
      <w:r w:rsidR="005F3DC0" w:rsidRPr="0025770D">
        <w:rPr>
          <w:rFonts w:ascii="Book Antiqua" w:eastAsia="Book Antiqua" w:hAnsi="Book Antiqua" w:cs="Book Antiqua"/>
          <w:b/>
          <w:bCs/>
          <w:i/>
          <w:iCs/>
          <w:color w:val="000000"/>
          <w:szCs w:val="22"/>
        </w:rPr>
        <w:t>CT</w:t>
      </w:r>
    </w:p>
    <w:p w14:paraId="7BA19B92" w14:textId="4DFA1634" w:rsidR="00A77B3E" w:rsidRDefault="00EC2206" w:rsidP="0025770D">
      <w:pPr>
        <w:spacing w:line="360" w:lineRule="auto"/>
        <w:jc w:val="both"/>
      </w:pPr>
      <w:r w:rsidRPr="4C289B6D">
        <w:rPr>
          <w:rFonts w:ascii="Book Antiqua" w:eastAsia="Book Antiqua" w:hAnsi="Book Antiqua" w:cs="Book Antiqua"/>
          <w:color w:val="000000" w:themeColor="text1"/>
        </w:rPr>
        <w:t>ECT was first performed by</w:t>
      </w:r>
      <w:r w:rsidR="5A7E4756" w:rsidRPr="4C289B6D">
        <w:rPr>
          <w:rFonts w:ascii="Book Antiqua" w:eastAsia="Book Antiqua" w:hAnsi="Book Antiqua" w:cs="Book Antiqua"/>
          <w:color w:val="000000" w:themeColor="text1"/>
        </w:rPr>
        <w:t xml:space="preserve"> a</w:t>
      </w:r>
      <w:r w:rsidRPr="4C289B6D">
        <w:rPr>
          <w:rFonts w:ascii="Book Antiqua" w:eastAsia="Book Antiqua" w:hAnsi="Book Antiqua" w:cs="Book Antiqua"/>
          <w:color w:val="000000" w:themeColor="text1"/>
        </w:rPr>
        <w:t xml:space="preserve"> team of physicians led by Ugo </w:t>
      </w:r>
      <w:proofErr w:type="spellStart"/>
      <w:r w:rsidRPr="4C289B6D">
        <w:rPr>
          <w:rFonts w:ascii="Book Antiqua" w:eastAsia="Book Antiqua" w:hAnsi="Book Antiqua" w:cs="Book Antiqua"/>
          <w:color w:val="000000" w:themeColor="text1"/>
        </w:rPr>
        <w:t>Cerletti</w:t>
      </w:r>
      <w:proofErr w:type="spellEnd"/>
      <w:r w:rsidRPr="4C289B6D">
        <w:rPr>
          <w:rFonts w:ascii="Book Antiqua" w:eastAsia="Book Antiqua" w:hAnsi="Book Antiqua" w:cs="Book Antiqua"/>
          <w:color w:val="000000" w:themeColor="text1"/>
        </w:rPr>
        <w:t xml:space="preserve"> and Lucio Bini in 1938</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45,46</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along with</w:t>
      </w:r>
      <w:r w:rsidR="00C81F46" w:rsidRPr="4C289B6D">
        <w:rPr>
          <w:rFonts w:ascii="Book Antiqua" w:eastAsia="Book Antiqua" w:hAnsi="Book Antiqua" w:cs="Book Antiqua"/>
          <w:color w:val="000000" w:themeColor="text1"/>
        </w:rPr>
        <w:t xml:space="preserve"> </w:t>
      </w:r>
      <w:proofErr w:type="spellStart"/>
      <w:proofErr w:type="gramStart"/>
      <w:r w:rsidRPr="4C289B6D">
        <w:rPr>
          <w:rFonts w:ascii="Book Antiqua" w:eastAsia="Book Antiqua" w:hAnsi="Book Antiqua" w:cs="Book Antiqua"/>
          <w:color w:val="000000" w:themeColor="text1"/>
        </w:rPr>
        <w:t>Accornero</w:t>
      </w:r>
      <w:proofErr w:type="spellEnd"/>
      <w:r w:rsidR="00C81F46" w:rsidRPr="4C289B6D">
        <w:rPr>
          <w:rFonts w:ascii="Book Antiqua" w:eastAsia="Book Antiqua" w:hAnsi="Book Antiqua" w:cs="Book Antiqua"/>
          <w:color w:val="000000" w:themeColor="text1"/>
          <w:vertAlign w:val="superscript"/>
        </w:rPr>
        <w:t>[</w:t>
      </w:r>
      <w:proofErr w:type="gramEnd"/>
      <w:r w:rsidRPr="4C289B6D">
        <w:rPr>
          <w:rFonts w:ascii="Book Antiqua" w:eastAsia="Book Antiqua" w:hAnsi="Book Antiqua" w:cs="Book Antiqua"/>
          <w:color w:val="000000" w:themeColor="text1"/>
          <w:vertAlign w:val="superscript"/>
        </w:rPr>
        <w:t>47</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who contributed </w:t>
      </w:r>
      <w:r w:rsidR="004C0285">
        <w:rPr>
          <w:rFonts w:ascii="Book Antiqua" w:eastAsia="Book Antiqua" w:hAnsi="Book Antiqua" w:cs="Book Antiqua"/>
          <w:color w:val="000000" w:themeColor="text1"/>
        </w:rPr>
        <w:t>to</w:t>
      </w:r>
      <w:r w:rsidRPr="4C289B6D">
        <w:rPr>
          <w:rFonts w:ascii="Book Antiqua" w:eastAsia="Book Antiqua" w:hAnsi="Book Antiqua" w:cs="Book Antiqua"/>
          <w:color w:val="000000" w:themeColor="text1"/>
        </w:rPr>
        <w:t xml:space="preserve"> the development of what they called electroshock</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48</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leading to the replacement of less effective biological interventions </w:t>
      </w:r>
      <w:r w:rsidR="004C0285">
        <w:rPr>
          <w:rFonts w:ascii="Book Antiqua" w:eastAsia="Book Antiqua" w:hAnsi="Book Antiqua" w:cs="Book Antiqua"/>
          <w:color w:val="000000" w:themeColor="text1"/>
        </w:rPr>
        <w:t>such as</w:t>
      </w:r>
      <w:r w:rsidRPr="4C289B6D">
        <w:rPr>
          <w:rFonts w:ascii="Book Antiqua" w:eastAsia="Book Antiqua" w:hAnsi="Book Antiqua" w:cs="Book Antiqua"/>
          <w:color w:val="000000" w:themeColor="text1"/>
        </w:rPr>
        <w:t xml:space="preserve"> deep sleep therapy</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49</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and insulin shock therapy</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50</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ECT has come a long way in refining the method and is still used today in cases of severe </w:t>
      </w:r>
      <w:r w:rsidR="00E07A25">
        <w:rPr>
          <w:rFonts w:ascii="Book Antiqua" w:eastAsia="Book Antiqua" w:hAnsi="Book Antiqua" w:cs="Book Antiqua"/>
          <w:color w:val="000000"/>
          <w:szCs w:val="22"/>
        </w:rPr>
        <w:t>major depressive disorder</w:t>
      </w:r>
      <w:r w:rsidR="00E07A25" w:rsidRPr="4C289B6D">
        <w:rPr>
          <w:rFonts w:ascii="Book Antiqua" w:eastAsia="Book Antiqua" w:hAnsi="Book Antiqua" w:cs="Book Antiqua"/>
          <w:color w:val="000000" w:themeColor="text1"/>
        </w:rPr>
        <w:t xml:space="preserve"> </w:t>
      </w:r>
      <w:r w:rsidR="00E07A25">
        <w:rPr>
          <w:rFonts w:ascii="Book Antiqua" w:eastAsia="Book Antiqua" w:hAnsi="Book Antiqua" w:cs="Book Antiqua"/>
          <w:color w:val="000000" w:themeColor="text1"/>
        </w:rPr>
        <w:t>(</w:t>
      </w:r>
      <w:r w:rsidR="00893E11" w:rsidRPr="4C289B6D">
        <w:rPr>
          <w:rFonts w:ascii="Book Antiqua" w:eastAsia="Book Antiqua" w:hAnsi="Book Antiqua" w:cs="Book Antiqua"/>
          <w:color w:val="000000" w:themeColor="text1"/>
        </w:rPr>
        <w:t>MDD</w:t>
      </w:r>
      <w:r w:rsidR="00E07A25">
        <w:rPr>
          <w:rFonts w:ascii="Book Antiqua" w:eastAsia="Book Antiqua" w:hAnsi="Book Antiqua" w:cs="Book Antiqua"/>
          <w:color w:val="000000" w:themeColor="text1"/>
        </w:rPr>
        <w:t>)</w:t>
      </w:r>
      <w:r w:rsidRPr="4C289B6D">
        <w:rPr>
          <w:rFonts w:ascii="Book Antiqua" w:eastAsia="Book Antiqua" w:hAnsi="Book Antiqua" w:cs="Book Antiqua"/>
          <w:color w:val="000000" w:themeColor="text1"/>
        </w:rPr>
        <w:t xml:space="preserve">, mania, and catatonia as a safe and effective treatment, despite the numerous critiques. ECT is an ideal example </w:t>
      </w:r>
      <w:r w:rsidR="004C0285">
        <w:rPr>
          <w:rFonts w:ascii="Book Antiqua" w:eastAsia="Book Antiqua" w:hAnsi="Book Antiqua" w:cs="Book Antiqua"/>
          <w:color w:val="000000" w:themeColor="text1"/>
        </w:rPr>
        <w:t>of</w:t>
      </w:r>
      <w:r w:rsidRPr="4C289B6D">
        <w:rPr>
          <w:rFonts w:ascii="Book Antiqua" w:eastAsia="Book Antiqua" w:hAnsi="Book Antiqua" w:cs="Book Antiqua"/>
          <w:color w:val="000000" w:themeColor="text1"/>
        </w:rPr>
        <w:t xml:space="preserve"> translational neuroscience, involving the application of an instrumental method that generates electricity acting at a neurobiological level and modulating neuronal plasticity and brain connectivity. In the macro- and micro-environment of the brain, ECT induces numerous neurophysiological as well as neurochemical changes. It has been suggested that changes in gene expression, functional connectivity, neurotransmission, membrane</w:t>
      </w:r>
      <w:r w:rsidR="00C81F46" w:rsidRPr="4C289B6D">
        <w:rPr>
          <w:rFonts w:ascii="Book Antiqua" w:eastAsia="Book Antiqua" w:hAnsi="Book Antiqua" w:cs="Book Antiqua"/>
          <w:color w:val="000000" w:themeColor="text1"/>
        </w:rPr>
        <w:t xml:space="preserve"> </w:t>
      </w:r>
      <w:r w:rsidRPr="4C289B6D">
        <w:rPr>
          <w:rFonts w:ascii="Book Antiqua" w:eastAsia="Book Antiqua" w:hAnsi="Book Antiqua" w:cs="Book Antiqua"/>
          <w:color w:val="000000" w:themeColor="text1"/>
        </w:rPr>
        <w:t xml:space="preserve">permeability, and immune system function are responsible for the therapeutic effects of </w:t>
      </w:r>
      <w:proofErr w:type="gramStart"/>
      <w:r w:rsidRPr="4C289B6D">
        <w:rPr>
          <w:rFonts w:ascii="Book Antiqua" w:eastAsia="Book Antiqua" w:hAnsi="Book Antiqua" w:cs="Book Antiqua"/>
          <w:color w:val="000000" w:themeColor="text1"/>
        </w:rPr>
        <w:t>ECT</w:t>
      </w:r>
      <w:r w:rsidR="00C81F46" w:rsidRPr="4C289B6D">
        <w:rPr>
          <w:rFonts w:ascii="Book Antiqua" w:eastAsia="Book Antiqua" w:hAnsi="Book Antiqua" w:cs="Book Antiqua"/>
          <w:color w:val="000000" w:themeColor="text1"/>
          <w:vertAlign w:val="superscript"/>
        </w:rPr>
        <w:t>[</w:t>
      </w:r>
      <w:proofErr w:type="gramEnd"/>
      <w:r w:rsidRPr="4C289B6D">
        <w:rPr>
          <w:rFonts w:ascii="Book Antiqua" w:eastAsia="Book Antiqua" w:hAnsi="Book Antiqua" w:cs="Book Antiqua"/>
          <w:color w:val="000000" w:themeColor="text1"/>
          <w:vertAlign w:val="superscript"/>
        </w:rPr>
        <w:t>51</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Neuroimaging studies show that the GM volume of key regions like the amygdala, hippocampus, and </w:t>
      </w:r>
      <w:r w:rsidR="00067785" w:rsidRPr="4C289B6D">
        <w:rPr>
          <w:rFonts w:ascii="Book Antiqua" w:eastAsia="Book Antiqua" w:hAnsi="Book Antiqua" w:cs="Book Antiqua"/>
          <w:color w:val="000000" w:themeColor="text1"/>
        </w:rPr>
        <w:t>anterior cingulate cortex (</w:t>
      </w:r>
      <w:r w:rsidRPr="4C289B6D">
        <w:rPr>
          <w:rFonts w:ascii="Book Antiqua" w:eastAsia="Book Antiqua" w:hAnsi="Book Antiqua" w:cs="Book Antiqua"/>
          <w:color w:val="000000" w:themeColor="text1"/>
        </w:rPr>
        <w:t>ACC</w:t>
      </w:r>
      <w:r w:rsidR="00067785" w:rsidRPr="4C289B6D">
        <w:rPr>
          <w:rFonts w:ascii="Book Antiqua" w:eastAsia="Book Antiqua" w:hAnsi="Book Antiqua" w:cs="Book Antiqua"/>
          <w:color w:val="000000" w:themeColor="text1"/>
        </w:rPr>
        <w:t>)</w:t>
      </w:r>
      <w:r w:rsidRPr="4C289B6D">
        <w:rPr>
          <w:rFonts w:ascii="Book Antiqua" w:eastAsia="Book Antiqua" w:hAnsi="Book Antiqua" w:cs="Book Antiqua"/>
          <w:color w:val="000000" w:themeColor="text1"/>
        </w:rPr>
        <w:t xml:space="preserve"> is decreased in patients with depression and increases following administration of </w:t>
      </w:r>
      <w:proofErr w:type="gramStart"/>
      <w:r w:rsidRPr="4C289B6D">
        <w:rPr>
          <w:rFonts w:ascii="Book Antiqua" w:eastAsia="Book Antiqua" w:hAnsi="Book Antiqua" w:cs="Book Antiqua"/>
          <w:color w:val="000000" w:themeColor="text1"/>
        </w:rPr>
        <w:t>ECT</w:t>
      </w:r>
      <w:r w:rsidR="00C81F46" w:rsidRPr="4C289B6D">
        <w:rPr>
          <w:rFonts w:ascii="Book Antiqua" w:eastAsia="Book Antiqua" w:hAnsi="Book Antiqua" w:cs="Book Antiqua"/>
          <w:color w:val="000000" w:themeColor="text1"/>
          <w:vertAlign w:val="superscript"/>
        </w:rPr>
        <w:t>[</w:t>
      </w:r>
      <w:proofErr w:type="gramEnd"/>
      <w:r w:rsidRPr="4C289B6D">
        <w:rPr>
          <w:rFonts w:ascii="Book Antiqua" w:eastAsia="Book Antiqua" w:hAnsi="Book Antiqua" w:cs="Book Antiqua"/>
          <w:color w:val="000000" w:themeColor="text1"/>
          <w:vertAlign w:val="superscript"/>
        </w:rPr>
        <w:t>52</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It remains an unresolved issue as to whether ECT efficacy in various psychiatric conditions (depression, mania, catatonia, delirium, and psychosis) is due to common neurobiological features shared by those disorders or to a single mechanism of </w:t>
      </w:r>
      <w:proofErr w:type="gramStart"/>
      <w:r w:rsidRPr="4C289B6D">
        <w:rPr>
          <w:rFonts w:ascii="Book Antiqua" w:eastAsia="Book Antiqua" w:hAnsi="Book Antiqua" w:cs="Book Antiqua"/>
          <w:color w:val="000000" w:themeColor="text1"/>
        </w:rPr>
        <w:t>action</w:t>
      </w:r>
      <w:r w:rsidR="00893E11" w:rsidRPr="4C289B6D">
        <w:rPr>
          <w:rFonts w:ascii="Book Antiqua" w:eastAsia="Book Antiqua" w:hAnsi="Book Antiqua" w:cs="Book Antiqua"/>
          <w:color w:val="000000" w:themeColor="text1"/>
          <w:vertAlign w:val="superscript"/>
        </w:rPr>
        <w:t>[</w:t>
      </w:r>
      <w:proofErr w:type="gramEnd"/>
      <w:r w:rsidRPr="4C289B6D">
        <w:rPr>
          <w:rFonts w:ascii="Book Antiqua" w:eastAsia="Book Antiqua" w:hAnsi="Book Antiqua" w:cs="Book Antiqua"/>
          <w:color w:val="000000" w:themeColor="text1"/>
          <w:vertAlign w:val="superscript"/>
        </w:rPr>
        <w:t>53</w:t>
      </w:r>
      <w:r w:rsidR="00893E11"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A mechanism that has recently been suggested is that the seizures triggered by ECT may induce a significant alteration in the sleep </w:t>
      </w:r>
      <w:proofErr w:type="gramStart"/>
      <w:r w:rsidRPr="4C289B6D">
        <w:rPr>
          <w:rFonts w:ascii="Book Antiqua" w:eastAsia="Book Antiqua" w:hAnsi="Book Antiqua" w:cs="Book Antiqua"/>
          <w:color w:val="000000" w:themeColor="text1"/>
        </w:rPr>
        <w:t>structure</w:t>
      </w:r>
      <w:r w:rsidR="00893E11" w:rsidRPr="4C289B6D">
        <w:rPr>
          <w:rFonts w:ascii="Book Antiqua" w:eastAsia="Book Antiqua" w:hAnsi="Book Antiqua" w:cs="Book Antiqua"/>
          <w:color w:val="000000" w:themeColor="text1"/>
          <w:vertAlign w:val="superscript"/>
        </w:rPr>
        <w:t>[</w:t>
      </w:r>
      <w:proofErr w:type="gramEnd"/>
      <w:r w:rsidRPr="4C289B6D">
        <w:rPr>
          <w:rFonts w:ascii="Book Antiqua" w:eastAsia="Book Antiqua" w:hAnsi="Book Antiqua" w:cs="Book Antiqua"/>
          <w:color w:val="000000" w:themeColor="text1"/>
          <w:vertAlign w:val="superscript"/>
        </w:rPr>
        <w:t>54</w:t>
      </w:r>
      <w:r w:rsidR="00893E11"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w:t>
      </w:r>
    </w:p>
    <w:p w14:paraId="01DA2F0C" w14:textId="0E32B35E" w:rsidR="00A77B3E" w:rsidRDefault="00EC2206" w:rsidP="00893E11">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We suggest that this and other hypotheses concerning neuroplasticity can be tested by our paradigm as it can be used as a tool to monitor the therapeutic effect of ECT by comparing the results before and after the procedure, considering the fact that the </w:t>
      </w:r>
      <w:r w:rsidR="00893E11">
        <w:rPr>
          <w:rFonts w:ascii="Book Antiqua" w:eastAsia="Book Antiqua" w:hAnsi="Book Antiqua" w:cs="Book Antiqua"/>
          <w:color w:val="000000"/>
          <w:szCs w:val="22"/>
        </w:rPr>
        <w:t xml:space="preserve">von </w:t>
      </w:r>
      <w:proofErr w:type="spellStart"/>
      <w:r w:rsidR="00893E11">
        <w:rPr>
          <w:rFonts w:ascii="Book Antiqua" w:eastAsia="Book Antiqua" w:hAnsi="Book Antiqua" w:cs="Book Antiqua"/>
          <w:color w:val="000000"/>
          <w:szCs w:val="22"/>
        </w:rPr>
        <w:t>Zerssen</w:t>
      </w:r>
      <w:proofErr w:type="spellEnd"/>
      <w:r w:rsidR="00893E11">
        <w:rPr>
          <w:rFonts w:ascii="Book Antiqua" w:eastAsia="Book Antiqua" w:hAnsi="Book Antiqua" w:cs="Book Antiqua"/>
          <w:color w:val="000000"/>
          <w:szCs w:val="22"/>
        </w:rPr>
        <w:t xml:space="preserve"> and </w:t>
      </w:r>
      <w:proofErr w:type="spellStart"/>
      <w:proofErr w:type="gramStart"/>
      <w:r w:rsidR="00893E11" w:rsidRPr="0025770D">
        <w:rPr>
          <w:rFonts w:ascii="Book Antiqua" w:eastAsia="Book Antiqua" w:hAnsi="Book Antiqua" w:cs="Book Antiqua"/>
          <w:color w:val="000000"/>
          <w:szCs w:val="22"/>
        </w:rPr>
        <w:t>Koeller</w:t>
      </w:r>
      <w:proofErr w:type="spellEnd"/>
      <w:r w:rsidR="00893E11" w:rsidRPr="00585224">
        <w:rPr>
          <w:rFonts w:ascii="Book Antiqua" w:eastAsia="Book Antiqua" w:hAnsi="Book Antiqua" w:cs="Book Antiqua"/>
          <w:color w:val="000000"/>
          <w:szCs w:val="22"/>
          <w:vertAlign w:val="superscript"/>
        </w:rPr>
        <w:t>[</w:t>
      </w:r>
      <w:proofErr w:type="gramEnd"/>
      <w:r w:rsidR="00893E11">
        <w:rPr>
          <w:rFonts w:ascii="Book Antiqua" w:eastAsia="Book Antiqua" w:hAnsi="Book Antiqua" w:cs="Book Antiqua"/>
          <w:color w:val="000000"/>
          <w:szCs w:val="22"/>
          <w:vertAlign w:val="superscript"/>
        </w:rPr>
        <w:t>28]</w:t>
      </w:r>
      <w:r>
        <w:rPr>
          <w:rFonts w:ascii="Book Antiqua" w:eastAsia="Book Antiqua" w:hAnsi="Book Antiqua" w:cs="Book Antiqua"/>
          <w:color w:val="000000"/>
          <w:szCs w:val="22"/>
        </w:rPr>
        <w:t>’s self-assessment scale was primarily designed for monitoring the treatment response.</w:t>
      </w:r>
    </w:p>
    <w:p w14:paraId="73E09C40" w14:textId="77777777" w:rsidR="00893E11" w:rsidRDefault="00893E11" w:rsidP="00893E11">
      <w:pPr>
        <w:spacing w:line="360" w:lineRule="auto"/>
        <w:jc w:val="both"/>
      </w:pPr>
    </w:p>
    <w:p w14:paraId="2A4B8E57" w14:textId="0C262507" w:rsidR="00A77B3E" w:rsidRPr="00893E11" w:rsidRDefault="00EC2206" w:rsidP="00893E11">
      <w:pPr>
        <w:spacing w:line="360" w:lineRule="auto"/>
        <w:jc w:val="both"/>
        <w:rPr>
          <w:i/>
          <w:iCs/>
        </w:rPr>
      </w:pPr>
      <w:r w:rsidRPr="00893E11">
        <w:rPr>
          <w:rFonts w:ascii="Book Antiqua" w:eastAsia="Book Antiqua" w:hAnsi="Book Antiqua" w:cs="Book Antiqua"/>
          <w:b/>
          <w:bCs/>
          <w:i/>
          <w:iCs/>
          <w:color w:val="000000"/>
          <w:szCs w:val="22"/>
        </w:rPr>
        <w:lastRenderedPageBreak/>
        <w:t>T</w:t>
      </w:r>
      <w:r w:rsidR="005F3DC0" w:rsidRPr="00893E11">
        <w:rPr>
          <w:rFonts w:ascii="Book Antiqua" w:eastAsia="Book Antiqua" w:hAnsi="Book Antiqua" w:cs="Book Antiqua"/>
          <w:b/>
          <w:bCs/>
          <w:i/>
          <w:iCs/>
          <w:color w:val="000000"/>
          <w:szCs w:val="22"/>
        </w:rPr>
        <w:t>MS</w:t>
      </w:r>
    </w:p>
    <w:p w14:paraId="2FA0752D" w14:textId="2BB1A247" w:rsidR="00A77B3E" w:rsidRDefault="00EC2206" w:rsidP="00893E11">
      <w:pPr>
        <w:spacing w:line="360" w:lineRule="auto"/>
        <w:jc w:val="both"/>
      </w:pPr>
      <w:r>
        <w:rPr>
          <w:rFonts w:ascii="Book Antiqua" w:eastAsia="Book Antiqua" w:hAnsi="Book Antiqua" w:cs="Book Antiqua"/>
          <w:color w:val="000000"/>
          <w:szCs w:val="22"/>
        </w:rPr>
        <w:t xml:space="preserve">TMS was developed in 1985 as a non-invasive method to stimulate the cerebral </w:t>
      </w:r>
      <w:proofErr w:type="gramStart"/>
      <w:r>
        <w:rPr>
          <w:rFonts w:ascii="Book Antiqua" w:eastAsia="Book Antiqua" w:hAnsi="Book Antiqua" w:cs="Book Antiqua"/>
          <w:color w:val="000000"/>
          <w:szCs w:val="22"/>
        </w:rPr>
        <w:t>cortex</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55</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 strong magnetic field is produced by a TMS device, which induces an electrical current in a specific area. This is a method based on the principle of electromagnetic induction, which can have a different effect on the targeted areas depending on the stimulation parameters and the physiological activity of the areas. Low frequencies around and below 1 Hz (low frequency TMS) have been found to suppress the excitability of the stimulated cortical zone and functionally related structures, while those above 1-3 Hz (high frequency TMS) lead to its </w:t>
      </w:r>
      <w:proofErr w:type="gramStart"/>
      <w:r>
        <w:rPr>
          <w:rFonts w:ascii="Book Antiqua" w:eastAsia="Book Antiqua" w:hAnsi="Book Antiqua" w:cs="Book Antiqua"/>
          <w:color w:val="000000"/>
          <w:szCs w:val="22"/>
        </w:rPr>
        <w:t>activation</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56</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9BC1A76" w14:textId="28AF5341" w:rsidR="00A77B3E" w:rsidRDefault="00EC2206" w:rsidP="00893E11">
      <w:pPr>
        <w:spacing w:line="360" w:lineRule="auto"/>
        <w:ind w:firstLineChars="100" w:firstLine="240"/>
        <w:jc w:val="both"/>
      </w:pPr>
      <w:r>
        <w:rPr>
          <w:rFonts w:ascii="Book Antiqua" w:eastAsia="Book Antiqua" w:hAnsi="Book Antiqua" w:cs="Book Antiqua"/>
          <w:color w:val="000000"/>
          <w:szCs w:val="22"/>
        </w:rPr>
        <w:t xml:space="preserve">Unlike ECT, the administration of TMS requires no anesthesia and therefore patients are awake and alert during the procedure and it is often performed in an out-patient </w:t>
      </w:r>
      <w:proofErr w:type="gramStart"/>
      <w:r>
        <w:rPr>
          <w:rFonts w:ascii="Book Antiqua" w:eastAsia="Book Antiqua" w:hAnsi="Book Antiqua" w:cs="Book Antiqua"/>
          <w:color w:val="000000"/>
          <w:szCs w:val="22"/>
        </w:rPr>
        <w:t>setting</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57</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short-term effect of the procedure is prolonged by applying a series of stimuli with a certain frequency, the so-called repetitive TMS (</w:t>
      </w:r>
      <w:proofErr w:type="spellStart"/>
      <w:r>
        <w:rPr>
          <w:rFonts w:ascii="Book Antiqua" w:eastAsia="Book Antiqua" w:hAnsi="Book Antiqua" w:cs="Book Antiqua"/>
          <w:color w:val="000000"/>
          <w:szCs w:val="22"/>
        </w:rPr>
        <w:t>rTMS</w:t>
      </w:r>
      <w:proofErr w:type="spellEnd"/>
      <w:r>
        <w:rPr>
          <w:rFonts w:ascii="Book Antiqua" w:eastAsia="Book Antiqua" w:hAnsi="Book Antiqua" w:cs="Book Antiqua"/>
          <w:color w:val="000000"/>
          <w:szCs w:val="22"/>
        </w:rPr>
        <w:t xml:space="preserve">). TMS affects the underlying brain structures by altering the regional activity in the underlying cortical structures. Such changes have also been found in brain areas distant from the site of stimulation, proving that the effect of </w:t>
      </w:r>
      <w:proofErr w:type="spellStart"/>
      <w:r>
        <w:rPr>
          <w:rFonts w:ascii="Book Antiqua" w:eastAsia="Book Antiqua" w:hAnsi="Book Antiqua" w:cs="Book Antiqua"/>
          <w:color w:val="000000"/>
          <w:szCs w:val="22"/>
        </w:rPr>
        <w:t>rTMS</w:t>
      </w:r>
      <w:proofErr w:type="spellEnd"/>
      <w:r>
        <w:rPr>
          <w:rFonts w:ascii="Book Antiqua" w:eastAsia="Book Antiqua" w:hAnsi="Book Antiqua" w:cs="Book Antiqua"/>
          <w:color w:val="000000"/>
          <w:szCs w:val="22"/>
        </w:rPr>
        <w:t xml:space="preserve"> propagates in other remote parts of the brain, and these changes are functionally significant and take place on existing neural </w:t>
      </w:r>
      <w:proofErr w:type="gramStart"/>
      <w:r>
        <w:rPr>
          <w:rFonts w:ascii="Book Antiqua" w:eastAsia="Book Antiqua" w:hAnsi="Book Antiqua" w:cs="Book Antiqua"/>
          <w:color w:val="000000"/>
          <w:szCs w:val="22"/>
        </w:rPr>
        <w:t>networks</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58</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004FF5EA" w14:textId="2F53F5DB" w:rsidR="00A77B3E" w:rsidRDefault="00EC2206" w:rsidP="00893E11">
      <w:pPr>
        <w:spacing w:line="360" w:lineRule="auto"/>
        <w:ind w:firstLineChars="100" w:firstLine="240"/>
        <w:jc w:val="both"/>
      </w:pPr>
      <w:r>
        <w:rPr>
          <w:rFonts w:ascii="Book Antiqua" w:eastAsia="Book Antiqua" w:hAnsi="Book Antiqua" w:cs="Book Antiqua"/>
          <w:color w:val="000000"/>
          <w:szCs w:val="22"/>
        </w:rPr>
        <w:t>Depressive disorders are the most studied area of therapeutic use of TMS. Recently there has been an increasing interest in the management of schizophrenia as research results indicate that the negative symptoms of schizophrenia appear to be attributed to PFC</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hypoactivity, whereas positive symptoms appear to be correlated with left temporo-parietal cortex </w:t>
      </w:r>
      <w:proofErr w:type="gramStart"/>
      <w:r>
        <w:rPr>
          <w:rFonts w:ascii="Book Antiqua" w:eastAsia="Book Antiqua" w:hAnsi="Book Antiqua" w:cs="Book Antiqua"/>
          <w:color w:val="000000"/>
          <w:szCs w:val="22"/>
        </w:rPr>
        <w:t>hyperactivity</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59</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has also been hypothesized that auditory hallucinations may be attributed to aberrant activation of language perception zones (</w:t>
      </w:r>
      <w:r w:rsidRPr="0025770D">
        <w:rPr>
          <w:rFonts w:ascii="Book Antiqua" w:eastAsia="Book Antiqua" w:hAnsi="Book Antiqua" w:cs="Book Antiqua"/>
          <w:i/>
          <w:iCs/>
          <w:color w:val="000000"/>
          <w:szCs w:val="22"/>
        </w:rPr>
        <w:t>i.e.</w:t>
      </w:r>
      <w:r>
        <w:rPr>
          <w:rFonts w:ascii="Book Antiqua" w:eastAsia="Book Antiqua" w:hAnsi="Book Antiqua" w:cs="Book Antiqua"/>
          <w:color w:val="000000"/>
          <w:szCs w:val="22"/>
        </w:rPr>
        <w:t>, Wernicke's area)</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the left temporo-parietal </w:t>
      </w:r>
      <w:proofErr w:type="gramStart"/>
      <w:r>
        <w:rPr>
          <w:rFonts w:ascii="Book Antiqua" w:eastAsia="Book Antiqua" w:hAnsi="Book Antiqua" w:cs="Book Antiqua"/>
          <w:color w:val="000000"/>
          <w:szCs w:val="22"/>
        </w:rPr>
        <w:t>cortex</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60</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is therefore proposed that the use of high frequency TMS in the left PFC</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may reduce negative symptoms of schizophrenia, whereas the application of low-frequency TMS to the left temporo-parietal cortex may reduce the positive </w:t>
      </w:r>
      <w:proofErr w:type="gramStart"/>
      <w:r>
        <w:rPr>
          <w:rFonts w:ascii="Book Antiqua" w:eastAsia="Book Antiqua" w:hAnsi="Book Antiqua" w:cs="Book Antiqua"/>
          <w:color w:val="000000"/>
          <w:szCs w:val="22"/>
        </w:rPr>
        <w:t>symptoms</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60,61</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1699CBB5" w14:textId="4A17D4E5" w:rsidR="00A77B3E" w:rsidRDefault="00EC2206" w:rsidP="00893E11">
      <w:pPr>
        <w:spacing w:line="360" w:lineRule="auto"/>
        <w:ind w:firstLineChars="100" w:firstLine="240"/>
        <w:jc w:val="both"/>
      </w:pPr>
      <w:proofErr w:type="gramStart"/>
      <w:r>
        <w:rPr>
          <w:rFonts w:ascii="Book Antiqua" w:eastAsia="Book Antiqua" w:hAnsi="Book Antiqua" w:cs="Book Antiqua"/>
          <w:color w:val="000000"/>
          <w:szCs w:val="22"/>
        </w:rPr>
        <w:lastRenderedPageBreak/>
        <w:t>Considering the fact that</w:t>
      </w:r>
      <w:proofErr w:type="gramEnd"/>
      <w:r>
        <w:rPr>
          <w:rFonts w:ascii="Book Antiqua" w:eastAsia="Book Antiqua" w:hAnsi="Book Antiqua" w:cs="Book Antiqua"/>
          <w:color w:val="000000"/>
          <w:szCs w:val="22"/>
        </w:rPr>
        <w:t xml:space="preserve"> all of those structures appear to be significant in our MLM study, we support the abovementioned model for applying </w:t>
      </w:r>
      <w:proofErr w:type="spellStart"/>
      <w:r>
        <w:rPr>
          <w:rFonts w:ascii="Book Antiqua" w:eastAsia="Book Antiqua" w:hAnsi="Book Antiqua" w:cs="Book Antiqua"/>
          <w:color w:val="000000"/>
          <w:szCs w:val="22"/>
        </w:rPr>
        <w:t>rTMS</w:t>
      </w:r>
      <w:proofErr w:type="spellEnd"/>
      <w:r>
        <w:rPr>
          <w:rFonts w:ascii="Book Antiqua" w:eastAsia="Book Antiqua" w:hAnsi="Book Antiqua" w:cs="Book Antiqua"/>
          <w:color w:val="000000"/>
          <w:szCs w:val="22"/>
        </w:rPr>
        <w:t xml:space="preserve"> in individuals suffering from schizophrenia. Moreover, our finding of the effective connectivity aberration between the PFC and the insula provides further insight </w:t>
      </w:r>
      <w:r w:rsidR="004C0285">
        <w:rPr>
          <w:rFonts w:ascii="Book Antiqua" w:eastAsia="Book Antiqua" w:hAnsi="Book Antiqua" w:cs="Book Antiqua"/>
          <w:color w:val="000000"/>
          <w:szCs w:val="22"/>
        </w:rPr>
        <w:t>on</w:t>
      </w:r>
      <w:r>
        <w:rPr>
          <w:rFonts w:ascii="Book Antiqua" w:eastAsia="Book Antiqua" w:hAnsi="Book Antiqua" w:cs="Book Antiqua"/>
          <w:color w:val="000000"/>
          <w:szCs w:val="22"/>
        </w:rPr>
        <w:t xml:space="preserve"> the </w:t>
      </w:r>
      <w:proofErr w:type="spellStart"/>
      <w:r>
        <w:rPr>
          <w:rFonts w:ascii="Book Antiqua" w:eastAsia="Book Antiqua" w:hAnsi="Book Antiqua" w:cs="Book Antiqua"/>
          <w:color w:val="000000"/>
          <w:szCs w:val="22"/>
        </w:rPr>
        <w:t>etiopathophysiology</w:t>
      </w:r>
      <w:proofErr w:type="spellEnd"/>
      <w:r>
        <w:rPr>
          <w:rFonts w:ascii="Book Antiqua" w:eastAsia="Book Antiqua" w:hAnsi="Book Antiqua" w:cs="Book Antiqua"/>
          <w:color w:val="000000"/>
          <w:szCs w:val="22"/>
        </w:rPr>
        <w:t xml:space="preserve"> of schizophrenia and the role of the disruption of the salience and executive systems processing due to the insular dysfunction because of its failure as a dynamic switch between the DMN, FPN and </w:t>
      </w:r>
      <w:r w:rsidR="00893E11">
        <w:rPr>
          <w:rFonts w:ascii="Book Antiqua" w:eastAsia="Book Antiqua" w:hAnsi="Book Antiqua" w:cs="Book Antiqua"/>
          <w:color w:val="000000"/>
          <w:szCs w:val="22"/>
        </w:rPr>
        <w:t>s</w:t>
      </w:r>
      <w:r>
        <w:rPr>
          <w:rFonts w:ascii="Book Antiqua" w:eastAsia="Book Antiqua" w:hAnsi="Book Antiqua" w:cs="Book Antiqua"/>
          <w:color w:val="000000"/>
          <w:szCs w:val="22"/>
        </w:rPr>
        <w:t>alience network (SN).</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Due to its deep location, the insula </w:t>
      </w:r>
      <w:proofErr w:type="gramStart"/>
      <w:r>
        <w:rPr>
          <w:rFonts w:ascii="Book Antiqua" w:eastAsia="Book Antiqua" w:hAnsi="Book Antiqua" w:cs="Book Antiqua"/>
          <w:color w:val="000000"/>
          <w:szCs w:val="22"/>
        </w:rPr>
        <w:t>is considered to be</w:t>
      </w:r>
      <w:proofErr w:type="gramEnd"/>
      <w:r>
        <w:rPr>
          <w:rFonts w:ascii="Book Antiqua" w:eastAsia="Book Antiqua" w:hAnsi="Book Antiqua" w:cs="Book Antiqua"/>
          <w:color w:val="000000"/>
          <w:szCs w:val="22"/>
        </w:rPr>
        <w:t xml:space="preserve"> beyond the reach of </w:t>
      </w:r>
      <w:proofErr w:type="spellStart"/>
      <w:r>
        <w:rPr>
          <w:rFonts w:ascii="Book Antiqua" w:eastAsia="Book Antiqua" w:hAnsi="Book Antiqua" w:cs="Book Antiqua"/>
          <w:color w:val="000000"/>
          <w:szCs w:val="22"/>
        </w:rPr>
        <w:t>rTMS</w:t>
      </w:r>
      <w:proofErr w:type="spellEnd"/>
      <w:r>
        <w:rPr>
          <w:rFonts w:ascii="Book Antiqua" w:eastAsia="Book Antiqua" w:hAnsi="Book Antiqua" w:cs="Book Antiqua"/>
          <w:color w:val="000000"/>
          <w:szCs w:val="22"/>
        </w:rPr>
        <w:t xml:space="preserve">. However, we suggest that the insula may still be indirectly modulated by the identified abnormal connectivity from PFC to </w:t>
      </w:r>
      <w:proofErr w:type="spellStart"/>
      <w:r>
        <w:rPr>
          <w:rFonts w:ascii="Book Antiqua" w:eastAsia="Book Antiqua" w:hAnsi="Book Antiqua" w:cs="Book Antiqua"/>
          <w:color w:val="000000"/>
          <w:szCs w:val="22"/>
        </w:rPr>
        <w:t>aI</w:t>
      </w:r>
      <w:proofErr w:type="spellEnd"/>
      <w:r>
        <w:rPr>
          <w:rFonts w:ascii="Book Antiqua" w:eastAsia="Book Antiqua" w:hAnsi="Book Antiqua" w:cs="Book Antiqua"/>
          <w:color w:val="000000"/>
          <w:szCs w:val="22"/>
        </w:rPr>
        <w:t xml:space="preserve"> by focusing on PFC, the localization of which makes it accessible for stimulation.</w:t>
      </w:r>
    </w:p>
    <w:p w14:paraId="25288CFD" w14:textId="137F2A49" w:rsidR="00A77B3E" w:rsidRDefault="00EC2206" w:rsidP="00893E11">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Despite the promising applications of TMS, in about 30% of cases the standard procedure misses the target area, as it only allows stimulation of focal areas just below the </w:t>
      </w:r>
      <w:proofErr w:type="gramStart"/>
      <w:r>
        <w:rPr>
          <w:rFonts w:ascii="Book Antiqua" w:eastAsia="Book Antiqua" w:hAnsi="Book Antiqua" w:cs="Book Antiqua"/>
          <w:color w:val="000000"/>
          <w:szCs w:val="22"/>
        </w:rPr>
        <w:t>skull</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62,63</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2"/>
        </w:rPr>
        <w:t>Deep TMS (</w:t>
      </w:r>
      <w:proofErr w:type="spellStart"/>
      <w:r>
        <w:rPr>
          <w:rFonts w:ascii="Book Antiqua" w:eastAsia="Book Antiqua" w:hAnsi="Book Antiqua" w:cs="Book Antiqua"/>
          <w:color w:val="000000"/>
          <w:szCs w:val="22"/>
        </w:rPr>
        <w:t>dTMS</w:t>
      </w:r>
      <w:proofErr w:type="spellEnd"/>
      <w:r>
        <w:rPr>
          <w:rFonts w:ascii="Book Antiqua" w:eastAsia="Book Antiqua" w:hAnsi="Book Antiqua" w:cs="Book Antiqua"/>
          <w:color w:val="000000"/>
          <w:szCs w:val="22"/>
        </w:rPr>
        <w:t xml:space="preserve">) has been implemented to overcome these drawbacks. </w:t>
      </w:r>
      <w:proofErr w:type="spellStart"/>
      <w:r>
        <w:rPr>
          <w:rFonts w:ascii="Book Antiqua" w:eastAsia="Book Antiqua" w:hAnsi="Book Antiqua" w:cs="Book Antiqua"/>
          <w:color w:val="000000"/>
          <w:szCs w:val="22"/>
        </w:rPr>
        <w:t>dTMS</w:t>
      </w:r>
      <w:proofErr w:type="spellEnd"/>
      <w:r>
        <w:rPr>
          <w:rFonts w:ascii="Book Antiqua" w:eastAsia="Book Antiqua" w:hAnsi="Book Antiqua" w:cs="Book Antiqua"/>
          <w:color w:val="000000"/>
          <w:szCs w:val="22"/>
        </w:rPr>
        <w:t xml:space="preserve"> offers all the advantages of conventional</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TMS with the benefit </w:t>
      </w:r>
      <w:r w:rsidR="006F2156">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stimulat</w:t>
      </w:r>
      <w:r w:rsidR="006F2156">
        <w:rPr>
          <w:rFonts w:ascii="Book Antiqua" w:eastAsia="Book Antiqua" w:hAnsi="Book Antiqua" w:cs="Book Antiqua"/>
          <w:color w:val="000000"/>
          <w:szCs w:val="22"/>
        </w:rPr>
        <w:t>ing</w:t>
      </w:r>
      <w:r>
        <w:rPr>
          <w:rFonts w:ascii="Book Antiqua" w:eastAsia="Book Antiqua" w:hAnsi="Book Antiqua" w:cs="Book Antiqua"/>
          <w:color w:val="000000"/>
          <w:szCs w:val="22"/>
        </w:rPr>
        <w:t xml:space="preserve"> deeper</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brain zones</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with lower focal distribution of the</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electric</w:t>
      </w:r>
      <w:r w:rsidR="00893E11">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field</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64</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Some studies have been conducted on the use of conventional TMS for the treatment of auditory hallucinations in drug-resistant patients with schizophrenia, which have shown that the method is moderately </w:t>
      </w:r>
      <w:proofErr w:type="gramStart"/>
      <w:r>
        <w:rPr>
          <w:rFonts w:ascii="Book Antiqua" w:eastAsia="Book Antiqua" w:hAnsi="Book Antiqua" w:cs="Book Antiqua"/>
          <w:color w:val="000000"/>
          <w:szCs w:val="22"/>
        </w:rPr>
        <w:t>effective</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65,66</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 this sense, we propose inhibitory </w:t>
      </w:r>
      <w:proofErr w:type="spellStart"/>
      <w:r>
        <w:rPr>
          <w:rFonts w:ascii="Book Antiqua" w:eastAsia="Book Antiqua" w:hAnsi="Book Antiqua" w:cs="Book Antiqua"/>
          <w:color w:val="000000"/>
          <w:szCs w:val="22"/>
        </w:rPr>
        <w:t>dTMS</w:t>
      </w:r>
      <w:proofErr w:type="spellEnd"/>
      <w:r>
        <w:rPr>
          <w:rFonts w:ascii="Book Antiqua" w:eastAsia="Book Antiqua" w:hAnsi="Book Antiqua" w:cs="Book Antiqua"/>
          <w:color w:val="000000"/>
          <w:szCs w:val="22"/>
        </w:rPr>
        <w:t xml:space="preserve"> as a therapeutic intervention targeting</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temporal, frontal, and parietal areas, taking into account data from functional neuroimaging </w:t>
      </w:r>
      <w:r w:rsidR="006F2156">
        <w:rPr>
          <w:rFonts w:ascii="Book Antiqua" w:eastAsia="Book Antiqua" w:hAnsi="Book Antiqua" w:cs="Book Antiqua"/>
          <w:color w:val="000000"/>
          <w:szCs w:val="22"/>
        </w:rPr>
        <w:t>which</w:t>
      </w:r>
      <w:r>
        <w:rPr>
          <w:rFonts w:ascii="Book Antiqua" w:eastAsia="Book Antiqua" w:hAnsi="Book Antiqua" w:cs="Book Antiqua"/>
          <w:color w:val="000000"/>
          <w:szCs w:val="22"/>
        </w:rPr>
        <w:t xml:space="preserve"> established that hallucinations are accompanied by transient hyperactivity in specific zones</w:t>
      </w:r>
      <w:r w:rsidR="00893E11" w:rsidRPr="008D1AA7">
        <w:rPr>
          <w:rFonts w:ascii="Book Antiqua" w:eastAsia="Book Antiqua" w:hAnsi="Book Antiqua" w:cs="Book Antiqua"/>
          <w:bCs/>
          <w:color w:val="000000"/>
        </w:rPr>
        <w:t>—</w:t>
      </w:r>
      <w:r>
        <w:rPr>
          <w:rFonts w:ascii="Book Antiqua" w:eastAsia="Book Antiqua" w:hAnsi="Book Antiqua" w:cs="Book Antiqua"/>
          <w:color w:val="000000"/>
          <w:szCs w:val="22"/>
        </w:rPr>
        <w:t xml:space="preserve">STG, PFC, ACC, inferior parietal cortex, </w:t>
      </w:r>
      <w:proofErr w:type="gramStart"/>
      <w:r>
        <w:rPr>
          <w:rFonts w:ascii="Book Antiqua" w:eastAsia="Book Antiqua" w:hAnsi="Book Antiqua" w:cs="Book Antiqua"/>
          <w:i/>
          <w:iCs/>
          <w:color w:val="000000"/>
          <w:szCs w:val="22"/>
        </w:rPr>
        <w:t>etc.</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67</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dTMS</w:t>
      </w:r>
      <w:proofErr w:type="spellEnd"/>
      <w:r>
        <w:rPr>
          <w:rFonts w:ascii="Book Antiqua" w:eastAsia="Book Antiqua" w:hAnsi="Book Antiqua" w:cs="Book Antiqua"/>
          <w:color w:val="000000"/>
          <w:szCs w:val="22"/>
        </w:rPr>
        <w:t xml:space="preserve"> may be even more effective than conventional TMS due to greater stimulus depth. In addition, </w:t>
      </w:r>
      <w:proofErr w:type="spellStart"/>
      <w:r>
        <w:rPr>
          <w:rFonts w:ascii="Book Antiqua" w:eastAsia="Book Antiqua" w:hAnsi="Book Antiqua" w:cs="Book Antiqua"/>
          <w:color w:val="000000"/>
          <w:szCs w:val="22"/>
        </w:rPr>
        <w:t>dTMS</w:t>
      </w:r>
      <w:proofErr w:type="spellEnd"/>
      <w:r>
        <w:rPr>
          <w:rFonts w:ascii="Book Antiqua" w:eastAsia="Book Antiqua" w:hAnsi="Book Antiqua" w:cs="Book Antiqua"/>
          <w:color w:val="000000"/>
          <w:szCs w:val="22"/>
        </w:rPr>
        <w:t xml:space="preserve"> can even be used as a method to modulate the function of the insula directly, unlike standard TMS, in which this area is inaccessible and can only be reached indirectly. Restoring the function of the insula and the networks in which it participates will further improve the function of the SN as a dynamic switch between DMN and FPN. Finally, our paradigm in tr-fMRI can also be </w:t>
      </w:r>
      <w:r>
        <w:rPr>
          <w:rFonts w:ascii="Book Antiqua" w:eastAsia="Book Antiqua" w:hAnsi="Book Antiqua" w:cs="Book Antiqua"/>
          <w:color w:val="000000"/>
          <w:szCs w:val="22"/>
        </w:rPr>
        <w:lastRenderedPageBreak/>
        <w:t>applied as a tool for monitoring TMS, with good enough accuracy and reliability of the method.</w:t>
      </w:r>
    </w:p>
    <w:p w14:paraId="7C5A0C86" w14:textId="77777777" w:rsidR="00893E11" w:rsidRDefault="00893E11" w:rsidP="00893E11">
      <w:pPr>
        <w:spacing w:line="360" w:lineRule="auto"/>
        <w:jc w:val="both"/>
      </w:pPr>
    </w:p>
    <w:p w14:paraId="1FB58A87" w14:textId="2E67234F" w:rsidR="00A77B3E" w:rsidRDefault="00585224" w:rsidP="00893E11">
      <w:pPr>
        <w:spacing w:line="360" w:lineRule="auto"/>
        <w:jc w:val="both"/>
      </w:pPr>
      <w:proofErr w:type="spellStart"/>
      <w:r w:rsidRPr="00893E11">
        <w:rPr>
          <w:rFonts w:ascii="Book Antiqua" w:eastAsia="Book Antiqua" w:hAnsi="Book Antiqua" w:cs="Book Antiqua"/>
          <w:b/>
          <w:bCs/>
          <w:i/>
          <w:iCs/>
          <w:color w:val="000000"/>
          <w:szCs w:val="22"/>
        </w:rPr>
        <w:t>tDCS</w:t>
      </w:r>
      <w:proofErr w:type="spellEnd"/>
    </w:p>
    <w:p w14:paraId="12902713" w14:textId="055E8612" w:rsidR="00A77B3E" w:rsidRDefault="00EC2206" w:rsidP="00893E11">
      <w:pPr>
        <w:spacing w:line="360" w:lineRule="auto"/>
        <w:jc w:val="both"/>
      </w:pPr>
      <w:r>
        <w:rPr>
          <w:rFonts w:ascii="Book Antiqua" w:eastAsia="Book Antiqua" w:hAnsi="Book Antiqua" w:cs="Book Antiqua"/>
          <w:color w:val="000000"/>
          <w:szCs w:val="22"/>
        </w:rPr>
        <w:t xml:space="preserve">TDCS is a </w:t>
      </w:r>
      <w:proofErr w:type="spellStart"/>
      <w:r>
        <w:rPr>
          <w:rFonts w:ascii="Book Antiqua" w:eastAsia="Book Antiqua" w:hAnsi="Book Antiqua" w:cs="Book Antiqua"/>
          <w:color w:val="000000"/>
          <w:szCs w:val="22"/>
        </w:rPr>
        <w:t>neuromodulatory</w:t>
      </w:r>
      <w:proofErr w:type="spellEnd"/>
      <w:r>
        <w:rPr>
          <w:rFonts w:ascii="Book Antiqua" w:eastAsia="Book Antiqua" w:hAnsi="Book Antiqua" w:cs="Book Antiqua"/>
          <w:color w:val="000000"/>
          <w:szCs w:val="22"/>
        </w:rPr>
        <w:t xml:space="preserve"> procedure that facilitates or inhibits spontaneous neuronal activity by delivering low-intensity direct current to cortical areas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scalp electrodes. Over the past decade, the physiological mechanisms of action of </w:t>
      </w:r>
      <w:proofErr w:type="spellStart"/>
      <w:r>
        <w:rPr>
          <w:rFonts w:ascii="Book Antiqua" w:eastAsia="Book Antiqua" w:hAnsi="Book Antiqua" w:cs="Book Antiqua"/>
          <w:color w:val="000000"/>
          <w:szCs w:val="22"/>
        </w:rPr>
        <w:t>tDCS</w:t>
      </w:r>
      <w:proofErr w:type="spellEnd"/>
      <w:r>
        <w:rPr>
          <w:rFonts w:ascii="Book Antiqua" w:eastAsia="Book Antiqua" w:hAnsi="Book Antiqua" w:cs="Book Antiqua"/>
          <w:color w:val="000000"/>
          <w:szCs w:val="22"/>
        </w:rPr>
        <w:t xml:space="preserve"> have been studied to support the investigation of its clinical neuropsychiatry applications. TDCS was developed as a treatment method for brain injuries and neuropsychiatric disorders, especially MDD. Given the absence of a triggered seizure, it is hypothesized that this technique operates by plastic effects exerted by endogenous firing </w:t>
      </w:r>
      <w:proofErr w:type="gramStart"/>
      <w:r>
        <w:rPr>
          <w:rFonts w:ascii="Book Antiqua" w:eastAsia="Book Antiqua" w:hAnsi="Book Antiqua" w:cs="Book Antiqua"/>
          <w:color w:val="000000"/>
          <w:szCs w:val="22"/>
        </w:rPr>
        <w:t>potentiation</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68</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F37C910" w14:textId="7DFF3247" w:rsidR="00A77B3E" w:rsidRDefault="00EC2206" w:rsidP="00893E11">
      <w:pPr>
        <w:spacing w:line="360" w:lineRule="auto"/>
        <w:ind w:firstLineChars="100" w:firstLine="240"/>
        <w:jc w:val="both"/>
      </w:pPr>
      <w:r>
        <w:rPr>
          <w:rFonts w:ascii="Book Antiqua" w:eastAsia="Book Antiqua" w:hAnsi="Book Antiqua" w:cs="Book Antiqua"/>
          <w:color w:val="000000"/>
          <w:szCs w:val="22"/>
        </w:rPr>
        <w:t xml:space="preserve">A variety of studies have found that in healthy individuals, anodal </w:t>
      </w:r>
      <w:proofErr w:type="spellStart"/>
      <w:r>
        <w:rPr>
          <w:rFonts w:ascii="Book Antiqua" w:eastAsia="Book Antiqua" w:hAnsi="Book Antiqua" w:cs="Book Antiqua"/>
          <w:color w:val="000000"/>
          <w:szCs w:val="22"/>
        </w:rPr>
        <w:t>tDCS</w:t>
      </w:r>
      <w:proofErr w:type="spellEnd"/>
      <w:r>
        <w:rPr>
          <w:rFonts w:ascii="Book Antiqua" w:eastAsia="Book Antiqua" w:hAnsi="Book Antiqua" w:cs="Book Antiqua"/>
          <w:color w:val="000000"/>
          <w:szCs w:val="22"/>
        </w:rPr>
        <w:t xml:space="preserve"> to dorsolateral PFC (DLPFC) leads to increased cognitive </w:t>
      </w:r>
      <w:proofErr w:type="gramStart"/>
      <w:r>
        <w:rPr>
          <w:rFonts w:ascii="Book Antiqua" w:eastAsia="Book Antiqua" w:hAnsi="Book Antiqua" w:cs="Book Antiqua"/>
          <w:color w:val="000000"/>
          <w:szCs w:val="22"/>
        </w:rPr>
        <w:t>performance</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69</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 the treatment of MDD, the anode is located over the left DLPFC, which is hypoactive, helping to improve local activation and regain regular </w:t>
      </w:r>
      <w:proofErr w:type="gramStart"/>
      <w:r>
        <w:rPr>
          <w:rFonts w:ascii="Book Antiqua" w:eastAsia="Book Antiqua" w:hAnsi="Book Antiqua" w:cs="Book Antiqua"/>
          <w:color w:val="000000"/>
          <w:szCs w:val="22"/>
        </w:rPr>
        <w:t>functioning</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70</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cathode is located either over the right DLPFC or the right supraorbital or frontotemporal area, leading to</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distinct current distributions. In addition, after anodal DLPFC </w:t>
      </w:r>
      <w:proofErr w:type="spellStart"/>
      <w:r>
        <w:rPr>
          <w:rFonts w:ascii="Book Antiqua" w:eastAsia="Book Antiqua" w:hAnsi="Book Antiqua" w:cs="Book Antiqua"/>
          <w:color w:val="000000"/>
          <w:szCs w:val="22"/>
        </w:rPr>
        <w:t>tDCS</w:t>
      </w:r>
      <w:proofErr w:type="spellEnd"/>
      <w:r>
        <w:rPr>
          <w:rFonts w:ascii="Book Antiqua" w:eastAsia="Book Antiqua" w:hAnsi="Book Antiqua" w:cs="Book Antiqua"/>
          <w:color w:val="000000"/>
          <w:szCs w:val="22"/>
        </w:rPr>
        <w:t xml:space="preserve"> in patients with schizophrenia, enhanced results on working memory </w:t>
      </w:r>
      <w:proofErr w:type="gramStart"/>
      <w:r>
        <w:rPr>
          <w:rFonts w:ascii="Book Antiqua" w:eastAsia="Book Antiqua" w:hAnsi="Book Antiqua" w:cs="Book Antiqua"/>
          <w:color w:val="000000"/>
          <w:szCs w:val="22"/>
        </w:rPr>
        <w:t>tasks</w:t>
      </w:r>
      <w:r w:rsidR="00893E11"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71</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probabilistic learning tasks</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72</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adaptive control tasks</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73</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and attention-vigilance tasks</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74</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have been demonstrated. A consistent feature of these diverse tasks is that they all depend, in part, on cognitive control mechanisms such as goal maintenance mediated by DLPFC.</w:t>
      </w:r>
    </w:p>
    <w:p w14:paraId="5A293763" w14:textId="1085F56F" w:rsidR="00A77B3E" w:rsidRDefault="00EC2206" w:rsidP="00893E11">
      <w:pPr>
        <w:spacing w:line="360" w:lineRule="auto"/>
        <w:ind w:firstLineChars="100" w:firstLine="240"/>
        <w:jc w:val="both"/>
      </w:pPr>
      <w:r>
        <w:rPr>
          <w:rFonts w:ascii="Book Antiqua" w:eastAsia="Book Antiqua" w:hAnsi="Book Antiqua" w:cs="Book Antiqua"/>
          <w:color w:val="000000"/>
          <w:szCs w:val="22"/>
        </w:rPr>
        <w:t xml:space="preserve">We suggest a model in which the </w:t>
      </w:r>
      <w:proofErr w:type="spellStart"/>
      <w:r>
        <w:rPr>
          <w:rFonts w:ascii="Book Antiqua" w:eastAsia="Book Antiqua" w:hAnsi="Book Antiqua" w:cs="Book Antiqua"/>
          <w:color w:val="000000"/>
          <w:szCs w:val="22"/>
        </w:rPr>
        <w:t>tDCS</w:t>
      </w:r>
      <w:proofErr w:type="spellEnd"/>
      <w:r>
        <w:rPr>
          <w:rFonts w:ascii="Book Antiqua" w:eastAsia="Book Antiqua" w:hAnsi="Book Antiqua" w:cs="Book Antiqua"/>
          <w:color w:val="000000"/>
          <w:szCs w:val="22"/>
        </w:rPr>
        <w:t>, instead of focusing on a single cortical area, could simultaneously target several zones that are part of a common network. Considering the results of our imaging studies, they point to the hypothesis that in schizophrenic patients the DMN is incorrectly activated in conditions that are not typical for such activation (tr-fMRI), while based on the study of connectivity we note that the DMN is deactivated in rest conditions, which is the normal condition of its activation.</w:t>
      </w:r>
    </w:p>
    <w:p w14:paraId="7A3EC33A" w14:textId="2DED16DD" w:rsidR="00A77B3E" w:rsidRDefault="00EC2206" w:rsidP="00893E11">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lastRenderedPageBreak/>
        <w:t xml:space="preserve">Our views are that </w:t>
      </w:r>
      <w:proofErr w:type="spellStart"/>
      <w:r>
        <w:rPr>
          <w:rFonts w:ascii="Book Antiqua" w:eastAsia="Book Antiqua" w:hAnsi="Book Antiqua" w:cs="Book Antiqua"/>
          <w:color w:val="000000"/>
          <w:szCs w:val="22"/>
        </w:rPr>
        <w:t>tDCS</w:t>
      </w:r>
      <w:proofErr w:type="spellEnd"/>
      <w:r>
        <w:rPr>
          <w:rFonts w:ascii="Book Antiqua" w:eastAsia="Book Antiqua" w:hAnsi="Book Antiqua" w:cs="Book Antiqua"/>
          <w:color w:val="000000"/>
          <w:szCs w:val="22"/>
        </w:rPr>
        <w:t xml:space="preserve"> can be useful for restoring the normal connectivity of the different components of the DMN if the electrodes are placed simultaneously in several areas of the parietal cortex, namely the </w:t>
      </w:r>
      <w:proofErr w:type="spellStart"/>
      <w:r>
        <w:rPr>
          <w:rFonts w:ascii="Book Antiqua" w:eastAsia="Book Antiqua" w:hAnsi="Book Antiqua" w:cs="Book Antiqua"/>
          <w:color w:val="000000"/>
          <w:szCs w:val="22"/>
        </w:rPr>
        <w:t>PreCu</w:t>
      </w:r>
      <w:proofErr w:type="spellEnd"/>
      <w:r>
        <w:rPr>
          <w:rFonts w:ascii="Book Antiqua" w:eastAsia="Book Antiqua" w:hAnsi="Book Antiqua" w:cs="Book Antiqua"/>
          <w:color w:val="000000"/>
          <w:szCs w:val="22"/>
        </w:rPr>
        <w:t xml:space="preserve">, PCC and </w:t>
      </w:r>
      <w:proofErr w:type="spellStart"/>
      <w:r>
        <w:rPr>
          <w:rFonts w:ascii="Book Antiqua" w:eastAsia="Book Antiqua" w:hAnsi="Book Antiqua" w:cs="Book Antiqua"/>
          <w:color w:val="000000"/>
          <w:szCs w:val="22"/>
        </w:rPr>
        <w:t>AngG</w:t>
      </w:r>
      <w:proofErr w:type="spellEnd"/>
      <w:r>
        <w:rPr>
          <w:rFonts w:ascii="Book Antiqua" w:eastAsia="Book Antiqua" w:hAnsi="Book Antiqua" w:cs="Book Antiqua"/>
          <w:color w:val="000000"/>
          <w:szCs w:val="22"/>
        </w:rPr>
        <w:t>, which can potentially regulate the disrupted connection between the individual components of DMN and thus lead to improved symptoms such as cognitive impairment in schizophrenia.</w:t>
      </w:r>
    </w:p>
    <w:p w14:paraId="7B92F885" w14:textId="77777777" w:rsidR="00893E11" w:rsidRDefault="00893E11" w:rsidP="00893E11">
      <w:pPr>
        <w:spacing w:line="360" w:lineRule="auto"/>
        <w:jc w:val="both"/>
      </w:pPr>
    </w:p>
    <w:p w14:paraId="54D48859" w14:textId="45C25628" w:rsidR="00A77B3E" w:rsidRPr="00893E11" w:rsidRDefault="00EC2206" w:rsidP="00893E11">
      <w:pPr>
        <w:spacing w:line="360" w:lineRule="auto"/>
        <w:jc w:val="both"/>
        <w:rPr>
          <w:i/>
          <w:iCs/>
        </w:rPr>
      </w:pPr>
      <w:r w:rsidRPr="00893E11">
        <w:rPr>
          <w:rFonts w:ascii="Book Antiqua" w:eastAsia="Book Antiqua" w:hAnsi="Book Antiqua" w:cs="Book Antiqua"/>
          <w:b/>
          <w:bCs/>
          <w:i/>
          <w:iCs/>
          <w:color w:val="000000"/>
          <w:szCs w:val="22"/>
        </w:rPr>
        <w:t>D</w:t>
      </w:r>
      <w:r w:rsidR="00585224" w:rsidRPr="00893E11">
        <w:rPr>
          <w:rFonts w:ascii="Book Antiqua" w:eastAsia="Book Antiqua" w:hAnsi="Book Antiqua" w:cs="Book Antiqua"/>
          <w:b/>
          <w:bCs/>
          <w:i/>
          <w:iCs/>
          <w:color w:val="000000"/>
          <w:szCs w:val="22"/>
        </w:rPr>
        <w:t>BS</w:t>
      </w:r>
    </w:p>
    <w:p w14:paraId="787F96F8" w14:textId="4B7008CF" w:rsidR="00A77B3E" w:rsidRDefault="00EC2206" w:rsidP="00893E11">
      <w:pPr>
        <w:spacing w:line="360" w:lineRule="auto"/>
        <w:jc w:val="both"/>
      </w:pPr>
      <w:r>
        <w:rPr>
          <w:rFonts w:ascii="Book Antiqua" w:eastAsia="Book Antiqua" w:hAnsi="Book Antiqua" w:cs="Book Antiqua"/>
          <w:color w:val="000000"/>
          <w:szCs w:val="22"/>
        </w:rPr>
        <w:t>DBS is the most invasive focal neuromodulation tool for mental disorders available. This technique allows us to deliver electrical stimulation of GM or white matter in a therapeutic attempt to improve the dysfunctional activity of the brain. DBS is probably the most elegant and complex perfect example of the translational approach – integration of instrumental, neurobiological, neurosurgical, and psychopathological knowledge in performing this precise and innovative psychosurgical procedure. It involves</w:t>
      </w:r>
      <w:r w:rsidR="009F79B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 high-frequency deep-brain stimulation by stereotactic inserted electrodes. It is known to act primarily by functional inhibition around the electrode, but it may also have excitatory</w:t>
      </w:r>
      <w:r w:rsidR="009F79B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effects on local axons and far-reaching excitatory</w:t>
      </w:r>
      <w:r w:rsidR="009F79B3">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effects</w:t>
      </w:r>
      <w:r w:rsidR="009F79B3"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75</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51CFA3BA" w14:textId="79FEDAD6" w:rsidR="00A77B3E" w:rsidRDefault="00EC2206" w:rsidP="009F79B3">
      <w:pPr>
        <w:spacing w:line="360" w:lineRule="auto"/>
        <w:ind w:firstLineChars="100" w:firstLine="240"/>
        <w:jc w:val="both"/>
      </w:pPr>
      <w:r>
        <w:rPr>
          <w:rFonts w:ascii="Book Antiqua" w:eastAsia="Book Antiqua" w:hAnsi="Book Antiqua" w:cs="Book Antiqua"/>
          <w:color w:val="000000"/>
          <w:szCs w:val="22"/>
        </w:rPr>
        <w:t xml:space="preserve">DBS has proven to be beneficial in the treatment of severe mental illnesses like major </w:t>
      </w:r>
      <w:proofErr w:type="gramStart"/>
      <w:r>
        <w:rPr>
          <w:rFonts w:ascii="Book Antiqua" w:eastAsia="Book Antiqua" w:hAnsi="Book Antiqua" w:cs="Book Antiqua"/>
          <w:color w:val="000000"/>
          <w:szCs w:val="22"/>
        </w:rPr>
        <w:t>depression</w:t>
      </w:r>
      <w:r w:rsidR="009F79B3"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76</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obsessive-compulsive disorder (OCD)</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77</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Tourette’s syndrome</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78</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addiction</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79</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use of DB</w:t>
      </w:r>
      <w:r w:rsidR="006F2156">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in patients suffering from schizophrenia is still in its early stages a</w:t>
      </w:r>
      <w:r w:rsidR="006F2156">
        <w:rPr>
          <w:rFonts w:ascii="Book Antiqua" w:eastAsia="Book Antiqua" w:hAnsi="Book Antiqua" w:cs="Book Antiqua"/>
          <w:color w:val="000000"/>
          <w:szCs w:val="22"/>
        </w:rPr>
        <w:t>nd at present</w:t>
      </w:r>
      <w:r>
        <w:rPr>
          <w:rFonts w:ascii="Book Antiqua" w:eastAsia="Book Antiqua" w:hAnsi="Book Antiqua" w:cs="Book Antiqua"/>
          <w:color w:val="000000"/>
          <w:szCs w:val="22"/>
        </w:rPr>
        <w:t xml:space="preserve"> has not been officially approved. There seems to be no consensus </w:t>
      </w:r>
      <w:r w:rsidR="006F2156">
        <w:rPr>
          <w:rFonts w:ascii="Book Antiqua" w:eastAsia="Book Antiqua" w:hAnsi="Book Antiqua" w:cs="Book Antiqua"/>
          <w:color w:val="000000"/>
          <w:szCs w:val="22"/>
        </w:rPr>
        <w:t>regarding</w:t>
      </w:r>
      <w:r>
        <w:rPr>
          <w:rFonts w:ascii="Book Antiqua" w:eastAsia="Book Antiqua" w:hAnsi="Book Antiqua" w:cs="Book Antiqua"/>
          <w:color w:val="000000"/>
          <w:szCs w:val="22"/>
        </w:rPr>
        <w:t xml:space="preserve"> the </w:t>
      </w:r>
      <w:proofErr w:type="gramStart"/>
      <w:r>
        <w:rPr>
          <w:rFonts w:ascii="Book Antiqua" w:eastAsia="Book Antiqua" w:hAnsi="Book Antiqua" w:cs="Book Antiqua"/>
          <w:color w:val="000000"/>
          <w:szCs w:val="22"/>
        </w:rPr>
        <w:t>particular brain</w:t>
      </w:r>
      <w:proofErr w:type="gramEnd"/>
      <w:r>
        <w:rPr>
          <w:rFonts w:ascii="Book Antiqua" w:eastAsia="Book Antiqua" w:hAnsi="Book Antiqua" w:cs="Book Antiqua"/>
          <w:color w:val="000000"/>
          <w:szCs w:val="22"/>
        </w:rPr>
        <w:t xml:space="preserve"> structures, networks, and circuits</w:t>
      </w:r>
      <w:r w:rsidR="009F79B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which could be clinically beneficial for DBS treatment of schizophrenia. Studies have reported DBS of the </w:t>
      </w:r>
      <w:proofErr w:type="gramStart"/>
      <w:r>
        <w:rPr>
          <w:rFonts w:ascii="Book Antiqua" w:eastAsia="Book Antiqua" w:hAnsi="Book Antiqua" w:cs="Book Antiqua"/>
          <w:color w:val="000000"/>
          <w:szCs w:val="22"/>
        </w:rPr>
        <w:t>habenula</w:t>
      </w:r>
      <w:r w:rsidR="009F79B3" w:rsidRPr="00C81F46">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80</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nucleus </w:t>
      </w:r>
      <w:proofErr w:type="spellStart"/>
      <w:r>
        <w:rPr>
          <w:rFonts w:ascii="Book Antiqua" w:eastAsia="Book Antiqua" w:hAnsi="Book Antiqua" w:cs="Book Antiqua"/>
          <w:color w:val="000000"/>
          <w:szCs w:val="22"/>
        </w:rPr>
        <w:t>accumbens</w:t>
      </w:r>
      <w:proofErr w:type="spellEnd"/>
      <w:r>
        <w:rPr>
          <w:rFonts w:ascii="Book Antiqua" w:eastAsia="Book Antiqua" w:hAnsi="Book Antiqua" w:cs="Book Antiqua"/>
          <w:color w:val="000000"/>
          <w:szCs w:val="22"/>
        </w:rPr>
        <w:t xml:space="preserve"> and ACC</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81</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These early experiments indicate the capacity of DBS to have beneficial effects in schizophrenic patients who do</w:t>
      </w:r>
      <w:r w:rsidR="006F215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w:t>
      </w:r>
      <w:r w:rsidR="006F2156">
        <w:rPr>
          <w:rFonts w:ascii="Book Antiqua" w:eastAsia="Book Antiqua" w:hAnsi="Book Antiqua" w:cs="Book Antiqua"/>
          <w:color w:val="000000"/>
          <w:szCs w:val="22"/>
        </w:rPr>
        <w:t>o</w:t>
      </w:r>
      <w:r>
        <w:rPr>
          <w:rFonts w:ascii="Book Antiqua" w:eastAsia="Book Antiqua" w:hAnsi="Book Antiqua" w:cs="Book Antiqua"/>
          <w:color w:val="000000"/>
          <w:szCs w:val="22"/>
        </w:rPr>
        <w:t>t respond to any other treatment. In order to assess the magnitude of the advantages and whether they can be accomplished without psychiatric side-effects, further studies would be needed with thoughtful consideration.</w:t>
      </w:r>
    </w:p>
    <w:p w14:paraId="25C8E552" w14:textId="411E46A4" w:rsidR="00A77B3E" w:rsidRDefault="00EC2206" w:rsidP="009F79B3">
      <w:pPr>
        <w:spacing w:line="360" w:lineRule="auto"/>
        <w:ind w:firstLineChars="100" w:firstLine="240"/>
        <w:jc w:val="both"/>
      </w:pPr>
      <w:r>
        <w:rPr>
          <w:rFonts w:ascii="Book Antiqua" w:eastAsia="Book Antiqua" w:hAnsi="Book Antiqua" w:cs="Book Antiqua"/>
          <w:color w:val="000000"/>
          <w:szCs w:val="22"/>
        </w:rPr>
        <w:t xml:space="preserve">We suggest that the future research on the therapeutic effect of DBS in schizophrenia should focus extensively on two important areas, namely the insula and the </w:t>
      </w:r>
      <w:proofErr w:type="spellStart"/>
      <w:r w:rsidR="0025770D">
        <w:rPr>
          <w:rFonts w:ascii="Book Antiqua" w:eastAsia="Book Antiqua" w:hAnsi="Book Antiqua" w:cs="Book Antiqua"/>
          <w:color w:val="000000"/>
          <w:szCs w:val="22"/>
        </w:rPr>
        <w:t>PreCu</w:t>
      </w:r>
      <w:proofErr w:type="spellEnd"/>
      <w:r>
        <w:rPr>
          <w:rFonts w:ascii="Book Antiqua" w:eastAsia="Book Antiqua" w:hAnsi="Book Antiqua" w:cs="Book Antiqua"/>
          <w:color w:val="000000"/>
          <w:szCs w:val="22"/>
        </w:rPr>
        <w:t xml:space="preserve">, as </w:t>
      </w:r>
      <w:r>
        <w:rPr>
          <w:rFonts w:ascii="Book Antiqua" w:eastAsia="Book Antiqua" w:hAnsi="Book Antiqua" w:cs="Book Antiqua"/>
          <w:color w:val="000000"/>
          <w:szCs w:val="22"/>
        </w:rPr>
        <w:lastRenderedPageBreak/>
        <w:t>they are the key nodes of the SN and DMN</w:t>
      </w:r>
      <w:r w:rsidR="00CF4872">
        <w:rPr>
          <w:rFonts w:ascii="Book Antiqua" w:eastAsia="Book Antiqua" w:hAnsi="Book Antiqua" w:cs="Book Antiqua"/>
          <w:color w:val="000000"/>
          <w:szCs w:val="22"/>
        </w:rPr>
        <w:t xml:space="preserve"> </w:t>
      </w:r>
      <w:r w:rsidR="009F79B3" w:rsidRPr="008D1AA7">
        <w:rPr>
          <w:rFonts w:ascii="Book Antiqua" w:eastAsia="Book Antiqua" w:hAnsi="Book Antiqua" w:cs="Book Antiqua"/>
          <w:bCs/>
          <w:color w:val="000000"/>
        </w:rPr>
        <w:t>—</w:t>
      </w:r>
      <w:r w:rsidR="00CF4872">
        <w:rPr>
          <w:rFonts w:ascii="Book Antiqua" w:eastAsia="Book Antiqua" w:hAnsi="Book Antiqua" w:cs="Book Antiqua"/>
          <w:bCs/>
          <w:color w:val="000000"/>
        </w:rPr>
        <w:t xml:space="preserve"> </w:t>
      </w:r>
      <w:r>
        <w:rPr>
          <w:rFonts w:ascii="Book Antiqua" w:eastAsia="Book Antiqua" w:hAnsi="Book Antiqua" w:cs="Book Antiqua"/>
          <w:color w:val="000000"/>
          <w:szCs w:val="22"/>
        </w:rPr>
        <w:t>the two brain networks that appear to be disconnected in the paranoid group in our study. We speculate that the enhancement of the altered function of the DMN and SN could ultimately restore the cognitive deficits and the disorganized thought and behavior observed in schizophrenic patients.</w:t>
      </w:r>
    </w:p>
    <w:p w14:paraId="395897A4" w14:textId="77777777" w:rsidR="00A77B3E" w:rsidRDefault="00A77B3E" w:rsidP="009F79B3">
      <w:pPr>
        <w:spacing w:line="360" w:lineRule="auto"/>
        <w:jc w:val="both"/>
      </w:pPr>
    </w:p>
    <w:p w14:paraId="16BE50D0" w14:textId="77777777" w:rsidR="00A77B3E" w:rsidRDefault="00EC2206">
      <w:pPr>
        <w:spacing w:line="360" w:lineRule="auto"/>
        <w:jc w:val="both"/>
      </w:pPr>
      <w:r>
        <w:rPr>
          <w:rFonts w:ascii="Book Antiqua" w:eastAsia="Book Antiqua" w:hAnsi="Book Antiqua" w:cs="Book Antiqua"/>
          <w:b/>
          <w:caps/>
          <w:color w:val="000000"/>
          <w:u w:val="single"/>
        </w:rPr>
        <w:t>CONCLUSION</w:t>
      </w:r>
    </w:p>
    <w:p w14:paraId="1E2EF410" w14:textId="4188E801" w:rsidR="00A77B3E" w:rsidRDefault="00EC2206" w:rsidP="009F79B3">
      <w:pPr>
        <w:spacing w:line="360" w:lineRule="auto"/>
        <w:jc w:val="both"/>
      </w:pPr>
      <w:r>
        <w:rPr>
          <w:rFonts w:ascii="Book Antiqua" w:eastAsia="Book Antiqua" w:hAnsi="Book Antiqua" w:cs="Book Antiqua"/>
          <w:color w:val="000000"/>
          <w:szCs w:val="22"/>
        </w:rPr>
        <w:t xml:space="preserve">Psychotic and mood disorders affect </w:t>
      </w:r>
      <w:proofErr w:type="gramStart"/>
      <w:r>
        <w:rPr>
          <w:rFonts w:ascii="Book Antiqua" w:eastAsia="Book Antiqua" w:hAnsi="Book Antiqua" w:cs="Book Antiqua"/>
          <w:color w:val="000000"/>
          <w:szCs w:val="22"/>
        </w:rPr>
        <w:t>a large number of</w:t>
      </w:r>
      <w:proofErr w:type="gramEnd"/>
      <w:r>
        <w:rPr>
          <w:rFonts w:ascii="Book Antiqua" w:eastAsia="Book Antiqua" w:hAnsi="Book Antiqua" w:cs="Book Antiqua"/>
          <w:color w:val="000000"/>
          <w:szCs w:val="22"/>
        </w:rPr>
        <w:t xml:space="preserve"> people all over the world and have significant effects for individuals, their loved ones and society. To improve the prognosis and outcome of th</w:t>
      </w:r>
      <w:r w:rsidR="00FE0175">
        <w:rPr>
          <w:rFonts w:ascii="Book Antiqua" w:eastAsia="Book Antiqua" w:hAnsi="Book Antiqua" w:cs="Book Antiqua"/>
          <w:color w:val="000000"/>
          <w:szCs w:val="22"/>
        </w:rPr>
        <w:t>e</w:t>
      </w:r>
      <w:r>
        <w:rPr>
          <w:rFonts w:ascii="Book Antiqua" w:eastAsia="Book Antiqua" w:hAnsi="Book Antiqua" w:cs="Book Antiqua"/>
          <w:color w:val="000000"/>
          <w:szCs w:val="22"/>
        </w:rPr>
        <w:t>se disorders, it is crucial to make changes in their management. Unconventional instrumental biomedical methods have proven effectiveness for different psychiatric conditions (</w:t>
      </w:r>
      <w:r w:rsidRPr="009F79B3">
        <w:rPr>
          <w:rFonts w:ascii="Book Antiqua" w:eastAsia="Book Antiqua" w:hAnsi="Book Antiqua" w:cs="Book Antiqua"/>
          <w:i/>
          <w:iCs/>
          <w:color w:val="000000"/>
          <w:szCs w:val="22"/>
        </w:rPr>
        <w:t>e.g.</w:t>
      </w:r>
      <w:r>
        <w:rPr>
          <w:rFonts w:ascii="Book Antiqua" w:eastAsia="Book Antiqua" w:hAnsi="Book Antiqua" w:cs="Book Antiqua"/>
          <w:color w:val="000000"/>
          <w:szCs w:val="22"/>
        </w:rPr>
        <w:t xml:space="preserve">, ECT for depression, mania, and catatonia; TMS for drug-resistant depression; </w:t>
      </w:r>
      <w:proofErr w:type="spellStart"/>
      <w:r>
        <w:rPr>
          <w:rFonts w:ascii="Book Antiqua" w:eastAsia="Book Antiqua" w:hAnsi="Book Antiqua" w:cs="Book Antiqua"/>
          <w:color w:val="000000"/>
          <w:szCs w:val="22"/>
        </w:rPr>
        <w:t>tDCS</w:t>
      </w:r>
      <w:proofErr w:type="spellEnd"/>
      <w:r>
        <w:rPr>
          <w:rFonts w:ascii="Book Antiqua" w:eastAsia="Book Antiqua" w:hAnsi="Book Antiqua" w:cs="Book Antiqua"/>
          <w:color w:val="000000"/>
          <w:szCs w:val="22"/>
        </w:rPr>
        <w:t xml:space="preserve"> for cognitive enhancement in schizophrenia; DBS for OCD, addiction and severe MDD). However, their usage is still limited, and these tools remain in the shadow of psychopharmacology and psychotherapy.</w:t>
      </w:r>
    </w:p>
    <w:p w14:paraId="0A55BBA5" w14:textId="7E515083" w:rsidR="00A77B3E" w:rsidRDefault="00EC2206" w:rsidP="009F79B3">
      <w:pPr>
        <w:spacing w:line="360" w:lineRule="auto"/>
        <w:ind w:firstLineChars="100" w:firstLine="240"/>
        <w:jc w:val="both"/>
      </w:pPr>
      <w:r>
        <w:rPr>
          <w:rFonts w:ascii="Book Antiqua" w:eastAsia="Book Antiqua" w:hAnsi="Book Antiqua" w:cs="Book Antiqua"/>
          <w:color w:val="000000"/>
          <w:szCs w:val="22"/>
        </w:rPr>
        <w:t xml:space="preserve">Results from our studies on cross-validation of tr-fMRI, effective connectivity at rest and the MLM point to some interesting and new therapeutic applications that can modulate the </w:t>
      </w:r>
      <w:r w:rsidR="00893E11">
        <w:rPr>
          <w:rFonts w:ascii="Book Antiqua" w:eastAsia="Book Antiqua" w:hAnsi="Book Antiqua" w:cs="Book Antiqua"/>
          <w:color w:val="000000"/>
          <w:szCs w:val="22"/>
        </w:rPr>
        <w:t>SN</w:t>
      </w:r>
      <w:r>
        <w:rPr>
          <w:rFonts w:ascii="Book Antiqua" w:eastAsia="Book Antiqua" w:hAnsi="Book Antiqua" w:cs="Book Antiqua"/>
          <w:color w:val="000000"/>
          <w:szCs w:val="22"/>
        </w:rPr>
        <w:t xml:space="preserve"> and thereby the </w:t>
      </w:r>
      <w:r w:rsidR="0025770D">
        <w:rPr>
          <w:rFonts w:ascii="Book Antiqua" w:eastAsia="Book Antiqua" w:hAnsi="Book Antiqua" w:cs="Book Antiqua"/>
          <w:color w:val="000000"/>
          <w:szCs w:val="22"/>
        </w:rPr>
        <w:t>DMN</w:t>
      </w:r>
      <w:r>
        <w:rPr>
          <w:rFonts w:ascii="Book Antiqua" w:eastAsia="Book Antiqua" w:hAnsi="Book Antiqua" w:cs="Book Antiqua"/>
          <w:color w:val="000000"/>
          <w:szCs w:val="22"/>
        </w:rPr>
        <w:t xml:space="preserve"> and F</w:t>
      </w:r>
      <w:r w:rsidR="0025770D">
        <w:rPr>
          <w:rFonts w:ascii="Book Antiqua" w:eastAsia="Book Antiqua" w:hAnsi="Book Antiqua" w:cs="Book Antiqua"/>
          <w:color w:val="000000"/>
          <w:szCs w:val="22"/>
        </w:rPr>
        <w:t>PN</w:t>
      </w:r>
      <w:r>
        <w:rPr>
          <w:rFonts w:ascii="Book Antiqua" w:eastAsia="Book Antiqua" w:hAnsi="Book Antiqua" w:cs="Book Antiqua"/>
          <w:color w:val="000000"/>
          <w:szCs w:val="22"/>
        </w:rPr>
        <w:t xml:space="preserve"> function that are impaired in people suffering from schizophrenia. Moreover, th</w:t>
      </w:r>
      <w:r w:rsidR="00FE0175">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se findings could be translated in the protocols of methods like ECT, TMS, </w:t>
      </w:r>
      <w:proofErr w:type="spellStart"/>
      <w:r>
        <w:rPr>
          <w:rFonts w:ascii="Book Antiqua" w:eastAsia="Book Antiqua" w:hAnsi="Book Antiqua" w:cs="Book Antiqua"/>
          <w:color w:val="000000"/>
          <w:szCs w:val="22"/>
        </w:rPr>
        <w:t>tDCS</w:t>
      </w:r>
      <w:proofErr w:type="spellEnd"/>
      <w:r>
        <w:rPr>
          <w:rFonts w:ascii="Book Antiqua" w:eastAsia="Book Antiqua" w:hAnsi="Book Antiqua" w:cs="Book Antiqua"/>
          <w:color w:val="000000"/>
          <w:szCs w:val="22"/>
        </w:rPr>
        <w:t xml:space="preserve"> and DBS that have the potential to modulate the network plasticity of the brain. The comprehensive approach towards modifying dysfunctional SN and DMN found in patients with schizophrenia is likely to require a combination of pharmacogenomic testing to inform pharmacotherapy selection and dosing decisions in order to restore the aberrant plasticity of brain networks, together with targeted neurostimulation to trigger network reorganization. However, this approach and the specific mechanisms that influence the complex abnormal interactions between the </w:t>
      </w:r>
      <w:r w:rsidR="00893E11">
        <w:rPr>
          <w:rFonts w:ascii="Book Antiqua" w:eastAsia="Book Antiqua" w:hAnsi="Book Antiqua" w:cs="Book Antiqua"/>
          <w:color w:val="000000"/>
          <w:szCs w:val="22"/>
        </w:rPr>
        <w:t>SN</w:t>
      </w:r>
      <w:r>
        <w:rPr>
          <w:rFonts w:ascii="Book Antiqua" w:eastAsia="Book Antiqua" w:hAnsi="Book Antiqua" w:cs="Book Antiqua"/>
          <w:color w:val="000000"/>
          <w:szCs w:val="22"/>
        </w:rPr>
        <w:t xml:space="preserve"> and the </w:t>
      </w:r>
      <w:r w:rsidR="0025770D">
        <w:rPr>
          <w:rFonts w:ascii="Book Antiqua" w:eastAsia="Book Antiqua" w:hAnsi="Book Antiqua" w:cs="Book Antiqua"/>
          <w:color w:val="000000"/>
          <w:szCs w:val="22"/>
        </w:rPr>
        <w:t>DMN</w:t>
      </w:r>
      <w:r>
        <w:rPr>
          <w:rFonts w:ascii="Book Antiqua" w:eastAsia="Book Antiqua" w:hAnsi="Book Antiqua" w:cs="Book Antiqua"/>
          <w:color w:val="000000"/>
          <w:szCs w:val="22"/>
        </w:rPr>
        <w:t xml:space="preserve"> are not fully </w:t>
      </w:r>
      <w:r w:rsidR="00FE0175">
        <w:rPr>
          <w:rFonts w:ascii="Book Antiqua" w:eastAsia="Book Antiqua" w:hAnsi="Book Antiqua" w:cs="Book Antiqua"/>
          <w:color w:val="000000"/>
          <w:szCs w:val="22"/>
        </w:rPr>
        <w:t xml:space="preserve">understood </w:t>
      </w:r>
      <w:r>
        <w:rPr>
          <w:rFonts w:ascii="Book Antiqua" w:eastAsia="Book Antiqua" w:hAnsi="Book Antiqua" w:cs="Book Antiqua"/>
          <w:color w:val="000000"/>
          <w:szCs w:val="22"/>
        </w:rPr>
        <w:t>and need further investigation.</w:t>
      </w:r>
    </w:p>
    <w:p w14:paraId="720EB461" w14:textId="77777777" w:rsidR="00A77B3E" w:rsidRDefault="00A77B3E" w:rsidP="0074162B">
      <w:pPr>
        <w:spacing w:line="360" w:lineRule="auto"/>
        <w:jc w:val="both"/>
      </w:pPr>
    </w:p>
    <w:p w14:paraId="392AD996" w14:textId="77777777" w:rsidR="00A77B3E" w:rsidRDefault="00EC2206" w:rsidP="0074162B">
      <w:pPr>
        <w:spacing w:line="360" w:lineRule="auto"/>
        <w:jc w:val="both"/>
      </w:pPr>
      <w:r>
        <w:rPr>
          <w:rFonts w:ascii="Book Antiqua" w:eastAsia="Book Antiqua" w:hAnsi="Book Antiqua" w:cs="Book Antiqua"/>
          <w:b/>
          <w:color w:val="000000"/>
        </w:rPr>
        <w:t>REFERENCES</w:t>
      </w:r>
    </w:p>
    <w:p w14:paraId="3BEA1C25" w14:textId="77777777" w:rsidR="00A77B3E" w:rsidRPr="006E5504" w:rsidRDefault="00EC2206">
      <w:pPr>
        <w:spacing w:line="360" w:lineRule="auto"/>
        <w:jc w:val="both"/>
      </w:pPr>
      <w:r w:rsidRPr="006E5504">
        <w:rPr>
          <w:rFonts w:ascii="Book Antiqua" w:eastAsia="Book Antiqua" w:hAnsi="Book Antiqua" w:cs="Book Antiqua"/>
          <w:color w:val="000000"/>
        </w:rPr>
        <w:lastRenderedPageBreak/>
        <w:t xml:space="preserve">1 </w:t>
      </w:r>
      <w:r w:rsidRPr="006E5504">
        <w:rPr>
          <w:rFonts w:ascii="Book Antiqua" w:eastAsia="Book Antiqua" w:hAnsi="Book Antiqua" w:cs="Book Antiqua"/>
          <w:b/>
          <w:bCs/>
          <w:color w:val="000000"/>
        </w:rPr>
        <w:t>Whiteford HA</w:t>
      </w:r>
      <w:r w:rsidRPr="006E5504">
        <w:rPr>
          <w:rFonts w:ascii="Book Antiqua" w:eastAsia="Book Antiqua" w:hAnsi="Book Antiqua" w:cs="Book Antiqua"/>
          <w:color w:val="000000"/>
        </w:rPr>
        <w:t xml:space="preserve">, Ferrari AJ, Degenhardt L, </w:t>
      </w:r>
      <w:proofErr w:type="spellStart"/>
      <w:r w:rsidRPr="006E5504">
        <w:rPr>
          <w:rFonts w:ascii="Book Antiqua" w:eastAsia="Book Antiqua" w:hAnsi="Book Antiqua" w:cs="Book Antiqua"/>
          <w:color w:val="000000"/>
        </w:rPr>
        <w:t>Feigin</w:t>
      </w:r>
      <w:proofErr w:type="spellEnd"/>
      <w:r w:rsidRPr="006E5504">
        <w:rPr>
          <w:rFonts w:ascii="Book Antiqua" w:eastAsia="Book Antiqua" w:hAnsi="Book Antiqua" w:cs="Book Antiqua"/>
          <w:color w:val="000000"/>
        </w:rPr>
        <w:t xml:space="preserve"> V, Vos T. The global burden of mental, neurological and substance use disorders: an analysis from the Global Burden of Disease Study 2010. </w:t>
      </w:r>
      <w:proofErr w:type="spellStart"/>
      <w:r w:rsidRPr="006E5504">
        <w:rPr>
          <w:rFonts w:ascii="Book Antiqua" w:eastAsia="Book Antiqua" w:hAnsi="Book Antiqua" w:cs="Book Antiqua"/>
          <w:i/>
          <w:iCs/>
          <w:color w:val="000000"/>
        </w:rPr>
        <w:t>PLoS</w:t>
      </w:r>
      <w:proofErr w:type="spellEnd"/>
      <w:r w:rsidRPr="006E5504">
        <w:rPr>
          <w:rFonts w:ascii="Book Antiqua" w:eastAsia="Book Antiqua" w:hAnsi="Book Antiqua" w:cs="Book Antiqua"/>
          <w:i/>
          <w:iCs/>
          <w:color w:val="000000"/>
        </w:rPr>
        <w:t xml:space="preserve"> One</w:t>
      </w:r>
      <w:r w:rsidRPr="006E5504">
        <w:rPr>
          <w:rFonts w:ascii="Book Antiqua" w:eastAsia="Book Antiqua" w:hAnsi="Book Antiqua" w:cs="Book Antiqua"/>
          <w:color w:val="000000"/>
        </w:rPr>
        <w:t xml:space="preserve"> 2015; </w:t>
      </w:r>
      <w:r w:rsidRPr="006E5504">
        <w:rPr>
          <w:rFonts w:ascii="Book Antiqua" w:eastAsia="Book Antiqua" w:hAnsi="Book Antiqua" w:cs="Book Antiqua"/>
          <w:b/>
          <w:bCs/>
          <w:color w:val="000000"/>
        </w:rPr>
        <w:t>10</w:t>
      </w:r>
      <w:r w:rsidRPr="006E5504">
        <w:rPr>
          <w:rFonts w:ascii="Book Antiqua" w:eastAsia="Book Antiqua" w:hAnsi="Book Antiqua" w:cs="Book Antiqua"/>
          <w:color w:val="000000"/>
        </w:rPr>
        <w:t>: e0116820 [PMID: 25658103 DOI: 10.1371/journal.pone.0116820]</w:t>
      </w:r>
    </w:p>
    <w:p w14:paraId="1F468A50" w14:textId="77777777" w:rsidR="00A77B3E" w:rsidRPr="006E5504" w:rsidRDefault="00EC2206">
      <w:pPr>
        <w:spacing w:line="360" w:lineRule="auto"/>
        <w:jc w:val="both"/>
      </w:pPr>
      <w:r w:rsidRPr="006E5504">
        <w:rPr>
          <w:rFonts w:ascii="Book Antiqua" w:eastAsia="Book Antiqua" w:hAnsi="Book Antiqua" w:cs="Book Antiqua"/>
          <w:color w:val="000000"/>
        </w:rPr>
        <w:t xml:space="preserve">2 </w:t>
      </w:r>
      <w:r w:rsidRPr="006E5504">
        <w:rPr>
          <w:rFonts w:ascii="Book Antiqua" w:eastAsia="Book Antiqua" w:hAnsi="Book Antiqua" w:cs="Book Antiqua"/>
          <w:b/>
          <w:bCs/>
          <w:color w:val="000000"/>
        </w:rPr>
        <w:t>Rehm J</w:t>
      </w:r>
      <w:r w:rsidRPr="006E5504">
        <w:rPr>
          <w:rFonts w:ascii="Book Antiqua" w:eastAsia="Book Antiqua" w:hAnsi="Book Antiqua" w:cs="Book Antiqua"/>
          <w:color w:val="000000"/>
        </w:rPr>
        <w:t xml:space="preserve">, Shield KD. Global Burden of Disease and the Impact of Mental and Addictive Disorders. </w:t>
      </w:r>
      <w:proofErr w:type="spellStart"/>
      <w:r w:rsidRPr="006E5504">
        <w:rPr>
          <w:rFonts w:ascii="Book Antiqua" w:eastAsia="Book Antiqua" w:hAnsi="Book Antiqua" w:cs="Book Antiqua"/>
          <w:i/>
          <w:iCs/>
          <w:color w:val="000000"/>
        </w:rPr>
        <w:t>Curr</w:t>
      </w:r>
      <w:proofErr w:type="spellEnd"/>
      <w:r w:rsidRPr="006E5504">
        <w:rPr>
          <w:rFonts w:ascii="Book Antiqua" w:eastAsia="Book Antiqua" w:hAnsi="Book Antiqua" w:cs="Book Antiqua"/>
          <w:i/>
          <w:iCs/>
          <w:color w:val="000000"/>
        </w:rPr>
        <w:t xml:space="preserve"> Psychiatry Rep</w:t>
      </w:r>
      <w:r w:rsidRPr="006E5504">
        <w:rPr>
          <w:rFonts w:ascii="Book Antiqua" w:eastAsia="Book Antiqua" w:hAnsi="Book Antiqua" w:cs="Book Antiqua"/>
          <w:color w:val="000000"/>
        </w:rPr>
        <w:t xml:space="preserve"> 2019; </w:t>
      </w:r>
      <w:r w:rsidRPr="006E5504">
        <w:rPr>
          <w:rFonts w:ascii="Book Antiqua" w:eastAsia="Book Antiqua" w:hAnsi="Book Antiqua" w:cs="Book Antiqua"/>
          <w:b/>
          <w:bCs/>
          <w:color w:val="000000"/>
        </w:rPr>
        <w:t>21</w:t>
      </w:r>
      <w:r w:rsidRPr="006E5504">
        <w:rPr>
          <w:rFonts w:ascii="Book Antiqua" w:eastAsia="Book Antiqua" w:hAnsi="Book Antiqua" w:cs="Book Antiqua"/>
          <w:color w:val="000000"/>
        </w:rPr>
        <w:t>: 10 [PMID: 30729322 DOI: 10.1007/s11920-019-0997-0]</w:t>
      </w:r>
    </w:p>
    <w:p w14:paraId="7034F4DA" w14:textId="77777777" w:rsidR="00A77B3E" w:rsidRPr="006E5504" w:rsidRDefault="00EC2206">
      <w:pPr>
        <w:spacing w:line="360" w:lineRule="auto"/>
        <w:jc w:val="both"/>
      </w:pPr>
      <w:r w:rsidRPr="006E5504">
        <w:rPr>
          <w:rFonts w:ascii="Book Antiqua" w:eastAsia="Book Antiqua" w:hAnsi="Book Antiqua" w:cs="Book Antiqua"/>
          <w:color w:val="000000"/>
        </w:rPr>
        <w:t xml:space="preserve">3 </w:t>
      </w:r>
      <w:r w:rsidRPr="006E5504">
        <w:rPr>
          <w:rFonts w:ascii="Book Antiqua" w:eastAsia="Book Antiqua" w:hAnsi="Book Antiqua" w:cs="Book Antiqua"/>
          <w:b/>
          <w:bCs/>
          <w:color w:val="000000"/>
        </w:rPr>
        <w:t>Hany M</w:t>
      </w:r>
      <w:r w:rsidRPr="006E5504">
        <w:rPr>
          <w:rFonts w:ascii="Book Antiqua" w:eastAsia="Book Antiqua" w:hAnsi="Book Antiqua" w:cs="Book Antiqua"/>
          <w:color w:val="000000"/>
        </w:rPr>
        <w:t xml:space="preserve">, Rehman B, </w:t>
      </w:r>
      <w:proofErr w:type="spellStart"/>
      <w:r w:rsidRPr="006E5504">
        <w:rPr>
          <w:rFonts w:ascii="Book Antiqua" w:eastAsia="Book Antiqua" w:hAnsi="Book Antiqua" w:cs="Book Antiqua"/>
          <w:color w:val="000000"/>
        </w:rPr>
        <w:t>Azhar</w:t>
      </w:r>
      <w:proofErr w:type="spellEnd"/>
      <w:r w:rsidRPr="006E5504">
        <w:rPr>
          <w:rFonts w:ascii="Book Antiqua" w:eastAsia="Book Antiqua" w:hAnsi="Book Antiqua" w:cs="Book Antiqua"/>
          <w:color w:val="000000"/>
        </w:rPr>
        <w:t xml:space="preserve"> Y, Chapman J. Schizophrenia 2021 [PMID: 30969686]</w:t>
      </w:r>
    </w:p>
    <w:p w14:paraId="3AA24E93" w14:textId="77777777" w:rsidR="00A77B3E" w:rsidRPr="006E5504" w:rsidRDefault="00EC2206">
      <w:pPr>
        <w:spacing w:line="360" w:lineRule="auto"/>
        <w:jc w:val="both"/>
      </w:pPr>
      <w:r w:rsidRPr="006E5504">
        <w:rPr>
          <w:rFonts w:ascii="Book Antiqua" w:eastAsia="Book Antiqua" w:hAnsi="Book Antiqua" w:cs="Book Antiqua"/>
          <w:color w:val="000000"/>
        </w:rPr>
        <w:t xml:space="preserve">4 </w:t>
      </w:r>
      <w:proofErr w:type="spellStart"/>
      <w:r w:rsidRPr="006E5504">
        <w:rPr>
          <w:rFonts w:ascii="Book Antiqua" w:eastAsia="Book Antiqua" w:hAnsi="Book Antiqua" w:cs="Book Antiqua"/>
          <w:b/>
          <w:bCs/>
          <w:color w:val="000000"/>
        </w:rPr>
        <w:t>Keks</w:t>
      </w:r>
      <w:proofErr w:type="spellEnd"/>
      <w:r w:rsidRPr="006E5504">
        <w:rPr>
          <w:rFonts w:ascii="Book Antiqua" w:eastAsia="Book Antiqua" w:hAnsi="Book Antiqua" w:cs="Book Antiqua"/>
          <w:b/>
          <w:bCs/>
          <w:color w:val="000000"/>
        </w:rPr>
        <w:t xml:space="preserve"> N</w:t>
      </w:r>
      <w:r w:rsidRPr="006E5504">
        <w:rPr>
          <w:rFonts w:ascii="Book Antiqua" w:eastAsia="Book Antiqua" w:hAnsi="Book Antiqua" w:cs="Book Antiqua"/>
          <w:color w:val="000000"/>
        </w:rPr>
        <w:t xml:space="preserve">, Schwartz D, Hope J. Stopping and switching antipsychotic drugs. </w:t>
      </w:r>
      <w:r w:rsidRPr="006E5504">
        <w:rPr>
          <w:rFonts w:ascii="Book Antiqua" w:eastAsia="Book Antiqua" w:hAnsi="Book Antiqua" w:cs="Book Antiqua"/>
          <w:i/>
          <w:iCs/>
          <w:color w:val="000000"/>
        </w:rPr>
        <w:t xml:space="preserve">Aust </w:t>
      </w:r>
      <w:proofErr w:type="spellStart"/>
      <w:r w:rsidRPr="006E5504">
        <w:rPr>
          <w:rFonts w:ascii="Book Antiqua" w:eastAsia="Book Antiqua" w:hAnsi="Book Antiqua" w:cs="Book Antiqua"/>
          <w:i/>
          <w:iCs/>
          <w:color w:val="000000"/>
        </w:rPr>
        <w:t>Prescr</w:t>
      </w:r>
      <w:proofErr w:type="spellEnd"/>
      <w:r w:rsidRPr="006E5504">
        <w:rPr>
          <w:rFonts w:ascii="Book Antiqua" w:eastAsia="Book Antiqua" w:hAnsi="Book Antiqua" w:cs="Book Antiqua"/>
          <w:color w:val="000000"/>
        </w:rPr>
        <w:t xml:space="preserve"> 2019; </w:t>
      </w:r>
      <w:r w:rsidRPr="006E5504">
        <w:rPr>
          <w:rFonts w:ascii="Book Antiqua" w:eastAsia="Book Antiqua" w:hAnsi="Book Antiqua" w:cs="Book Antiqua"/>
          <w:b/>
          <w:bCs/>
          <w:color w:val="000000"/>
        </w:rPr>
        <w:t>42</w:t>
      </w:r>
      <w:r w:rsidRPr="006E5504">
        <w:rPr>
          <w:rFonts w:ascii="Book Antiqua" w:eastAsia="Book Antiqua" w:hAnsi="Book Antiqua" w:cs="Book Antiqua"/>
          <w:color w:val="000000"/>
        </w:rPr>
        <w:t>: 152-157 [PMID: 31631928 DOI: 10.18773/austprescr.2019.052]</w:t>
      </w:r>
    </w:p>
    <w:p w14:paraId="7FAD2F25" w14:textId="77777777" w:rsidR="00A77B3E" w:rsidRPr="006E5504" w:rsidRDefault="00EC2206">
      <w:pPr>
        <w:spacing w:line="360" w:lineRule="auto"/>
        <w:jc w:val="both"/>
      </w:pPr>
      <w:r w:rsidRPr="006E5504">
        <w:rPr>
          <w:rFonts w:ascii="Book Antiqua" w:eastAsia="Book Antiqua" w:hAnsi="Book Antiqua" w:cs="Book Antiqua"/>
          <w:color w:val="000000"/>
        </w:rPr>
        <w:t xml:space="preserve">5 </w:t>
      </w:r>
      <w:proofErr w:type="spellStart"/>
      <w:r w:rsidRPr="006E5504">
        <w:rPr>
          <w:rFonts w:ascii="Book Antiqua" w:eastAsia="Book Antiqua" w:hAnsi="Book Antiqua" w:cs="Book Antiqua"/>
          <w:b/>
          <w:bCs/>
          <w:color w:val="000000"/>
        </w:rPr>
        <w:t>Pouget</w:t>
      </w:r>
      <w:proofErr w:type="spellEnd"/>
      <w:r w:rsidRPr="006E5504">
        <w:rPr>
          <w:rFonts w:ascii="Book Antiqua" w:eastAsia="Book Antiqua" w:hAnsi="Book Antiqua" w:cs="Book Antiqua"/>
          <w:b/>
          <w:bCs/>
          <w:color w:val="000000"/>
        </w:rPr>
        <w:t xml:space="preserve"> JG</w:t>
      </w:r>
      <w:r w:rsidRPr="006E5504">
        <w:rPr>
          <w:rFonts w:ascii="Book Antiqua" w:eastAsia="Book Antiqua" w:hAnsi="Book Antiqua" w:cs="Book Antiqua"/>
          <w:color w:val="000000"/>
        </w:rPr>
        <w:t xml:space="preserve">, Shams TA, Tiwari AK, Müller DJ. Pharmacogenetics and outcome with antipsychotic drugs. </w:t>
      </w:r>
      <w:r w:rsidRPr="006E5504">
        <w:rPr>
          <w:rFonts w:ascii="Book Antiqua" w:eastAsia="Book Antiqua" w:hAnsi="Book Antiqua" w:cs="Book Antiqua"/>
          <w:i/>
          <w:iCs/>
          <w:color w:val="000000"/>
        </w:rPr>
        <w:t xml:space="preserve">Dialogues Clin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color w:val="000000"/>
        </w:rPr>
        <w:t xml:space="preserve"> 2014; </w:t>
      </w:r>
      <w:r w:rsidRPr="006E5504">
        <w:rPr>
          <w:rFonts w:ascii="Book Antiqua" w:eastAsia="Book Antiqua" w:hAnsi="Book Antiqua" w:cs="Book Antiqua"/>
          <w:b/>
          <w:bCs/>
          <w:color w:val="000000"/>
        </w:rPr>
        <w:t>16</w:t>
      </w:r>
      <w:r w:rsidRPr="006E5504">
        <w:rPr>
          <w:rFonts w:ascii="Book Antiqua" w:eastAsia="Book Antiqua" w:hAnsi="Book Antiqua" w:cs="Book Antiqua"/>
          <w:color w:val="000000"/>
        </w:rPr>
        <w:t>: 555-566 [PMID: 25733959 DOI: 10.31887/DCNS.2014.16.4/</w:t>
      </w:r>
      <w:proofErr w:type="spellStart"/>
      <w:r w:rsidRPr="006E5504">
        <w:rPr>
          <w:rFonts w:ascii="Book Antiqua" w:eastAsia="Book Antiqua" w:hAnsi="Book Antiqua" w:cs="Book Antiqua"/>
          <w:color w:val="000000"/>
        </w:rPr>
        <w:t>jpouget</w:t>
      </w:r>
      <w:proofErr w:type="spellEnd"/>
      <w:r w:rsidRPr="006E5504">
        <w:rPr>
          <w:rFonts w:ascii="Book Antiqua" w:eastAsia="Book Antiqua" w:hAnsi="Book Antiqua" w:cs="Book Antiqua"/>
          <w:color w:val="000000"/>
        </w:rPr>
        <w:t>]</w:t>
      </w:r>
    </w:p>
    <w:p w14:paraId="31F6A52A"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 </w:t>
      </w:r>
      <w:r w:rsidRPr="006E5504">
        <w:rPr>
          <w:rFonts w:ascii="Book Antiqua" w:eastAsia="Book Antiqua" w:hAnsi="Book Antiqua" w:cs="Book Antiqua"/>
          <w:b/>
          <w:bCs/>
          <w:color w:val="000000"/>
        </w:rPr>
        <w:t>Maroney M</w:t>
      </w:r>
      <w:r w:rsidRPr="006E5504">
        <w:rPr>
          <w:rFonts w:ascii="Book Antiqua" w:eastAsia="Book Antiqua" w:hAnsi="Book Antiqua" w:cs="Book Antiqua"/>
          <w:color w:val="000000"/>
        </w:rPr>
        <w:t xml:space="preserve">. An update on current treatment strategies and emerging agents for the management of schizophrenia. </w:t>
      </w:r>
      <w:r w:rsidRPr="006E5504">
        <w:rPr>
          <w:rFonts w:ascii="Book Antiqua" w:eastAsia="Book Antiqua" w:hAnsi="Book Antiqua" w:cs="Book Antiqua"/>
          <w:i/>
          <w:iCs/>
          <w:color w:val="000000"/>
        </w:rPr>
        <w:t xml:space="preserve">Am J </w:t>
      </w:r>
      <w:proofErr w:type="spellStart"/>
      <w:r w:rsidRPr="006E5504">
        <w:rPr>
          <w:rFonts w:ascii="Book Antiqua" w:eastAsia="Book Antiqua" w:hAnsi="Book Antiqua" w:cs="Book Antiqua"/>
          <w:i/>
          <w:iCs/>
          <w:color w:val="000000"/>
        </w:rPr>
        <w:t>Manag</w:t>
      </w:r>
      <w:proofErr w:type="spellEnd"/>
      <w:r w:rsidRPr="006E5504">
        <w:rPr>
          <w:rFonts w:ascii="Book Antiqua" w:eastAsia="Book Antiqua" w:hAnsi="Book Antiqua" w:cs="Book Antiqua"/>
          <w:i/>
          <w:iCs/>
          <w:color w:val="000000"/>
        </w:rPr>
        <w:t xml:space="preserve"> Care</w:t>
      </w:r>
      <w:r w:rsidRPr="006E5504">
        <w:rPr>
          <w:rFonts w:ascii="Book Antiqua" w:eastAsia="Book Antiqua" w:hAnsi="Book Antiqua" w:cs="Book Antiqua"/>
          <w:color w:val="000000"/>
        </w:rPr>
        <w:t xml:space="preserve"> 2020; </w:t>
      </w:r>
      <w:r w:rsidRPr="006E5504">
        <w:rPr>
          <w:rFonts w:ascii="Book Antiqua" w:eastAsia="Book Antiqua" w:hAnsi="Book Antiqua" w:cs="Book Antiqua"/>
          <w:b/>
          <w:bCs/>
          <w:color w:val="000000"/>
        </w:rPr>
        <w:t>26</w:t>
      </w:r>
      <w:r w:rsidRPr="006E5504">
        <w:rPr>
          <w:rFonts w:ascii="Book Antiqua" w:eastAsia="Book Antiqua" w:hAnsi="Book Antiqua" w:cs="Book Antiqua"/>
          <w:color w:val="000000"/>
        </w:rPr>
        <w:t>: S55-S61 [PMID: 32282175 DOI: 10.37765/ajmc.2020.43012]</w:t>
      </w:r>
    </w:p>
    <w:p w14:paraId="5E2B0683" w14:textId="77777777" w:rsidR="00A77B3E" w:rsidRPr="006E5504" w:rsidRDefault="00EC2206">
      <w:pPr>
        <w:spacing w:line="360" w:lineRule="auto"/>
        <w:jc w:val="both"/>
      </w:pPr>
      <w:r w:rsidRPr="006E5504">
        <w:rPr>
          <w:rFonts w:ascii="Book Antiqua" w:eastAsia="Book Antiqua" w:hAnsi="Book Antiqua" w:cs="Book Antiqua"/>
          <w:color w:val="000000"/>
        </w:rPr>
        <w:t xml:space="preserve">7 </w:t>
      </w:r>
      <w:r w:rsidRPr="006E5504">
        <w:rPr>
          <w:rFonts w:ascii="Book Antiqua" w:eastAsia="Book Antiqua" w:hAnsi="Book Antiqua" w:cs="Book Antiqua"/>
          <w:b/>
          <w:bCs/>
          <w:color w:val="000000"/>
        </w:rPr>
        <w:t>Paykel ES</w:t>
      </w:r>
      <w:r w:rsidRPr="006E5504">
        <w:rPr>
          <w:rFonts w:ascii="Book Antiqua" w:eastAsia="Book Antiqua" w:hAnsi="Book Antiqua" w:cs="Book Antiqua"/>
          <w:color w:val="000000"/>
        </w:rPr>
        <w:t xml:space="preserve">, Ramana R, Cooper Z, Hayhurst H, Kerr J, </w:t>
      </w:r>
      <w:proofErr w:type="spellStart"/>
      <w:r w:rsidRPr="006E5504">
        <w:rPr>
          <w:rFonts w:ascii="Book Antiqua" w:eastAsia="Book Antiqua" w:hAnsi="Book Antiqua" w:cs="Book Antiqua"/>
          <w:color w:val="000000"/>
        </w:rPr>
        <w:t>Barocka</w:t>
      </w:r>
      <w:proofErr w:type="spellEnd"/>
      <w:r w:rsidRPr="006E5504">
        <w:rPr>
          <w:rFonts w:ascii="Book Antiqua" w:eastAsia="Book Antiqua" w:hAnsi="Book Antiqua" w:cs="Book Antiqua"/>
          <w:color w:val="000000"/>
        </w:rPr>
        <w:t xml:space="preserve"> A. Residual symptoms after partial remission: an important outcome in depression. </w:t>
      </w:r>
      <w:r w:rsidRPr="006E5504">
        <w:rPr>
          <w:rFonts w:ascii="Book Antiqua" w:eastAsia="Book Antiqua" w:hAnsi="Book Antiqua" w:cs="Book Antiqua"/>
          <w:i/>
          <w:iCs/>
          <w:color w:val="000000"/>
        </w:rPr>
        <w:t>Psychol Med</w:t>
      </w:r>
      <w:r w:rsidRPr="006E5504">
        <w:rPr>
          <w:rFonts w:ascii="Book Antiqua" w:eastAsia="Book Antiqua" w:hAnsi="Book Antiqua" w:cs="Book Antiqua"/>
          <w:color w:val="000000"/>
        </w:rPr>
        <w:t xml:space="preserve"> 1995; </w:t>
      </w:r>
      <w:r w:rsidRPr="006E5504">
        <w:rPr>
          <w:rFonts w:ascii="Book Antiqua" w:eastAsia="Book Antiqua" w:hAnsi="Book Antiqua" w:cs="Book Antiqua"/>
          <w:b/>
          <w:bCs/>
          <w:color w:val="000000"/>
        </w:rPr>
        <w:t>25</w:t>
      </w:r>
      <w:r w:rsidRPr="006E5504">
        <w:rPr>
          <w:rFonts w:ascii="Book Antiqua" w:eastAsia="Book Antiqua" w:hAnsi="Book Antiqua" w:cs="Book Antiqua"/>
          <w:color w:val="000000"/>
        </w:rPr>
        <w:t>: 1171-1180 [PMID: 8637947 DOI: 10.1017/s0033291700033146]</w:t>
      </w:r>
    </w:p>
    <w:p w14:paraId="33A5A9A8" w14:textId="77777777" w:rsidR="00A77B3E" w:rsidRPr="006E5504" w:rsidRDefault="00EC2206">
      <w:pPr>
        <w:spacing w:line="360" w:lineRule="auto"/>
        <w:jc w:val="both"/>
      </w:pPr>
      <w:r w:rsidRPr="006E5504">
        <w:rPr>
          <w:rFonts w:ascii="Book Antiqua" w:eastAsia="Book Antiqua" w:hAnsi="Book Antiqua" w:cs="Book Antiqua"/>
          <w:color w:val="000000"/>
        </w:rPr>
        <w:t xml:space="preserve">8 </w:t>
      </w:r>
      <w:proofErr w:type="spellStart"/>
      <w:r w:rsidRPr="006E5504">
        <w:rPr>
          <w:rFonts w:ascii="Book Antiqua" w:eastAsia="Book Antiqua" w:hAnsi="Book Antiqua" w:cs="Book Antiqua"/>
          <w:b/>
          <w:bCs/>
          <w:color w:val="000000"/>
        </w:rPr>
        <w:t>Swerdlow</w:t>
      </w:r>
      <w:proofErr w:type="spellEnd"/>
      <w:r w:rsidRPr="006E5504">
        <w:rPr>
          <w:rFonts w:ascii="Book Antiqua" w:eastAsia="Book Antiqua" w:hAnsi="Book Antiqua" w:cs="Book Antiqua"/>
          <w:b/>
          <w:bCs/>
          <w:color w:val="000000"/>
        </w:rPr>
        <w:t xml:space="preserve"> NR</w:t>
      </w:r>
      <w:r w:rsidRPr="006E5504">
        <w:rPr>
          <w:rFonts w:ascii="Book Antiqua" w:eastAsia="Book Antiqua" w:hAnsi="Book Antiqua" w:cs="Book Antiqua"/>
          <w:color w:val="000000"/>
        </w:rPr>
        <w:t xml:space="preserve">. Are we studying and treating schizophrenia correctly? </w:t>
      </w:r>
      <w:proofErr w:type="spellStart"/>
      <w:r w:rsidRPr="006E5504">
        <w:rPr>
          <w:rFonts w:ascii="Book Antiqua" w:eastAsia="Book Antiqua" w:hAnsi="Book Antiqua" w:cs="Book Antiqua"/>
          <w:i/>
          <w:iCs/>
          <w:color w:val="000000"/>
        </w:rPr>
        <w:t>Schizophr</w:t>
      </w:r>
      <w:proofErr w:type="spellEnd"/>
      <w:r w:rsidRPr="006E5504">
        <w:rPr>
          <w:rFonts w:ascii="Book Antiqua" w:eastAsia="Book Antiqua" w:hAnsi="Book Antiqua" w:cs="Book Antiqua"/>
          <w:i/>
          <w:iCs/>
          <w:color w:val="000000"/>
        </w:rPr>
        <w:t xml:space="preserve"> Res</w:t>
      </w:r>
      <w:r w:rsidRPr="006E5504">
        <w:rPr>
          <w:rFonts w:ascii="Book Antiqua" w:eastAsia="Book Antiqua" w:hAnsi="Book Antiqua" w:cs="Book Antiqua"/>
          <w:color w:val="000000"/>
        </w:rPr>
        <w:t xml:space="preserve"> 2011; </w:t>
      </w:r>
      <w:r w:rsidRPr="006E5504">
        <w:rPr>
          <w:rFonts w:ascii="Book Antiqua" w:eastAsia="Book Antiqua" w:hAnsi="Book Antiqua" w:cs="Book Antiqua"/>
          <w:b/>
          <w:bCs/>
          <w:color w:val="000000"/>
        </w:rPr>
        <w:t>130</w:t>
      </w:r>
      <w:r w:rsidRPr="006E5504">
        <w:rPr>
          <w:rFonts w:ascii="Book Antiqua" w:eastAsia="Book Antiqua" w:hAnsi="Book Antiqua" w:cs="Book Antiqua"/>
          <w:color w:val="000000"/>
        </w:rPr>
        <w:t>: 1-10 [PMID: 21645998 DOI: 10.1016/j.schres.2011.05.004]</w:t>
      </w:r>
    </w:p>
    <w:p w14:paraId="756A523E" w14:textId="340E06ED" w:rsidR="00A77B3E" w:rsidRPr="006E5504" w:rsidRDefault="00EC2206">
      <w:pPr>
        <w:spacing w:line="360" w:lineRule="auto"/>
        <w:jc w:val="both"/>
      </w:pPr>
      <w:r w:rsidRPr="006E5504">
        <w:rPr>
          <w:rFonts w:ascii="Book Antiqua" w:eastAsia="Book Antiqua" w:hAnsi="Book Antiqua" w:cs="Book Antiqua"/>
          <w:color w:val="000000"/>
        </w:rPr>
        <w:t xml:space="preserve">9 </w:t>
      </w:r>
      <w:r w:rsidRPr="006E5504">
        <w:rPr>
          <w:rFonts w:ascii="Book Antiqua" w:eastAsia="Book Antiqua" w:hAnsi="Book Antiqua" w:cs="Book Antiqua"/>
          <w:b/>
          <w:bCs/>
          <w:color w:val="000000"/>
        </w:rPr>
        <w:t>World Health Organization</w:t>
      </w:r>
      <w:r w:rsidRPr="006E5504">
        <w:rPr>
          <w:rFonts w:ascii="Book Antiqua" w:eastAsia="Book Antiqua" w:hAnsi="Book Antiqua" w:cs="Book Antiqua"/>
          <w:color w:val="000000"/>
        </w:rPr>
        <w:t xml:space="preserve">. The ICD-10 classification of mental and </w:t>
      </w:r>
      <w:proofErr w:type="spellStart"/>
      <w:r w:rsidRPr="006E5504">
        <w:rPr>
          <w:rFonts w:ascii="Book Antiqua" w:eastAsia="Book Antiqua" w:hAnsi="Book Antiqua" w:cs="Book Antiqua"/>
          <w:color w:val="000000"/>
        </w:rPr>
        <w:t>behavioural</w:t>
      </w:r>
      <w:proofErr w:type="spellEnd"/>
      <w:r w:rsidRPr="006E5504">
        <w:rPr>
          <w:rFonts w:ascii="Book Antiqua" w:eastAsia="Book Antiqua" w:hAnsi="Book Antiqua" w:cs="Book Antiqua"/>
          <w:color w:val="000000"/>
        </w:rPr>
        <w:t xml:space="preserve"> disorders: clinical descriptions and diagnostic guidelines. </w:t>
      </w:r>
      <w:r w:rsidR="0074162B" w:rsidRPr="006E5504">
        <w:rPr>
          <w:rFonts w:ascii="Book Antiqua" w:eastAsia="Book Antiqua" w:hAnsi="Book Antiqua" w:cs="Book Antiqua"/>
          <w:color w:val="000000"/>
        </w:rPr>
        <w:t xml:space="preserve">[cited 16 March 2021]. In: </w:t>
      </w:r>
      <w:r w:rsidRPr="006E5504">
        <w:rPr>
          <w:rFonts w:ascii="Book Antiqua" w:eastAsia="Book Antiqua" w:hAnsi="Book Antiqua" w:cs="Book Antiqua"/>
          <w:color w:val="000000"/>
        </w:rPr>
        <w:t>World Health Organization</w:t>
      </w:r>
      <w:r w:rsidR="0074162B" w:rsidRPr="006E5504">
        <w:rPr>
          <w:rFonts w:ascii="Book Antiqua" w:eastAsia="Book Antiqua" w:hAnsi="Book Antiqua" w:cs="Book Antiqua"/>
          <w:color w:val="000000"/>
        </w:rPr>
        <w:t xml:space="preserve"> [Internet]</w:t>
      </w:r>
      <w:r w:rsidRPr="006E5504">
        <w:rPr>
          <w:rFonts w:ascii="Book Antiqua" w:eastAsia="Book Antiqua" w:hAnsi="Book Antiqua" w:cs="Book Antiqua"/>
          <w:color w:val="000000"/>
        </w:rPr>
        <w:t xml:space="preserve">. </w:t>
      </w:r>
      <w:r w:rsidR="0074162B" w:rsidRPr="006E5504">
        <w:rPr>
          <w:rFonts w:ascii="Book Antiqua" w:eastAsia="Book Antiqua" w:hAnsi="Book Antiqua" w:cs="Book Antiqua"/>
          <w:color w:val="000000"/>
        </w:rPr>
        <w:t xml:space="preserve">Available from: </w:t>
      </w:r>
      <w:r w:rsidRPr="006E5504">
        <w:rPr>
          <w:rFonts w:ascii="Book Antiqua" w:eastAsia="Book Antiqua" w:hAnsi="Book Antiqua" w:cs="Book Antiqua"/>
          <w:color w:val="000000"/>
        </w:rPr>
        <w:t>https://apps.who.int/iris/handle/10665/37958</w:t>
      </w:r>
    </w:p>
    <w:p w14:paraId="0AE207EB" w14:textId="749FF0B3" w:rsidR="00A77B3E" w:rsidRPr="006E5504" w:rsidRDefault="00EC2206">
      <w:pPr>
        <w:spacing w:line="360" w:lineRule="auto"/>
        <w:jc w:val="both"/>
      </w:pPr>
      <w:r w:rsidRPr="006E5504">
        <w:rPr>
          <w:rFonts w:ascii="Book Antiqua" w:eastAsia="Book Antiqua" w:hAnsi="Book Antiqua" w:cs="Book Antiqua"/>
          <w:color w:val="000000"/>
        </w:rPr>
        <w:t>10</w:t>
      </w:r>
      <w:r w:rsidR="0074162B" w:rsidRPr="006E5504">
        <w:rPr>
          <w:rFonts w:ascii="Book Antiqua" w:eastAsia="Book Antiqua" w:hAnsi="Book Antiqua" w:cs="Book Antiqua"/>
          <w:color w:val="000000"/>
        </w:rPr>
        <w:t xml:space="preserve"> </w:t>
      </w:r>
      <w:r w:rsidRPr="006E5504">
        <w:rPr>
          <w:rFonts w:ascii="Book Antiqua" w:eastAsia="Book Antiqua" w:hAnsi="Book Antiqua" w:cs="Book Antiqua"/>
          <w:b/>
          <w:bCs/>
          <w:color w:val="000000"/>
        </w:rPr>
        <w:t>American Psychiatric Association</w:t>
      </w:r>
      <w:r w:rsidRPr="006E5504">
        <w:rPr>
          <w:rFonts w:ascii="Book Antiqua" w:eastAsia="Book Antiqua" w:hAnsi="Book Antiqua" w:cs="Book Antiqua"/>
          <w:color w:val="000000"/>
        </w:rPr>
        <w:t xml:space="preserve">. Diagnostic and Statistical Manual of Mental Disorders (DSM-5®). </w:t>
      </w:r>
      <w:r w:rsidR="00235271" w:rsidRPr="006E5504">
        <w:rPr>
          <w:rFonts w:ascii="Book Antiqua" w:eastAsia="Book Antiqua" w:hAnsi="Book Antiqua" w:cs="Book Antiqua"/>
          <w:color w:val="000000"/>
        </w:rPr>
        <w:t xml:space="preserve">Washington: </w:t>
      </w:r>
      <w:r w:rsidRPr="006E5504">
        <w:rPr>
          <w:rFonts w:ascii="Book Antiqua" w:eastAsia="Book Antiqua" w:hAnsi="Book Antiqua" w:cs="Book Antiqua"/>
          <w:color w:val="000000"/>
        </w:rPr>
        <w:t>American Psychiatric Pub</w:t>
      </w:r>
      <w:r w:rsidR="0074162B"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2013</w:t>
      </w:r>
    </w:p>
    <w:p w14:paraId="1C566B5C" w14:textId="2C18B267" w:rsidR="00A77B3E" w:rsidRPr="006E5504" w:rsidRDefault="00EC2206">
      <w:pPr>
        <w:spacing w:line="360" w:lineRule="auto"/>
        <w:jc w:val="both"/>
      </w:pPr>
      <w:r w:rsidRPr="006E5504">
        <w:rPr>
          <w:rFonts w:ascii="Book Antiqua" w:eastAsia="Book Antiqua" w:hAnsi="Book Antiqua" w:cs="Book Antiqua"/>
          <w:color w:val="000000"/>
        </w:rPr>
        <w:t>11</w:t>
      </w:r>
      <w:r w:rsidR="00235271"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b/>
          <w:bCs/>
          <w:color w:val="000000"/>
        </w:rPr>
        <w:t>Brunoni</w:t>
      </w:r>
      <w:proofErr w:type="spellEnd"/>
      <w:r w:rsidRPr="006E5504">
        <w:rPr>
          <w:rFonts w:ascii="Book Antiqua" w:eastAsia="Book Antiqua" w:hAnsi="Book Antiqua" w:cs="Book Antiqua"/>
          <w:b/>
          <w:bCs/>
          <w:color w:val="000000"/>
        </w:rPr>
        <w:t xml:space="preserve"> AR</w:t>
      </w:r>
      <w:r w:rsidRPr="006E5504">
        <w:rPr>
          <w:rFonts w:ascii="Book Antiqua" w:eastAsia="Book Antiqua" w:hAnsi="Book Antiqua" w:cs="Book Antiqua"/>
          <w:color w:val="000000"/>
        </w:rPr>
        <w:t xml:space="preserve">. Beyond the DSM: Trends in psychiatry diagnoses. </w:t>
      </w:r>
      <w:proofErr w:type="spellStart"/>
      <w:r w:rsidRPr="006E5504">
        <w:rPr>
          <w:rFonts w:ascii="Book Antiqua" w:eastAsia="Book Antiqua" w:hAnsi="Book Antiqua" w:cs="Book Antiqua"/>
          <w:i/>
          <w:iCs/>
          <w:color w:val="000000"/>
        </w:rPr>
        <w:t>Revista</w:t>
      </w:r>
      <w:proofErr w:type="spellEnd"/>
      <w:r w:rsidRPr="006E5504">
        <w:rPr>
          <w:rFonts w:ascii="Book Antiqua" w:eastAsia="Book Antiqua" w:hAnsi="Book Antiqua" w:cs="Book Antiqua"/>
          <w:i/>
          <w:iCs/>
          <w:color w:val="000000"/>
        </w:rPr>
        <w:t xml:space="preserve"> de </w:t>
      </w:r>
      <w:proofErr w:type="spellStart"/>
      <w:r w:rsidRPr="006E5504">
        <w:rPr>
          <w:rFonts w:ascii="Book Antiqua" w:eastAsia="Book Antiqua" w:hAnsi="Book Antiqua" w:cs="Book Antiqua"/>
          <w:i/>
          <w:iCs/>
          <w:color w:val="000000"/>
        </w:rPr>
        <w:t>Psiquiatria</w:t>
      </w:r>
      <w:proofErr w:type="spellEnd"/>
      <w:r w:rsidRPr="006E5504">
        <w:rPr>
          <w:rFonts w:ascii="Book Antiqua" w:eastAsia="Book Antiqua" w:hAnsi="Book Antiqua" w:cs="Book Antiqua"/>
          <w:i/>
          <w:iCs/>
          <w:color w:val="000000"/>
        </w:rPr>
        <w:t xml:space="preserve"> </w:t>
      </w:r>
      <w:proofErr w:type="spellStart"/>
      <w:r w:rsidRPr="006E5504">
        <w:rPr>
          <w:rFonts w:ascii="Book Antiqua" w:eastAsia="Book Antiqua" w:hAnsi="Book Antiqua" w:cs="Book Antiqua"/>
          <w:i/>
          <w:iCs/>
          <w:color w:val="000000"/>
        </w:rPr>
        <w:t>Clínica</w:t>
      </w:r>
      <w:proofErr w:type="spellEnd"/>
      <w:r w:rsidRPr="006E5504">
        <w:rPr>
          <w:rFonts w:ascii="Book Antiqua" w:eastAsia="Book Antiqua" w:hAnsi="Book Antiqua" w:cs="Book Antiqua"/>
          <w:color w:val="000000"/>
        </w:rPr>
        <w:t xml:space="preserve"> 2017</w:t>
      </w:r>
      <w:r w:rsidR="00235271" w:rsidRPr="006E5504">
        <w:rPr>
          <w:rFonts w:ascii="Book Antiqua" w:eastAsia="Book Antiqua" w:hAnsi="Book Antiqua" w:cs="Book Antiqua"/>
          <w:color w:val="000000"/>
        </w:rPr>
        <w:t>;</w:t>
      </w:r>
      <w:r w:rsidRPr="006E5504">
        <w:rPr>
          <w:rFonts w:ascii="Book Antiqua" w:eastAsia="Book Antiqua" w:hAnsi="Book Antiqua" w:cs="Book Antiqua"/>
          <w:color w:val="000000"/>
        </w:rPr>
        <w:t xml:space="preserve"> </w:t>
      </w:r>
      <w:r w:rsidRPr="006E5504">
        <w:rPr>
          <w:rFonts w:ascii="Book Antiqua" w:eastAsia="Book Antiqua" w:hAnsi="Book Antiqua" w:cs="Book Antiqua"/>
          <w:b/>
          <w:bCs/>
          <w:color w:val="000000"/>
        </w:rPr>
        <w:t>44</w:t>
      </w:r>
      <w:r w:rsidRPr="006E5504">
        <w:rPr>
          <w:rFonts w:ascii="Book Antiqua" w:eastAsia="Book Antiqua" w:hAnsi="Book Antiqua" w:cs="Book Antiqua"/>
          <w:color w:val="000000"/>
        </w:rPr>
        <w:t>:</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154</w:t>
      </w:r>
      <w:r w:rsidR="00235271" w:rsidRPr="006E5504">
        <w:rPr>
          <w:rFonts w:ascii="Book Antiqua" w:eastAsia="Book Antiqua" w:hAnsi="Book Antiqua" w:cs="Book Antiqua"/>
          <w:color w:val="000000"/>
        </w:rPr>
        <w:t>-</w:t>
      </w:r>
      <w:r w:rsidRPr="006E5504">
        <w:rPr>
          <w:rFonts w:ascii="Book Antiqua" w:eastAsia="Book Antiqua" w:hAnsi="Book Antiqua" w:cs="Book Antiqua"/>
          <w:color w:val="000000"/>
        </w:rPr>
        <w:t xml:space="preserve">158 </w:t>
      </w:r>
      <w:r w:rsidR="00235271" w:rsidRPr="006E5504">
        <w:rPr>
          <w:rFonts w:ascii="Book Antiqua" w:eastAsia="Book Antiqua" w:hAnsi="Book Antiqua" w:cs="Book Antiqua"/>
          <w:color w:val="000000"/>
        </w:rPr>
        <w:t>[</w:t>
      </w:r>
      <w:r w:rsidRPr="006E5504">
        <w:rPr>
          <w:rFonts w:ascii="Book Antiqua" w:eastAsia="Book Antiqua" w:hAnsi="Book Antiqua" w:cs="Book Antiqua"/>
          <w:color w:val="000000"/>
        </w:rPr>
        <w:t>DOI:</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10.1590/0101-60830000000142</w:t>
      </w:r>
      <w:r w:rsidR="00235271" w:rsidRPr="006E5504">
        <w:rPr>
          <w:rFonts w:ascii="Book Antiqua" w:eastAsia="Book Antiqua" w:hAnsi="Book Antiqua" w:cs="Book Antiqua"/>
          <w:color w:val="000000"/>
        </w:rPr>
        <w:t>]</w:t>
      </w:r>
    </w:p>
    <w:p w14:paraId="3A61699C" w14:textId="77777777" w:rsidR="00A77B3E" w:rsidRPr="006E5504" w:rsidRDefault="00EC2206">
      <w:pPr>
        <w:spacing w:line="360" w:lineRule="auto"/>
        <w:jc w:val="both"/>
      </w:pPr>
      <w:r w:rsidRPr="006E5504">
        <w:rPr>
          <w:rFonts w:ascii="Book Antiqua" w:eastAsia="Book Antiqua" w:hAnsi="Book Antiqua" w:cs="Book Antiqua"/>
          <w:color w:val="000000"/>
        </w:rPr>
        <w:lastRenderedPageBreak/>
        <w:t xml:space="preserve">12 </w:t>
      </w:r>
      <w:r w:rsidRPr="006E5504">
        <w:rPr>
          <w:rFonts w:ascii="Book Antiqua" w:eastAsia="Book Antiqua" w:hAnsi="Book Antiqua" w:cs="Book Antiqua"/>
          <w:b/>
          <w:bCs/>
          <w:color w:val="000000"/>
        </w:rPr>
        <w:t>Henderson TA</w:t>
      </w:r>
      <w:r w:rsidRPr="006E5504">
        <w:rPr>
          <w:rFonts w:ascii="Book Antiqua" w:eastAsia="Book Antiqua" w:hAnsi="Book Antiqua" w:cs="Book Antiqua"/>
          <w:color w:val="000000"/>
        </w:rPr>
        <w:t xml:space="preserve">, van Lierop MJ, McLean M, </w:t>
      </w:r>
      <w:proofErr w:type="spellStart"/>
      <w:r w:rsidRPr="006E5504">
        <w:rPr>
          <w:rFonts w:ascii="Book Antiqua" w:eastAsia="Book Antiqua" w:hAnsi="Book Antiqua" w:cs="Book Antiqua"/>
          <w:color w:val="000000"/>
        </w:rPr>
        <w:t>Uszler</w:t>
      </w:r>
      <w:proofErr w:type="spellEnd"/>
      <w:r w:rsidRPr="006E5504">
        <w:rPr>
          <w:rFonts w:ascii="Book Antiqua" w:eastAsia="Book Antiqua" w:hAnsi="Book Antiqua" w:cs="Book Antiqua"/>
          <w:color w:val="000000"/>
        </w:rPr>
        <w:t xml:space="preserve"> JM, Thornton JF, </w:t>
      </w:r>
      <w:proofErr w:type="spellStart"/>
      <w:r w:rsidRPr="006E5504">
        <w:rPr>
          <w:rFonts w:ascii="Book Antiqua" w:eastAsia="Book Antiqua" w:hAnsi="Book Antiqua" w:cs="Book Antiqua"/>
          <w:color w:val="000000"/>
        </w:rPr>
        <w:t>Siow</w:t>
      </w:r>
      <w:proofErr w:type="spellEnd"/>
      <w:r w:rsidRPr="006E5504">
        <w:rPr>
          <w:rFonts w:ascii="Book Antiqua" w:eastAsia="Book Antiqua" w:hAnsi="Book Antiqua" w:cs="Book Antiqua"/>
          <w:color w:val="000000"/>
        </w:rPr>
        <w:t xml:space="preserve"> YH, Pavel DG, </w:t>
      </w:r>
      <w:proofErr w:type="spellStart"/>
      <w:r w:rsidRPr="006E5504">
        <w:rPr>
          <w:rFonts w:ascii="Book Antiqua" w:eastAsia="Book Antiqua" w:hAnsi="Book Antiqua" w:cs="Book Antiqua"/>
          <w:color w:val="000000"/>
        </w:rPr>
        <w:t>Cardaci</w:t>
      </w:r>
      <w:proofErr w:type="spellEnd"/>
      <w:r w:rsidRPr="006E5504">
        <w:rPr>
          <w:rFonts w:ascii="Book Antiqua" w:eastAsia="Book Antiqua" w:hAnsi="Book Antiqua" w:cs="Book Antiqua"/>
          <w:color w:val="000000"/>
        </w:rPr>
        <w:t xml:space="preserve"> J, Cohen P. Functional Neuroimaging in Psychiatry-Aiding in Diagnosis and Guiding Treatment. What the American Psychiatric Association Does Not Know. </w:t>
      </w:r>
      <w:r w:rsidRPr="006E5504">
        <w:rPr>
          <w:rFonts w:ascii="Book Antiqua" w:eastAsia="Book Antiqua" w:hAnsi="Book Antiqua" w:cs="Book Antiqua"/>
          <w:i/>
          <w:iCs/>
          <w:color w:val="000000"/>
        </w:rPr>
        <w:t>Front Psychiatry</w:t>
      </w:r>
      <w:r w:rsidRPr="006E5504">
        <w:rPr>
          <w:rFonts w:ascii="Book Antiqua" w:eastAsia="Book Antiqua" w:hAnsi="Book Antiqua" w:cs="Book Antiqua"/>
          <w:color w:val="000000"/>
        </w:rPr>
        <w:t xml:space="preserve"> 2020; </w:t>
      </w:r>
      <w:r w:rsidRPr="006E5504">
        <w:rPr>
          <w:rFonts w:ascii="Book Antiqua" w:eastAsia="Book Antiqua" w:hAnsi="Book Antiqua" w:cs="Book Antiqua"/>
          <w:b/>
          <w:bCs/>
          <w:color w:val="000000"/>
        </w:rPr>
        <w:t>11</w:t>
      </w:r>
      <w:r w:rsidRPr="006E5504">
        <w:rPr>
          <w:rFonts w:ascii="Book Antiqua" w:eastAsia="Book Antiqua" w:hAnsi="Book Antiqua" w:cs="Book Antiqua"/>
          <w:color w:val="000000"/>
        </w:rPr>
        <w:t>: 276 [PMID: 32351416 DOI: 10.3389/fpsyt.2020.00276]</w:t>
      </w:r>
    </w:p>
    <w:p w14:paraId="461D608F" w14:textId="77777777" w:rsidR="00A77B3E" w:rsidRPr="006E5504" w:rsidRDefault="00EC2206">
      <w:pPr>
        <w:spacing w:line="360" w:lineRule="auto"/>
        <w:jc w:val="both"/>
      </w:pPr>
      <w:r w:rsidRPr="006E5504">
        <w:rPr>
          <w:rFonts w:ascii="Book Antiqua" w:eastAsia="Book Antiqua" w:hAnsi="Book Antiqua" w:cs="Book Antiqua"/>
          <w:color w:val="000000"/>
        </w:rPr>
        <w:t xml:space="preserve">13 </w:t>
      </w:r>
      <w:r w:rsidRPr="006E5504">
        <w:rPr>
          <w:rFonts w:ascii="Book Antiqua" w:eastAsia="Book Antiqua" w:hAnsi="Book Antiqua" w:cs="Book Antiqua"/>
          <w:b/>
          <w:bCs/>
          <w:color w:val="000000"/>
        </w:rPr>
        <w:t>Cuthbert BN</w:t>
      </w:r>
      <w:r w:rsidRPr="006E5504">
        <w:rPr>
          <w:rFonts w:ascii="Book Antiqua" w:eastAsia="Book Antiqua" w:hAnsi="Book Antiqua" w:cs="Book Antiqua"/>
          <w:color w:val="000000"/>
        </w:rPr>
        <w:t xml:space="preserve">. Research Domain Criteria: toward future psychiatric </w:t>
      </w:r>
      <w:proofErr w:type="spellStart"/>
      <w:r w:rsidRPr="006E5504">
        <w:rPr>
          <w:rFonts w:ascii="Book Antiqua" w:eastAsia="Book Antiqua" w:hAnsi="Book Antiqua" w:cs="Book Antiqua"/>
          <w:color w:val="000000"/>
        </w:rPr>
        <w:t>nosologies</w:t>
      </w:r>
      <w:proofErr w:type="spellEnd"/>
      <w:r w:rsidRPr="006E5504">
        <w:rPr>
          <w:rFonts w:ascii="Book Antiqua" w:eastAsia="Book Antiqua" w:hAnsi="Book Antiqua" w:cs="Book Antiqua"/>
          <w:color w:val="000000"/>
        </w:rPr>
        <w:t xml:space="preserve">. </w:t>
      </w:r>
      <w:r w:rsidRPr="006E5504">
        <w:rPr>
          <w:rFonts w:ascii="Book Antiqua" w:eastAsia="Book Antiqua" w:hAnsi="Book Antiqua" w:cs="Book Antiqua"/>
          <w:i/>
          <w:iCs/>
          <w:color w:val="000000"/>
        </w:rPr>
        <w:t xml:space="preserve">Dialogues Clin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color w:val="000000"/>
        </w:rPr>
        <w:t xml:space="preserve"> 2015; </w:t>
      </w:r>
      <w:r w:rsidRPr="006E5504">
        <w:rPr>
          <w:rFonts w:ascii="Book Antiqua" w:eastAsia="Book Antiqua" w:hAnsi="Book Antiqua" w:cs="Book Antiqua"/>
          <w:b/>
          <w:bCs/>
          <w:color w:val="000000"/>
        </w:rPr>
        <w:t>17</w:t>
      </w:r>
      <w:r w:rsidRPr="006E5504">
        <w:rPr>
          <w:rFonts w:ascii="Book Antiqua" w:eastAsia="Book Antiqua" w:hAnsi="Book Antiqua" w:cs="Book Antiqua"/>
          <w:color w:val="000000"/>
        </w:rPr>
        <w:t>: 89-97 [PMID: 25987867 DOI: 10.31887/DCNS.2015.17.1/</w:t>
      </w:r>
      <w:proofErr w:type="spellStart"/>
      <w:r w:rsidRPr="006E5504">
        <w:rPr>
          <w:rFonts w:ascii="Book Antiqua" w:eastAsia="Book Antiqua" w:hAnsi="Book Antiqua" w:cs="Book Antiqua"/>
          <w:color w:val="000000"/>
        </w:rPr>
        <w:t>bcuthbert</w:t>
      </w:r>
      <w:proofErr w:type="spellEnd"/>
      <w:r w:rsidRPr="006E5504">
        <w:rPr>
          <w:rFonts w:ascii="Book Antiqua" w:eastAsia="Book Antiqua" w:hAnsi="Book Antiqua" w:cs="Book Antiqua"/>
          <w:color w:val="000000"/>
        </w:rPr>
        <w:t>]</w:t>
      </w:r>
    </w:p>
    <w:p w14:paraId="700E3473" w14:textId="77777777" w:rsidR="00A77B3E" w:rsidRPr="006E5504" w:rsidRDefault="00EC2206">
      <w:pPr>
        <w:spacing w:line="360" w:lineRule="auto"/>
        <w:jc w:val="both"/>
      </w:pPr>
      <w:r w:rsidRPr="006E5504">
        <w:rPr>
          <w:rFonts w:ascii="Book Antiqua" w:eastAsia="Book Antiqua" w:hAnsi="Book Antiqua" w:cs="Book Antiqua"/>
          <w:color w:val="000000"/>
        </w:rPr>
        <w:t xml:space="preserve">14 </w:t>
      </w:r>
      <w:r w:rsidRPr="006E5504">
        <w:rPr>
          <w:rFonts w:ascii="Book Antiqua" w:eastAsia="Book Antiqua" w:hAnsi="Book Antiqua" w:cs="Book Antiqua"/>
          <w:b/>
          <w:bCs/>
          <w:color w:val="000000"/>
        </w:rPr>
        <w:t>Morris SE</w:t>
      </w:r>
      <w:r w:rsidRPr="006E5504">
        <w:rPr>
          <w:rFonts w:ascii="Book Antiqua" w:eastAsia="Book Antiqua" w:hAnsi="Book Antiqua" w:cs="Book Antiqua"/>
          <w:color w:val="000000"/>
        </w:rPr>
        <w:t xml:space="preserve">, Cuthbert BN. Research Domain Criteria: cognitive systems, neural circuits, and dimensions of behavior. </w:t>
      </w:r>
      <w:r w:rsidRPr="006E5504">
        <w:rPr>
          <w:rFonts w:ascii="Book Antiqua" w:eastAsia="Book Antiqua" w:hAnsi="Book Antiqua" w:cs="Book Antiqua"/>
          <w:i/>
          <w:iCs/>
          <w:color w:val="000000"/>
        </w:rPr>
        <w:t xml:space="preserve">Dialogues Clin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color w:val="000000"/>
        </w:rPr>
        <w:t xml:space="preserve"> 2012; </w:t>
      </w:r>
      <w:r w:rsidRPr="006E5504">
        <w:rPr>
          <w:rFonts w:ascii="Book Antiqua" w:eastAsia="Book Antiqua" w:hAnsi="Book Antiqua" w:cs="Book Antiqua"/>
          <w:b/>
          <w:bCs/>
          <w:color w:val="000000"/>
        </w:rPr>
        <w:t>14</w:t>
      </w:r>
      <w:r w:rsidRPr="006E5504">
        <w:rPr>
          <w:rFonts w:ascii="Book Antiqua" w:eastAsia="Book Antiqua" w:hAnsi="Book Antiqua" w:cs="Book Antiqua"/>
          <w:color w:val="000000"/>
        </w:rPr>
        <w:t>: 29-37 [PMID: 22577302 DOI: 10.31887/DCNS.2012.14.1/</w:t>
      </w:r>
      <w:proofErr w:type="spellStart"/>
      <w:r w:rsidRPr="006E5504">
        <w:rPr>
          <w:rFonts w:ascii="Book Antiqua" w:eastAsia="Book Antiqua" w:hAnsi="Book Antiqua" w:cs="Book Antiqua"/>
          <w:color w:val="000000"/>
        </w:rPr>
        <w:t>smorris</w:t>
      </w:r>
      <w:proofErr w:type="spellEnd"/>
      <w:r w:rsidRPr="006E5504">
        <w:rPr>
          <w:rFonts w:ascii="Book Antiqua" w:eastAsia="Book Antiqua" w:hAnsi="Book Antiqua" w:cs="Book Antiqua"/>
          <w:color w:val="000000"/>
        </w:rPr>
        <w:t>]</w:t>
      </w:r>
    </w:p>
    <w:p w14:paraId="6BFF0C32" w14:textId="4CDF773D" w:rsidR="00A77B3E" w:rsidRPr="006E5504" w:rsidRDefault="00EC2206">
      <w:pPr>
        <w:spacing w:line="360" w:lineRule="auto"/>
        <w:jc w:val="both"/>
      </w:pPr>
      <w:r w:rsidRPr="006E5504">
        <w:rPr>
          <w:rFonts w:ascii="Book Antiqua" w:eastAsia="Book Antiqua" w:hAnsi="Book Antiqua" w:cs="Book Antiqua"/>
          <w:color w:val="000000"/>
        </w:rPr>
        <w:t xml:space="preserve">15 </w:t>
      </w:r>
      <w:r w:rsidRPr="006E5504">
        <w:rPr>
          <w:rFonts w:ascii="Book Antiqua" w:eastAsia="Book Antiqua" w:hAnsi="Book Antiqua" w:cs="Book Antiqua"/>
          <w:b/>
          <w:bCs/>
          <w:color w:val="000000"/>
        </w:rPr>
        <w:t>Rashid B</w:t>
      </w:r>
      <w:r w:rsidRPr="006E5504">
        <w:rPr>
          <w:rFonts w:ascii="Book Antiqua" w:eastAsia="Book Antiqua" w:hAnsi="Book Antiqua" w:cs="Book Antiqua"/>
          <w:color w:val="000000"/>
        </w:rPr>
        <w:t xml:space="preserve">, Calhoun V. Towards a brain-based </w:t>
      </w:r>
      <w:proofErr w:type="spellStart"/>
      <w:r w:rsidRPr="006E5504">
        <w:rPr>
          <w:rFonts w:ascii="Book Antiqua" w:eastAsia="Book Antiqua" w:hAnsi="Book Antiqua" w:cs="Book Antiqua"/>
          <w:color w:val="000000"/>
        </w:rPr>
        <w:t>predictome</w:t>
      </w:r>
      <w:proofErr w:type="spellEnd"/>
      <w:r w:rsidRPr="006E5504">
        <w:rPr>
          <w:rFonts w:ascii="Book Antiqua" w:eastAsia="Book Antiqua" w:hAnsi="Book Antiqua" w:cs="Book Antiqua"/>
          <w:color w:val="000000"/>
        </w:rPr>
        <w:t xml:space="preserve"> of mental illness. </w:t>
      </w:r>
      <w:r w:rsidRPr="006E5504">
        <w:rPr>
          <w:rFonts w:ascii="Book Antiqua" w:eastAsia="Book Antiqua" w:hAnsi="Book Antiqua" w:cs="Book Antiqua"/>
          <w:i/>
          <w:iCs/>
          <w:color w:val="000000"/>
        </w:rPr>
        <w:t>Hum</w:t>
      </w:r>
      <w:r w:rsidR="00235271" w:rsidRPr="006E5504">
        <w:rPr>
          <w:rFonts w:ascii="Book Antiqua" w:eastAsia="Book Antiqua" w:hAnsi="Book Antiqua" w:cs="Book Antiqua"/>
          <w:i/>
          <w:iCs/>
          <w:color w:val="000000"/>
        </w:rPr>
        <w:t xml:space="preserve"> </w:t>
      </w:r>
      <w:r w:rsidRPr="006E5504">
        <w:rPr>
          <w:rFonts w:ascii="Book Antiqua" w:eastAsia="Book Antiqua" w:hAnsi="Book Antiqua" w:cs="Book Antiqua"/>
          <w:i/>
          <w:iCs/>
          <w:color w:val="000000"/>
        </w:rPr>
        <w:t>Brain Mapp</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2020;</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b/>
          <w:bCs/>
          <w:color w:val="000000"/>
        </w:rPr>
        <w:t>41</w:t>
      </w:r>
      <w:r w:rsidRPr="006E5504">
        <w:rPr>
          <w:rFonts w:ascii="Book Antiqua" w:eastAsia="Book Antiqua" w:hAnsi="Book Antiqua" w:cs="Book Antiqua"/>
          <w:color w:val="000000"/>
        </w:rPr>
        <w:t>:</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3468</w:t>
      </w:r>
      <w:r w:rsidR="00235271" w:rsidRPr="006E5504">
        <w:rPr>
          <w:rFonts w:ascii="Book Antiqua" w:eastAsia="Book Antiqua" w:hAnsi="Book Antiqua" w:cs="Book Antiqua"/>
          <w:color w:val="000000"/>
        </w:rPr>
        <w:t>-</w:t>
      </w:r>
      <w:r w:rsidRPr="006E5504">
        <w:rPr>
          <w:rFonts w:ascii="Book Antiqua" w:eastAsia="Book Antiqua" w:hAnsi="Book Antiqua" w:cs="Book Antiqua"/>
          <w:color w:val="000000"/>
        </w:rPr>
        <w:t>3535</w:t>
      </w:r>
      <w:r w:rsidR="00235271" w:rsidRPr="006E5504">
        <w:rPr>
          <w:rFonts w:ascii="Book Antiqua" w:eastAsia="Book Antiqua" w:hAnsi="Book Antiqua" w:cs="Book Antiqua"/>
          <w:color w:val="000000"/>
        </w:rPr>
        <w:t xml:space="preserve"> [PMID: 32374075 </w:t>
      </w:r>
      <w:r w:rsidRPr="006E5504">
        <w:rPr>
          <w:rFonts w:ascii="Book Antiqua" w:eastAsia="Book Antiqua" w:hAnsi="Book Antiqua" w:cs="Book Antiqua"/>
          <w:color w:val="000000"/>
        </w:rPr>
        <w:t>DOI:</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10.1002/hbm.25013</w:t>
      </w:r>
      <w:r w:rsidR="00235271" w:rsidRPr="006E5504">
        <w:rPr>
          <w:rFonts w:ascii="Book Antiqua" w:eastAsia="Book Antiqua" w:hAnsi="Book Antiqua" w:cs="Book Antiqua"/>
          <w:color w:val="000000"/>
        </w:rPr>
        <w:t>]</w:t>
      </w:r>
    </w:p>
    <w:p w14:paraId="3283D413" w14:textId="414512F7" w:rsidR="00A77B3E" w:rsidRPr="006E5504" w:rsidRDefault="00EC2206">
      <w:pPr>
        <w:spacing w:line="360" w:lineRule="auto"/>
        <w:jc w:val="both"/>
      </w:pPr>
      <w:r w:rsidRPr="006E5504">
        <w:rPr>
          <w:rFonts w:ascii="Book Antiqua" w:eastAsia="Book Antiqua" w:hAnsi="Book Antiqua" w:cs="Book Antiqua"/>
          <w:color w:val="000000"/>
        </w:rPr>
        <w:t xml:space="preserve">16 </w:t>
      </w:r>
      <w:r w:rsidRPr="006E5504">
        <w:rPr>
          <w:rFonts w:ascii="Book Antiqua" w:eastAsia="Book Antiqua" w:hAnsi="Book Antiqua" w:cs="Book Antiqua"/>
          <w:b/>
          <w:bCs/>
          <w:color w:val="000000"/>
        </w:rPr>
        <w:t>Jiang</w:t>
      </w:r>
      <w:r w:rsidR="00235271" w:rsidRPr="006E5504">
        <w:rPr>
          <w:rFonts w:ascii="Book Antiqua" w:eastAsia="Book Antiqua" w:hAnsi="Book Antiqua" w:cs="Book Antiqua"/>
          <w:b/>
          <w:bCs/>
          <w:color w:val="000000"/>
        </w:rPr>
        <w:t xml:space="preserve"> JB</w:t>
      </w:r>
      <w:r w:rsidR="00235271" w:rsidRPr="006E5504">
        <w:rPr>
          <w:rFonts w:ascii="Book Antiqua" w:eastAsia="Book Antiqua" w:hAnsi="Book Antiqua" w:cs="Book Antiqua"/>
          <w:color w:val="000000"/>
        </w:rPr>
        <w:t xml:space="preserve">, Cao Y, An NY, Yang Q, Cui LB. Magnetic Resonance Imaging-Based </w:t>
      </w:r>
      <w:proofErr w:type="spellStart"/>
      <w:r w:rsidR="00235271" w:rsidRPr="006E5504">
        <w:rPr>
          <w:rFonts w:ascii="Book Antiqua" w:eastAsia="Book Antiqua" w:hAnsi="Book Antiqua" w:cs="Book Antiqua"/>
          <w:color w:val="000000"/>
        </w:rPr>
        <w:t>Connectomics</w:t>
      </w:r>
      <w:proofErr w:type="spellEnd"/>
      <w:r w:rsidR="00235271" w:rsidRPr="006E5504">
        <w:rPr>
          <w:rFonts w:ascii="Book Antiqua" w:eastAsia="Book Antiqua" w:hAnsi="Book Antiqua" w:cs="Book Antiqua"/>
          <w:color w:val="000000"/>
        </w:rPr>
        <w:t xml:space="preserve"> in First-Episode Schizophrenia: From Preclinical Study to Clinical Translation. </w:t>
      </w:r>
      <w:r w:rsidR="00235271" w:rsidRPr="006E5504">
        <w:rPr>
          <w:rFonts w:ascii="Book Antiqua" w:eastAsia="Book Antiqua" w:hAnsi="Book Antiqua" w:cs="Book Antiqua"/>
          <w:i/>
          <w:iCs/>
          <w:color w:val="000000"/>
        </w:rPr>
        <w:t>Front Psychiatry</w:t>
      </w:r>
      <w:r w:rsidR="00235271" w:rsidRPr="006E5504">
        <w:rPr>
          <w:rFonts w:ascii="Book Antiqua" w:eastAsia="Book Antiqua" w:hAnsi="Book Antiqua" w:cs="Book Antiqua"/>
          <w:color w:val="000000"/>
        </w:rPr>
        <w:t xml:space="preserve"> 2020; </w:t>
      </w:r>
      <w:r w:rsidR="00235271" w:rsidRPr="006E5504">
        <w:rPr>
          <w:rFonts w:ascii="Book Antiqua" w:eastAsia="Book Antiqua" w:hAnsi="Book Antiqua" w:cs="Book Antiqua"/>
          <w:b/>
          <w:bCs/>
          <w:color w:val="000000"/>
        </w:rPr>
        <w:t>11</w:t>
      </w:r>
      <w:r w:rsidR="00235271" w:rsidRPr="006E5504">
        <w:rPr>
          <w:rFonts w:ascii="Book Antiqua" w:eastAsia="Book Antiqua" w:hAnsi="Book Antiqua" w:cs="Book Antiqua"/>
          <w:color w:val="000000"/>
        </w:rPr>
        <w:t>: 565056 [PMID: 33061921 DOI: 10.3389/fpsyt.2020.565056]</w:t>
      </w:r>
    </w:p>
    <w:p w14:paraId="066BA4C3" w14:textId="77777777" w:rsidR="00A77B3E" w:rsidRPr="006E5504" w:rsidRDefault="00EC2206">
      <w:pPr>
        <w:spacing w:line="360" w:lineRule="auto"/>
        <w:jc w:val="both"/>
      </w:pPr>
      <w:r w:rsidRPr="006E5504">
        <w:rPr>
          <w:rFonts w:ascii="Book Antiqua" w:eastAsia="Book Antiqua" w:hAnsi="Book Antiqua" w:cs="Book Antiqua"/>
          <w:color w:val="000000"/>
        </w:rPr>
        <w:t xml:space="preserve">17 </w:t>
      </w:r>
      <w:r w:rsidRPr="006E5504">
        <w:rPr>
          <w:rFonts w:ascii="Book Antiqua" w:eastAsia="Book Antiqua" w:hAnsi="Book Antiqua" w:cs="Book Antiqua"/>
          <w:b/>
          <w:bCs/>
          <w:color w:val="000000"/>
        </w:rPr>
        <w:t>Wise RG</w:t>
      </w:r>
      <w:r w:rsidRPr="006E5504">
        <w:rPr>
          <w:rFonts w:ascii="Book Antiqua" w:eastAsia="Book Antiqua" w:hAnsi="Book Antiqua" w:cs="Book Antiqua"/>
          <w:color w:val="000000"/>
        </w:rPr>
        <w:t xml:space="preserve">, Tracey I. The role of fMRI in drug discovery. </w:t>
      </w:r>
      <w:r w:rsidRPr="006E5504">
        <w:rPr>
          <w:rFonts w:ascii="Book Antiqua" w:eastAsia="Book Antiqua" w:hAnsi="Book Antiqua" w:cs="Book Antiqua"/>
          <w:i/>
          <w:iCs/>
          <w:color w:val="000000"/>
        </w:rPr>
        <w:t xml:space="preserve">J </w:t>
      </w:r>
      <w:proofErr w:type="spellStart"/>
      <w:r w:rsidRPr="006E5504">
        <w:rPr>
          <w:rFonts w:ascii="Book Antiqua" w:eastAsia="Book Antiqua" w:hAnsi="Book Antiqua" w:cs="Book Antiqua"/>
          <w:i/>
          <w:iCs/>
          <w:color w:val="000000"/>
        </w:rPr>
        <w:t>Magn</w:t>
      </w:r>
      <w:proofErr w:type="spellEnd"/>
      <w:r w:rsidRPr="006E5504">
        <w:rPr>
          <w:rFonts w:ascii="Book Antiqua" w:eastAsia="Book Antiqua" w:hAnsi="Book Antiqua" w:cs="Book Antiqua"/>
          <w:i/>
          <w:iCs/>
          <w:color w:val="000000"/>
        </w:rPr>
        <w:t xml:space="preserve"> </w:t>
      </w:r>
      <w:proofErr w:type="spellStart"/>
      <w:r w:rsidRPr="006E5504">
        <w:rPr>
          <w:rFonts w:ascii="Book Antiqua" w:eastAsia="Book Antiqua" w:hAnsi="Book Antiqua" w:cs="Book Antiqua"/>
          <w:i/>
          <w:iCs/>
          <w:color w:val="000000"/>
        </w:rPr>
        <w:t>Reson</w:t>
      </w:r>
      <w:proofErr w:type="spellEnd"/>
      <w:r w:rsidRPr="006E5504">
        <w:rPr>
          <w:rFonts w:ascii="Book Antiqua" w:eastAsia="Book Antiqua" w:hAnsi="Book Antiqua" w:cs="Book Antiqua"/>
          <w:i/>
          <w:iCs/>
          <w:color w:val="000000"/>
        </w:rPr>
        <w:t xml:space="preserve"> Imaging</w:t>
      </w:r>
      <w:r w:rsidRPr="006E5504">
        <w:rPr>
          <w:rFonts w:ascii="Book Antiqua" w:eastAsia="Book Antiqua" w:hAnsi="Book Antiqua" w:cs="Book Antiqua"/>
          <w:color w:val="000000"/>
        </w:rPr>
        <w:t xml:space="preserve"> 2006; </w:t>
      </w:r>
      <w:r w:rsidRPr="006E5504">
        <w:rPr>
          <w:rFonts w:ascii="Book Antiqua" w:eastAsia="Book Antiqua" w:hAnsi="Book Antiqua" w:cs="Book Antiqua"/>
          <w:b/>
          <w:bCs/>
          <w:color w:val="000000"/>
        </w:rPr>
        <w:t>23</w:t>
      </w:r>
      <w:r w:rsidRPr="006E5504">
        <w:rPr>
          <w:rFonts w:ascii="Book Antiqua" w:eastAsia="Book Antiqua" w:hAnsi="Book Antiqua" w:cs="Book Antiqua"/>
          <w:color w:val="000000"/>
        </w:rPr>
        <w:t>: 862-876 [PMID: 16649197 DOI: 10.1002/jmri.20584]</w:t>
      </w:r>
    </w:p>
    <w:p w14:paraId="6A9C87BB" w14:textId="77777777" w:rsidR="00A77B3E" w:rsidRPr="006E5504" w:rsidRDefault="00EC2206">
      <w:pPr>
        <w:spacing w:line="360" w:lineRule="auto"/>
        <w:jc w:val="both"/>
      </w:pPr>
      <w:r w:rsidRPr="006E5504">
        <w:rPr>
          <w:rFonts w:ascii="Book Antiqua" w:eastAsia="Book Antiqua" w:hAnsi="Book Antiqua" w:cs="Book Antiqua"/>
          <w:color w:val="000000"/>
        </w:rPr>
        <w:t xml:space="preserve">18 </w:t>
      </w:r>
      <w:r w:rsidRPr="006E5504">
        <w:rPr>
          <w:rFonts w:ascii="Book Antiqua" w:eastAsia="Book Antiqua" w:hAnsi="Book Antiqua" w:cs="Book Antiqua"/>
          <w:b/>
          <w:bCs/>
          <w:color w:val="000000"/>
        </w:rPr>
        <w:t>Khalili-</w:t>
      </w:r>
      <w:proofErr w:type="spellStart"/>
      <w:r w:rsidRPr="006E5504">
        <w:rPr>
          <w:rFonts w:ascii="Book Antiqua" w:eastAsia="Book Antiqua" w:hAnsi="Book Antiqua" w:cs="Book Antiqua"/>
          <w:b/>
          <w:bCs/>
          <w:color w:val="000000"/>
        </w:rPr>
        <w:t>Mahani</w:t>
      </w:r>
      <w:proofErr w:type="spellEnd"/>
      <w:r w:rsidRPr="006E5504">
        <w:rPr>
          <w:rFonts w:ascii="Book Antiqua" w:eastAsia="Book Antiqua" w:hAnsi="Book Antiqua" w:cs="Book Antiqua"/>
          <w:b/>
          <w:bCs/>
          <w:color w:val="000000"/>
        </w:rPr>
        <w:t xml:space="preserve"> N</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Rombouts</w:t>
      </w:r>
      <w:proofErr w:type="spellEnd"/>
      <w:r w:rsidRPr="006E5504">
        <w:rPr>
          <w:rFonts w:ascii="Book Antiqua" w:eastAsia="Book Antiqua" w:hAnsi="Book Antiqua" w:cs="Book Antiqua"/>
          <w:color w:val="000000"/>
        </w:rPr>
        <w:t xml:space="preserve"> SA, van </w:t>
      </w:r>
      <w:proofErr w:type="spellStart"/>
      <w:r w:rsidRPr="006E5504">
        <w:rPr>
          <w:rFonts w:ascii="Book Antiqua" w:eastAsia="Book Antiqua" w:hAnsi="Book Antiqua" w:cs="Book Antiqua"/>
          <w:color w:val="000000"/>
        </w:rPr>
        <w:t>Osch</w:t>
      </w:r>
      <w:proofErr w:type="spellEnd"/>
      <w:r w:rsidRPr="006E5504">
        <w:rPr>
          <w:rFonts w:ascii="Book Antiqua" w:eastAsia="Book Antiqua" w:hAnsi="Book Antiqua" w:cs="Book Antiqua"/>
          <w:color w:val="000000"/>
        </w:rPr>
        <w:t xml:space="preserve"> MJ, Duff EP, </w:t>
      </w:r>
      <w:proofErr w:type="spellStart"/>
      <w:r w:rsidRPr="006E5504">
        <w:rPr>
          <w:rFonts w:ascii="Book Antiqua" w:eastAsia="Book Antiqua" w:hAnsi="Book Antiqua" w:cs="Book Antiqua"/>
          <w:color w:val="000000"/>
        </w:rPr>
        <w:t>Carbonell</w:t>
      </w:r>
      <w:proofErr w:type="spellEnd"/>
      <w:r w:rsidRPr="006E5504">
        <w:rPr>
          <w:rFonts w:ascii="Book Antiqua" w:eastAsia="Book Antiqua" w:hAnsi="Book Antiqua" w:cs="Book Antiqua"/>
          <w:color w:val="000000"/>
        </w:rPr>
        <w:t xml:space="preserve"> F, Nickerson LD, Becerra L, </w:t>
      </w:r>
      <w:proofErr w:type="spellStart"/>
      <w:r w:rsidRPr="006E5504">
        <w:rPr>
          <w:rFonts w:ascii="Book Antiqua" w:eastAsia="Book Antiqua" w:hAnsi="Book Antiqua" w:cs="Book Antiqua"/>
          <w:color w:val="000000"/>
        </w:rPr>
        <w:t>Dahan</w:t>
      </w:r>
      <w:proofErr w:type="spellEnd"/>
      <w:r w:rsidRPr="006E5504">
        <w:rPr>
          <w:rFonts w:ascii="Book Antiqua" w:eastAsia="Book Antiqua" w:hAnsi="Book Antiqua" w:cs="Book Antiqua"/>
          <w:color w:val="000000"/>
        </w:rPr>
        <w:t xml:space="preserve"> A, Evans AC, Soucy JP, Wise R, </w:t>
      </w:r>
      <w:proofErr w:type="spellStart"/>
      <w:r w:rsidRPr="006E5504">
        <w:rPr>
          <w:rFonts w:ascii="Book Antiqua" w:eastAsia="Book Antiqua" w:hAnsi="Book Antiqua" w:cs="Book Antiqua"/>
          <w:color w:val="000000"/>
        </w:rPr>
        <w:t>Zijdenbos</w:t>
      </w:r>
      <w:proofErr w:type="spellEnd"/>
      <w:r w:rsidRPr="006E5504">
        <w:rPr>
          <w:rFonts w:ascii="Book Antiqua" w:eastAsia="Book Antiqua" w:hAnsi="Book Antiqua" w:cs="Book Antiqua"/>
          <w:color w:val="000000"/>
        </w:rPr>
        <w:t xml:space="preserve"> AP, van </w:t>
      </w:r>
      <w:proofErr w:type="spellStart"/>
      <w:r w:rsidRPr="006E5504">
        <w:rPr>
          <w:rFonts w:ascii="Book Antiqua" w:eastAsia="Book Antiqua" w:hAnsi="Book Antiqua" w:cs="Book Antiqua"/>
          <w:color w:val="000000"/>
        </w:rPr>
        <w:t>Gerven</w:t>
      </w:r>
      <w:proofErr w:type="spellEnd"/>
      <w:r w:rsidRPr="006E5504">
        <w:rPr>
          <w:rFonts w:ascii="Book Antiqua" w:eastAsia="Book Antiqua" w:hAnsi="Book Antiqua" w:cs="Book Antiqua"/>
          <w:color w:val="000000"/>
        </w:rPr>
        <w:t xml:space="preserve"> JM. Biomarkers, designs, and interpretations of resting-state fMRI in translational pharmacological research: A review of state-of-the-Art, challenges, and opportunities for studying brain chemistry. </w:t>
      </w:r>
      <w:r w:rsidRPr="006E5504">
        <w:rPr>
          <w:rFonts w:ascii="Book Antiqua" w:eastAsia="Book Antiqua" w:hAnsi="Book Antiqua" w:cs="Book Antiqua"/>
          <w:i/>
          <w:iCs/>
          <w:color w:val="000000"/>
        </w:rPr>
        <w:t>Hum Brain Mapp</w:t>
      </w:r>
      <w:r w:rsidRPr="006E5504">
        <w:rPr>
          <w:rFonts w:ascii="Book Antiqua" w:eastAsia="Book Antiqua" w:hAnsi="Book Antiqua" w:cs="Book Antiqua"/>
          <w:color w:val="000000"/>
        </w:rPr>
        <w:t xml:space="preserve"> 2017; </w:t>
      </w:r>
      <w:r w:rsidRPr="006E5504">
        <w:rPr>
          <w:rFonts w:ascii="Book Antiqua" w:eastAsia="Book Antiqua" w:hAnsi="Book Antiqua" w:cs="Book Antiqua"/>
          <w:b/>
          <w:bCs/>
          <w:color w:val="000000"/>
        </w:rPr>
        <w:t>38</w:t>
      </w:r>
      <w:r w:rsidRPr="006E5504">
        <w:rPr>
          <w:rFonts w:ascii="Book Antiqua" w:eastAsia="Book Antiqua" w:hAnsi="Book Antiqua" w:cs="Book Antiqua"/>
          <w:color w:val="000000"/>
        </w:rPr>
        <w:t>: 2276-2325 [PMID: 28145075 DOI: 10.1002/hbm.23516]</w:t>
      </w:r>
    </w:p>
    <w:p w14:paraId="1210084C" w14:textId="77777777" w:rsidR="00A77B3E" w:rsidRPr="006E5504" w:rsidRDefault="00EC2206">
      <w:pPr>
        <w:spacing w:line="360" w:lineRule="auto"/>
        <w:jc w:val="both"/>
      </w:pPr>
      <w:r w:rsidRPr="006E5504">
        <w:rPr>
          <w:rFonts w:ascii="Book Antiqua" w:eastAsia="Book Antiqua" w:hAnsi="Book Antiqua" w:cs="Book Antiqua"/>
          <w:color w:val="000000"/>
        </w:rPr>
        <w:t xml:space="preserve">19 </w:t>
      </w:r>
      <w:r w:rsidRPr="006E5504">
        <w:rPr>
          <w:rFonts w:ascii="Book Antiqua" w:eastAsia="Book Antiqua" w:hAnsi="Book Antiqua" w:cs="Book Antiqua"/>
          <w:b/>
          <w:bCs/>
          <w:color w:val="000000"/>
        </w:rPr>
        <w:t>Littman BH</w:t>
      </w:r>
      <w:r w:rsidRPr="006E5504">
        <w:rPr>
          <w:rFonts w:ascii="Book Antiqua" w:eastAsia="Book Antiqua" w:hAnsi="Book Antiqua" w:cs="Book Antiqua"/>
          <w:color w:val="000000"/>
        </w:rPr>
        <w:t xml:space="preserve">, Di Mario L, </w:t>
      </w:r>
      <w:proofErr w:type="spellStart"/>
      <w:r w:rsidRPr="006E5504">
        <w:rPr>
          <w:rFonts w:ascii="Book Antiqua" w:eastAsia="Book Antiqua" w:hAnsi="Book Antiqua" w:cs="Book Antiqua"/>
          <w:color w:val="000000"/>
        </w:rPr>
        <w:t>Plebani</w:t>
      </w:r>
      <w:proofErr w:type="spellEnd"/>
      <w:r w:rsidRPr="006E5504">
        <w:rPr>
          <w:rFonts w:ascii="Book Antiqua" w:eastAsia="Book Antiqua" w:hAnsi="Book Antiqua" w:cs="Book Antiqua"/>
          <w:color w:val="000000"/>
        </w:rPr>
        <w:t xml:space="preserve"> M, </w:t>
      </w:r>
      <w:proofErr w:type="spellStart"/>
      <w:r w:rsidRPr="006E5504">
        <w:rPr>
          <w:rFonts w:ascii="Book Antiqua" w:eastAsia="Book Antiqua" w:hAnsi="Book Antiqua" w:cs="Book Antiqua"/>
          <w:color w:val="000000"/>
        </w:rPr>
        <w:t>Marincola</w:t>
      </w:r>
      <w:proofErr w:type="spellEnd"/>
      <w:r w:rsidRPr="006E5504">
        <w:rPr>
          <w:rFonts w:ascii="Book Antiqua" w:eastAsia="Book Antiqua" w:hAnsi="Book Antiqua" w:cs="Book Antiqua"/>
          <w:color w:val="000000"/>
        </w:rPr>
        <w:t xml:space="preserve"> FM. What's next in translational medicine? </w:t>
      </w:r>
      <w:r w:rsidRPr="006E5504">
        <w:rPr>
          <w:rFonts w:ascii="Book Antiqua" w:eastAsia="Book Antiqua" w:hAnsi="Book Antiqua" w:cs="Book Antiqua"/>
          <w:i/>
          <w:iCs/>
          <w:color w:val="000000"/>
        </w:rPr>
        <w:t>Clin Sci (</w:t>
      </w:r>
      <w:proofErr w:type="spellStart"/>
      <w:r w:rsidRPr="006E5504">
        <w:rPr>
          <w:rFonts w:ascii="Book Antiqua" w:eastAsia="Book Antiqua" w:hAnsi="Book Antiqua" w:cs="Book Antiqua"/>
          <w:i/>
          <w:iCs/>
          <w:color w:val="000000"/>
        </w:rPr>
        <w:t>Lond</w:t>
      </w:r>
      <w:proofErr w:type="spellEnd"/>
      <w:r w:rsidRPr="006E5504">
        <w:rPr>
          <w:rFonts w:ascii="Book Antiqua" w:eastAsia="Book Antiqua" w:hAnsi="Book Antiqua" w:cs="Book Antiqua"/>
          <w:i/>
          <w:iCs/>
          <w:color w:val="000000"/>
        </w:rPr>
        <w:t>)</w:t>
      </w:r>
      <w:r w:rsidRPr="006E5504">
        <w:rPr>
          <w:rFonts w:ascii="Book Antiqua" w:eastAsia="Book Antiqua" w:hAnsi="Book Antiqua" w:cs="Book Antiqua"/>
          <w:color w:val="000000"/>
        </w:rPr>
        <w:t xml:space="preserve"> 2007; </w:t>
      </w:r>
      <w:r w:rsidRPr="006E5504">
        <w:rPr>
          <w:rFonts w:ascii="Book Antiqua" w:eastAsia="Book Antiqua" w:hAnsi="Book Antiqua" w:cs="Book Antiqua"/>
          <w:b/>
          <w:bCs/>
          <w:color w:val="000000"/>
        </w:rPr>
        <w:t>112</w:t>
      </w:r>
      <w:r w:rsidRPr="006E5504">
        <w:rPr>
          <w:rFonts w:ascii="Book Antiqua" w:eastAsia="Book Antiqua" w:hAnsi="Book Antiqua" w:cs="Book Antiqua"/>
          <w:color w:val="000000"/>
        </w:rPr>
        <w:t>: 217-227 [PMID: 17223795 DOI: 10.1042/CS20060108]</w:t>
      </w:r>
    </w:p>
    <w:p w14:paraId="0C1B0CA7" w14:textId="77777777" w:rsidR="00A77B3E" w:rsidRPr="006E5504" w:rsidRDefault="00EC2206">
      <w:pPr>
        <w:spacing w:line="360" w:lineRule="auto"/>
        <w:jc w:val="both"/>
      </w:pPr>
      <w:r w:rsidRPr="006E5504">
        <w:rPr>
          <w:rFonts w:ascii="Book Antiqua" w:eastAsia="Book Antiqua" w:hAnsi="Book Antiqua" w:cs="Book Antiqua"/>
          <w:color w:val="000000"/>
        </w:rPr>
        <w:t xml:space="preserve">20 </w:t>
      </w:r>
      <w:proofErr w:type="spellStart"/>
      <w:r w:rsidRPr="006E5504">
        <w:rPr>
          <w:rFonts w:ascii="Book Antiqua" w:eastAsia="Book Antiqua" w:hAnsi="Book Antiqua" w:cs="Book Antiqua"/>
          <w:b/>
          <w:bCs/>
          <w:color w:val="000000"/>
        </w:rPr>
        <w:t>Pingani</w:t>
      </w:r>
      <w:proofErr w:type="spellEnd"/>
      <w:r w:rsidRPr="006E5504">
        <w:rPr>
          <w:rFonts w:ascii="Book Antiqua" w:eastAsia="Book Antiqua" w:hAnsi="Book Antiqua" w:cs="Book Antiqua"/>
          <w:b/>
          <w:bCs/>
          <w:color w:val="000000"/>
        </w:rPr>
        <w:t xml:space="preserve"> L</w:t>
      </w:r>
      <w:r w:rsidRPr="006E5504">
        <w:rPr>
          <w:rFonts w:ascii="Book Antiqua" w:eastAsia="Book Antiqua" w:hAnsi="Book Antiqua" w:cs="Book Antiqua"/>
          <w:color w:val="000000"/>
        </w:rPr>
        <w:t xml:space="preserve">, Luciano M, </w:t>
      </w:r>
      <w:proofErr w:type="spellStart"/>
      <w:r w:rsidRPr="006E5504">
        <w:rPr>
          <w:rFonts w:ascii="Book Antiqua" w:eastAsia="Book Antiqua" w:hAnsi="Book Antiqua" w:cs="Book Antiqua"/>
          <w:color w:val="000000"/>
        </w:rPr>
        <w:t>Sampogna</w:t>
      </w:r>
      <w:proofErr w:type="spellEnd"/>
      <w:r w:rsidRPr="006E5504">
        <w:rPr>
          <w:rFonts w:ascii="Book Antiqua" w:eastAsia="Book Antiqua" w:hAnsi="Book Antiqua" w:cs="Book Antiqua"/>
          <w:color w:val="000000"/>
        </w:rPr>
        <w:t xml:space="preserve"> G, De Rosa C, Pinna F, Volpe U, Del Vecchio V, </w:t>
      </w:r>
      <w:proofErr w:type="spellStart"/>
      <w:r w:rsidRPr="006E5504">
        <w:rPr>
          <w:rFonts w:ascii="Book Antiqua" w:eastAsia="Book Antiqua" w:hAnsi="Book Antiqua" w:cs="Book Antiqua"/>
          <w:color w:val="000000"/>
        </w:rPr>
        <w:t>Fiorillo</w:t>
      </w:r>
      <w:proofErr w:type="spellEnd"/>
      <w:r w:rsidRPr="006E5504">
        <w:rPr>
          <w:rFonts w:ascii="Book Antiqua" w:eastAsia="Book Antiqua" w:hAnsi="Book Antiqua" w:cs="Book Antiqua"/>
          <w:color w:val="000000"/>
        </w:rPr>
        <w:t xml:space="preserve"> A. The crisis in psychiatry: a public health perspective. </w:t>
      </w:r>
      <w:r w:rsidRPr="006E5504">
        <w:rPr>
          <w:rFonts w:ascii="Book Antiqua" w:eastAsia="Book Antiqua" w:hAnsi="Book Antiqua" w:cs="Book Antiqua"/>
          <w:i/>
          <w:iCs/>
          <w:color w:val="000000"/>
        </w:rPr>
        <w:t>Int Rev Psychiatry</w:t>
      </w:r>
      <w:r w:rsidRPr="006E5504">
        <w:rPr>
          <w:rFonts w:ascii="Book Antiqua" w:eastAsia="Book Antiqua" w:hAnsi="Book Antiqua" w:cs="Book Antiqua"/>
          <w:color w:val="000000"/>
        </w:rPr>
        <w:t xml:space="preserve"> 2014; </w:t>
      </w:r>
      <w:r w:rsidRPr="006E5504">
        <w:rPr>
          <w:rFonts w:ascii="Book Antiqua" w:eastAsia="Book Antiqua" w:hAnsi="Book Antiqua" w:cs="Book Antiqua"/>
          <w:b/>
          <w:bCs/>
          <w:color w:val="000000"/>
        </w:rPr>
        <w:t>26</w:t>
      </w:r>
      <w:r w:rsidRPr="006E5504">
        <w:rPr>
          <w:rFonts w:ascii="Book Antiqua" w:eastAsia="Book Antiqua" w:hAnsi="Book Antiqua" w:cs="Book Antiqua"/>
          <w:color w:val="000000"/>
        </w:rPr>
        <w:t>: 530-534 [PMID: 25137121 DOI: 10.3109/09540261.2014.931838]</w:t>
      </w:r>
    </w:p>
    <w:p w14:paraId="04C10943" w14:textId="77777777" w:rsidR="00A77B3E" w:rsidRPr="006E5504" w:rsidRDefault="00EC2206">
      <w:pPr>
        <w:spacing w:line="360" w:lineRule="auto"/>
        <w:jc w:val="both"/>
      </w:pPr>
      <w:r w:rsidRPr="006E5504">
        <w:rPr>
          <w:rFonts w:ascii="Book Antiqua" w:eastAsia="Book Antiqua" w:hAnsi="Book Antiqua" w:cs="Book Antiqua"/>
          <w:color w:val="000000"/>
        </w:rPr>
        <w:lastRenderedPageBreak/>
        <w:t xml:space="preserve">21 </w:t>
      </w:r>
      <w:r w:rsidRPr="006E5504">
        <w:rPr>
          <w:rFonts w:ascii="Book Antiqua" w:eastAsia="Book Antiqua" w:hAnsi="Book Antiqua" w:cs="Book Antiqua"/>
          <w:b/>
          <w:bCs/>
          <w:color w:val="000000"/>
        </w:rPr>
        <w:t>Jones I</w:t>
      </w:r>
      <w:r w:rsidRPr="006E5504">
        <w:rPr>
          <w:rFonts w:ascii="Book Antiqua" w:eastAsia="Book Antiqua" w:hAnsi="Book Antiqua" w:cs="Book Antiqua"/>
          <w:color w:val="000000"/>
        </w:rPr>
        <w:t xml:space="preserve">, Craddock N. The crisis in psychiatry. </w:t>
      </w:r>
      <w:r w:rsidRPr="006E5504">
        <w:rPr>
          <w:rFonts w:ascii="Book Antiqua" w:eastAsia="Book Antiqua" w:hAnsi="Book Antiqua" w:cs="Book Antiqua"/>
          <w:i/>
          <w:iCs/>
          <w:color w:val="000000"/>
        </w:rPr>
        <w:t>Lancet</w:t>
      </w:r>
      <w:r w:rsidRPr="006E5504">
        <w:rPr>
          <w:rFonts w:ascii="Book Antiqua" w:eastAsia="Book Antiqua" w:hAnsi="Book Antiqua" w:cs="Book Antiqua"/>
          <w:color w:val="000000"/>
        </w:rPr>
        <w:t xml:space="preserve"> 1997; </w:t>
      </w:r>
      <w:r w:rsidRPr="006E5504">
        <w:rPr>
          <w:rFonts w:ascii="Book Antiqua" w:eastAsia="Book Antiqua" w:hAnsi="Book Antiqua" w:cs="Book Antiqua"/>
          <w:b/>
          <w:bCs/>
          <w:color w:val="000000"/>
        </w:rPr>
        <w:t>349</w:t>
      </w:r>
      <w:r w:rsidRPr="006E5504">
        <w:rPr>
          <w:rFonts w:ascii="Book Antiqua" w:eastAsia="Book Antiqua" w:hAnsi="Book Antiqua" w:cs="Book Antiqua"/>
          <w:color w:val="000000"/>
        </w:rPr>
        <w:t>: 1550 [PMID: 9167475 DOI: 10.1016/S0140-6736(97)26021-6]</w:t>
      </w:r>
    </w:p>
    <w:p w14:paraId="7C8CF15B" w14:textId="77777777" w:rsidR="00A77B3E" w:rsidRPr="006E5504" w:rsidRDefault="00EC2206">
      <w:pPr>
        <w:spacing w:line="360" w:lineRule="auto"/>
        <w:jc w:val="both"/>
      </w:pPr>
      <w:r w:rsidRPr="006E5504">
        <w:rPr>
          <w:rFonts w:ascii="Book Antiqua" w:eastAsia="Book Antiqua" w:hAnsi="Book Antiqua" w:cs="Book Antiqua"/>
          <w:color w:val="000000"/>
        </w:rPr>
        <w:t xml:space="preserve">22 </w:t>
      </w:r>
      <w:proofErr w:type="spellStart"/>
      <w:r w:rsidRPr="006E5504">
        <w:rPr>
          <w:rFonts w:ascii="Book Antiqua" w:eastAsia="Book Antiqua" w:hAnsi="Book Antiqua" w:cs="Book Antiqua"/>
          <w:b/>
          <w:bCs/>
          <w:color w:val="000000"/>
        </w:rPr>
        <w:t>Zuo</w:t>
      </w:r>
      <w:proofErr w:type="spellEnd"/>
      <w:r w:rsidRPr="006E5504">
        <w:rPr>
          <w:rFonts w:ascii="Book Antiqua" w:eastAsia="Book Antiqua" w:hAnsi="Book Antiqua" w:cs="Book Antiqua"/>
          <w:b/>
          <w:bCs/>
          <w:color w:val="000000"/>
        </w:rPr>
        <w:t xml:space="preserve"> XN</w:t>
      </w:r>
      <w:r w:rsidRPr="006E5504">
        <w:rPr>
          <w:rFonts w:ascii="Book Antiqua" w:eastAsia="Book Antiqua" w:hAnsi="Book Antiqua" w:cs="Book Antiqua"/>
          <w:color w:val="000000"/>
        </w:rPr>
        <w:t xml:space="preserve">, Xing XX. Test-retest reliabilities of resting-state FMRI measurements in human brain functional </w:t>
      </w:r>
      <w:proofErr w:type="spellStart"/>
      <w:r w:rsidRPr="006E5504">
        <w:rPr>
          <w:rFonts w:ascii="Book Antiqua" w:eastAsia="Book Antiqua" w:hAnsi="Book Antiqua" w:cs="Book Antiqua"/>
          <w:color w:val="000000"/>
        </w:rPr>
        <w:t>connectomics</w:t>
      </w:r>
      <w:proofErr w:type="spellEnd"/>
      <w:r w:rsidRPr="006E5504">
        <w:rPr>
          <w:rFonts w:ascii="Book Antiqua" w:eastAsia="Book Antiqua" w:hAnsi="Book Antiqua" w:cs="Book Antiqua"/>
          <w:color w:val="000000"/>
        </w:rPr>
        <w:t xml:space="preserve">: a systems neuroscience perspective.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i/>
          <w:iCs/>
          <w:color w:val="000000"/>
        </w:rPr>
        <w:t xml:space="preserve"> </w:t>
      </w:r>
      <w:proofErr w:type="spellStart"/>
      <w:r w:rsidRPr="006E5504">
        <w:rPr>
          <w:rFonts w:ascii="Book Antiqua" w:eastAsia="Book Antiqua" w:hAnsi="Book Antiqua" w:cs="Book Antiqua"/>
          <w:i/>
          <w:iCs/>
          <w:color w:val="000000"/>
        </w:rPr>
        <w:t>Biobehav</w:t>
      </w:r>
      <w:proofErr w:type="spellEnd"/>
      <w:r w:rsidRPr="006E5504">
        <w:rPr>
          <w:rFonts w:ascii="Book Antiqua" w:eastAsia="Book Antiqua" w:hAnsi="Book Antiqua" w:cs="Book Antiqua"/>
          <w:i/>
          <w:iCs/>
          <w:color w:val="000000"/>
        </w:rPr>
        <w:t xml:space="preserve"> Rev</w:t>
      </w:r>
      <w:r w:rsidRPr="006E5504">
        <w:rPr>
          <w:rFonts w:ascii="Book Antiqua" w:eastAsia="Book Antiqua" w:hAnsi="Book Antiqua" w:cs="Book Antiqua"/>
          <w:color w:val="000000"/>
        </w:rPr>
        <w:t xml:space="preserve"> 2014; </w:t>
      </w:r>
      <w:r w:rsidRPr="006E5504">
        <w:rPr>
          <w:rFonts w:ascii="Book Antiqua" w:eastAsia="Book Antiqua" w:hAnsi="Book Antiqua" w:cs="Book Antiqua"/>
          <w:b/>
          <w:bCs/>
          <w:color w:val="000000"/>
        </w:rPr>
        <w:t>45</w:t>
      </w:r>
      <w:r w:rsidRPr="006E5504">
        <w:rPr>
          <w:rFonts w:ascii="Book Antiqua" w:eastAsia="Book Antiqua" w:hAnsi="Book Antiqua" w:cs="Book Antiqua"/>
          <w:color w:val="000000"/>
        </w:rPr>
        <w:t>: 100-118 [PMID: 24875392 DOI: 10.1016/j.neubiorev.2014.05.009]</w:t>
      </w:r>
    </w:p>
    <w:p w14:paraId="46141BBB" w14:textId="77777777" w:rsidR="00A77B3E" w:rsidRPr="006E5504" w:rsidRDefault="00EC2206">
      <w:pPr>
        <w:spacing w:line="360" w:lineRule="auto"/>
        <w:jc w:val="both"/>
      </w:pPr>
      <w:r w:rsidRPr="006E5504">
        <w:rPr>
          <w:rFonts w:ascii="Book Antiqua" w:eastAsia="Book Antiqua" w:hAnsi="Book Antiqua" w:cs="Book Antiqua"/>
          <w:color w:val="000000"/>
        </w:rPr>
        <w:t xml:space="preserve">23 </w:t>
      </w:r>
      <w:r w:rsidRPr="006E5504">
        <w:rPr>
          <w:rFonts w:ascii="Book Antiqua" w:eastAsia="Book Antiqua" w:hAnsi="Book Antiqua" w:cs="Book Antiqua"/>
          <w:b/>
          <w:bCs/>
          <w:color w:val="000000"/>
        </w:rPr>
        <w:t>Specht K</w:t>
      </w:r>
      <w:r w:rsidRPr="006E5504">
        <w:rPr>
          <w:rFonts w:ascii="Book Antiqua" w:eastAsia="Book Antiqua" w:hAnsi="Book Antiqua" w:cs="Book Antiqua"/>
          <w:color w:val="000000"/>
        </w:rPr>
        <w:t xml:space="preserve">. Current Challenges in Translational and Clinical fMRI and Future Directions. </w:t>
      </w:r>
      <w:r w:rsidRPr="006E5504">
        <w:rPr>
          <w:rFonts w:ascii="Book Antiqua" w:eastAsia="Book Antiqua" w:hAnsi="Book Antiqua" w:cs="Book Antiqua"/>
          <w:i/>
          <w:iCs/>
          <w:color w:val="000000"/>
        </w:rPr>
        <w:t>Front Psychiatry</w:t>
      </w:r>
      <w:r w:rsidRPr="006E5504">
        <w:rPr>
          <w:rFonts w:ascii="Book Antiqua" w:eastAsia="Book Antiqua" w:hAnsi="Book Antiqua" w:cs="Book Antiqua"/>
          <w:color w:val="000000"/>
        </w:rPr>
        <w:t xml:space="preserve"> 2019; </w:t>
      </w:r>
      <w:r w:rsidRPr="006E5504">
        <w:rPr>
          <w:rFonts w:ascii="Book Antiqua" w:eastAsia="Book Antiqua" w:hAnsi="Book Antiqua" w:cs="Book Antiqua"/>
          <w:b/>
          <w:bCs/>
          <w:color w:val="000000"/>
        </w:rPr>
        <w:t>10</w:t>
      </w:r>
      <w:r w:rsidRPr="006E5504">
        <w:rPr>
          <w:rFonts w:ascii="Book Antiqua" w:eastAsia="Book Antiqua" w:hAnsi="Book Antiqua" w:cs="Book Antiqua"/>
          <w:color w:val="000000"/>
        </w:rPr>
        <w:t>: 924 [PMID: 31969840 DOI: 10.3389/fpsyt.2019.00924]</w:t>
      </w:r>
    </w:p>
    <w:p w14:paraId="0C78AF86" w14:textId="77777777" w:rsidR="00A77B3E" w:rsidRPr="006E5504" w:rsidRDefault="00EC2206">
      <w:pPr>
        <w:spacing w:line="360" w:lineRule="auto"/>
        <w:jc w:val="both"/>
      </w:pPr>
      <w:r w:rsidRPr="006E5504">
        <w:rPr>
          <w:rFonts w:ascii="Book Antiqua" w:eastAsia="Book Antiqua" w:hAnsi="Book Antiqua" w:cs="Book Antiqua"/>
          <w:color w:val="000000"/>
        </w:rPr>
        <w:t xml:space="preserve">24 </w:t>
      </w:r>
      <w:r w:rsidRPr="006E5504">
        <w:rPr>
          <w:rFonts w:ascii="Book Antiqua" w:eastAsia="Book Antiqua" w:hAnsi="Book Antiqua" w:cs="Book Antiqua"/>
          <w:b/>
          <w:bCs/>
          <w:color w:val="000000"/>
        </w:rPr>
        <w:t>Perlis RH</w:t>
      </w:r>
      <w:r w:rsidRPr="006E5504">
        <w:rPr>
          <w:rFonts w:ascii="Book Antiqua" w:eastAsia="Book Antiqua" w:hAnsi="Book Antiqua" w:cs="Book Antiqua"/>
          <w:color w:val="000000"/>
        </w:rPr>
        <w:t xml:space="preserve">. Translating biomarkers to clinical practice. </w:t>
      </w:r>
      <w:r w:rsidRPr="006E5504">
        <w:rPr>
          <w:rFonts w:ascii="Book Antiqua" w:eastAsia="Book Antiqua" w:hAnsi="Book Antiqua" w:cs="Book Antiqua"/>
          <w:i/>
          <w:iCs/>
          <w:color w:val="000000"/>
        </w:rPr>
        <w:t>Mol Psychiatry</w:t>
      </w:r>
      <w:r w:rsidRPr="006E5504">
        <w:rPr>
          <w:rFonts w:ascii="Book Antiqua" w:eastAsia="Book Antiqua" w:hAnsi="Book Antiqua" w:cs="Book Antiqua"/>
          <w:color w:val="000000"/>
        </w:rPr>
        <w:t xml:space="preserve"> 2011; </w:t>
      </w:r>
      <w:r w:rsidRPr="006E5504">
        <w:rPr>
          <w:rFonts w:ascii="Book Antiqua" w:eastAsia="Book Antiqua" w:hAnsi="Book Antiqua" w:cs="Book Antiqua"/>
          <w:b/>
          <w:bCs/>
          <w:color w:val="000000"/>
        </w:rPr>
        <w:t>16</w:t>
      </w:r>
      <w:r w:rsidRPr="006E5504">
        <w:rPr>
          <w:rFonts w:ascii="Book Antiqua" w:eastAsia="Book Antiqua" w:hAnsi="Book Antiqua" w:cs="Book Antiqua"/>
          <w:color w:val="000000"/>
        </w:rPr>
        <w:t>: 1076-1087 [PMID: 21709685 DOI: 10.1038/mp.2011.63]</w:t>
      </w:r>
    </w:p>
    <w:p w14:paraId="0CF27250" w14:textId="77777777" w:rsidR="00A77B3E" w:rsidRPr="006E5504" w:rsidRDefault="00EC2206">
      <w:pPr>
        <w:spacing w:line="360" w:lineRule="auto"/>
        <w:jc w:val="both"/>
      </w:pPr>
      <w:r w:rsidRPr="006E5504">
        <w:rPr>
          <w:rFonts w:ascii="Book Antiqua" w:eastAsia="Book Antiqua" w:hAnsi="Book Antiqua" w:cs="Book Antiqua"/>
          <w:color w:val="000000"/>
        </w:rPr>
        <w:t xml:space="preserve">25 </w:t>
      </w:r>
      <w:proofErr w:type="spellStart"/>
      <w:r w:rsidRPr="006E5504">
        <w:rPr>
          <w:rFonts w:ascii="Book Antiqua" w:eastAsia="Book Antiqua" w:hAnsi="Book Antiqua" w:cs="Book Antiqua"/>
          <w:b/>
          <w:bCs/>
          <w:color w:val="000000"/>
        </w:rPr>
        <w:t>Prata</w:t>
      </w:r>
      <w:proofErr w:type="spellEnd"/>
      <w:r w:rsidRPr="006E5504">
        <w:rPr>
          <w:rFonts w:ascii="Book Antiqua" w:eastAsia="Book Antiqua" w:hAnsi="Book Antiqua" w:cs="Book Antiqua"/>
          <w:b/>
          <w:bCs/>
          <w:color w:val="000000"/>
        </w:rPr>
        <w:t xml:space="preserve"> D</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Mechelli</w:t>
      </w:r>
      <w:proofErr w:type="spellEnd"/>
      <w:r w:rsidRPr="006E5504">
        <w:rPr>
          <w:rFonts w:ascii="Book Antiqua" w:eastAsia="Book Antiqua" w:hAnsi="Book Antiqua" w:cs="Book Antiqua"/>
          <w:color w:val="000000"/>
        </w:rPr>
        <w:t xml:space="preserve"> A, </w:t>
      </w:r>
      <w:proofErr w:type="spellStart"/>
      <w:r w:rsidRPr="006E5504">
        <w:rPr>
          <w:rFonts w:ascii="Book Antiqua" w:eastAsia="Book Antiqua" w:hAnsi="Book Antiqua" w:cs="Book Antiqua"/>
          <w:color w:val="000000"/>
        </w:rPr>
        <w:t>Kapur</w:t>
      </w:r>
      <w:proofErr w:type="spellEnd"/>
      <w:r w:rsidRPr="006E5504">
        <w:rPr>
          <w:rFonts w:ascii="Book Antiqua" w:eastAsia="Book Antiqua" w:hAnsi="Book Antiqua" w:cs="Book Antiqua"/>
          <w:color w:val="000000"/>
        </w:rPr>
        <w:t xml:space="preserve"> S. Clinically meaningful biomarkers for psychosis: a systematic and quantitative review.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i/>
          <w:iCs/>
          <w:color w:val="000000"/>
        </w:rPr>
        <w:t xml:space="preserve"> </w:t>
      </w:r>
      <w:proofErr w:type="spellStart"/>
      <w:r w:rsidRPr="006E5504">
        <w:rPr>
          <w:rFonts w:ascii="Book Antiqua" w:eastAsia="Book Antiqua" w:hAnsi="Book Antiqua" w:cs="Book Antiqua"/>
          <w:i/>
          <w:iCs/>
          <w:color w:val="000000"/>
        </w:rPr>
        <w:t>Biobehav</w:t>
      </w:r>
      <w:proofErr w:type="spellEnd"/>
      <w:r w:rsidRPr="006E5504">
        <w:rPr>
          <w:rFonts w:ascii="Book Antiqua" w:eastAsia="Book Antiqua" w:hAnsi="Book Antiqua" w:cs="Book Antiqua"/>
          <w:i/>
          <w:iCs/>
          <w:color w:val="000000"/>
        </w:rPr>
        <w:t xml:space="preserve"> Rev</w:t>
      </w:r>
      <w:r w:rsidRPr="006E5504">
        <w:rPr>
          <w:rFonts w:ascii="Book Antiqua" w:eastAsia="Book Antiqua" w:hAnsi="Book Antiqua" w:cs="Book Antiqua"/>
          <w:color w:val="000000"/>
        </w:rPr>
        <w:t xml:space="preserve"> 2014; </w:t>
      </w:r>
      <w:r w:rsidRPr="006E5504">
        <w:rPr>
          <w:rFonts w:ascii="Book Antiqua" w:eastAsia="Book Antiqua" w:hAnsi="Book Antiqua" w:cs="Book Antiqua"/>
          <w:b/>
          <w:bCs/>
          <w:color w:val="000000"/>
        </w:rPr>
        <w:t>45</w:t>
      </w:r>
      <w:r w:rsidRPr="006E5504">
        <w:rPr>
          <w:rFonts w:ascii="Book Antiqua" w:eastAsia="Book Antiqua" w:hAnsi="Book Antiqua" w:cs="Book Antiqua"/>
          <w:color w:val="000000"/>
        </w:rPr>
        <w:t>: 134-141 [PMID: 24877683 DOI: 10.1016/j.neubiorev.2014.05.010]</w:t>
      </w:r>
    </w:p>
    <w:p w14:paraId="4C18173E" w14:textId="77777777" w:rsidR="00A77B3E" w:rsidRPr="006E5504" w:rsidRDefault="00EC2206">
      <w:pPr>
        <w:spacing w:line="360" w:lineRule="auto"/>
        <w:jc w:val="both"/>
      </w:pPr>
      <w:r w:rsidRPr="006E5504">
        <w:rPr>
          <w:rFonts w:ascii="Book Antiqua" w:eastAsia="Book Antiqua" w:hAnsi="Book Antiqua" w:cs="Book Antiqua"/>
          <w:color w:val="000000"/>
        </w:rPr>
        <w:t xml:space="preserve">26 </w:t>
      </w:r>
      <w:proofErr w:type="spellStart"/>
      <w:r w:rsidRPr="006E5504">
        <w:rPr>
          <w:rFonts w:ascii="Book Antiqua" w:eastAsia="Book Antiqua" w:hAnsi="Book Antiqua" w:cs="Book Antiqua"/>
          <w:b/>
          <w:bCs/>
          <w:color w:val="000000"/>
        </w:rPr>
        <w:t>Kapur</w:t>
      </w:r>
      <w:proofErr w:type="spellEnd"/>
      <w:r w:rsidRPr="006E5504">
        <w:rPr>
          <w:rFonts w:ascii="Book Antiqua" w:eastAsia="Book Antiqua" w:hAnsi="Book Antiqua" w:cs="Book Antiqua"/>
          <w:b/>
          <w:bCs/>
          <w:color w:val="000000"/>
        </w:rPr>
        <w:t xml:space="preserve"> S</w:t>
      </w:r>
      <w:r w:rsidRPr="006E5504">
        <w:rPr>
          <w:rFonts w:ascii="Book Antiqua" w:eastAsia="Book Antiqua" w:hAnsi="Book Antiqua" w:cs="Book Antiqua"/>
          <w:color w:val="000000"/>
        </w:rPr>
        <w:t xml:space="preserve">, Phillips AG, </w:t>
      </w:r>
      <w:proofErr w:type="spellStart"/>
      <w:r w:rsidRPr="006E5504">
        <w:rPr>
          <w:rFonts w:ascii="Book Antiqua" w:eastAsia="Book Antiqua" w:hAnsi="Book Antiqua" w:cs="Book Antiqua"/>
          <w:color w:val="000000"/>
        </w:rPr>
        <w:t>Insel</w:t>
      </w:r>
      <w:proofErr w:type="spellEnd"/>
      <w:r w:rsidRPr="006E5504">
        <w:rPr>
          <w:rFonts w:ascii="Book Antiqua" w:eastAsia="Book Antiqua" w:hAnsi="Book Antiqua" w:cs="Book Antiqua"/>
          <w:color w:val="000000"/>
        </w:rPr>
        <w:t xml:space="preserve"> TR. Why has it taken so long for biological psychiatry to develop clinical tests and what to do about it? </w:t>
      </w:r>
      <w:r w:rsidRPr="006E5504">
        <w:rPr>
          <w:rFonts w:ascii="Book Antiqua" w:eastAsia="Book Antiqua" w:hAnsi="Book Antiqua" w:cs="Book Antiqua"/>
          <w:i/>
          <w:iCs/>
          <w:color w:val="000000"/>
        </w:rPr>
        <w:t>Mol Psychiatry</w:t>
      </w:r>
      <w:r w:rsidRPr="006E5504">
        <w:rPr>
          <w:rFonts w:ascii="Book Antiqua" w:eastAsia="Book Antiqua" w:hAnsi="Book Antiqua" w:cs="Book Antiqua"/>
          <w:color w:val="000000"/>
        </w:rPr>
        <w:t xml:space="preserve"> 2012; </w:t>
      </w:r>
      <w:r w:rsidRPr="006E5504">
        <w:rPr>
          <w:rFonts w:ascii="Book Antiqua" w:eastAsia="Book Antiqua" w:hAnsi="Book Antiqua" w:cs="Book Antiqua"/>
          <w:b/>
          <w:bCs/>
          <w:color w:val="000000"/>
        </w:rPr>
        <w:t>17</w:t>
      </w:r>
      <w:r w:rsidRPr="006E5504">
        <w:rPr>
          <w:rFonts w:ascii="Book Antiqua" w:eastAsia="Book Antiqua" w:hAnsi="Book Antiqua" w:cs="Book Antiqua"/>
          <w:color w:val="000000"/>
        </w:rPr>
        <w:t>: 1174-1179 [PMID: 22869033 DOI: 10.1038/mp.2012.105]</w:t>
      </w:r>
    </w:p>
    <w:p w14:paraId="5340777E" w14:textId="2022EF5B" w:rsidR="00A77B3E" w:rsidRPr="006E5504" w:rsidRDefault="00EC2206">
      <w:pPr>
        <w:spacing w:line="360" w:lineRule="auto"/>
        <w:jc w:val="both"/>
      </w:pPr>
      <w:r w:rsidRPr="006E5504">
        <w:rPr>
          <w:rFonts w:ascii="Book Antiqua" w:eastAsia="Book Antiqua" w:hAnsi="Book Antiqua" w:cs="Book Antiqua"/>
          <w:color w:val="000000"/>
        </w:rPr>
        <w:t>27</w:t>
      </w:r>
      <w:r w:rsidR="00235271"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b/>
          <w:bCs/>
          <w:color w:val="000000"/>
        </w:rPr>
        <w:t>Stoyanov</w:t>
      </w:r>
      <w:proofErr w:type="spellEnd"/>
      <w:r w:rsidRPr="006E5504">
        <w:rPr>
          <w:rFonts w:ascii="Book Antiqua" w:eastAsia="Book Antiqua" w:hAnsi="Book Antiqua" w:cs="Book Antiqua"/>
          <w:b/>
          <w:bCs/>
          <w:color w:val="000000"/>
        </w:rPr>
        <w:t xml:space="preserve"> DS</w:t>
      </w:r>
      <w:r w:rsidRPr="006E5504">
        <w:rPr>
          <w:rFonts w:ascii="Book Antiqua" w:eastAsia="Book Antiqua" w:hAnsi="Book Antiqua" w:cs="Book Antiqua"/>
          <w:color w:val="000000"/>
        </w:rPr>
        <w:t xml:space="preserve">. Translational cross-validation among neuroscience and psychiatry: prospects for diagnostic assessment and psychopharmacology. </w:t>
      </w:r>
      <w:r w:rsidRPr="006E5504">
        <w:rPr>
          <w:rFonts w:ascii="Book Antiqua" w:eastAsia="Book Antiqua" w:hAnsi="Book Antiqua" w:cs="Book Antiqua"/>
          <w:i/>
          <w:iCs/>
          <w:color w:val="000000"/>
        </w:rPr>
        <w:t>Eur</w:t>
      </w:r>
      <w:r w:rsidR="00235271" w:rsidRPr="006E5504">
        <w:rPr>
          <w:rFonts w:ascii="Book Antiqua" w:eastAsia="Book Antiqua" w:hAnsi="Book Antiqua" w:cs="Book Antiqua"/>
          <w:i/>
          <w:iCs/>
          <w:color w:val="000000"/>
        </w:rPr>
        <w:t xml:space="preserve"> </w:t>
      </w:r>
      <w:r w:rsidRPr="006E5504">
        <w:rPr>
          <w:rFonts w:ascii="Book Antiqua" w:eastAsia="Book Antiqua" w:hAnsi="Book Antiqua" w:cs="Book Antiqua"/>
          <w:i/>
          <w:iCs/>
          <w:color w:val="000000"/>
        </w:rPr>
        <w:t>Psychiatry</w:t>
      </w:r>
      <w:r w:rsidRPr="006E5504">
        <w:rPr>
          <w:rFonts w:ascii="Book Antiqua" w:eastAsia="Book Antiqua" w:hAnsi="Book Antiqua" w:cs="Book Antiqua"/>
          <w:color w:val="000000"/>
        </w:rPr>
        <w:t xml:space="preserve"> 2012;</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b/>
          <w:bCs/>
          <w:color w:val="000000"/>
        </w:rPr>
        <w:t>27</w:t>
      </w:r>
      <w:r w:rsidRPr="006E5504">
        <w:rPr>
          <w:rFonts w:ascii="Book Antiqua" w:eastAsia="Book Antiqua" w:hAnsi="Book Antiqua" w:cs="Book Antiqua"/>
          <w:color w:val="000000"/>
        </w:rPr>
        <w:t>:</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DOI:</w:t>
      </w:r>
      <w:r w:rsidR="00235271"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10.1016/S0924-9338(12)73976-7</w:t>
      </w:r>
      <w:r w:rsidR="00235271" w:rsidRPr="006E5504">
        <w:rPr>
          <w:rFonts w:ascii="Book Antiqua" w:eastAsia="Book Antiqua" w:hAnsi="Book Antiqua" w:cs="Book Antiqua"/>
          <w:color w:val="000000"/>
        </w:rPr>
        <w:t>]</w:t>
      </w:r>
    </w:p>
    <w:p w14:paraId="6B351209" w14:textId="5E05F844" w:rsidR="00A77B3E" w:rsidRPr="006E5504" w:rsidRDefault="00EC2206">
      <w:pPr>
        <w:spacing w:line="360" w:lineRule="auto"/>
        <w:jc w:val="both"/>
      </w:pPr>
      <w:r w:rsidRPr="006E5504">
        <w:rPr>
          <w:rFonts w:ascii="Book Antiqua" w:eastAsia="Book Antiqua" w:hAnsi="Book Antiqua" w:cs="Book Antiqua"/>
          <w:color w:val="000000"/>
        </w:rPr>
        <w:t xml:space="preserve">28 </w:t>
      </w:r>
      <w:r w:rsidRPr="006E5504">
        <w:rPr>
          <w:rFonts w:ascii="Book Antiqua" w:eastAsia="Book Antiqua" w:hAnsi="Book Antiqua" w:cs="Book Antiqua"/>
          <w:b/>
          <w:bCs/>
          <w:color w:val="000000"/>
        </w:rPr>
        <w:t xml:space="preserve">von </w:t>
      </w:r>
      <w:proofErr w:type="spellStart"/>
      <w:r w:rsidRPr="006E5504">
        <w:rPr>
          <w:rFonts w:ascii="Book Antiqua" w:eastAsia="Book Antiqua" w:hAnsi="Book Antiqua" w:cs="Book Antiqua"/>
          <w:b/>
          <w:bCs/>
          <w:color w:val="000000"/>
        </w:rPr>
        <w:t>Zerssen</w:t>
      </w:r>
      <w:proofErr w:type="spellEnd"/>
      <w:r w:rsidRPr="006E5504">
        <w:rPr>
          <w:rFonts w:ascii="Book Antiqua" w:eastAsia="Book Antiqua" w:hAnsi="Book Antiqua" w:cs="Book Antiqua"/>
          <w:b/>
          <w:bCs/>
          <w:color w:val="000000"/>
        </w:rPr>
        <w:t xml:space="preserve"> D</w:t>
      </w:r>
      <w:r w:rsidRPr="006E5504">
        <w:rPr>
          <w:rFonts w:ascii="Book Antiqua" w:eastAsia="Book Antiqua" w:hAnsi="Book Antiqua" w:cs="Book Antiqua"/>
          <w:color w:val="000000"/>
        </w:rPr>
        <w:t xml:space="preserve">, </w:t>
      </w:r>
      <w:bookmarkStart w:id="1" w:name="_Hlk67907259"/>
      <w:proofErr w:type="spellStart"/>
      <w:r w:rsidRPr="006E5504">
        <w:rPr>
          <w:rFonts w:ascii="Book Antiqua" w:eastAsia="Book Antiqua" w:hAnsi="Book Antiqua" w:cs="Book Antiqua"/>
          <w:color w:val="000000"/>
        </w:rPr>
        <w:t>Koeller</w:t>
      </w:r>
      <w:bookmarkEnd w:id="1"/>
      <w:proofErr w:type="spellEnd"/>
      <w:r w:rsidRPr="006E5504">
        <w:rPr>
          <w:rFonts w:ascii="Book Antiqua" w:eastAsia="Book Antiqua" w:hAnsi="Book Antiqua" w:cs="Book Antiqua"/>
          <w:color w:val="000000"/>
        </w:rPr>
        <w:t xml:space="preserve"> DM. Paranoid-</w:t>
      </w:r>
      <w:proofErr w:type="spellStart"/>
      <w:r w:rsidRPr="006E5504">
        <w:rPr>
          <w:rFonts w:ascii="Book Antiqua" w:eastAsia="Book Antiqua" w:hAnsi="Book Antiqua" w:cs="Book Antiqua"/>
          <w:color w:val="000000"/>
        </w:rPr>
        <w:t>Depressivitäts</w:t>
      </w:r>
      <w:proofErr w:type="spellEnd"/>
      <w:r w:rsidRPr="006E5504">
        <w:rPr>
          <w:rFonts w:ascii="Book Antiqua" w:eastAsia="Book Antiqua" w:hAnsi="Book Antiqua" w:cs="Book Antiqua"/>
          <w:color w:val="000000"/>
        </w:rPr>
        <w:t>-Skala (PD-S)</w:t>
      </w:r>
      <w:r w:rsidR="00E02F0E"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 xml:space="preserve">[Paranoia-Depression Scale]. Weinheim (Germany): </w:t>
      </w:r>
      <w:proofErr w:type="spellStart"/>
      <w:r w:rsidRPr="006E5504">
        <w:rPr>
          <w:rFonts w:ascii="Book Antiqua" w:eastAsia="Book Antiqua" w:hAnsi="Book Antiqua" w:cs="Book Antiqua"/>
          <w:color w:val="000000"/>
        </w:rPr>
        <w:t>Beltz</w:t>
      </w:r>
      <w:proofErr w:type="spellEnd"/>
      <w:r w:rsidR="00E02F0E" w:rsidRPr="006E5504">
        <w:rPr>
          <w:rFonts w:ascii="Book Antiqua" w:eastAsia="Book Antiqua" w:hAnsi="Book Antiqua" w:cs="Book Antiqua"/>
          <w:color w:val="000000"/>
        </w:rPr>
        <w:t>,</w:t>
      </w:r>
      <w:r w:rsidRPr="006E5504">
        <w:rPr>
          <w:rFonts w:ascii="Book Antiqua" w:eastAsia="Book Antiqua" w:hAnsi="Book Antiqua" w:cs="Book Antiqua"/>
          <w:color w:val="000000"/>
        </w:rPr>
        <w:t xml:space="preserve"> 1976</w:t>
      </w:r>
    </w:p>
    <w:p w14:paraId="6E01C75F" w14:textId="77777777" w:rsidR="00A77B3E" w:rsidRPr="006E5504" w:rsidRDefault="00EC2206">
      <w:pPr>
        <w:spacing w:line="360" w:lineRule="auto"/>
        <w:jc w:val="both"/>
      </w:pPr>
      <w:r w:rsidRPr="006E5504">
        <w:rPr>
          <w:rFonts w:ascii="Book Antiqua" w:eastAsia="Book Antiqua" w:hAnsi="Book Antiqua" w:cs="Book Antiqua"/>
          <w:color w:val="000000"/>
        </w:rPr>
        <w:t xml:space="preserve">29 </w:t>
      </w:r>
      <w:proofErr w:type="spellStart"/>
      <w:r w:rsidRPr="006E5504">
        <w:rPr>
          <w:rFonts w:ascii="Book Antiqua" w:eastAsia="Book Antiqua" w:hAnsi="Book Antiqua" w:cs="Book Antiqua"/>
          <w:b/>
          <w:bCs/>
          <w:color w:val="000000"/>
        </w:rPr>
        <w:t>Stoyanov</w:t>
      </w:r>
      <w:proofErr w:type="spellEnd"/>
      <w:r w:rsidRPr="006E5504">
        <w:rPr>
          <w:rFonts w:ascii="Book Antiqua" w:eastAsia="Book Antiqua" w:hAnsi="Book Antiqua" w:cs="Book Antiqua"/>
          <w:b/>
          <w:bCs/>
          <w:color w:val="000000"/>
        </w:rPr>
        <w:t xml:space="preserve"> D</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Kandilarova</w:t>
      </w:r>
      <w:proofErr w:type="spellEnd"/>
      <w:r w:rsidRPr="006E5504">
        <w:rPr>
          <w:rFonts w:ascii="Book Antiqua" w:eastAsia="Book Antiqua" w:hAnsi="Book Antiqua" w:cs="Book Antiqua"/>
          <w:color w:val="000000"/>
        </w:rPr>
        <w:t xml:space="preserve"> S, </w:t>
      </w:r>
      <w:proofErr w:type="spellStart"/>
      <w:r w:rsidRPr="006E5504">
        <w:rPr>
          <w:rFonts w:ascii="Book Antiqua" w:eastAsia="Book Antiqua" w:hAnsi="Book Antiqua" w:cs="Book Antiqua"/>
          <w:color w:val="000000"/>
        </w:rPr>
        <w:t>Paunova</w:t>
      </w:r>
      <w:proofErr w:type="spellEnd"/>
      <w:r w:rsidRPr="006E5504">
        <w:rPr>
          <w:rFonts w:ascii="Book Antiqua" w:eastAsia="Book Antiqua" w:hAnsi="Book Antiqua" w:cs="Book Antiqua"/>
          <w:color w:val="000000"/>
        </w:rPr>
        <w:t xml:space="preserve"> R, </w:t>
      </w:r>
      <w:proofErr w:type="spellStart"/>
      <w:r w:rsidRPr="006E5504">
        <w:rPr>
          <w:rFonts w:ascii="Book Antiqua" w:eastAsia="Book Antiqua" w:hAnsi="Book Antiqua" w:cs="Book Antiqua"/>
          <w:color w:val="000000"/>
        </w:rPr>
        <w:t>Barranco</w:t>
      </w:r>
      <w:proofErr w:type="spellEnd"/>
      <w:r w:rsidRPr="006E5504">
        <w:rPr>
          <w:rFonts w:ascii="Book Antiqua" w:eastAsia="Book Antiqua" w:hAnsi="Book Antiqua" w:cs="Book Antiqua"/>
          <w:color w:val="000000"/>
        </w:rPr>
        <w:t xml:space="preserve"> Garcia J, </w:t>
      </w:r>
      <w:proofErr w:type="spellStart"/>
      <w:r w:rsidRPr="006E5504">
        <w:rPr>
          <w:rFonts w:ascii="Book Antiqua" w:eastAsia="Book Antiqua" w:hAnsi="Book Antiqua" w:cs="Book Antiqua"/>
          <w:color w:val="000000"/>
        </w:rPr>
        <w:t>Latypova</w:t>
      </w:r>
      <w:proofErr w:type="spellEnd"/>
      <w:r w:rsidRPr="006E5504">
        <w:rPr>
          <w:rFonts w:ascii="Book Antiqua" w:eastAsia="Book Antiqua" w:hAnsi="Book Antiqua" w:cs="Book Antiqua"/>
          <w:color w:val="000000"/>
        </w:rPr>
        <w:t xml:space="preserve"> A, </w:t>
      </w:r>
      <w:proofErr w:type="spellStart"/>
      <w:r w:rsidRPr="006E5504">
        <w:rPr>
          <w:rFonts w:ascii="Book Antiqua" w:eastAsia="Book Antiqua" w:hAnsi="Book Antiqua" w:cs="Book Antiqua"/>
          <w:color w:val="000000"/>
        </w:rPr>
        <w:t>Kherif</w:t>
      </w:r>
      <w:proofErr w:type="spellEnd"/>
      <w:r w:rsidRPr="006E5504">
        <w:rPr>
          <w:rFonts w:ascii="Book Antiqua" w:eastAsia="Book Antiqua" w:hAnsi="Book Antiqua" w:cs="Book Antiqua"/>
          <w:color w:val="000000"/>
        </w:rPr>
        <w:t xml:space="preserve"> F. Cross-Validation of Functional MRI and Paranoid-Depressive Scale: Results </w:t>
      </w:r>
      <w:proofErr w:type="gramStart"/>
      <w:r w:rsidRPr="006E5504">
        <w:rPr>
          <w:rFonts w:ascii="Book Antiqua" w:eastAsia="Book Antiqua" w:hAnsi="Book Antiqua" w:cs="Book Antiqua"/>
          <w:color w:val="000000"/>
        </w:rPr>
        <w:t>From</w:t>
      </w:r>
      <w:proofErr w:type="gramEnd"/>
      <w:r w:rsidRPr="006E5504">
        <w:rPr>
          <w:rFonts w:ascii="Book Antiqua" w:eastAsia="Book Antiqua" w:hAnsi="Book Antiqua" w:cs="Book Antiqua"/>
          <w:color w:val="000000"/>
        </w:rPr>
        <w:t xml:space="preserve"> Multivariate Analysis. </w:t>
      </w:r>
      <w:r w:rsidRPr="006E5504">
        <w:rPr>
          <w:rFonts w:ascii="Book Antiqua" w:eastAsia="Book Antiqua" w:hAnsi="Book Antiqua" w:cs="Book Antiqua"/>
          <w:i/>
          <w:iCs/>
          <w:color w:val="000000"/>
        </w:rPr>
        <w:t>Front Psychiatry</w:t>
      </w:r>
      <w:r w:rsidRPr="006E5504">
        <w:rPr>
          <w:rFonts w:ascii="Book Antiqua" w:eastAsia="Book Antiqua" w:hAnsi="Book Antiqua" w:cs="Book Antiqua"/>
          <w:color w:val="000000"/>
        </w:rPr>
        <w:t xml:space="preserve"> 2019; </w:t>
      </w:r>
      <w:r w:rsidRPr="006E5504">
        <w:rPr>
          <w:rFonts w:ascii="Book Antiqua" w:eastAsia="Book Antiqua" w:hAnsi="Book Antiqua" w:cs="Book Antiqua"/>
          <w:b/>
          <w:bCs/>
          <w:color w:val="000000"/>
        </w:rPr>
        <w:t>10</w:t>
      </w:r>
      <w:r w:rsidRPr="006E5504">
        <w:rPr>
          <w:rFonts w:ascii="Book Antiqua" w:eastAsia="Book Antiqua" w:hAnsi="Book Antiqua" w:cs="Book Antiqua"/>
          <w:color w:val="000000"/>
        </w:rPr>
        <w:t>: 869 [PMID: 31824359 DOI: 10.3389/fpsyt.2019.00869]</w:t>
      </w:r>
    </w:p>
    <w:p w14:paraId="554A7B20" w14:textId="77777777" w:rsidR="00A77B3E" w:rsidRPr="006E5504" w:rsidRDefault="00EC2206">
      <w:pPr>
        <w:spacing w:line="360" w:lineRule="auto"/>
        <w:jc w:val="both"/>
      </w:pPr>
      <w:r w:rsidRPr="006E5504">
        <w:rPr>
          <w:rFonts w:ascii="Book Antiqua" w:eastAsia="Book Antiqua" w:hAnsi="Book Antiqua" w:cs="Book Antiqua"/>
          <w:color w:val="000000"/>
        </w:rPr>
        <w:t xml:space="preserve">30 </w:t>
      </w:r>
      <w:proofErr w:type="spellStart"/>
      <w:r w:rsidRPr="006E5504">
        <w:rPr>
          <w:rFonts w:ascii="Book Antiqua" w:eastAsia="Book Antiqua" w:hAnsi="Book Antiqua" w:cs="Book Antiqua"/>
          <w:b/>
          <w:bCs/>
          <w:color w:val="000000"/>
        </w:rPr>
        <w:t>Stoyanov</w:t>
      </w:r>
      <w:proofErr w:type="spellEnd"/>
      <w:r w:rsidRPr="006E5504">
        <w:rPr>
          <w:rFonts w:ascii="Book Antiqua" w:eastAsia="Book Antiqua" w:hAnsi="Book Antiqua" w:cs="Book Antiqua"/>
          <w:b/>
          <w:bCs/>
          <w:color w:val="000000"/>
        </w:rPr>
        <w:t xml:space="preserve"> D</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Kandilarova</w:t>
      </w:r>
      <w:proofErr w:type="spellEnd"/>
      <w:r w:rsidRPr="006E5504">
        <w:rPr>
          <w:rFonts w:ascii="Book Antiqua" w:eastAsia="Book Antiqua" w:hAnsi="Book Antiqua" w:cs="Book Antiqua"/>
          <w:color w:val="000000"/>
        </w:rPr>
        <w:t xml:space="preserve"> S, </w:t>
      </w:r>
      <w:proofErr w:type="spellStart"/>
      <w:r w:rsidRPr="006E5504">
        <w:rPr>
          <w:rFonts w:ascii="Book Antiqua" w:eastAsia="Book Antiqua" w:hAnsi="Book Antiqua" w:cs="Book Antiqua"/>
          <w:color w:val="000000"/>
        </w:rPr>
        <w:t>Borgwardt</w:t>
      </w:r>
      <w:proofErr w:type="spellEnd"/>
      <w:r w:rsidRPr="006E5504">
        <w:rPr>
          <w:rFonts w:ascii="Book Antiqua" w:eastAsia="Book Antiqua" w:hAnsi="Book Antiqua" w:cs="Book Antiqua"/>
          <w:color w:val="000000"/>
        </w:rPr>
        <w:t xml:space="preserve"> S, Stieglitz RD, </w:t>
      </w:r>
      <w:proofErr w:type="spellStart"/>
      <w:r w:rsidRPr="006E5504">
        <w:rPr>
          <w:rFonts w:ascii="Book Antiqua" w:eastAsia="Book Antiqua" w:hAnsi="Book Antiqua" w:cs="Book Antiqua"/>
          <w:color w:val="000000"/>
        </w:rPr>
        <w:t>Hugdahl</w:t>
      </w:r>
      <w:proofErr w:type="spellEnd"/>
      <w:r w:rsidRPr="006E5504">
        <w:rPr>
          <w:rFonts w:ascii="Book Antiqua" w:eastAsia="Book Antiqua" w:hAnsi="Book Antiqua" w:cs="Book Antiqua"/>
          <w:color w:val="000000"/>
        </w:rPr>
        <w:t xml:space="preserve"> K, </w:t>
      </w:r>
      <w:proofErr w:type="spellStart"/>
      <w:r w:rsidRPr="006E5504">
        <w:rPr>
          <w:rFonts w:ascii="Book Antiqua" w:eastAsia="Book Antiqua" w:hAnsi="Book Antiqua" w:cs="Book Antiqua"/>
          <w:color w:val="000000"/>
        </w:rPr>
        <w:t>Kostianev</w:t>
      </w:r>
      <w:proofErr w:type="spellEnd"/>
      <w:r w:rsidRPr="006E5504">
        <w:rPr>
          <w:rFonts w:ascii="Book Antiqua" w:eastAsia="Book Antiqua" w:hAnsi="Book Antiqua" w:cs="Book Antiqua"/>
          <w:color w:val="000000"/>
        </w:rPr>
        <w:t xml:space="preserve"> S. Psychopathology Assessment Methods Revisited: On Translational Cross-Validation of Clinical Self-Evaluation Scale and fMRI. </w:t>
      </w:r>
      <w:r w:rsidRPr="006E5504">
        <w:rPr>
          <w:rFonts w:ascii="Book Antiqua" w:eastAsia="Book Antiqua" w:hAnsi="Book Antiqua" w:cs="Book Antiqua"/>
          <w:i/>
          <w:iCs/>
          <w:color w:val="000000"/>
        </w:rPr>
        <w:t>Front Psychiatry</w:t>
      </w:r>
      <w:r w:rsidRPr="006E5504">
        <w:rPr>
          <w:rFonts w:ascii="Book Antiqua" w:eastAsia="Book Antiqua" w:hAnsi="Book Antiqua" w:cs="Book Antiqua"/>
          <w:color w:val="000000"/>
        </w:rPr>
        <w:t xml:space="preserve"> 2018; </w:t>
      </w:r>
      <w:r w:rsidRPr="006E5504">
        <w:rPr>
          <w:rFonts w:ascii="Book Antiqua" w:eastAsia="Book Antiqua" w:hAnsi="Book Antiqua" w:cs="Book Antiqua"/>
          <w:b/>
          <w:bCs/>
          <w:color w:val="000000"/>
        </w:rPr>
        <w:t>9</w:t>
      </w:r>
      <w:r w:rsidRPr="006E5504">
        <w:rPr>
          <w:rFonts w:ascii="Book Antiqua" w:eastAsia="Book Antiqua" w:hAnsi="Book Antiqua" w:cs="Book Antiqua"/>
          <w:color w:val="000000"/>
        </w:rPr>
        <w:t>: 21 [PMID: 29472876 DOI: 10.3389/fpsyt.2018.00021]</w:t>
      </w:r>
    </w:p>
    <w:p w14:paraId="25625EF5" w14:textId="77777777" w:rsidR="00A77B3E" w:rsidRPr="006E5504" w:rsidRDefault="00EC2206">
      <w:pPr>
        <w:spacing w:line="360" w:lineRule="auto"/>
        <w:jc w:val="both"/>
      </w:pPr>
      <w:r w:rsidRPr="006E5504">
        <w:rPr>
          <w:rFonts w:ascii="Book Antiqua" w:eastAsia="Book Antiqua" w:hAnsi="Book Antiqua" w:cs="Book Antiqua"/>
          <w:color w:val="000000"/>
        </w:rPr>
        <w:lastRenderedPageBreak/>
        <w:t xml:space="preserve">31 </w:t>
      </w:r>
      <w:proofErr w:type="spellStart"/>
      <w:r w:rsidRPr="006E5504">
        <w:rPr>
          <w:rFonts w:ascii="Book Antiqua" w:eastAsia="Book Antiqua" w:hAnsi="Book Antiqua" w:cs="Book Antiqua"/>
          <w:b/>
          <w:bCs/>
          <w:color w:val="000000"/>
        </w:rPr>
        <w:t>Stoyanov</w:t>
      </w:r>
      <w:proofErr w:type="spellEnd"/>
      <w:r w:rsidRPr="006E5504">
        <w:rPr>
          <w:rFonts w:ascii="Book Antiqua" w:eastAsia="Book Antiqua" w:hAnsi="Book Antiqua" w:cs="Book Antiqua"/>
          <w:b/>
          <w:bCs/>
          <w:color w:val="000000"/>
        </w:rPr>
        <w:t xml:space="preserve"> D</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Kandilarova</w:t>
      </w:r>
      <w:proofErr w:type="spellEnd"/>
      <w:r w:rsidRPr="006E5504">
        <w:rPr>
          <w:rFonts w:ascii="Book Antiqua" w:eastAsia="Book Antiqua" w:hAnsi="Book Antiqua" w:cs="Book Antiqua"/>
          <w:color w:val="000000"/>
        </w:rPr>
        <w:t xml:space="preserve"> S, </w:t>
      </w:r>
      <w:proofErr w:type="spellStart"/>
      <w:r w:rsidRPr="006E5504">
        <w:rPr>
          <w:rFonts w:ascii="Book Antiqua" w:eastAsia="Book Antiqua" w:hAnsi="Book Antiqua" w:cs="Book Antiqua"/>
          <w:color w:val="000000"/>
        </w:rPr>
        <w:t>Arabadzhiev</w:t>
      </w:r>
      <w:proofErr w:type="spellEnd"/>
      <w:r w:rsidRPr="006E5504">
        <w:rPr>
          <w:rFonts w:ascii="Book Antiqua" w:eastAsia="Book Antiqua" w:hAnsi="Book Antiqua" w:cs="Book Antiqua"/>
          <w:color w:val="000000"/>
        </w:rPr>
        <w:t xml:space="preserve"> Z, </w:t>
      </w:r>
      <w:proofErr w:type="spellStart"/>
      <w:r w:rsidRPr="006E5504">
        <w:rPr>
          <w:rFonts w:ascii="Book Antiqua" w:eastAsia="Book Antiqua" w:hAnsi="Book Antiqua" w:cs="Book Antiqua"/>
          <w:color w:val="000000"/>
        </w:rPr>
        <w:t>Paunova</w:t>
      </w:r>
      <w:proofErr w:type="spellEnd"/>
      <w:r w:rsidRPr="006E5504">
        <w:rPr>
          <w:rFonts w:ascii="Book Antiqua" w:eastAsia="Book Antiqua" w:hAnsi="Book Antiqua" w:cs="Book Antiqua"/>
          <w:color w:val="000000"/>
        </w:rPr>
        <w:t xml:space="preserve"> R, Schmidt A, </w:t>
      </w:r>
      <w:proofErr w:type="spellStart"/>
      <w:r w:rsidRPr="006E5504">
        <w:rPr>
          <w:rFonts w:ascii="Book Antiqua" w:eastAsia="Book Antiqua" w:hAnsi="Book Antiqua" w:cs="Book Antiqua"/>
          <w:color w:val="000000"/>
        </w:rPr>
        <w:t>Borgwardt</w:t>
      </w:r>
      <w:proofErr w:type="spellEnd"/>
      <w:r w:rsidRPr="006E5504">
        <w:rPr>
          <w:rFonts w:ascii="Book Antiqua" w:eastAsia="Book Antiqua" w:hAnsi="Book Antiqua" w:cs="Book Antiqua"/>
          <w:color w:val="000000"/>
        </w:rPr>
        <w:t xml:space="preserve"> S. Cross-Validation of Paranoid-Depressive Scale and Functional MRI: New Paradigm for Neuroscience Informed Clinical Psychopathology. </w:t>
      </w:r>
      <w:r w:rsidRPr="006E5504">
        <w:rPr>
          <w:rFonts w:ascii="Book Antiqua" w:eastAsia="Book Antiqua" w:hAnsi="Book Antiqua" w:cs="Book Antiqua"/>
          <w:i/>
          <w:iCs/>
          <w:color w:val="000000"/>
        </w:rPr>
        <w:t>Front Psychiatry</w:t>
      </w:r>
      <w:r w:rsidRPr="006E5504">
        <w:rPr>
          <w:rFonts w:ascii="Book Antiqua" w:eastAsia="Book Antiqua" w:hAnsi="Book Antiqua" w:cs="Book Antiqua"/>
          <w:color w:val="000000"/>
        </w:rPr>
        <w:t xml:space="preserve"> 2019; </w:t>
      </w:r>
      <w:r w:rsidRPr="006E5504">
        <w:rPr>
          <w:rFonts w:ascii="Book Antiqua" w:eastAsia="Book Antiqua" w:hAnsi="Book Antiqua" w:cs="Book Antiqua"/>
          <w:b/>
          <w:bCs/>
          <w:color w:val="000000"/>
        </w:rPr>
        <w:t>10</w:t>
      </w:r>
      <w:r w:rsidRPr="006E5504">
        <w:rPr>
          <w:rFonts w:ascii="Book Antiqua" w:eastAsia="Book Antiqua" w:hAnsi="Book Antiqua" w:cs="Book Antiqua"/>
          <w:color w:val="000000"/>
        </w:rPr>
        <w:t>: 711 [PMID: 31611826 DOI: 10.3389/fpsyt.2019.00711]</w:t>
      </w:r>
    </w:p>
    <w:p w14:paraId="49E198CC" w14:textId="22E35F00" w:rsidR="00A77B3E" w:rsidRPr="006E5504" w:rsidRDefault="00EC2206">
      <w:pPr>
        <w:spacing w:line="360" w:lineRule="auto"/>
        <w:jc w:val="both"/>
      </w:pPr>
      <w:r w:rsidRPr="006E5504">
        <w:rPr>
          <w:rFonts w:ascii="Book Antiqua" w:eastAsia="Book Antiqua" w:hAnsi="Book Antiqua" w:cs="Book Antiqua"/>
          <w:color w:val="000000"/>
        </w:rPr>
        <w:t xml:space="preserve">32 </w:t>
      </w:r>
      <w:proofErr w:type="spellStart"/>
      <w:r w:rsidRPr="006E5504">
        <w:rPr>
          <w:rFonts w:ascii="Book Antiqua" w:eastAsia="Book Antiqua" w:hAnsi="Book Antiqua" w:cs="Book Antiqua"/>
          <w:b/>
          <w:bCs/>
          <w:color w:val="000000"/>
        </w:rPr>
        <w:t>Stoyanov</w:t>
      </w:r>
      <w:proofErr w:type="spellEnd"/>
      <w:r w:rsidRPr="006E5504">
        <w:rPr>
          <w:rFonts w:ascii="Book Antiqua" w:eastAsia="Book Antiqua" w:hAnsi="Book Antiqua" w:cs="Book Antiqua"/>
          <w:b/>
          <w:bCs/>
          <w:color w:val="000000"/>
        </w:rPr>
        <w:t xml:space="preserve"> D</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Aryutova</w:t>
      </w:r>
      <w:proofErr w:type="spellEnd"/>
      <w:r w:rsidRPr="006E5504">
        <w:rPr>
          <w:rFonts w:ascii="Book Antiqua" w:eastAsia="Book Antiqua" w:hAnsi="Book Antiqua" w:cs="Book Antiqua"/>
          <w:color w:val="000000"/>
        </w:rPr>
        <w:t xml:space="preserve"> K, </w:t>
      </w:r>
      <w:proofErr w:type="spellStart"/>
      <w:r w:rsidRPr="006E5504">
        <w:rPr>
          <w:rFonts w:ascii="Book Antiqua" w:eastAsia="Book Antiqua" w:hAnsi="Book Antiqua" w:cs="Book Antiqua"/>
          <w:color w:val="000000"/>
        </w:rPr>
        <w:t>Kandilarova</w:t>
      </w:r>
      <w:proofErr w:type="spellEnd"/>
      <w:r w:rsidRPr="006E5504">
        <w:rPr>
          <w:rFonts w:ascii="Book Antiqua" w:eastAsia="Book Antiqua" w:hAnsi="Book Antiqua" w:cs="Book Antiqua"/>
          <w:color w:val="000000"/>
        </w:rPr>
        <w:t xml:space="preserve"> S, </w:t>
      </w:r>
      <w:proofErr w:type="spellStart"/>
      <w:r w:rsidRPr="006E5504">
        <w:rPr>
          <w:rFonts w:ascii="Book Antiqua" w:eastAsia="Book Antiqua" w:hAnsi="Book Antiqua" w:cs="Book Antiqua"/>
          <w:color w:val="000000"/>
        </w:rPr>
        <w:t>Paunova</w:t>
      </w:r>
      <w:proofErr w:type="spellEnd"/>
      <w:r w:rsidRPr="006E5504">
        <w:rPr>
          <w:rFonts w:ascii="Book Antiqua" w:eastAsia="Book Antiqua" w:hAnsi="Book Antiqua" w:cs="Book Antiqua"/>
          <w:color w:val="000000"/>
        </w:rPr>
        <w:t xml:space="preserve"> R, </w:t>
      </w:r>
      <w:proofErr w:type="spellStart"/>
      <w:r w:rsidRPr="006E5504">
        <w:rPr>
          <w:rFonts w:ascii="Book Antiqua" w:eastAsia="Book Antiqua" w:hAnsi="Book Antiqua" w:cs="Book Antiqua"/>
          <w:color w:val="000000"/>
        </w:rPr>
        <w:t>Arabadzhiev</w:t>
      </w:r>
      <w:proofErr w:type="spellEnd"/>
      <w:r w:rsidRPr="006E5504">
        <w:rPr>
          <w:rFonts w:ascii="Book Antiqua" w:eastAsia="Book Antiqua" w:hAnsi="Book Antiqua" w:cs="Book Antiqua"/>
          <w:color w:val="000000"/>
        </w:rPr>
        <w:t xml:space="preserve"> Z, </w:t>
      </w:r>
      <w:proofErr w:type="spellStart"/>
      <w:r w:rsidRPr="006E5504">
        <w:rPr>
          <w:rFonts w:ascii="Book Antiqua" w:eastAsia="Book Antiqua" w:hAnsi="Book Antiqua" w:cs="Book Antiqua"/>
          <w:color w:val="000000"/>
        </w:rPr>
        <w:t>Todeva-Radneva</w:t>
      </w:r>
      <w:proofErr w:type="spellEnd"/>
      <w:r w:rsidRPr="006E5504">
        <w:rPr>
          <w:rFonts w:ascii="Book Antiqua" w:eastAsia="Book Antiqua" w:hAnsi="Book Antiqua" w:cs="Book Antiqua"/>
          <w:color w:val="000000"/>
        </w:rPr>
        <w:t xml:space="preserve"> A, </w:t>
      </w:r>
      <w:proofErr w:type="spellStart"/>
      <w:r w:rsidRPr="006E5504">
        <w:rPr>
          <w:rFonts w:ascii="Book Antiqua" w:eastAsia="Book Antiqua" w:hAnsi="Book Antiqua" w:cs="Book Antiqua"/>
          <w:color w:val="000000"/>
        </w:rPr>
        <w:t>Kostianev</w:t>
      </w:r>
      <w:proofErr w:type="spellEnd"/>
      <w:r w:rsidRPr="006E5504">
        <w:rPr>
          <w:rFonts w:ascii="Book Antiqua" w:eastAsia="Book Antiqua" w:hAnsi="Book Antiqua" w:cs="Book Antiqua"/>
          <w:color w:val="000000"/>
        </w:rPr>
        <w:t xml:space="preserve"> S, </w:t>
      </w:r>
      <w:proofErr w:type="spellStart"/>
      <w:r w:rsidRPr="006E5504">
        <w:rPr>
          <w:rFonts w:ascii="Book Antiqua" w:eastAsia="Book Antiqua" w:hAnsi="Book Antiqua" w:cs="Book Antiqua"/>
          <w:color w:val="000000"/>
        </w:rPr>
        <w:t>Borgwardt</w:t>
      </w:r>
      <w:proofErr w:type="spellEnd"/>
      <w:r w:rsidRPr="006E5504">
        <w:rPr>
          <w:rFonts w:ascii="Book Antiqua" w:eastAsia="Book Antiqua" w:hAnsi="Book Antiqua" w:cs="Book Antiqua"/>
          <w:color w:val="000000"/>
        </w:rPr>
        <w:t xml:space="preserve"> S. Diagnostic Task Specific Activations in Functional MRI and Aberrant Connectivity of Insula with Middle Frontal Gyrus Can Inform the Differential Diagnosis of Psychosis. </w:t>
      </w:r>
      <w:r w:rsidRPr="006E5504">
        <w:rPr>
          <w:rFonts w:ascii="Book Antiqua" w:eastAsia="Book Antiqua" w:hAnsi="Book Antiqua" w:cs="Book Antiqua"/>
          <w:i/>
          <w:iCs/>
          <w:color w:val="000000"/>
        </w:rPr>
        <w:t>Diagnostics (Basel)</w:t>
      </w:r>
      <w:r w:rsidRPr="006E5504">
        <w:rPr>
          <w:rFonts w:ascii="Book Antiqua" w:eastAsia="Book Antiqua" w:hAnsi="Book Antiqua" w:cs="Book Antiqua"/>
          <w:color w:val="000000"/>
        </w:rPr>
        <w:t xml:space="preserve"> 2021; </w:t>
      </w:r>
      <w:r w:rsidRPr="006E5504">
        <w:rPr>
          <w:rFonts w:ascii="Book Antiqua" w:eastAsia="Book Antiqua" w:hAnsi="Book Antiqua" w:cs="Book Antiqua"/>
          <w:b/>
          <w:bCs/>
          <w:color w:val="000000"/>
        </w:rPr>
        <w:t>11</w:t>
      </w:r>
      <w:r w:rsidR="009F79B3" w:rsidRPr="006E5504">
        <w:rPr>
          <w:rFonts w:ascii="Book Antiqua" w:eastAsia="Book Antiqua" w:hAnsi="Book Antiqua" w:cs="Book Antiqua"/>
          <w:color w:val="000000"/>
        </w:rPr>
        <w:t>: 95</w:t>
      </w:r>
      <w:r w:rsidRPr="006E5504">
        <w:rPr>
          <w:rFonts w:ascii="Book Antiqua" w:eastAsia="Book Antiqua" w:hAnsi="Book Antiqua" w:cs="Book Antiqua"/>
          <w:color w:val="000000"/>
        </w:rPr>
        <w:t xml:space="preserve"> [PMID: 33435624 DOI: 10.3390/diagnostics11010095]</w:t>
      </w:r>
    </w:p>
    <w:p w14:paraId="6EAFA1FF" w14:textId="77777777" w:rsidR="00A77B3E" w:rsidRPr="006E5504" w:rsidRDefault="00EC2206">
      <w:pPr>
        <w:spacing w:line="360" w:lineRule="auto"/>
        <w:jc w:val="both"/>
      </w:pPr>
      <w:r w:rsidRPr="006E5504">
        <w:rPr>
          <w:rFonts w:ascii="Book Antiqua" w:eastAsia="Book Antiqua" w:hAnsi="Book Antiqua" w:cs="Book Antiqua"/>
          <w:color w:val="000000"/>
        </w:rPr>
        <w:t xml:space="preserve">33 </w:t>
      </w:r>
      <w:proofErr w:type="spellStart"/>
      <w:r w:rsidRPr="006E5504">
        <w:rPr>
          <w:rFonts w:ascii="Book Antiqua" w:eastAsia="Book Antiqua" w:hAnsi="Book Antiqua" w:cs="Book Antiqua"/>
          <w:b/>
          <w:bCs/>
          <w:color w:val="000000"/>
        </w:rPr>
        <w:t>Stoyanov</w:t>
      </w:r>
      <w:proofErr w:type="spellEnd"/>
      <w:r w:rsidRPr="006E5504">
        <w:rPr>
          <w:rFonts w:ascii="Book Antiqua" w:eastAsia="Book Antiqua" w:hAnsi="Book Antiqua" w:cs="Book Antiqua"/>
          <w:b/>
          <w:bCs/>
          <w:color w:val="000000"/>
        </w:rPr>
        <w:t xml:space="preserve"> D</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Kandilarova</w:t>
      </w:r>
      <w:proofErr w:type="spellEnd"/>
      <w:r w:rsidRPr="006E5504">
        <w:rPr>
          <w:rFonts w:ascii="Book Antiqua" w:eastAsia="Book Antiqua" w:hAnsi="Book Antiqua" w:cs="Book Antiqua"/>
          <w:color w:val="000000"/>
        </w:rPr>
        <w:t xml:space="preserve"> S, </w:t>
      </w:r>
      <w:proofErr w:type="spellStart"/>
      <w:r w:rsidRPr="006E5504">
        <w:rPr>
          <w:rFonts w:ascii="Book Antiqua" w:eastAsia="Book Antiqua" w:hAnsi="Book Antiqua" w:cs="Book Antiqua"/>
          <w:color w:val="000000"/>
        </w:rPr>
        <w:t>Aryutova</w:t>
      </w:r>
      <w:proofErr w:type="spellEnd"/>
      <w:r w:rsidRPr="006E5504">
        <w:rPr>
          <w:rFonts w:ascii="Book Antiqua" w:eastAsia="Book Antiqua" w:hAnsi="Book Antiqua" w:cs="Book Antiqua"/>
          <w:color w:val="000000"/>
        </w:rPr>
        <w:t xml:space="preserve"> K, </w:t>
      </w:r>
      <w:proofErr w:type="spellStart"/>
      <w:r w:rsidRPr="006E5504">
        <w:rPr>
          <w:rFonts w:ascii="Book Antiqua" w:eastAsia="Book Antiqua" w:hAnsi="Book Antiqua" w:cs="Book Antiqua"/>
          <w:color w:val="000000"/>
        </w:rPr>
        <w:t>Paunova</w:t>
      </w:r>
      <w:proofErr w:type="spellEnd"/>
      <w:r w:rsidRPr="006E5504">
        <w:rPr>
          <w:rFonts w:ascii="Book Antiqua" w:eastAsia="Book Antiqua" w:hAnsi="Book Antiqua" w:cs="Book Antiqua"/>
          <w:color w:val="000000"/>
        </w:rPr>
        <w:t xml:space="preserve"> R, </w:t>
      </w:r>
      <w:proofErr w:type="spellStart"/>
      <w:r w:rsidRPr="006E5504">
        <w:rPr>
          <w:rFonts w:ascii="Book Antiqua" w:eastAsia="Book Antiqua" w:hAnsi="Book Antiqua" w:cs="Book Antiqua"/>
          <w:color w:val="000000"/>
        </w:rPr>
        <w:t>Todeva-Radneva</w:t>
      </w:r>
      <w:proofErr w:type="spellEnd"/>
      <w:r w:rsidRPr="006E5504">
        <w:rPr>
          <w:rFonts w:ascii="Book Antiqua" w:eastAsia="Book Antiqua" w:hAnsi="Book Antiqua" w:cs="Book Antiqua"/>
          <w:color w:val="000000"/>
        </w:rPr>
        <w:t xml:space="preserve"> A, </w:t>
      </w:r>
      <w:proofErr w:type="spellStart"/>
      <w:r w:rsidRPr="006E5504">
        <w:rPr>
          <w:rFonts w:ascii="Book Antiqua" w:eastAsia="Book Antiqua" w:hAnsi="Book Antiqua" w:cs="Book Antiqua"/>
          <w:color w:val="000000"/>
        </w:rPr>
        <w:t>Latypova</w:t>
      </w:r>
      <w:proofErr w:type="spellEnd"/>
      <w:r w:rsidRPr="006E5504">
        <w:rPr>
          <w:rFonts w:ascii="Book Antiqua" w:eastAsia="Book Antiqua" w:hAnsi="Book Antiqua" w:cs="Book Antiqua"/>
          <w:color w:val="000000"/>
        </w:rPr>
        <w:t xml:space="preserve"> A, </w:t>
      </w:r>
      <w:proofErr w:type="spellStart"/>
      <w:r w:rsidRPr="006E5504">
        <w:rPr>
          <w:rFonts w:ascii="Book Antiqua" w:eastAsia="Book Antiqua" w:hAnsi="Book Antiqua" w:cs="Book Antiqua"/>
          <w:color w:val="000000"/>
        </w:rPr>
        <w:t>Kherif</w:t>
      </w:r>
      <w:proofErr w:type="spellEnd"/>
      <w:r w:rsidRPr="006E5504">
        <w:rPr>
          <w:rFonts w:ascii="Book Antiqua" w:eastAsia="Book Antiqua" w:hAnsi="Book Antiqua" w:cs="Book Antiqua"/>
          <w:color w:val="000000"/>
        </w:rPr>
        <w:t xml:space="preserve"> F. Multivariate Analysis of Structural and Functional Neuroimaging Can Inform Psychiatric Differential Diagnosis. </w:t>
      </w:r>
      <w:r w:rsidRPr="006E5504">
        <w:rPr>
          <w:rFonts w:ascii="Book Antiqua" w:eastAsia="Book Antiqua" w:hAnsi="Book Antiqua" w:cs="Book Antiqua"/>
          <w:i/>
          <w:iCs/>
          <w:color w:val="000000"/>
        </w:rPr>
        <w:t>Diagnostics (Basel)</w:t>
      </w:r>
      <w:r w:rsidRPr="006E5504">
        <w:rPr>
          <w:rFonts w:ascii="Book Antiqua" w:eastAsia="Book Antiqua" w:hAnsi="Book Antiqua" w:cs="Book Antiqua"/>
          <w:color w:val="000000"/>
        </w:rPr>
        <w:t xml:space="preserve"> 2020; </w:t>
      </w:r>
      <w:r w:rsidRPr="006E5504">
        <w:rPr>
          <w:rFonts w:ascii="Book Antiqua" w:eastAsia="Book Antiqua" w:hAnsi="Book Antiqua" w:cs="Book Antiqua"/>
          <w:b/>
          <w:bCs/>
          <w:color w:val="000000"/>
        </w:rPr>
        <w:t>11</w:t>
      </w:r>
      <w:r w:rsidRPr="006E5504">
        <w:rPr>
          <w:rFonts w:ascii="Book Antiqua" w:eastAsia="Book Antiqua" w:hAnsi="Book Antiqua" w:cs="Book Antiqua"/>
          <w:color w:val="000000"/>
        </w:rPr>
        <w:t xml:space="preserve"> [PMID: 33374207 DOI: 10.3390/diagnostics11010019]</w:t>
      </w:r>
    </w:p>
    <w:p w14:paraId="62E6B64F" w14:textId="77777777" w:rsidR="00A77B3E" w:rsidRPr="006E5504" w:rsidRDefault="00EC2206">
      <w:pPr>
        <w:spacing w:line="360" w:lineRule="auto"/>
        <w:jc w:val="both"/>
      </w:pPr>
      <w:r w:rsidRPr="006E5504">
        <w:rPr>
          <w:rFonts w:ascii="Book Antiqua" w:eastAsia="Book Antiqua" w:hAnsi="Book Antiqua" w:cs="Book Antiqua"/>
          <w:color w:val="000000"/>
        </w:rPr>
        <w:t xml:space="preserve">34 </w:t>
      </w:r>
      <w:proofErr w:type="spellStart"/>
      <w:r w:rsidRPr="006E5504">
        <w:rPr>
          <w:rFonts w:ascii="Book Antiqua" w:eastAsia="Book Antiqua" w:hAnsi="Book Antiqua" w:cs="Book Antiqua"/>
          <w:b/>
          <w:bCs/>
          <w:color w:val="000000"/>
        </w:rPr>
        <w:t>Kandilarova</w:t>
      </w:r>
      <w:proofErr w:type="spellEnd"/>
      <w:r w:rsidRPr="006E5504">
        <w:rPr>
          <w:rFonts w:ascii="Book Antiqua" w:eastAsia="Book Antiqua" w:hAnsi="Book Antiqua" w:cs="Book Antiqua"/>
          <w:b/>
          <w:bCs/>
          <w:color w:val="000000"/>
        </w:rPr>
        <w:t xml:space="preserve"> S</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Stoyanov</w:t>
      </w:r>
      <w:proofErr w:type="spellEnd"/>
      <w:r w:rsidRPr="006E5504">
        <w:rPr>
          <w:rFonts w:ascii="Book Antiqua" w:eastAsia="Book Antiqua" w:hAnsi="Book Antiqua" w:cs="Book Antiqua"/>
          <w:color w:val="000000"/>
        </w:rPr>
        <w:t xml:space="preserve"> D, </w:t>
      </w:r>
      <w:proofErr w:type="spellStart"/>
      <w:r w:rsidRPr="006E5504">
        <w:rPr>
          <w:rFonts w:ascii="Book Antiqua" w:eastAsia="Book Antiqua" w:hAnsi="Book Antiqua" w:cs="Book Antiqua"/>
          <w:color w:val="000000"/>
        </w:rPr>
        <w:t>Kostianev</w:t>
      </w:r>
      <w:proofErr w:type="spellEnd"/>
      <w:r w:rsidRPr="006E5504">
        <w:rPr>
          <w:rFonts w:ascii="Book Antiqua" w:eastAsia="Book Antiqua" w:hAnsi="Book Antiqua" w:cs="Book Antiqua"/>
          <w:color w:val="000000"/>
        </w:rPr>
        <w:t xml:space="preserve"> S, Specht K. Altered Resting State Effective Connectivity of Anterior Insula in Depression. </w:t>
      </w:r>
      <w:r w:rsidRPr="006E5504">
        <w:rPr>
          <w:rFonts w:ascii="Book Antiqua" w:eastAsia="Book Antiqua" w:hAnsi="Book Antiqua" w:cs="Book Antiqua"/>
          <w:i/>
          <w:iCs/>
          <w:color w:val="000000"/>
        </w:rPr>
        <w:t>Front Psychiatry</w:t>
      </w:r>
      <w:r w:rsidRPr="006E5504">
        <w:rPr>
          <w:rFonts w:ascii="Book Antiqua" w:eastAsia="Book Antiqua" w:hAnsi="Book Antiqua" w:cs="Book Antiqua"/>
          <w:color w:val="000000"/>
        </w:rPr>
        <w:t xml:space="preserve"> 2018; </w:t>
      </w:r>
      <w:r w:rsidRPr="006E5504">
        <w:rPr>
          <w:rFonts w:ascii="Book Antiqua" w:eastAsia="Book Antiqua" w:hAnsi="Book Antiqua" w:cs="Book Antiqua"/>
          <w:b/>
          <w:bCs/>
          <w:color w:val="000000"/>
        </w:rPr>
        <w:t>9</w:t>
      </w:r>
      <w:r w:rsidRPr="006E5504">
        <w:rPr>
          <w:rFonts w:ascii="Book Antiqua" w:eastAsia="Book Antiqua" w:hAnsi="Book Antiqua" w:cs="Book Antiqua"/>
          <w:color w:val="000000"/>
        </w:rPr>
        <w:t>: 83 [PMID: 29599728 DOI: 10.3389/fpsyt.2018.00083]</w:t>
      </w:r>
    </w:p>
    <w:p w14:paraId="47ECEC82" w14:textId="77777777" w:rsidR="00A77B3E" w:rsidRPr="006E5504" w:rsidRDefault="00EC2206">
      <w:pPr>
        <w:spacing w:line="360" w:lineRule="auto"/>
        <w:jc w:val="both"/>
      </w:pPr>
      <w:r w:rsidRPr="006E5504">
        <w:rPr>
          <w:rFonts w:ascii="Book Antiqua" w:eastAsia="Book Antiqua" w:hAnsi="Book Antiqua" w:cs="Book Antiqua"/>
          <w:color w:val="000000"/>
        </w:rPr>
        <w:t xml:space="preserve">35 </w:t>
      </w:r>
      <w:proofErr w:type="spellStart"/>
      <w:r w:rsidRPr="006E5504">
        <w:rPr>
          <w:rFonts w:ascii="Book Antiqua" w:eastAsia="Book Antiqua" w:hAnsi="Book Antiqua" w:cs="Book Antiqua"/>
          <w:b/>
          <w:bCs/>
          <w:color w:val="000000"/>
        </w:rPr>
        <w:t>Ursu</w:t>
      </w:r>
      <w:proofErr w:type="spellEnd"/>
      <w:r w:rsidRPr="006E5504">
        <w:rPr>
          <w:rFonts w:ascii="Book Antiqua" w:eastAsia="Book Antiqua" w:hAnsi="Book Antiqua" w:cs="Book Antiqua"/>
          <w:b/>
          <w:bCs/>
          <w:color w:val="000000"/>
        </w:rPr>
        <w:t xml:space="preserve"> S</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Kring</w:t>
      </w:r>
      <w:proofErr w:type="spellEnd"/>
      <w:r w:rsidRPr="006E5504">
        <w:rPr>
          <w:rFonts w:ascii="Book Antiqua" w:eastAsia="Book Antiqua" w:hAnsi="Book Antiqua" w:cs="Book Antiqua"/>
          <w:color w:val="000000"/>
        </w:rPr>
        <w:t xml:space="preserve"> AM, Gard MG, </w:t>
      </w:r>
      <w:proofErr w:type="spellStart"/>
      <w:r w:rsidRPr="006E5504">
        <w:rPr>
          <w:rFonts w:ascii="Book Antiqua" w:eastAsia="Book Antiqua" w:hAnsi="Book Antiqua" w:cs="Book Antiqua"/>
          <w:color w:val="000000"/>
        </w:rPr>
        <w:t>Minzenberg</w:t>
      </w:r>
      <w:proofErr w:type="spellEnd"/>
      <w:r w:rsidRPr="006E5504">
        <w:rPr>
          <w:rFonts w:ascii="Book Antiqua" w:eastAsia="Book Antiqua" w:hAnsi="Book Antiqua" w:cs="Book Antiqua"/>
          <w:color w:val="000000"/>
        </w:rPr>
        <w:t xml:space="preserve"> MJ, Yoon JH, Ragland JD, Solomon M, Carter CS. Prefrontal cortical deficits and impaired cognition-emotion interactions in schizophrenia. </w:t>
      </w:r>
      <w:r w:rsidRPr="006E5504">
        <w:rPr>
          <w:rFonts w:ascii="Book Antiqua" w:eastAsia="Book Antiqua" w:hAnsi="Book Antiqua" w:cs="Book Antiqua"/>
          <w:i/>
          <w:iCs/>
          <w:color w:val="000000"/>
        </w:rPr>
        <w:t>Am J Psychiatry</w:t>
      </w:r>
      <w:r w:rsidRPr="006E5504">
        <w:rPr>
          <w:rFonts w:ascii="Book Antiqua" w:eastAsia="Book Antiqua" w:hAnsi="Book Antiqua" w:cs="Book Antiqua"/>
          <w:color w:val="000000"/>
        </w:rPr>
        <w:t xml:space="preserve"> 2011; </w:t>
      </w:r>
      <w:r w:rsidRPr="006E5504">
        <w:rPr>
          <w:rFonts w:ascii="Book Antiqua" w:eastAsia="Book Antiqua" w:hAnsi="Book Antiqua" w:cs="Book Antiqua"/>
          <w:b/>
          <w:bCs/>
          <w:color w:val="000000"/>
        </w:rPr>
        <w:t>168</w:t>
      </w:r>
      <w:r w:rsidRPr="006E5504">
        <w:rPr>
          <w:rFonts w:ascii="Book Antiqua" w:eastAsia="Book Antiqua" w:hAnsi="Book Antiqua" w:cs="Book Antiqua"/>
          <w:color w:val="000000"/>
        </w:rPr>
        <w:t>: 276-285 [PMID: 21205806 DOI: 10.1176/appi.ajp.2010.09081215]</w:t>
      </w:r>
    </w:p>
    <w:p w14:paraId="673A2212" w14:textId="77777777" w:rsidR="00A77B3E" w:rsidRPr="006E5504" w:rsidRDefault="00EC2206">
      <w:pPr>
        <w:spacing w:line="360" w:lineRule="auto"/>
        <w:jc w:val="both"/>
      </w:pPr>
      <w:r w:rsidRPr="006E5504">
        <w:rPr>
          <w:rFonts w:ascii="Book Antiqua" w:eastAsia="Book Antiqua" w:hAnsi="Book Antiqua" w:cs="Book Antiqua"/>
          <w:color w:val="000000"/>
        </w:rPr>
        <w:t xml:space="preserve">36 </w:t>
      </w:r>
      <w:r w:rsidRPr="006E5504">
        <w:rPr>
          <w:rFonts w:ascii="Book Antiqua" w:eastAsia="Book Antiqua" w:hAnsi="Book Antiqua" w:cs="Book Antiqua"/>
          <w:b/>
          <w:bCs/>
          <w:color w:val="000000"/>
        </w:rPr>
        <w:t>Yoon JH</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Minzenberg</w:t>
      </w:r>
      <w:proofErr w:type="spellEnd"/>
      <w:r w:rsidRPr="006E5504">
        <w:rPr>
          <w:rFonts w:ascii="Book Antiqua" w:eastAsia="Book Antiqua" w:hAnsi="Book Antiqua" w:cs="Book Antiqua"/>
          <w:color w:val="000000"/>
        </w:rPr>
        <w:t xml:space="preserve"> MJ, </w:t>
      </w:r>
      <w:proofErr w:type="spellStart"/>
      <w:r w:rsidRPr="006E5504">
        <w:rPr>
          <w:rFonts w:ascii="Book Antiqua" w:eastAsia="Book Antiqua" w:hAnsi="Book Antiqua" w:cs="Book Antiqua"/>
          <w:color w:val="000000"/>
        </w:rPr>
        <w:t>Ursu</w:t>
      </w:r>
      <w:proofErr w:type="spellEnd"/>
      <w:r w:rsidRPr="006E5504">
        <w:rPr>
          <w:rFonts w:ascii="Book Antiqua" w:eastAsia="Book Antiqua" w:hAnsi="Book Antiqua" w:cs="Book Antiqua"/>
          <w:color w:val="000000"/>
        </w:rPr>
        <w:t xml:space="preserve"> S, Ryan Walter BS, </w:t>
      </w:r>
      <w:proofErr w:type="spellStart"/>
      <w:r w:rsidRPr="006E5504">
        <w:rPr>
          <w:rFonts w:ascii="Book Antiqua" w:eastAsia="Book Antiqua" w:hAnsi="Book Antiqua" w:cs="Book Antiqua"/>
          <w:color w:val="000000"/>
        </w:rPr>
        <w:t>Wendelken</w:t>
      </w:r>
      <w:proofErr w:type="spellEnd"/>
      <w:r w:rsidRPr="006E5504">
        <w:rPr>
          <w:rFonts w:ascii="Book Antiqua" w:eastAsia="Book Antiqua" w:hAnsi="Book Antiqua" w:cs="Book Antiqua"/>
          <w:color w:val="000000"/>
        </w:rPr>
        <w:t xml:space="preserve"> C, Ragland JD, Carter CS. Association of dorsolateral prefrontal cortex dysfunction with disrupted coordinated brain activity in schizophrenia: relationship with impaired cognition, behavioral disorganization, and global function. </w:t>
      </w:r>
      <w:r w:rsidRPr="006E5504">
        <w:rPr>
          <w:rFonts w:ascii="Book Antiqua" w:eastAsia="Book Antiqua" w:hAnsi="Book Antiqua" w:cs="Book Antiqua"/>
          <w:i/>
          <w:iCs/>
          <w:color w:val="000000"/>
        </w:rPr>
        <w:t>Am J Psychiatry</w:t>
      </w:r>
      <w:r w:rsidRPr="006E5504">
        <w:rPr>
          <w:rFonts w:ascii="Book Antiqua" w:eastAsia="Book Antiqua" w:hAnsi="Book Antiqua" w:cs="Book Antiqua"/>
          <w:color w:val="000000"/>
        </w:rPr>
        <w:t xml:space="preserve"> 2008; </w:t>
      </w:r>
      <w:r w:rsidRPr="006E5504">
        <w:rPr>
          <w:rFonts w:ascii="Book Antiqua" w:eastAsia="Book Antiqua" w:hAnsi="Book Antiqua" w:cs="Book Antiqua"/>
          <w:b/>
          <w:bCs/>
          <w:color w:val="000000"/>
        </w:rPr>
        <w:t>165</w:t>
      </w:r>
      <w:r w:rsidRPr="006E5504">
        <w:rPr>
          <w:rFonts w:ascii="Book Antiqua" w:eastAsia="Book Antiqua" w:hAnsi="Book Antiqua" w:cs="Book Antiqua"/>
          <w:color w:val="000000"/>
        </w:rPr>
        <w:t>: 1006-1014 [PMID: 18519527 DOI: 10.1176/appi.ajp.2008.07060945]</w:t>
      </w:r>
    </w:p>
    <w:p w14:paraId="3C3A0D7E" w14:textId="77777777" w:rsidR="00A77B3E" w:rsidRPr="006E5504" w:rsidRDefault="00EC2206">
      <w:pPr>
        <w:spacing w:line="360" w:lineRule="auto"/>
        <w:jc w:val="both"/>
      </w:pPr>
      <w:r w:rsidRPr="006E5504">
        <w:rPr>
          <w:rFonts w:ascii="Book Antiqua" w:eastAsia="Book Antiqua" w:hAnsi="Book Antiqua" w:cs="Book Antiqua"/>
          <w:color w:val="000000"/>
        </w:rPr>
        <w:t xml:space="preserve">37 </w:t>
      </w:r>
      <w:r w:rsidRPr="006E5504">
        <w:rPr>
          <w:rFonts w:ascii="Book Antiqua" w:eastAsia="Book Antiqua" w:hAnsi="Book Antiqua" w:cs="Book Antiqua"/>
          <w:b/>
          <w:bCs/>
          <w:color w:val="000000"/>
        </w:rPr>
        <w:t>Weinberger DR</w:t>
      </w:r>
      <w:r w:rsidRPr="006E5504">
        <w:rPr>
          <w:rFonts w:ascii="Book Antiqua" w:eastAsia="Book Antiqua" w:hAnsi="Book Antiqua" w:cs="Book Antiqua"/>
          <w:color w:val="000000"/>
        </w:rPr>
        <w:t xml:space="preserve">, Berman KF, </w:t>
      </w:r>
      <w:proofErr w:type="spellStart"/>
      <w:r w:rsidRPr="006E5504">
        <w:rPr>
          <w:rFonts w:ascii="Book Antiqua" w:eastAsia="Book Antiqua" w:hAnsi="Book Antiqua" w:cs="Book Antiqua"/>
          <w:color w:val="000000"/>
        </w:rPr>
        <w:t>Zec</w:t>
      </w:r>
      <w:proofErr w:type="spellEnd"/>
      <w:r w:rsidRPr="006E5504">
        <w:rPr>
          <w:rFonts w:ascii="Book Antiqua" w:eastAsia="Book Antiqua" w:hAnsi="Book Antiqua" w:cs="Book Antiqua"/>
          <w:color w:val="000000"/>
        </w:rPr>
        <w:t xml:space="preserve"> RF. Physiologic dysfunction of dorsolateral prefrontal cortex in schizophrenia. I. Regional cerebral blood flow evidence. </w:t>
      </w:r>
      <w:r w:rsidRPr="006E5504">
        <w:rPr>
          <w:rFonts w:ascii="Book Antiqua" w:eastAsia="Book Antiqua" w:hAnsi="Book Antiqua" w:cs="Book Antiqua"/>
          <w:i/>
          <w:iCs/>
          <w:color w:val="000000"/>
        </w:rPr>
        <w:t>Arch Gen Psychiatry</w:t>
      </w:r>
      <w:r w:rsidRPr="006E5504">
        <w:rPr>
          <w:rFonts w:ascii="Book Antiqua" w:eastAsia="Book Antiqua" w:hAnsi="Book Antiqua" w:cs="Book Antiqua"/>
          <w:color w:val="000000"/>
        </w:rPr>
        <w:t xml:space="preserve"> 1986; </w:t>
      </w:r>
      <w:r w:rsidRPr="006E5504">
        <w:rPr>
          <w:rFonts w:ascii="Book Antiqua" w:eastAsia="Book Antiqua" w:hAnsi="Book Antiqua" w:cs="Book Antiqua"/>
          <w:b/>
          <w:bCs/>
          <w:color w:val="000000"/>
        </w:rPr>
        <w:t>43</w:t>
      </w:r>
      <w:r w:rsidRPr="006E5504">
        <w:rPr>
          <w:rFonts w:ascii="Book Antiqua" w:eastAsia="Book Antiqua" w:hAnsi="Book Antiqua" w:cs="Book Antiqua"/>
          <w:color w:val="000000"/>
        </w:rPr>
        <w:t>: 114-124 [PMID: 3947207 DOI: 10.1001/archpsyc.1986.01800020020004]</w:t>
      </w:r>
    </w:p>
    <w:p w14:paraId="1A246568" w14:textId="77777777" w:rsidR="00A77B3E" w:rsidRPr="006E5504" w:rsidRDefault="00EC2206">
      <w:pPr>
        <w:spacing w:line="360" w:lineRule="auto"/>
        <w:jc w:val="both"/>
      </w:pPr>
      <w:r w:rsidRPr="006E5504">
        <w:rPr>
          <w:rFonts w:ascii="Book Antiqua" w:eastAsia="Book Antiqua" w:hAnsi="Book Antiqua" w:cs="Book Antiqua"/>
          <w:color w:val="000000"/>
        </w:rPr>
        <w:lastRenderedPageBreak/>
        <w:t xml:space="preserve">38 </w:t>
      </w:r>
      <w:proofErr w:type="spellStart"/>
      <w:r w:rsidRPr="006E5504">
        <w:rPr>
          <w:rFonts w:ascii="Book Antiqua" w:eastAsia="Book Antiqua" w:hAnsi="Book Antiqua" w:cs="Book Antiqua"/>
          <w:b/>
          <w:bCs/>
          <w:color w:val="000000"/>
        </w:rPr>
        <w:t>Lesh</w:t>
      </w:r>
      <w:proofErr w:type="spellEnd"/>
      <w:r w:rsidRPr="006E5504">
        <w:rPr>
          <w:rFonts w:ascii="Book Antiqua" w:eastAsia="Book Antiqua" w:hAnsi="Book Antiqua" w:cs="Book Antiqua"/>
          <w:b/>
          <w:bCs/>
          <w:color w:val="000000"/>
        </w:rPr>
        <w:t xml:space="preserve"> TA</w:t>
      </w:r>
      <w:r w:rsidRPr="006E5504">
        <w:rPr>
          <w:rFonts w:ascii="Book Antiqua" w:eastAsia="Book Antiqua" w:hAnsi="Book Antiqua" w:cs="Book Antiqua"/>
          <w:color w:val="000000"/>
        </w:rPr>
        <w:t xml:space="preserve">, Westphal AJ, </w:t>
      </w:r>
      <w:proofErr w:type="spellStart"/>
      <w:r w:rsidRPr="006E5504">
        <w:rPr>
          <w:rFonts w:ascii="Book Antiqua" w:eastAsia="Book Antiqua" w:hAnsi="Book Antiqua" w:cs="Book Antiqua"/>
          <w:color w:val="000000"/>
        </w:rPr>
        <w:t>Niendam</w:t>
      </w:r>
      <w:proofErr w:type="spellEnd"/>
      <w:r w:rsidRPr="006E5504">
        <w:rPr>
          <w:rFonts w:ascii="Book Antiqua" w:eastAsia="Book Antiqua" w:hAnsi="Book Antiqua" w:cs="Book Antiqua"/>
          <w:color w:val="000000"/>
        </w:rPr>
        <w:t xml:space="preserve"> TA, Yoon JH, </w:t>
      </w:r>
      <w:proofErr w:type="spellStart"/>
      <w:r w:rsidRPr="006E5504">
        <w:rPr>
          <w:rFonts w:ascii="Book Antiqua" w:eastAsia="Book Antiqua" w:hAnsi="Book Antiqua" w:cs="Book Antiqua"/>
          <w:color w:val="000000"/>
        </w:rPr>
        <w:t>Minzenberg</w:t>
      </w:r>
      <w:proofErr w:type="spellEnd"/>
      <w:r w:rsidRPr="006E5504">
        <w:rPr>
          <w:rFonts w:ascii="Book Antiqua" w:eastAsia="Book Antiqua" w:hAnsi="Book Antiqua" w:cs="Book Antiqua"/>
          <w:color w:val="000000"/>
        </w:rPr>
        <w:t xml:space="preserve"> MJ, Ragland JD, Solomon M, Carter CS. Proactive and reactive cognitive </w:t>
      </w:r>
      <w:proofErr w:type="gramStart"/>
      <w:r w:rsidRPr="006E5504">
        <w:rPr>
          <w:rFonts w:ascii="Book Antiqua" w:eastAsia="Book Antiqua" w:hAnsi="Book Antiqua" w:cs="Book Antiqua"/>
          <w:color w:val="000000"/>
        </w:rPr>
        <w:t>control</w:t>
      </w:r>
      <w:proofErr w:type="gramEnd"/>
      <w:r w:rsidRPr="006E5504">
        <w:rPr>
          <w:rFonts w:ascii="Book Antiqua" w:eastAsia="Book Antiqua" w:hAnsi="Book Antiqua" w:cs="Book Antiqua"/>
          <w:color w:val="000000"/>
        </w:rPr>
        <w:t xml:space="preserve"> and dorsolateral prefrontal cortex dysfunction in first episode schizophrenia. </w:t>
      </w:r>
      <w:r w:rsidRPr="006E5504">
        <w:rPr>
          <w:rFonts w:ascii="Book Antiqua" w:eastAsia="Book Antiqua" w:hAnsi="Book Antiqua" w:cs="Book Antiqua"/>
          <w:i/>
          <w:iCs/>
          <w:color w:val="000000"/>
        </w:rPr>
        <w:t>Neuroimage Clin</w:t>
      </w:r>
      <w:r w:rsidRPr="006E5504">
        <w:rPr>
          <w:rFonts w:ascii="Book Antiqua" w:eastAsia="Book Antiqua" w:hAnsi="Book Antiqua" w:cs="Book Antiqua"/>
          <w:color w:val="000000"/>
        </w:rPr>
        <w:t xml:space="preserve"> 2013; </w:t>
      </w:r>
      <w:r w:rsidRPr="006E5504">
        <w:rPr>
          <w:rFonts w:ascii="Book Antiqua" w:eastAsia="Book Antiqua" w:hAnsi="Book Antiqua" w:cs="Book Antiqua"/>
          <w:b/>
          <w:bCs/>
          <w:color w:val="000000"/>
        </w:rPr>
        <w:t>2</w:t>
      </w:r>
      <w:r w:rsidRPr="006E5504">
        <w:rPr>
          <w:rFonts w:ascii="Book Antiqua" w:eastAsia="Book Antiqua" w:hAnsi="Book Antiqua" w:cs="Book Antiqua"/>
          <w:color w:val="000000"/>
        </w:rPr>
        <w:t>: 590-599 [PMID: 24179809 DOI: 10.1016/j.nicl.2013.04.010]</w:t>
      </w:r>
    </w:p>
    <w:p w14:paraId="0152F6F7" w14:textId="77777777" w:rsidR="00A77B3E" w:rsidRPr="006E5504" w:rsidRDefault="00EC2206">
      <w:pPr>
        <w:spacing w:line="360" w:lineRule="auto"/>
        <w:jc w:val="both"/>
      </w:pPr>
      <w:r w:rsidRPr="006E5504">
        <w:rPr>
          <w:rFonts w:ascii="Book Antiqua" w:eastAsia="Book Antiqua" w:hAnsi="Book Antiqua" w:cs="Book Antiqua"/>
          <w:color w:val="000000"/>
        </w:rPr>
        <w:t xml:space="preserve">39 </w:t>
      </w:r>
      <w:r w:rsidRPr="006E5504">
        <w:rPr>
          <w:rFonts w:ascii="Book Antiqua" w:eastAsia="Book Antiqua" w:hAnsi="Book Antiqua" w:cs="Book Antiqua"/>
          <w:b/>
          <w:bCs/>
          <w:color w:val="000000"/>
        </w:rPr>
        <w:t>Kasai K</w:t>
      </w:r>
      <w:r w:rsidRPr="006E5504">
        <w:rPr>
          <w:rFonts w:ascii="Book Antiqua" w:eastAsia="Book Antiqua" w:hAnsi="Book Antiqua" w:cs="Book Antiqua"/>
          <w:color w:val="000000"/>
        </w:rPr>
        <w:t xml:space="preserve">, Shenton ME, Salisbury DF, </w:t>
      </w:r>
      <w:proofErr w:type="spellStart"/>
      <w:r w:rsidRPr="006E5504">
        <w:rPr>
          <w:rFonts w:ascii="Book Antiqua" w:eastAsia="Book Antiqua" w:hAnsi="Book Antiqua" w:cs="Book Antiqua"/>
          <w:color w:val="000000"/>
        </w:rPr>
        <w:t>Hirayasu</w:t>
      </w:r>
      <w:proofErr w:type="spellEnd"/>
      <w:r w:rsidRPr="006E5504">
        <w:rPr>
          <w:rFonts w:ascii="Book Antiqua" w:eastAsia="Book Antiqua" w:hAnsi="Book Antiqua" w:cs="Book Antiqua"/>
          <w:color w:val="000000"/>
        </w:rPr>
        <w:t xml:space="preserve"> Y, Lee CU, </w:t>
      </w:r>
      <w:proofErr w:type="spellStart"/>
      <w:r w:rsidRPr="006E5504">
        <w:rPr>
          <w:rFonts w:ascii="Book Antiqua" w:eastAsia="Book Antiqua" w:hAnsi="Book Antiqua" w:cs="Book Antiqua"/>
          <w:color w:val="000000"/>
        </w:rPr>
        <w:t>Ciszewski</w:t>
      </w:r>
      <w:proofErr w:type="spellEnd"/>
      <w:r w:rsidRPr="006E5504">
        <w:rPr>
          <w:rFonts w:ascii="Book Antiqua" w:eastAsia="Book Antiqua" w:hAnsi="Book Antiqua" w:cs="Book Antiqua"/>
          <w:color w:val="000000"/>
        </w:rPr>
        <w:t xml:space="preserve"> AA, </w:t>
      </w:r>
      <w:proofErr w:type="spellStart"/>
      <w:r w:rsidRPr="006E5504">
        <w:rPr>
          <w:rFonts w:ascii="Book Antiqua" w:eastAsia="Book Antiqua" w:hAnsi="Book Antiqua" w:cs="Book Antiqua"/>
          <w:color w:val="000000"/>
        </w:rPr>
        <w:t>Yurgelun</w:t>
      </w:r>
      <w:proofErr w:type="spellEnd"/>
      <w:r w:rsidRPr="006E5504">
        <w:rPr>
          <w:rFonts w:ascii="Book Antiqua" w:eastAsia="Book Antiqua" w:hAnsi="Book Antiqua" w:cs="Book Antiqua"/>
          <w:color w:val="000000"/>
        </w:rPr>
        <w:t xml:space="preserve">-Todd D, </w:t>
      </w:r>
      <w:proofErr w:type="spellStart"/>
      <w:r w:rsidRPr="006E5504">
        <w:rPr>
          <w:rFonts w:ascii="Book Antiqua" w:eastAsia="Book Antiqua" w:hAnsi="Book Antiqua" w:cs="Book Antiqua"/>
          <w:color w:val="000000"/>
        </w:rPr>
        <w:t>Kikinis</w:t>
      </w:r>
      <w:proofErr w:type="spellEnd"/>
      <w:r w:rsidRPr="006E5504">
        <w:rPr>
          <w:rFonts w:ascii="Book Antiqua" w:eastAsia="Book Antiqua" w:hAnsi="Book Antiqua" w:cs="Book Antiqua"/>
          <w:color w:val="000000"/>
        </w:rPr>
        <w:t xml:space="preserve"> R, </w:t>
      </w:r>
      <w:proofErr w:type="spellStart"/>
      <w:r w:rsidRPr="006E5504">
        <w:rPr>
          <w:rFonts w:ascii="Book Antiqua" w:eastAsia="Book Antiqua" w:hAnsi="Book Antiqua" w:cs="Book Antiqua"/>
          <w:color w:val="000000"/>
        </w:rPr>
        <w:t>Jolesz</w:t>
      </w:r>
      <w:proofErr w:type="spellEnd"/>
      <w:r w:rsidRPr="006E5504">
        <w:rPr>
          <w:rFonts w:ascii="Book Antiqua" w:eastAsia="Book Antiqua" w:hAnsi="Book Antiqua" w:cs="Book Antiqua"/>
          <w:color w:val="000000"/>
        </w:rPr>
        <w:t xml:space="preserve"> FA, McCarley RW. Progressive decrease of left superior temporal gyrus gray matter volume in patients with first-episode schizophrenia. </w:t>
      </w:r>
      <w:r w:rsidRPr="006E5504">
        <w:rPr>
          <w:rFonts w:ascii="Book Antiqua" w:eastAsia="Book Antiqua" w:hAnsi="Book Antiqua" w:cs="Book Antiqua"/>
          <w:i/>
          <w:iCs/>
          <w:color w:val="000000"/>
        </w:rPr>
        <w:t>Am J Psychiatry</w:t>
      </w:r>
      <w:r w:rsidRPr="006E5504">
        <w:rPr>
          <w:rFonts w:ascii="Book Antiqua" w:eastAsia="Book Antiqua" w:hAnsi="Book Antiqua" w:cs="Book Antiqua"/>
          <w:color w:val="000000"/>
        </w:rPr>
        <w:t xml:space="preserve"> 2003; </w:t>
      </w:r>
      <w:r w:rsidRPr="006E5504">
        <w:rPr>
          <w:rFonts w:ascii="Book Antiqua" w:eastAsia="Book Antiqua" w:hAnsi="Book Antiqua" w:cs="Book Antiqua"/>
          <w:b/>
          <w:bCs/>
          <w:color w:val="000000"/>
        </w:rPr>
        <w:t>160</w:t>
      </w:r>
      <w:r w:rsidRPr="006E5504">
        <w:rPr>
          <w:rFonts w:ascii="Book Antiqua" w:eastAsia="Book Antiqua" w:hAnsi="Book Antiqua" w:cs="Book Antiqua"/>
          <w:color w:val="000000"/>
        </w:rPr>
        <w:t>: 156-164 [PMID: 12505815 DOI: 10.1176/appi.ajp.160.1.156]</w:t>
      </w:r>
    </w:p>
    <w:p w14:paraId="66D90D56" w14:textId="77777777" w:rsidR="00A77B3E" w:rsidRPr="006E5504" w:rsidRDefault="00EC2206">
      <w:pPr>
        <w:spacing w:line="360" w:lineRule="auto"/>
        <w:jc w:val="both"/>
      </w:pPr>
      <w:r w:rsidRPr="006E5504">
        <w:rPr>
          <w:rFonts w:ascii="Book Antiqua" w:eastAsia="Book Antiqua" w:hAnsi="Book Antiqua" w:cs="Book Antiqua"/>
          <w:color w:val="000000"/>
        </w:rPr>
        <w:t xml:space="preserve">40 </w:t>
      </w:r>
      <w:proofErr w:type="spellStart"/>
      <w:r w:rsidRPr="006E5504">
        <w:rPr>
          <w:rFonts w:ascii="Book Antiqua" w:eastAsia="Book Antiqua" w:hAnsi="Book Antiqua" w:cs="Book Antiqua"/>
          <w:b/>
          <w:bCs/>
          <w:color w:val="000000"/>
        </w:rPr>
        <w:t>Rajarethinam</w:t>
      </w:r>
      <w:proofErr w:type="spellEnd"/>
      <w:r w:rsidRPr="006E5504">
        <w:rPr>
          <w:rFonts w:ascii="Book Antiqua" w:eastAsia="Book Antiqua" w:hAnsi="Book Antiqua" w:cs="Book Antiqua"/>
          <w:b/>
          <w:bCs/>
          <w:color w:val="000000"/>
        </w:rPr>
        <w:t xml:space="preserve"> RP</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DeQuardo</w:t>
      </w:r>
      <w:proofErr w:type="spellEnd"/>
      <w:r w:rsidRPr="006E5504">
        <w:rPr>
          <w:rFonts w:ascii="Book Antiqua" w:eastAsia="Book Antiqua" w:hAnsi="Book Antiqua" w:cs="Book Antiqua"/>
          <w:color w:val="000000"/>
        </w:rPr>
        <w:t xml:space="preserve"> JR, </w:t>
      </w:r>
      <w:proofErr w:type="spellStart"/>
      <w:r w:rsidRPr="006E5504">
        <w:rPr>
          <w:rFonts w:ascii="Book Antiqua" w:eastAsia="Book Antiqua" w:hAnsi="Book Antiqua" w:cs="Book Antiqua"/>
          <w:color w:val="000000"/>
        </w:rPr>
        <w:t>Nalepa</w:t>
      </w:r>
      <w:proofErr w:type="spellEnd"/>
      <w:r w:rsidRPr="006E5504">
        <w:rPr>
          <w:rFonts w:ascii="Book Antiqua" w:eastAsia="Book Antiqua" w:hAnsi="Book Antiqua" w:cs="Book Antiqua"/>
          <w:color w:val="000000"/>
        </w:rPr>
        <w:t xml:space="preserve"> R, Tandon R. Superior temporal gyrus in schizophrenia: a volumetric magnetic resonance imaging study. </w:t>
      </w:r>
      <w:proofErr w:type="spellStart"/>
      <w:r w:rsidRPr="006E5504">
        <w:rPr>
          <w:rFonts w:ascii="Book Antiqua" w:eastAsia="Book Antiqua" w:hAnsi="Book Antiqua" w:cs="Book Antiqua"/>
          <w:i/>
          <w:iCs/>
          <w:color w:val="000000"/>
        </w:rPr>
        <w:t>Schizophr</w:t>
      </w:r>
      <w:proofErr w:type="spellEnd"/>
      <w:r w:rsidRPr="006E5504">
        <w:rPr>
          <w:rFonts w:ascii="Book Antiqua" w:eastAsia="Book Antiqua" w:hAnsi="Book Antiqua" w:cs="Book Antiqua"/>
          <w:i/>
          <w:iCs/>
          <w:color w:val="000000"/>
        </w:rPr>
        <w:t xml:space="preserve"> Res</w:t>
      </w:r>
      <w:r w:rsidRPr="006E5504">
        <w:rPr>
          <w:rFonts w:ascii="Book Antiqua" w:eastAsia="Book Antiqua" w:hAnsi="Book Antiqua" w:cs="Book Antiqua"/>
          <w:color w:val="000000"/>
        </w:rPr>
        <w:t xml:space="preserve"> 2000; </w:t>
      </w:r>
      <w:r w:rsidRPr="006E5504">
        <w:rPr>
          <w:rFonts w:ascii="Book Antiqua" w:eastAsia="Book Antiqua" w:hAnsi="Book Antiqua" w:cs="Book Antiqua"/>
          <w:b/>
          <w:bCs/>
          <w:color w:val="000000"/>
        </w:rPr>
        <w:t>41</w:t>
      </w:r>
      <w:r w:rsidRPr="006E5504">
        <w:rPr>
          <w:rFonts w:ascii="Book Antiqua" w:eastAsia="Book Antiqua" w:hAnsi="Book Antiqua" w:cs="Book Antiqua"/>
          <w:color w:val="000000"/>
        </w:rPr>
        <w:t>: 303-312 [PMID: 10708339 DOI: 10.1016/s0920-9964(99)00083-3]</w:t>
      </w:r>
    </w:p>
    <w:p w14:paraId="2FE19182" w14:textId="77777777" w:rsidR="00A77B3E" w:rsidRPr="006E5504" w:rsidRDefault="00EC2206">
      <w:pPr>
        <w:spacing w:line="360" w:lineRule="auto"/>
        <w:jc w:val="both"/>
      </w:pPr>
      <w:r w:rsidRPr="006E5504">
        <w:rPr>
          <w:rFonts w:ascii="Book Antiqua" w:eastAsia="Book Antiqua" w:hAnsi="Book Antiqua" w:cs="Book Antiqua"/>
          <w:color w:val="000000"/>
        </w:rPr>
        <w:t xml:space="preserve">41 </w:t>
      </w:r>
      <w:proofErr w:type="spellStart"/>
      <w:r w:rsidRPr="006E5504">
        <w:rPr>
          <w:rFonts w:ascii="Book Antiqua" w:eastAsia="Book Antiqua" w:hAnsi="Book Antiqua" w:cs="Book Antiqua"/>
          <w:b/>
          <w:bCs/>
          <w:color w:val="000000"/>
        </w:rPr>
        <w:t>Kühn</w:t>
      </w:r>
      <w:proofErr w:type="spellEnd"/>
      <w:r w:rsidRPr="006E5504">
        <w:rPr>
          <w:rFonts w:ascii="Book Antiqua" w:eastAsia="Book Antiqua" w:hAnsi="Book Antiqua" w:cs="Book Antiqua"/>
          <w:b/>
          <w:bCs/>
          <w:color w:val="000000"/>
        </w:rPr>
        <w:t xml:space="preserve"> S</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Gallinat</w:t>
      </w:r>
      <w:proofErr w:type="spellEnd"/>
      <w:r w:rsidRPr="006E5504">
        <w:rPr>
          <w:rFonts w:ascii="Book Antiqua" w:eastAsia="Book Antiqua" w:hAnsi="Book Antiqua" w:cs="Book Antiqua"/>
          <w:color w:val="000000"/>
        </w:rPr>
        <w:t xml:space="preserve"> J. Quantitative meta-analysis on state and trait aspects of auditory verbal hallucinations in schizophrenia. </w:t>
      </w:r>
      <w:proofErr w:type="spellStart"/>
      <w:r w:rsidRPr="006E5504">
        <w:rPr>
          <w:rFonts w:ascii="Book Antiqua" w:eastAsia="Book Antiqua" w:hAnsi="Book Antiqua" w:cs="Book Antiqua"/>
          <w:i/>
          <w:iCs/>
          <w:color w:val="000000"/>
        </w:rPr>
        <w:t>Schizophr</w:t>
      </w:r>
      <w:proofErr w:type="spellEnd"/>
      <w:r w:rsidRPr="006E5504">
        <w:rPr>
          <w:rFonts w:ascii="Book Antiqua" w:eastAsia="Book Antiqua" w:hAnsi="Book Antiqua" w:cs="Book Antiqua"/>
          <w:i/>
          <w:iCs/>
          <w:color w:val="000000"/>
        </w:rPr>
        <w:t xml:space="preserve"> Bull</w:t>
      </w:r>
      <w:r w:rsidRPr="006E5504">
        <w:rPr>
          <w:rFonts w:ascii="Book Antiqua" w:eastAsia="Book Antiqua" w:hAnsi="Book Antiqua" w:cs="Book Antiqua"/>
          <w:color w:val="000000"/>
        </w:rPr>
        <w:t xml:space="preserve"> 2012; </w:t>
      </w:r>
      <w:r w:rsidRPr="006E5504">
        <w:rPr>
          <w:rFonts w:ascii="Book Antiqua" w:eastAsia="Book Antiqua" w:hAnsi="Book Antiqua" w:cs="Book Antiqua"/>
          <w:b/>
          <w:bCs/>
          <w:color w:val="000000"/>
        </w:rPr>
        <w:t>38</w:t>
      </w:r>
      <w:r w:rsidRPr="006E5504">
        <w:rPr>
          <w:rFonts w:ascii="Book Antiqua" w:eastAsia="Book Antiqua" w:hAnsi="Book Antiqua" w:cs="Book Antiqua"/>
          <w:color w:val="000000"/>
        </w:rPr>
        <w:t>: 779-786 [PMID: 21177743 DOI: 10.1093/</w:t>
      </w:r>
      <w:proofErr w:type="spellStart"/>
      <w:r w:rsidRPr="006E5504">
        <w:rPr>
          <w:rFonts w:ascii="Book Antiqua" w:eastAsia="Book Antiqua" w:hAnsi="Book Antiqua" w:cs="Book Antiqua"/>
          <w:color w:val="000000"/>
        </w:rPr>
        <w:t>schbul</w:t>
      </w:r>
      <w:proofErr w:type="spellEnd"/>
      <w:r w:rsidRPr="006E5504">
        <w:rPr>
          <w:rFonts w:ascii="Book Antiqua" w:eastAsia="Book Antiqua" w:hAnsi="Book Antiqua" w:cs="Book Antiqua"/>
          <w:color w:val="000000"/>
        </w:rPr>
        <w:t>/sbq152]</w:t>
      </w:r>
    </w:p>
    <w:p w14:paraId="7B97F16E" w14:textId="77777777" w:rsidR="00A77B3E" w:rsidRPr="006E5504" w:rsidRDefault="00EC2206">
      <w:pPr>
        <w:spacing w:line="360" w:lineRule="auto"/>
        <w:jc w:val="both"/>
      </w:pPr>
      <w:r w:rsidRPr="006E5504">
        <w:rPr>
          <w:rFonts w:ascii="Book Antiqua" w:eastAsia="Book Antiqua" w:hAnsi="Book Antiqua" w:cs="Book Antiqua"/>
          <w:color w:val="000000"/>
        </w:rPr>
        <w:t xml:space="preserve">42 </w:t>
      </w:r>
      <w:proofErr w:type="spellStart"/>
      <w:r w:rsidRPr="006E5504">
        <w:rPr>
          <w:rFonts w:ascii="Book Antiqua" w:eastAsia="Book Antiqua" w:hAnsi="Book Antiqua" w:cs="Book Antiqua"/>
          <w:b/>
          <w:bCs/>
          <w:color w:val="000000"/>
        </w:rPr>
        <w:t>Modinos</w:t>
      </w:r>
      <w:proofErr w:type="spellEnd"/>
      <w:r w:rsidRPr="006E5504">
        <w:rPr>
          <w:rFonts w:ascii="Book Antiqua" w:eastAsia="Book Antiqua" w:hAnsi="Book Antiqua" w:cs="Book Antiqua"/>
          <w:b/>
          <w:bCs/>
          <w:color w:val="000000"/>
        </w:rPr>
        <w:t xml:space="preserve"> G</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Costafreda</w:t>
      </w:r>
      <w:proofErr w:type="spellEnd"/>
      <w:r w:rsidRPr="006E5504">
        <w:rPr>
          <w:rFonts w:ascii="Book Antiqua" w:eastAsia="Book Antiqua" w:hAnsi="Book Antiqua" w:cs="Book Antiqua"/>
          <w:color w:val="000000"/>
        </w:rPr>
        <w:t xml:space="preserve"> SG, van Tol MJ, McGuire PK, Aleman A, Allen P. Neuroanatomy of auditory verbal hallucinations in schizophrenia: a quantitative meta-analysis of voxel-based morphometry studies. </w:t>
      </w:r>
      <w:r w:rsidRPr="006E5504">
        <w:rPr>
          <w:rFonts w:ascii="Book Antiqua" w:eastAsia="Book Antiqua" w:hAnsi="Book Antiqua" w:cs="Book Antiqua"/>
          <w:i/>
          <w:iCs/>
          <w:color w:val="000000"/>
        </w:rPr>
        <w:t>Cortex</w:t>
      </w:r>
      <w:r w:rsidRPr="006E5504">
        <w:rPr>
          <w:rFonts w:ascii="Book Antiqua" w:eastAsia="Book Antiqua" w:hAnsi="Book Antiqua" w:cs="Book Antiqua"/>
          <w:color w:val="000000"/>
        </w:rPr>
        <w:t xml:space="preserve"> 2013; </w:t>
      </w:r>
      <w:r w:rsidRPr="006E5504">
        <w:rPr>
          <w:rFonts w:ascii="Book Antiqua" w:eastAsia="Book Antiqua" w:hAnsi="Book Antiqua" w:cs="Book Antiqua"/>
          <w:b/>
          <w:bCs/>
          <w:color w:val="000000"/>
        </w:rPr>
        <w:t>49</w:t>
      </w:r>
      <w:r w:rsidRPr="006E5504">
        <w:rPr>
          <w:rFonts w:ascii="Book Antiqua" w:eastAsia="Book Antiqua" w:hAnsi="Book Antiqua" w:cs="Book Antiqua"/>
          <w:color w:val="000000"/>
        </w:rPr>
        <w:t>: 1046-1055 [PMID: 22370252 DOI: 10.1016/j.cortex.2012.01.009]</w:t>
      </w:r>
    </w:p>
    <w:p w14:paraId="0F15F490" w14:textId="77777777" w:rsidR="00A77B3E" w:rsidRPr="006E5504" w:rsidRDefault="00EC2206">
      <w:pPr>
        <w:spacing w:line="360" w:lineRule="auto"/>
        <w:jc w:val="both"/>
      </w:pPr>
      <w:r w:rsidRPr="006E5504">
        <w:rPr>
          <w:rFonts w:ascii="Book Antiqua" w:eastAsia="Book Antiqua" w:hAnsi="Book Antiqua" w:cs="Book Antiqua"/>
          <w:color w:val="000000"/>
        </w:rPr>
        <w:t xml:space="preserve">43 </w:t>
      </w:r>
      <w:r w:rsidRPr="006E5504">
        <w:rPr>
          <w:rFonts w:ascii="Book Antiqua" w:eastAsia="Book Antiqua" w:hAnsi="Book Antiqua" w:cs="Book Antiqua"/>
          <w:b/>
          <w:bCs/>
          <w:color w:val="000000"/>
        </w:rPr>
        <w:t>Allen P</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Larøi</w:t>
      </w:r>
      <w:proofErr w:type="spellEnd"/>
      <w:r w:rsidRPr="006E5504">
        <w:rPr>
          <w:rFonts w:ascii="Book Antiqua" w:eastAsia="Book Antiqua" w:hAnsi="Book Antiqua" w:cs="Book Antiqua"/>
          <w:color w:val="000000"/>
        </w:rPr>
        <w:t xml:space="preserve"> F, McGuire PK, Aleman A. The hallucinating brain: a review of structural and functional neuroimaging studies of hallucinations.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i/>
          <w:iCs/>
          <w:color w:val="000000"/>
        </w:rPr>
        <w:t xml:space="preserve"> </w:t>
      </w:r>
      <w:proofErr w:type="spellStart"/>
      <w:r w:rsidRPr="006E5504">
        <w:rPr>
          <w:rFonts w:ascii="Book Antiqua" w:eastAsia="Book Antiqua" w:hAnsi="Book Antiqua" w:cs="Book Antiqua"/>
          <w:i/>
          <w:iCs/>
          <w:color w:val="000000"/>
        </w:rPr>
        <w:t>Biobehav</w:t>
      </w:r>
      <w:proofErr w:type="spellEnd"/>
      <w:r w:rsidRPr="006E5504">
        <w:rPr>
          <w:rFonts w:ascii="Book Antiqua" w:eastAsia="Book Antiqua" w:hAnsi="Book Antiqua" w:cs="Book Antiqua"/>
          <w:i/>
          <w:iCs/>
          <w:color w:val="000000"/>
        </w:rPr>
        <w:t xml:space="preserve"> Rev</w:t>
      </w:r>
      <w:r w:rsidRPr="006E5504">
        <w:rPr>
          <w:rFonts w:ascii="Book Antiqua" w:eastAsia="Book Antiqua" w:hAnsi="Book Antiqua" w:cs="Book Antiqua"/>
          <w:color w:val="000000"/>
        </w:rPr>
        <w:t xml:space="preserve"> 2008; </w:t>
      </w:r>
      <w:r w:rsidRPr="006E5504">
        <w:rPr>
          <w:rFonts w:ascii="Book Antiqua" w:eastAsia="Book Antiqua" w:hAnsi="Book Antiqua" w:cs="Book Antiqua"/>
          <w:b/>
          <w:bCs/>
          <w:color w:val="000000"/>
        </w:rPr>
        <w:t>32</w:t>
      </w:r>
      <w:r w:rsidRPr="006E5504">
        <w:rPr>
          <w:rFonts w:ascii="Book Antiqua" w:eastAsia="Book Antiqua" w:hAnsi="Book Antiqua" w:cs="Book Antiqua"/>
          <w:color w:val="000000"/>
        </w:rPr>
        <w:t>: 175-191 [PMID: 17884165 DOI: 10.1016/j.neubiorev.2007.07.012]</w:t>
      </w:r>
    </w:p>
    <w:p w14:paraId="5853E57E" w14:textId="77777777" w:rsidR="00A77B3E" w:rsidRPr="006E5504" w:rsidRDefault="00EC2206">
      <w:pPr>
        <w:spacing w:line="360" w:lineRule="auto"/>
        <w:jc w:val="both"/>
      </w:pPr>
      <w:r w:rsidRPr="006E5504">
        <w:rPr>
          <w:rFonts w:ascii="Book Antiqua" w:eastAsia="Book Antiqua" w:hAnsi="Book Antiqua" w:cs="Book Antiqua"/>
          <w:color w:val="000000"/>
        </w:rPr>
        <w:t xml:space="preserve">44 </w:t>
      </w:r>
      <w:proofErr w:type="spellStart"/>
      <w:r w:rsidRPr="006E5504">
        <w:rPr>
          <w:rFonts w:ascii="Book Antiqua" w:eastAsia="Book Antiqua" w:hAnsi="Book Antiqua" w:cs="Book Antiqua"/>
          <w:b/>
          <w:bCs/>
          <w:color w:val="000000"/>
        </w:rPr>
        <w:t>Holtzheimer</w:t>
      </w:r>
      <w:proofErr w:type="spellEnd"/>
      <w:r w:rsidRPr="006E5504">
        <w:rPr>
          <w:rFonts w:ascii="Book Antiqua" w:eastAsia="Book Antiqua" w:hAnsi="Book Antiqua" w:cs="Book Antiqua"/>
          <w:b/>
          <w:bCs/>
          <w:color w:val="000000"/>
        </w:rPr>
        <w:t xml:space="preserve"> PE</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Mayberg</w:t>
      </w:r>
      <w:proofErr w:type="spellEnd"/>
      <w:r w:rsidRPr="006E5504">
        <w:rPr>
          <w:rFonts w:ascii="Book Antiqua" w:eastAsia="Book Antiqua" w:hAnsi="Book Antiqua" w:cs="Book Antiqua"/>
          <w:color w:val="000000"/>
        </w:rPr>
        <w:t xml:space="preserve"> HS. Deep brain stimulation for psychiatric disorders. </w:t>
      </w:r>
      <w:proofErr w:type="spellStart"/>
      <w:r w:rsidRPr="006E5504">
        <w:rPr>
          <w:rFonts w:ascii="Book Antiqua" w:eastAsia="Book Antiqua" w:hAnsi="Book Antiqua" w:cs="Book Antiqua"/>
          <w:i/>
          <w:iCs/>
          <w:color w:val="000000"/>
        </w:rPr>
        <w:t>Annu</w:t>
      </w:r>
      <w:proofErr w:type="spellEnd"/>
      <w:r w:rsidRPr="006E5504">
        <w:rPr>
          <w:rFonts w:ascii="Book Antiqua" w:eastAsia="Book Antiqua" w:hAnsi="Book Antiqua" w:cs="Book Antiqua"/>
          <w:i/>
          <w:iCs/>
          <w:color w:val="000000"/>
        </w:rPr>
        <w:t xml:space="preserve"> Rev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color w:val="000000"/>
        </w:rPr>
        <w:t xml:space="preserve"> 2011; </w:t>
      </w:r>
      <w:r w:rsidRPr="006E5504">
        <w:rPr>
          <w:rFonts w:ascii="Book Antiqua" w:eastAsia="Book Antiqua" w:hAnsi="Book Antiqua" w:cs="Book Antiqua"/>
          <w:b/>
          <w:bCs/>
          <w:color w:val="000000"/>
        </w:rPr>
        <w:t>34</w:t>
      </w:r>
      <w:r w:rsidRPr="006E5504">
        <w:rPr>
          <w:rFonts w:ascii="Book Antiqua" w:eastAsia="Book Antiqua" w:hAnsi="Book Antiqua" w:cs="Book Antiqua"/>
          <w:color w:val="000000"/>
        </w:rPr>
        <w:t>: 289-307 [PMID: 21692660 DOI: 10.1146/annurev-neuro-061010-113638]</w:t>
      </w:r>
    </w:p>
    <w:p w14:paraId="259800EC" w14:textId="77777777" w:rsidR="00A77B3E" w:rsidRPr="006E5504" w:rsidRDefault="00EC2206">
      <w:pPr>
        <w:spacing w:line="360" w:lineRule="auto"/>
        <w:jc w:val="both"/>
      </w:pPr>
      <w:r w:rsidRPr="006E5504">
        <w:rPr>
          <w:rFonts w:ascii="Book Antiqua" w:eastAsia="Book Antiqua" w:hAnsi="Book Antiqua" w:cs="Book Antiqua"/>
          <w:color w:val="000000"/>
        </w:rPr>
        <w:t xml:space="preserve">45 </w:t>
      </w:r>
      <w:proofErr w:type="spellStart"/>
      <w:r w:rsidRPr="006E5504">
        <w:rPr>
          <w:rFonts w:ascii="Book Antiqua" w:eastAsia="Book Antiqua" w:hAnsi="Book Antiqua" w:cs="Book Antiqua"/>
          <w:b/>
          <w:bCs/>
          <w:color w:val="000000"/>
        </w:rPr>
        <w:t>Sandrone</w:t>
      </w:r>
      <w:proofErr w:type="spellEnd"/>
      <w:r w:rsidRPr="006E5504">
        <w:rPr>
          <w:rFonts w:ascii="Book Antiqua" w:eastAsia="Book Antiqua" w:hAnsi="Book Antiqua" w:cs="Book Antiqua"/>
          <w:b/>
          <w:bCs/>
          <w:color w:val="000000"/>
        </w:rPr>
        <w:t xml:space="preserve"> S</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Cambiaghi</w:t>
      </w:r>
      <w:proofErr w:type="spellEnd"/>
      <w:r w:rsidRPr="006E5504">
        <w:rPr>
          <w:rFonts w:ascii="Book Antiqua" w:eastAsia="Book Antiqua" w:hAnsi="Book Antiqua" w:cs="Book Antiqua"/>
          <w:color w:val="000000"/>
        </w:rPr>
        <w:t xml:space="preserve"> M. Ugo </w:t>
      </w:r>
      <w:proofErr w:type="spellStart"/>
      <w:r w:rsidRPr="006E5504">
        <w:rPr>
          <w:rFonts w:ascii="Book Antiqua" w:eastAsia="Book Antiqua" w:hAnsi="Book Antiqua" w:cs="Book Antiqua"/>
          <w:color w:val="000000"/>
        </w:rPr>
        <w:t>Cerletti</w:t>
      </w:r>
      <w:proofErr w:type="spellEnd"/>
      <w:r w:rsidRPr="006E5504">
        <w:rPr>
          <w:rFonts w:ascii="Book Antiqua" w:eastAsia="Book Antiqua" w:hAnsi="Book Antiqua" w:cs="Book Antiqua"/>
          <w:color w:val="000000"/>
        </w:rPr>
        <w:t xml:space="preserve"> (1877-1963). </w:t>
      </w:r>
      <w:r w:rsidRPr="006E5504">
        <w:rPr>
          <w:rFonts w:ascii="Book Antiqua" w:eastAsia="Book Antiqua" w:hAnsi="Book Antiqua" w:cs="Book Antiqua"/>
          <w:i/>
          <w:iCs/>
          <w:color w:val="000000"/>
        </w:rPr>
        <w:t>J Neurol</w:t>
      </w:r>
      <w:r w:rsidRPr="006E5504">
        <w:rPr>
          <w:rFonts w:ascii="Book Antiqua" w:eastAsia="Book Antiqua" w:hAnsi="Book Antiqua" w:cs="Book Antiqua"/>
          <w:color w:val="000000"/>
        </w:rPr>
        <w:t xml:space="preserve"> 2018; </w:t>
      </w:r>
      <w:r w:rsidRPr="006E5504">
        <w:rPr>
          <w:rFonts w:ascii="Book Antiqua" w:eastAsia="Book Antiqua" w:hAnsi="Book Antiqua" w:cs="Book Antiqua"/>
          <w:b/>
          <w:bCs/>
          <w:color w:val="000000"/>
        </w:rPr>
        <w:t>265</w:t>
      </w:r>
      <w:r w:rsidRPr="006E5504">
        <w:rPr>
          <w:rFonts w:ascii="Book Antiqua" w:eastAsia="Book Antiqua" w:hAnsi="Book Antiqua" w:cs="Book Antiqua"/>
          <w:color w:val="000000"/>
        </w:rPr>
        <w:t>: 731-732 [PMID: 29143205 DOI: 10.1007/s00415-017-8664-z]</w:t>
      </w:r>
    </w:p>
    <w:p w14:paraId="536811A9" w14:textId="63DB1F21" w:rsidR="00A77B3E" w:rsidRPr="006E5504" w:rsidRDefault="00EC2206">
      <w:pPr>
        <w:spacing w:line="360" w:lineRule="auto"/>
        <w:jc w:val="both"/>
      </w:pPr>
      <w:r w:rsidRPr="006E5504">
        <w:rPr>
          <w:rFonts w:ascii="Book Antiqua" w:eastAsia="Book Antiqua" w:hAnsi="Book Antiqua" w:cs="Book Antiqua"/>
          <w:color w:val="000000"/>
        </w:rPr>
        <w:t xml:space="preserve">46 </w:t>
      </w:r>
      <w:proofErr w:type="spellStart"/>
      <w:r w:rsidRPr="006E5504">
        <w:rPr>
          <w:rFonts w:ascii="Book Antiqua" w:eastAsia="Book Antiqua" w:hAnsi="Book Antiqua" w:cs="Book Antiqua"/>
          <w:b/>
          <w:bCs/>
          <w:color w:val="000000"/>
        </w:rPr>
        <w:t>Sirgiovanni</w:t>
      </w:r>
      <w:proofErr w:type="spellEnd"/>
      <w:r w:rsidRPr="006E5504">
        <w:rPr>
          <w:rFonts w:ascii="Book Antiqua" w:eastAsia="Book Antiqua" w:hAnsi="Book Antiqua" w:cs="Book Antiqua"/>
          <w:b/>
          <w:bCs/>
          <w:color w:val="000000"/>
        </w:rPr>
        <w:t xml:space="preserve"> E</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Aruta</w:t>
      </w:r>
      <w:proofErr w:type="spellEnd"/>
      <w:r w:rsidRPr="006E5504">
        <w:rPr>
          <w:rFonts w:ascii="Book Antiqua" w:eastAsia="Book Antiqua" w:hAnsi="Book Antiqua" w:cs="Book Antiqua"/>
          <w:color w:val="000000"/>
        </w:rPr>
        <w:t xml:space="preserve"> A. From the madhouse to the </w:t>
      </w:r>
      <w:proofErr w:type="spellStart"/>
      <w:r w:rsidRPr="006E5504">
        <w:rPr>
          <w:rFonts w:ascii="Book Antiqua" w:eastAsia="Book Antiqua" w:hAnsi="Book Antiqua" w:cs="Book Antiqua"/>
          <w:color w:val="000000"/>
        </w:rPr>
        <w:t>docu</w:t>
      </w:r>
      <w:proofErr w:type="spellEnd"/>
      <w:r w:rsidRPr="006E5504">
        <w:rPr>
          <w:rFonts w:ascii="Book Antiqua" w:eastAsia="Book Antiqua" w:hAnsi="Book Antiqua" w:cs="Book Antiqua"/>
          <w:color w:val="000000"/>
        </w:rPr>
        <w:t xml:space="preserve">-museum: the enigma surrounding the </w:t>
      </w:r>
      <w:proofErr w:type="spellStart"/>
      <w:r w:rsidRPr="006E5504">
        <w:rPr>
          <w:rFonts w:ascii="Book Antiqua" w:eastAsia="Book Antiqua" w:hAnsi="Book Antiqua" w:cs="Book Antiqua"/>
          <w:color w:val="000000"/>
        </w:rPr>
        <w:t>Cerletti</w:t>
      </w:r>
      <w:proofErr w:type="spellEnd"/>
      <w:r w:rsidRPr="006E5504">
        <w:rPr>
          <w:rFonts w:ascii="Book Antiqua" w:eastAsia="Book Antiqua" w:hAnsi="Book Antiqua" w:cs="Book Antiqua"/>
          <w:color w:val="000000"/>
        </w:rPr>
        <w:t xml:space="preserve">-Bini ECT apparatus prototype. </w:t>
      </w:r>
      <w:proofErr w:type="spellStart"/>
      <w:r w:rsidRPr="006E5504">
        <w:rPr>
          <w:rFonts w:ascii="Book Antiqua" w:eastAsia="Book Antiqua" w:hAnsi="Book Antiqua" w:cs="Book Antiqua"/>
          <w:i/>
          <w:iCs/>
          <w:color w:val="000000"/>
        </w:rPr>
        <w:t>Nuncius</w:t>
      </w:r>
      <w:proofErr w:type="spellEnd"/>
      <w:r w:rsidR="00E02F0E"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2020;</w:t>
      </w:r>
      <w:r w:rsidR="00E02F0E" w:rsidRPr="006E5504">
        <w:rPr>
          <w:rFonts w:ascii="Book Antiqua" w:eastAsia="Book Antiqua" w:hAnsi="Book Antiqua" w:cs="Book Antiqua"/>
          <w:color w:val="000000"/>
        </w:rPr>
        <w:t xml:space="preserve"> </w:t>
      </w:r>
      <w:r w:rsidRPr="006E5504">
        <w:rPr>
          <w:rFonts w:ascii="Book Antiqua" w:eastAsia="Book Antiqua" w:hAnsi="Book Antiqua" w:cs="Book Antiqua"/>
          <w:b/>
          <w:bCs/>
          <w:color w:val="000000"/>
        </w:rPr>
        <w:t>35</w:t>
      </w:r>
      <w:r w:rsidRPr="006E5504">
        <w:rPr>
          <w:rFonts w:ascii="Book Antiqua" w:eastAsia="Book Antiqua" w:hAnsi="Book Antiqua" w:cs="Book Antiqua"/>
          <w:color w:val="000000"/>
        </w:rPr>
        <w:t>:</w:t>
      </w:r>
      <w:r w:rsidR="00E02F0E"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141-164</w:t>
      </w:r>
      <w:r w:rsidR="00E02F0E"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DOI: 10.1163/18253911-03501013</w:t>
      </w:r>
      <w:r w:rsidR="00E02F0E" w:rsidRPr="006E5504">
        <w:rPr>
          <w:rFonts w:ascii="Book Antiqua" w:eastAsia="Book Antiqua" w:hAnsi="Book Antiqua" w:cs="Book Antiqua"/>
          <w:color w:val="000000"/>
        </w:rPr>
        <w:t>]</w:t>
      </w:r>
    </w:p>
    <w:p w14:paraId="5A7A5583" w14:textId="77777777" w:rsidR="00A77B3E" w:rsidRPr="006E5504" w:rsidRDefault="00EC2206">
      <w:pPr>
        <w:spacing w:line="360" w:lineRule="auto"/>
        <w:jc w:val="both"/>
      </w:pPr>
      <w:r w:rsidRPr="006E5504">
        <w:rPr>
          <w:rFonts w:ascii="Book Antiqua" w:eastAsia="Book Antiqua" w:hAnsi="Book Antiqua" w:cs="Book Antiqua"/>
          <w:color w:val="000000"/>
        </w:rPr>
        <w:lastRenderedPageBreak/>
        <w:t xml:space="preserve">47 </w:t>
      </w:r>
      <w:proofErr w:type="spellStart"/>
      <w:r w:rsidRPr="006E5504">
        <w:rPr>
          <w:rFonts w:ascii="Book Antiqua" w:eastAsia="Book Antiqua" w:hAnsi="Book Antiqua" w:cs="Book Antiqua"/>
          <w:b/>
          <w:bCs/>
          <w:color w:val="000000"/>
        </w:rPr>
        <w:t>Accornero</w:t>
      </w:r>
      <w:proofErr w:type="spellEnd"/>
      <w:r w:rsidRPr="006E5504">
        <w:rPr>
          <w:rFonts w:ascii="Book Antiqua" w:eastAsia="Book Antiqua" w:hAnsi="Book Antiqua" w:cs="Book Antiqua"/>
          <w:b/>
          <w:bCs/>
          <w:color w:val="000000"/>
        </w:rPr>
        <w:t xml:space="preserve"> F</w:t>
      </w:r>
      <w:r w:rsidRPr="006E5504">
        <w:rPr>
          <w:rFonts w:ascii="Book Antiqua" w:eastAsia="Book Antiqua" w:hAnsi="Book Antiqua" w:cs="Book Antiqua"/>
          <w:color w:val="000000"/>
        </w:rPr>
        <w:t xml:space="preserve">. An Eyewitness Account of the Discovery of Electroshock. </w:t>
      </w:r>
      <w:proofErr w:type="spellStart"/>
      <w:r w:rsidRPr="006E5504">
        <w:rPr>
          <w:rFonts w:ascii="Book Antiqua" w:eastAsia="Book Antiqua" w:hAnsi="Book Antiqua" w:cs="Book Antiqua"/>
          <w:i/>
          <w:iCs/>
          <w:color w:val="000000"/>
        </w:rPr>
        <w:t>Convuls</w:t>
      </w:r>
      <w:proofErr w:type="spellEnd"/>
      <w:r w:rsidRPr="006E5504">
        <w:rPr>
          <w:rFonts w:ascii="Book Antiqua" w:eastAsia="Book Antiqua" w:hAnsi="Book Antiqua" w:cs="Book Antiqua"/>
          <w:i/>
          <w:iCs/>
          <w:color w:val="000000"/>
        </w:rPr>
        <w:t xml:space="preserve"> </w:t>
      </w:r>
      <w:proofErr w:type="spellStart"/>
      <w:r w:rsidRPr="006E5504">
        <w:rPr>
          <w:rFonts w:ascii="Book Antiqua" w:eastAsia="Book Antiqua" w:hAnsi="Book Antiqua" w:cs="Book Antiqua"/>
          <w:i/>
          <w:iCs/>
          <w:color w:val="000000"/>
        </w:rPr>
        <w:t>Ther</w:t>
      </w:r>
      <w:proofErr w:type="spellEnd"/>
      <w:r w:rsidRPr="006E5504">
        <w:rPr>
          <w:rFonts w:ascii="Book Antiqua" w:eastAsia="Book Antiqua" w:hAnsi="Book Antiqua" w:cs="Book Antiqua"/>
          <w:color w:val="000000"/>
        </w:rPr>
        <w:t xml:space="preserve"> 1988; </w:t>
      </w:r>
      <w:r w:rsidRPr="006E5504">
        <w:rPr>
          <w:rFonts w:ascii="Book Antiqua" w:eastAsia="Book Antiqua" w:hAnsi="Book Antiqua" w:cs="Book Antiqua"/>
          <w:b/>
          <w:bCs/>
          <w:color w:val="000000"/>
        </w:rPr>
        <w:t>4</w:t>
      </w:r>
      <w:r w:rsidRPr="006E5504">
        <w:rPr>
          <w:rFonts w:ascii="Book Antiqua" w:eastAsia="Book Antiqua" w:hAnsi="Book Antiqua" w:cs="Book Antiqua"/>
          <w:color w:val="000000"/>
        </w:rPr>
        <w:t>: 40-49 [PMID: 11940941]</w:t>
      </w:r>
    </w:p>
    <w:p w14:paraId="222F699E" w14:textId="77777777" w:rsidR="00A77B3E" w:rsidRPr="006E5504" w:rsidRDefault="00EC2206">
      <w:pPr>
        <w:spacing w:line="360" w:lineRule="auto"/>
        <w:jc w:val="both"/>
      </w:pPr>
      <w:r w:rsidRPr="006E5504">
        <w:rPr>
          <w:rFonts w:ascii="Book Antiqua" w:eastAsia="Book Antiqua" w:hAnsi="Book Antiqua" w:cs="Book Antiqua"/>
          <w:color w:val="000000"/>
        </w:rPr>
        <w:t xml:space="preserve">48 </w:t>
      </w:r>
      <w:proofErr w:type="spellStart"/>
      <w:r w:rsidRPr="006E5504">
        <w:rPr>
          <w:rFonts w:ascii="Book Antiqua" w:eastAsia="Book Antiqua" w:hAnsi="Book Antiqua" w:cs="Book Antiqua"/>
          <w:b/>
          <w:bCs/>
          <w:color w:val="000000"/>
        </w:rPr>
        <w:t>Aruta</w:t>
      </w:r>
      <w:proofErr w:type="spellEnd"/>
      <w:r w:rsidRPr="006E5504">
        <w:rPr>
          <w:rFonts w:ascii="Book Antiqua" w:eastAsia="Book Antiqua" w:hAnsi="Book Antiqua" w:cs="Book Antiqua"/>
          <w:b/>
          <w:bCs/>
          <w:color w:val="000000"/>
        </w:rPr>
        <w:t xml:space="preserve"> A</w:t>
      </w:r>
      <w:r w:rsidRPr="006E5504">
        <w:rPr>
          <w:rFonts w:ascii="Book Antiqua" w:eastAsia="Book Antiqua" w:hAnsi="Book Antiqua" w:cs="Book Antiqua"/>
          <w:color w:val="000000"/>
        </w:rPr>
        <w:t>. Shocking waves at the museum: the Bini-</w:t>
      </w:r>
      <w:proofErr w:type="spellStart"/>
      <w:r w:rsidRPr="006E5504">
        <w:rPr>
          <w:rFonts w:ascii="Book Antiqua" w:eastAsia="Book Antiqua" w:hAnsi="Book Antiqua" w:cs="Book Antiqua"/>
          <w:color w:val="000000"/>
        </w:rPr>
        <w:t>Cerletti</w:t>
      </w:r>
      <w:proofErr w:type="spellEnd"/>
      <w:r w:rsidRPr="006E5504">
        <w:rPr>
          <w:rFonts w:ascii="Book Antiqua" w:eastAsia="Book Antiqua" w:hAnsi="Book Antiqua" w:cs="Book Antiqua"/>
          <w:color w:val="000000"/>
        </w:rPr>
        <w:t xml:space="preserve"> electro-shock apparatus. </w:t>
      </w:r>
      <w:r w:rsidRPr="006E5504">
        <w:rPr>
          <w:rFonts w:ascii="Book Antiqua" w:eastAsia="Book Antiqua" w:hAnsi="Book Antiqua" w:cs="Book Antiqua"/>
          <w:i/>
          <w:iCs/>
          <w:color w:val="000000"/>
        </w:rPr>
        <w:t>Med Hist</w:t>
      </w:r>
      <w:r w:rsidRPr="006E5504">
        <w:rPr>
          <w:rFonts w:ascii="Book Antiqua" w:eastAsia="Book Antiqua" w:hAnsi="Book Antiqua" w:cs="Book Antiqua"/>
          <w:color w:val="000000"/>
        </w:rPr>
        <w:t xml:space="preserve"> 2011; </w:t>
      </w:r>
      <w:r w:rsidRPr="006E5504">
        <w:rPr>
          <w:rFonts w:ascii="Book Antiqua" w:eastAsia="Book Antiqua" w:hAnsi="Book Antiqua" w:cs="Book Antiqua"/>
          <w:b/>
          <w:bCs/>
          <w:color w:val="000000"/>
        </w:rPr>
        <w:t>55</w:t>
      </w:r>
      <w:r w:rsidRPr="006E5504">
        <w:rPr>
          <w:rFonts w:ascii="Book Antiqua" w:eastAsia="Book Antiqua" w:hAnsi="Book Antiqua" w:cs="Book Antiqua"/>
          <w:color w:val="000000"/>
        </w:rPr>
        <w:t>: 407-412 [PMID: 21792269 DOI: 10.1017/s0025727300005482]</w:t>
      </w:r>
    </w:p>
    <w:p w14:paraId="0FF3A2E0" w14:textId="4D0A83AE" w:rsidR="00A77B3E" w:rsidRPr="006E5504" w:rsidRDefault="00EC2206">
      <w:pPr>
        <w:spacing w:line="360" w:lineRule="auto"/>
        <w:jc w:val="both"/>
      </w:pPr>
      <w:r w:rsidRPr="006E5504">
        <w:rPr>
          <w:rFonts w:ascii="Book Antiqua" w:eastAsia="Book Antiqua" w:hAnsi="Book Antiqua" w:cs="Book Antiqua"/>
          <w:color w:val="000000"/>
        </w:rPr>
        <w:t>49</w:t>
      </w:r>
      <w:r w:rsidR="00DB39E6"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b/>
          <w:bCs/>
          <w:color w:val="000000"/>
        </w:rPr>
        <w:t>Bleckwenn</w:t>
      </w:r>
      <w:proofErr w:type="spellEnd"/>
      <w:r w:rsidRPr="006E5504">
        <w:rPr>
          <w:rFonts w:ascii="Book Antiqua" w:eastAsia="Book Antiqua" w:hAnsi="Book Antiqua" w:cs="Book Antiqua"/>
          <w:b/>
          <w:bCs/>
          <w:color w:val="000000"/>
        </w:rPr>
        <w:t xml:space="preserve"> WJ</w:t>
      </w:r>
      <w:r w:rsidRPr="006E5504">
        <w:rPr>
          <w:rFonts w:ascii="Book Antiqua" w:eastAsia="Book Antiqua" w:hAnsi="Book Antiqua" w:cs="Book Antiqua"/>
          <w:color w:val="000000"/>
        </w:rPr>
        <w:t xml:space="preserve">. Narcosis as therapy in neuropsychiatric conditions. </w:t>
      </w:r>
      <w:r w:rsidRPr="006E5504">
        <w:rPr>
          <w:rFonts w:ascii="Book Antiqua" w:eastAsia="Book Antiqua" w:hAnsi="Book Antiqua" w:cs="Book Antiqua"/>
          <w:i/>
          <w:iCs/>
          <w:color w:val="000000"/>
        </w:rPr>
        <w:t>JA</w:t>
      </w:r>
      <w:r w:rsidR="00DB39E6" w:rsidRPr="006E5504">
        <w:rPr>
          <w:rFonts w:ascii="Book Antiqua" w:eastAsia="Book Antiqua" w:hAnsi="Book Antiqua" w:cs="Book Antiqua"/>
          <w:i/>
          <w:iCs/>
          <w:color w:val="000000"/>
        </w:rPr>
        <w:t>MA</w:t>
      </w:r>
      <w:r w:rsidRPr="006E5504">
        <w:rPr>
          <w:rFonts w:ascii="Book Antiqua" w:eastAsia="Book Antiqua" w:hAnsi="Book Antiqua" w:cs="Book Antiqua"/>
          <w:color w:val="000000"/>
        </w:rPr>
        <w:t xml:space="preserve"> 1930;</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b/>
          <w:bCs/>
          <w:color w:val="000000"/>
        </w:rPr>
        <w:t>95</w:t>
      </w:r>
      <w:r w:rsidRPr="006E5504">
        <w:rPr>
          <w:rFonts w:ascii="Book Antiqua" w:eastAsia="Book Antiqua" w:hAnsi="Book Antiqua" w:cs="Book Antiqua"/>
          <w:color w:val="000000"/>
        </w:rPr>
        <w:t>:</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1168-1171</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DOI:</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10.1001/jama.1930.02720160028009</w:t>
      </w:r>
      <w:r w:rsidR="00DB39E6" w:rsidRPr="006E5504">
        <w:rPr>
          <w:rFonts w:ascii="Book Antiqua" w:eastAsia="Book Antiqua" w:hAnsi="Book Antiqua" w:cs="Book Antiqua"/>
          <w:color w:val="000000"/>
        </w:rPr>
        <w:t>]</w:t>
      </w:r>
    </w:p>
    <w:p w14:paraId="10BC2200" w14:textId="690BDADD" w:rsidR="00A77B3E" w:rsidRPr="006E5504" w:rsidRDefault="00EC2206">
      <w:pPr>
        <w:spacing w:line="360" w:lineRule="auto"/>
        <w:jc w:val="both"/>
      </w:pPr>
      <w:r w:rsidRPr="006E5504">
        <w:rPr>
          <w:rFonts w:ascii="Book Antiqua" w:eastAsia="Book Antiqua" w:hAnsi="Book Antiqua" w:cs="Book Antiqua"/>
          <w:color w:val="000000"/>
        </w:rPr>
        <w:t>50</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b/>
          <w:bCs/>
          <w:color w:val="000000"/>
        </w:rPr>
        <w:t>Weber LW</w:t>
      </w:r>
      <w:r w:rsidRPr="006E5504">
        <w:rPr>
          <w:rFonts w:ascii="Book Antiqua" w:eastAsia="Book Antiqua" w:hAnsi="Book Antiqua" w:cs="Book Antiqua"/>
          <w:color w:val="000000"/>
        </w:rPr>
        <w:t xml:space="preserve">. Relations between Physical Diseases and Mental Disorders. </w:t>
      </w:r>
      <w:r w:rsidRPr="006E5504">
        <w:rPr>
          <w:rFonts w:ascii="Book Antiqua" w:eastAsia="Book Antiqua" w:hAnsi="Book Antiqua" w:cs="Book Antiqua"/>
          <w:i/>
          <w:iCs/>
          <w:color w:val="000000"/>
        </w:rPr>
        <w:t>Alien Neurol</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1906;</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b/>
          <w:bCs/>
          <w:color w:val="000000"/>
        </w:rPr>
        <w:t>27</w:t>
      </w:r>
      <w:r w:rsidRPr="006E5504">
        <w:rPr>
          <w:rFonts w:ascii="Book Antiqua" w:eastAsia="Book Antiqua" w:hAnsi="Book Antiqua" w:cs="Book Antiqua"/>
          <w:color w:val="000000"/>
        </w:rPr>
        <w:t>:</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19</w:t>
      </w:r>
    </w:p>
    <w:p w14:paraId="1C711D70" w14:textId="77777777" w:rsidR="00A77B3E" w:rsidRPr="006E5504" w:rsidRDefault="00EC2206">
      <w:pPr>
        <w:spacing w:line="360" w:lineRule="auto"/>
        <w:jc w:val="both"/>
      </w:pPr>
      <w:r w:rsidRPr="006E5504">
        <w:rPr>
          <w:rFonts w:ascii="Book Antiqua" w:eastAsia="Book Antiqua" w:hAnsi="Book Antiqua" w:cs="Book Antiqua"/>
          <w:color w:val="000000"/>
        </w:rPr>
        <w:t xml:space="preserve">51 </w:t>
      </w:r>
      <w:r w:rsidRPr="006E5504">
        <w:rPr>
          <w:rFonts w:ascii="Book Antiqua" w:eastAsia="Book Antiqua" w:hAnsi="Book Antiqua" w:cs="Book Antiqua"/>
          <w:b/>
          <w:bCs/>
          <w:color w:val="000000"/>
        </w:rPr>
        <w:t>Singh A</w:t>
      </w:r>
      <w:r w:rsidRPr="006E5504">
        <w:rPr>
          <w:rFonts w:ascii="Book Antiqua" w:eastAsia="Book Antiqua" w:hAnsi="Book Antiqua" w:cs="Book Antiqua"/>
          <w:color w:val="000000"/>
        </w:rPr>
        <w:t xml:space="preserve">, Kar SK. How Electroconvulsive Therapy </w:t>
      </w:r>
      <w:proofErr w:type="gramStart"/>
      <w:r w:rsidRPr="006E5504">
        <w:rPr>
          <w:rFonts w:ascii="Book Antiqua" w:eastAsia="Book Antiqua" w:hAnsi="Book Antiqua" w:cs="Book Antiqua"/>
          <w:color w:val="000000"/>
        </w:rPr>
        <w:t>Works?:</w:t>
      </w:r>
      <w:proofErr w:type="gramEnd"/>
      <w:r w:rsidRPr="006E5504">
        <w:rPr>
          <w:rFonts w:ascii="Book Antiqua" w:eastAsia="Book Antiqua" w:hAnsi="Book Antiqua" w:cs="Book Antiqua"/>
          <w:color w:val="000000"/>
        </w:rPr>
        <w:t xml:space="preserve"> Understanding the Neurobiological Mechanisms. </w:t>
      </w:r>
      <w:r w:rsidRPr="006E5504">
        <w:rPr>
          <w:rFonts w:ascii="Book Antiqua" w:eastAsia="Book Antiqua" w:hAnsi="Book Antiqua" w:cs="Book Antiqua"/>
          <w:i/>
          <w:iCs/>
          <w:color w:val="000000"/>
        </w:rPr>
        <w:t xml:space="preserve">Clin </w:t>
      </w:r>
      <w:proofErr w:type="spellStart"/>
      <w:r w:rsidRPr="006E5504">
        <w:rPr>
          <w:rFonts w:ascii="Book Antiqua" w:eastAsia="Book Antiqua" w:hAnsi="Book Antiqua" w:cs="Book Antiqua"/>
          <w:i/>
          <w:iCs/>
          <w:color w:val="000000"/>
        </w:rPr>
        <w:t>Psychopharmacol</w:t>
      </w:r>
      <w:proofErr w:type="spellEnd"/>
      <w:r w:rsidRPr="006E5504">
        <w:rPr>
          <w:rFonts w:ascii="Book Antiqua" w:eastAsia="Book Antiqua" w:hAnsi="Book Antiqua" w:cs="Book Antiqua"/>
          <w:i/>
          <w:iCs/>
          <w:color w:val="000000"/>
        </w:rPr>
        <w:t xml:space="preserve">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color w:val="000000"/>
        </w:rPr>
        <w:t xml:space="preserve"> 2017; </w:t>
      </w:r>
      <w:r w:rsidRPr="006E5504">
        <w:rPr>
          <w:rFonts w:ascii="Book Antiqua" w:eastAsia="Book Antiqua" w:hAnsi="Book Antiqua" w:cs="Book Antiqua"/>
          <w:b/>
          <w:bCs/>
          <w:color w:val="000000"/>
        </w:rPr>
        <w:t>15</w:t>
      </w:r>
      <w:r w:rsidRPr="006E5504">
        <w:rPr>
          <w:rFonts w:ascii="Book Antiqua" w:eastAsia="Book Antiqua" w:hAnsi="Book Antiqua" w:cs="Book Antiqua"/>
          <w:color w:val="000000"/>
        </w:rPr>
        <w:t>: 210-221 [PMID: 28783929 DOI: 10.9758/cpn.2017.15.3.210]</w:t>
      </w:r>
    </w:p>
    <w:p w14:paraId="3A831772" w14:textId="77777777" w:rsidR="00A77B3E" w:rsidRPr="006E5504" w:rsidRDefault="00EC2206">
      <w:pPr>
        <w:spacing w:line="360" w:lineRule="auto"/>
        <w:jc w:val="both"/>
      </w:pPr>
      <w:r w:rsidRPr="006E5504">
        <w:rPr>
          <w:rFonts w:ascii="Book Antiqua" w:eastAsia="Book Antiqua" w:hAnsi="Book Antiqua" w:cs="Book Antiqua"/>
          <w:color w:val="000000"/>
        </w:rPr>
        <w:t xml:space="preserve">52 </w:t>
      </w:r>
      <w:r w:rsidRPr="006E5504">
        <w:rPr>
          <w:rFonts w:ascii="Book Antiqua" w:eastAsia="Book Antiqua" w:hAnsi="Book Antiqua" w:cs="Book Antiqua"/>
          <w:b/>
          <w:bCs/>
          <w:color w:val="000000"/>
        </w:rPr>
        <w:t>Sinha P</w:t>
      </w:r>
      <w:r w:rsidRPr="006E5504">
        <w:rPr>
          <w:rFonts w:ascii="Book Antiqua" w:eastAsia="Book Antiqua" w:hAnsi="Book Antiqua" w:cs="Book Antiqua"/>
          <w:color w:val="000000"/>
        </w:rPr>
        <w:t xml:space="preserve">, Joshi H, </w:t>
      </w:r>
      <w:proofErr w:type="spellStart"/>
      <w:r w:rsidRPr="006E5504">
        <w:rPr>
          <w:rFonts w:ascii="Book Antiqua" w:eastAsia="Book Antiqua" w:hAnsi="Book Antiqua" w:cs="Book Antiqua"/>
          <w:color w:val="000000"/>
        </w:rPr>
        <w:t>Ithal</w:t>
      </w:r>
      <w:proofErr w:type="spellEnd"/>
      <w:r w:rsidRPr="006E5504">
        <w:rPr>
          <w:rFonts w:ascii="Book Antiqua" w:eastAsia="Book Antiqua" w:hAnsi="Book Antiqua" w:cs="Book Antiqua"/>
          <w:color w:val="000000"/>
        </w:rPr>
        <w:t xml:space="preserve"> D. Resting State Functional Connectivity of Brain </w:t>
      </w:r>
      <w:proofErr w:type="gramStart"/>
      <w:r w:rsidRPr="006E5504">
        <w:rPr>
          <w:rFonts w:ascii="Book Antiqua" w:eastAsia="Book Antiqua" w:hAnsi="Book Antiqua" w:cs="Book Antiqua"/>
          <w:color w:val="000000"/>
        </w:rPr>
        <w:t>With</w:t>
      </w:r>
      <w:proofErr w:type="gramEnd"/>
      <w:r w:rsidRPr="006E5504">
        <w:rPr>
          <w:rFonts w:ascii="Book Antiqua" w:eastAsia="Book Antiqua" w:hAnsi="Book Antiqua" w:cs="Book Antiqua"/>
          <w:color w:val="000000"/>
        </w:rPr>
        <w:t xml:space="preserve"> Electroconvulsive Therapy in Depression: Meta-Analysis to Understand Its Mechanisms. </w:t>
      </w:r>
      <w:r w:rsidRPr="006E5504">
        <w:rPr>
          <w:rFonts w:ascii="Book Antiqua" w:eastAsia="Book Antiqua" w:hAnsi="Book Antiqua" w:cs="Book Antiqua"/>
          <w:i/>
          <w:iCs/>
          <w:color w:val="000000"/>
        </w:rPr>
        <w:t xml:space="preserve">Front Hum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color w:val="000000"/>
        </w:rPr>
        <w:t xml:space="preserve"> 2020; </w:t>
      </w:r>
      <w:r w:rsidRPr="006E5504">
        <w:rPr>
          <w:rFonts w:ascii="Book Antiqua" w:eastAsia="Book Antiqua" w:hAnsi="Book Antiqua" w:cs="Book Antiqua"/>
          <w:b/>
          <w:bCs/>
          <w:color w:val="000000"/>
        </w:rPr>
        <w:t>14</w:t>
      </w:r>
      <w:r w:rsidRPr="006E5504">
        <w:rPr>
          <w:rFonts w:ascii="Book Antiqua" w:eastAsia="Book Antiqua" w:hAnsi="Book Antiqua" w:cs="Book Antiqua"/>
          <w:color w:val="000000"/>
        </w:rPr>
        <w:t>: 616054 [PMID: 33551779 DOI: 10.3389/fnhum.2020.616054]</w:t>
      </w:r>
    </w:p>
    <w:p w14:paraId="52274E60" w14:textId="77777777" w:rsidR="00A77B3E" w:rsidRPr="006E5504" w:rsidRDefault="00EC2206">
      <w:pPr>
        <w:spacing w:line="360" w:lineRule="auto"/>
        <w:jc w:val="both"/>
      </w:pPr>
      <w:r w:rsidRPr="006E5504">
        <w:rPr>
          <w:rFonts w:ascii="Book Antiqua" w:eastAsia="Book Antiqua" w:hAnsi="Book Antiqua" w:cs="Book Antiqua"/>
          <w:color w:val="000000"/>
        </w:rPr>
        <w:t xml:space="preserve">53 </w:t>
      </w:r>
      <w:proofErr w:type="spellStart"/>
      <w:r w:rsidRPr="006E5504">
        <w:rPr>
          <w:rFonts w:ascii="Book Antiqua" w:eastAsia="Book Antiqua" w:hAnsi="Book Antiqua" w:cs="Book Antiqua"/>
          <w:b/>
          <w:bCs/>
          <w:color w:val="000000"/>
        </w:rPr>
        <w:t>Bolwig</w:t>
      </w:r>
      <w:proofErr w:type="spellEnd"/>
      <w:r w:rsidRPr="006E5504">
        <w:rPr>
          <w:rFonts w:ascii="Book Antiqua" w:eastAsia="Book Antiqua" w:hAnsi="Book Antiqua" w:cs="Book Antiqua"/>
          <w:b/>
          <w:bCs/>
          <w:color w:val="000000"/>
        </w:rPr>
        <w:t xml:space="preserve"> TG</w:t>
      </w:r>
      <w:r w:rsidRPr="006E5504">
        <w:rPr>
          <w:rFonts w:ascii="Book Antiqua" w:eastAsia="Book Antiqua" w:hAnsi="Book Antiqua" w:cs="Book Antiqua"/>
          <w:color w:val="000000"/>
        </w:rPr>
        <w:t xml:space="preserve">. How does electroconvulsive therapy work? Theories on its mechanism. </w:t>
      </w:r>
      <w:r w:rsidRPr="006E5504">
        <w:rPr>
          <w:rFonts w:ascii="Book Antiqua" w:eastAsia="Book Antiqua" w:hAnsi="Book Antiqua" w:cs="Book Antiqua"/>
          <w:i/>
          <w:iCs/>
          <w:color w:val="000000"/>
        </w:rPr>
        <w:t>Can J Psychiatry</w:t>
      </w:r>
      <w:r w:rsidRPr="006E5504">
        <w:rPr>
          <w:rFonts w:ascii="Book Antiqua" w:eastAsia="Book Antiqua" w:hAnsi="Book Antiqua" w:cs="Book Antiqua"/>
          <w:color w:val="000000"/>
        </w:rPr>
        <w:t xml:space="preserve"> 2011; </w:t>
      </w:r>
      <w:r w:rsidRPr="006E5504">
        <w:rPr>
          <w:rFonts w:ascii="Book Antiqua" w:eastAsia="Book Antiqua" w:hAnsi="Book Antiqua" w:cs="Book Antiqua"/>
          <w:b/>
          <w:bCs/>
          <w:color w:val="000000"/>
        </w:rPr>
        <w:t>56</w:t>
      </w:r>
      <w:r w:rsidRPr="006E5504">
        <w:rPr>
          <w:rFonts w:ascii="Book Antiqua" w:eastAsia="Book Antiqua" w:hAnsi="Book Antiqua" w:cs="Book Antiqua"/>
          <w:color w:val="000000"/>
        </w:rPr>
        <w:t>: 13-18 [PMID: 21324238 DOI: 10.1177/070674371105600104]</w:t>
      </w:r>
    </w:p>
    <w:p w14:paraId="48F68A2C" w14:textId="77777777" w:rsidR="00A77B3E" w:rsidRPr="006E5504" w:rsidRDefault="00EC2206">
      <w:pPr>
        <w:spacing w:line="360" w:lineRule="auto"/>
        <w:jc w:val="both"/>
      </w:pPr>
      <w:r w:rsidRPr="006E5504">
        <w:rPr>
          <w:rFonts w:ascii="Book Antiqua" w:eastAsia="Book Antiqua" w:hAnsi="Book Antiqua" w:cs="Book Antiqua"/>
          <w:color w:val="000000"/>
        </w:rPr>
        <w:t xml:space="preserve">54 </w:t>
      </w:r>
      <w:proofErr w:type="spellStart"/>
      <w:r w:rsidRPr="006E5504">
        <w:rPr>
          <w:rFonts w:ascii="Book Antiqua" w:eastAsia="Book Antiqua" w:hAnsi="Book Antiqua" w:cs="Book Antiqua"/>
          <w:b/>
          <w:bCs/>
          <w:color w:val="000000"/>
        </w:rPr>
        <w:t>Tsoukalas</w:t>
      </w:r>
      <w:proofErr w:type="spellEnd"/>
      <w:r w:rsidRPr="006E5504">
        <w:rPr>
          <w:rFonts w:ascii="Book Antiqua" w:eastAsia="Book Antiqua" w:hAnsi="Book Antiqua" w:cs="Book Antiqua"/>
          <w:b/>
          <w:bCs/>
          <w:color w:val="000000"/>
        </w:rPr>
        <w:t xml:space="preserve"> I</w:t>
      </w:r>
      <w:r w:rsidRPr="006E5504">
        <w:rPr>
          <w:rFonts w:ascii="Book Antiqua" w:eastAsia="Book Antiqua" w:hAnsi="Book Antiqua" w:cs="Book Antiqua"/>
          <w:color w:val="000000"/>
        </w:rPr>
        <w:t xml:space="preserve">. How does ECT work? A new explanatory model and suggestions for non-convulsive applications. </w:t>
      </w:r>
      <w:r w:rsidRPr="006E5504">
        <w:rPr>
          <w:rFonts w:ascii="Book Antiqua" w:eastAsia="Book Antiqua" w:hAnsi="Book Antiqua" w:cs="Book Antiqua"/>
          <w:i/>
          <w:iCs/>
          <w:color w:val="000000"/>
        </w:rPr>
        <w:t>Med Hypotheses</w:t>
      </w:r>
      <w:r w:rsidRPr="006E5504">
        <w:rPr>
          <w:rFonts w:ascii="Book Antiqua" w:eastAsia="Book Antiqua" w:hAnsi="Book Antiqua" w:cs="Book Antiqua"/>
          <w:color w:val="000000"/>
        </w:rPr>
        <w:t xml:space="preserve"> 2020; </w:t>
      </w:r>
      <w:r w:rsidRPr="006E5504">
        <w:rPr>
          <w:rFonts w:ascii="Book Antiqua" w:eastAsia="Book Antiqua" w:hAnsi="Book Antiqua" w:cs="Book Antiqua"/>
          <w:b/>
          <w:bCs/>
          <w:color w:val="000000"/>
        </w:rPr>
        <w:t>145</w:t>
      </w:r>
      <w:r w:rsidRPr="006E5504">
        <w:rPr>
          <w:rFonts w:ascii="Book Antiqua" w:eastAsia="Book Antiqua" w:hAnsi="Book Antiqua" w:cs="Book Antiqua"/>
          <w:color w:val="000000"/>
        </w:rPr>
        <w:t>: 110337 [PMID: 33099256 DOI: 10.1016/j.mehy.2020.110337]</w:t>
      </w:r>
    </w:p>
    <w:p w14:paraId="351F96E5" w14:textId="77777777" w:rsidR="00A77B3E" w:rsidRPr="006E5504" w:rsidRDefault="00EC2206">
      <w:pPr>
        <w:spacing w:line="360" w:lineRule="auto"/>
        <w:jc w:val="both"/>
      </w:pPr>
      <w:r w:rsidRPr="006E5504">
        <w:rPr>
          <w:rFonts w:ascii="Book Antiqua" w:eastAsia="Book Antiqua" w:hAnsi="Book Antiqua" w:cs="Book Antiqua"/>
          <w:color w:val="000000"/>
        </w:rPr>
        <w:t xml:space="preserve">55 </w:t>
      </w:r>
      <w:r w:rsidRPr="006E5504">
        <w:rPr>
          <w:rFonts w:ascii="Book Antiqua" w:eastAsia="Book Antiqua" w:hAnsi="Book Antiqua" w:cs="Book Antiqua"/>
          <w:b/>
          <w:bCs/>
          <w:color w:val="000000"/>
        </w:rPr>
        <w:t>Barker AT</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Jalinous</w:t>
      </w:r>
      <w:proofErr w:type="spellEnd"/>
      <w:r w:rsidRPr="006E5504">
        <w:rPr>
          <w:rFonts w:ascii="Book Antiqua" w:eastAsia="Book Antiqua" w:hAnsi="Book Antiqua" w:cs="Book Antiqua"/>
          <w:color w:val="000000"/>
        </w:rPr>
        <w:t xml:space="preserve"> R, </w:t>
      </w:r>
      <w:proofErr w:type="spellStart"/>
      <w:r w:rsidRPr="006E5504">
        <w:rPr>
          <w:rFonts w:ascii="Book Antiqua" w:eastAsia="Book Antiqua" w:hAnsi="Book Antiqua" w:cs="Book Antiqua"/>
          <w:color w:val="000000"/>
        </w:rPr>
        <w:t>Freeston</w:t>
      </w:r>
      <w:proofErr w:type="spellEnd"/>
      <w:r w:rsidRPr="006E5504">
        <w:rPr>
          <w:rFonts w:ascii="Book Antiqua" w:eastAsia="Book Antiqua" w:hAnsi="Book Antiqua" w:cs="Book Antiqua"/>
          <w:color w:val="000000"/>
        </w:rPr>
        <w:t xml:space="preserve"> IL. Non-invasive magnetic stimulation of human motor cortex. </w:t>
      </w:r>
      <w:r w:rsidRPr="006E5504">
        <w:rPr>
          <w:rFonts w:ascii="Book Antiqua" w:eastAsia="Book Antiqua" w:hAnsi="Book Antiqua" w:cs="Book Antiqua"/>
          <w:i/>
          <w:iCs/>
          <w:color w:val="000000"/>
        </w:rPr>
        <w:t>Lancet</w:t>
      </w:r>
      <w:r w:rsidRPr="006E5504">
        <w:rPr>
          <w:rFonts w:ascii="Book Antiqua" w:eastAsia="Book Antiqua" w:hAnsi="Book Antiqua" w:cs="Book Antiqua"/>
          <w:color w:val="000000"/>
        </w:rPr>
        <w:t xml:space="preserve"> 1985; </w:t>
      </w:r>
      <w:r w:rsidRPr="006E5504">
        <w:rPr>
          <w:rFonts w:ascii="Book Antiqua" w:eastAsia="Book Antiqua" w:hAnsi="Book Antiqua" w:cs="Book Antiqua"/>
          <w:b/>
          <w:bCs/>
          <w:color w:val="000000"/>
        </w:rPr>
        <w:t>1</w:t>
      </w:r>
      <w:r w:rsidRPr="006E5504">
        <w:rPr>
          <w:rFonts w:ascii="Book Antiqua" w:eastAsia="Book Antiqua" w:hAnsi="Book Antiqua" w:cs="Book Antiqua"/>
          <w:color w:val="000000"/>
        </w:rPr>
        <w:t>: 1106-1107 [PMID: 2860322 DOI: 10.1016/S0140-6736(85)92413-4]</w:t>
      </w:r>
    </w:p>
    <w:p w14:paraId="17ECB206" w14:textId="77777777" w:rsidR="00A77B3E" w:rsidRPr="006E5504" w:rsidRDefault="00EC2206">
      <w:pPr>
        <w:spacing w:line="360" w:lineRule="auto"/>
        <w:jc w:val="both"/>
      </w:pPr>
      <w:r w:rsidRPr="006E5504">
        <w:rPr>
          <w:rFonts w:ascii="Book Antiqua" w:eastAsia="Book Antiqua" w:hAnsi="Book Antiqua" w:cs="Book Antiqua"/>
          <w:color w:val="000000"/>
        </w:rPr>
        <w:t xml:space="preserve">56 </w:t>
      </w:r>
      <w:proofErr w:type="spellStart"/>
      <w:r w:rsidRPr="006E5504">
        <w:rPr>
          <w:rFonts w:ascii="Book Antiqua" w:eastAsia="Book Antiqua" w:hAnsi="Book Antiqua" w:cs="Book Antiqua"/>
          <w:b/>
          <w:bCs/>
          <w:color w:val="000000"/>
        </w:rPr>
        <w:t>Cusin</w:t>
      </w:r>
      <w:proofErr w:type="spellEnd"/>
      <w:r w:rsidRPr="006E5504">
        <w:rPr>
          <w:rFonts w:ascii="Book Antiqua" w:eastAsia="Book Antiqua" w:hAnsi="Book Antiqua" w:cs="Book Antiqua"/>
          <w:b/>
          <w:bCs/>
          <w:color w:val="000000"/>
        </w:rPr>
        <w:t xml:space="preserve"> C</w:t>
      </w:r>
      <w:r w:rsidRPr="006E5504">
        <w:rPr>
          <w:rFonts w:ascii="Book Antiqua" w:eastAsia="Book Antiqua" w:hAnsi="Book Antiqua" w:cs="Book Antiqua"/>
          <w:color w:val="000000"/>
        </w:rPr>
        <w:t xml:space="preserve">, Dougherty DD. Somatic therapies for treatment-resistant depression: ECT, TMS, VNS, DBS. </w:t>
      </w:r>
      <w:r w:rsidRPr="006E5504">
        <w:rPr>
          <w:rFonts w:ascii="Book Antiqua" w:eastAsia="Book Antiqua" w:hAnsi="Book Antiqua" w:cs="Book Antiqua"/>
          <w:i/>
          <w:iCs/>
          <w:color w:val="000000"/>
        </w:rPr>
        <w:t xml:space="preserve">Biol Mood Anxiety </w:t>
      </w:r>
      <w:proofErr w:type="spellStart"/>
      <w:r w:rsidRPr="006E5504">
        <w:rPr>
          <w:rFonts w:ascii="Book Antiqua" w:eastAsia="Book Antiqua" w:hAnsi="Book Antiqua" w:cs="Book Antiqua"/>
          <w:i/>
          <w:iCs/>
          <w:color w:val="000000"/>
        </w:rPr>
        <w:t>Disord</w:t>
      </w:r>
      <w:proofErr w:type="spellEnd"/>
      <w:r w:rsidRPr="006E5504">
        <w:rPr>
          <w:rFonts w:ascii="Book Antiqua" w:eastAsia="Book Antiqua" w:hAnsi="Book Antiqua" w:cs="Book Antiqua"/>
          <w:color w:val="000000"/>
        </w:rPr>
        <w:t xml:space="preserve"> 2012; </w:t>
      </w:r>
      <w:r w:rsidRPr="006E5504">
        <w:rPr>
          <w:rFonts w:ascii="Book Antiqua" w:eastAsia="Book Antiqua" w:hAnsi="Book Antiqua" w:cs="Book Antiqua"/>
          <w:b/>
          <w:bCs/>
          <w:color w:val="000000"/>
        </w:rPr>
        <w:t>2</w:t>
      </w:r>
      <w:r w:rsidRPr="006E5504">
        <w:rPr>
          <w:rFonts w:ascii="Book Antiqua" w:eastAsia="Book Antiqua" w:hAnsi="Book Antiqua" w:cs="Book Antiqua"/>
          <w:color w:val="000000"/>
        </w:rPr>
        <w:t>: 14 [PMID: 22901565 DOI: 10.1186/2045-5380-2-14]</w:t>
      </w:r>
    </w:p>
    <w:p w14:paraId="6E765A0E" w14:textId="77777777" w:rsidR="00A77B3E" w:rsidRPr="006E5504" w:rsidRDefault="00EC2206">
      <w:pPr>
        <w:spacing w:line="360" w:lineRule="auto"/>
        <w:jc w:val="both"/>
      </w:pPr>
      <w:r w:rsidRPr="006E5504">
        <w:rPr>
          <w:rFonts w:ascii="Book Antiqua" w:eastAsia="Book Antiqua" w:hAnsi="Book Antiqua" w:cs="Book Antiqua"/>
          <w:color w:val="000000"/>
        </w:rPr>
        <w:t xml:space="preserve">57 </w:t>
      </w:r>
      <w:r w:rsidRPr="006E5504">
        <w:rPr>
          <w:rFonts w:ascii="Book Antiqua" w:eastAsia="Book Antiqua" w:hAnsi="Book Antiqua" w:cs="Book Antiqua"/>
          <w:b/>
          <w:bCs/>
          <w:color w:val="000000"/>
        </w:rPr>
        <w:t>Cole JC</w:t>
      </w:r>
      <w:r w:rsidRPr="006E5504">
        <w:rPr>
          <w:rFonts w:ascii="Book Antiqua" w:eastAsia="Book Antiqua" w:hAnsi="Book Antiqua" w:cs="Book Antiqua"/>
          <w:color w:val="000000"/>
        </w:rPr>
        <w:t xml:space="preserve">, Green </w:t>
      </w:r>
      <w:proofErr w:type="spellStart"/>
      <w:r w:rsidRPr="006E5504">
        <w:rPr>
          <w:rFonts w:ascii="Book Antiqua" w:eastAsia="Book Antiqua" w:hAnsi="Book Antiqua" w:cs="Book Antiqua"/>
          <w:color w:val="000000"/>
        </w:rPr>
        <w:t>Bernacki</w:t>
      </w:r>
      <w:proofErr w:type="spellEnd"/>
      <w:r w:rsidRPr="006E5504">
        <w:rPr>
          <w:rFonts w:ascii="Book Antiqua" w:eastAsia="Book Antiqua" w:hAnsi="Book Antiqua" w:cs="Book Antiqua"/>
          <w:color w:val="000000"/>
        </w:rPr>
        <w:t xml:space="preserve"> C, Helmer A, </w:t>
      </w:r>
      <w:proofErr w:type="spellStart"/>
      <w:r w:rsidRPr="006E5504">
        <w:rPr>
          <w:rFonts w:ascii="Book Antiqua" w:eastAsia="Book Antiqua" w:hAnsi="Book Antiqua" w:cs="Book Antiqua"/>
          <w:color w:val="000000"/>
        </w:rPr>
        <w:t>Pinninti</w:t>
      </w:r>
      <w:proofErr w:type="spellEnd"/>
      <w:r w:rsidRPr="006E5504">
        <w:rPr>
          <w:rFonts w:ascii="Book Antiqua" w:eastAsia="Book Antiqua" w:hAnsi="Book Antiqua" w:cs="Book Antiqua"/>
          <w:color w:val="000000"/>
        </w:rPr>
        <w:t xml:space="preserve"> N, </w:t>
      </w:r>
      <w:proofErr w:type="spellStart"/>
      <w:r w:rsidRPr="006E5504">
        <w:rPr>
          <w:rFonts w:ascii="Book Antiqua" w:eastAsia="Book Antiqua" w:hAnsi="Book Antiqua" w:cs="Book Antiqua"/>
          <w:color w:val="000000"/>
        </w:rPr>
        <w:t>O'reardon</w:t>
      </w:r>
      <w:proofErr w:type="spellEnd"/>
      <w:r w:rsidRPr="006E5504">
        <w:rPr>
          <w:rFonts w:ascii="Book Antiqua" w:eastAsia="Book Antiqua" w:hAnsi="Book Antiqua" w:cs="Book Antiqua"/>
          <w:color w:val="000000"/>
        </w:rPr>
        <w:t xml:space="preserve"> JP. Efficacy of Transcranial Magnetic Stimulation (TMS) in the Treatment of Schizophrenia: A Review of the Literature to Date. </w:t>
      </w:r>
      <w:proofErr w:type="spellStart"/>
      <w:r w:rsidRPr="006E5504">
        <w:rPr>
          <w:rFonts w:ascii="Book Antiqua" w:eastAsia="Book Antiqua" w:hAnsi="Book Antiqua" w:cs="Book Antiqua"/>
          <w:i/>
          <w:iCs/>
          <w:color w:val="000000"/>
        </w:rPr>
        <w:t>Innov</w:t>
      </w:r>
      <w:proofErr w:type="spellEnd"/>
      <w:r w:rsidRPr="006E5504">
        <w:rPr>
          <w:rFonts w:ascii="Book Antiqua" w:eastAsia="Book Antiqua" w:hAnsi="Book Antiqua" w:cs="Book Antiqua"/>
          <w:i/>
          <w:iCs/>
          <w:color w:val="000000"/>
        </w:rPr>
        <w:t xml:space="preserve"> Clin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color w:val="000000"/>
        </w:rPr>
        <w:t xml:space="preserve"> 2015; </w:t>
      </w:r>
      <w:r w:rsidRPr="006E5504">
        <w:rPr>
          <w:rFonts w:ascii="Book Antiqua" w:eastAsia="Book Antiqua" w:hAnsi="Book Antiqua" w:cs="Book Antiqua"/>
          <w:b/>
          <w:bCs/>
          <w:color w:val="000000"/>
        </w:rPr>
        <w:t>12</w:t>
      </w:r>
      <w:r w:rsidRPr="006E5504">
        <w:rPr>
          <w:rFonts w:ascii="Book Antiqua" w:eastAsia="Book Antiqua" w:hAnsi="Book Antiqua" w:cs="Book Antiqua"/>
          <w:color w:val="000000"/>
        </w:rPr>
        <w:t>: 12-19 [PMID: 26351619]</w:t>
      </w:r>
    </w:p>
    <w:p w14:paraId="4D69CF09" w14:textId="77777777" w:rsidR="00A77B3E" w:rsidRPr="006E5504" w:rsidRDefault="00EC2206">
      <w:pPr>
        <w:spacing w:line="360" w:lineRule="auto"/>
        <w:jc w:val="both"/>
      </w:pPr>
      <w:r w:rsidRPr="006E5504">
        <w:rPr>
          <w:rFonts w:ascii="Book Antiqua" w:eastAsia="Book Antiqua" w:hAnsi="Book Antiqua" w:cs="Book Antiqua"/>
          <w:color w:val="000000"/>
        </w:rPr>
        <w:lastRenderedPageBreak/>
        <w:t xml:space="preserve">58 </w:t>
      </w:r>
      <w:proofErr w:type="spellStart"/>
      <w:r w:rsidRPr="006E5504">
        <w:rPr>
          <w:rFonts w:ascii="Book Antiqua" w:eastAsia="Book Antiqua" w:hAnsi="Book Antiqua" w:cs="Book Antiqua"/>
          <w:b/>
          <w:bCs/>
          <w:color w:val="000000"/>
        </w:rPr>
        <w:t>Vink</w:t>
      </w:r>
      <w:proofErr w:type="spellEnd"/>
      <w:r w:rsidRPr="006E5504">
        <w:rPr>
          <w:rFonts w:ascii="Book Antiqua" w:eastAsia="Book Antiqua" w:hAnsi="Book Antiqua" w:cs="Book Antiqua"/>
          <w:b/>
          <w:bCs/>
          <w:color w:val="000000"/>
        </w:rPr>
        <w:t xml:space="preserve"> JJT</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Mandija</w:t>
      </w:r>
      <w:proofErr w:type="spellEnd"/>
      <w:r w:rsidRPr="006E5504">
        <w:rPr>
          <w:rFonts w:ascii="Book Antiqua" w:eastAsia="Book Antiqua" w:hAnsi="Book Antiqua" w:cs="Book Antiqua"/>
          <w:color w:val="000000"/>
        </w:rPr>
        <w:t xml:space="preserve"> S, Petrov PI, van den Berg CAT, Sommer IEC, </w:t>
      </w:r>
      <w:proofErr w:type="spellStart"/>
      <w:r w:rsidRPr="006E5504">
        <w:rPr>
          <w:rFonts w:ascii="Book Antiqua" w:eastAsia="Book Antiqua" w:hAnsi="Book Antiqua" w:cs="Book Antiqua"/>
          <w:color w:val="000000"/>
        </w:rPr>
        <w:t>Neggers</w:t>
      </w:r>
      <w:proofErr w:type="spellEnd"/>
      <w:r w:rsidRPr="006E5504">
        <w:rPr>
          <w:rFonts w:ascii="Book Antiqua" w:eastAsia="Book Antiqua" w:hAnsi="Book Antiqua" w:cs="Book Antiqua"/>
          <w:color w:val="000000"/>
        </w:rPr>
        <w:t xml:space="preserve"> SFW. A novel concurrent TMS-fMRI method to reveal propagation patterns of prefrontal magnetic brain stimulation. </w:t>
      </w:r>
      <w:r w:rsidRPr="006E5504">
        <w:rPr>
          <w:rFonts w:ascii="Book Antiqua" w:eastAsia="Book Antiqua" w:hAnsi="Book Antiqua" w:cs="Book Antiqua"/>
          <w:i/>
          <w:iCs/>
          <w:color w:val="000000"/>
        </w:rPr>
        <w:t>Hum Brain Mapp</w:t>
      </w:r>
      <w:r w:rsidRPr="006E5504">
        <w:rPr>
          <w:rFonts w:ascii="Book Antiqua" w:eastAsia="Book Antiqua" w:hAnsi="Book Antiqua" w:cs="Book Antiqua"/>
          <w:color w:val="000000"/>
        </w:rPr>
        <w:t xml:space="preserve"> 2018; </w:t>
      </w:r>
      <w:r w:rsidRPr="006E5504">
        <w:rPr>
          <w:rFonts w:ascii="Book Antiqua" w:eastAsia="Book Antiqua" w:hAnsi="Book Antiqua" w:cs="Book Antiqua"/>
          <w:b/>
          <w:bCs/>
          <w:color w:val="000000"/>
        </w:rPr>
        <w:t>39</w:t>
      </w:r>
      <w:r w:rsidRPr="006E5504">
        <w:rPr>
          <w:rFonts w:ascii="Book Antiqua" w:eastAsia="Book Antiqua" w:hAnsi="Book Antiqua" w:cs="Book Antiqua"/>
          <w:color w:val="000000"/>
        </w:rPr>
        <w:t>: 4580-4592 [PMID: 30156743 DOI: 10.1002/hbm.24307]</w:t>
      </w:r>
    </w:p>
    <w:p w14:paraId="6F386129" w14:textId="77777777" w:rsidR="00A77B3E" w:rsidRPr="006E5504" w:rsidRDefault="00EC2206">
      <w:pPr>
        <w:spacing w:line="360" w:lineRule="auto"/>
        <w:jc w:val="both"/>
      </w:pPr>
      <w:r w:rsidRPr="006E5504">
        <w:rPr>
          <w:rFonts w:ascii="Book Antiqua" w:eastAsia="Book Antiqua" w:hAnsi="Book Antiqua" w:cs="Book Antiqua"/>
          <w:color w:val="000000"/>
        </w:rPr>
        <w:t xml:space="preserve">59 </w:t>
      </w:r>
      <w:r w:rsidRPr="006E5504">
        <w:rPr>
          <w:rFonts w:ascii="Book Antiqua" w:eastAsia="Book Antiqua" w:hAnsi="Book Antiqua" w:cs="Book Antiqua"/>
          <w:b/>
          <w:bCs/>
          <w:color w:val="000000"/>
        </w:rPr>
        <w:t>Stanford AD</w:t>
      </w:r>
      <w:r w:rsidRPr="006E5504">
        <w:rPr>
          <w:rFonts w:ascii="Book Antiqua" w:eastAsia="Book Antiqua" w:hAnsi="Book Antiqua" w:cs="Book Antiqua"/>
          <w:color w:val="000000"/>
        </w:rPr>
        <w:t xml:space="preserve">, Corcoran C, Bulow P, </w:t>
      </w:r>
      <w:proofErr w:type="spellStart"/>
      <w:r w:rsidRPr="006E5504">
        <w:rPr>
          <w:rFonts w:ascii="Book Antiqua" w:eastAsia="Book Antiqua" w:hAnsi="Book Antiqua" w:cs="Book Antiqua"/>
          <w:color w:val="000000"/>
        </w:rPr>
        <w:t>Bellovin</w:t>
      </w:r>
      <w:proofErr w:type="spellEnd"/>
      <w:r w:rsidRPr="006E5504">
        <w:rPr>
          <w:rFonts w:ascii="Book Antiqua" w:eastAsia="Book Antiqua" w:hAnsi="Book Antiqua" w:cs="Book Antiqua"/>
          <w:color w:val="000000"/>
        </w:rPr>
        <w:t xml:space="preserve">-Weiss S, Malaspina D, </w:t>
      </w:r>
      <w:proofErr w:type="spellStart"/>
      <w:r w:rsidRPr="006E5504">
        <w:rPr>
          <w:rFonts w:ascii="Book Antiqua" w:eastAsia="Book Antiqua" w:hAnsi="Book Antiqua" w:cs="Book Antiqua"/>
          <w:color w:val="000000"/>
        </w:rPr>
        <w:t>Lisanby</w:t>
      </w:r>
      <w:proofErr w:type="spellEnd"/>
      <w:r w:rsidRPr="006E5504">
        <w:rPr>
          <w:rFonts w:ascii="Book Antiqua" w:eastAsia="Book Antiqua" w:hAnsi="Book Antiqua" w:cs="Book Antiqua"/>
          <w:color w:val="000000"/>
        </w:rPr>
        <w:t xml:space="preserve"> SH. High-frequency prefrontal repetitive transcranial magnetic stimulation for the negative symptoms of schizophrenia: a case series. </w:t>
      </w:r>
      <w:r w:rsidRPr="006E5504">
        <w:rPr>
          <w:rFonts w:ascii="Book Antiqua" w:eastAsia="Book Antiqua" w:hAnsi="Book Antiqua" w:cs="Book Antiqua"/>
          <w:i/>
          <w:iCs/>
          <w:color w:val="000000"/>
        </w:rPr>
        <w:t>J ECT</w:t>
      </w:r>
      <w:r w:rsidRPr="006E5504">
        <w:rPr>
          <w:rFonts w:ascii="Book Antiqua" w:eastAsia="Book Antiqua" w:hAnsi="Book Antiqua" w:cs="Book Antiqua"/>
          <w:color w:val="000000"/>
        </w:rPr>
        <w:t xml:space="preserve"> 2011; </w:t>
      </w:r>
      <w:r w:rsidRPr="006E5504">
        <w:rPr>
          <w:rFonts w:ascii="Book Antiqua" w:eastAsia="Book Antiqua" w:hAnsi="Book Antiqua" w:cs="Book Antiqua"/>
          <w:b/>
          <w:bCs/>
          <w:color w:val="000000"/>
        </w:rPr>
        <w:t>27</w:t>
      </w:r>
      <w:r w:rsidRPr="006E5504">
        <w:rPr>
          <w:rFonts w:ascii="Book Antiqua" w:eastAsia="Book Antiqua" w:hAnsi="Book Antiqua" w:cs="Book Antiqua"/>
          <w:color w:val="000000"/>
        </w:rPr>
        <w:t>: 11-17 [PMID: 20966771 DOI: 10.1097/YCT.0b013e3181f41ea3]</w:t>
      </w:r>
    </w:p>
    <w:p w14:paraId="60F45A61"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60 </w:t>
      </w:r>
      <w:r w:rsidRPr="006E5504">
        <w:rPr>
          <w:rFonts w:ascii="Book Antiqua" w:eastAsia="Book Antiqua" w:hAnsi="Book Antiqua" w:cs="Book Antiqua"/>
          <w:b/>
          <w:bCs/>
          <w:color w:val="000000"/>
        </w:rPr>
        <w:t>Wassermann EM</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Lisanby</w:t>
      </w:r>
      <w:proofErr w:type="spellEnd"/>
      <w:r w:rsidRPr="006E5504">
        <w:rPr>
          <w:rFonts w:ascii="Book Antiqua" w:eastAsia="Book Antiqua" w:hAnsi="Book Antiqua" w:cs="Book Antiqua"/>
          <w:color w:val="000000"/>
        </w:rPr>
        <w:t xml:space="preserve"> SH. Therapeutic application of repetitive transcranial magnetic stimulation: a review. </w:t>
      </w:r>
      <w:r w:rsidRPr="006E5504">
        <w:rPr>
          <w:rFonts w:ascii="Book Antiqua" w:eastAsia="Book Antiqua" w:hAnsi="Book Antiqua" w:cs="Book Antiqua"/>
          <w:i/>
          <w:iCs/>
          <w:color w:val="000000"/>
        </w:rPr>
        <w:t xml:space="preserve">Clin </w:t>
      </w:r>
      <w:proofErr w:type="spellStart"/>
      <w:r w:rsidRPr="006E5504">
        <w:rPr>
          <w:rFonts w:ascii="Book Antiqua" w:eastAsia="Book Antiqua" w:hAnsi="Book Antiqua" w:cs="Book Antiqua"/>
          <w:i/>
          <w:iCs/>
          <w:color w:val="000000"/>
        </w:rPr>
        <w:t>Neurophysiol</w:t>
      </w:r>
      <w:proofErr w:type="spellEnd"/>
      <w:r w:rsidRPr="006E5504">
        <w:rPr>
          <w:rFonts w:ascii="Book Antiqua" w:eastAsia="Book Antiqua" w:hAnsi="Book Antiqua" w:cs="Book Antiqua"/>
          <w:color w:val="000000"/>
        </w:rPr>
        <w:t xml:space="preserve"> 2001; </w:t>
      </w:r>
      <w:r w:rsidRPr="006E5504">
        <w:rPr>
          <w:rFonts w:ascii="Book Antiqua" w:eastAsia="Book Antiqua" w:hAnsi="Book Antiqua" w:cs="Book Antiqua"/>
          <w:b/>
          <w:bCs/>
          <w:color w:val="000000"/>
        </w:rPr>
        <w:t>112</w:t>
      </w:r>
      <w:r w:rsidRPr="006E5504">
        <w:rPr>
          <w:rFonts w:ascii="Book Antiqua" w:eastAsia="Book Antiqua" w:hAnsi="Book Antiqua" w:cs="Book Antiqua"/>
          <w:color w:val="000000"/>
        </w:rPr>
        <w:t>: 1367-1377 [PMID: 11459676 DOI: 10.1016/s1388-2457(01)00585-5]</w:t>
      </w:r>
    </w:p>
    <w:p w14:paraId="193C1814"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61 </w:t>
      </w:r>
      <w:r w:rsidRPr="006E5504">
        <w:rPr>
          <w:rFonts w:ascii="Book Antiqua" w:eastAsia="Book Antiqua" w:hAnsi="Book Antiqua" w:cs="Book Antiqua"/>
          <w:b/>
          <w:bCs/>
          <w:color w:val="000000"/>
        </w:rPr>
        <w:t>Chen R</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Samii</w:t>
      </w:r>
      <w:proofErr w:type="spellEnd"/>
      <w:r w:rsidRPr="006E5504">
        <w:rPr>
          <w:rFonts w:ascii="Book Antiqua" w:eastAsia="Book Antiqua" w:hAnsi="Book Antiqua" w:cs="Book Antiqua"/>
          <w:color w:val="000000"/>
        </w:rPr>
        <w:t xml:space="preserve"> A, </w:t>
      </w:r>
      <w:proofErr w:type="spellStart"/>
      <w:r w:rsidRPr="006E5504">
        <w:rPr>
          <w:rFonts w:ascii="Book Antiqua" w:eastAsia="Book Antiqua" w:hAnsi="Book Antiqua" w:cs="Book Antiqua"/>
          <w:color w:val="000000"/>
        </w:rPr>
        <w:t>Caños</w:t>
      </w:r>
      <w:proofErr w:type="spellEnd"/>
      <w:r w:rsidRPr="006E5504">
        <w:rPr>
          <w:rFonts w:ascii="Book Antiqua" w:eastAsia="Book Antiqua" w:hAnsi="Book Antiqua" w:cs="Book Antiqua"/>
          <w:color w:val="000000"/>
        </w:rPr>
        <w:t xml:space="preserve"> M, Wassermann EM, Hallett M. Effects of phenytoin on cortical excitability in humans. </w:t>
      </w:r>
      <w:r w:rsidRPr="006E5504">
        <w:rPr>
          <w:rFonts w:ascii="Book Antiqua" w:eastAsia="Book Antiqua" w:hAnsi="Book Antiqua" w:cs="Book Antiqua"/>
          <w:i/>
          <w:iCs/>
          <w:color w:val="000000"/>
        </w:rPr>
        <w:t>Neurology</w:t>
      </w:r>
      <w:r w:rsidRPr="006E5504">
        <w:rPr>
          <w:rFonts w:ascii="Book Antiqua" w:eastAsia="Book Antiqua" w:hAnsi="Book Antiqua" w:cs="Book Antiqua"/>
          <w:color w:val="000000"/>
        </w:rPr>
        <w:t xml:space="preserve"> 1997; </w:t>
      </w:r>
      <w:r w:rsidRPr="006E5504">
        <w:rPr>
          <w:rFonts w:ascii="Book Antiqua" w:eastAsia="Book Antiqua" w:hAnsi="Book Antiqua" w:cs="Book Antiqua"/>
          <w:b/>
          <w:bCs/>
          <w:color w:val="000000"/>
        </w:rPr>
        <w:t>49</w:t>
      </w:r>
      <w:r w:rsidRPr="006E5504">
        <w:rPr>
          <w:rFonts w:ascii="Book Antiqua" w:eastAsia="Book Antiqua" w:hAnsi="Book Antiqua" w:cs="Book Antiqua"/>
          <w:color w:val="000000"/>
        </w:rPr>
        <w:t>: 881-883 [PMID: 9305361 DOI: 10.1212/wnl.49.3.881]</w:t>
      </w:r>
    </w:p>
    <w:p w14:paraId="31746CC4"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62 </w:t>
      </w:r>
      <w:r w:rsidRPr="006E5504">
        <w:rPr>
          <w:rFonts w:ascii="Book Antiqua" w:eastAsia="Book Antiqua" w:hAnsi="Book Antiqua" w:cs="Book Antiqua"/>
          <w:b/>
          <w:bCs/>
          <w:color w:val="000000"/>
        </w:rPr>
        <w:t>Johnson KA</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Baig</w:t>
      </w:r>
      <w:proofErr w:type="spellEnd"/>
      <w:r w:rsidRPr="006E5504">
        <w:rPr>
          <w:rFonts w:ascii="Book Antiqua" w:eastAsia="Book Antiqua" w:hAnsi="Book Antiqua" w:cs="Book Antiqua"/>
          <w:color w:val="000000"/>
        </w:rPr>
        <w:t xml:space="preserve"> M, Ramsey D, </w:t>
      </w:r>
      <w:proofErr w:type="spellStart"/>
      <w:r w:rsidRPr="006E5504">
        <w:rPr>
          <w:rFonts w:ascii="Book Antiqua" w:eastAsia="Book Antiqua" w:hAnsi="Book Antiqua" w:cs="Book Antiqua"/>
          <w:color w:val="000000"/>
        </w:rPr>
        <w:t>Lisanby</w:t>
      </w:r>
      <w:proofErr w:type="spellEnd"/>
      <w:r w:rsidRPr="006E5504">
        <w:rPr>
          <w:rFonts w:ascii="Book Antiqua" w:eastAsia="Book Antiqua" w:hAnsi="Book Antiqua" w:cs="Book Antiqua"/>
          <w:color w:val="000000"/>
        </w:rPr>
        <w:t xml:space="preserve"> SH, Avery D, McDonald WM, Li X, Bernhardt ER, </w:t>
      </w:r>
      <w:proofErr w:type="spellStart"/>
      <w:r w:rsidRPr="006E5504">
        <w:rPr>
          <w:rFonts w:ascii="Book Antiqua" w:eastAsia="Book Antiqua" w:hAnsi="Book Antiqua" w:cs="Book Antiqua"/>
          <w:color w:val="000000"/>
        </w:rPr>
        <w:t>Haynor</w:t>
      </w:r>
      <w:proofErr w:type="spellEnd"/>
      <w:r w:rsidRPr="006E5504">
        <w:rPr>
          <w:rFonts w:ascii="Book Antiqua" w:eastAsia="Book Antiqua" w:hAnsi="Book Antiqua" w:cs="Book Antiqua"/>
          <w:color w:val="000000"/>
        </w:rPr>
        <w:t xml:space="preserve"> DR, </w:t>
      </w:r>
      <w:proofErr w:type="spellStart"/>
      <w:r w:rsidRPr="006E5504">
        <w:rPr>
          <w:rFonts w:ascii="Book Antiqua" w:eastAsia="Book Antiqua" w:hAnsi="Book Antiqua" w:cs="Book Antiqua"/>
          <w:color w:val="000000"/>
        </w:rPr>
        <w:t>Holtzheimer</w:t>
      </w:r>
      <w:proofErr w:type="spellEnd"/>
      <w:r w:rsidRPr="006E5504">
        <w:rPr>
          <w:rFonts w:ascii="Book Antiqua" w:eastAsia="Book Antiqua" w:hAnsi="Book Antiqua" w:cs="Book Antiqua"/>
          <w:color w:val="000000"/>
        </w:rPr>
        <w:t xml:space="preserve"> PE 3rd, </w:t>
      </w:r>
      <w:proofErr w:type="spellStart"/>
      <w:r w:rsidRPr="006E5504">
        <w:rPr>
          <w:rFonts w:ascii="Book Antiqua" w:eastAsia="Book Antiqua" w:hAnsi="Book Antiqua" w:cs="Book Antiqua"/>
          <w:color w:val="000000"/>
        </w:rPr>
        <w:t>Sackeim</w:t>
      </w:r>
      <w:proofErr w:type="spellEnd"/>
      <w:r w:rsidRPr="006E5504">
        <w:rPr>
          <w:rFonts w:ascii="Book Antiqua" w:eastAsia="Book Antiqua" w:hAnsi="Book Antiqua" w:cs="Book Antiqua"/>
          <w:color w:val="000000"/>
        </w:rPr>
        <w:t xml:space="preserve"> HA, George MS, </w:t>
      </w:r>
      <w:proofErr w:type="spellStart"/>
      <w:r w:rsidRPr="006E5504">
        <w:rPr>
          <w:rFonts w:ascii="Book Antiqua" w:eastAsia="Book Antiqua" w:hAnsi="Book Antiqua" w:cs="Book Antiqua"/>
          <w:color w:val="000000"/>
        </w:rPr>
        <w:t>Nahas</w:t>
      </w:r>
      <w:proofErr w:type="spellEnd"/>
      <w:r w:rsidRPr="006E5504">
        <w:rPr>
          <w:rFonts w:ascii="Book Antiqua" w:eastAsia="Book Antiqua" w:hAnsi="Book Antiqua" w:cs="Book Antiqua"/>
          <w:color w:val="000000"/>
        </w:rPr>
        <w:t xml:space="preserve"> Z. Prefrontal </w:t>
      </w:r>
      <w:proofErr w:type="spellStart"/>
      <w:r w:rsidRPr="006E5504">
        <w:rPr>
          <w:rFonts w:ascii="Book Antiqua" w:eastAsia="Book Antiqua" w:hAnsi="Book Antiqua" w:cs="Book Antiqua"/>
          <w:color w:val="000000"/>
        </w:rPr>
        <w:t>rTMS</w:t>
      </w:r>
      <w:proofErr w:type="spellEnd"/>
      <w:r w:rsidRPr="006E5504">
        <w:rPr>
          <w:rFonts w:ascii="Book Antiqua" w:eastAsia="Book Antiqua" w:hAnsi="Book Antiqua" w:cs="Book Antiqua"/>
          <w:color w:val="000000"/>
        </w:rPr>
        <w:t xml:space="preserve"> for treating depression: location and intensity results from the OPT-TMS multi-site clinical trial. </w:t>
      </w:r>
      <w:r w:rsidRPr="006E5504">
        <w:rPr>
          <w:rFonts w:ascii="Book Antiqua" w:eastAsia="Book Antiqua" w:hAnsi="Book Antiqua" w:cs="Book Antiqua"/>
          <w:i/>
          <w:iCs/>
          <w:color w:val="000000"/>
        </w:rPr>
        <w:t xml:space="preserve">Brain </w:t>
      </w:r>
      <w:proofErr w:type="spellStart"/>
      <w:r w:rsidRPr="006E5504">
        <w:rPr>
          <w:rFonts w:ascii="Book Antiqua" w:eastAsia="Book Antiqua" w:hAnsi="Book Antiqua" w:cs="Book Antiqua"/>
          <w:i/>
          <w:iCs/>
          <w:color w:val="000000"/>
        </w:rPr>
        <w:t>Stimul</w:t>
      </w:r>
      <w:proofErr w:type="spellEnd"/>
      <w:r w:rsidRPr="006E5504">
        <w:rPr>
          <w:rFonts w:ascii="Book Antiqua" w:eastAsia="Book Antiqua" w:hAnsi="Book Antiqua" w:cs="Book Antiqua"/>
          <w:color w:val="000000"/>
        </w:rPr>
        <w:t xml:space="preserve"> 2013; </w:t>
      </w:r>
      <w:r w:rsidRPr="006E5504">
        <w:rPr>
          <w:rFonts w:ascii="Book Antiqua" w:eastAsia="Book Antiqua" w:hAnsi="Book Antiqua" w:cs="Book Antiqua"/>
          <w:b/>
          <w:bCs/>
          <w:color w:val="000000"/>
        </w:rPr>
        <w:t>6</w:t>
      </w:r>
      <w:r w:rsidRPr="006E5504">
        <w:rPr>
          <w:rFonts w:ascii="Book Antiqua" w:eastAsia="Book Antiqua" w:hAnsi="Book Antiqua" w:cs="Book Antiqua"/>
          <w:color w:val="000000"/>
        </w:rPr>
        <w:t>: 108-117 [PMID: 22465743 DOI: 10.1016/j.brs.2012.02.003]</w:t>
      </w:r>
    </w:p>
    <w:p w14:paraId="5A7D6934"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63 </w:t>
      </w:r>
      <w:r w:rsidRPr="006E5504">
        <w:rPr>
          <w:rFonts w:ascii="Book Antiqua" w:eastAsia="Book Antiqua" w:hAnsi="Book Antiqua" w:cs="Book Antiqua"/>
          <w:b/>
          <w:bCs/>
          <w:color w:val="000000"/>
        </w:rPr>
        <w:t>George MS</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Lisanby</w:t>
      </w:r>
      <w:proofErr w:type="spellEnd"/>
      <w:r w:rsidRPr="006E5504">
        <w:rPr>
          <w:rFonts w:ascii="Book Antiqua" w:eastAsia="Book Antiqua" w:hAnsi="Book Antiqua" w:cs="Book Antiqua"/>
          <w:color w:val="000000"/>
        </w:rPr>
        <w:t xml:space="preserve"> SH, Avery D, McDonald WM, </w:t>
      </w:r>
      <w:proofErr w:type="spellStart"/>
      <w:r w:rsidRPr="006E5504">
        <w:rPr>
          <w:rFonts w:ascii="Book Antiqua" w:eastAsia="Book Antiqua" w:hAnsi="Book Antiqua" w:cs="Book Antiqua"/>
          <w:color w:val="000000"/>
        </w:rPr>
        <w:t>Durkalski</w:t>
      </w:r>
      <w:proofErr w:type="spellEnd"/>
      <w:r w:rsidRPr="006E5504">
        <w:rPr>
          <w:rFonts w:ascii="Book Antiqua" w:eastAsia="Book Antiqua" w:hAnsi="Book Antiqua" w:cs="Book Antiqua"/>
          <w:color w:val="000000"/>
        </w:rPr>
        <w:t xml:space="preserve"> V, </w:t>
      </w:r>
      <w:proofErr w:type="spellStart"/>
      <w:r w:rsidRPr="006E5504">
        <w:rPr>
          <w:rFonts w:ascii="Book Antiqua" w:eastAsia="Book Antiqua" w:hAnsi="Book Antiqua" w:cs="Book Antiqua"/>
          <w:color w:val="000000"/>
        </w:rPr>
        <w:t>Pavlicova</w:t>
      </w:r>
      <w:proofErr w:type="spellEnd"/>
      <w:r w:rsidRPr="006E5504">
        <w:rPr>
          <w:rFonts w:ascii="Book Antiqua" w:eastAsia="Book Antiqua" w:hAnsi="Book Antiqua" w:cs="Book Antiqua"/>
          <w:color w:val="000000"/>
        </w:rPr>
        <w:t xml:space="preserve"> M, Anderson B, </w:t>
      </w:r>
      <w:proofErr w:type="spellStart"/>
      <w:r w:rsidRPr="006E5504">
        <w:rPr>
          <w:rFonts w:ascii="Book Antiqua" w:eastAsia="Book Antiqua" w:hAnsi="Book Antiqua" w:cs="Book Antiqua"/>
          <w:color w:val="000000"/>
        </w:rPr>
        <w:t>Nahas</w:t>
      </w:r>
      <w:proofErr w:type="spellEnd"/>
      <w:r w:rsidRPr="006E5504">
        <w:rPr>
          <w:rFonts w:ascii="Book Antiqua" w:eastAsia="Book Antiqua" w:hAnsi="Book Antiqua" w:cs="Book Antiqua"/>
          <w:color w:val="000000"/>
        </w:rPr>
        <w:t xml:space="preserve"> Z, Bulow P, </w:t>
      </w:r>
      <w:proofErr w:type="spellStart"/>
      <w:r w:rsidRPr="006E5504">
        <w:rPr>
          <w:rFonts w:ascii="Book Antiqua" w:eastAsia="Book Antiqua" w:hAnsi="Book Antiqua" w:cs="Book Antiqua"/>
          <w:color w:val="000000"/>
        </w:rPr>
        <w:t>Zarkowski</w:t>
      </w:r>
      <w:proofErr w:type="spellEnd"/>
      <w:r w:rsidRPr="006E5504">
        <w:rPr>
          <w:rFonts w:ascii="Book Antiqua" w:eastAsia="Book Antiqua" w:hAnsi="Book Antiqua" w:cs="Book Antiqua"/>
          <w:color w:val="000000"/>
        </w:rPr>
        <w:t xml:space="preserve"> P, </w:t>
      </w:r>
      <w:proofErr w:type="spellStart"/>
      <w:r w:rsidRPr="006E5504">
        <w:rPr>
          <w:rFonts w:ascii="Book Antiqua" w:eastAsia="Book Antiqua" w:hAnsi="Book Antiqua" w:cs="Book Antiqua"/>
          <w:color w:val="000000"/>
        </w:rPr>
        <w:t>Holtzheimer</w:t>
      </w:r>
      <w:proofErr w:type="spellEnd"/>
      <w:r w:rsidRPr="006E5504">
        <w:rPr>
          <w:rFonts w:ascii="Book Antiqua" w:eastAsia="Book Antiqua" w:hAnsi="Book Antiqua" w:cs="Book Antiqua"/>
          <w:color w:val="000000"/>
        </w:rPr>
        <w:t xml:space="preserve"> PE 3rd, Schwartz T, </w:t>
      </w:r>
      <w:proofErr w:type="spellStart"/>
      <w:r w:rsidRPr="006E5504">
        <w:rPr>
          <w:rFonts w:ascii="Book Antiqua" w:eastAsia="Book Antiqua" w:hAnsi="Book Antiqua" w:cs="Book Antiqua"/>
          <w:color w:val="000000"/>
        </w:rPr>
        <w:t>Sackeim</w:t>
      </w:r>
      <w:proofErr w:type="spellEnd"/>
      <w:r w:rsidRPr="006E5504">
        <w:rPr>
          <w:rFonts w:ascii="Book Antiqua" w:eastAsia="Book Antiqua" w:hAnsi="Book Antiqua" w:cs="Book Antiqua"/>
          <w:color w:val="000000"/>
        </w:rPr>
        <w:t xml:space="preserve"> HA. Daily left prefrontal transcranial magnetic stimulation therapy for major depressive disorder: a sham-controlled randomized trial. </w:t>
      </w:r>
      <w:r w:rsidRPr="006E5504">
        <w:rPr>
          <w:rFonts w:ascii="Book Antiqua" w:eastAsia="Book Antiqua" w:hAnsi="Book Antiqua" w:cs="Book Antiqua"/>
          <w:i/>
          <w:iCs/>
          <w:color w:val="000000"/>
        </w:rPr>
        <w:t>Arch Gen Psychiatry</w:t>
      </w:r>
      <w:r w:rsidRPr="006E5504">
        <w:rPr>
          <w:rFonts w:ascii="Book Antiqua" w:eastAsia="Book Antiqua" w:hAnsi="Book Antiqua" w:cs="Book Antiqua"/>
          <w:color w:val="000000"/>
        </w:rPr>
        <w:t xml:space="preserve"> 2010; </w:t>
      </w:r>
      <w:r w:rsidRPr="006E5504">
        <w:rPr>
          <w:rFonts w:ascii="Book Antiqua" w:eastAsia="Book Antiqua" w:hAnsi="Book Antiqua" w:cs="Book Antiqua"/>
          <w:b/>
          <w:bCs/>
          <w:color w:val="000000"/>
        </w:rPr>
        <w:t>67</w:t>
      </w:r>
      <w:r w:rsidRPr="006E5504">
        <w:rPr>
          <w:rFonts w:ascii="Book Antiqua" w:eastAsia="Book Antiqua" w:hAnsi="Book Antiqua" w:cs="Book Antiqua"/>
          <w:color w:val="000000"/>
        </w:rPr>
        <w:t>: 507-516 [PMID: 20439832 DOI: 10.1001/archgenpsychiatry.2010.46]</w:t>
      </w:r>
    </w:p>
    <w:p w14:paraId="1839CD1B"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64 </w:t>
      </w:r>
      <w:proofErr w:type="spellStart"/>
      <w:r w:rsidRPr="006E5504">
        <w:rPr>
          <w:rFonts w:ascii="Book Antiqua" w:eastAsia="Book Antiqua" w:hAnsi="Book Antiqua" w:cs="Book Antiqua"/>
          <w:b/>
          <w:bCs/>
          <w:color w:val="000000"/>
        </w:rPr>
        <w:t>Tendler</w:t>
      </w:r>
      <w:proofErr w:type="spellEnd"/>
      <w:r w:rsidRPr="006E5504">
        <w:rPr>
          <w:rFonts w:ascii="Book Antiqua" w:eastAsia="Book Antiqua" w:hAnsi="Book Antiqua" w:cs="Book Antiqua"/>
          <w:b/>
          <w:bCs/>
          <w:color w:val="000000"/>
        </w:rPr>
        <w:t xml:space="preserve"> A</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Barnea</w:t>
      </w:r>
      <w:proofErr w:type="spellEnd"/>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Ygael</w:t>
      </w:r>
      <w:proofErr w:type="spellEnd"/>
      <w:r w:rsidRPr="006E5504">
        <w:rPr>
          <w:rFonts w:ascii="Book Antiqua" w:eastAsia="Book Antiqua" w:hAnsi="Book Antiqua" w:cs="Book Antiqua"/>
          <w:color w:val="000000"/>
        </w:rPr>
        <w:t xml:space="preserve"> N, Roth Y, </w:t>
      </w:r>
      <w:proofErr w:type="spellStart"/>
      <w:r w:rsidRPr="006E5504">
        <w:rPr>
          <w:rFonts w:ascii="Book Antiqua" w:eastAsia="Book Antiqua" w:hAnsi="Book Antiqua" w:cs="Book Antiqua"/>
          <w:color w:val="000000"/>
        </w:rPr>
        <w:t>Zangen</w:t>
      </w:r>
      <w:proofErr w:type="spellEnd"/>
      <w:r w:rsidRPr="006E5504">
        <w:rPr>
          <w:rFonts w:ascii="Book Antiqua" w:eastAsia="Book Antiqua" w:hAnsi="Book Antiqua" w:cs="Book Antiqua"/>
          <w:color w:val="000000"/>
        </w:rPr>
        <w:t xml:space="preserve"> A. Deep transcranial magnetic stimulation (</w:t>
      </w:r>
      <w:proofErr w:type="spellStart"/>
      <w:r w:rsidRPr="006E5504">
        <w:rPr>
          <w:rFonts w:ascii="Book Antiqua" w:eastAsia="Book Antiqua" w:hAnsi="Book Antiqua" w:cs="Book Antiqua"/>
          <w:color w:val="000000"/>
        </w:rPr>
        <w:t>dTMS</w:t>
      </w:r>
      <w:proofErr w:type="spellEnd"/>
      <w:r w:rsidRPr="006E5504">
        <w:rPr>
          <w:rFonts w:ascii="Book Antiqua" w:eastAsia="Book Antiqua" w:hAnsi="Book Antiqua" w:cs="Book Antiqua"/>
          <w:color w:val="000000"/>
        </w:rPr>
        <w:t xml:space="preserve">) - beyond depression. </w:t>
      </w:r>
      <w:r w:rsidRPr="006E5504">
        <w:rPr>
          <w:rFonts w:ascii="Book Antiqua" w:eastAsia="Book Antiqua" w:hAnsi="Book Antiqua" w:cs="Book Antiqua"/>
          <w:i/>
          <w:iCs/>
          <w:color w:val="000000"/>
        </w:rPr>
        <w:t>Expert Rev Med Devices</w:t>
      </w:r>
      <w:r w:rsidRPr="006E5504">
        <w:rPr>
          <w:rFonts w:ascii="Book Antiqua" w:eastAsia="Book Antiqua" w:hAnsi="Book Antiqua" w:cs="Book Antiqua"/>
          <w:color w:val="000000"/>
        </w:rPr>
        <w:t xml:space="preserve"> 2016; </w:t>
      </w:r>
      <w:r w:rsidRPr="006E5504">
        <w:rPr>
          <w:rFonts w:ascii="Book Antiqua" w:eastAsia="Book Antiqua" w:hAnsi="Book Antiqua" w:cs="Book Antiqua"/>
          <w:b/>
          <w:bCs/>
          <w:color w:val="000000"/>
        </w:rPr>
        <w:t>13</w:t>
      </w:r>
      <w:r w:rsidRPr="006E5504">
        <w:rPr>
          <w:rFonts w:ascii="Book Antiqua" w:eastAsia="Book Antiqua" w:hAnsi="Book Antiqua" w:cs="Book Antiqua"/>
          <w:color w:val="000000"/>
        </w:rPr>
        <w:t>: 987-1000 [PMID: 27601183 DOI: 10.1080/17434440.2016.1233812]</w:t>
      </w:r>
    </w:p>
    <w:p w14:paraId="7C7E36C8"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65 </w:t>
      </w:r>
      <w:r w:rsidRPr="006E5504">
        <w:rPr>
          <w:rFonts w:ascii="Book Antiqua" w:eastAsia="Book Antiqua" w:hAnsi="Book Antiqua" w:cs="Book Antiqua"/>
          <w:b/>
          <w:bCs/>
          <w:color w:val="000000"/>
        </w:rPr>
        <w:t>Hoffman RE</w:t>
      </w:r>
      <w:r w:rsidRPr="006E5504">
        <w:rPr>
          <w:rFonts w:ascii="Book Antiqua" w:eastAsia="Book Antiqua" w:hAnsi="Book Antiqua" w:cs="Book Antiqua"/>
          <w:color w:val="000000"/>
        </w:rPr>
        <w:t xml:space="preserve">, Hawkins KA, </w:t>
      </w:r>
      <w:proofErr w:type="spellStart"/>
      <w:r w:rsidRPr="006E5504">
        <w:rPr>
          <w:rFonts w:ascii="Book Antiqua" w:eastAsia="Book Antiqua" w:hAnsi="Book Antiqua" w:cs="Book Antiqua"/>
          <w:color w:val="000000"/>
        </w:rPr>
        <w:t>Gueorguieva</w:t>
      </w:r>
      <w:proofErr w:type="spellEnd"/>
      <w:r w:rsidRPr="006E5504">
        <w:rPr>
          <w:rFonts w:ascii="Book Antiqua" w:eastAsia="Book Antiqua" w:hAnsi="Book Antiqua" w:cs="Book Antiqua"/>
          <w:color w:val="000000"/>
        </w:rPr>
        <w:t xml:space="preserve"> R, Boutros NN, Rachid F, Carroll K, Krystal JH. Transcranial magnetic stimulation of left temporoparietal cortex and </w:t>
      </w:r>
      <w:r w:rsidRPr="006E5504">
        <w:rPr>
          <w:rFonts w:ascii="Book Antiqua" w:eastAsia="Book Antiqua" w:hAnsi="Book Antiqua" w:cs="Book Antiqua"/>
          <w:color w:val="000000"/>
        </w:rPr>
        <w:lastRenderedPageBreak/>
        <w:t xml:space="preserve">medication-resistant auditory hallucinations. </w:t>
      </w:r>
      <w:r w:rsidRPr="006E5504">
        <w:rPr>
          <w:rFonts w:ascii="Book Antiqua" w:eastAsia="Book Antiqua" w:hAnsi="Book Antiqua" w:cs="Book Antiqua"/>
          <w:i/>
          <w:iCs/>
          <w:color w:val="000000"/>
        </w:rPr>
        <w:t>Arch Gen Psychiatry</w:t>
      </w:r>
      <w:r w:rsidRPr="006E5504">
        <w:rPr>
          <w:rFonts w:ascii="Book Antiqua" w:eastAsia="Book Antiqua" w:hAnsi="Book Antiqua" w:cs="Book Antiqua"/>
          <w:color w:val="000000"/>
        </w:rPr>
        <w:t xml:space="preserve"> 2003; </w:t>
      </w:r>
      <w:r w:rsidRPr="006E5504">
        <w:rPr>
          <w:rFonts w:ascii="Book Antiqua" w:eastAsia="Book Antiqua" w:hAnsi="Book Antiqua" w:cs="Book Antiqua"/>
          <w:b/>
          <w:bCs/>
          <w:color w:val="000000"/>
        </w:rPr>
        <w:t>60</w:t>
      </w:r>
      <w:r w:rsidRPr="006E5504">
        <w:rPr>
          <w:rFonts w:ascii="Book Antiqua" w:eastAsia="Book Antiqua" w:hAnsi="Book Antiqua" w:cs="Book Antiqua"/>
          <w:color w:val="000000"/>
        </w:rPr>
        <w:t>: 49-56 [PMID: 12511172 DOI: 10.1001/archpsyc.60.1.49]</w:t>
      </w:r>
    </w:p>
    <w:p w14:paraId="11089CC8"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66 </w:t>
      </w:r>
      <w:r w:rsidRPr="006E5504">
        <w:rPr>
          <w:rFonts w:ascii="Book Antiqua" w:eastAsia="Book Antiqua" w:hAnsi="Book Antiqua" w:cs="Book Antiqua"/>
          <w:b/>
          <w:bCs/>
          <w:color w:val="000000"/>
        </w:rPr>
        <w:t>Hoffman RE</w:t>
      </w:r>
      <w:r w:rsidRPr="006E5504">
        <w:rPr>
          <w:rFonts w:ascii="Book Antiqua" w:eastAsia="Book Antiqua" w:hAnsi="Book Antiqua" w:cs="Book Antiqua"/>
          <w:color w:val="000000"/>
        </w:rPr>
        <w:t xml:space="preserve">, Boutros NN, Berman RM, Roessler E, </w:t>
      </w:r>
      <w:proofErr w:type="spellStart"/>
      <w:r w:rsidRPr="006E5504">
        <w:rPr>
          <w:rFonts w:ascii="Book Antiqua" w:eastAsia="Book Antiqua" w:hAnsi="Book Antiqua" w:cs="Book Antiqua"/>
          <w:color w:val="000000"/>
        </w:rPr>
        <w:t>Belger</w:t>
      </w:r>
      <w:proofErr w:type="spellEnd"/>
      <w:r w:rsidRPr="006E5504">
        <w:rPr>
          <w:rFonts w:ascii="Book Antiqua" w:eastAsia="Book Antiqua" w:hAnsi="Book Antiqua" w:cs="Book Antiqua"/>
          <w:color w:val="000000"/>
        </w:rPr>
        <w:t xml:space="preserve"> A, Krystal JH, Charney DS. Transcranial magnetic stimulation of left temporoparietal cortex in three patients reporting hallucinated "voices". </w:t>
      </w:r>
      <w:r w:rsidRPr="006E5504">
        <w:rPr>
          <w:rFonts w:ascii="Book Antiqua" w:eastAsia="Book Antiqua" w:hAnsi="Book Antiqua" w:cs="Book Antiqua"/>
          <w:i/>
          <w:iCs/>
          <w:color w:val="000000"/>
        </w:rPr>
        <w:t>Biol Psychiatry</w:t>
      </w:r>
      <w:r w:rsidRPr="006E5504">
        <w:rPr>
          <w:rFonts w:ascii="Book Antiqua" w:eastAsia="Book Antiqua" w:hAnsi="Book Antiqua" w:cs="Book Antiqua"/>
          <w:color w:val="000000"/>
        </w:rPr>
        <w:t xml:space="preserve"> 1999; </w:t>
      </w:r>
      <w:r w:rsidRPr="006E5504">
        <w:rPr>
          <w:rFonts w:ascii="Book Antiqua" w:eastAsia="Book Antiqua" w:hAnsi="Book Antiqua" w:cs="Book Antiqua"/>
          <w:b/>
          <w:bCs/>
          <w:color w:val="000000"/>
        </w:rPr>
        <w:t>46</w:t>
      </w:r>
      <w:r w:rsidRPr="006E5504">
        <w:rPr>
          <w:rFonts w:ascii="Book Antiqua" w:eastAsia="Book Antiqua" w:hAnsi="Book Antiqua" w:cs="Book Antiqua"/>
          <w:color w:val="000000"/>
        </w:rPr>
        <w:t>: 130-132 [PMID: 10394483 DOI: 10.1016/S0006-3223(98)00358-8]</w:t>
      </w:r>
    </w:p>
    <w:p w14:paraId="12735D88"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67 </w:t>
      </w:r>
      <w:proofErr w:type="spellStart"/>
      <w:r w:rsidRPr="006E5504">
        <w:rPr>
          <w:rFonts w:ascii="Book Antiqua" w:eastAsia="Book Antiqua" w:hAnsi="Book Antiqua" w:cs="Book Antiqua"/>
          <w:b/>
          <w:bCs/>
          <w:color w:val="000000"/>
        </w:rPr>
        <w:t>Bersani</w:t>
      </w:r>
      <w:proofErr w:type="spellEnd"/>
      <w:r w:rsidRPr="006E5504">
        <w:rPr>
          <w:rFonts w:ascii="Book Antiqua" w:eastAsia="Book Antiqua" w:hAnsi="Book Antiqua" w:cs="Book Antiqua"/>
          <w:b/>
          <w:bCs/>
          <w:color w:val="000000"/>
        </w:rPr>
        <w:t xml:space="preserve"> FS</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Minichino</w:t>
      </w:r>
      <w:proofErr w:type="spellEnd"/>
      <w:r w:rsidRPr="006E5504">
        <w:rPr>
          <w:rFonts w:ascii="Book Antiqua" w:eastAsia="Book Antiqua" w:hAnsi="Book Antiqua" w:cs="Book Antiqua"/>
          <w:color w:val="000000"/>
        </w:rPr>
        <w:t xml:space="preserve"> A, </w:t>
      </w:r>
      <w:proofErr w:type="spellStart"/>
      <w:r w:rsidRPr="006E5504">
        <w:rPr>
          <w:rFonts w:ascii="Book Antiqua" w:eastAsia="Book Antiqua" w:hAnsi="Book Antiqua" w:cs="Book Antiqua"/>
          <w:color w:val="000000"/>
        </w:rPr>
        <w:t>Enticott</w:t>
      </w:r>
      <w:proofErr w:type="spellEnd"/>
      <w:r w:rsidRPr="006E5504">
        <w:rPr>
          <w:rFonts w:ascii="Book Antiqua" w:eastAsia="Book Antiqua" w:hAnsi="Book Antiqua" w:cs="Book Antiqua"/>
          <w:color w:val="000000"/>
        </w:rPr>
        <w:t xml:space="preserve"> PG, </w:t>
      </w:r>
      <w:proofErr w:type="spellStart"/>
      <w:r w:rsidRPr="006E5504">
        <w:rPr>
          <w:rFonts w:ascii="Book Antiqua" w:eastAsia="Book Antiqua" w:hAnsi="Book Antiqua" w:cs="Book Antiqua"/>
          <w:color w:val="000000"/>
        </w:rPr>
        <w:t>Mazzarini</w:t>
      </w:r>
      <w:proofErr w:type="spellEnd"/>
      <w:r w:rsidRPr="006E5504">
        <w:rPr>
          <w:rFonts w:ascii="Book Antiqua" w:eastAsia="Book Antiqua" w:hAnsi="Book Antiqua" w:cs="Book Antiqua"/>
          <w:color w:val="000000"/>
        </w:rPr>
        <w:t xml:space="preserve"> L, Khan N, </w:t>
      </w:r>
      <w:proofErr w:type="spellStart"/>
      <w:r w:rsidRPr="006E5504">
        <w:rPr>
          <w:rFonts w:ascii="Book Antiqua" w:eastAsia="Book Antiqua" w:hAnsi="Book Antiqua" w:cs="Book Antiqua"/>
          <w:color w:val="000000"/>
        </w:rPr>
        <w:t>Antonacci</w:t>
      </w:r>
      <w:proofErr w:type="spellEnd"/>
      <w:r w:rsidRPr="006E5504">
        <w:rPr>
          <w:rFonts w:ascii="Book Antiqua" w:eastAsia="Book Antiqua" w:hAnsi="Book Antiqua" w:cs="Book Antiqua"/>
          <w:color w:val="000000"/>
        </w:rPr>
        <w:t xml:space="preserve"> G, </w:t>
      </w:r>
      <w:proofErr w:type="spellStart"/>
      <w:r w:rsidRPr="006E5504">
        <w:rPr>
          <w:rFonts w:ascii="Book Antiqua" w:eastAsia="Book Antiqua" w:hAnsi="Book Antiqua" w:cs="Book Antiqua"/>
          <w:color w:val="000000"/>
        </w:rPr>
        <w:t>Raccah</w:t>
      </w:r>
      <w:proofErr w:type="spellEnd"/>
      <w:r w:rsidRPr="006E5504">
        <w:rPr>
          <w:rFonts w:ascii="Book Antiqua" w:eastAsia="Book Antiqua" w:hAnsi="Book Antiqua" w:cs="Book Antiqua"/>
          <w:color w:val="000000"/>
        </w:rPr>
        <w:t xml:space="preserve"> RN, </w:t>
      </w:r>
      <w:proofErr w:type="spellStart"/>
      <w:r w:rsidRPr="006E5504">
        <w:rPr>
          <w:rFonts w:ascii="Book Antiqua" w:eastAsia="Book Antiqua" w:hAnsi="Book Antiqua" w:cs="Book Antiqua"/>
          <w:color w:val="000000"/>
        </w:rPr>
        <w:t>Salviati</w:t>
      </w:r>
      <w:proofErr w:type="spellEnd"/>
      <w:r w:rsidRPr="006E5504">
        <w:rPr>
          <w:rFonts w:ascii="Book Antiqua" w:eastAsia="Book Antiqua" w:hAnsi="Book Antiqua" w:cs="Book Antiqua"/>
          <w:color w:val="000000"/>
        </w:rPr>
        <w:t xml:space="preserve"> M, </w:t>
      </w:r>
      <w:proofErr w:type="spellStart"/>
      <w:r w:rsidRPr="006E5504">
        <w:rPr>
          <w:rFonts w:ascii="Book Antiqua" w:eastAsia="Book Antiqua" w:hAnsi="Book Antiqua" w:cs="Book Antiqua"/>
          <w:color w:val="000000"/>
        </w:rPr>
        <w:t>Delle</w:t>
      </w:r>
      <w:proofErr w:type="spellEnd"/>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Chiaie</w:t>
      </w:r>
      <w:proofErr w:type="spellEnd"/>
      <w:r w:rsidRPr="006E5504">
        <w:rPr>
          <w:rFonts w:ascii="Book Antiqua" w:eastAsia="Book Antiqua" w:hAnsi="Book Antiqua" w:cs="Book Antiqua"/>
          <w:color w:val="000000"/>
        </w:rPr>
        <w:t xml:space="preserve"> R, </w:t>
      </w:r>
      <w:proofErr w:type="spellStart"/>
      <w:r w:rsidRPr="006E5504">
        <w:rPr>
          <w:rFonts w:ascii="Book Antiqua" w:eastAsia="Book Antiqua" w:hAnsi="Book Antiqua" w:cs="Book Antiqua"/>
          <w:color w:val="000000"/>
        </w:rPr>
        <w:t>Bersani</w:t>
      </w:r>
      <w:proofErr w:type="spellEnd"/>
      <w:r w:rsidRPr="006E5504">
        <w:rPr>
          <w:rFonts w:ascii="Book Antiqua" w:eastAsia="Book Antiqua" w:hAnsi="Book Antiqua" w:cs="Book Antiqua"/>
          <w:color w:val="000000"/>
        </w:rPr>
        <w:t xml:space="preserve"> G, Fitzgerald PB, Biondi M. Deep transcranial magnetic stimulation as a treatment for psychiatric disorders: a comprehensive review. </w:t>
      </w:r>
      <w:r w:rsidRPr="006E5504">
        <w:rPr>
          <w:rFonts w:ascii="Book Antiqua" w:eastAsia="Book Antiqua" w:hAnsi="Book Antiqua" w:cs="Book Antiqua"/>
          <w:i/>
          <w:iCs/>
          <w:color w:val="000000"/>
        </w:rPr>
        <w:t>Eur Psychiatry</w:t>
      </w:r>
      <w:r w:rsidRPr="006E5504">
        <w:rPr>
          <w:rFonts w:ascii="Book Antiqua" w:eastAsia="Book Antiqua" w:hAnsi="Book Antiqua" w:cs="Book Antiqua"/>
          <w:color w:val="000000"/>
        </w:rPr>
        <w:t xml:space="preserve"> 2013; </w:t>
      </w:r>
      <w:r w:rsidRPr="006E5504">
        <w:rPr>
          <w:rFonts w:ascii="Book Antiqua" w:eastAsia="Book Antiqua" w:hAnsi="Book Antiqua" w:cs="Book Antiqua"/>
          <w:b/>
          <w:bCs/>
          <w:color w:val="000000"/>
        </w:rPr>
        <w:t>28</w:t>
      </w:r>
      <w:r w:rsidRPr="006E5504">
        <w:rPr>
          <w:rFonts w:ascii="Book Antiqua" w:eastAsia="Book Antiqua" w:hAnsi="Book Antiqua" w:cs="Book Antiqua"/>
          <w:color w:val="000000"/>
        </w:rPr>
        <w:t>: 30-39 [PMID: 22559998 DOI: 10.1016/j.eurpsy.2012.02.006]</w:t>
      </w:r>
    </w:p>
    <w:p w14:paraId="6ED7D8B6"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68 </w:t>
      </w:r>
      <w:r w:rsidRPr="006E5504">
        <w:rPr>
          <w:rFonts w:ascii="Book Antiqua" w:eastAsia="Book Antiqua" w:hAnsi="Book Antiqua" w:cs="Book Antiqua"/>
          <w:b/>
          <w:bCs/>
          <w:color w:val="000000"/>
        </w:rPr>
        <w:t>Rosa MA</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Lisanby</w:t>
      </w:r>
      <w:proofErr w:type="spellEnd"/>
      <w:r w:rsidRPr="006E5504">
        <w:rPr>
          <w:rFonts w:ascii="Book Antiqua" w:eastAsia="Book Antiqua" w:hAnsi="Book Antiqua" w:cs="Book Antiqua"/>
          <w:color w:val="000000"/>
        </w:rPr>
        <w:t xml:space="preserve"> SH. Somatic treatments for mood disorders. </w:t>
      </w:r>
      <w:r w:rsidRPr="006E5504">
        <w:rPr>
          <w:rFonts w:ascii="Book Antiqua" w:eastAsia="Book Antiqua" w:hAnsi="Book Antiqua" w:cs="Book Antiqua"/>
          <w:i/>
          <w:iCs/>
          <w:color w:val="000000"/>
        </w:rPr>
        <w:t>Neuropsychopharmacology</w:t>
      </w:r>
      <w:r w:rsidRPr="006E5504">
        <w:rPr>
          <w:rFonts w:ascii="Book Antiqua" w:eastAsia="Book Antiqua" w:hAnsi="Book Antiqua" w:cs="Book Antiqua"/>
          <w:color w:val="000000"/>
        </w:rPr>
        <w:t xml:space="preserve"> 2012; </w:t>
      </w:r>
      <w:r w:rsidRPr="006E5504">
        <w:rPr>
          <w:rFonts w:ascii="Book Antiqua" w:eastAsia="Book Antiqua" w:hAnsi="Book Antiqua" w:cs="Book Antiqua"/>
          <w:b/>
          <w:bCs/>
          <w:color w:val="000000"/>
        </w:rPr>
        <w:t>37</w:t>
      </w:r>
      <w:r w:rsidRPr="006E5504">
        <w:rPr>
          <w:rFonts w:ascii="Book Antiqua" w:eastAsia="Book Antiqua" w:hAnsi="Book Antiqua" w:cs="Book Antiqua"/>
          <w:color w:val="000000"/>
        </w:rPr>
        <w:t>: 102-116 [PMID: 21976043 DOI: 10.1038/npp.2011.225]</w:t>
      </w:r>
    </w:p>
    <w:p w14:paraId="69A1A1B2" w14:textId="77777777" w:rsidR="00A77B3E" w:rsidRPr="006E5504" w:rsidRDefault="00EC2206">
      <w:pPr>
        <w:spacing w:line="360" w:lineRule="auto"/>
        <w:jc w:val="both"/>
      </w:pPr>
      <w:r w:rsidRPr="006E5504">
        <w:rPr>
          <w:rFonts w:ascii="Book Antiqua" w:eastAsia="Book Antiqua" w:hAnsi="Book Antiqua" w:cs="Book Antiqua"/>
          <w:color w:val="000000"/>
        </w:rPr>
        <w:t xml:space="preserve">69 </w:t>
      </w:r>
      <w:r w:rsidRPr="006E5504">
        <w:rPr>
          <w:rFonts w:ascii="Book Antiqua" w:eastAsia="Book Antiqua" w:hAnsi="Book Antiqua" w:cs="Book Antiqua"/>
          <w:b/>
          <w:bCs/>
          <w:color w:val="000000"/>
        </w:rPr>
        <w:t>Filmer HL</w:t>
      </w:r>
      <w:r w:rsidRPr="006E5504">
        <w:rPr>
          <w:rFonts w:ascii="Book Antiqua" w:eastAsia="Book Antiqua" w:hAnsi="Book Antiqua" w:cs="Book Antiqua"/>
          <w:color w:val="000000"/>
        </w:rPr>
        <w:t xml:space="preserve">, Varghese E, Hawkins GE, </w:t>
      </w:r>
      <w:proofErr w:type="spellStart"/>
      <w:r w:rsidRPr="006E5504">
        <w:rPr>
          <w:rFonts w:ascii="Book Antiqua" w:eastAsia="Book Antiqua" w:hAnsi="Book Antiqua" w:cs="Book Antiqua"/>
          <w:color w:val="000000"/>
        </w:rPr>
        <w:t>Mattingley</w:t>
      </w:r>
      <w:proofErr w:type="spellEnd"/>
      <w:r w:rsidRPr="006E5504">
        <w:rPr>
          <w:rFonts w:ascii="Book Antiqua" w:eastAsia="Book Antiqua" w:hAnsi="Book Antiqua" w:cs="Book Antiqua"/>
          <w:color w:val="000000"/>
        </w:rPr>
        <w:t xml:space="preserve"> JB, Dux PE. Improvements in Attention and Decision-Making Following Combined Behavioral Training and Brain Stimulation. </w:t>
      </w:r>
      <w:proofErr w:type="spellStart"/>
      <w:r w:rsidRPr="006E5504">
        <w:rPr>
          <w:rFonts w:ascii="Book Antiqua" w:eastAsia="Book Antiqua" w:hAnsi="Book Antiqua" w:cs="Book Antiqua"/>
          <w:i/>
          <w:iCs/>
          <w:color w:val="000000"/>
        </w:rPr>
        <w:t>Cereb</w:t>
      </w:r>
      <w:proofErr w:type="spellEnd"/>
      <w:r w:rsidRPr="006E5504">
        <w:rPr>
          <w:rFonts w:ascii="Book Antiqua" w:eastAsia="Book Antiqua" w:hAnsi="Book Antiqua" w:cs="Book Antiqua"/>
          <w:i/>
          <w:iCs/>
          <w:color w:val="000000"/>
        </w:rPr>
        <w:t xml:space="preserve"> Cortex</w:t>
      </w:r>
      <w:r w:rsidRPr="006E5504">
        <w:rPr>
          <w:rFonts w:ascii="Book Antiqua" w:eastAsia="Book Antiqua" w:hAnsi="Book Antiqua" w:cs="Book Antiqua"/>
          <w:color w:val="000000"/>
        </w:rPr>
        <w:t xml:space="preserve"> 2017; </w:t>
      </w:r>
      <w:r w:rsidRPr="006E5504">
        <w:rPr>
          <w:rFonts w:ascii="Book Antiqua" w:eastAsia="Book Antiqua" w:hAnsi="Book Antiqua" w:cs="Book Antiqua"/>
          <w:b/>
          <w:bCs/>
          <w:color w:val="000000"/>
        </w:rPr>
        <w:t>27</w:t>
      </w:r>
      <w:r w:rsidRPr="006E5504">
        <w:rPr>
          <w:rFonts w:ascii="Book Antiqua" w:eastAsia="Book Antiqua" w:hAnsi="Book Antiqua" w:cs="Book Antiqua"/>
          <w:color w:val="000000"/>
        </w:rPr>
        <w:t>: 3675-3682 [PMID: 27436130 DOI: 10.1093/</w:t>
      </w:r>
      <w:proofErr w:type="spellStart"/>
      <w:r w:rsidRPr="006E5504">
        <w:rPr>
          <w:rFonts w:ascii="Book Antiqua" w:eastAsia="Book Antiqua" w:hAnsi="Book Antiqua" w:cs="Book Antiqua"/>
          <w:color w:val="000000"/>
        </w:rPr>
        <w:t>cercor</w:t>
      </w:r>
      <w:proofErr w:type="spellEnd"/>
      <w:r w:rsidRPr="006E5504">
        <w:rPr>
          <w:rFonts w:ascii="Book Antiqua" w:eastAsia="Book Antiqua" w:hAnsi="Book Antiqua" w:cs="Book Antiqua"/>
          <w:color w:val="000000"/>
        </w:rPr>
        <w:t>/bhw189]</w:t>
      </w:r>
    </w:p>
    <w:p w14:paraId="78C512EF" w14:textId="77777777" w:rsidR="00A77B3E" w:rsidRPr="006E5504" w:rsidRDefault="00EC2206">
      <w:pPr>
        <w:spacing w:line="360" w:lineRule="auto"/>
        <w:jc w:val="both"/>
      </w:pPr>
      <w:r w:rsidRPr="006E5504">
        <w:rPr>
          <w:rFonts w:ascii="Book Antiqua" w:eastAsia="Book Antiqua" w:hAnsi="Book Antiqua" w:cs="Book Antiqua"/>
          <w:color w:val="000000"/>
        </w:rPr>
        <w:t xml:space="preserve">70 </w:t>
      </w:r>
      <w:proofErr w:type="spellStart"/>
      <w:r w:rsidRPr="006E5504">
        <w:rPr>
          <w:rFonts w:ascii="Book Antiqua" w:eastAsia="Book Antiqua" w:hAnsi="Book Antiqua" w:cs="Book Antiqua"/>
          <w:b/>
          <w:bCs/>
          <w:color w:val="000000"/>
        </w:rPr>
        <w:t>Razza</w:t>
      </w:r>
      <w:proofErr w:type="spellEnd"/>
      <w:r w:rsidRPr="006E5504">
        <w:rPr>
          <w:rFonts w:ascii="Book Antiqua" w:eastAsia="Book Antiqua" w:hAnsi="Book Antiqua" w:cs="Book Antiqua"/>
          <w:b/>
          <w:bCs/>
          <w:color w:val="000000"/>
        </w:rPr>
        <w:t xml:space="preserve"> LB</w:t>
      </w:r>
      <w:r w:rsidRPr="006E5504">
        <w:rPr>
          <w:rFonts w:ascii="Book Antiqua" w:eastAsia="Book Antiqua" w:hAnsi="Book Antiqua" w:cs="Book Antiqua"/>
          <w:color w:val="000000"/>
        </w:rPr>
        <w:t xml:space="preserve">, Palumbo P, </w:t>
      </w:r>
      <w:proofErr w:type="spellStart"/>
      <w:r w:rsidRPr="006E5504">
        <w:rPr>
          <w:rFonts w:ascii="Book Antiqua" w:eastAsia="Book Antiqua" w:hAnsi="Book Antiqua" w:cs="Book Antiqua"/>
          <w:color w:val="000000"/>
        </w:rPr>
        <w:t>Moffa</w:t>
      </w:r>
      <w:proofErr w:type="spellEnd"/>
      <w:r w:rsidRPr="006E5504">
        <w:rPr>
          <w:rFonts w:ascii="Book Antiqua" w:eastAsia="Book Antiqua" w:hAnsi="Book Antiqua" w:cs="Book Antiqua"/>
          <w:color w:val="000000"/>
        </w:rPr>
        <w:t xml:space="preserve"> AH, Carvalho AF, </w:t>
      </w:r>
      <w:proofErr w:type="spellStart"/>
      <w:r w:rsidRPr="006E5504">
        <w:rPr>
          <w:rFonts w:ascii="Book Antiqua" w:eastAsia="Book Antiqua" w:hAnsi="Book Antiqua" w:cs="Book Antiqua"/>
          <w:color w:val="000000"/>
        </w:rPr>
        <w:t>Solmi</w:t>
      </w:r>
      <w:proofErr w:type="spellEnd"/>
      <w:r w:rsidRPr="006E5504">
        <w:rPr>
          <w:rFonts w:ascii="Book Antiqua" w:eastAsia="Book Antiqua" w:hAnsi="Book Antiqua" w:cs="Book Antiqua"/>
          <w:color w:val="000000"/>
        </w:rPr>
        <w:t xml:space="preserve"> M, Loo CK, </w:t>
      </w:r>
      <w:proofErr w:type="spellStart"/>
      <w:r w:rsidRPr="006E5504">
        <w:rPr>
          <w:rFonts w:ascii="Book Antiqua" w:eastAsia="Book Antiqua" w:hAnsi="Book Antiqua" w:cs="Book Antiqua"/>
          <w:color w:val="000000"/>
        </w:rPr>
        <w:t>Brunoni</w:t>
      </w:r>
      <w:proofErr w:type="spellEnd"/>
      <w:r w:rsidRPr="006E5504">
        <w:rPr>
          <w:rFonts w:ascii="Book Antiqua" w:eastAsia="Book Antiqua" w:hAnsi="Book Antiqua" w:cs="Book Antiqua"/>
          <w:color w:val="000000"/>
        </w:rPr>
        <w:t xml:space="preserve"> AR. A systematic review and meta-analysis on the effects of transcranial direct current stimulation in depressive episodes. </w:t>
      </w:r>
      <w:r w:rsidRPr="006E5504">
        <w:rPr>
          <w:rFonts w:ascii="Book Antiqua" w:eastAsia="Book Antiqua" w:hAnsi="Book Antiqua" w:cs="Book Antiqua"/>
          <w:i/>
          <w:iCs/>
          <w:color w:val="000000"/>
        </w:rPr>
        <w:t>Depress Anxiety</w:t>
      </w:r>
      <w:r w:rsidRPr="006E5504">
        <w:rPr>
          <w:rFonts w:ascii="Book Antiqua" w:eastAsia="Book Antiqua" w:hAnsi="Book Antiqua" w:cs="Book Antiqua"/>
          <w:color w:val="000000"/>
        </w:rPr>
        <w:t xml:space="preserve"> 2020; </w:t>
      </w:r>
      <w:r w:rsidRPr="006E5504">
        <w:rPr>
          <w:rFonts w:ascii="Book Antiqua" w:eastAsia="Book Antiqua" w:hAnsi="Book Antiqua" w:cs="Book Antiqua"/>
          <w:b/>
          <w:bCs/>
          <w:color w:val="000000"/>
        </w:rPr>
        <w:t>37</w:t>
      </w:r>
      <w:r w:rsidRPr="006E5504">
        <w:rPr>
          <w:rFonts w:ascii="Book Antiqua" w:eastAsia="Book Antiqua" w:hAnsi="Book Antiqua" w:cs="Book Antiqua"/>
          <w:color w:val="000000"/>
        </w:rPr>
        <w:t>: 594-608 [PMID: 32101631 DOI: 10.1002/da.23004]</w:t>
      </w:r>
    </w:p>
    <w:p w14:paraId="3B7462E5" w14:textId="77777777" w:rsidR="00A77B3E" w:rsidRPr="006E5504" w:rsidRDefault="00EC2206">
      <w:pPr>
        <w:spacing w:line="360" w:lineRule="auto"/>
        <w:jc w:val="both"/>
      </w:pPr>
      <w:r w:rsidRPr="006E5504">
        <w:rPr>
          <w:rFonts w:ascii="Book Antiqua" w:eastAsia="Book Antiqua" w:hAnsi="Book Antiqua" w:cs="Book Antiqua"/>
          <w:color w:val="000000"/>
        </w:rPr>
        <w:t xml:space="preserve">71 </w:t>
      </w:r>
      <w:r w:rsidRPr="006E5504">
        <w:rPr>
          <w:rFonts w:ascii="Book Antiqua" w:eastAsia="Book Antiqua" w:hAnsi="Book Antiqua" w:cs="Book Antiqua"/>
          <w:b/>
          <w:bCs/>
          <w:color w:val="000000"/>
        </w:rPr>
        <w:t>Hoy KE</w:t>
      </w:r>
      <w:r w:rsidRPr="006E5504">
        <w:rPr>
          <w:rFonts w:ascii="Book Antiqua" w:eastAsia="Book Antiqua" w:hAnsi="Book Antiqua" w:cs="Book Antiqua"/>
          <w:color w:val="000000"/>
        </w:rPr>
        <w:t xml:space="preserve">, Bailey NW, Arnold SL, Fitzgerald PB. The effect of transcranial Direct Current Stimulation on gamma activity and working memory in schizophrenia. </w:t>
      </w:r>
      <w:r w:rsidRPr="006E5504">
        <w:rPr>
          <w:rFonts w:ascii="Book Antiqua" w:eastAsia="Book Antiqua" w:hAnsi="Book Antiqua" w:cs="Book Antiqua"/>
          <w:i/>
          <w:iCs/>
          <w:color w:val="000000"/>
        </w:rPr>
        <w:t>Psychiatry Res</w:t>
      </w:r>
      <w:r w:rsidRPr="006E5504">
        <w:rPr>
          <w:rFonts w:ascii="Book Antiqua" w:eastAsia="Book Antiqua" w:hAnsi="Book Antiqua" w:cs="Book Antiqua"/>
          <w:color w:val="000000"/>
        </w:rPr>
        <w:t xml:space="preserve"> 2015; </w:t>
      </w:r>
      <w:r w:rsidRPr="006E5504">
        <w:rPr>
          <w:rFonts w:ascii="Book Antiqua" w:eastAsia="Book Antiqua" w:hAnsi="Book Antiqua" w:cs="Book Antiqua"/>
          <w:b/>
          <w:bCs/>
          <w:color w:val="000000"/>
        </w:rPr>
        <w:t>228</w:t>
      </w:r>
      <w:r w:rsidRPr="006E5504">
        <w:rPr>
          <w:rFonts w:ascii="Book Antiqua" w:eastAsia="Book Antiqua" w:hAnsi="Book Antiqua" w:cs="Book Antiqua"/>
          <w:color w:val="000000"/>
        </w:rPr>
        <w:t>: 191-196 [PMID: 25997999 DOI: 10.1016/j.psychres.2015.04.032]</w:t>
      </w:r>
    </w:p>
    <w:p w14:paraId="7B02BFA2" w14:textId="77777777" w:rsidR="00A77B3E" w:rsidRPr="006E5504" w:rsidRDefault="00EC2206">
      <w:pPr>
        <w:spacing w:line="360" w:lineRule="auto"/>
        <w:jc w:val="both"/>
      </w:pPr>
      <w:r w:rsidRPr="006E5504">
        <w:rPr>
          <w:rFonts w:ascii="Book Antiqua" w:eastAsia="Book Antiqua" w:hAnsi="Book Antiqua" w:cs="Book Antiqua"/>
          <w:color w:val="000000"/>
        </w:rPr>
        <w:t xml:space="preserve">72 </w:t>
      </w:r>
      <w:r w:rsidRPr="006E5504">
        <w:rPr>
          <w:rFonts w:ascii="Book Antiqua" w:eastAsia="Book Antiqua" w:hAnsi="Book Antiqua" w:cs="Book Antiqua"/>
          <w:b/>
          <w:bCs/>
          <w:color w:val="000000"/>
        </w:rPr>
        <w:t>Vercammen A</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Rushby</w:t>
      </w:r>
      <w:proofErr w:type="spellEnd"/>
      <w:r w:rsidRPr="006E5504">
        <w:rPr>
          <w:rFonts w:ascii="Book Antiqua" w:eastAsia="Book Antiqua" w:hAnsi="Book Antiqua" w:cs="Book Antiqua"/>
          <w:color w:val="000000"/>
        </w:rPr>
        <w:t xml:space="preserve"> JA, Loo C, Short B, </w:t>
      </w:r>
      <w:proofErr w:type="spellStart"/>
      <w:r w:rsidRPr="006E5504">
        <w:rPr>
          <w:rFonts w:ascii="Book Antiqua" w:eastAsia="Book Antiqua" w:hAnsi="Book Antiqua" w:cs="Book Antiqua"/>
          <w:color w:val="000000"/>
        </w:rPr>
        <w:t>Weickert</w:t>
      </w:r>
      <w:proofErr w:type="spellEnd"/>
      <w:r w:rsidRPr="006E5504">
        <w:rPr>
          <w:rFonts w:ascii="Book Antiqua" w:eastAsia="Book Antiqua" w:hAnsi="Book Antiqua" w:cs="Book Antiqua"/>
          <w:color w:val="000000"/>
        </w:rPr>
        <w:t xml:space="preserve"> CS, </w:t>
      </w:r>
      <w:proofErr w:type="spellStart"/>
      <w:r w:rsidRPr="006E5504">
        <w:rPr>
          <w:rFonts w:ascii="Book Antiqua" w:eastAsia="Book Antiqua" w:hAnsi="Book Antiqua" w:cs="Book Antiqua"/>
          <w:color w:val="000000"/>
        </w:rPr>
        <w:t>Weickert</w:t>
      </w:r>
      <w:proofErr w:type="spellEnd"/>
      <w:r w:rsidRPr="006E5504">
        <w:rPr>
          <w:rFonts w:ascii="Book Antiqua" w:eastAsia="Book Antiqua" w:hAnsi="Book Antiqua" w:cs="Book Antiqua"/>
          <w:color w:val="000000"/>
        </w:rPr>
        <w:t xml:space="preserve"> TW. Transcranial direct current stimulation influences probabilistic association learning in schizophrenia. </w:t>
      </w:r>
      <w:proofErr w:type="spellStart"/>
      <w:r w:rsidRPr="006E5504">
        <w:rPr>
          <w:rFonts w:ascii="Book Antiqua" w:eastAsia="Book Antiqua" w:hAnsi="Book Antiqua" w:cs="Book Antiqua"/>
          <w:i/>
          <w:iCs/>
          <w:color w:val="000000"/>
        </w:rPr>
        <w:t>Schizophr</w:t>
      </w:r>
      <w:proofErr w:type="spellEnd"/>
      <w:r w:rsidRPr="006E5504">
        <w:rPr>
          <w:rFonts w:ascii="Book Antiqua" w:eastAsia="Book Antiqua" w:hAnsi="Book Antiqua" w:cs="Book Antiqua"/>
          <w:i/>
          <w:iCs/>
          <w:color w:val="000000"/>
        </w:rPr>
        <w:t xml:space="preserve"> Res</w:t>
      </w:r>
      <w:r w:rsidRPr="006E5504">
        <w:rPr>
          <w:rFonts w:ascii="Book Antiqua" w:eastAsia="Book Antiqua" w:hAnsi="Book Antiqua" w:cs="Book Antiqua"/>
          <w:color w:val="000000"/>
        </w:rPr>
        <w:t xml:space="preserve"> 2011; </w:t>
      </w:r>
      <w:r w:rsidRPr="006E5504">
        <w:rPr>
          <w:rFonts w:ascii="Book Antiqua" w:eastAsia="Book Antiqua" w:hAnsi="Book Antiqua" w:cs="Book Antiqua"/>
          <w:b/>
          <w:bCs/>
          <w:color w:val="000000"/>
        </w:rPr>
        <w:t>131</w:t>
      </w:r>
      <w:r w:rsidRPr="006E5504">
        <w:rPr>
          <w:rFonts w:ascii="Book Antiqua" w:eastAsia="Book Antiqua" w:hAnsi="Book Antiqua" w:cs="Book Antiqua"/>
          <w:color w:val="000000"/>
        </w:rPr>
        <w:t>: 198-205 [PMID: 21745726 DOI: 10.1016/j.schres.2011.06.021]</w:t>
      </w:r>
    </w:p>
    <w:p w14:paraId="337E9EE4" w14:textId="2D54C7DC" w:rsidR="00A77B3E" w:rsidRPr="006E5504" w:rsidRDefault="00EC2206">
      <w:pPr>
        <w:spacing w:line="360" w:lineRule="auto"/>
        <w:jc w:val="both"/>
      </w:pPr>
      <w:r w:rsidRPr="006E5504">
        <w:rPr>
          <w:rFonts w:ascii="Book Antiqua" w:eastAsia="Book Antiqua" w:hAnsi="Book Antiqua" w:cs="Book Antiqua"/>
          <w:color w:val="000000"/>
        </w:rPr>
        <w:t xml:space="preserve">73 </w:t>
      </w:r>
      <w:r w:rsidRPr="006E5504">
        <w:rPr>
          <w:rFonts w:ascii="Book Antiqua" w:eastAsia="Book Antiqua" w:hAnsi="Book Antiqua" w:cs="Book Antiqua"/>
          <w:b/>
          <w:bCs/>
          <w:color w:val="000000"/>
        </w:rPr>
        <w:t>Reinhart RM</w:t>
      </w:r>
      <w:r w:rsidRPr="006E5504">
        <w:rPr>
          <w:rFonts w:ascii="Book Antiqua" w:eastAsia="Book Antiqua" w:hAnsi="Book Antiqua" w:cs="Book Antiqua"/>
          <w:color w:val="000000"/>
        </w:rPr>
        <w:t xml:space="preserve">, Zhu J, Park S, Woodman GF. Synchronizing theta oscillations with direct-current stimulation strengthens adaptive control in the human brain. </w:t>
      </w:r>
      <w:r w:rsidRPr="006E5504">
        <w:rPr>
          <w:rFonts w:ascii="Book Antiqua" w:eastAsia="Book Antiqua" w:hAnsi="Book Antiqua" w:cs="Book Antiqua"/>
          <w:i/>
          <w:iCs/>
          <w:color w:val="000000"/>
        </w:rPr>
        <w:t>Proc</w:t>
      </w:r>
      <w:r w:rsidR="000D06CA" w:rsidRPr="006E5504">
        <w:rPr>
          <w:rFonts w:ascii="Book Antiqua" w:eastAsia="Book Antiqua" w:hAnsi="Book Antiqua" w:cs="Book Antiqua"/>
          <w:i/>
          <w:iCs/>
          <w:color w:val="000000"/>
        </w:rPr>
        <w:t xml:space="preserve"> Natl </w:t>
      </w:r>
      <w:proofErr w:type="spellStart"/>
      <w:r w:rsidR="000D06CA" w:rsidRPr="006E5504">
        <w:rPr>
          <w:rFonts w:ascii="Book Antiqua" w:eastAsia="Book Antiqua" w:hAnsi="Book Antiqua" w:cs="Book Antiqua"/>
          <w:i/>
          <w:iCs/>
          <w:color w:val="000000"/>
        </w:rPr>
        <w:t>Acad</w:t>
      </w:r>
      <w:proofErr w:type="spellEnd"/>
      <w:r w:rsidR="000D06CA" w:rsidRPr="006E5504">
        <w:rPr>
          <w:rFonts w:ascii="Book Antiqua" w:eastAsia="Book Antiqua" w:hAnsi="Book Antiqua" w:cs="Book Antiqua"/>
          <w:i/>
          <w:iCs/>
          <w:color w:val="000000"/>
        </w:rPr>
        <w:t xml:space="preserve"> Sci US</w:t>
      </w:r>
      <w:r w:rsidRPr="006E5504">
        <w:rPr>
          <w:rFonts w:ascii="Book Antiqua" w:eastAsia="Book Antiqua" w:hAnsi="Book Antiqua" w:cs="Book Antiqua"/>
          <w:i/>
          <w:iCs/>
          <w:color w:val="000000"/>
        </w:rPr>
        <w:t>A</w:t>
      </w:r>
      <w:r w:rsidRPr="006E5504">
        <w:rPr>
          <w:rFonts w:ascii="Book Antiqua" w:eastAsia="Book Antiqua" w:hAnsi="Book Antiqua" w:cs="Book Antiqua"/>
          <w:color w:val="000000"/>
        </w:rPr>
        <w:t xml:space="preserve"> 2015; </w:t>
      </w:r>
      <w:r w:rsidRPr="006E5504">
        <w:rPr>
          <w:rFonts w:ascii="Book Antiqua" w:eastAsia="Book Antiqua" w:hAnsi="Book Antiqua" w:cs="Book Antiqua"/>
          <w:b/>
          <w:bCs/>
          <w:color w:val="000000"/>
        </w:rPr>
        <w:t>112</w:t>
      </w:r>
      <w:r w:rsidRPr="006E5504">
        <w:rPr>
          <w:rFonts w:ascii="Book Antiqua" w:eastAsia="Book Antiqua" w:hAnsi="Book Antiqua" w:cs="Book Antiqua"/>
          <w:color w:val="000000"/>
        </w:rPr>
        <w:t>: 9448-9453 [PMID: 26124116 DOI: 10.1073/pnas.1504196112]</w:t>
      </w:r>
    </w:p>
    <w:p w14:paraId="1BA2602E" w14:textId="77777777" w:rsidR="00A77B3E" w:rsidRPr="006E5504" w:rsidRDefault="00EC2206">
      <w:pPr>
        <w:spacing w:line="360" w:lineRule="auto"/>
        <w:jc w:val="both"/>
      </w:pPr>
      <w:r w:rsidRPr="006E5504">
        <w:rPr>
          <w:rFonts w:ascii="Book Antiqua" w:eastAsia="Book Antiqua" w:hAnsi="Book Antiqua" w:cs="Book Antiqua"/>
          <w:color w:val="000000"/>
        </w:rPr>
        <w:lastRenderedPageBreak/>
        <w:t xml:space="preserve">74 </w:t>
      </w:r>
      <w:r w:rsidRPr="006E5504">
        <w:rPr>
          <w:rFonts w:ascii="Book Antiqua" w:eastAsia="Book Antiqua" w:hAnsi="Book Antiqua" w:cs="Book Antiqua"/>
          <w:b/>
          <w:bCs/>
          <w:color w:val="000000"/>
        </w:rPr>
        <w:t>Smith RC</w:t>
      </w:r>
      <w:r w:rsidRPr="006E5504">
        <w:rPr>
          <w:rFonts w:ascii="Book Antiqua" w:eastAsia="Book Antiqua" w:hAnsi="Book Antiqua" w:cs="Book Antiqua"/>
          <w:color w:val="000000"/>
        </w:rPr>
        <w:t xml:space="preserve">, Boules S, </w:t>
      </w:r>
      <w:proofErr w:type="spellStart"/>
      <w:r w:rsidRPr="006E5504">
        <w:rPr>
          <w:rFonts w:ascii="Book Antiqua" w:eastAsia="Book Antiqua" w:hAnsi="Book Antiqua" w:cs="Book Antiqua"/>
          <w:color w:val="000000"/>
        </w:rPr>
        <w:t>Mattiuz</w:t>
      </w:r>
      <w:proofErr w:type="spellEnd"/>
      <w:r w:rsidRPr="006E5504">
        <w:rPr>
          <w:rFonts w:ascii="Book Antiqua" w:eastAsia="Book Antiqua" w:hAnsi="Book Antiqua" w:cs="Book Antiqua"/>
          <w:color w:val="000000"/>
        </w:rPr>
        <w:t xml:space="preserve"> S, Youssef M, </w:t>
      </w:r>
      <w:proofErr w:type="spellStart"/>
      <w:r w:rsidRPr="006E5504">
        <w:rPr>
          <w:rFonts w:ascii="Book Antiqua" w:eastAsia="Book Antiqua" w:hAnsi="Book Antiqua" w:cs="Book Antiqua"/>
          <w:color w:val="000000"/>
        </w:rPr>
        <w:t>Tobe</w:t>
      </w:r>
      <w:proofErr w:type="spellEnd"/>
      <w:r w:rsidRPr="006E5504">
        <w:rPr>
          <w:rFonts w:ascii="Book Antiqua" w:eastAsia="Book Antiqua" w:hAnsi="Book Antiqua" w:cs="Book Antiqua"/>
          <w:color w:val="000000"/>
        </w:rPr>
        <w:t xml:space="preserve"> RH, </w:t>
      </w:r>
      <w:proofErr w:type="spellStart"/>
      <w:r w:rsidRPr="006E5504">
        <w:rPr>
          <w:rFonts w:ascii="Book Antiqua" w:eastAsia="Book Antiqua" w:hAnsi="Book Antiqua" w:cs="Book Antiqua"/>
          <w:color w:val="000000"/>
        </w:rPr>
        <w:t>Sershen</w:t>
      </w:r>
      <w:proofErr w:type="spellEnd"/>
      <w:r w:rsidRPr="006E5504">
        <w:rPr>
          <w:rFonts w:ascii="Book Antiqua" w:eastAsia="Book Antiqua" w:hAnsi="Book Antiqua" w:cs="Book Antiqua"/>
          <w:color w:val="000000"/>
        </w:rPr>
        <w:t xml:space="preserve"> H, </w:t>
      </w:r>
      <w:proofErr w:type="spellStart"/>
      <w:r w:rsidRPr="006E5504">
        <w:rPr>
          <w:rFonts w:ascii="Book Antiqua" w:eastAsia="Book Antiqua" w:hAnsi="Book Antiqua" w:cs="Book Antiqua"/>
          <w:color w:val="000000"/>
        </w:rPr>
        <w:t>Lajtha</w:t>
      </w:r>
      <w:proofErr w:type="spellEnd"/>
      <w:r w:rsidRPr="006E5504">
        <w:rPr>
          <w:rFonts w:ascii="Book Antiqua" w:eastAsia="Book Antiqua" w:hAnsi="Book Antiqua" w:cs="Book Antiqua"/>
          <w:color w:val="000000"/>
        </w:rPr>
        <w:t xml:space="preserve"> A, Nolan K, </w:t>
      </w:r>
      <w:proofErr w:type="spellStart"/>
      <w:r w:rsidRPr="006E5504">
        <w:rPr>
          <w:rFonts w:ascii="Book Antiqua" w:eastAsia="Book Antiqua" w:hAnsi="Book Antiqua" w:cs="Book Antiqua"/>
          <w:color w:val="000000"/>
        </w:rPr>
        <w:t>Amiaz</w:t>
      </w:r>
      <w:proofErr w:type="spellEnd"/>
      <w:r w:rsidRPr="006E5504">
        <w:rPr>
          <w:rFonts w:ascii="Book Antiqua" w:eastAsia="Book Antiqua" w:hAnsi="Book Antiqua" w:cs="Book Antiqua"/>
          <w:color w:val="000000"/>
        </w:rPr>
        <w:t xml:space="preserve"> R, Davis JM. Effects of transcranial direct current stimulation (</w:t>
      </w:r>
      <w:proofErr w:type="spellStart"/>
      <w:r w:rsidRPr="006E5504">
        <w:rPr>
          <w:rFonts w:ascii="Book Antiqua" w:eastAsia="Book Antiqua" w:hAnsi="Book Antiqua" w:cs="Book Antiqua"/>
          <w:color w:val="000000"/>
        </w:rPr>
        <w:t>tDCS</w:t>
      </w:r>
      <w:proofErr w:type="spellEnd"/>
      <w:r w:rsidRPr="006E5504">
        <w:rPr>
          <w:rFonts w:ascii="Book Antiqua" w:eastAsia="Book Antiqua" w:hAnsi="Book Antiqua" w:cs="Book Antiqua"/>
          <w:color w:val="000000"/>
        </w:rPr>
        <w:t xml:space="preserve">) on cognition, symptoms, and smoking in schizophrenia: A randomized controlled study. </w:t>
      </w:r>
      <w:proofErr w:type="spellStart"/>
      <w:r w:rsidRPr="006E5504">
        <w:rPr>
          <w:rFonts w:ascii="Book Antiqua" w:eastAsia="Book Antiqua" w:hAnsi="Book Antiqua" w:cs="Book Antiqua"/>
          <w:i/>
          <w:iCs/>
          <w:color w:val="000000"/>
        </w:rPr>
        <w:t>Schizophr</w:t>
      </w:r>
      <w:proofErr w:type="spellEnd"/>
      <w:r w:rsidRPr="006E5504">
        <w:rPr>
          <w:rFonts w:ascii="Book Antiqua" w:eastAsia="Book Antiqua" w:hAnsi="Book Antiqua" w:cs="Book Antiqua"/>
          <w:i/>
          <w:iCs/>
          <w:color w:val="000000"/>
        </w:rPr>
        <w:t xml:space="preserve"> Res</w:t>
      </w:r>
      <w:r w:rsidRPr="006E5504">
        <w:rPr>
          <w:rFonts w:ascii="Book Antiqua" w:eastAsia="Book Antiqua" w:hAnsi="Book Antiqua" w:cs="Book Antiqua"/>
          <w:color w:val="000000"/>
        </w:rPr>
        <w:t xml:space="preserve"> 2015; </w:t>
      </w:r>
      <w:r w:rsidRPr="006E5504">
        <w:rPr>
          <w:rFonts w:ascii="Book Antiqua" w:eastAsia="Book Antiqua" w:hAnsi="Book Antiqua" w:cs="Book Antiqua"/>
          <w:b/>
          <w:bCs/>
          <w:color w:val="000000"/>
        </w:rPr>
        <w:t>168</w:t>
      </w:r>
      <w:r w:rsidRPr="006E5504">
        <w:rPr>
          <w:rFonts w:ascii="Book Antiqua" w:eastAsia="Book Antiqua" w:hAnsi="Book Antiqua" w:cs="Book Antiqua"/>
          <w:color w:val="000000"/>
        </w:rPr>
        <w:t>: 260-266 [PMID: 26190299 DOI: 10.1016/j.schres.2015.06.011]</w:t>
      </w:r>
    </w:p>
    <w:p w14:paraId="3F5085E6" w14:textId="77777777" w:rsidR="00A77B3E" w:rsidRPr="006E5504" w:rsidRDefault="00EC2206">
      <w:pPr>
        <w:spacing w:line="360" w:lineRule="auto"/>
        <w:jc w:val="both"/>
      </w:pPr>
      <w:r w:rsidRPr="006E5504">
        <w:rPr>
          <w:rFonts w:ascii="Book Antiqua" w:eastAsia="Book Antiqua" w:hAnsi="Book Antiqua" w:cs="Book Antiqua"/>
          <w:color w:val="000000"/>
        </w:rPr>
        <w:t xml:space="preserve">75 </w:t>
      </w:r>
      <w:proofErr w:type="spellStart"/>
      <w:r w:rsidRPr="006E5504">
        <w:rPr>
          <w:rFonts w:ascii="Book Antiqua" w:eastAsia="Book Antiqua" w:hAnsi="Book Antiqua" w:cs="Book Antiqua"/>
          <w:b/>
          <w:bCs/>
          <w:color w:val="000000"/>
        </w:rPr>
        <w:t>Deniau</w:t>
      </w:r>
      <w:proofErr w:type="spellEnd"/>
      <w:r w:rsidRPr="006E5504">
        <w:rPr>
          <w:rFonts w:ascii="Book Antiqua" w:eastAsia="Book Antiqua" w:hAnsi="Book Antiqua" w:cs="Book Antiqua"/>
          <w:b/>
          <w:bCs/>
          <w:color w:val="000000"/>
        </w:rPr>
        <w:t xml:space="preserve"> JM</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Degos</w:t>
      </w:r>
      <w:proofErr w:type="spellEnd"/>
      <w:r w:rsidRPr="006E5504">
        <w:rPr>
          <w:rFonts w:ascii="Book Antiqua" w:eastAsia="Book Antiqua" w:hAnsi="Book Antiqua" w:cs="Book Antiqua"/>
          <w:color w:val="000000"/>
        </w:rPr>
        <w:t xml:space="preserve"> B, Bosch C, Maurice N. Deep brain stimulation mechanisms: beyond the concept of local functional inhibition. </w:t>
      </w:r>
      <w:r w:rsidRPr="006E5504">
        <w:rPr>
          <w:rFonts w:ascii="Book Antiqua" w:eastAsia="Book Antiqua" w:hAnsi="Book Antiqua" w:cs="Book Antiqua"/>
          <w:i/>
          <w:iCs/>
          <w:color w:val="000000"/>
        </w:rPr>
        <w:t xml:space="preserve">Eur J </w:t>
      </w:r>
      <w:proofErr w:type="spellStart"/>
      <w:r w:rsidRPr="006E5504">
        <w:rPr>
          <w:rFonts w:ascii="Book Antiqua" w:eastAsia="Book Antiqua" w:hAnsi="Book Antiqua" w:cs="Book Antiqua"/>
          <w:i/>
          <w:iCs/>
          <w:color w:val="000000"/>
        </w:rPr>
        <w:t>Neurosci</w:t>
      </w:r>
      <w:proofErr w:type="spellEnd"/>
      <w:r w:rsidRPr="006E5504">
        <w:rPr>
          <w:rFonts w:ascii="Book Antiqua" w:eastAsia="Book Antiqua" w:hAnsi="Book Antiqua" w:cs="Book Antiqua"/>
          <w:color w:val="000000"/>
        </w:rPr>
        <w:t xml:space="preserve"> 2010; </w:t>
      </w:r>
      <w:r w:rsidRPr="006E5504">
        <w:rPr>
          <w:rFonts w:ascii="Book Antiqua" w:eastAsia="Book Antiqua" w:hAnsi="Book Antiqua" w:cs="Book Antiqua"/>
          <w:b/>
          <w:bCs/>
          <w:color w:val="000000"/>
        </w:rPr>
        <w:t>32</w:t>
      </w:r>
      <w:r w:rsidRPr="006E5504">
        <w:rPr>
          <w:rFonts w:ascii="Book Antiqua" w:eastAsia="Book Antiqua" w:hAnsi="Book Antiqua" w:cs="Book Antiqua"/>
          <w:color w:val="000000"/>
        </w:rPr>
        <w:t>: 1080-1091 [PMID: 21039947 DOI: 10.1111/j.1460-9568.</w:t>
      </w:r>
      <w:proofErr w:type="gramStart"/>
      <w:r w:rsidRPr="006E5504">
        <w:rPr>
          <w:rFonts w:ascii="Book Antiqua" w:eastAsia="Book Antiqua" w:hAnsi="Book Antiqua" w:cs="Book Antiqua"/>
          <w:color w:val="000000"/>
        </w:rPr>
        <w:t>2010.07413.x</w:t>
      </w:r>
      <w:proofErr w:type="gramEnd"/>
      <w:r w:rsidRPr="006E5504">
        <w:rPr>
          <w:rFonts w:ascii="Book Antiqua" w:eastAsia="Book Antiqua" w:hAnsi="Book Antiqua" w:cs="Book Antiqua"/>
          <w:color w:val="000000"/>
        </w:rPr>
        <w:t>]</w:t>
      </w:r>
    </w:p>
    <w:p w14:paraId="0F2DA372" w14:textId="77777777" w:rsidR="00A77B3E" w:rsidRPr="006E5504" w:rsidRDefault="00EC2206">
      <w:pPr>
        <w:spacing w:line="360" w:lineRule="auto"/>
        <w:jc w:val="both"/>
      </w:pPr>
      <w:r w:rsidRPr="006E5504">
        <w:rPr>
          <w:rFonts w:ascii="Book Antiqua" w:eastAsia="Book Antiqua" w:hAnsi="Book Antiqua" w:cs="Book Antiqua"/>
          <w:color w:val="000000"/>
        </w:rPr>
        <w:t xml:space="preserve">76 </w:t>
      </w:r>
      <w:r w:rsidRPr="006E5504">
        <w:rPr>
          <w:rFonts w:ascii="Book Antiqua" w:eastAsia="Book Antiqua" w:hAnsi="Book Antiqua" w:cs="Book Antiqua"/>
          <w:b/>
          <w:bCs/>
          <w:color w:val="000000"/>
        </w:rPr>
        <w:t>Crowell AL</w:t>
      </w:r>
      <w:r w:rsidRPr="006E5504">
        <w:rPr>
          <w:rFonts w:ascii="Book Antiqua" w:eastAsia="Book Antiqua" w:hAnsi="Book Antiqua" w:cs="Book Antiqua"/>
          <w:color w:val="000000"/>
        </w:rPr>
        <w:t xml:space="preserve">, Riva-Posse P, </w:t>
      </w:r>
      <w:proofErr w:type="spellStart"/>
      <w:r w:rsidRPr="006E5504">
        <w:rPr>
          <w:rFonts w:ascii="Book Antiqua" w:eastAsia="Book Antiqua" w:hAnsi="Book Antiqua" w:cs="Book Antiqua"/>
          <w:color w:val="000000"/>
        </w:rPr>
        <w:t>Holtzheimer</w:t>
      </w:r>
      <w:proofErr w:type="spellEnd"/>
      <w:r w:rsidRPr="006E5504">
        <w:rPr>
          <w:rFonts w:ascii="Book Antiqua" w:eastAsia="Book Antiqua" w:hAnsi="Book Antiqua" w:cs="Book Antiqua"/>
          <w:color w:val="000000"/>
        </w:rPr>
        <w:t xml:space="preserve"> PE, </w:t>
      </w:r>
      <w:proofErr w:type="spellStart"/>
      <w:r w:rsidRPr="006E5504">
        <w:rPr>
          <w:rFonts w:ascii="Book Antiqua" w:eastAsia="Book Antiqua" w:hAnsi="Book Antiqua" w:cs="Book Antiqua"/>
          <w:color w:val="000000"/>
        </w:rPr>
        <w:t>Garlow</w:t>
      </w:r>
      <w:proofErr w:type="spellEnd"/>
      <w:r w:rsidRPr="006E5504">
        <w:rPr>
          <w:rFonts w:ascii="Book Antiqua" w:eastAsia="Book Antiqua" w:hAnsi="Book Antiqua" w:cs="Book Antiqua"/>
          <w:color w:val="000000"/>
        </w:rPr>
        <w:t xml:space="preserve"> SJ, Kelley ME, Gross RE, Denison L, Quinn S, </w:t>
      </w:r>
      <w:proofErr w:type="spellStart"/>
      <w:r w:rsidRPr="006E5504">
        <w:rPr>
          <w:rFonts w:ascii="Book Antiqua" w:eastAsia="Book Antiqua" w:hAnsi="Book Antiqua" w:cs="Book Antiqua"/>
          <w:color w:val="000000"/>
        </w:rPr>
        <w:t>Mayberg</w:t>
      </w:r>
      <w:proofErr w:type="spellEnd"/>
      <w:r w:rsidRPr="006E5504">
        <w:rPr>
          <w:rFonts w:ascii="Book Antiqua" w:eastAsia="Book Antiqua" w:hAnsi="Book Antiqua" w:cs="Book Antiqua"/>
          <w:color w:val="000000"/>
        </w:rPr>
        <w:t xml:space="preserve"> HS. Long-Term Outcomes of Subcallosal Cingulate Deep Brain Stimulation for Treatment-Resistant Depression. </w:t>
      </w:r>
      <w:r w:rsidRPr="006E5504">
        <w:rPr>
          <w:rFonts w:ascii="Book Antiqua" w:eastAsia="Book Antiqua" w:hAnsi="Book Antiqua" w:cs="Book Antiqua"/>
          <w:i/>
          <w:iCs/>
          <w:color w:val="000000"/>
        </w:rPr>
        <w:t>Am J Psychiatry</w:t>
      </w:r>
      <w:r w:rsidRPr="006E5504">
        <w:rPr>
          <w:rFonts w:ascii="Book Antiqua" w:eastAsia="Book Antiqua" w:hAnsi="Book Antiqua" w:cs="Book Antiqua"/>
          <w:color w:val="000000"/>
        </w:rPr>
        <w:t xml:space="preserve"> 2019; </w:t>
      </w:r>
      <w:r w:rsidRPr="006E5504">
        <w:rPr>
          <w:rFonts w:ascii="Book Antiqua" w:eastAsia="Book Antiqua" w:hAnsi="Book Antiqua" w:cs="Book Antiqua"/>
          <w:b/>
          <w:bCs/>
          <w:color w:val="000000"/>
        </w:rPr>
        <w:t>176</w:t>
      </w:r>
      <w:r w:rsidRPr="006E5504">
        <w:rPr>
          <w:rFonts w:ascii="Book Antiqua" w:eastAsia="Book Antiqua" w:hAnsi="Book Antiqua" w:cs="Book Antiqua"/>
          <w:color w:val="000000"/>
        </w:rPr>
        <w:t>: 949-956 [PMID: 31581800 DOI: 10.1176/appi.ajp.2019.18121427]</w:t>
      </w:r>
    </w:p>
    <w:p w14:paraId="64E40C8D" w14:textId="77777777" w:rsidR="00A77B3E" w:rsidRPr="006E5504" w:rsidRDefault="00EC2206">
      <w:pPr>
        <w:spacing w:line="360" w:lineRule="auto"/>
        <w:jc w:val="both"/>
      </w:pPr>
      <w:r w:rsidRPr="006E5504">
        <w:rPr>
          <w:rFonts w:ascii="Book Antiqua" w:eastAsia="Book Antiqua" w:hAnsi="Book Antiqua" w:cs="Book Antiqua"/>
          <w:color w:val="000000"/>
        </w:rPr>
        <w:t xml:space="preserve">77 </w:t>
      </w:r>
      <w:r w:rsidRPr="006E5504">
        <w:rPr>
          <w:rFonts w:ascii="Book Antiqua" w:eastAsia="Book Antiqua" w:hAnsi="Book Antiqua" w:cs="Book Antiqua"/>
          <w:b/>
          <w:bCs/>
          <w:color w:val="000000"/>
        </w:rPr>
        <w:t>Denys D</w:t>
      </w:r>
      <w:r w:rsidRPr="006E5504">
        <w:rPr>
          <w:rFonts w:ascii="Book Antiqua" w:eastAsia="Book Antiqua" w:hAnsi="Book Antiqua" w:cs="Book Antiqua"/>
          <w:color w:val="000000"/>
        </w:rPr>
        <w:t xml:space="preserve">, </w:t>
      </w:r>
      <w:proofErr w:type="spellStart"/>
      <w:r w:rsidRPr="006E5504">
        <w:rPr>
          <w:rFonts w:ascii="Book Antiqua" w:eastAsia="Book Antiqua" w:hAnsi="Book Antiqua" w:cs="Book Antiqua"/>
          <w:color w:val="000000"/>
        </w:rPr>
        <w:t>Graat</w:t>
      </w:r>
      <w:proofErr w:type="spellEnd"/>
      <w:r w:rsidRPr="006E5504">
        <w:rPr>
          <w:rFonts w:ascii="Book Antiqua" w:eastAsia="Book Antiqua" w:hAnsi="Book Antiqua" w:cs="Book Antiqua"/>
          <w:color w:val="000000"/>
        </w:rPr>
        <w:t xml:space="preserve"> I, Mocking R, de Koning P, </w:t>
      </w:r>
      <w:proofErr w:type="spellStart"/>
      <w:r w:rsidRPr="006E5504">
        <w:rPr>
          <w:rFonts w:ascii="Book Antiqua" w:eastAsia="Book Antiqua" w:hAnsi="Book Antiqua" w:cs="Book Antiqua"/>
          <w:color w:val="000000"/>
        </w:rPr>
        <w:t>Vulink</w:t>
      </w:r>
      <w:proofErr w:type="spellEnd"/>
      <w:r w:rsidRPr="006E5504">
        <w:rPr>
          <w:rFonts w:ascii="Book Antiqua" w:eastAsia="Book Antiqua" w:hAnsi="Book Antiqua" w:cs="Book Antiqua"/>
          <w:color w:val="000000"/>
        </w:rPr>
        <w:t xml:space="preserve"> N, </w:t>
      </w:r>
      <w:proofErr w:type="spellStart"/>
      <w:r w:rsidRPr="006E5504">
        <w:rPr>
          <w:rFonts w:ascii="Book Antiqua" w:eastAsia="Book Antiqua" w:hAnsi="Book Antiqua" w:cs="Book Antiqua"/>
          <w:color w:val="000000"/>
        </w:rPr>
        <w:t>Figee</w:t>
      </w:r>
      <w:proofErr w:type="spellEnd"/>
      <w:r w:rsidRPr="006E5504">
        <w:rPr>
          <w:rFonts w:ascii="Book Antiqua" w:eastAsia="Book Antiqua" w:hAnsi="Book Antiqua" w:cs="Book Antiqua"/>
          <w:color w:val="000000"/>
        </w:rPr>
        <w:t xml:space="preserve"> M, </w:t>
      </w:r>
      <w:proofErr w:type="spellStart"/>
      <w:r w:rsidRPr="006E5504">
        <w:rPr>
          <w:rFonts w:ascii="Book Antiqua" w:eastAsia="Book Antiqua" w:hAnsi="Book Antiqua" w:cs="Book Antiqua"/>
          <w:color w:val="000000"/>
        </w:rPr>
        <w:t>Ooms</w:t>
      </w:r>
      <w:proofErr w:type="spellEnd"/>
      <w:r w:rsidRPr="006E5504">
        <w:rPr>
          <w:rFonts w:ascii="Book Antiqua" w:eastAsia="Book Antiqua" w:hAnsi="Book Antiqua" w:cs="Book Antiqua"/>
          <w:color w:val="000000"/>
        </w:rPr>
        <w:t xml:space="preserve"> P, </w:t>
      </w:r>
      <w:proofErr w:type="spellStart"/>
      <w:r w:rsidRPr="006E5504">
        <w:rPr>
          <w:rFonts w:ascii="Book Antiqua" w:eastAsia="Book Antiqua" w:hAnsi="Book Antiqua" w:cs="Book Antiqua"/>
          <w:color w:val="000000"/>
        </w:rPr>
        <w:t>Mantione</w:t>
      </w:r>
      <w:proofErr w:type="spellEnd"/>
      <w:r w:rsidRPr="006E5504">
        <w:rPr>
          <w:rFonts w:ascii="Book Antiqua" w:eastAsia="Book Antiqua" w:hAnsi="Book Antiqua" w:cs="Book Antiqua"/>
          <w:color w:val="000000"/>
        </w:rPr>
        <w:t xml:space="preserve"> M, van den </w:t>
      </w:r>
      <w:proofErr w:type="spellStart"/>
      <w:r w:rsidRPr="006E5504">
        <w:rPr>
          <w:rFonts w:ascii="Book Antiqua" w:eastAsia="Book Antiqua" w:hAnsi="Book Antiqua" w:cs="Book Antiqua"/>
          <w:color w:val="000000"/>
        </w:rPr>
        <w:t>Munckhof</w:t>
      </w:r>
      <w:proofErr w:type="spellEnd"/>
      <w:r w:rsidRPr="006E5504">
        <w:rPr>
          <w:rFonts w:ascii="Book Antiqua" w:eastAsia="Book Antiqua" w:hAnsi="Book Antiqua" w:cs="Book Antiqua"/>
          <w:color w:val="000000"/>
        </w:rPr>
        <w:t xml:space="preserve"> P, Schuurman R. Efficacy of Deep Brain Stimulation of the Ventral Anterior Limb of the Internal Capsule for Refractory Obsessive-Compulsive Disorder: A Clinical Cohort of 70 Patients. </w:t>
      </w:r>
      <w:r w:rsidRPr="006E5504">
        <w:rPr>
          <w:rFonts w:ascii="Book Antiqua" w:eastAsia="Book Antiqua" w:hAnsi="Book Antiqua" w:cs="Book Antiqua"/>
          <w:i/>
          <w:iCs/>
          <w:color w:val="000000"/>
        </w:rPr>
        <w:t>Am J Psychiatry</w:t>
      </w:r>
      <w:r w:rsidRPr="006E5504">
        <w:rPr>
          <w:rFonts w:ascii="Book Antiqua" w:eastAsia="Book Antiqua" w:hAnsi="Book Antiqua" w:cs="Book Antiqua"/>
          <w:color w:val="000000"/>
        </w:rPr>
        <w:t xml:space="preserve"> 2020; </w:t>
      </w:r>
      <w:r w:rsidRPr="006E5504">
        <w:rPr>
          <w:rFonts w:ascii="Book Antiqua" w:eastAsia="Book Antiqua" w:hAnsi="Book Antiqua" w:cs="Book Antiqua"/>
          <w:b/>
          <w:bCs/>
          <w:color w:val="000000"/>
        </w:rPr>
        <w:t>177</w:t>
      </w:r>
      <w:r w:rsidRPr="006E5504">
        <w:rPr>
          <w:rFonts w:ascii="Book Antiqua" w:eastAsia="Book Antiqua" w:hAnsi="Book Antiqua" w:cs="Book Antiqua"/>
          <w:color w:val="000000"/>
        </w:rPr>
        <w:t>: 265-271 [PMID: 31906709 DOI: 10.1176/appi.ajp.2019.19060656]</w:t>
      </w:r>
    </w:p>
    <w:p w14:paraId="1BC269A5" w14:textId="77777777" w:rsidR="00A77B3E" w:rsidRPr="006E5504" w:rsidRDefault="00EC2206">
      <w:pPr>
        <w:spacing w:line="360" w:lineRule="auto"/>
        <w:jc w:val="both"/>
      </w:pPr>
      <w:r w:rsidRPr="006E5504">
        <w:rPr>
          <w:rFonts w:ascii="Book Antiqua" w:eastAsia="Book Antiqua" w:hAnsi="Book Antiqua" w:cs="Book Antiqua"/>
          <w:color w:val="000000"/>
        </w:rPr>
        <w:t xml:space="preserve">78 </w:t>
      </w:r>
      <w:r w:rsidRPr="006E5504">
        <w:rPr>
          <w:rFonts w:ascii="Book Antiqua" w:eastAsia="Book Antiqua" w:hAnsi="Book Antiqua" w:cs="Book Antiqua"/>
          <w:b/>
          <w:bCs/>
          <w:color w:val="000000"/>
        </w:rPr>
        <w:t>Xu W</w:t>
      </w:r>
      <w:r w:rsidRPr="006E5504">
        <w:rPr>
          <w:rFonts w:ascii="Book Antiqua" w:eastAsia="Book Antiqua" w:hAnsi="Book Antiqua" w:cs="Book Antiqua"/>
          <w:color w:val="000000"/>
        </w:rPr>
        <w:t xml:space="preserve">, Zhang C, </w:t>
      </w:r>
      <w:proofErr w:type="spellStart"/>
      <w:r w:rsidRPr="006E5504">
        <w:rPr>
          <w:rFonts w:ascii="Book Antiqua" w:eastAsia="Book Antiqua" w:hAnsi="Book Antiqua" w:cs="Book Antiqua"/>
          <w:color w:val="000000"/>
        </w:rPr>
        <w:t>Deeb</w:t>
      </w:r>
      <w:proofErr w:type="spellEnd"/>
      <w:r w:rsidRPr="006E5504">
        <w:rPr>
          <w:rFonts w:ascii="Book Antiqua" w:eastAsia="Book Antiqua" w:hAnsi="Book Antiqua" w:cs="Book Antiqua"/>
          <w:color w:val="000000"/>
        </w:rPr>
        <w:t xml:space="preserve"> W, Patel B, Wu Y, </w:t>
      </w:r>
      <w:proofErr w:type="spellStart"/>
      <w:r w:rsidRPr="006E5504">
        <w:rPr>
          <w:rFonts w:ascii="Book Antiqua" w:eastAsia="Book Antiqua" w:hAnsi="Book Antiqua" w:cs="Book Antiqua"/>
          <w:color w:val="000000"/>
        </w:rPr>
        <w:t>Voon</w:t>
      </w:r>
      <w:proofErr w:type="spellEnd"/>
      <w:r w:rsidRPr="006E5504">
        <w:rPr>
          <w:rFonts w:ascii="Book Antiqua" w:eastAsia="Book Antiqua" w:hAnsi="Book Antiqua" w:cs="Book Antiqua"/>
          <w:color w:val="000000"/>
        </w:rPr>
        <w:t xml:space="preserve"> V, Okun MS, Sun B. Deep brain stimulation for Tourette's syndrome. </w:t>
      </w:r>
      <w:proofErr w:type="spellStart"/>
      <w:r w:rsidRPr="006E5504">
        <w:rPr>
          <w:rFonts w:ascii="Book Antiqua" w:eastAsia="Book Antiqua" w:hAnsi="Book Antiqua" w:cs="Book Antiqua"/>
          <w:i/>
          <w:iCs/>
          <w:color w:val="000000"/>
        </w:rPr>
        <w:t>Transl</w:t>
      </w:r>
      <w:proofErr w:type="spellEnd"/>
      <w:r w:rsidRPr="006E5504">
        <w:rPr>
          <w:rFonts w:ascii="Book Antiqua" w:eastAsia="Book Antiqua" w:hAnsi="Book Antiqua" w:cs="Book Antiqua"/>
          <w:i/>
          <w:iCs/>
          <w:color w:val="000000"/>
        </w:rPr>
        <w:t xml:space="preserve"> </w:t>
      </w:r>
      <w:proofErr w:type="spellStart"/>
      <w:r w:rsidRPr="006E5504">
        <w:rPr>
          <w:rFonts w:ascii="Book Antiqua" w:eastAsia="Book Antiqua" w:hAnsi="Book Antiqua" w:cs="Book Antiqua"/>
          <w:i/>
          <w:iCs/>
          <w:color w:val="000000"/>
        </w:rPr>
        <w:t>Neurodegener</w:t>
      </w:r>
      <w:proofErr w:type="spellEnd"/>
      <w:r w:rsidRPr="006E5504">
        <w:rPr>
          <w:rFonts w:ascii="Book Antiqua" w:eastAsia="Book Antiqua" w:hAnsi="Book Antiqua" w:cs="Book Antiqua"/>
          <w:color w:val="000000"/>
        </w:rPr>
        <w:t xml:space="preserve"> 2020; </w:t>
      </w:r>
      <w:r w:rsidRPr="006E5504">
        <w:rPr>
          <w:rFonts w:ascii="Book Antiqua" w:eastAsia="Book Antiqua" w:hAnsi="Book Antiqua" w:cs="Book Antiqua"/>
          <w:b/>
          <w:bCs/>
          <w:color w:val="000000"/>
        </w:rPr>
        <w:t>9</w:t>
      </w:r>
      <w:r w:rsidRPr="006E5504">
        <w:rPr>
          <w:rFonts w:ascii="Book Antiqua" w:eastAsia="Book Antiqua" w:hAnsi="Book Antiqua" w:cs="Book Antiqua"/>
          <w:color w:val="000000"/>
        </w:rPr>
        <w:t>: 4 [PMID: 31956406 DOI: 10.1186/s40035-020-0183-7]</w:t>
      </w:r>
    </w:p>
    <w:p w14:paraId="0C5BB26A" w14:textId="29A95C2F" w:rsidR="00A77B3E" w:rsidRPr="006E5504" w:rsidRDefault="00EC2206">
      <w:pPr>
        <w:spacing w:line="360" w:lineRule="auto"/>
        <w:jc w:val="both"/>
      </w:pPr>
      <w:r w:rsidRPr="006E5504">
        <w:rPr>
          <w:rFonts w:ascii="Book Antiqua" w:eastAsia="Book Antiqua" w:hAnsi="Book Antiqua" w:cs="Book Antiqua"/>
          <w:color w:val="000000"/>
        </w:rPr>
        <w:t xml:space="preserve">79 </w:t>
      </w:r>
      <w:r w:rsidRPr="006E5504">
        <w:rPr>
          <w:rFonts w:ascii="Book Antiqua" w:eastAsia="Book Antiqua" w:hAnsi="Book Antiqua" w:cs="Book Antiqua"/>
          <w:b/>
          <w:bCs/>
          <w:color w:val="000000"/>
        </w:rPr>
        <w:t>Ma S</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 xml:space="preserve">Zhang C, Yuan T, Steele D, </w:t>
      </w:r>
      <w:proofErr w:type="spellStart"/>
      <w:r w:rsidRPr="006E5504">
        <w:rPr>
          <w:rFonts w:ascii="Book Antiqua" w:eastAsia="Book Antiqua" w:hAnsi="Book Antiqua" w:cs="Book Antiqua"/>
          <w:color w:val="000000"/>
        </w:rPr>
        <w:t>Voon</w:t>
      </w:r>
      <w:proofErr w:type="spellEnd"/>
      <w:r w:rsidRPr="006E5504">
        <w:rPr>
          <w:rFonts w:ascii="Book Antiqua" w:eastAsia="Book Antiqua" w:hAnsi="Book Antiqua" w:cs="Book Antiqua"/>
          <w:color w:val="000000"/>
        </w:rPr>
        <w:t xml:space="preserve"> V, Sun B. Neurosurgical treatment for addiction: lessons from an untold story in China and a path forward. </w:t>
      </w:r>
      <w:r w:rsidRPr="006E5504">
        <w:rPr>
          <w:rFonts w:ascii="Book Antiqua" w:eastAsia="Book Antiqua" w:hAnsi="Book Antiqua" w:cs="Book Antiqua"/>
          <w:i/>
          <w:iCs/>
          <w:color w:val="000000"/>
        </w:rPr>
        <w:t>Natl Sci Rev</w:t>
      </w:r>
      <w:r w:rsidRPr="006E5504">
        <w:rPr>
          <w:rFonts w:ascii="Book Antiqua" w:eastAsia="Book Antiqua" w:hAnsi="Book Antiqua" w:cs="Book Antiqua"/>
          <w:color w:val="000000"/>
        </w:rPr>
        <w:t xml:space="preserve"> 2020;</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b/>
          <w:bCs/>
          <w:color w:val="000000"/>
        </w:rPr>
        <w:t>7</w:t>
      </w:r>
      <w:r w:rsidRPr="006E5504">
        <w:rPr>
          <w:rFonts w:ascii="Book Antiqua" w:eastAsia="Book Antiqua" w:hAnsi="Book Antiqua" w:cs="Book Antiqua"/>
          <w:color w:val="000000"/>
        </w:rPr>
        <w:t>:</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702-712</w:t>
      </w:r>
      <w:r w:rsidR="00DB39E6"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DOI:</w:t>
      </w:r>
      <w:r w:rsidR="000D06CA" w:rsidRPr="006E5504">
        <w:rPr>
          <w:rFonts w:ascii="Book Antiqua" w:eastAsia="Book Antiqua" w:hAnsi="Book Antiqua" w:cs="Book Antiqua"/>
          <w:color w:val="000000"/>
        </w:rPr>
        <w:t xml:space="preserve"> </w:t>
      </w:r>
      <w:r w:rsidRPr="006E5504">
        <w:rPr>
          <w:rFonts w:ascii="Book Antiqua" w:eastAsia="Book Antiqua" w:hAnsi="Book Antiqua" w:cs="Book Antiqua"/>
          <w:color w:val="000000"/>
        </w:rPr>
        <w:t>10.1093/</w:t>
      </w:r>
      <w:proofErr w:type="spellStart"/>
      <w:r w:rsidRPr="006E5504">
        <w:rPr>
          <w:rFonts w:ascii="Book Antiqua" w:eastAsia="Book Antiqua" w:hAnsi="Book Antiqua" w:cs="Book Antiqua"/>
          <w:color w:val="000000"/>
        </w:rPr>
        <w:t>nsr</w:t>
      </w:r>
      <w:proofErr w:type="spellEnd"/>
      <w:r w:rsidRPr="006E5504">
        <w:rPr>
          <w:rFonts w:ascii="Book Antiqua" w:eastAsia="Book Antiqua" w:hAnsi="Book Antiqua" w:cs="Book Antiqua"/>
          <w:color w:val="000000"/>
        </w:rPr>
        <w:t>/nwz207</w:t>
      </w:r>
      <w:r w:rsidR="00DB39E6" w:rsidRPr="006E5504">
        <w:rPr>
          <w:rFonts w:ascii="Book Antiqua" w:eastAsia="Book Antiqua" w:hAnsi="Book Antiqua" w:cs="Book Antiqua"/>
          <w:color w:val="000000"/>
        </w:rPr>
        <w:t>]</w:t>
      </w:r>
    </w:p>
    <w:p w14:paraId="34D84D52" w14:textId="77777777" w:rsidR="00A77B3E" w:rsidRPr="006E5504" w:rsidRDefault="00EC2206">
      <w:pPr>
        <w:spacing w:line="360" w:lineRule="auto"/>
        <w:jc w:val="both"/>
      </w:pPr>
      <w:r w:rsidRPr="006E5504">
        <w:rPr>
          <w:rFonts w:ascii="Book Antiqua" w:eastAsia="Book Antiqua" w:hAnsi="Book Antiqua" w:cs="Book Antiqua"/>
          <w:color w:val="000000"/>
        </w:rPr>
        <w:t xml:space="preserve">80 </w:t>
      </w:r>
      <w:r w:rsidRPr="006E5504">
        <w:rPr>
          <w:rFonts w:ascii="Book Antiqua" w:eastAsia="Book Antiqua" w:hAnsi="Book Antiqua" w:cs="Book Antiqua"/>
          <w:b/>
          <w:bCs/>
          <w:color w:val="000000"/>
        </w:rPr>
        <w:t>Wang Y</w:t>
      </w:r>
      <w:r w:rsidRPr="006E5504">
        <w:rPr>
          <w:rFonts w:ascii="Book Antiqua" w:eastAsia="Book Antiqua" w:hAnsi="Book Antiqua" w:cs="Book Antiqua"/>
          <w:color w:val="000000"/>
        </w:rPr>
        <w:t xml:space="preserve">, Zhang C, Zhang Y, Gong H, Li J, </w:t>
      </w:r>
      <w:proofErr w:type="spellStart"/>
      <w:r w:rsidRPr="006E5504">
        <w:rPr>
          <w:rFonts w:ascii="Book Antiqua" w:eastAsia="Book Antiqua" w:hAnsi="Book Antiqua" w:cs="Book Antiqua"/>
          <w:color w:val="000000"/>
        </w:rPr>
        <w:t>Jin</w:t>
      </w:r>
      <w:proofErr w:type="spellEnd"/>
      <w:r w:rsidRPr="006E5504">
        <w:rPr>
          <w:rFonts w:ascii="Book Antiqua" w:eastAsia="Book Antiqua" w:hAnsi="Book Antiqua" w:cs="Book Antiqua"/>
          <w:color w:val="000000"/>
        </w:rPr>
        <w:t xml:space="preserve"> H, Li D, Liu D, Sun B. Habenula deep brain stimulation for intractable schizophrenia: a pilot study. </w:t>
      </w:r>
      <w:proofErr w:type="spellStart"/>
      <w:r w:rsidRPr="006E5504">
        <w:rPr>
          <w:rFonts w:ascii="Book Antiqua" w:eastAsia="Book Antiqua" w:hAnsi="Book Antiqua" w:cs="Book Antiqua"/>
          <w:i/>
          <w:iCs/>
          <w:color w:val="000000"/>
        </w:rPr>
        <w:t>Neurosurg</w:t>
      </w:r>
      <w:proofErr w:type="spellEnd"/>
      <w:r w:rsidRPr="006E5504">
        <w:rPr>
          <w:rFonts w:ascii="Book Antiqua" w:eastAsia="Book Antiqua" w:hAnsi="Book Antiqua" w:cs="Book Antiqua"/>
          <w:i/>
          <w:iCs/>
          <w:color w:val="000000"/>
        </w:rPr>
        <w:t xml:space="preserve"> Focus</w:t>
      </w:r>
      <w:r w:rsidRPr="006E5504">
        <w:rPr>
          <w:rFonts w:ascii="Book Antiqua" w:eastAsia="Book Antiqua" w:hAnsi="Book Antiqua" w:cs="Book Antiqua"/>
          <w:color w:val="000000"/>
        </w:rPr>
        <w:t xml:space="preserve"> 2020; </w:t>
      </w:r>
      <w:r w:rsidRPr="006E5504">
        <w:rPr>
          <w:rFonts w:ascii="Book Antiqua" w:eastAsia="Book Antiqua" w:hAnsi="Book Antiqua" w:cs="Book Antiqua"/>
          <w:b/>
          <w:bCs/>
          <w:color w:val="000000"/>
        </w:rPr>
        <w:t>49</w:t>
      </w:r>
      <w:r w:rsidRPr="006E5504">
        <w:rPr>
          <w:rFonts w:ascii="Book Antiqua" w:eastAsia="Book Antiqua" w:hAnsi="Book Antiqua" w:cs="Book Antiqua"/>
          <w:color w:val="000000"/>
        </w:rPr>
        <w:t>: E9 [PMID: 32610295 DOI: 10.3171/2020.</w:t>
      </w:r>
      <w:proofErr w:type="gramStart"/>
      <w:r w:rsidRPr="006E5504">
        <w:rPr>
          <w:rFonts w:ascii="Book Antiqua" w:eastAsia="Book Antiqua" w:hAnsi="Book Antiqua" w:cs="Book Antiqua"/>
          <w:color w:val="000000"/>
        </w:rPr>
        <w:t>4.FOCUS</w:t>
      </w:r>
      <w:proofErr w:type="gramEnd"/>
      <w:r w:rsidRPr="006E5504">
        <w:rPr>
          <w:rFonts w:ascii="Book Antiqua" w:eastAsia="Book Antiqua" w:hAnsi="Book Antiqua" w:cs="Book Antiqua"/>
          <w:color w:val="000000"/>
        </w:rPr>
        <w:t>20174]</w:t>
      </w:r>
    </w:p>
    <w:p w14:paraId="691B2132" w14:textId="27B92104" w:rsidR="00A77B3E" w:rsidRDefault="00EC2206">
      <w:pPr>
        <w:spacing w:line="360" w:lineRule="auto"/>
        <w:jc w:val="both"/>
      </w:pPr>
      <w:r w:rsidRPr="006E5504">
        <w:rPr>
          <w:rFonts w:ascii="Book Antiqua" w:eastAsia="Book Antiqua" w:hAnsi="Book Antiqua" w:cs="Book Antiqua"/>
          <w:color w:val="000000"/>
        </w:rPr>
        <w:t xml:space="preserve">81 </w:t>
      </w:r>
      <w:proofErr w:type="spellStart"/>
      <w:r w:rsidRPr="006E5504">
        <w:rPr>
          <w:rFonts w:ascii="Book Antiqua" w:eastAsia="Book Antiqua" w:hAnsi="Book Antiqua" w:cs="Book Antiqua"/>
          <w:b/>
          <w:bCs/>
          <w:color w:val="000000"/>
        </w:rPr>
        <w:t>Corripio</w:t>
      </w:r>
      <w:proofErr w:type="spellEnd"/>
      <w:r w:rsidRPr="006E5504">
        <w:rPr>
          <w:rFonts w:ascii="Book Antiqua" w:eastAsia="Book Antiqua" w:hAnsi="Book Antiqua" w:cs="Book Antiqua"/>
          <w:b/>
          <w:bCs/>
          <w:color w:val="000000"/>
        </w:rPr>
        <w:t xml:space="preserve"> I</w:t>
      </w:r>
      <w:r w:rsidRPr="006E5504">
        <w:rPr>
          <w:rFonts w:ascii="Book Antiqua" w:eastAsia="Book Antiqua" w:hAnsi="Book Antiqua" w:cs="Book Antiqua"/>
          <w:color w:val="000000"/>
        </w:rPr>
        <w:t xml:space="preserve">, </w:t>
      </w:r>
      <w:proofErr w:type="spellStart"/>
      <w:r w:rsidR="00220D1D" w:rsidRPr="006E5504">
        <w:rPr>
          <w:rFonts w:ascii="Book Antiqua" w:eastAsia="Book Antiqua" w:hAnsi="Book Antiqua" w:cs="Book Antiqua"/>
          <w:color w:val="000000"/>
        </w:rPr>
        <w:t>Roldán</w:t>
      </w:r>
      <w:proofErr w:type="spellEnd"/>
      <w:r w:rsidR="00220D1D" w:rsidRPr="006E5504">
        <w:rPr>
          <w:rFonts w:ascii="Book Antiqua" w:eastAsia="Book Antiqua" w:hAnsi="Book Antiqua" w:cs="Book Antiqua"/>
          <w:color w:val="000000"/>
        </w:rPr>
        <w:t xml:space="preserve"> A, </w:t>
      </w:r>
      <w:proofErr w:type="spellStart"/>
      <w:r w:rsidR="00220D1D" w:rsidRPr="006E5504">
        <w:rPr>
          <w:rFonts w:ascii="Book Antiqua" w:eastAsia="Book Antiqua" w:hAnsi="Book Antiqua" w:cs="Book Antiqua"/>
          <w:color w:val="000000"/>
        </w:rPr>
        <w:t>Sarró</w:t>
      </w:r>
      <w:proofErr w:type="spellEnd"/>
      <w:r w:rsidR="00220D1D" w:rsidRPr="006E5504">
        <w:rPr>
          <w:rFonts w:ascii="Book Antiqua" w:eastAsia="Book Antiqua" w:hAnsi="Book Antiqua" w:cs="Book Antiqua"/>
          <w:color w:val="000000"/>
        </w:rPr>
        <w:t xml:space="preserve"> S, McKenna PJ, Alonso-Solís A, </w:t>
      </w:r>
      <w:proofErr w:type="spellStart"/>
      <w:r w:rsidR="00220D1D" w:rsidRPr="006E5504">
        <w:rPr>
          <w:rFonts w:ascii="Book Antiqua" w:eastAsia="Book Antiqua" w:hAnsi="Book Antiqua" w:cs="Book Antiqua"/>
          <w:color w:val="000000"/>
        </w:rPr>
        <w:t>Rabella</w:t>
      </w:r>
      <w:proofErr w:type="spellEnd"/>
      <w:r w:rsidR="00220D1D" w:rsidRPr="006E5504">
        <w:rPr>
          <w:rFonts w:ascii="Book Antiqua" w:eastAsia="Book Antiqua" w:hAnsi="Book Antiqua" w:cs="Book Antiqua"/>
          <w:color w:val="000000"/>
        </w:rPr>
        <w:t xml:space="preserve"> M, Díaz A, Puigdemont D, Pérez-</w:t>
      </w:r>
      <w:proofErr w:type="spellStart"/>
      <w:r w:rsidR="00220D1D" w:rsidRPr="006E5504">
        <w:rPr>
          <w:rFonts w:ascii="Book Antiqua" w:eastAsia="Book Antiqua" w:hAnsi="Book Antiqua" w:cs="Book Antiqua"/>
          <w:color w:val="000000"/>
        </w:rPr>
        <w:t>Solà</w:t>
      </w:r>
      <w:proofErr w:type="spellEnd"/>
      <w:r w:rsidR="00220D1D" w:rsidRPr="006E5504">
        <w:rPr>
          <w:rFonts w:ascii="Book Antiqua" w:eastAsia="Book Antiqua" w:hAnsi="Book Antiqua" w:cs="Book Antiqua"/>
          <w:color w:val="000000"/>
        </w:rPr>
        <w:t xml:space="preserve"> V, Álvarez E, </w:t>
      </w:r>
      <w:proofErr w:type="spellStart"/>
      <w:r w:rsidR="00220D1D" w:rsidRPr="006E5504">
        <w:rPr>
          <w:rFonts w:ascii="Book Antiqua" w:eastAsia="Book Antiqua" w:hAnsi="Book Antiqua" w:cs="Book Antiqua"/>
          <w:color w:val="000000"/>
        </w:rPr>
        <w:t>Arévalo</w:t>
      </w:r>
      <w:proofErr w:type="spellEnd"/>
      <w:r w:rsidR="00220D1D" w:rsidRPr="006E5504">
        <w:rPr>
          <w:rFonts w:ascii="Book Antiqua" w:eastAsia="Book Antiqua" w:hAnsi="Book Antiqua" w:cs="Book Antiqua"/>
          <w:color w:val="000000"/>
        </w:rPr>
        <w:t xml:space="preserve"> A, Padilla PP, Ruiz-</w:t>
      </w:r>
      <w:proofErr w:type="spellStart"/>
      <w:r w:rsidR="00220D1D" w:rsidRPr="006E5504">
        <w:rPr>
          <w:rFonts w:ascii="Book Antiqua" w:eastAsia="Book Antiqua" w:hAnsi="Book Antiqua" w:cs="Book Antiqua"/>
          <w:color w:val="000000"/>
        </w:rPr>
        <w:t>Idiago</w:t>
      </w:r>
      <w:proofErr w:type="spellEnd"/>
      <w:r w:rsidR="00220D1D" w:rsidRPr="006E5504">
        <w:rPr>
          <w:rFonts w:ascii="Book Antiqua" w:eastAsia="Book Antiqua" w:hAnsi="Book Antiqua" w:cs="Book Antiqua"/>
          <w:color w:val="000000"/>
        </w:rPr>
        <w:t xml:space="preserve"> JM, Rodríguez R, </w:t>
      </w:r>
      <w:proofErr w:type="spellStart"/>
      <w:r w:rsidR="00220D1D" w:rsidRPr="006E5504">
        <w:rPr>
          <w:rFonts w:ascii="Book Antiqua" w:eastAsia="Book Antiqua" w:hAnsi="Book Antiqua" w:cs="Book Antiqua"/>
          <w:color w:val="000000"/>
        </w:rPr>
        <w:t>Molet</w:t>
      </w:r>
      <w:proofErr w:type="spellEnd"/>
      <w:r w:rsidR="00220D1D" w:rsidRPr="006E5504">
        <w:rPr>
          <w:rFonts w:ascii="Book Antiqua" w:eastAsia="Book Antiqua" w:hAnsi="Book Antiqua" w:cs="Book Antiqua"/>
          <w:color w:val="000000"/>
        </w:rPr>
        <w:t xml:space="preserve"> J, </w:t>
      </w:r>
      <w:proofErr w:type="spellStart"/>
      <w:r w:rsidR="00220D1D" w:rsidRPr="006E5504">
        <w:rPr>
          <w:rFonts w:ascii="Book Antiqua" w:eastAsia="Book Antiqua" w:hAnsi="Book Antiqua" w:cs="Book Antiqua"/>
          <w:color w:val="000000"/>
        </w:rPr>
        <w:t>Pomarol-Clotet</w:t>
      </w:r>
      <w:proofErr w:type="spellEnd"/>
      <w:r w:rsidR="00220D1D" w:rsidRPr="006E5504">
        <w:rPr>
          <w:rFonts w:ascii="Book Antiqua" w:eastAsia="Book Antiqua" w:hAnsi="Book Antiqua" w:cs="Book Antiqua"/>
          <w:color w:val="000000"/>
        </w:rPr>
        <w:t xml:space="preserve"> E, Portella MJ. Deep brain stimulation in </w:t>
      </w:r>
      <w:r w:rsidR="00220D1D" w:rsidRPr="006E5504">
        <w:rPr>
          <w:rFonts w:ascii="Book Antiqua" w:eastAsia="Book Antiqua" w:hAnsi="Book Antiqua" w:cs="Book Antiqua"/>
          <w:color w:val="000000"/>
        </w:rPr>
        <w:lastRenderedPageBreak/>
        <w:t xml:space="preserve">treatment resistant schizophrenia: A pilot randomized cross-over clinical trial. </w:t>
      </w:r>
      <w:proofErr w:type="spellStart"/>
      <w:r w:rsidR="00220D1D" w:rsidRPr="006E5504">
        <w:rPr>
          <w:rFonts w:ascii="Book Antiqua" w:eastAsia="Book Antiqua" w:hAnsi="Book Antiqua" w:cs="Book Antiqua"/>
          <w:i/>
          <w:iCs/>
          <w:color w:val="000000"/>
        </w:rPr>
        <w:t>EBioMedicine</w:t>
      </w:r>
      <w:proofErr w:type="spellEnd"/>
      <w:r w:rsidR="00220D1D" w:rsidRPr="006E5504">
        <w:rPr>
          <w:rFonts w:ascii="Book Antiqua" w:eastAsia="Book Antiqua" w:hAnsi="Book Antiqua" w:cs="Book Antiqua"/>
          <w:color w:val="000000"/>
        </w:rPr>
        <w:t xml:space="preserve"> 2020; </w:t>
      </w:r>
      <w:r w:rsidR="00220D1D" w:rsidRPr="006E5504">
        <w:rPr>
          <w:rFonts w:ascii="Book Antiqua" w:eastAsia="Book Antiqua" w:hAnsi="Book Antiqua" w:cs="Book Antiqua"/>
          <w:b/>
          <w:bCs/>
          <w:color w:val="000000"/>
        </w:rPr>
        <w:t>51</w:t>
      </w:r>
      <w:r w:rsidR="00220D1D" w:rsidRPr="006E5504">
        <w:rPr>
          <w:rFonts w:ascii="Book Antiqua" w:eastAsia="Book Antiqua" w:hAnsi="Book Antiqua" w:cs="Book Antiqua"/>
          <w:color w:val="000000"/>
        </w:rPr>
        <w:t>: 102568 [PMID: 31927311 DOI: 10.1016/j.ebiom.2019.11.029]</w:t>
      </w:r>
    </w:p>
    <w:p w14:paraId="50D5764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8271F9E" w14:textId="77777777" w:rsidR="00A77B3E" w:rsidRDefault="00EC2206">
      <w:pPr>
        <w:spacing w:line="360" w:lineRule="auto"/>
        <w:jc w:val="both"/>
      </w:pPr>
      <w:r>
        <w:rPr>
          <w:rFonts w:ascii="Book Antiqua" w:eastAsia="Book Antiqua" w:hAnsi="Book Antiqua" w:cs="Book Antiqua"/>
          <w:b/>
          <w:color w:val="000000"/>
        </w:rPr>
        <w:lastRenderedPageBreak/>
        <w:t>Footnotes</w:t>
      </w:r>
    </w:p>
    <w:p w14:paraId="7FF4AF1C" w14:textId="77777777" w:rsidR="00A77B3E" w:rsidRDefault="00EC220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to be declared.</w:t>
      </w:r>
    </w:p>
    <w:p w14:paraId="68EEC6A5" w14:textId="77777777" w:rsidR="00A77B3E" w:rsidRDefault="00A77B3E">
      <w:pPr>
        <w:spacing w:line="360" w:lineRule="auto"/>
        <w:jc w:val="both"/>
      </w:pPr>
    </w:p>
    <w:p w14:paraId="2B47A35A" w14:textId="77777777" w:rsidR="00A77B3E" w:rsidRDefault="00EC220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526D63" w14:textId="77777777" w:rsidR="00A77B3E" w:rsidRDefault="00A77B3E">
      <w:pPr>
        <w:spacing w:line="360" w:lineRule="auto"/>
        <w:jc w:val="both"/>
      </w:pPr>
    </w:p>
    <w:p w14:paraId="533B69EC" w14:textId="0130A83A" w:rsidR="00A77B3E" w:rsidRDefault="00EC220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B63525">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295B5F6C" w14:textId="77777777" w:rsidR="00A77B3E" w:rsidRDefault="00A77B3E">
      <w:pPr>
        <w:spacing w:line="360" w:lineRule="auto"/>
        <w:jc w:val="both"/>
      </w:pPr>
    </w:p>
    <w:p w14:paraId="31688029" w14:textId="77777777" w:rsidR="00A77B3E" w:rsidRDefault="00EC220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19, 2021</w:t>
      </w:r>
    </w:p>
    <w:p w14:paraId="11097B24" w14:textId="77777777" w:rsidR="00A77B3E" w:rsidRDefault="00EC220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16, 2021</w:t>
      </w:r>
    </w:p>
    <w:p w14:paraId="33C5CA2D" w14:textId="2F59E93A" w:rsidR="00A77B3E" w:rsidRDefault="00EC2206">
      <w:pPr>
        <w:spacing w:line="360" w:lineRule="auto"/>
        <w:jc w:val="both"/>
      </w:pPr>
      <w:r>
        <w:rPr>
          <w:rFonts w:ascii="Book Antiqua" w:eastAsia="Book Antiqua" w:hAnsi="Book Antiqua" w:cs="Book Antiqua"/>
          <w:b/>
          <w:color w:val="000000"/>
        </w:rPr>
        <w:t xml:space="preserve">Article in press: </w:t>
      </w:r>
      <w:r w:rsidR="000D5B4E" w:rsidRPr="009C43ED">
        <w:rPr>
          <w:rFonts w:ascii="Book Antiqua" w:eastAsia="Book Antiqua" w:hAnsi="Book Antiqua" w:cs="Book Antiqua"/>
          <w:color w:val="000000"/>
        </w:rPr>
        <w:t>March 31, 2021</w:t>
      </w:r>
    </w:p>
    <w:p w14:paraId="45E9FFBB" w14:textId="77777777" w:rsidR="00A77B3E" w:rsidRDefault="00A77B3E">
      <w:pPr>
        <w:spacing w:line="360" w:lineRule="auto"/>
        <w:jc w:val="both"/>
      </w:pPr>
    </w:p>
    <w:p w14:paraId="3D048B8A" w14:textId="5242E54C" w:rsidR="00A77B3E" w:rsidRDefault="00EC2206">
      <w:pPr>
        <w:spacing w:line="360" w:lineRule="auto"/>
        <w:jc w:val="both"/>
      </w:pPr>
      <w:r>
        <w:rPr>
          <w:rFonts w:ascii="Book Antiqua" w:eastAsia="Book Antiqua" w:hAnsi="Book Antiqua" w:cs="Book Antiqua"/>
          <w:b/>
          <w:color w:val="000000"/>
        </w:rPr>
        <w:t xml:space="preserve">Specialty type: </w:t>
      </w:r>
      <w:r w:rsidR="00B63525" w:rsidRPr="00E700C2">
        <w:rPr>
          <w:rFonts w:ascii="Book Antiqua" w:eastAsia="微软雅黑" w:hAnsi="Book Antiqua" w:cs="宋体"/>
        </w:rPr>
        <w:t>Psychiatry</w:t>
      </w:r>
    </w:p>
    <w:p w14:paraId="726A0878" w14:textId="77777777" w:rsidR="00A77B3E" w:rsidRDefault="00EC220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Bulgaria</w:t>
      </w:r>
    </w:p>
    <w:p w14:paraId="68D3CD8A" w14:textId="77777777" w:rsidR="00A77B3E" w:rsidRDefault="00EC2206">
      <w:pPr>
        <w:spacing w:line="360" w:lineRule="auto"/>
        <w:jc w:val="both"/>
      </w:pPr>
      <w:r>
        <w:rPr>
          <w:rFonts w:ascii="Book Antiqua" w:eastAsia="Book Antiqua" w:hAnsi="Book Antiqua" w:cs="Book Antiqua"/>
          <w:b/>
          <w:color w:val="000000"/>
        </w:rPr>
        <w:t>Peer-review report’s scientific quality classification</w:t>
      </w:r>
    </w:p>
    <w:p w14:paraId="20812158" w14:textId="66BC3B0B" w:rsidR="00A77B3E" w:rsidRDefault="00EC2206">
      <w:pPr>
        <w:spacing w:line="360" w:lineRule="auto"/>
        <w:jc w:val="both"/>
      </w:pPr>
      <w:r>
        <w:rPr>
          <w:rFonts w:ascii="Book Antiqua" w:eastAsia="Book Antiqua" w:hAnsi="Book Antiqua" w:cs="Book Antiqua"/>
          <w:color w:val="000000"/>
        </w:rPr>
        <w:t>Grade A (Excellent): A</w:t>
      </w:r>
      <w:r w:rsidR="00B63525">
        <w:rPr>
          <w:rFonts w:ascii="Book Antiqua" w:eastAsia="Book Antiqua" w:hAnsi="Book Antiqua" w:cs="Book Antiqua"/>
          <w:color w:val="000000"/>
        </w:rPr>
        <w:t>, A</w:t>
      </w:r>
    </w:p>
    <w:p w14:paraId="14E8EA43" w14:textId="77777777" w:rsidR="00A77B3E" w:rsidRDefault="00EC2206">
      <w:pPr>
        <w:spacing w:line="360" w:lineRule="auto"/>
        <w:jc w:val="both"/>
      </w:pPr>
      <w:r>
        <w:rPr>
          <w:rFonts w:ascii="Book Antiqua" w:eastAsia="Book Antiqua" w:hAnsi="Book Antiqua" w:cs="Book Antiqua"/>
          <w:color w:val="000000"/>
        </w:rPr>
        <w:t>Grade B (Very good): 0</w:t>
      </w:r>
    </w:p>
    <w:p w14:paraId="466FD625" w14:textId="77777777" w:rsidR="00A77B3E" w:rsidRDefault="00EC2206">
      <w:pPr>
        <w:spacing w:line="360" w:lineRule="auto"/>
        <w:jc w:val="both"/>
      </w:pPr>
      <w:r>
        <w:rPr>
          <w:rFonts w:ascii="Book Antiqua" w:eastAsia="Book Antiqua" w:hAnsi="Book Antiqua" w:cs="Book Antiqua"/>
          <w:color w:val="000000"/>
        </w:rPr>
        <w:t>Grade C (Good): 0</w:t>
      </w:r>
    </w:p>
    <w:p w14:paraId="4B77200F" w14:textId="77777777" w:rsidR="00A77B3E" w:rsidRDefault="00EC2206">
      <w:pPr>
        <w:spacing w:line="360" w:lineRule="auto"/>
        <w:jc w:val="both"/>
      </w:pPr>
      <w:r>
        <w:rPr>
          <w:rFonts w:ascii="Book Antiqua" w:eastAsia="Book Antiqua" w:hAnsi="Book Antiqua" w:cs="Book Antiqua"/>
          <w:color w:val="000000"/>
        </w:rPr>
        <w:t>Grade D (Fair): 0</w:t>
      </w:r>
    </w:p>
    <w:p w14:paraId="3415B864" w14:textId="77777777" w:rsidR="00A77B3E" w:rsidRDefault="00EC2206">
      <w:pPr>
        <w:spacing w:line="360" w:lineRule="auto"/>
        <w:jc w:val="both"/>
      </w:pPr>
      <w:r>
        <w:rPr>
          <w:rFonts w:ascii="Book Antiqua" w:eastAsia="Book Antiqua" w:hAnsi="Book Antiqua" w:cs="Book Antiqua"/>
          <w:color w:val="000000"/>
        </w:rPr>
        <w:t>Grade E (Poor): 0</w:t>
      </w:r>
    </w:p>
    <w:p w14:paraId="404F9F1B" w14:textId="77777777" w:rsidR="00A77B3E" w:rsidRDefault="00A77B3E">
      <w:pPr>
        <w:spacing w:line="360" w:lineRule="auto"/>
        <w:jc w:val="both"/>
      </w:pPr>
    </w:p>
    <w:p w14:paraId="1C10AF51" w14:textId="3C9F45FE" w:rsidR="0085046D" w:rsidRPr="0085046D" w:rsidRDefault="00EC2206">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Kotzalidis</w:t>
      </w:r>
      <w:proofErr w:type="spellEnd"/>
      <w:r>
        <w:rPr>
          <w:rFonts w:ascii="Book Antiqua" w:eastAsia="Book Antiqua" w:hAnsi="Book Antiqua" w:cs="Book Antiqua"/>
          <w:color w:val="000000"/>
        </w:rPr>
        <w:t xml:space="preserve"> GD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E0175">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85046D">
        <w:rPr>
          <w:rFonts w:ascii="Book Antiqua" w:eastAsia="Book Antiqua" w:hAnsi="Book Antiqua" w:cs="Book Antiqua"/>
          <w:b/>
          <w:color w:val="000000"/>
        </w:rPr>
        <w:t xml:space="preserve"> </w:t>
      </w:r>
      <w:r w:rsidR="0085046D" w:rsidRPr="0085046D">
        <w:rPr>
          <w:rFonts w:ascii="Book Antiqua" w:eastAsia="Book Antiqua" w:hAnsi="Book Antiqua" w:cs="Book Antiqua"/>
          <w:bCs/>
          <w:color w:val="000000"/>
        </w:rPr>
        <w:t>Li JH</w:t>
      </w:r>
    </w:p>
    <w:p w14:paraId="4997B34A" w14:textId="472280C2" w:rsidR="00A77B3E" w:rsidRDefault="00EC220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BC5E79C" w14:textId="56EBB2AD" w:rsidR="00A77B3E" w:rsidRDefault="00EC220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328718" w14:textId="027CF9A9" w:rsidR="009F79B3" w:rsidRDefault="009F79B3">
      <w:pPr>
        <w:spacing w:line="360" w:lineRule="auto"/>
        <w:jc w:val="both"/>
      </w:pPr>
      <w:r>
        <w:rPr>
          <w:noProof/>
          <w:lang w:val="en-GB" w:eastAsia="zh-CN"/>
        </w:rPr>
        <w:drawing>
          <wp:inline distT="0" distB="0" distL="0" distR="0" wp14:anchorId="4A15F942" wp14:editId="14D01E8F">
            <wp:extent cx="5926394" cy="45547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0496" cy="4565585"/>
                    </a:xfrm>
                    <a:prstGeom prst="rect">
                      <a:avLst/>
                    </a:prstGeom>
                  </pic:spPr>
                </pic:pic>
              </a:graphicData>
            </a:graphic>
          </wp:inline>
        </w:drawing>
      </w:r>
    </w:p>
    <w:p w14:paraId="5F0BB3A2" w14:textId="6C9DDDB3" w:rsidR="009F79B3" w:rsidRDefault="00EC2206" w:rsidP="009F79B3">
      <w:pPr>
        <w:spacing w:line="360" w:lineRule="auto"/>
        <w:jc w:val="both"/>
        <w:rPr>
          <w:rFonts w:ascii="Book Antiqua" w:hAnsi="Book Antiqua"/>
          <w:bCs/>
          <w:color w:val="000000" w:themeColor="text1"/>
          <w:lang w:val="en-GB"/>
        </w:rPr>
      </w:pPr>
      <w:r>
        <w:rPr>
          <w:rFonts w:ascii="Book Antiqua" w:eastAsia="Book Antiqua" w:hAnsi="Book Antiqua" w:cs="Book Antiqua"/>
          <w:b/>
          <w:bCs/>
          <w:color w:val="000000"/>
          <w:szCs w:val="18"/>
        </w:rPr>
        <w:t>Figure 1</w:t>
      </w:r>
      <w:r w:rsidR="009F79B3" w:rsidRPr="009F79B3">
        <w:rPr>
          <w:rFonts w:ascii="Book Antiqua" w:eastAsia="Book Antiqua" w:hAnsi="Book Antiqua" w:cs="Book Antiqua"/>
          <w:b/>
          <w:bCs/>
          <w:color w:val="000000"/>
          <w:szCs w:val="18"/>
        </w:rPr>
        <w:t xml:space="preserve"> </w:t>
      </w:r>
      <w:r w:rsidRPr="009F79B3">
        <w:rPr>
          <w:rFonts w:ascii="Book Antiqua" w:eastAsia="Book Antiqua" w:hAnsi="Book Antiqua" w:cs="Book Antiqua"/>
          <w:b/>
          <w:bCs/>
          <w:color w:val="000000"/>
          <w:szCs w:val="18"/>
        </w:rPr>
        <w:t>Clusters of activations significantly higher in schizophrenia</w:t>
      </w:r>
      <w:r w:rsidR="009F79B3" w:rsidRPr="009F79B3">
        <w:rPr>
          <w:rFonts w:ascii="Book Antiqua" w:eastAsia="Book Antiqua" w:hAnsi="Book Antiqua" w:cs="Book Antiqua"/>
          <w:b/>
          <w:bCs/>
          <w:color w:val="000000"/>
          <w:szCs w:val="18"/>
        </w:rPr>
        <w:t>.</w:t>
      </w:r>
      <w:r>
        <w:rPr>
          <w:rFonts w:ascii="Book Antiqua" w:eastAsia="Book Antiqua" w:hAnsi="Book Antiqua" w:cs="Book Antiqua"/>
          <w:color w:val="000000"/>
          <w:szCs w:val="18"/>
        </w:rPr>
        <w:t xml:space="preserve"> A</w:t>
      </w:r>
      <w:r w:rsidR="009F79B3">
        <w:rPr>
          <w:rFonts w:ascii="Book Antiqua" w:eastAsia="Book Antiqua" w:hAnsi="Book Antiqua" w:cs="Book Antiqua"/>
          <w:color w:val="000000"/>
          <w:szCs w:val="18"/>
        </w:rPr>
        <w:t>: L</w:t>
      </w:r>
      <w:r>
        <w:rPr>
          <w:rFonts w:ascii="Book Antiqua" w:eastAsia="Book Antiqua" w:hAnsi="Book Antiqua" w:cs="Book Antiqua"/>
          <w:color w:val="000000"/>
          <w:szCs w:val="18"/>
        </w:rPr>
        <w:t xml:space="preserve">eft precuneus; </w:t>
      </w:r>
      <w:r w:rsidR="009F79B3">
        <w:rPr>
          <w:rFonts w:ascii="Book Antiqua" w:eastAsia="Book Antiqua" w:hAnsi="Book Antiqua" w:cs="Book Antiqua"/>
          <w:color w:val="000000"/>
          <w:szCs w:val="18"/>
        </w:rPr>
        <w:t>B: R</w:t>
      </w:r>
      <w:r>
        <w:rPr>
          <w:rFonts w:ascii="Book Antiqua" w:eastAsia="Book Antiqua" w:hAnsi="Book Antiqua" w:cs="Book Antiqua"/>
          <w:color w:val="000000"/>
          <w:szCs w:val="18"/>
        </w:rPr>
        <w:t>ight posterior parietal lobule.</w:t>
      </w:r>
      <w:r w:rsidR="009F79B3">
        <w:rPr>
          <w:rFonts w:ascii="Book Antiqua" w:eastAsia="Book Antiqua" w:hAnsi="Book Antiqua" w:cs="Book Antiqua"/>
          <w:color w:val="000000"/>
          <w:szCs w:val="18"/>
        </w:rPr>
        <w:t xml:space="preserve"> </w:t>
      </w:r>
      <w:r w:rsidR="009F79B3" w:rsidRPr="008F37BA">
        <w:rPr>
          <w:rFonts w:ascii="Book Antiqua" w:hAnsi="Book Antiqua"/>
          <w:bCs/>
          <w:color w:val="000000" w:themeColor="text1"/>
          <w:lang w:val="en-GB"/>
        </w:rPr>
        <w:t>Citation:</w:t>
      </w:r>
      <w:r w:rsidR="009F79B3">
        <w:rPr>
          <w:rFonts w:ascii="Book Antiqua" w:hAnsi="Book Antiqua"/>
          <w:bCs/>
          <w:color w:val="000000" w:themeColor="text1"/>
          <w:lang w:val="en-GB"/>
        </w:rPr>
        <w:t xml:space="preserve"> </w:t>
      </w:r>
      <w:proofErr w:type="spellStart"/>
      <w:r w:rsidR="009F79B3" w:rsidRPr="009F79B3">
        <w:rPr>
          <w:rFonts w:ascii="Book Antiqua" w:eastAsia="Book Antiqua" w:hAnsi="Book Antiqua" w:cs="Book Antiqua"/>
          <w:color w:val="000000"/>
        </w:rPr>
        <w:t>Stoyanov</w:t>
      </w:r>
      <w:proofErr w:type="spellEnd"/>
      <w:r w:rsidR="009F79B3" w:rsidRPr="009F79B3">
        <w:rPr>
          <w:rFonts w:ascii="Book Antiqua" w:eastAsia="Book Antiqua" w:hAnsi="Book Antiqua" w:cs="Book Antiqua"/>
          <w:color w:val="000000"/>
        </w:rPr>
        <w:t xml:space="preserve"> D, </w:t>
      </w:r>
      <w:proofErr w:type="spellStart"/>
      <w:r w:rsidR="009F79B3" w:rsidRPr="009F79B3">
        <w:rPr>
          <w:rFonts w:ascii="Book Antiqua" w:eastAsia="Book Antiqua" w:hAnsi="Book Antiqua" w:cs="Book Antiqua"/>
          <w:color w:val="000000"/>
        </w:rPr>
        <w:t>Aryutova</w:t>
      </w:r>
      <w:proofErr w:type="spellEnd"/>
      <w:r w:rsidR="009F79B3" w:rsidRPr="009F79B3">
        <w:rPr>
          <w:rFonts w:ascii="Book Antiqua" w:eastAsia="Book Antiqua" w:hAnsi="Book Antiqua" w:cs="Book Antiqua"/>
          <w:color w:val="000000"/>
        </w:rPr>
        <w:t xml:space="preserve"> K, </w:t>
      </w:r>
      <w:proofErr w:type="spellStart"/>
      <w:r w:rsidR="009F79B3" w:rsidRPr="009F79B3">
        <w:rPr>
          <w:rFonts w:ascii="Book Antiqua" w:eastAsia="Book Antiqua" w:hAnsi="Book Antiqua" w:cs="Book Antiqua"/>
          <w:color w:val="000000"/>
        </w:rPr>
        <w:t>Kandilarova</w:t>
      </w:r>
      <w:proofErr w:type="spellEnd"/>
      <w:r w:rsidR="009F79B3" w:rsidRPr="009F79B3">
        <w:rPr>
          <w:rFonts w:ascii="Book Antiqua" w:eastAsia="Book Antiqua" w:hAnsi="Book Antiqua" w:cs="Book Antiqua"/>
          <w:color w:val="000000"/>
        </w:rPr>
        <w:t xml:space="preserve"> S, </w:t>
      </w:r>
      <w:proofErr w:type="spellStart"/>
      <w:r w:rsidR="009F79B3" w:rsidRPr="009F79B3">
        <w:rPr>
          <w:rFonts w:ascii="Book Antiqua" w:eastAsia="Book Antiqua" w:hAnsi="Book Antiqua" w:cs="Book Antiqua"/>
          <w:color w:val="000000"/>
        </w:rPr>
        <w:t>Paunova</w:t>
      </w:r>
      <w:proofErr w:type="spellEnd"/>
      <w:r w:rsidR="009F79B3" w:rsidRPr="009F79B3">
        <w:rPr>
          <w:rFonts w:ascii="Book Antiqua" w:eastAsia="Book Antiqua" w:hAnsi="Book Antiqua" w:cs="Book Antiqua"/>
          <w:color w:val="000000"/>
        </w:rPr>
        <w:t xml:space="preserve"> R, </w:t>
      </w:r>
      <w:proofErr w:type="spellStart"/>
      <w:r w:rsidR="009F79B3" w:rsidRPr="009F79B3">
        <w:rPr>
          <w:rFonts w:ascii="Book Antiqua" w:eastAsia="Book Antiqua" w:hAnsi="Book Antiqua" w:cs="Book Antiqua"/>
          <w:color w:val="000000"/>
        </w:rPr>
        <w:t>Arabadzhiev</w:t>
      </w:r>
      <w:proofErr w:type="spellEnd"/>
      <w:r w:rsidR="009F79B3" w:rsidRPr="009F79B3">
        <w:rPr>
          <w:rFonts w:ascii="Book Antiqua" w:eastAsia="Book Antiqua" w:hAnsi="Book Antiqua" w:cs="Book Antiqua"/>
          <w:color w:val="000000"/>
        </w:rPr>
        <w:t xml:space="preserve"> Z, </w:t>
      </w:r>
      <w:proofErr w:type="spellStart"/>
      <w:r w:rsidR="009F79B3" w:rsidRPr="009F79B3">
        <w:rPr>
          <w:rFonts w:ascii="Book Antiqua" w:eastAsia="Book Antiqua" w:hAnsi="Book Antiqua" w:cs="Book Antiqua"/>
          <w:color w:val="000000"/>
        </w:rPr>
        <w:t>Todeva-Radneva</w:t>
      </w:r>
      <w:proofErr w:type="spellEnd"/>
      <w:r w:rsidR="009F79B3" w:rsidRPr="009F79B3">
        <w:rPr>
          <w:rFonts w:ascii="Book Antiqua" w:eastAsia="Book Antiqua" w:hAnsi="Book Antiqua" w:cs="Book Antiqua"/>
          <w:color w:val="000000"/>
        </w:rPr>
        <w:t xml:space="preserve"> A, </w:t>
      </w:r>
      <w:proofErr w:type="spellStart"/>
      <w:r w:rsidR="009F79B3" w:rsidRPr="009F79B3">
        <w:rPr>
          <w:rFonts w:ascii="Book Antiqua" w:eastAsia="Book Antiqua" w:hAnsi="Book Antiqua" w:cs="Book Antiqua"/>
          <w:color w:val="000000"/>
        </w:rPr>
        <w:t>Kostianev</w:t>
      </w:r>
      <w:proofErr w:type="spellEnd"/>
      <w:r w:rsidR="009F79B3" w:rsidRPr="009F79B3">
        <w:rPr>
          <w:rFonts w:ascii="Book Antiqua" w:eastAsia="Book Antiqua" w:hAnsi="Book Antiqua" w:cs="Book Antiqua"/>
          <w:color w:val="000000"/>
        </w:rPr>
        <w:t xml:space="preserve"> S, </w:t>
      </w:r>
      <w:proofErr w:type="spellStart"/>
      <w:r w:rsidR="009F79B3" w:rsidRPr="009F79B3">
        <w:rPr>
          <w:rFonts w:ascii="Book Antiqua" w:eastAsia="Book Antiqua" w:hAnsi="Book Antiqua" w:cs="Book Antiqua"/>
          <w:color w:val="000000"/>
        </w:rPr>
        <w:t>Borgwardt</w:t>
      </w:r>
      <w:proofErr w:type="spellEnd"/>
      <w:r w:rsidR="009F79B3" w:rsidRPr="009F79B3">
        <w:rPr>
          <w:rFonts w:ascii="Book Antiqua" w:eastAsia="Book Antiqua" w:hAnsi="Book Antiqua" w:cs="Book Antiqua"/>
          <w:color w:val="000000"/>
        </w:rPr>
        <w:t xml:space="preserve"> S. Diagnostic Task Specific Activations in Functional MRI and Aberrant Connectivity of Insula with Middle Frontal Gyrus Can Inform the Differential Diagnosis of Psychosis. </w:t>
      </w:r>
      <w:r w:rsidR="009F79B3" w:rsidRPr="000D06CA">
        <w:rPr>
          <w:rFonts w:ascii="Book Antiqua" w:eastAsia="Book Antiqua" w:hAnsi="Book Antiqua" w:cs="Book Antiqua"/>
          <w:i/>
          <w:color w:val="000000"/>
        </w:rPr>
        <w:t>Diagnostics (Basel)</w:t>
      </w:r>
      <w:r w:rsidR="009F79B3" w:rsidRPr="009F79B3">
        <w:rPr>
          <w:rFonts w:ascii="Book Antiqua" w:eastAsia="Book Antiqua" w:hAnsi="Book Antiqua" w:cs="Book Antiqua"/>
          <w:color w:val="000000"/>
        </w:rPr>
        <w:t xml:space="preserve"> 2021; 11(1): 95</w:t>
      </w:r>
      <w:r w:rsidR="009F79B3">
        <w:rPr>
          <w:rFonts w:ascii="Book Antiqua" w:eastAsia="Book Antiqua" w:hAnsi="Book Antiqua" w:cs="Book Antiqua"/>
          <w:color w:val="000000"/>
        </w:rPr>
        <w:t xml:space="preserve">. </w:t>
      </w:r>
      <w:r w:rsidR="009F79B3" w:rsidRPr="008F37BA">
        <w:rPr>
          <w:rFonts w:ascii="Book Antiqua" w:hAnsi="Book Antiqua"/>
          <w:bCs/>
          <w:color w:val="000000" w:themeColor="text1"/>
          <w:lang w:val="en-GB"/>
        </w:rPr>
        <w:t>Copyright ©The Author(s) 20</w:t>
      </w:r>
      <w:r w:rsidR="009F79B3">
        <w:rPr>
          <w:rFonts w:ascii="Book Antiqua" w:hAnsi="Book Antiqua"/>
          <w:bCs/>
          <w:color w:val="000000" w:themeColor="text1"/>
          <w:lang w:val="en-GB"/>
        </w:rPr>
        <w:t>21</w:t>
      </w:r>
      <w:r w:rsidR="009F79B3" w:rsidRPr="008F37BA">
        <w:rPr>
          <w:rFonts w:ascii="Book Antiqua" w:hAnsi="Book Antiqua"/>
          <w:bCs/>
          <w:color w:val="000000" w:themeColor="text1"/>
          <w:lang w:val="en-GB"/>
        </w:rPr>
        <w:t>. Published by</w:t>
      </w:r>
      <w:r w:rsidR="009F79B3">
        <w:rPr>
          <w:rFonts w:ascii="Book Antiqua" w:hAnsi="Book Antiqua"/>
          <w:bCs/>
          <w:color w:val="000000" w:themeColor="text1"/>
          <w:lang w:val="en-GB"/>
        </w:rPr>
        <w:t xml:space="preserve"> </w:t>
      </w:r>
      <w:proofErr w:type="gramStart"/>
      <w:r w:rsidR="009F79B3" w:rsidRPr="009F79B3">
        <w:rPr>
          <w:rFonts w:ascii="Book Antiqua" w:hAnsi="Book Antiqua"/>
          <w:bCs/>
          <w:color w:val="000000" w:themeColor="text1"/>
          <w:lang w:val="en-GB"/>
        </w:rPr>
        <w:t>MDPI</w:t>
      </w:r>
      <w:r w:rsidR="009F79B3" w:rsidRPr="009F79B3">
        <w:rPr>
          <w:rFonts w:ascii="Book Antiqua" w:hAnsi="Book Antiqua"/>
          <w:bCs/>
          <w:color w:val="000000" w:themeColor="text1"/>
          <w:vertAlign w:val="superscript"/>
          <w:lang w:val="en-GB"/>
        </w:rPr>
        <w:t>[</w:t>
      </w:r>
      <w:proofErr w:type="gramEnd"/>
      <w:r w:rsidR="009F79B3" w:rsidRPr="009F79B3">
        <w:rPr>
          <w:rFonts w:ascii="Book Antiqua" w:hAnsi="Book Antiqua"/>
          <w:bCs/>
          <w:color w:val="000000" w:themeColor="text1"/>
          <w:vertAlign w:val="superscript"/>
          <w:lang w:val="en-GB"/>
        </w:rPr>
        <w:t>32]</w:t>
      </w:r>
      <w:r w:rsidR="009F79B3">
        <w:rPr>
          <w:rFonts w:ascii="Book Antiqua" w:hAnsi="Book Antiqua"/>
          <w:bCs/>
          <w:color w:val="000000" w:themeColor="text1"/>
          <w:lang w:val="en-GB"/>
        </w:rPr>
        <w:t>.</w:t>
      </w:r>
    </w:p>
    <w:p w14:paraId="3A47B956" w14:textId="0010BFBB" w:rsidR="00A77B3E" w:rsidRDefault="009F79B3" w:rsidP="009F79B3">
      <w:pPr>
        <w:spacing w:line="360" w:lineRule="auto"/>
        <w:jc w:val="both"/>
      </w:pPr>
      <w:r w:rsidRPr="4C289B6D">
        <w:rPr>
          <w:rFonts w:ascii="Book Antiqua" w:hAnsi="Book Antiqua"/>
          <w:color w:val="000000" w:themeColor="text1"/>
          <w:lang w:val="en-GB"/>
        </w:rPr>
        <w:br w:type="page"/>
      </w:r>
      <w:r>
        <w:rPr>
          <w:noProof/>
          <w:lang w:val="en-GB" w:eastAsia="zh-CN"/>
        </w:rPr>
        <w:lastRenderedPageBreak/>
        <w:drawing>
          <wp:inline distT="0" distB="0" distL="0" distR="0" wp14:anchorId="1D9829D3" wp14:editId="67B0FAC0">
            <wp:extent cx="5943600" cy="4140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40835"/>
                    </a:xfrm>
                    <a:prstGeom prst="rect">
                      <a:avLst/>
                    </a:prstGeom>
                  </pic:spPr>
                </pic:pic>
              </a:graphicData>
            </a:graphic>
          </wp:inline>
        </w:drawing>
      </w:r>
    </w:p>
    <w:p w14:paraId="4E2A1B66" w14:textId="1AA8753E" w:rsidR="00507A4D" w:rsidRDefault="00EC2206" w:rsidP="000B0F64">
      <w:pPr>
        <w:spacing w:line="360" w:lineRule="auto"/>
        <w:jc w:val="both"/>
        <w:rPr>
          <w:rFonts w:ascii="Book Antiqua" w:hAnsi="Book Antiqua"/>
          <w:bCs/>
          <w:color w:val="000000" w:themeColor="text1"/>
          <w:lang w:val="en-GB"/>
        </w:rPr>
      </w:pPr>
      <w:r>
        <w:rPr>
          <w:rFonts w:ascii="Book Antiqua" w:eastAsia="Book Antiqua" w:hAnsi="Book Antiqua" w:cs="Book Antiqua"/>
          <w:b/>
          <w:bCs/>
          <w:color w:val="000000"/>
          <w:szCs w:val="18"/>
        </w:rPr>
        <w:t>Figure 2</w:t>
      </w:r>
      <w:r w:rsidR="009F79B3" w:rsidRPr="000B0F64">
        <w:rPr>
          <w:rFonts w:ascii="Book Antiqua" w:eastAsia="Book Antiqua" w:hAnsi="Book Antiqua" w:cs="Book Antiqua"/>
          <w:b/>
          <w:bCs/>
          <w:color w:val="000000"/>
          <w:szCs w:val="18"/>
        </w:rPr>
        <w:t xml:space="preserve"> </w:t>
      </w:r>
      <w:r w:rsidRPr="000B0F64">
        <w:rPr>
          <w:rFonts w:ascii="Book Antiqua" w:eastAsia="Book Antiqua" w:hAnsi="Book Antiqua" w:cs="Book Antiqua"/>
          <w:b/>
          <w:bCs/>
          <w:color w:val="000000"/>
          <w:szCs w:val="18"/>
        </w:rPr>
        <w:t>Connections significantly different from zero</w:t>
      </w:r>
      <w:r w:rsidR="000B0F64" w:rsidRPr="000B0F64">
        <w:rPr>
          <w:rFonts w:ascii="Book Antiqua" w:eastAsia="Book Antiqua" w:hAnsi="Book Antiqua" w:cs="Book Antiqua"/>
          <w:b/>
          <w:bCs/>
          <w:color w:val="000000"/>
          <w:szCs w:val="18"/>
        </w:rPr>
        <w:t>.</w:t>
      </w:r>
      <w:r>
        <w:rPr>
          <w:rFonts w:ascii="Book Antiqua" w:eastAsia="Book Antiqua" w:hAnsi="Book Antiqua" w:cs="Book Antiqua"/>
          <w:color w:val="000000"/>
          <w:szCs w:val="18"/>
        </w:rPr>
        <w:t xml:space="preserve"> </w:t>
      </w:r>
      <w:r w:rsidR="000B0F64">
        <w:rPr>
          <w:rFonts w:ascii="Book Antiqua" w:eastAsia="Book Antiqua" w:hAnsi="Book Antiqua" w:cs="Book Antiqua"/>
          <w:color w:val="000000"/>
          <w:szCs w:val="18"/>
        </w:rPr>
        <w:t>S</w:t>
      </w:r>
      <w:r>
        <w:rPr>
          <w:rFonts w:ascii="Book Antiqua" w:eastAsia="Book Antiqua" w:hAnsi="Book Antiqua" w:cs="Book Antiqua"/>
          <w:color w:val="000000"/>
          <w:szCs w:val="18"/>
        </w:rPr>
        <w:t>olid line</w:t>
      </w:r>
      <w:r w:rsidR="000B0F64">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schizophrenia, dashed line</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in depression, green</w:t>
      </w:r>
      <w:r w:rsidR="000B0F64">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excitatory, red</w:t>
      </w:r>
      <w:r w:rsidR="000B0F64">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inhibitory, double red line</w:t>
      </w:r>
      <w:r w:rsidR="000B0F64">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significantly different between the groups. </w:t>
      </w:r>
      <w:proofErr w:type="spellStart"/>
      <w:r>
        <w:rPr>
          <w:rFonts w:ascii="Book Antiqua" w:eastAsia="Book Antiqua" w:hAnsi="Book Antiqua" w:cs="Book Antiqua"/>
          <w:color w:val="000000"/>
          <w:szCs w:val="18"/>
        </w:rPr>
        <w:t>PreCu</w:t>
      </w:r>
      <w:proofErr w:type="spellEnd"/>
      <w:r w:rsidR="000B0F64">
        <w:rPr>
          <w:rFonts w:ascii="Book Antiqua" w:eastAsia="Book Antiqua" w:hAnsi="Book Antiqua" w:cs="Book Antiqua"/>
          <w:color w:val="000000"/>
          <w:szCs w:val="18"/>
        </w:rPr>
        <w:t>: P</w:t>
      </w:r>
      <w:r>
        <w:rPr>
          <w:rFonts w:ascii="Book Antiqua" w:eastAsia="Book Antiqua" w:hAnsi="Book Antiqua" w:cs="Book Antiqua"/>
          <w:color w:val="000000"/>
          <w:szCs w:val="18"/>
        </w:rPr>
        <w:t>recuneus</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HPC</w:t>
      </w:r>
      <w:r w:rsidR="000B0F64">
        <w:rPr>
          <w:rFonts w:ascii="Book Antiqua" w:eastAsia="Book Antiqua" w:hAnsi="Book Antiqua" w:cs="Book Antiqua"/>
          <w:color w:val="000000"/>
          <w:szCs w:val="18"/>
        </w:rPr>
        <w:t>: H</w:t>
      </w:r>
      <w:r>
        <w:rPr>
          <w:rFonts w:ascii="Book Antiqua" w:eastAsia="Book Antiqua" w:hAnsi="Book Antiqua" w:cs="Book Antiqua"/>
          <w:color w:val="000000"/>
          <w:szCs w:val="18"/>
        </w:rPr>
        <w:t>ippocampus</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AI</w:t>
      </w:r>
      <w:r w:rsidR="000B0F64">
        <w:rPr>
          <w:rFonts w:ascii="Book Antiqua" w:eastAsia="Book Antiqua" w:hAnsi="Book Antiqua" w:cs="Book Antiqua"/>
          <w:color w:val="000000"/>
          <w:szCs w:val="18"/>
        </w:rPr>
        <w:t>: A</w:t>
      </w:r>
      <w:r>
        <w:rPr>
          <w:rFonts w:ascii="Book Antiqua" w:eastAsia="Book Antiqua" w:hAnsi="Book Antiqua" w:cs="Book Antiqua"/>
          <w:color w:val="000000"/>
          <w:szCs w:val="18"/>
        </w:rPr>
        <w:t>nterior insula</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proofErr w:type="spellStart"/>
      <w:r>
        <w:rPr>
          <w:rFonts w:ascii="Book Antiqua" w:eastAsia="Book Antiqua" w:hAnsi="Book Antiqua" w:cs="Book Antiqua"/>
          <w:color w:val="000000"/>
          <w:szCs w:val="18"/>
        </w:rPr>
        <w:t>AngG</w:t>
      </w:r>
      <w:proofErr w:type="spellEnd"/>
      <w:r w:rsidR="000B0F64">
        <w:rPr>
          <w:rFonts w:ascii="Book Antiqua" w:eastAsia="Book Antiqua" w:hAnsi="Book Antiqua" w:cs="Book Antiqua"/>
          <w:color w:val="000000"/>
          <w:szCs w:val="18"/>
        </w:rPr>
        <w:t>: A</w:t>
      </w:r>
      <w:r>
        <w:rPr>
          <w:rFonts w:ascii="Book Antiqua" w:eastAsia="Book Antiqua" w:hAnsi="Book Antiqua" w:cs="Book Antiqua"/>
          <w:color w:val="000000"/>
          <w:szCs w:val="18"/>
        </w:rPr>
        <w:t>ngular gyrus</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OFC</w:t>
      </w:r>
      <w:r w:rsidR="000B0F64">
        <w:rPr>
          <w:rFonts w:ascii="Book Antiqua" w:eastAsia="Book Antiqua" w:hAnsi="Book Antiqua" w:cs="Book Antiqua"/>
          <w:color w:val="000000"/>
          <w:szCs w:val="18"/>
        </w:rPr>
        <w:t>: O</w:t>
      </w:r>
      <w:r>
        <w:rPr>
          <w:rFonts w:ascii="Book Antiqua" w:eastAsia="Book Antiqua" w:hAnsi="Book Antiqua" w:cs="Book Antiqua"/>
          <w:color w:val="000000"/>
          <w:szCs w:val="18"/>
        </w:rPr>
        <w:t>rbitofrontal cortex</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proofErr w:type="spellStart"/>
      <w:r>
        <w:rPr>
          <w:rFonts w:ascii="Book Antiqua" w:eastAsia="Book Antiqua" w:hAnsi="Book Antiqua" w:cs="Book Antiqua"/>
          <w:color w:val="000000"/>
          <w:szCs w:val="18"/>
        </w:rPr>
        <w:t>PlT</w:t>
      </w:r>
      <w:proofErr w:type="spellEnd"/>
      <w:r w:rsidR="000B0F64">
        <w:rPr>
          <w:rFonts w:ascii="Book Antiqua" w:eastAsia="Book Antiqua" w:hAnsi="Book Antiqua" w:cs="Book Antiqua"/>
          <w:color w:val="000000"/>
          <w:szCs w:val="18"/>
        </w:rPr>
        <w:t>: P</w:t>
      </w:r>
      <w:r>
        <w:rPr>
          <w:rFonts w:ascii="Book Antiqua" w:eastAsia="Book Antiqua" w:hAnsi="Book Antiqua" w:cs="Book Antiqua"/>
          <w:color w:val="000000"/>
          <w:szCs w:val="18"/>
        </w:rPr>
        <w:t xml:space="preserve">lanum </w:t>
      </w:r>
      <w:proofErr w:type="spellStart"/>
      <w:r>
        <w:rPr>
          <w:rFonts w:ascii="Book Antiqua" w:eastAsia="Book Antiqua" w:hAnsi="Book Antiqua" w:cs="Book Antiqua"/>
          <w:color w:val="000000"/>
          <w:szCs w:val="18"/>
        </w:rPr>
        <w:t>temporale</w:t>
      </w:r>
      <w:proofErr w:type="spellEnd"/>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Th</w:t>
      </w:r>
      <w:r w:rsidR="000B0F64">
        <w:rPr>
          <w:rFonts w:ascii="Book Antiqua" w:eastAsia="Book Antiqua" w:hAnsi="Book Antiqua" w:cs="Book Antiqua"/>
          <w:color w:val="000000"/>
          <w:szCs w:val="18"/>
        </w:rPr>
        <w:t>: T</w:t>
      </w:r>
      <w:r>
        <w:rPr>
          <w:rFonts w:ascii="Book Antiqua" w:eastAsia="Book Antiqua" w:hAnsi="Book Antiqua" w:cs="Book Antiqua"/>
          <w:color w:val="000000"/>
          <w:szCs w:val="18"/>
        </w:rPr>
        <w:t>halamus</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MFG</w:t>
      </w:r>
      <w:r w:rsidR="000B0F64">
        <w:rPr>
          <w:rFonts w:ascii="Book Antiqua" w:eastAsia="Book Antiqua" w:hAnsi="Book Antiqua" w:cs="Book Antiqua"/>
          <w:color w:val="000000"/>
          <w:szCs w:val="18"/>
        </w:rPr>
        <w:t>: M</w:t>
      </w:r>
      <w:r>
        <w:rPr>
          <w:rFonts w:ascii="Book Antiqua" w:eastAsia="Book Antiqua" w:hAnsi="Book Antiqua" w:cs="Book Antiqua"/>
          <w:color w:val="000000"/>
          <w:szCs w:val="18"/>
        </w:rPr>
        <w:t>iddle frontal gyrus.</w:t>
      </w:r>
      <w:r w:rsidR="000B0F64" w:rsidRPr="000B0F64">
        <w:rPr>
          <w:rFonts w:ascii="Book Antiqua" w:hAnsi="Book Antiqua"/>
          <w:bCs/>
          <w:color w:val="000000" w:themeColor="text1"/>
          <w:lang w:val="en-GB"/>
        </w:rPr>
        <w:t xml:space="preserve"> </w:t>
      </w:r>
      <w:r w:rsidR="000B0F64" w:rsidRPr="008F37BA">
        <w:rPr>
          <w:rFonts w:ascii="Book Antiqua" w:hAnsi="Book Antiqua"/>
          <w:bCs/>
          <w:color w:val="000000" w:themeColor="text1"/>
          <w:lang w:val="en-GB"/>
        </w:rPr>
        <w:t>Citation:</w:t>
      </w:r>
      <w:r w:rsidR="000B0F64">
        <w:rPr>
          <w:rFonts w:ascii="Book Antiqua" w:hAnsi="Book Antiqua"/>
          <w:bCs/>
          <w:color w:val="000000" w:themeColor="text1"/>
          <w:lang w:val="en-GB"/>
        </w:rPr>
        <w:t xml:space="preserve"> </w:t>
      </w:r>
      <w:proofErr w:type="spellStart"/>
      <w:r w:rsidR="000B0F64" w:rsidRPr="009F79B3">
        <w:rPr>
          <w:rFonts w:ascii="Book Antiqua" w:eastAsia="Book Antiqua" w:hAnsi="Book Antiqua" w:cs="Book Antiqua"/>
          <w:color w:val="000000"/>
        </w:rPr>
        <w:t>Stoyanov</w:t>
      </w:r>
      <w:proofErr w:type="spellEnd"/>
      <w:r w:rsidR="000B0F64" w:rsidRPr="009F79B3">
        <w:rPr>
          <w:rFonts w:ascii="Book Antiqua" w:eastAsia="Book Antiqua" w:hAnsi="Book Antiqua" w:cs="Book Antiqua"/>
          <w:color w:val="000000"/>
        </w:rPr>
        <w:t xml:space="preserve"> D, </w:t>
      </w:r>
      <w:proofErr w:type="spellStart"/>
      <w:r w:rsidR="000B0F64" w:rsidRPr="009F79B3">
        <w:rPr>
          <w:rFonts w:ascii="Book Antiqua" w:eastAsia="Book Antiqua" w:hAnsi="Book Antiqua" w:cs="Book Antiqua"/>
          <w:color w:val="000000"/>
        </w:rPr>
        <w:t>Aryutova</w:t>
      </w:r>
      <w:proofErr w:type="spellEnd"/>
      <w:r w:rsidR="000B0F64" w:rsidRPr="009F79B3">
        <w:rPr>
          <w:rFonts w:ascii="Book Antiqua" w:eastAsia="Book Antiqua" w:hAnsi="Book Antiqua" w:cs="Book Antiqua"/>
          <w:color w:val="000000"/>
        </w:rPr>
        <w:t xml:space="preserve"> K, </w:t>
      </w:r>
      <w:proofErr w:type="spellStart"/>
      <w:r w:rsidR="000B0F64" w:rsidRPr="009F79B3">
        <w:rPr>
          <w:rFonts w:ascii="Book Antiqua" w:eastAsia="Book Antiqua" w:hAnsi="Book Antiqua" w:cs="Book Antiqua"/>
          <w:color w:val="000000"/>
        </w:rPr>
        <w:t>Kandilarova</w:t>
      </w:r>
      <w:proofErr w:type="spellEnd"/>
      <w:r w:rsidR="000B0F64" w:rsidRPr="009F79B3">
        <w:rPr>
          <w:rFonts w:ascii="Book Antiqua" w:eastAsia="Book Antiqua" w:hAnsi="Book Antiqua" w:cs="Book Antiqua"/>
          <w:color w:val="000000"/>
        </w:rPr>
        <w:t xml:space="preserve"> S, </w:t>
      </w:r>
      <w:proofErr w:type="spellStart"/>
      <w:r w:rsidR="000B0F64" w:rsidRPr="009F79B3">
        <w:rPr>
          <w:rFonts w:ascii="Book Antiqua" w:eastAsia="Book Antiqua" w:hAnsi="Book Antiqua" w:cs="Book Antiqua"/>
          <w:color w:val="000000"/>
        </w:rPr>
        <w:t>Paunova</w:t>
      </w:r>
      <w:proofErr w:type="spellEnd"/>
      <w:r w:rsidR="000B0F64" w:rsidRPr="009F79B3">
        <w:rPr>
          <w:rFonts w:ascii="Book Antiqua" w:eastAsia="Book Antiqua" w:hAnsi="Book Antiqua" w:cs="Book Antiqua"/>
          <w:color w:val="000000"/>
        </w:rPr>
        <w:t xml:space="preserve"> R, </w:t>
      </w:r>
      <w:proofErr w:type="spellStart"/>
      <w:r w:rsidR="000B0F64" w:rsidRPr="009F79B3">
        <w:rPr>
          <w:rFonts w:ascii="Book Antiqua" w:eastAsia="Book Antiqua" w:hAnsi="Book Antiqua" w:cs="Book Antiqua"/>
          <w:color w:val="000000"/>
        </w:rPr>
        <w:t>Arabadzhiev</w:t>
      </w:r>
      <w:proofErr w:type="spellEnd"/>
      <w:r w:rsidR="000B0F64" w:rsidRPr="009F79B3">
        <w:rPr>
          <w:rFonts w:ascii="Book Antiqua" w:eastAsia="Book Antiqua" w:hAnsi="Book Antiqua" w:cs="Book Antiqua"/>
          <w:color w:val="000000"/>
        </w:rPr>
        <w:t xml:space="preserve"> Z, </w:t>
      </w:r>
      <w:proofErr w:type="spellStart"/>
      <w:r w:rsidR="000B0F64" w:rsidRPr="009F79B3">
        <w:rPr>
          <w:rFonts w:ascii="Book Antiqua" w:eastAsia="Book Antiqua" w:hAnsi="Book Antiqua" w:cs="Book Antiqua"/>
          <w:color w:val="000000"/>
        </w:rPr>
        <w:t>Todeva-Radneva</w:t>
      </w:r>
      <w:proofErr w:type="spellEnd"/>
      <w:r w:rsidR="000B0F64" w:rsidRPr="009F79B3">
        <w:rPr>
          <w:rFonts w:ascii="Book Antiqua" w:eastAsia="Book Antiqua" w:hAnsi="Book Antiqua" w:cs="Book Antiqua"/>
          <w:color w:val="000000"/>
        </w:rPr>
        <w:t xml:space="preserve"> A, </w:t>
      </w:r>
      <w:proofErr w:type="spellStart"/>
      <w:r w:rsidR="000B0F64" w:rsidRPr="009F79B3">
        <w:rPr>
          <w:rFonts w:ascii="Book Antiqua" w:eastAsia="Book Antiqua" w:hAnsi="Book Antiqua" w:cs="Book Antiqua"/>
          <w:color w:val="000000"/>
        </w:rPr>
        <w:t>Kostianev</w:t>
      </w:r>
      <w:proofErr w:type="spellEnd"/>
      <w:r w:rsidR="000B0F64" w:rsidRPr="009F79B3">
        <w:rPr>
          <w:rFonts w:ascii="Book Antiqua" w:eastAsia="Book Antiqua" w:hAnsi="Book Antiqua" w:cs="Book Antiqua"/>
          <w:color w:val="000000"/>
        </w:rPr>
        <w:t xml:space="preserve"> S, </w:t>
      </w:r>
      <w:proofErr w:type="spellStart"/>
      <w:r w:rsidR="000B0F64" w:rsidRPr="009F79B3">
        <w:rPr>
          <w:rFonts w:ascii="Book Antiqua" w:eastAsia="Book Antiqua" w:hAnsi="Book Antiqua" w:cs="Book Antiqua"/>
          <w:color w:val="000000"/>
        </w:rPr>
        <w:t>Borgwardt</w:t>
      </w:r>
      <w:proofErr w:type="spellEnd"/>
      <w:r w:rsidR="000B0F64" w:rsidRPr="009F79B3">
        <w:rPr>
          <w:rFonts w:ascii="Book Antiqua" w:eastAsia="Book Antiqua" w:hAnsi="Book Antiqua" w:cs="Book Antiqua"/>
          <w:color w:val="000000"/>
        </w:rPr>
        <w:t xml:space="preserve"> S. Diagnostic Task Specific Activations in Functional MRI and Aberrant Connectivity of Insula with Middle Frontal Gyrus Can Inform the Differential Diagnosis of Psychosis. </w:t>
      </w:r>
      <w:r w:rsidR="000B0F64" w:rsidRPr="00B07139">
        <w:rPr>
          <w:rFonts w:ascii="Book Antiqua" w:eastAsia="Book Antiqua" w:hAnsi="Book Antiqua" w:cs="Book Antiqua"/>
          <w:i/>
          <w:color w:val="000000"/>
        </w:rPr>
        <w:t>Diagnostics (Basel)</w:t>
      </w:r>
      <w:r w:rsidR="000B0F64" w:rsidRPr="009F79B3">
        <w:rPr>
          <w:rFonts w:ascii="Book Antiqua" w:eastAsia="Book Antiqua" w:hAnsi="Book Antiqua" w:cs="Book Antiqua"/>
          <w:color w:val="000000"/>
        </w:rPr>
        <w:t xml:space="preserve"> 2021; 11(1): 95</w:t>
      </w:r>
      <w:r w:rsidR="000B0F64">
        <w:rPr>
          <w:rFonts w:ascii="Book Antiqua" w:eastAsia="Book Antiqua" w:hAnsi="Book Antiqua" w:cs="Book Antiqua"/>
          <w:color w:val="000000"/>
        </w:rPr>
        <w:t xml:space="preserve">. </w:t>
      </w:r>
      <w:r w:rsidR="000B0F64" w:rsidRPr="008F37BA">
        <w:rPr>
          <w:rFonts w:ascii="Book Antiqua" w:hAnsi="Book Antiqua"/>
          <w:bCs/>
          <w:color w:val="000000" w:themeColor="text1"/>
          <w:lang w:val="en-GB"/>
        </w:rPr>
        <w:t>Copyright ©The Author(s) 20</w:t>
      </w:r>
      <w:r w:rsidR="000B0F64">
        <w:rPr>
          <w:rFonts w:ascii="Book Antiqua" w:hAnsi="Book Antiqua"/>
          <w:bCs/>
          <w:color w:val="000000" w:themeColor="text1"/>
          <w:lang w:val="en-GB"/>
        </w:rPr>
        <w:t>21</w:t>
      </w:r>
      <w:r w:rsidR="000B0F64" w:rsidRPr="008F37BA">
        <w:rPr>
          <w:rFonts w:ascii="Book Antiqua" w:hAnsi="Book Antiqua"/>
          <w:bCs/>
          <w:color w:val="000000" w:themeColor="text1"/>
          <w:lang w:val="en-GB"/>
        </w:rPr>
        <w:t>. Published by</w:t>
      </w:r>
      <w:r w:rsidR="000B0F64">
        <w:rPr>
          <w:rFonts w:ascii="Book Antiqua" w:hAnsi="Book Antiqua"/>
          <w:bCs/>
          <w:color w:val="000000" w:themeColor="text1"/>
          <w:lang w:val="en-GB"/>
        </w:rPr>
        <w:t xml:space="preserve"> </w:t>
      </w:r>
      <w:proofErr w:type="gramStart"/>
      <w:r w:rsidR="000B0F64" w:rsidRPr="009F79B3">
        <w:rPr>
          <w:rFonts w:ascii="Book Antiqua" w:hAnsi="Book Antiqua"/>
          <w:bCs/>
          <w:color w:val="000000" w:themeColor="text1"/>
          <w:lang w:val="en-GB"/>
        </w:rPr>
        <w:t>MDPI</w:t>
      </w:r>
      <w:r w:rsidR="000B0F64" w:rsidRPr="009F79B3">
        <w:rPr>
          <w:rFonts w:ascii="Book Antiqua" w:hAnsi="Book Antiqua"/>
          <w:bCs/>
          <w:color w:val="000000" w:themeColor="text1"/>
          <w:vertAlign w:val="superscript"/>
          <w:lang w:val="en-GB"/>
        </w:rPr>
        <w:t>[</w:t>
      </w:r>
      <w:proofErr w:type="gramEnd"/>
      <w:r w:rsidR="000B0F64" w:rsidRPr="009F79B3">
        <w:rPr>
          <w:rFonts w:ascii="Book Antiqua" w:hAnsi="Book Antiqua"/>
          <w:bCs/>
          <w:color w:val="000000" w:themeColor="text1"/>
          <w:vertAlign w:val="superscript"/>
          <w:lang w:val="en-GB"/>
        </w:rPr>
        <w:t>32]</w:t>
      </w:r>
      <w:r w:rsidR="000B0F64">
        <w:rPr>
          <w:rFonts w:ascii="Book Antiqua" w:hAnsi="Book Antiqua"/>
          <w:bCs/>
          <w:color w:val="000000" w:themeColor="text1"/>
          <w:lang w:val="en-GB"/>
        </w:rPr>
        <w:t>.</w:t>
      </w:r>
    </w:p>
    <w:p w14:paraId="4BA68F68" w14:textId="77777777" w:rsidR="00507A4D" w:rsidRDefault="00507A4D">
      <w:pPr>
        <w:rPr>
          <w:rFonts w:ascii="Book Antiqua" w:hAnsi="Book Antiqua"/>
          <w:bCs/>
          <w:color w:val="000000" w:themeColor="text1"/>
          <w:lang w:val="en-GB"/>
        </w:rPr>
      </w:pPr>
      <w:r>
        <w:rPr>
          <w:rFonts w:ascii="Book Antiqua" w:hAnsi="Book Antiqua"/>
          <w:bCs/>
          <w:color w:val="000000" w:themeColor="text1"/>
          <w:lang w:val="en-GB"/>
        </w:rPr>
        <w:br w:type="page"/>
      </w:r>
    </w:p>
    <w:p w14:paraId="15AB7BA6" w14:textId="77777777" w:rsidR="00507A4D" w:rsidRDefault="00507A4D" w:rsidP="00507A4D">
      <w:pPr>
        <w:jc w:val="center"/>
        <w:rPr>
          <w:rFonts w:ascii="Book Antiqua" w:hAnsi="Book Antiqua"/>
          <w:lang w:eastAsia="zh-CN"/>
        </w:rPr>
      </w:pPr>
    </w:p>
    <w:p w14:paraId="6EB3592E" w14:textId="77777777" w:rsidR="00507A4D" w:rsidRDefault="00507A4D" w:rsidP="00507A4D">
      <w:pPr>
        <w:jc w:val="center"/>
        <w:rPr>
          <w:rFonts w:ascii="Book Antiqua" w:hAnsi="Book Antiqua"/>
          <w:lang w:eastAsia="zh-CN"/>
        </w:rPr>
      </w:pPr>
    </w:p>
    <w:p w14:paraId="71713DA8" w14:textId="77777777" w:rsidR="00507A4D" w:rsidRDefault="00507A4D" w:rsidP="00507A4D">
      <w:pPr>
        <w:jc w:val="center"/>
        <w:rPr>
          <w:rFonts w:ascii="Book Antiqua" w:hAnsi="Book Antiqua"/>
          <w:lang w:eastAsia="zh-CN"/>
        </w:rPr>
      </w:pPr>
    </w:p>
    <w:p w14:paraId="2057514A" w14:textId="77777777" w:rsidR="00507A4D" w:rsidRDefault="00507A4D" w:rsidP="00507A4D">
      <w:pPr>
        <w:jc w:val="center"/>
        <w:rPr>
          <w:rFonts w:ascii="Book Antiqua" w:hAnsi="Book Antiqua"/>
          <w:lang w:eastAsia="zh-CN"/>
        </w:rPr>
      </w:pPr>
    </w:p>
    <w:p w14:paraId="50D65614" w14:textId="77777777" w:rsidR="00507A4D" w:rsidRDefault="00507A4D" w:rsidP="00507A4D">
      <w:pPr>
        <w:jc w:val="center"/>
        <w:rPr>
          <w:rFonts w:ascii="Book Antiqua" w:hAnsi="Book Antiqua"/>
          <w:lang w:eastAsia="zh-CN"/>
        </w:rPr>
      </w:pPr>
    </w:p>
    <w:p w14:paraId="49B12112" w14:textId="69749A11" w:rsidR="00507A4D" w:rsidRDefault="00507A4D" w:rsidP="00507A4D">
      <w:pPr>
        <w:jc w:val="center"/>
        <w:rPr>
          <w:rFonts w:ascii="Book Antiqua" w:hAnsi="Book Antiqua"/>
          <w:lang w:eastAsia="zh-CN"/>
        </w:rPr>
      </w:pPr>
      <w:r>
        <w:rPr>
          <w:rFonts w:ascii="Book Antiqua" w:hAnsi="Book Antiqua"/>
          <w:noProof/>
          <w:lang w:eastAsia="zh-CN"/>
        </w:rPr>
        <w:drawing>
          <wp:inline distT="0" distB="0" distL="0" distR="0" wp14:anchorId="744356CB" wp14:editId="6EA5CB49">
            <wp:extent cx="2494280" cy="1440815"/>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2B4E8748" w14:textId="77777777" w:rsidR="00507A4D" w:rsidRDefault="00507A4D" w:rsidP="00507A4D">
      <w:pPr>
        <w:jc w:val="center"/>
        <w:rPr>
          <w:rFonts w:ascii="Book Antiqua" w:hAnsi="Book Antiqua"/>
          <w:lang w:eastAsia="zh-CN"/>
        </w:rPr>
      </w:pPr>
    </w:p>
    <w:p w14:paraId="7EA8A387" w14:textId="77777777" w:rsidR="00507A4D" w:rsidRDefault="00507A4D" w:rsidP="00507A4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6967219" w14:textId="77777777" w:rsidR="00507A4D" w:rsidRDefault="00507A4D" w:rsidP="00507A4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4A3ECE4" w14:textId="77777777" w:rsidR="00507A4D" w:rsidRDefault="00507A4D" w:rsidP="00507A4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C3CF6D" w14:textId="77777777" w:rsidR="00507A4D" w:rsidRDefault="00507A4D" w:rsidP="00507A4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F97851" w14:textId="77777777" w:rsidR="00507A4D" w:rsidRDefault="00507A4D" w:rsidP="00507A4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E898E98" w14:textId="77777777" w:rsidR="00507A4D" w:rsidRDefault="00507A4D" w:rsidP="00507A4D">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E304EE3" w14:textId="77777777" w:rsidR="00507A4D" w:rsidRDefault="00507A4D" w:rsidP="00507A4D">
      <w:pPr>
        <w:jc w:val="center"/>
        <w:rPr>
          <w:rFonts w:ascii="Book Antiqua" w:hAnsi="Book Antiqua"/>
          <w:lang w:eastAsia="zh-CN"/>
        </w:rPr>
      </w:pPr>
    </w:p>
    <w:p w14:paraId="0E4F2313" w14:textId="77777777" w:rsidR="00507A4D" w:rsidRDefault="00507A4D" w:rsidP="00507A4D">
      <w:pPr>
        <w:jc w:val="center"/>
        <w:rPr>
          <w:rFonts w:ascii="Book Antiqua" w:hAnsi="Book Antiqua"/>
          <w:lang w:eastAsia="zh-CN"/>
        </w:rPr>
      </w:pPr>
    </w:p>
    <w:p w14:paraId="0D0143C2" w14:textId="77777777" w:rsidR="00507A4D" w:rsidRDefault="00507A4D" w:rsidP="00507A4D">
      <w:pPr>
        <w:jc w:val="center"/>
        <w:rPr>
          <w:rFonts w:ascii="Book Antiqua" w:hAnsi="Book Antiqua"/>
          <w:lang w:eastAsia="zh-CN"/>
        </w:rPr>
      </w:pPr>
    </w:p>
    <w:p w14:paraId="04911144" w14:textId="40A6D287" w:rsidR="00507A4D" w:rsidRDefault="00507A4D" w:rsidP="00507A4D">
      <w:pPr>
        <w:jc w:val="center"/>
        <w:rPr>
          <w:rFonts w:ascii="Book Antiqua" w:hAnsi="Book Antiqua"/>
          <w:lang w:eastAsia="zh-CN"/>
        </w:rPr>
      </w:pPr>
      <w:r>
        <w:rPr>
          <w:rFonts w:ascii="Book Antiqua" w:hAnsi="Book Antiqua"/>
          <w:noProof/>
          <w:lang w:eastAsia="zh-CN"/>
        </w:rPr>
        <w:drawing>
          <wp:inline distT="0" distB="0" distL="0" distR="0" wp14:anchorId="5665AD05" wp14:editId="2E139779">
            <wp:extent cx="1448435" cy="1440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4C50227D" w14:textId="77777777" w:rsidR="00507A4D" w:rsidRDefault="00507A4D" w:rsidP="00507A4D">
      <w:pPr>
        <w:jc w:val="center"/>
        <w:rPr>
          <w:rFonts w:ascii="Book Antiqua" w:hAnsi="Book Antiqua"/>
          <w:lang w:eastAsia="zh-CN"/>
        </w:rPr>
      </w:pPr>
    </w:p>
    <w:p w14:paraId="3947E582" w14:textId="77777777" w:rsidR="00507A4D" w:rsidRDefault="00507A4D" w:rsidP="00507A4D">
      <w:pPr>
        <w:jc w:val="center"/>
        <w:rPr>
          <w:rFonts w:ascii="Book Antiqua" w:hAnsi="Book Antiqua"/>
          <w:lang w:eastAsia="zh-CN"/>
        </w:rPr>
      </w:pPr>
    </w:p>
    <w:p w14:paraId="163C8CBD" w14:textId="77777777" w:rsidR="00507A4D" w:rsidRDefault="00507A4D" w:rsidP="00507A4D">
      <w:pPr>
        <w:jc w:val="center"/>
        <w:rPr>
          <w:rFonts w:ascii="Book Antiqua" w:hAnsi="Book Antiqua"/>
          <w:lang w:eastAsia="zh-CN"/>
        </w:rPr>
      </w:pPr>
    </w:p>
    <w:p w14:paraId="2BEFE057" w14:textId="77777777" w:rsidR="00507A4D" w:rsidRDefault="00507A4D" w:rsidP="00507A4D">
      <w:pPr>
        <w:jc w:val="center"/>
        <w:rPr>
          <w:rFonts w:ascii="Book Antiqua" w:hAnsi="Book Antiqua"/>
          <w:lang w:eastAsia="zh-CN"/>
        </w:rPr>
      </w:pPr>
    </w:p>
    <w:p w14:paraId="2C7E2D7E" w14:textId="77777777" w:rsidR="00507A4D" w:rsidRDefault="00507A4D" w:rsidP="00507A4D">
      <w:pPr>
        <w:jc w:val="center"/>
        <w:rPr>
          <w:rFonts w:ascii="Book Antiqua" w:hAnsi="Book Antiqua"/>
          <w:lang w:eastAsia="zh-CN"/>
        </w:rPr>
      </w:pPr>
    </w:p>
    <w:p w14:paraId="7FA403FA" w14:textId="77777777" w:rsidR="00507A4D" w:rsidRDefault="00507A4D" w:rsidP="00507A4D">
      <w:pPr>
        <w:jc w:val="center"/>
        <w:rPr>
          <w:rFonts w:ascii="Book Antiqua" w:hAnsi="Book Antiqua"/>
          <w:lang w:eastAsia="zh-CN"/>
        </w:rPr>
      </w:pPr>
    </w:p>
    <w:p w14:paraId="5239796B" w14:textId="77777777" w:rsidR="00507A4D" w:rsidRDefault="00507A4D" w:rsidP="00507A4D">
      <w:pPr>
        <w:jc w:val="center"/>
        <w:rPr>
          <w:rFonts w:ascii="Book Antiqua" w:hAnsi="Book Antiqua"/>
          <w:lang w:eastAsia="zh-CN"/>
        </w:rPr>
      </w:pPr>
    </w:p>
    <w:p w14:paraId="01F3D16C" w14:textId="77777777" w:rsidR="00507A4D" w:rsidRDefault="00507A4D" w:rsidP="00507A4D">
      <w:pPr>
        <w:jc w:val="center"/>
        <w:rPr>
          <w:rFonts w:ascii="Book Antiqua" w:hAnsi="Book Antiqua"/>
          <w:lang w:eastAsia="zh-CN"/>
        </w:rPr>
      </w:pPr>
    </w:p>
    <w:p w14:paraId="01B5BDA8" w14:textId="77777777" w:rsidR="00507A4D" w:rsidRDefault="00507A4D" w:rsidP="00507A4D">
      <w:pPr>
        <w:jc w:val="center"/>
        <w:rPr>
          <w:rFonts w:ascii="Book Antiqua" w:hAnsi="Book Antiqua"/>
          <w:lang w:eastAsia="zh-CN"/>
        </w:rPr>
      </w:pPr>
    </w:p>
    <w:p w14:paraId="343989F6" w14:textId="77777777" w:rsidR="00507A4D" w:rsidRDefault="00507A4D" w:rsidP="00507A4D">
      <w:pPr>
        <w:jc w:val="right"/>
        <w:rPr>
          <w:rFonts w:ascii="Book Antiqua" w:hAnsi="Book Antiqua"/>
          <w:color w:val="000000" w:themeColor="text1"/>
          <w:lang w:eastAsia="zh-CN"/>
        </w:rPr>
      </w:pPr>
    </w:p>
    <w:p w14:paraId="1E6E6820" w14:textId="77777777" w:rsidR="00507A4D" w:rsidRDefault="00507A4D" w:rsidP="00507A4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97578CF" w14:textId="77777777" w:rsidR="00A77B3E" w:rsidRPr="000B0F64" w:rsidRDefault="00A77B3E" w:rsidP="000B0F64">
      <w:pPr>
        <w:spacing w:line="360" w:lineRule="auto"/>
        <w:jc w:val="both"/>
        <w:rPr>
          <w:rFonts w:ascii="Book Antiqua" w:hAnsi="Book Antiqua"/>
          <w:bCs/>
          <w:color w:val="000000" w:themeColor="text1"/>
          <w:lang w:val="en-GB"/>
        </w:rPr>
      </w:pPr>
    </w:p>
    <w:sectPr w:rsidR="00A77B3E" w:rsidRPr="000B0F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7E2B9" w14:textId="77777777" w:rsidR="00FB1FED" w:rsidRDefault="00FB1FED" w:rsidP="00F8677C">
      <w:r>
        <w:separator/>
      </w:r>
    </w:p>
  </w:endnote>
  <w:endnote w:type="continuationSeparator" w:id="0">
    <w:p w14:paraId="78348998" w14:textId="77777777" w:rsidR="00FB1FED" w:rsidRDefault="00FB1FED" w:rsidP="00F86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69502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BF97C13" w14:textId="0CE0116B" w:rsidR="002F0F4F" w:rsidRPr="002F0F4F" w:rsidRDefault="002F0F4F" w:rsidP="002F0F4F">
            <w:pPr>
              <w:pStyle w:val="a5"/>
              <w:jc w:val="right"/>
              <w:rPr>
                <w:rFonts w:ascii="Book Antiqua" w:hAnsi="Book Antiqua"/>
                <w:sz w:val="24"/>
                <w:szCs w:val="24"/>
              </w:rPr>
            </w:pPr>
            <w:r w:rsidRPr="002F0F4F">
              <w:rPr>
                <w:rFonts w:ascii="Book Antiqua" w:hAnsi="Book Antiqua"/>
                <w:sz w:val="24"/>
                <w:szCs w:val="24"/>
                <w:lang w:val="zh-CN" w:eastAsia="zh-CN"/>
              </w:rPr>
              <w:t xml:space="preserve"> </w:t>
            </w:r>
            <w:r w:rsidRPr="002F0F4F">
              <w:rPr>
                <w:rFonts w:ascii="Book Antiqua" w:hAnsi="Book Antiqua"/>
                <w:sz w:val="24"/>
                <w:szCs w:val="24"/>
              </w:rPr>
              <w:fldChar w:fldCharType="begin"/>
            </w:r>
            <w:r w:rsidRPr="002F0F4F">
              <w:rPr>
                <w:rFonts w:ascii="Book Antiqua" w:hAnsi="Book Antiqua"/>
                <w:sz w:val="24"/>
                <w:szCs w:val="24"/>
              </w:rPr>
              <w:instrText>PAGE</w:instrText>
            </w:r>
            <w:r w:rsidRPr="002F0F4F">
              <w:rPr>
                <w:rFonts w:ascii="Book Antiqua" w:hAnsi="Book Antiqua"/>
                <w:sz w:val="24"/>
                <w:szCs w:val="24"/>
              </w:rPr>
              <w:fldChar w:fldCharType="separate"/>
            </w:r>
            <w:r w:rsidR="006506CD">
              <w:rPr>
                <w:rFonts w:ascii="Book Antiqua" w:hAnsi="Book Antiqua"/>
                <w:noProof/>
                <w:sz w:val="24"/>
                <w:szCs w:val="24"/>
              </w:rPr>
              <w:t>1</w:t>
            </w:r>
            <w:r w:rsidRPr="002F0F4F">
              <w:rPr>
                <w:rFonts w:ascii="Book Antiqua" w:hAnsi="Book Antiqua"/>
                <w:sz w:val="24"/>
                <w:szCs w:val="24"/>
              </w:rPr>
              <w:fldChar w:fldCharType="end"/>
            </w:r>
            <w:r w:rsidRPr="002F0F4F">
              <w:rPr>
                <w:rFonts w:ascii="Book Antiqua" w:hAnsi="Book Antiqua"/>
                <w:sz w:val="24"/>
                <w:szCs w:val="24"/>
                <w:lang w:val="zh-CN" w:eastAsia="zh-CN"/>
              </w:rPr>
              <w:t xml:space="preserve"> / </w:t>
            </w:r>
            <w:r w:rsidRPr="002F0F4F">
              <w:rPr>
                <w:rFonts w:ascii="Book Antiqua" w:hAnsi="Book Antiqua"/>
                <w:sz w:val="24"/>
                <w:szCs w:val="24"/>
              </w:rPr>
              <w:fldChar w:fldCharType="begin"/>
            </w:r>
            <w:r w:rsidRPr="002F0F4F">
              <w:rPr>
                <w:rFonts w:ascii="Book Antiqua" w:hAnsi="Book Antiqua"/>
                <w:sz w:val="24"/>
                <w:szCs w:val="24"/>
              </w:rPr>
              <w:instrText>NUMPAGES</w:instrText>
            </w:r>
            <w:r w:rsidRPr="002F0F4F">
              <w:rPr>
                <w:rFonts w:ascii="Book Antiqua" w:hAnsi="Book Antiqua"/>
                <w:sz w:val="24"/>
                <w:szCs w:val="24"/>
              </w:rPr>
              <w:fldChar w:fldCharType="separate"/>
            </w:r>
            <w:r w:rsidR="006506CD">
              <w:rPr>
                <w:rFonts w:ascii="Book Antiqua" w:hAnsi="Book Antiqua"/>
                <w:noProof/>
                <w:sz w:val="24"/>
                <w:szCs w:val="24"/>
              </w:rPr>
              <w:t>29</w:t>
            </w:r>
            <w:r w:rsidRPr="002F0F4F">
              <w:rPr>
                <w:rFonts w:ascii="Book Antiqua" w:hAnsi="Book Antiqua"/>
                <w:sz w:val="24"/>
                <w:szCs w:val="24"/>
              </w:rPr>
              <w:fldChar w:fldCharType="end"/>
            </w:r>
          </w:p>
        </w:sdtContent>
      </w:sdt>
    </w:sdtContent>
  </w:sdt>
  <w:p w14:paraId="209C36FF" w14:textId="77777777" w:rsidR="002F0F4F" w:rsidRPr="002F0F4F" w:rsidRDefault="002F0F4F" w:rsidP="002F0F4F">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4F48B" w14:textId="77777777" w:rsidR="00FB1FED" w:rsidRDefault="00FB1FED" w:rsidP="00F8677C">
      <w:r>
        <w:separator/>
      </w:r>
    </w:p>
  </w:footnote>
  <w:footnote w:type="continuationSeparator" w:id="0">
    <w:p w14:paraId="259B3692" w14:textId="77777777" w:rsidR="00FB1FED" w:rsidRDefault="00FB1FED" w:rsidP="00F867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67785"/>
    <w:rsid w:val="000A25F7"/>
    <w:rsid w:val="000B0F64"/>
    <w:rsid w:val="000D06CA"/>
    <w:rsid w:val="000D5B4E"/>
    <w:rsid w:val="0010716F"/>
    <w:rsid w:val="00220D1D"/>
    <w:rsid w:val="00235271"/>
    <w:rsid w:val="0024123E"/>
    <w:rsid w:val="00251DDD"/>
    <w:rsid w:val="0025770D"/>
    <w:rsid w:val="0028549B"/>
    <w:rsid w:val="002F0F4F"/>
    <w:rsid w:val="00321D57"/>
    <w:rsid w:val="0034331B"/>
    <w:rsid w:val="004C0285"/>
    <w:rsid w:val="004C4A01"/>
    <w:rsid w:val="00507A4D"/>
    <w:rsid w:val="00584DF3"/>
    <w:rsid w:val="00585224"/>
    <w:rsid w:val="005C5850"/>
    <w:rsid w:val="005F3DC0"/>
    <w:rsid w:val="006506CD"/>
    <w:rsid w:val="00673F92"/>
    <w:rsid w:val="006832E2"/>
    <w:rsid w:val="006D40C5"/>
    <w:rsid w:val="006E5504"/>
    <w:rsid w:val="006F2156"/>
    <w:rsid w:val="007108A6"/>
    <w:rsid w:val="00734E0F"/>
    <w:rsid w:val="0074162B"/>
    <w:rsid w:val="007B2140"/>
    <w:rsid w:val="007D202F"/>
    <w:rsid w:val="00814F38"/>
    <w:rsid w:val="0085046D"/>
    <w:rsid w:val="00893E11"/>
    <w:rsid w:val="009328FB"/>
    <w:rsid w:val="009C43ED"/>
    <w:rsid w:val="009C5FFC"/>
    <w:rsid w:val="009F79B3"/>
    <w:rsid w:val="00A77B3E"/>
    <w:rsid w:val="00AD045A"/>
    <w:rsid w:val="00B07139"/>
    <w:rsid w:val="00B335AF"/>
    <w:rsid w:val="00B63525"/>
    <w:rsid w:val="00B83925"/>
    <w:rsid w:val="00C81F46"/>
    <w:rsid w:val="00CA2A55"/>
    <w:rsid w:val="00CF4872"/>
    <w:rsid w:val="00D260F5"/>
    <w:rsid w:val="00DB39E6"/>
    <w:rsid w:val="00DF3BD1"/>
    <w:rsid w:val="00E02F0E"/>
    <w:rsid w:val="00E07A25"/>
    <w:rsid w:val="00E22FD9"/>
    <w:rsid w:val="00E31DC0"/>
    <w:rsid w:val="00E55C1A"/>
    <w:rsid w:val="00E63FDE"/>
    <w:rsid w:val="00EC2206"/>
    <w:rsid w:val="00F36F53"/>
    <w:rsid w:val="00F8677C"/>
    <w:rsid w:val="00FB1FED"/>
    <w:rsid w:val="00FB280E"/>
    <w:rsid w:val="00FE0175"/>
    <w:rsid w:val="00FE1DE6"/>
    <w:rsid w:val="00FF701A"/>
    <w:rsid w:val="05B2191F"/>
    <w:rsid w:val="1080CA51"/>
    <w:rsid w:val="15533F41"/>
    <w:rsid w:val="1A0E843A"/>
    <w:rsid w:val="212D713D"/>
    <w:rsid w:val="290703BB"/>
    <w:rsid w:val="2A93D9EE"/>
    <w:rsid w:val="36F1F035"/>
    <w:rsid w:val="3B9DC0AB"/>
    <w:rsid w:val="454674BE"/>
    <w:rsid w:val="4C289B6D"/>
    <w:rsid w:val="4EF372BD"/>
    <w:rsid w:val="515027EF"/>
    <w:rsid w:val="54324C8C"/>
    <w:rsid w:val="5A1BC761"/>
    <w:rsid w:val="5A7E4756"/>
    <w:rsid w:val="5B71C6AE"/>
    <w:rsid w:val="5D549DC9"/>
    <w:rsid w:val="5EB2CD49"/>
    <w:rsid w:val="609EEA73"/>
    <w:rsid w:val="6474D660"/>
    <w:rsid w:val="6512C4D1"/>
    <w:rsid w:val="6CC2B425"/>
    <w:rsid w:val="6EC34D97"/>
    <w:rsid w:val="7BE97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B4BD21"/>
  <w15:docId w15:val="{15B59E99-703D-4F92-A8E9-EE1AED77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867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8677C"/>
    <w:rPr>
      <w:sz w:val="18"/>
      <w:szCs w:val="18"/>
    </w:rPr>
  </w:style>
  <w:style w:type="paragraph" w:styleId="a5">
    <w:name w:val="footer"/>
    <w:basedOn w:val="a"/>
    <w:link w:val="a6"/>
    <w:uiPriority w:val="99"/>
    <w:unhideWhenUsed/>
    <w:rsid w:val="00F8677C"/>
    <w:pPr>
      <w:tabs>
        <w:tab w:val="center" w:pos="4153"/>
        <w:tab w:val="right" w:pos="8306"/>
      </w:tabs>
      <w:snapToGrid w:val="0"/>
    </w:pPr>
    <w:rPr>
      <w:sz w:val="18"/>
      <w:szCs w:val="18"/>
    </w:rPr>
  </w:style>
  <w:style w:type="character" w:customStyle="1" w:styleId="a6">
    <w:name w:val="页脚 字符"/>
    <w:basedOn w:val="a0"/>
    <w:link w:val="a5"/>
    <w:uiPriority w:val="99"/>
    <w:rsid w:val="00F8677C"/>
    <w:rPr>
      <w:sz w:val="18"/>
      <w:szCs w:val="18"/>
    </w:rPr>
  </w:style>
  <w:style w:type="character" w:styleId="a7">
    <w:name w:val="annotation reference"/>
    <w:basedOn w:val="a0"/>
    <w:semiHidden/>
    <w:unhideWhenUsed/>
    <w:rsid w:val="0074162B"/>
    <w:rPr>
      <w:sz w:val="21"/>
      <w:szCs w:val="21"/>
    </w:rPr>
  </w:style>
  <w:style w:type="paragraph" w:styleId="a8">
    <w:name w:val="annotation text"/>
    <w:basedOn w:val="a"/>
    <w:link w:val="a9"/>
    <w:semiHidden/>
    <w:unhideWhenUsed/>
    <w:rsid w:val="0074162B"/>
  </w:style>
  <w:style w:type="character" w:customStyle="1" w:styleId="a9">
    <w:name w:val="批注文字 字符"/>
    <w:basedOn w:val="a0"/>
    <w:link w:val="a8"/>
    <w:semiHidden/>
    <w:rsid w:val="0074162B"/>
    <w:rPr>
      <w:sz w:val="24"/>
      <w:szCs w:val="24"/>
    </w:rPr>
  </w:style>
  <w:style w:type="paragraph" w:styleId="aa">
    <w:name w:val="annotation subject"/>
    <w:basedOn w:val="a8"/>
    <w:next w:val="a8"/>
    <w:link w:val="ab"/>
    <w:semiHidden/>
    <w:unhideWhenUsed/>
    <w:rsid w:val="0074162B"/>
    <w:rPr>
      <w:b/>
      <w:bCs/>
    </w:rPr>
  </w:style>
  <w:style w:type="character" w:customStyle="1" w:styleId="ab">
    <w:name w:val="批注主题 字符"/>
    <w:basedOn w:val="a9"/>
    <w:link w:val="aa"/>
    <w:semiHidden/>
    <w:rsid w:val="0074162B"/>
    <w:rPr>
      <w:b/>
      <w:bCs/>
      <w:sz w:val="24"/>
      <w:szCs w:val="24"/>
    </w:rPr>
  </w:style>
  <w:style w:type="paragraph" w:styleId="ac">
    <w:name w:val="Balloon Text"/>
    <w:basedOn w:val="a"/>
    <w:link w:val="ad"/>
    <w:rsid w:val="00E55C1A"/>
    <w:rPr>
      <w:rFonts w:ascii="Segoe UI" w:hAnsi="Segoe UI" w:cs="Segoe UI"/>
      <w:sz w:val="18"/>
      <w:szCs w:val="18"/>
    </w:rPr>
  </w:style>
  <w:style w:type="character" w:customStyle="1" w:styleId="ad">
    <w:name w:val="批注框文本 字符"/>
    <w:basedOn w:val="a0"/>
    <w:link w:val="ac"/>
    <w:rsid w:val="00E55C1A"/>
    <w:rPr>
      <w:rFonts w:ascii="Segoe UI" w:hAnsi="Segoe UI" w:cs="Segoe UI"/>
      <w:sz w:val="18"/>
      <w:szCs w:val="18"/>
    </w:rPr>
  </w:style>
  <w:style w:type="paragraph" w:styleId="ae">
    <w:name w:val="Revision"/>
    <w:hidden/>
    <w:uiPriority w:val="99"/>
    <w:semiHidden/>
    <w:rsid w:val="00E55C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309923">
      <w:bodyDiv w:val="1"/>
      <w:marLeft w:val="0"/>
      <w:marRight w:val="0"/>
      <w:marTop w:val="0"/>
      <w:marBottom w:val="0"/>
      <w:divBdr>
        <w:top w:val="none" w:sz="0" w:space="0" w:color="auto"/>
        <w:left w:val="none" w:sz="0" w:space="0" w:color="auto"/>
        <w:bottom w:val="none" w:sz="0" w:space="0" w:color="auto"/>
        <w:right w:val="none" w:sz="0" w:space="0" w:color="auto"/>
      </w:divBdr>
    </w:div>
    <w:div w:id="859508346">
      <w:bodyDiv w:val="1"/>
      <w:marLeft w:val="0"/>
      <w:marRight w:val="0"/>
      <w:marTop w:val="0"/>
      <w:marBottom w:val="0"/>
      <w:divBdr>
        <w:top w:val="none" w:sz="0" w:space="0" w:color="auto"/>
        <w:left w:val="none" w:sz="0" w:space="0" w:color="auto"/>
        <w:bottom w:val="none" w:sz="0" w:space="0" w:color="auto"/>
        <w:right w:val="none" w:sz="0" w:space="0" w:color="auto"/>
      </w:divBdr>
    </w:div>
    <w:div w:id="985746044">
      <w:bodyDiv w:val="1"/>
      <w:marLeft w:val="0"/>
      <w:marRight w:val="0"/>
      <w:marTop w:val="0"/>
      <w:marBottom w:val="0"/>
      <w:divBdr>
        <w:top w:val="none" w:sz="0" w:space="0" w:color="auto"/>
        <w:left w:val="none" w:sz="0" w:space="0" w:color="auto"/>
        <w:bottom w:val="none" w:sz="0" w:space="0" w:color="auto"/>
        <w:right w:val="none" w:sz="0" w:space="0" w:color="auto"/>
      </w:divBdr>
    </w:div>
    <w:div w:id="1736121191">
      <w:bodyDiv w:val="1"/>
      <w:marLeft w:val="0"/>
      <w:marRight w:val="0"/>
      <w:marTop w:val="0"/>
      <w:marBottom w:val="0"/>
      <w:divBdr>
        <w:top w:val="none" w:sz="0" w:space="0" w:color="auto"/>
        <w:left w:val="none" w:sz="0" w:space="0" w:color="auto"/>
        <w:bottom w:val="none" w:sz="0" w:space="0" w:color="auto"/>
        <w:right w:val="none" w:sz="0" w:space="0" w:color="auto"/>
      </w:divBdr>
    </w:div>
    <w:div w:id="1978607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F3B0B-A966-48F6-8F34-13EDFE8F2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7752</Words>
  <Characters>44188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15</cp:revision>
  <dcterms:created xsi:type="dcterms:W3CDTF">2021-04-20T10:02:00Z</dcterms:created>
  <dcterms:modified xsi:type="dcterms:W3CDTF">2021-05-13T01:30:00Z</dcterms:modified>
</cp:coreProperties>
</file>