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B80F"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Name of Journal: </w:t>
      </w:r>
      <w:r w:rsidRPr="00A1640A">
        <w:rPr>
          <w:rFonts w:ascii="Book Antiqua" w:eastAsia="Book Antiqua" w:hAnsi="Book Antiqua" w:cs="Book Antiqua"/>
          <w:i/>
          <w:color w:val="000000"/>
        </w:rPr>
        <w:t>World Journal of Biological Chemistry</w:t>
      </w:r>
    </w:p>
    <w:p w14:paraId="2D7ED245"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Manuscript NO: </w:t>
      </w:r>
      <w:r w:rsidRPr="00A1640A">
        <w:rPr>
          <w:rFonts w:ascii="Book Antiqua" w:eastAsia="Book Antiqua" w:hAnsi="Book Antiqua" w:cs="Book Antiqua"/>
          <w:color w:val="000000"/>
        </w:rPr>
        <w:t>66644</w:t>
      </w:r>
    </w:p>
    <w:p w14:paraId="75556B18"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Manuscript Type: </w:t>
      </w:r>
      <w:r w:rsidRPr="00A1640A">
        <w:rPr>
          <w:rFonts w:ascii="Book Antiqua" w:eastAsia="Book Antiqua" w:hAnsi="Book Antiqua" w:cs="Book Antiqua"/>
          <w:color w:val="000000"/>
        </w:rPr>
        <w:t>REVIEW</w:t>
      </w:r>
    </w:p>
    <w:p w14:paraId="68FA633D" w14:textId="77777777" w:rsidR="00A77B3E" w:rsidRPr="00A1640A" w:rsidRDefault="00A77B3E" w:rsidP="00A1640A">
      <w:pPr>
        <w:spacing w:line="360" w:lineRule="auto"/>
        <w:jc w:val="both"/>
        <w:rPr>
          <w:rFonts w:ascii="Book Antiqua" w:hAnsi="Book Antiqua"/>
        </w:rPr>
      </w:pPr>
    </w:p>
    <w:p w14:paraId="68BE0E2C" w14:textId="77777777" w:rsidR="00A77B3E" w:rsidRPr="008830F3" w:rsidRDefault="00073725" w:rsidP="00A1640A">
      <w:pPr>
        <w:spacing w:line="360" w:lineRule="auto"/>
        <w:jc w:val="both"/>
        <w:rPr>
          <w:rFonts w:ascii="Book Antiqua" w:hAnsi="Book Antiqua"/>
          <w:lang w:eastAsia="zh-CN"/>
        </w:rPr>
      </w:pPr>
      <w:r w:rsidRPr="00A1640A">
        <w:rPr>
          <w:rFonts w:ascii="Book Antiqua" w:eastAsia="Book Antiqua" w:hAnsi="Book Antiqua" w:cs="Book Antiqua"/>
          <w:b/>
          <w:color w:val="000000"/>
        </w:rPr>
        <w:t xml:space="preserve">Culprits or </w:t>
      </w:r>
      <w:r w:rsidR="007B04E4">
        <w:rPr>
          <w:rFonts w:ascii="Book Antiqua" w:hAnsi="Book Antiqua" w:cs="Book Antiqua" w:hint="eastAsia"/>
          <w:b/>
          <w:color w:val="000000"/>
          <w:lang w:eastAsia="zh-CN"/>
        </w:rPr>
        <w:t>c</w:t>
      </w:r>
      <w:r w:rsidRPr="00A1640A">
        <w:rPr>
          <w:rFonts w:ascii="Book Antiqua" w:eastAsia="Book Antiqua" w:hAnsi="Book Antiqua" w:cs="Book Antiqua"/>
          <w:b/>
          <w:color w:val="000000"/>
        </w:rPr>
        <w:t xml:space="preserve">onsequences: Understanding the </w:t>
      </w:r>
      <w:r w:rsidR="007B04E4">
        <w:rPr>
          <w:rFonts w:ascii="Book Antiqua" w:hAnsi="Book Antiqua" w:cs="Book Antiqua" w:hint="eastAsia"/>
          <w:b/>
          <w:color w:val="000000"/>
          <w:lang w:eastAsia="zh-CN"/>
        </w:rPr>
        <w:t>m</w:t>
      </w:r>
      <w:r w:rsidRPr="00A1640A">
        <w:rPr>
          <w:rFonts w:ascii="Book Antiqua" w:eastAsia="Book Antiqua" w:hAnsi="Book Antiqua" w:cs="Book Antiqua"/>
          <w:b/>
          <w:color w:val="000000"/>
        </w:rPr>
        <w:t xml:space="preserve">etabolic </w:t>
      </w:r>
      <w:r w:rsidR="007B04E4">
        <w:rPr>
          <w:rFonts w:ascii="Book Antiqua" w:hAnsi="Book Antiqua" w:cs="Book Antiqua" w:hint="eastAsia"/>
          <w:b/>
          <w:color w:val="000000"/>
          <w:lang w:eastAsia="zh-CN"/>
        </w:rPr>
        <w:t>d</w:t>
      </w:r>
      <w:r w:rsidRPr="00A1640A">
        <w:rPr>
          <w:rFonts w:ascii="Book Antiqua" w:eastAsia="Book Antiqua" w:hAnsi="Book Antiqua" w:cs="Book Antiqua"/>
          <w:b/>
          <w:color w:val="000000"/>
        </w:rPr>
        <w:t xml:space="preserve">ysregulation of </w:t>
      </w:r>
      <w:r w:rsidR="007B04E4">
        <w:rPr>
          <w:rFonts w:ascii="Book Antiqua" w:hAnsi="Book Antiqua" w:cs="Book Antiqua" w:hint="eastAsia"/>
          <w:b/>
          <w:color w:val="000000"/>
          <w:lang w:eastAsia="zh-CN"/>
        </w:rPr>
        <w:t>m</w:t>
      </w:r>
      <w:r w:rsidRPr="00A1640A">
        <w:rPr>
          <w:rFonts w:ascii="Book Antiqua" w:eastAsia="Book Antiqua" w:hAnsi="Book Antiqua" w:cs="Book Antiqua"/>
          <w:b/>
          <w:color w:val="000000"/>
        </w:rPr>
        <w:t xml:space="preserve">uscle in </w:t>
      </w:r>
      <w:r w:rsidR="007B04E4">
        <w:rPr>
          <w:rFonts w:ascii="Book Antiqua" w:hAnsi="Book Antiqua" w:cs="Book Antiqua" w:hint="eastAsia"/>
          <w:b/>
          <w:color w:val="000000"/>
          <w:lang w:eastAsia="zh-CN"/>
        </w:rPr>
        <w:t>d</w:t>
      </w:r>
      <w:r w:rsidRPr="00A1640A">
        <w:rPr>
          <w:rFonts w:ascii="Book Antiqua" w:eastAsia="Book Antiqua" w:hAnsi="Book Antiqua" w:cs="Book Antiqua"/>
          <w:b/>
          <w:color w:val="000000"/>
        </w:rPr>
        <w:t>iabetes</w:t>
      </w:r>
    </w:p>
    <w:p w14:paraId="5E32A738" w14:textId="77777777" w:rsidR="00A77B3E" w:rsidRPr="00A1640A" w:rsidRDefault="00A77B3E" w:rsidP="00A1640A">
      <w:pPr>
        <w:spacing w:line="360" w:lineRule="auto"/>
        <w:jc w:val="both"/>
        <w:rPr>
          <w:rFonts w:ascii="Book Antiqua" w:hAnsi="Book Antiqua"/>
        </w:rPr>
      </w:pPr>
    </w:p>
    <w:p w14:paraId="5845E523" w14:textId="77777777" w:rsidR="00A77B3E" w:rsidRPr="00A1640A" w:rsidRDefault="00CB7B31" w:rsidP="00A1640A">
      <w:pPr>
        <w:spacing w:line="360" w:lineRule="auto"/>
        <w:jc w:val="both"/>
        <w:rPr>
          <w:rFonts w:ascii="Book Antiqua" w:hAnsi="Book Antiqua"/>
          <w:lang w:eastAsia="zh-CN"/>
        </w:rPr>
      </w:pPr>
      <w:r w:rsidRPr="00A1640A">
        <w:rPr>
          <w:rFonts w:ascii="Book Antiqua" w:eastAsia="Book Antiqua" w:hAnsi="Book Antiqua" w:cs="Book Antiqua"/>
          <w:color w:val="000000"/>
        </w:rPr>
        <w:t>O'Reilly</w:t>
      </w:r>
      <w:r w:rsidRPr="00A1640A">
        <w:rPr>
          <w:rFonts w:ascii="Book Antiqua" w:hAnsi="Book Antiqua" w:cs="Book Antiqua"/>
          <w:color w:val="000000"/>
          <w:lang w:eastAsia="zh-CN"/>
        </w:rPr>
        <w:t xml:space="preserve"> CL </w:t>
      </w:r>
      <w:r w:rsidRPr="00A1640A">
        <w:rPr>
          <w:rFonts w:ascii="Book Antiqua" w:hAnsi="Book Antiqua" w:cs="Book Antiqua"/>
          <w:i/>
          <w:color w:val="000000"/>
          <w:lang w:eastAsia="zh-CN"/>
        </w:rPr>
        <w:t>et al</w:t>
      </w:r>
      <w:r w:rsidRPr="00A1640A">
        <w:rPr>
          <w:rFonts w:ascii="Book Antiqua" w:hAnsi="Book Antiqua" w:cs="Book Antiqua"/>
          <w:color w:val="000000"/>
          <w:lang w:eastAsia="zh-CN"/>
        </w:rPr>
        <w:t xml:space="preserve">. </w:t>
      </w:r>
      <w:r w:rsidR="00073725" w:rsidRPr="00A1640A">
        <w:rPr>
          <w:rFonts w:ascii="Book Antiqua" w:eastAsia="Book Antiqua" w:hAnsi="Book Antiqua" w:cs="Book Antiqua"/>
          <w:color w:val="000000"/>
        </w:rPr>
        <w:t xml:space="preserve">Metabolic </w:t>
      </w:r>
      <w:r w:rsidR="00643E00" w:rsidRPr="00A1640A">
        <w:rPr>
          <w:rFonts w:ascii="Book Antiqua" w:hAnsi="Book Antiqua" w:cs="Book Antiqua"/>
          <w:color w:val="000000"/>
          <w:lang w:eastAsia="zh-CN"/>
        </w:rPr>
        <w:t>d</w:t>
      </w:r>
      <w:r w:rsidR="00073725" w:rsidRPr="00A1640A">
        <w:rPr>
          <w:rFonts w:ascii="Book Antiqua" w:eastAsia="Book Antiqua" w:hAnsi="Book Antiqua" w:cs="Book Antiqua"/>
          <w:color w:val="000000"/>
        </w:rPr>
        <w:t xml:space="preserve">ysregulation of </w:t>
      </w:r>
      <w:r w:rsidR="00643E00" w:rsidRPr="00A1640A">
        <w:rPr>
          <w:rFonts w:ascii="Book Antiqua" w:hAnsi="Book Antiqua" w:cs="Book Antiqua"/>
          <w:color w:val="000000"/>
          <w:lang w:eastAsia="zh-CN"/>
        </w:rPr>
        <w:t>m</w:t>
      </w:r>
      <w:r w:rsidR="00073725" w:rsidRPr="00A1640A">
        <w:rPr>
          <w:rFonts w:ascii="Book Antiqua" w:eastAsia="Book Antiqua" w:hAnsi="Book Antiqua" w:cs="Book Antiqua"/>
          <w:color w:val="000000"/>
        </w:rPr>
        <w:t xml:space="preserve">uscle in </w:t>
      </w:r>
      <w:r w:rsidR="00643E00" w:rsidRPr="00A1640A">
        <w:rPr>
          <w:rFonts w:ascii="Book Antiqua" w:hAnsi="Book Antiqua" w:cs="Book Antiqua"/>
          <w:color w:val="000000"/>
          <w:lang w:eastAsia="zh-CN"/>
        </w:rPr>
        <w:t>d</w:t>
      </w:r>
      <w:r w:rsidR="00073725" w:rsidRPr="00A1640A">
        <w:rPr>
          <w:rFonts w:ascii="Book Antiqua" w:eastAsia="Book Antiqua" w:hAnsi="Book Antiqua" w:cs="Book Antiqua"/>
          <w:color w:val="000000"/>
        </w:rPr>
        <w:t>iabetes</w:t>
      </w:r>
    </w:p>
    <w:p w14:paraId="0C7448BC" w14:textId="77777777" w:rsidR="00A77B3E" w:rsidRPr="00A1640A" w:rsidRDefault="00A77B3E" w:rsidP="00A1640A">
      <w:pPr>
        <w:spacing w:line="360" w:lineRule="auto"/>
        <w:jc w:val="both"/>
        <w:rPr>
          <w:rFonts w:ascii="Book Antiqua" w:hAnsi="Book Antiqua"/>
        </w:rPr>
      </w:pPr>
    </w:p>
    <w:p w14:paraId="6416FFAE"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color w:val="000000"/>
        </w:rPr>
        <w:t xml:space="preserve">Colleen L O'Reilly, Selina </w:t>
      </w:r>
      <w:proofErr w:type="spellStart"/>
      <w:r w:rsidRPr="00A1640A">
        <w:rPr>
          <w:rFonts w:ascii="Book Antiqua" w:eastAsia="Book Antiqua" w:hAnsi="Book Antiqua" w:cs="Book Antiqua"/>
          <w:color w:val="000000"/>
        </w:rPr>
        <w:t>Uranga</w:t>
      </w:r>
      <w:proofErr w:type="spellEnd"/>
      <w:r w:rsidRPr="00A1640A">
        <w:rPr>
          <w:rFonts w:ascii="Book Antiqua" w:eastAsia="Book Antiqua" w:hAnsi="Book Antiqua" w:cs="Book Antiqua"/>
          <w:color w:val="000000"/>
        </w:rPr>
        <w:t xml:space="preserve">, James D </w:t>
      </w:r>
      <w:proofErr w:type="spellStart"/>
      <w:r w:rsidRPr="00A1640A">
        <w:rPr>
          <w:rFonts w:ascii="Book Antiqua" w:eastAsia="Book Antiqua" w:hAnsi="Book Antiqua" w:cs="Book Antiqua"/>
          <w:color w:val="000000"/>
        </w:rPr>
        <w:t>Fluckey</w:t>
      </w:r>
      <w:proofErr w:type="spellEnd"/>
    </w:p>
    <w:p w14:paraId="615B9691" w14:textId="77777777" w:rsidR="00A77B3E" w:rsidRPr="00A1640A" w:rsidRDefault="00A77B3E" w:rsidP="00A1640A">
      <w:pPr>
        <w:spacing w:line="360" w:lineRule="auto"/>
        <w:jc w:val="both"/>
        <w:rPr>
          <w:rFonts w:ascii="Book Antiqua" w:hAnsi="Book Antiqua"/>
        </w:rPr>
      </w:pPr>
    </w:p>
    <w:p w14:paraId="11AC2925" w14:textId="036A6A83"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Colleen L O'Reilly, </w:t>
      </w:r>
      <w:r w:rsidR="002C600F" w:rsidRPr="00A1640A">
        <w:rPr>
          <w:rFonts w:ascii="Book Antiqua" w:eastAsia="Book Antiqua" w:hAnsi="Book Antiqua" w:cs="Book Antiqua"/>
          <w:b/>
          <w:bCs/>
          <w:color w:val="000000"/>
        </w:rPr>
        <w:t xml:space="preserve">Selina </w:t>
      </w:r>
      <w:proofErr w:type="spellStart"/>
      <w:r w:rsidR="002C600F" w:rsidRPr="00A1640A">
        <w:rPr>
          <w:rFonts w:ascii="Book Antiqua" w:eastAsia="Book Antiqua" w:hAnsi="Book Antiqua" w:cs="Book Antiqua"/>
          <w:b/>
          <w:bCs/>
          <w:color w:val="000000"/>
        </w:rPr>
        <w:t>Uranga</w:t>
      </w:r>
      <w:proofErr w:type="spellEnd"/>
      <w:r w:rsidR="002C600F" w:rsidRPr="00A1640A">
        <w:rPr>
          <w:rFonts w:ascii="Book Antiqua" w:eastAsia="Book Antiqua" w:hAnsi="Book Antiqua" w:cs="Book Antiqua"/>
          <w:b/>
          <w:bCs/>
          <w:color w:val="000000"/>
        </w:rPr>
        <w:t>,</w:t>
      </w:r>
      <w:r w:rsidR="002C600F" w:rsidRPr="002C600F">
        <w:rPr>
          <w:rFonts w:ascii="Book Antiqua" w:eastAsia="Book Antiqua" w:hAnsi="Book Antiqua" w:cs="Book Antiqua"/>
          <w:b/>
          <w:bCs/>
          <w:color w:val="000000"/>
        </w:rPr>
        <w:t xml:space="preserve"> </w:t>
      </w:r>
      <w:r w:rsidR="002C600F" w:rsidRPr="00A1640A">
        <w:rPr>
          <w:rFonts w:ascii="Book Antiqua" w:eastAsia="Book Antiqua" w:hAnsi="Book Antiqua" w:cs="Book Antiqua"/>
          <w:b/>
          <w:bCs/>
          <w:color w:val="000000"/>
        </w:rPr>
        <w:t xml:space="preserve">James D </w:t>
      </w:r>
      <w:proofErr w:type="spellStart"/>
      <w:r w:rsidR="002C600F" w:rsidRPr="00A1640A">
        <w:rPr>
          <w:rFonts w:ascii="Book Antiqua" w:eastAsia="Book Antiqua" w:hAnsi="Book Antiqua" w:cs="Book Antiqua"/>
          <w:b/>
          <w:bCs/>
          <w:color w:val="000000"/>
        </w:rPr>
        <w:t>Fluckey</w:t>
      </w:r>
      <w:proofErr w:type="spellEnd"/>
      <w:r w:rsidR="002C600F" w:rsidRPr="00A1640A">
        <w:rPr>
          <w:rFonts w:ascii="Book Antiqua" w:eastAsia="Book Antiqua" w:hAnsi="Book Antiqua" w:cs="Book Antiqua"/>
          <w:b/>
          <w:bCs/>
          <w:color w:val="000000"/>
        </w:rPr>
        <w:t xml:space="preserve">, </w:t>
      </w:r>
      <w:r w:rsidRPr="00A1640A">
        <w:rPr>
          <w:rFonts w:ascii="Book Antiqua" w:eastAsia="Book Antiqua" w:hAnsi="Book Antiqua" w:cs="Book Antiqua"/>
          <w:color w:val="000000"/>
        </w:rPr>
        <w:t>Health and Kinesiology, Texas A&amp;M University, TX 77843, United States</w:t>
      </w:r>
    </w:p>
    <w:p w14:paraId="14B33C92" w14:textId="77777777" w:rsidR="00A77B3E" w:rsidRPr="00A1640A" w:rsidRDefault="00A77B3E" w:rsidP="00A1640A">
      <w:pPr>
        <w:spacing w:line="360" w:lineRule="auto"/>
        <w:jc w:val="both"/>
        <w:rPr>
          <w:rFonts w:ascii="Book Antiqua" w:hAnsi="Book Antiqua"/>
        </w:rPr>
      </w:pPr>
    </w:p>
    <w:p w14:paraId="3B27757F"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Author contributions: </w:t>
      </w:r>
      <w:r w:rsidRPr="00A1640A">
        <w:rPr>
          <w:rFonts w:ascii="Book Antiqua" w:eastAsia="Book Antiqua" w:hAnsi="Book Antiqua" w:cs="Book Antiqua"/>
          <w:color w:val="000000"/>
          <w:shd w:val="clear" w:color="auto" w:fill="FFFFFF"/>
          <w:lang w:val="en" w:eastAsia="en"/>
        </w:rPr>
        <w:t>O’Reilly</w:t>
      </w:r>
      <w:r w:rsidR="006778AA">
        <w:rPr>
          <w:rFonts w:ascii="Book Antiqua" w:hAnsi="Book Antiqua" w:cs="Book Antiqua" w:hint="eastAsia"/>
          <w:color w:val="000000"/>
          <w:shd w:val="clear" w:color="auto" w:fill="FFFFFF"/>
          <w:lang w:val="en" w:eastAsia="zh-CN"/>
        </w:rPr>
        <w:t xml:space="preserve"> CL</w:t>
      </w:r>
      <w:r w:rsidRPr="00A1640A">
        <w:rPr>
          <w:rFonts w:ascii="Book Antiqua" w:eastAsia="Book Antiqua" w:hAnsi="Book Antiqua" w:cs="Book Antiqua"/>
          <w:color w:val="000000"/>
          <w:shd w:val="clear" w:color="auto" w:fill="FFFFFF"/>
          <w:lang w:val="en" w:eastAsia="en"/>
        </w:rPr>
        <w:t xml:space="preserve"> wrote the majority of the review; </w:t>
      </w:r>
      <w:proofErr w:type="spellStart"/>
      <w:r w:rsidRPr="00A1640A">
        <w:rPr>
          <w:rFonts w:ascii="Book Antiqua" w:eastAsia="Book Antiqua" w:hAnsi="Book Antiqua" w:cs="Book Antiqua"/>
          <w:color w:val="000000"/>
          <w:shd w:val="clear" w:color="auto" w:fill="FFFFFF"/>
          <w:lang w:val="en" w:eastAsia="en"/>
        </w:rPr>
        <w:t>Uranga</w:t>
      </w:r>
      <w:proofErr w:type="spellEnd"/>
      <w:r w:rsidR="006778AA">
        <w:rPr>
          <w:rFonts w:ascii="Book Antiqua" w:hAnsi="Book Antiqua" w:cs="Book Antiqua" w:hint="eastAsia"/>
          <w:color w:val="000000"/>
          <w:shd w:val="clear" w:color="auto" w:fill="FFFFFF"/>
          <w:lang w:val="en" w:eastAsia="zh-CN"/>
        </w:rPr>
        <w:t xml:space="preserve"> S</w:t>
      </w:r>
      <w:r w:rsidRPr="00A1640A">
        <w:rPr>
          <w:rFonts w:ascii="Book Antiqua" w:eastAsia="Book Antiqua" w:hAnsi="Book Antiqua" w:cs="Book Antiqua"/>
          <w:color w:val="000000"/>
          <w:shd w:val="clear" w:color="auto" w:fill="FFFFFF"/>
          <w:lang w:val="en" w:eastAsia="en"/>
        </w:rPr>
        <w:t xml:space="preserve"> contributed to the writing, designed and produced the figures; </w:t>
      </w:r>
      <w:proofErr w:type="spellStart"/>
      <w:r w:rsidRPr="00A1640A">
        <w:rPr>
          <w:rFonts w:ascii="Book Antiqua" w:eastAsia="Book Antiqua" w:hAnsi="Book Antiqua" w:cs="Book Antiqua"/>
          <w:color w:val="000000"/>
          <w:shd w:val="clear" w:color="auto" w:fill="FFFFFF"/>
          <w:lang w:val="en" w:eastAsia="en"/>
        </w:rPr>
        <w:t>Fluckey</w:t>
      </w:r>
      <w:proofErr w:type="spellEnd"/>
      <w:r w:rsidR="006778AA">
        <w:rPr>
          <w:rFonts w:ascii="Book Antiqua" w:hAnsi="Book Antiqua" w:cs="Book Antiqua" w:hint="eastAsia"/>
          <w:color w:val="000000"/>
          <w:shd w:val="clear" w:color="auto" w:fill="FFFFFF"/>
          <w:lang w:val="en" w:eastAsia="zh-CN"/>
        </w:rPr>
        <w:t xml:space="preserve"> JD</w:t>
      </w:r>
      <w:r w:rsidRPr="00A1640A">
        <w:rPr>
          <w:rFonts w:ascii="Book Antiqua" w:eastAsia="Book Antiqua" w:hAnsi="Book Antiqua" w:cs="Book Antiqua"/>
          <w:color w:val="000000"/>
          <w:shd w:val="clear" w:color="auto" w:fill="FFFFFF"/>
          <w:lang w:val="en" w:eastAsia="en"/>
        </w:rPr>
        <w:t xml:space="preserve"> contributed to the writing and edited the manuscript.</w:t>
      </w:r>
      <w:r w:rsidRPr="00A1640A">
        <w:rPr>
          <w:rFonts w:ascii="Book Antiqua" w:eastAsia="Book Antiqua" w:hAnsi="Book Antiqua" w:cs="Book Antiqua"/>
          <w:color w:val="000000"/>
          <w:lang w:val="en" w:eastAsia="en"/>
        </w:rPr>
        <w:t xml:space="preserve"> </w:t>
      </w:r>
    </w:p>
    <w:p w14:paraId="73D35569" w14:textId="77777777" w:rsidR="00A77B3E" w:rsidRPr="00A1640A" w:rsidRDefault="00A77B3E" w:rsidP="00A1640A">
      <w:pPr>
        <w:spacing w:line="360" w:lineRule="auto"/>
        <w:jc w:val="both"/>
        <w:rPr>
          <w:rFonts w:ascii="Book Antiqua" w:hAnsi="Book Antiqua"/>
        </w:rPr>
      </w:pPr>
    </w:p>
    <w:p w14:paraId="0D8099E7"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Corresponding author: James D </w:t>
      </w:r>
      <w:proofErr w:type="spellStart"/>
      <w:r w:rsidRPr="00A1640A">
        <w:rPr>
          <w:rFonts w:ascii="Book Antiqua" w:eastAsia="Book Antiqua" w:hAnsi="Book Antiqua" w:cs="Book Antiqua"/>
          <w:b/>
          <w:bCs/>
          <w:color w:val="000000"/>
        </w:rPr>
        <w:t>Fluckey</w:t>
      </w:r>
      <w:proofErr w:type="spellEnd"/>
      <w:r w:rsidRPr="00A1640A">
        <w:rPr>
          <w:rFonts w:ascii="Book Antiqua" w:eastAsia="Book Antiqua" w:hAnsi="Book Antiqua" w:cs="Book Antiqua"/>
          <w:b/>
          <w:bCs/>
          <w:color w:val="000000"/>
        </w:rPr>
        <w:t xml:space="preserve">, PhD, Professor, </w:t>
      </w:r>
      <w:r w:rsidRPr="00A1640A">
        <w:rPr>
          <w:rFonts w:ascii="Book Antiqua" w:eastAsia="Book Antiqua" w:hAnsi="Book Antiqua" w:cs="Book Antiqua"/>
          <w:color w:val="000000"/>
        </w:rPr>
        <w:t xml:space="preserve">Health and Kinesiology, Texas A&amp;M University, TAMU 4243, </w:t>
      </w:r>
      <w:r w:rsidR="00DA64D5" w:rsidRPr="00A1640A">
        <w:rPr>
          <w:rFonts w:ascii="Book Antiqua" w:eastAsia="Book Antiqua" w:hAnsi="Book Antiqua" w:cs="Book Antiqua"/>
          <w:color w:val="000000"/>
        </w:rPr>
        <w:t>College Station</w:t>
      </w:r>
      <w:r w:rsidRPr="00A1640A">
        <w:rPr>
          <w:rFonts w:ascii="Book Antiqua" w:eastAsia="Book Antiqua" w:hAnsi="Book Antiqua" w:cs="Book Antiqua"/>
          <w:color w:val="000000"/>
        </w:rPr>
        <w:t>, T</w:t>
      </w:r>
      <w:r w:rsidR="0070393E">
        <w:rPr>
          <w:rFonts w:ascii="Book Antiqua" w:hAnsi="Book Antiqua" w:cs="Book Antiqua" w:hint="eastAsia"/>
          <w:color w:val="000000"/>
          <w:lang w:eastAsia="zh-CN"/>
        </w:rPr>
        <w:t>X</w:t>
      </w:r>
      <w:r w:rsidRPr="00A1640A">
        <w:rPr>
          <w:rFonts w:ascii="Book Antiqua" w:eastAsia="Book Antiqua" w:hAnsi="Book Antiqua" w:cs="Book Antiqua"/>
          <w:color w:val="000000"/>
        </w:rPr>
        <w:t xml:space="preserve"> 77843, United States. jfluckey@tamu.edu</w:t>
      </w:r>
    </w:p>
    <w:p w14:paraId="199CF708" w14:textId="77777777" w:rsidR="00A77B3E" w:rsidRPr="00A1640A" w:rsidRDefault="00A77B3E" w:rsidP="00A1640A">
      <w:pPr>
        <w:spacing w:line="360" w:lineRule="auto"/>
        <w:jc w:val="both"/>
        <w:rPr>
          <w:rFonts w:ascii="Book Antiqua" w:hAnsi="Book Antiqua"/>
        </w:rPr>
      </w:pPr>
    </w:p>
    <w:p w14:paraId="35BDA5A7"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Received: </w:t>
      </w:r>
      <w:r w:rsidRPr="00A1640A">
        <w:rPr>
          <w:rFonts w:ascii="Book Antiqua" w:eastAsia="Book Antiqua" w:hAnsi="Book Antiqua" w:cs="Book Antiqua"/>
          <w:color w:val="000000"/>
        </w:rPr>
        <w:t>March 31, 2021</w:t>
      </w:r>
    </w:p>
    <w:p w14:paraId="4788D6E7"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Revised: </w:t>
      </w:r>
      <w:r w:rsidR="00DC35AF">
        <w:rPr>
          <w:rFonts w:ascii="Book Antiqua" w:hAnsi="Book Antiqua"/>
        </w:rPr>
        <w:t>June 21, 2021</w:t>
      </w:r>
    </w:p>
    <w:p w14:paraId="67A93096" w14:textId="36BD485F"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Accepted: </w:t>
      </w:r>
      <w:bookmarkStart w:id="0" w:name="OLE_LINK15"/>
      <w:bookmarkStart w:id="1" w:name="OLE_LINK33"/>
      <w:bookmarkStart w:id="2" w:name="OLE_LINK48"/>
      <w:r w:rsidR="00A136AA">
        <w:rPr>
          <w:rFonts w:ascii="Book Antiqua" w:eastAsia="宋体" w:hAnsi="Book Antiqua" w:hint="eastAsia"/>
          <w:color w:val="000000" w:themeColor="text1"/>
        </w:rPr>
        <w:t>Au</w:t>
      </w:r>
      <w:r w:rsidR="00A136AA">
        <w:rPr>
          <w:rFonts w:ascii="Book Antiqua" w:eastAsia="宋体" w:hAnsi="Book Antiqua"/>
          <w:color w:val="000000" w:themeColor="text1"/>
        </w:rPr>
        <w:t>gust</w:t>
      </w:r>
      <w:r w:rsidR="00A136AA" w:rsidRPr="00F06907">
        <w:rPr>
          <w:rFonts w:ascii="Book Antiqua" w:eastAsia="宋体" w:hAnsi="Book Antiqua"/>
          <w:color w:val="000000" w:themeColor="text1"/>
        </w:rPr>
        <w:t xml:space="preserve"> </w:t>
      </w:r>
      <w:r w:rsidR="00A136AA">
        <w:rPr>
          <w:rFonts w:ascii="Book Antiqua" w:eastAsia="宋体" w:hAnsi="Book Antiqua"/>
          <w:color w:val="000000" w:themeColor="text1"/>
        </w:rPr>
        <w:t>3</w:t>
      </w:r>
      <w:r w:rsidR="00A136AA" w:rsidRPr="00F06907">
        <w:rPr>
          <w:rFonts w:ascii="Book Antiqua" w:eastAsia="宋体" w:hAnsi="Book Antiqua"/>
          <w:color w:val="000000" w:themeColor="text1"/>
        </w:rPr>
        <w:t>, 2021</w:t>
      </w:r>
      <w:bookmarkEnd w:id="0"/>
      <w:bookmarkEnd w:id="1"/>
      <w:bookmarkEnd w:id="2"/>
    </w:p>
    <w:p w14:paraId="60B9CE12"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Published online: </w:t>
      </w:r>
    </w:p>
    <w:p w14:paraId="532371BD" w14:textId="77777777" w:rsidR="00A77B3E" w:rsidRPr="00A1640A" w:rsidRDefault="00A77B3E" w:rsidP="00A1640A">
      <w:pPr>
        <w:spacing w:line="360" w:lineRule="auto"/>
        <w:jc w:val="both"/>
        <w:rPr>
          <w:rFonts w:ascii="Book Antiqua" w:hAnsi="Book Antiqua"/>
        </w:rPr>
        <w:sectPr w:rsidR="00A77B3E" w:rsidRPr="00A1640A">
          <w:footerReference w:type="default" r:id="rId7"/>
          <w:pgSz w:w="12240" w:h="15840"/>
          <w:pgMar w:top="1440" w:right="1440" w:bottom="1440" w:left="1440" w:header="720" w:footer="720" w:gutter="0"/>
          <w:cols w:space="720"/>
          <w:docGrid w:linePitch="360"/>
        </w:sectPr>
      </w:pPr>
    </w:p>
    <w:p w14:paraId="11CF3A67"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lastRenderedPageBreak/>
        <w:t>Abstract</w:t>
      </w:r>
    </w:p>
    <w:p w14:paraId="5600339E" w14:textId="77777777" w:rsidR="00A77B3E" w:rsidRPr="009B2DA0" w:rsidRDefault="00073725" w:rsidP="00A1640A">
      <w:pPr>
        <w:spacing w:line="360" w:lineRule="auto"/>
        <w:jc w:val="both"/>
        <w:rPr>
          <w:rFonts w:ascii="Book Antiqua" w:hAnsi="Book Antiqua"/>
          <w:lang w:eastAsia="zh-CN"/>
        </w:rPr>
      </w:pPr>
      <w:r w:rsidRPr="00A1640A">
        <w:rPr>
          <w:rFonts w:ascii="Book Antiqua" w:eastAsia="Book Antiqua" w:hAnsi="Book Antiqua" w:cs="Book Antiqua"/>
          <w:color w:val="000000"/>
        </w:rPr>
        <w:t>The prevalence of type 2 diabetes (T2D) continues to rise despite the amount of research dedicated to finding the culprit</w:t>
      </w:r>
      <w:r w:rsidR="00F67953">
        <w:rPr>
          <w:rFonts w:ascii="Book Antiqua" w:eastAsia="Book Antiqua" w:hAnsi="Book Antiqua" w:cs="Book Antiqua"/>
          <w:color w:val="000000"/>
        </w:rPr>
        <w:t>s of this debilitating disease.</w:t>
      </w:r>
      <w:r w:rsidRPr="00A1640A">
        <w:rPr>
          <w:rFonts w:ascii="Book Antiqua" w:eastAsia="Book Antiqua" w:hAnsi="Book Antiqua" w:cs="Book Antiqua"/>
          <w:color w:val="000000"/>
        </w:rPr>
        <w:t xml:space="preserve"> Skeletal muscle is arguably the most important contributor to glucose disposal making it a clear target in insulin resistance and </w:t>
      </w:r>
      <w:r w:rsidR="00F67953">
        <w:rPr>
          <w:rFonts w:ascii="Book Antiqua" w:eastAsia="Book Antiqua" w:hAnsi="Book Antiqua" w:cs="Book Antiqua"/>
          <w:color w:val="000000"/>
        </w:rPr>
        <w:t>T2D research.</w:t>
      </w:r>
      <w:r w:rsidRPr="00A1640A">
        <w:rPr>
          <w:rFonts w:ascii="Book Antiqua" w:eastAsia="Book Antiqua" w:hAnsi="Book Antiqua" w:cs="Book Antiqua"/>
          <w:color w:val="000000"/>
        </w:rPr>
        <w:t xml:space="preserve"> Within skeletal muscle there is a clear link to metabolic dysregulation during the progression of T2D but the determination of </w:t>
      </w:r>
      <w:proofErr w:type="gramStart"/>
      <w:r w:rsidRPr="00A1640A">
        <w:rPr>
          <w:rFonts w:ascii="Book Antiqua" w:eastAsia="Book Antiqua" w:hAnsi="Book Antiqua" w:cs="Book Antiqua"/>
          <w:color w:val="000000"/>
        </w:rPr>
        <w:t>culprits</w:t>
      </w:r>
      <w:proofErr w:type="gramEnd"/>
      <w:r w:rsidRPr="00A1640A">
        <w:rPr>
          <w:rFonts w:ascii="Book Antiqua" w:eastAsia="Book Antiqua" w:hAnsi="Book Antiqua" w:cs="Book Antiqua"/>
          <w:color w:val="000000"/>
        </w:rPr>
        <w:t xml:space="preserve"> </w:t>
      </w:r>
      <w:r w:rsidRPr="00A1640A">
        <w:rPr>
          <w:rFonts w:ascii="Book Antiqua" w:eastAsia="Book Antiqua" w:hAnsi="Book Antiqua" w:cs="Book Antiqua"/>
          <w:i/>
          <w:iCs/>
          <w:color w:val="000000"/>
        </w:rPr>
        <w:t>vs</w:t>
      </w:r>
      <w:r w:rsidRPr="00A1640A">
        <w:rPr>
          <w:rFonts w:ascii="Book Antiqua" w:eastAsia="Book Antiqua" w:hAnsi="Book Antiqua" w:cs="Book Antiqua"/>
          <w:color w:val="000000"/>
        </w:rPr>
        <w:t xml:space="preserve"> consequences o</w:t>
      </w:r>
      <w:r w:rsidR="00F67953">
        <w:rPr>
          <w:rFonts w:ascii="Book Antiqua" w:eastAsia="Book Antiqua" w:hAnsi="Book Antiqua" w:cs="Book Antiqua"/>
          <w:color w:val="000000"/>
        </w:rPr>
        <w:t>f the disease has been elusive.</w:t>
      </w:r>
      <w:r w:rsidRPr="00A1640A">
        <w:rPr>
          <w:rFonts w:ascii="Book Antiqua" w:eastAsia="Book Antiqua" w:hAnsi="Book Antiqua" w:cs="Book Antiqua"/>
          <w:color w:val="000000"/>
        </w:rPr>
        <w:t xml:space="preserve"> Emerging evidence in skeletal muscle implicates influential cross talk between a key anabolic regulatory protein, the </w:t>
      </w:r>
      <w:r w:rsidR="00F67953">
        <w:rPr>
          <w:rFonts w:ascii="Book Antiqua" w:hAnsi="Book Antiqua" w:cs="Book Antiqua" w:hint="eastAsia"/>
          <w:color w:val="000000"/>
          <w:lang w:eastAsia="zh-CN"/>
        </w:rPr>
        <w:t>m</w:t>
      </w:r>
      <w:r w:rsidR="00F67953" w:rsidRPr="00A1640A">
        <w:rPr>
          <w:rFonts w:ascii="Book Antiqua" w:eastAsia="Book Antiqua" w:hAnsi="Book Antiqua" w:cs="Book Antiqua"/>
          <w:color w:val="000000"/>
        </w:rPr>
        <w:t>ammalian target of rapamycin</w:t>
      </w:r>
      <w:r w:rsidRPr="00A1640A">
        <w:rPr>
          <w:rFonts w:ascii="Book Antiqua" w:eastAsia="Book Antiqua" w:hAnsi="Book Antiqua" w:cs="Book Antiqua"/>
          <w:color w:val="000000"/>
        </w:rPr>
        <w:t xml:space="preserve"> (mTOR) and its associated complexes (mTORC1 and mTORC2), and the well-described canonical signaling for ins</w:t>
      </w:r>
      <w:r w:rsidR="00F67953">
        <w:rPr>
          <w:rFonts w:ascii="Book Antiqua" w:eastAsia="Book Antiqua" w:hAnsi="Book Antiqua" w:cs="Book Antiqua"/>
          <w:color w:val="000000"/>
        </w:rPr>
        <w:t>ulin-stimulated glucose uptake.</w:t>
      </w:r>
      <w:r w:rsidRPr="00A1640A">
        <w:rPr>
          <w:rFonts w:ascii="Book Antiqua" w:eastAsia="Book Antiqua" w:hAnsi="Book Antiqua" w:cs="Book Antiqua"/>
          <w:color w:val="000000"/>
        </w:rPr>
        <w:t xml:space="preserve"> This new understanding of cellular signaling crosstalk has blurred the lines of what is a culprit and what is a consequence with regard to insulin resistanc</w:t>
      </w:r>
      <w:r w:rsidR="00F67953">
        <w:rPr>
          <w:rFonts w:ascii="Book Antiqua" w:eastAsia="Book Antiqua" w:hAnsi="Book Antiqua" w:cs="Book Antiqua"/>
          <w:color w:val="000000"/>
        </w:rPr>
        <w:t>e.</w:t>
      </w:r>
      <w:r w:rsidRPr="00A1640A">
        <w:rPr>
          <w:rFonts w:ascii="Book Antiqua" w:eastAsia="Book Antiqua" w:hAnsi="Book Antiqua" w:cs="Book Antiqua"/>
          <w:color w:val="000000"/>
        </w:rPr>
        <w:t xml:space="preserve"> Here, we briefly review the most recent understanding of insulin signaling in skeletal muscle, and how anabolic responses favoring anabolism directly im</w:t>
      </w:r>
      <w:r w:rsidR="009B2DA0">
        <w:rPr>
          <w:rFonts w:ascii="Book Antiqua" w:eastAsia="Book Antiqua" w:hAnsi="Book Antiqua" w:cs="Book Antiqua"/>
          <w:color w:val="000000"/>
        </w:rPr>
        <w:t>pact cellular glucose disposal.</w:t>
      </w:r>
      <w:r w:rsidRPr="00A1640A">
        <w:rPr>
          <w:rFonts w:ascii="Book Antiqua" w:eastAsia="Book Antiqua" w:hAnsi="Book Antiqua" w:cs="Book Antiqua"/>
          <w:color w:val="000000"/>
        </w:rPr>
        <w:t xml:space="preserve"> This r</w:t>
      </w:r>
      <w:r w:rsidR="009B2DA0">
        <w:rPr>
          <w:rFonts w:ascii="Book Antiqua" w:eastAsia="Book Antiqua" w:hAnsi="Book Antiqua" w:cs="Book Antiqua"/>
          <w:color w:val="000000"/>
        </w:rPr>
        <w:t>eview highlights key cross-over</w:t>
      </w:r>
      <w:r w:rsidRPr="00A1640A">
        <w:rPr>
          <w:rFonts w:ascii="Book Antiqua" w:eastAsia="Book Antiqua" w:hAnsi="Book Antiqua" w:cs="Book Antiqua"/>
          <w:color w:val="000000"/>
        </w:rPr>
        <w:t xml:space="preserve"> interactions between protein and glucose regulatory pathways and the implications this may have for the design of new therapeutic targets for the control of glucoregulatory function in skeletal muscle.</w:t>
      </w:r>
    </w:p>
    <w:p w14:paraId="60C9290F" w14:textId="77777777" w:rsidR="00A77B3E" w:rsidRPr="00A1640A" w:rsidRDefault="00A77B3E" w:rsidP="00A1640A">
      <w:pPr>
        <w:spacing w:line="360" w:lineRule="auto"/>
        <w:jc w:val="both"/>
        <w:rPr>
          <w:rFonts w:ascii="Book Antiqua" w:hAnsi="Book Antiqua"/>
        </w:rPr>
      </w:pPr>
    </w:p>
    <w:p w14:paraId="20391D89"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Key Words: </w:t>
      </w:r>
      <w:r w:rsidRPr="00A1640A">
        <w:rPr>
          <w:rFonts w:ascii="Book Antiqua" w:eastAsia="Book Antiqua" w:hAnsi="Book Antiqua" w:cs="Book Antiqua"/>
          <w:color w:val="000000"/>
        </w:rPr>
        <w:t xml:space="preserve">Insulin </w:t>
      </w:r>
      <w:r w:rsidR="009B2DA0">
        <w:rPr>
          <w:rFonts w:ascii="Book Antiqua" w:hAnsi="Book Antiqua" w:cs="Book Antiqua" w:hint="eastAsia"/>
          <w:color w:val="000000"/>
          <w:lang w:eastAsia="zh-CN"/>
        </w:rPr>
        <w:t>r</w:t>
      </w:r>
      <w:r w:rsidRPr="00A1640A">
        <w:rPr>
          <w:rFonts w:ascii="Book Antiqua" w:eastAsia="Book Antiqua" w:hAnsi="Book Antiqua" w:cs="Book Antiqua"/>
          <w:color w:val="000000"/>
        </w:rPr>
        <w:t xml:space="preserve">esistance; Skeletal muscle; </w:t>
      </w:r>
      <w:r w:rsidR="001B2D35">
        <w:rPr>
          <w:rFonts w:ascii="Book Antiqua" w:hAnsi="Book Antiqua" w:cs="Book Antiqua" w:hint="eastAsia"/>
          <w:color w:val="000000"/>
          <w:lang w:eastAsia="zh-CN"/>
        </w:rPr>
        <w:t>M</w:t>
      </w:r>
      <w:r w:rsidR="001B2D35" w:rsidRPr="00A1640A">
        <w:rPr>
          <w:rFonts w:ascii="Book Antiqua" w:eastAsia="Book Antiqua" w:hAnsi="Book Antiqua" w:cs="Book Antiqua"/>
          <w:color w:val="000000"/>
        </w:rPr>
        <w:t>ammalian target of rapamycin</w:t>
      </w:r>
      <w:r w:rsidRPr="00A1640A">
        <w:rPr>
          <w:rFonts w:ascii="Book Antiqua" w:eastAsia="Book Antiqua" w:hAnsi="Book Antiqua" w:cs="Book Antiqua"/>
          <w:color w:val="000000"/>
        </w:rPr>
        <w:t>; Glucose uptake; Glucose regulation; Insulin signaling</w:t>
      </w:r>
    </w:p>
    <w:p w14:paraId="4A2ED8A0" w14:textId="77777777" w:rsidR="00A77B3E" w:rsidRPr="00A1640A" w:rsidRDefault="00A77B3E" w:rsidP="00A1640A">
      <w:pPr>
        <w:spacing w:line="360" w:lineRule="auto"/>
        <w:jc w:val="both"/>
        <w:rPr>
          <w:rFonts w:ascii="Book Antiqua" w:hAnsi="Book Antiqua"/>
        </w:rPr>
      </w:pPr>
    </w:p>
    <w:p w14:paraId="02395363"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color w:val="000000"/>
        </w:rPr>
        <w:t xml:space="preserve">O'Reilly CL, </w:t>
      </w:r>
      <w:proofErr w:type="spellStart"/>
      <w:r w:rsidRPr="00A1640A">
        <w:rPr>
          <w:rFonts w:ascii="Book Antiqua" w:eastAsia="Book Antiqua" w:hAnsi="Book Antiqua" w:cs="Book Antiqua"/>
          <w:color w:val="000000"/>
        </w:rPr>
        <w:t>Uranga</w:t>
      </w:r>
      <w:proofErr w:type="spellEnd"/>
      <w:r w:rsidRPr="00A1640A">
        <w:rPr>
          <w:rFonts w:ascii="Book Antiqua" w:eastAsia="Book Antiqua" w:hAnsi="Book Antiqua" w:cs="Book Antiqua"/>
          <w:color w:val="000000"/>
        </w:rPr>
        <w:t xml:space="preserve"> S, </w:t>
      </w:r>
      <w:proofErr w:type="spellStart"/>
      <w:r w:rsidRPr="00A1640A">
        <w:rPr>
          <w:rFonts w:ascii="Book Antiqua" w:eastAsia="Book Antiqua" w:hAnsi="Book Antiqua" w:cs="Book Antiqua"/>
          <w:color w:val="000000"/>
        </w:rPr>
        <w:t>Fluckey</w:t>
      </w:r>
      <w:proofErr w:type="spellEnd"/>
      <w:r w:rsidRPr="00A1640A">
        <w:rPr>
          <w:rFonts w:ascii="Book Antiqua" w:eastAsia="Book Antiqua" w:hAnsi="Book Antiqua" w:cs="Book Antiqua"/>
          <w:color w:val="000000"/>
        </w:rPr>
        <w:t xml:space="preserve"> JD. Culprits or </w:t>
      </w:r>
      <w:r w:rsidR="002901EF">
        <w:rPr>
          <w:rFonts w:ascii="Book Antiqua" w:hAnsi="Book Antiqua" w:cs="Book Antiqua" w:hint="eastAsia"/>
          <w:color w:val="000000"/>
          <w:lang w:eastAsia="zh-CN"/>
        </w:rPr>
        <w:t>c</w:t>
      </w:r>
      <w:r w:rsidRPr="00A1640A">
        <w:rPr>
          <w:rFonts w:ascii="Book Antiqua" w:eastAsia="Book Antiqua" w:hAnsi="Book Antiqua" w:cs="Book Antiqua"/>
          <w:color w:val="000000"/>
        </w:rPr>
        <w:t xml:space="preserve">onsequences: Understanding the </w:t>
      </w:r>
      <w:r w:rsidR="002901EF">
        <w:rPr>
          <w:rFonts w:ascii="Book Antiqua" w:hAnsi="Book Antiqua" w:cs="Book Antiqua" w:hint="eastAsia"/>
          <w:color w:val="000000"/>
          <w:lang w:eastAsia="zh-CN"/>
        </w:rPr>
        <w:t>m</w:t>
      </w:r>
      <w:r w:rsidRPr="00A1640A">
        <w:rPr>
          <w:rFonts w:ascii="Book Antiqua" w:eastAsia="Book Antiqua" w:hAnsi="Book Antiqua" w:cs="Book Antiqua"/>
          <w:color w:val="000000"/>
        </w:rPr>
        <w:t xml:space="preserve">etabolic </w:t>
      </w:r>
      <w:r w:rsidR="002901EF">
        <w:rPr>
          <w:rFonts w:ascii="Book Antiqua" w:hAnsi="Book Antiqua" w:cs="Book Antiqua" w:hint="eastAsia"/>
          <w:color w:val="000000"/>
          <w:lang w:eastAsia="zh-CN"/>
        </w:rPr>
        <w:t>d</w:t>
      </w:r>
      <w:r w:rsidRPr="00A1640A">
        <w:rPr>
          <w:rFonts w:ascii="Book Antiqua" w:eastAsia="Book Antiqua" w:hAnsi="Book Antiqua" w:cs="Book Antiqua"/>
          <w:color w:val="000000"/>
        </w:rPr>
        <w:t xml:space="preserve">ysregulation of </w:t>
      </w:r>
      <w:r w:rsidR="002901EF">
        <w:rPr>
          <w:rFonts w:ascii="Book Antiqua" w:hAnsi="Book Antiqua" w:cs="Book Antiqua" w:hint="eastAsia"/>
          <w:color w:val="000000"/>
          <w:lang w:eastAsia="zh-CN"/>
        </w:rPr>
        <w:t>m</w:t>
      </w:r>
      <w:r w:rsidRPr="00A1640A">
        <w:rPr>
          <w:rFonts w:ascii="Book Antiqua" w:eastAsia="Book Antiqua" w:hAnsi="Book Antiqua" w:cs="Book Antiqua"/>
          <w:color w:val="000000"/>
        </w:rPr>
        <w:t xml:space="preserve">uscle in </w:t>
      </w:r>
      <w:r w:rsidR="002901EF">
        <w:rPr>
          <w:rFonts w:ascii="Book Antiqua" w:hAnsi="Book Antiqua" w:cs="Book Antiqua" w:hint="eastAsia"/>
          <w:color w:val="000000"/>
          <w:lang w:eastAsia="zh-CN"/>
        </w:rPr>
        <w:t>d</w:t>
      </w:r>
      <w:r w:rsidR="00E77737">
        <w:rPr>
          <w:rFonts w:ascii="Book Antiqua" w:eastAsia="Book Antiqua" w:hAnsi="Book Antiqua" w:cs="Book Antiqua"/>
          <w:color w:val="000000"/>
        </w:rPr>
        <w:t>iabetes.</w:t>
      </w:r>
      <w:r w:rsidRPr="00A1640A">
        <w:rPr>
          <w:rFonts w:ascii="Book Antiqua" w:eastAsia="Book Antiqua" w:hAnsi="Book Antiqua" w:cs="Book Antiqua"/>
          <w:color w:val="000000"/>
        </w:rPr>
        <w:t xml:space="preserve"> </w:t>
      </w:r>
      <w:r w:rsidRPr="00A1640A">
        <w:rPr>
          <w:rFonts w:ascii="Book Antiqua" w:eastAsia="Book Antiqua" w:hAnsi="Book Antiqua" w:cs="Book Antiqua"/>
          <w:i/>
          <w:iCs/>
          <w:color w:val="000000"/>
        </w:rPr>
        <w:t>World J Biol Chem</w:t>
      </w:r>
      <w:r w:rsidRPr="00A1640A">
        <w:rPr>
          <w:rFonts w:ascii="Book Antiqua" w:eastAsia="Book Antiqua" w:hAnsi="Book Antiqua" w:cs="Book Antiqua"/>
          <w:color w:val="000000"/>
        </w:rPr>
        <w:t xml:space="preserve"> 2021; In press</w:t>
      </w:r>
    </w:p>
    <w:p w14:paraId="6C40A799" w14:textId="77777777" w:rsidR="00A77B3E" w:rsidRPr="00A1640A" w:rsidRDefault="00A77B3E" w:rsidP="00A1640A">
      <w:pPr>
        <w:spacing w:line="360" w:lineRule="auto"/>
        <w:jc w:val="both"/>
        <w:rPr>
          <w:rFonts w:ascii="Book Antiqua" w:hAnsi="Book Antiqua"/>
        </w:rPr>
      </w:pPr>
    </w:p>
    <w:p w14:paraId="076A7FFD"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Core Tip: </w:t>
      </w:r>
      <w:r w:rsidRPr="00A1640A">
        <w:rPr>
          <w:rFonts w:ascii="Book Antiqua" w:eastAsia="Book Antiqua" w:hAnsi="Book Antiqua" w:cs="Book Antiqua"/>
          <w:color w:val="000000"/>
        </w:rPr>
        <w:t xml:space="preserve">The prevalence of type 2 diabetes (T2D) continues to rise despite the amount of research dedicated to finding the culprits of this debilitating disease. Within skeletal muscle there is a clear link to metabolic dysregulation during the progression of T2D but the determination of </w:t>
      </w:r>
      <w:proofErr w:type="gramStart"/>
      <w:r w:rsidRPr="00A1640A">
        <w:rPr>
          <w:rFonts w:ascii="Book Antiqua" w:eastAsia="Book Antiqua" w:hAnsi="Book Antiqua" w:cs="Book Antiqua"/>
          <w:color w:val="000000"/>
        </w:rPr>
        <w:t>culprits</w:t>
      </w:r>
      <w:proofErr w:type="gramEnd"/>
      <w:r w:rsidRPr="00A1640A">
        <w:rPr>
          <w:rFonts w:ascii="Book Antiqua" w:eastAsia="Book Antiqua" w:hAnsi="Book Antiqua" w:cs="Book Antiqua"/>
          <w:color w:val="000000"/>
        </w:rPr>
        <w:t xml:space="preserve"> </w:t>
      </w:r>
      <w:r w:rsidRPr="00A1640A">
        <w:rPr>
          <w:rFonts w:ascii="Book Antiqua" w:eastAsia="Book Antiqua" w:hAnsi="Book Antiqua" w:cs="Book Antiqua"/>
          <w:i/>
          <w:iCs/>
          <w:color w:val="000000"/>
        </w:rPr>
        <w:t>vs</w:t>
      </w:r>
      <w:r w:rsidRPr="00A1640A">
        <w:rPr>
          <w:rFonts w:ascii="Book Antiqua" w:eastAsia="Book Antiqua" w:hAnsi="Book Antiqua" w:cs="Book Antiqua"/>
          <w:color w:val="000000"/>
        </w:rPr>
        <w:t xml:space="preserve"> consequences of the disease has been elusive. Emerging evidence in skeletal muscle implicates influential cross talk between the </w:t>
      </w:r>
      <w:r w:rsidR="00B159A8">
        <w:rPr>
          <w:rFonts w:ascii="Book Antiqua" w:hAnsi="Book Antiqua" w:cs="Book Antiqua" w:hint="eastAsia"/>
          <w:color w:val="000000"/>
          <w:lang w:eastAsia="zh-CN"/>
        </w:rPr>
        <w:lastRenderedPageBreak/>
        <w:t>m</w:t>
      </w:r>
      <w:r w:rsidR="00B159A8" w:rsidRPr="00A1640A">
        <w:rPr>
          <w:rFonts w:ascii="Book Antiqua" w:eastAsia="Book Antiqua" w:hAnsi="Book Antiqua" w:cs="Book Antiqua"/>
          <w:color w:val="000000"/>
        </w:rPr>
        <w:t>ammalian target of rapamycin (mTOR)</w:t>
      </w:r>
      <w:r w:rsidRPr="00A1640A">
        <w:rPr>
          <w:rFonts w:ascii="Book Antiqua" w:eastAsia="Book Antiqua" w:hAnsi="Book Antiqua" w:cs="Book Antiqua"/>
          <w:color w:val="000000"/>
        </w:rPr>
        <w:t xml:space="preserve"> complexes (mTORC1 and mTORC2) during insulin stimulated glucose uptake. This review highlights interactions between protein and glucose regulatory pathways and the implications this may have for the control of glucoregulatory function in skeletal muscle.</w:t>
      </w:r>
    </w:p>
    <w:p w14:paraId="1BBCCA94" w14:textId="77777777" w:rsidR="00A77B3E" w:rsidRPr="00A1640A" w:rsidRDefault="00A77B3E" w:rsidP="00A1640A">
      <w:pPr>
        <w:spacing w:line="360" w:lineRule="auto"/>
        <w:jc w:val="both"/>
        <w:rPr>
          <w:rFonts w:ascii="Book Antiqua" w:hAnsi="Book Antiqua"/>
        </w:rPr>
      </w:pPr>
    </w:p>
    <w:p w14:paraId="34B4560D" w14:textId="77777777" w:rsidR="00A77B3E" w:rsidRPr="00A1640A" w:rsidRDefault="00B159A8" w:rsidP="00A1640A">
      <w:pPr>
        <w:spacing w:line="360" w:lineRule="auto"/>
        <w:jc w:val="both"/>
        <w:rPr>
          <w:rFonts w:ascii="Book Antiqua" w:hAnsi="Book Antiqua"/>
        </w:rPr>
      </w:pPr>
      <w:r>
        <w:rPr>
          <w:rFonts w:ascii="Book Antiqua" w:eastAsia="Book Antiqua" w:hAnsi="Book Antiqua" w:cs="Book Antiqua"/>
          <w:b/>
          <w:caps/>
          <w:color w:val="000000"/>
          <w:u w:val="single"/>
        </w:rPr>
        <w:br w:type="page"/>
      </w:r>
      <w:r w:rsidR="00073725" w:rsidRPr="00A1640A">
        <w:rPr>
          <w:rFonts w:ascii="Book Antiqua" w:eastAsia="Book Antiqua" w:hAnsi="Book Antiqua" w:cs="Book Antiqua"/>
          <w:b/>
          <w:caps/>
          <w:color w:val="000000"/>
          <w:u w:val="single"/>
        </w:rPr>
        <w:lastRenderedPageBreak/>
        <w:t>INTRODUCTION</w:t>
      </w:r>
    </w:p>
    <w:p w14:paraId="0555F2BD" w14:textId="77777777" w:rsidR="00A77B3E" w:rsidRPr="00A1640A" w:rsidRDefault="00073725" w:rsidP="00E05EAC">
      <w:pPr>
        <w:spacing w:line="360" w:lineRule="auto"/>
        <w:jc w:val="both"/>
        <w:rPr>
          <w:rFonts w:ascii="Book Antiqua" w:hAnsi="Book Antiqua"/>
        </w:rPr>
      </w:pPr>
      <w:r w:rsidRPr="00A1640A">
        <w:rPr>
          <w:rFonts w:ascii="Book Antiqua" w:eastAsia="Book Antiqua" w:hAnsi="Book Antiqua" w:cs="Book Antiqua"/>
          <w:color w:val="000000"/>
        </w:rPr>
        <w:t xml:space="preserve">Globally, 462 million individuals are affected by </w:t>
      </w:r>
      <w:r w:rsidR="00E05EAC">
        <w:rPr>
          <w:rFonts w:ascii="Book Antiqua" w:hAnsi="Book Antiqua" w:cs="Book Antiqua" w:hint="eastAsia"/>
          <w:color w:val="000000"/>
          <w:lang w:eastAsia="zh-CN"/>
        </w:rPr>
        <w:t>t</w:t>
      </w:r>
      <w:r w:rsidRPr="00A1640A">
        <w:rPr>
          <w:rFonts w:ascii="Book Antiqua" w:eastAsia="Book Antiqua" w:hAnsi="Book Antiqua" w:cs="Book Antiqua"/>
          <w:color w:val="000000"/>
        </w:rPr>
        <w:t>ype 2 diabetes (T2D) and it is ranked as the 9</w:t>
      </w:r>
      <w:r w:rsidRPr="00A1640A">
        <w:rPr>
          <w:rFonts w:ascii="Book Antiqua" w:eastAsia="Book Antiqua" w:hAnsi="Book Antiqua" w:cs="Book Antiqua"/>
          <w:color w:val="000000"/>
          <w:vertAlign w:val="superscript"/>
        </w:rPr>
        <w:t>th</w:t>
      </w:r>
      <w:r w:rsidRPr="00A1640A">
        <w:rPr>
          <w:rFonts w:ascii="Book Antiqua" w:eastAsia="Book Antiqua" w:hAnsi="Book Antiqua" w:cs="Book Antiqua"/>
          <w:color w:val="000000"/>
        </w:rPr>
        <w:t xml:space="preserve"> leading cause of </w:t>
      </w:r>
      <w:proofErr w:type="gramStart"/>
      <w:r w:rsidRPr="00A1640A">
        <w:rPr>
          <w:rFonts w:ascii="Book Antiqua" w:eastAsia="Book Antiqua" w:hAnsi="Book Antiqua" w:cs="Book Antiqua"/>
          <w:color w:val="000000"/>
        </w:rPr>
        <w:t>mortality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w:t>
      </w:r>
      <w:r w:rsidR="00E05EAC">
        <w:rPr>
          <w:rFonts w:ascii="Book Antiqua" w:eastAsia="Book Antiqua" w:hAnsi="Book Antiqua" w:cs="Book Antiqua"/>
          <w:color w:val="000000"/>
        </w:rPr>
        <w:t>.</w:t>
      </w:r>
      <w:r w:rsidRPr="00A1640A">
        <w:rPr>
          <w:rFonts w:ascii="Book Antiqua" w:eastAsia="Book Antiqua" w:hAnsi="Book Antiqua" w:cs="Book Antiqua"/>
          <w:color w:val="000000"/>
        </w:rPr>
        <w:t xml:space="preserve"> The prevalence of diabetes over the past few decades has continued to rise with no sign of this </w:t>
      </w:r>
      <w:proofErr w:type="gramStart"/>
      <w:r w:rsidRPr="00A1640A">
        <w:rPr>
          <w:rFonts w:ascii="Book Antiqua" w:eastAsia="Book Antiqua" w:hAnsi="Book Antiqua" w:cs="Book Antiqua"/>
          <w:color w:val="000000"/>
        </w:rPr>
        <w:t>changing</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w:t>
      </w:r>
      <w:r w:rsidRPr="00A1640A">
        <w:rPr>
          <w:rFonts w:ascii="Book Antiqua" w:eastAsia="Book Antiqua" w:hAnsi="Book Antiqua" w:cs="Book Antiqua"/>
          <w:color w:val="000000"/>
        </w:rPr>
        <w:t>. T2D is characterized by insulin resistance and hyperglycemia and can lead to various other outcomes and comorbidities reducing qua</w:t>
      </w:r>
      <w:r w:rsidR="00E05EAC">
        <w:rPr>
          <w:rFonts w:ascii="Book Antiqua" w:eastAsia="Book Antiqua" w:hAnsi="Book Antiqua" w:cs="Book Antiqua"/>
          <w:color w:val="000000"/>
        </w:rPr>
        <w:t>lity of life in those effected.</w:t>
      </w:r>
      <w:r w:rsidRPr="00A1640A">
        <w:rPr>
          <w:rFonts w:ascii="Book Antiqua" w:eastAsia="Book Antiqua" w:hAnsi="Book Antiqua" w:cs="Book Antiqua"/>
          <w:color w:val="000000"/>
        </w:rPr>
        <w:t xml:space="preserve"> While the pathogenesis and progression of T2D is still widely debated, it is clear that a complex interplay between the pancreas and peripheral tissues is dependent for maintenance </w:t>
      </w:r>
      <w:r w:rsidR="00E05EAC">
        <w:rPr>
          <w:rFonts w:ascii="Book Antiqua" w:eastAsia="Book Antiqua" w:hAnsi="Book Antiqua" w:cs="Book Antiqua"/>
          <w:color w:val="000000"/>
        </w:rPr>
        <w:t>of glucose homeostasis.</w:t>
      </w:r>
      <w:r w:rsidRPr="00A1640A">
        <w:rPr>
          <w:rFonts w:ascii="Book Antiqua" w:eastAsia="Book Antiqua" w:hAnsi="Book Antiqua" w:cs="Book Antiqua"/>
          <w:color w:val="000000"/>
        </w:rPr>
        <w:t xml:space="preserve"> Peripheral tissues account for 80</w:t>
      </w:r>
      <w:r w:rsidR="00E05EAC" w:rsidRPr="00A1640A">
        <w:rPr>
          <w:rFonts w:ascii="Book Antiqua" w:eastAsia="Book Antiqua" w:hAnsi="Book Antiqua" w:cs="Book Antiqua"/>
          <w:color w:val="000000"/>
        </w:rPr>
        <w:t>%</w:t>
      </w:r>
      <w:r w:rsidRPr="00A1640A">
        <w:rPr>
          <w:rFonts w:ascii="Book Antiqua" w:eastAsia="Book Antiqua" w:hAnsi="Book Antiqua" w:cs="Book Antiqua"/>
          <w:color w:val="000000"/>
        </w:rPr>
        <w:t>-90% of glucose disposal</w:t>
      </w:r>
      <w:r w:rsidRPr="00A1640A">
        <w:rPr>
          <w:rFonts w:ascii="Book Antiqua" w:eastAsia="Book Antiqua" w:hAnsi="Book Antiqua" w:cs="Book Antiqua"/>
          <w:color w:val="000000"/>
          <w:vertAlign w:val="superscript"/>
        </w:rPr>
        <w:t>[2,3]</w:t>
      </w:r>
      <w:r w:rsidRPr="00A1640A">
        <w:rPr>
          <w:rFonts w:ascii="Book Antiqua" w:eastAsia="Book Antiqua" w:hAnsi="Book Antiqua" w:cs="Book Antiqua"/>
          <w:color w:val="000000"/>
        </w:rPr>
        <w:t xml:space="preserve"> and of those tissues skeletal muscle is a large contributor to glucose disposal</w:t>
      </w:r>
      <w:r w:rsidRPr="00A1640A">
        <w:rPr>
          <w:rFonts w:ascii="Book Antiqua" w:eastAsia="Book Antiqua" w:hAnsi="Book Antiqua" w:cs="Book Antiqua"/>
          <w:color w:val="000000"/>
          <w:vertAlign w:val="superscript"/>
        </w:rPr>
        <w:t>[4,5]</w:t>
      </w:r>
      <w:r w:rsidRPr="00A1640A">
        <w:rPr>
          <w:rFonts w:ascii="Book Antiqua" w:eastAsia="Book Antiqua" w:hAnsi="Book Antiqua" w:cs="Book Antiqua"/>
          <w:color w:val="000000"/>
        </w:rPr>
        <w:t xml:space="preserve"> and arguably the most important for glucose clearance</w:t>
      </w:r>
      <w:r w:rsidRPr="00A1640A">
        <w:rPr>
          <w:rFonts w:ascii="Book Antiqua" w:eastAsia="Book Antiqua" w:hAnsi="Book Antiqua" w:cs="Book Antiqua"/>
          <w:color w:val="000000"/>
          <w:vertAlign w:val="superscript"/>
        </w:rPr>
        <w:t>[6,7]</w:t>
      </w:r>
      <w:r w:rsidRPr="00A1640A">
        <w:rPr>
          <w:rFonts w:ascii="Book Antiqua" w:eastAsia="Book Antiqua" w:hAnsi="Book Antiqua" w:cs="Book Antiqua"/>
          <w:color w:val="000000"/>
        </w:rPr>
        <w:t xml:space="preserve">. Within skeletal muscle there is clear link to metabolic dysregulation during the progression of T2D, but the definition of causes </w:t>
      </w:r>
      <w:r w:rsidRPr="00A1640A">
        <w:rPr>
          <w:rFonts w:ascii="Book Antiqua" w:eastAsia="Book Antiqua" w:hAnsi="Book Antiqua" w:cs="Book Antiqua"/>
          <w:i/>
          <w:iCs/>
          <w:color w:val="000000"/>
        </w:rPr>
        <w:t>vs</w:t>
      </w:r>
      <w:r w:rsidRPr="00A1640A">
        <w:rPr>
          <w:rFonts w:ascii="Book Antiqua" w:eastAsia="Book Antiqua" w:hAnsi="Book Antiqua" w:cs="Book Antiqua"/>
          <w:color w:val="000000"/>
        </w:rPr>
        <w:t xml:space="preserve"> consequences within the developmen</w:t>
      </w:r>
      <w:r w:rsidR="00E05EAC">
        <w:rPr>
          <w:rFonts w:ascii="Book Antiqua" w:eastAsia="Book Antiqua" w:hAnsi="Book Antiqua" w:cs="Book Antiqua"/>
          <w:color w:val="000000"/>
        </w:rPr>
        <w:t>t of this disease is difficult.</w:t>
      </w:r>
      <w:r w:rsidRPr="00A1640A">
        <w:rPr>
          <w:rFonts w:ascii="Book Antiqua" w:eastAsia="Book Antiqua" w:hAnsi="Book Antiqua" w:cs="Book Antiqua"/>
          <w:color w:val="000000"/>
        </w:rPr>
        <w:t xml:space="preserve"> Identifying clear relationships, interactions and feedback loops within the insulin signaling cascade and other metabolic pathways in skeletal muscle is imperative to our understanding for the development, its progression and ultimately a cure for this disease. To that end, this review will present the canonical understanding of insulin signaling, the influential connections between </w:t>
      </w:r>
      <w:r w:rsidR="00E05EAC">
        <w:rPr>
          <w:rFonts w:ascii="Book Antiqua" w:hAnsi="Book Antiqua" w:cs="Book Antiqua" w:hint="eastAsia"/>
          <w:color w:val="000000"/>
          <w:lang w:eastAsia="zh-CN"/>
        </w:rPr>
        <w:t>m</w:t>
      </w:r>
      <w:r w:rsidR="00E05EAC" w:rsidRPr="00A1640A">
        <w:rPr>
          <w:rFonts w:ascii="Book Antiqua" w:eastAsia="Book Antiqua" w:hAnsi="Book Antiqua" w:cs="Book Antiqua"/>
          <w:color w:val="000000"/>
        </w:rPr>
        <w:t xml:space="preserve">ammalian target of rapamycin (mTOR) complexes </w:t>
      </w:r>
      <w:r w:rsidR="00E05EAC">
        <w:rPr>
          <w:rFonts w:ascii="Book Antiqua" w:hAnsi="Book Antiqua" w:cs="Book Antiqua" w:hint="eastAsia"/>
          <w:color w:val="000000"/>
          <w:lang w:eastAsia="zh-CN"/>
        </w:rPr>
        <w:t>(</w:t>
      </w:r>
      <w:r w:rsidRPr="00A1640A">
        <w:rPr>
          <w:rFonts w:ascii="Book Antiqua" w:eastAsia="Book Antiqua" w:hAnsi="Book Antiqua" w:cs="Book Antiqua"/>
          <w:color w:val="000000"/>
        </w:rPr>
        <w:t>mTORC1 and mTORC2</w:t>
      </w:r>
      <w:r w:rsidR="00E05EAC">
        <w:rPr>
          <w:rFonts w:ascii="Book Antiqua" w:hAnsi="Book Antiqua" w:cs="Book Antiqua" w:hint="eastAsia"/>
          <w:color w:val="000000"/>
          <w:lang w:eastAsia="zh-CN"/>
        </w:rPr>
        <w:t>)</w:t>
      </w:r>
      <w:r w:rsidRPr="00A1640A">
        <w:rPr>
          <w:rFonts w:ascii="Book Antiqua" w:eastAsia="Book Antiqua" w:hAnsi="Book Antiqua" w:cs="Book Antiqua"/>
          <w:color w:val="000000"/>
        </w:rPr>
        <w:t xml:space="preserve"> and the current intertwined implications of these signaling paradigms in skeletal muscle metabolic dysregulation.</w:t>
      </w:r>
    </w:p>
    <w:p w14:paraId="4D4DF11C" w14:textId="77777777" w:rsidR="00A77B3E" w:rsidRPr="00A1640A" w:rsidRDefault="00A77B3E" w:rsidP="00A1640A">
      <w:pPr>
        <w:spacing w:line="360" w:lineRule="auto"/>
        <w:ind w:firstLine="720"/>
        <w:jc w:val="both"/>
        <w:rPr>
          <w:rFonts w:ascii="Book Antiqua" w:hAnsi="Book Antiqua"/>
        </w:rPr>
      </w:pPr>
    </w:p>
    <w:p w14:paraId="42279EB5"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aps/>
          <w:color w:val="000000"/>
          <w:u w:val="single"/>
        </w:rPr>
        <w:t>Insulin Signaling</w:t>
      </w:r>
    </w:p>
    <w:p w14:paraId="05004FF0" w14:textId="77777777" w:rsidR="00A77B3E" w:rsidRPr="00A1640A" w:rsidRDefault="00073725" w:rsidP="007D7A48">
      <w:pPr>
        <w:spacing w:line="360" w:lineRule="auto"/>
        <w:jc w:val="both"/>
        <w:rPr>
          <w:rFonts w:ascii="Book Antiqua" w:hAnsi="Book Antiqua"/>
        </w:rPr>
      </w:pPr>
      <w:r w:rsidRPr="00A1640A">
        <w:rPr>
          <w:rFonts w:ascii="Book Antiqua" w:eastAsia="Book Antiqua" w:hAnsi="Book Antiqua" w:cs="Book Antiqua"/>
          <w:color w:val="000000"/>
        </w:rPr>
        <w:t>The insulin signaling cascade involves both glucoregulatory and anabolic processes which is outlined in Figure 1. Insulin responsive tissues have insulin receptors (IR) on th</w:t>
      </w:r>
      <w:r w:rsidR="007D7A48">
        <w:rPr>
          <w:rFonts w:ascii="Book Antiqua" w:eastAsia="Book Antiqua" w:hAnsi="Book Antiqua" w:cs="Book Antiqua"/>
          <w:color w:val="000000"/>
        </w:rPr>
        <w:t>e cell surface plasma membrane.</w:t>
      </w:r>
      <w:r w:rsidRPr="00A1640A">
        <w:rPr>
          <w:rFonts w:ascii="Book Antiqua" w:eastAsia="Book Antiqua" w:hAnsi="Book Antiqua" w:cs="Book Antiqua"/>
          <w:color w:val="000000"/>
        </w:rPr>
        <w:t xml:space="preserve"> These IR contain subunits where insulin can bind as well as residues that provide docking sites for downstream signaling molecules including the </w:t>
      </w:r>
      <w:r w:rsidR="007D7A48" w:rsidRPr="00A1640A">
        <w:rPr>
          <w:rFonts w:ascii="Book Antiqua" w:eastAsia="Book Antiqua" w:hAnsi="Book Antiqua" w:cs="Book Antiqua"/>
          <w:color w:val="000000"/>
        </w:rPr>
        <w:t>IR</w:t>
      </w:r>
      <w:r w:rsidR="007D7A48">
        <w:rPr>
          <w:rFonts w:ascii="Book Antiqua" w:eastAsia="Book Antiqua" w:hAnsi="Book Antiqua" w:cs="Book Antiqua"/>
          <w:color w:val="000000"/>
        </w:rPr>
        <w:t xml:space="preserve"> substrates (IRS).</w:t>
      </w:r>
      <w:r w:rsidRPr="00A1640A">
        <w:rPr>
          <w:rFonts w:ascii="Book Antiqua" w:eastAsia="Book Antiqua" w:hAnsi="Book Antiqua" w:cs="Book Antiqua"/>
          <w:color w:val="000000"/>
        </w:rPr>
        <w:t xml:space="preserve"> The two predominant insulin receptor substrates are IRS1 and IRS2 with similar sequences but specific signaling </w:t>
      </w:r>
      <w:proofErr w:type="gramStart"/>
      <w:r w:rsidRPr="00A1640A">
        <w:rPr>
          <w:rFonts w:ascii="Book Antiqua" w:eastAsia="Book Antiqua" w:hAnsi="Book Antiqua" w:cs="Book Antiqua"/>
          <w:color w:val="000000"/>
        </w:rPr>
        <w:t>roles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8,9]</w:t>
      </w:r>
      <w:r w:rsidR="007D7A48">
        <w:rPr>
          <w:rFonts w:ascii="Book Antiqua" w:eastAsia="Book Antiqua" w:hAnsi="Book Antiqua" w:cs="Book Antiqua"/>
          <w:color w:val="000000"/>
        </w:rPr>
        <w:t xml:space="preserve">. </w:t>
      </w:r>
      <w:r w:rsidRPr="00A1640A">
        <w:rPr>
          <w:rFonts w:ascii="Book Antiqua" w:eastAsia="Book Antiqua" w:hAnsi="Book Antiqua" w:cs="Book Antiqua"/>
          <w:color w:val="000000"/>
        </w:rPr>
        <w:t xml:space="preserve">IRS1 appears to be the insulin receptor substrate protein whose primary responsibility is glucose </w:t>
      </w:r>
      <w:r w:rsidRPr="00A1640A">
        <w:rPr>
          <w:rFonts w:ascii="Book Antiqua" w:eastAsia="Book Antiqua" w:hAnsi="Book Antiqua" w:cs="Book Antiqua"/>
          <w:color w:val="000000"/>
        </w:rPr>
        <w:lastRenderedPageBreak/>
        <w:t xml:space="preserve">regulation, including </w:t>
      </w:r>
      <w:r w:rsidR="007D7A48">
        <w:rPr>
          <w:rFonts w:ascii="Book Antiqua" w:hAnsi="Book Antiqua" w:cs="Book Antiqua" w:hint="eastAsia"/>
          <w:color w:val="000000"/>
          <w:lang w:eastAsia="zh-CN"/>
        </w:rPr>
        <w:t>g</w:t>
      </w:r>
      <w:r w:rsidRPr="00A1640A">
        <w:rPr>
          <w:rFonts w:ascii="Book Antiqua" w:eastAsia="Book Antiqua" w:hAnsi="Book Antiqua" w:cs="Book Antiqua"/>
          <w:color w:val="000000"/>
        </w:rPr>
        <w:t xml:space="preserve">lucose </w:t>
      </w:r>
      <w:r w:rsidR="007D7A48">
        <w:rPr>
          <w:rFonts w:ascii="Book Antiqua" w:hAnsi="Book Antiqua" w:cs="Book Antiqua" w:hint="eastAsia"/>
          <w:color w:val="000000"/>
          <w:lang w:eastAsia="zh-CN"/>
        </w:rPr>
        <w:t>t</w:t>
      </w:r>
      <w:r w:rsidRPr="00A1640A">
        <w:rPr>
          <w:rFonts w:ascii="Book Antiqua" w:eastAsia="Book Antiqua" w:hAnsi="Book Antiqua" w:cs="Book Antiqua"/>
          <w:color w:val="000000"/>
        </w:rPr>
        <w:t xml:space="preserve">ransporter 4 (GLUT-4) </w:t>
      </w:r>
      <w:proofErr w:type="gramStart"/>
      <w:r w:rsidRPr="00A1640A">
        <w:rPr>
          <w:rFonts w:ascii="Book Antiqua" w:eastAsia="Book Antiqua" w:hAnsi="Book Antiqua" w:cs="Book Antiqua"/>
          <w:color w:val="000000"/>
        </w:rPr>
        <w:t>translocation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w:t>
      </w:r>
      <w:r w:rsidRPr="00A1640A">
        <w:rPr>
          <w:rFonts w:ascii="Book Antiqua" w:eastAsia="Book Antiqua" w:hAnsi="Book Antiqua" w:cs="Book Antiqua"/>
          <w:color w:val="000000"/>
        </w:rPr>
        <w:t xml:space="preserve"> with speculation that IRS2 is more invol</w:t>
      </w:r>
      <w:r w:rsidR="007D7A48">
        <w:rPr>
          <w:rFonts w:ascii="Book Antiqua" w:eastAsia="Book Antiqua" w:hAnsi="Book Antiqua" w:cs="Book Antiqua"/>
          <w:color w:val="000000"/>
        </w:rPr>
        <w:t>ved with fatty acid metabolism,</w:t>
      </w:r>
      <w:r w:rsidRPr="00A1640A">
        <w:rPr>
          <w:rFonts w:ascii="Book Antiqua" w:eastAsia="Book Antiqua" w:hAnsi="Book Antiqua" w:cs="Book Antiqua"/>
          <w:color w:val="000000"/>
        </w:rPr>
        <w:t xml:space="preserve"> currently known to occur in adipose tissue</w:t>
      </w:r>
      <w:r w:rsidRPr="00A1640A">
        <w:rPr>
          <w:rFonts w:ascii="Book Antiqua" w:eastAsia="Book Antiqua" w:hAnsi="Book Antiqua" w:cs="Book Antiqua"/>
          <w:color w:val="000000"/>
          <w:vertAlign w:val="superscript"/>
        </w:rPr>
        <w:t>[9]</w:t>
      </w:r>
      <w:r w:rsidR="007D7A48">
        <w:rPr>
          <w:rFonts w:ascii="Book Antiqua" w:eastAsia="Book Antiqua" w:hAnsi="Book Antiqua" w:cs="Book Antiqua"/>
          <w:color w:val="000000"/>
        </w:rPr>
        <w:t>.</w:t>
      </w:r>
      <w:r w:rsidRPr="00A1640A">
        <w:rPr>
          <w:rFonts w:ascii="Book Antiqua" w:eastAsia="Book Antiqua" w:hAnsi="Book Antiqua" w:cs="Book Antiqua"/>
          <w:color w:val="000000"/>
        </w:rPr>
        <w:t xml:space="preserve"> IRS1 is a clear mediator of insulin signaling through a specific intermediate pho</w:t>
      </w:r>
      <w:r w:rsidR="007D7A48">
        <w:rPr>
          <w:rFonts w:ascii="Book Antiqua" w:eastAsia="Book Antiqua" w:hAnsi="Book Antiqua" w:cs="Book Antiqua"/>
          <w:color w:val="000000"/>
        </w:rPr>
        <w:t>sphatidylinositol 3 kinase (PI3</w:t>
      </w:r>
      <w:r w:rsidRPr="00A1640A">
        <w:rPr>
          <w:rFonts w:ascii="Book Antiqua" w:eastAsia="Book Antiqua" w:hAnsi="Book Antiqua" w:cs="Book Antiqua"/>
          <w:color w:val="000000"/>
        </w:rPr>
        <w:t xml:space="preserve">K). Interaction of PI3K to IRS produces membrane phosphatidylinositol 3,4,5-triphosphates (PIP3) which is necessary </w:t>
      </w:r>
      <w:proofErr w:type="gramStart"/>
      <w:r w:rsidRPr="00A1640A">
        <w:rPr>
          <w:rFonts w:ascii="Book Antiqua" w:eastAsia="Book Antiqua" w:hAnsi="Book Antiqua" w:cs="Book Antiqua"/>
          <w:color w:val="000000"/>
        </w:rPr>
        <w:t>for  the</w:t>
      </w:r>
      <w:proofErr w:type="gramEnd"/>
      <w:r w:rsidRPr="00A1640A">
        <w:rPr>
          <w:rFonts w:ascii="Book Antiqua" w:eastAsia="Book Antiqua" w:hAnsi="Book Antiqua" w:cs="Book Antiqua"/>
          <w:color w:val="000000"/>
        </w:rPr>
        <w:t xml:space="preserve"> recruitment and localization of Protein Kinase B, also known as AKT</w:t>
      </w:r>
      <w:r w:rsidRPr="00A1640A">
        <w:rPr>
          <w:rFonts w:ascii="Book Antiqua" w:eastAsia="Book Antiqua" w:hAnsi="Book Antiqua" w:cs="Book Antiqua"/>
          <w:color w:val="000000"/>
          <w:vertAlign w:val="superscript"/>
        </w:rPr>
        <w:t>[10]</w:t>
      </w:r>
      <w:r w:rsidRPr="00A1640A">
        <w:rPr>
          <w:rFonts w:ascii="Book Antiqua" w:eastAsia="Book Antiqua" w:hAnsi="Book Antiqua" w:cs="Book Antiqua"/>
          <w:color w:val="000000"/>
        </w:rPr>
        <w:t>.</w:t>
      </w:r>
    </w:p>
    <w:p w14:paraId="780756EB" w14:textId="77777777" w:rsidR="007D7A48" w:rsidRDefault="007D7A48" w:rsidP="00A1640A">
      <w:pPr>
        <w:spacing w:line="360" w:lineRule="auto"/>
        <w:jc w:val="both"/>
        <w:rPr>
          <w:rFonts w:ascii="Book Antiqua" w:hAnsi="Book Antiqua" w:cs="Book Antiqua"/>
          <w:i/>
          <w:iCs/>
          <w:color w:val="000000"/>
          <w:lang w:eastAsia="zh-CN"/>
        </w:rPr>
      </w:pPr>
    </w:p>
    <w:p w14:paraId="4C9E6012" w14:textId="77777777" w:rsidR="00A77B3E" w:rsidRPr="007D7A48" w:rsidRDefault="00073725" w:rsidP="00A1640A">
      <w:pPr>
        <w:spacing w:line="360" w:lineRule="auto"/>
        <w:jc w:val="both"/>
        <w:rPr>
          <w:rFonts w:ascii="Book Antiqua" w:hAnsi="Book Antiqua"/>
          <w:b/>
        </w:rPr>
      </w:pPr>
      <w:r w:rsidRPr="007D7A48">
        <w:rPr>
          <w:rFonts w:ascii="Book Antiqua" w:eastAsia="Book Antiqua" w:hAnsi="Book Antiqua" w:cs="Book Antiqua"/>
          <w:b/>
          <w:i/>
          <w:iCs/>
          <w:color w:val="000000"/>
        </w:rPr>
        <w:t xml:space="preserve">Upstream </w:t>
      </w:r>
      <w:r w:rsidR="007D7A48" w:rsidRPr="007D7A48">
        <w:rPr>
          <w:rFonts w:ascii="Book Antiqua" w:hAnsi="Book Antiqua" w:cs="Book Antiqua" w:hint="eastAsia"/>
          <w:b/>
          <w:i/>
          <w:iCs/>
          <w:color w:val="000000"/>
          <w:lang w:eastAsia="zh-CN"/>
        </w:rPr>
        <w:t>g</w:t>
      </w:r>
      <w:r w:rsidRPr="007D7A48">
        <w:rPr>
          <w:rFonts w:ascii="Book Antiqua" w:eastAsia="Book Antiqua" w:hAnsi="Book Antiqua" w:cs="Book Antiqua"/>
          <w:b/>
          <w:i/>
          <w:iCs/>
          <w:color w:val="000000"/>
        </w:rPr>
        <w:t xml:space="preserve">lucose </w:t>
      </w:r>
      <w:r w:rsidR="007D7A48" w:rsidRPr="007D7A48">
        <w:rPr>
          <w:rFonts w:ascii="Book Antiqua" w:hAnsi="Book Antiqua" w:cs="Book Antiqua" w:hint="eastAsia"/>
          <w:b/>
          <w:i/>
          <w:iCs/>
          <w:color w:val="000000"/>
          <w:lang w:eastAsia="zh-CN"/>
        </w:rPr>
        <w:t>r</w:t>
      </w:r>
      <w:r w:rsidRPr="007D7A48">
        <w:rPr>
          <w:rFonts w:ascii="Book Antiqua" w:eastAsia="Book Antiqua" w:hAnsi="Book Antiqua" w:cs="Book Antiqua"/>
          <w:b/>
          <w:i/>
          <w:iCs/>
          <w:color w:val="000000"/>
        </w:rPr>
        <w:t xml:space="preserve">elated </w:t>
      </w:r>
      <w:r w:rsidR="007D7A48" w:rsidRPr="007D7A48">
        <w:rPr>
          <w:rFonts w:ascii="Book Antiqua" w:hAnsi="Book Antiqua" w:cs="Book Antiqua" w:hint="eastAsia"/>
          <w:b/>
          <w:i/>
          <w:iCs/>
          <w:color w:val="000000"/>
          <w:lang w:eastAsia="zh-CN"/>
        </w:rPr>
        <w:t>s</w:t>
      </w:r>
      <w:r w:rsidRPr="007D7A48">
        <w:rPr>
          <w:rFonts w:ascii="Book Antiqua" w:eastAsia="Book Antiqua" w:hAnsi="Book Antiqua" w:cs="Book Antiqua"/>
          <w:b/>
          <w:i/>
          <w:iCs/>
          <w:color w:val="000000"/>
        </w:rPr>
        <w:t>ubstrates</w:t>
      </w:r>
    </w:p>
    <w:p w14:paraId="72D85F30" w14:textId="77777777" w:rsidR="00A77B3E" w:rsidRPr="007D7A48" w:rsidRDefault="00073725" w:rsidP="007D7A48">
      <w:pPr>
        <w:spacing w:line="360" w:lineRule="auto"/>
        <w:jc w:val="both"/>
        <w:rPr>
          <w:rFonts w:ascii="Book Antiqua" w:hAnsi="Book Antiqua"/>
          <w:lang w:eastAsia="zh-CN"/>
        </w:rPr>
      </w:pPr>
      <w:r w:rsidRPr="00A1640A">
        <w:rPr>
          <w:rFonts w:ascii="Book Antiqua" w:eastAsia="Book Antiqua" w:hAnsi="Book Antiqua" w:cs="Book Antiqua"/>
          <w:color w:val="000000"/>
        </w:rPr>
        <w:t xml:space="preserve">This serine/threonine kinase is part of the AGC protein family and is known for its diverse function in growth, survival, proliferation and most importantly substrate </w:t>
      </w:r>
      <w:proofErr w:type="gramStart"/>
      <w:r w:rsidRPr="00A1640A">
        <w:rPr>
          <w:rFonts w:ascii="Book Antiqua" w:eastAsia="Book Antiqua" w:hAnsi="Book Antiqua" w:cs="Book Antiqua"/>
          <w:color w:val="000000"/>
        </w:rPr>
        <w:t>metabolism</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11–13]</w:t>
      </w:r>
      <w:r w:rsidRPr="00A1640A">
        <w:rPr>
          <w:rFonts w:ascii="Book Antiqua" w:eastAsia="Book Antiqua" w:hAnsi="Book Antiqua" w:cs="Book Antiqua"/>
          <w:color w:val="000000"/>
        </w:rPr>
        <w:t xml:space="preserve"> AKT is often referred to as one molecule but actually comprises of three distinct isoforms (AKT1, AKT2, AKT3) , while all isoforms are </w:t>
      </w:r>
      <w:r w:rsidR="007512A3">
        <w:rPr>
          <w:rFonts w:ascii="Book Antiqua" w:eastAsia="Book Antiqua" w:hAnsi="Book Antiqua" w:cs="Book Antiqua"/>
          <w:color w:val="000000"/>
        </w:rPr>
        <w:t>present in skeletal muscle, AKT</w:t>
      </w:r>
      <w:r w:rsidRPr="00A1640A">
        <w:rPr>
          <w:rFonts w:ascii="Book Antiqua" w:eastAsia="Book Antiqua" w:hAnsi="Book Antiqua" w:cs="Book Antiqua"/>
          <w:color w:val="000000"/>
        </w:rPr>
        <w:t>2 is the most prevalent</w:t>
      </w:r>
      <w:r w:rsidRPr="00A1640A">
        <w:rPr>
          <w:rFonts w:ascii="Book Antiqua" w:eastAsia="Book Antiqua" w:hAnsi="Book Antiqua" w:cs="Book Antiqua"/>
          <w:color w:val="000000"/>
          <w:vertAlign w:val="superscript"/>
        </w:rPr>
        <w:t>[12]</w:t>
      </w:r>
      <w:r w:rsidRPr="00A1640A">
        <w:rPr>
          <w:rFonts w:ascii="Book Antiqua" w:eastAsia="Book Antiqua" w:hAnsi="Book Antiqua" w:cs="Book Antiqua"/>
          <w:color w:val="000000"/>
        </w:rPr>
        <w:t>, but varies from low to immeasurable amounts in skeletal muscle</w:t>
      </w:r>
      <w:r w:rsidRPr="00A1640A">
        <w:rPr>
          <w:rFonts w:ascii="Book Antiqua" w:eastAsia="Book Antiqua" w:hAnsi="Book Antiqua" w:cs="Book Antiqua"/>
          <w:color w:val="000000"/>
          <w:vertAlign w:val="superscript"/>
        </w:rPr>
        <w:t>[14,15]</w:t>
      </w:r>
      <w:r w:rsidRPr="00A1640A">
        <w:rPr>
          <w:rFonts w:ascii="Book Antiqua" w:eastAsia="Book Antiqua" w:hAnsi="Book Antiqua" w:cs="Book Antiqua"/>
          <w:color w:val="000000"/>
        </w:rPr>
        <w:t xml:space="preserve">. While defining the variation and overlap between the AKT isoforms is important and needed, it is beyond the scope of this review but what is known currently can be found in these </w:t>
      </w:r>
      <w:proofErr w:type="gramStart"/>
      <w:r w:rsidRPr="00A1640A">
        <w:rPr>
          <w:rFonts w:ascii="Book Antiqua" w:eastAsia="Book Antiqua" w:hAnsi="Book Antiqua" w:cs="Book Antiqua"/>
          <w:color w:val="000000"/>
        </w:rPr>
        <w:t>reviews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12,16]</w:t>
      </w:r>
      <w:r w:rsidRPr="00A1640A">
        <w:rPr>
          <w:rFonts w:ascii="Book Antiqua" w:eastAsia="Book Antiqua" w:hAnsi="Book Antiqua" w:cs="Book Antiqua"/>
          <w:color w:val="000000"/>
        </w:rPr>
        <w:t xml:space="preserve"> I</w:t>
      </w:r>
      <w:r w:rsidR="007D7A48">
        <w:rPr>
          <w:rFonts w:ascii="Book Antiqua" w:eastAsia="Book Antiqua" w:hAnsi="Book Antiqua" w:cs="Book Antiqua"/>
          <w:color w:val="000000"/>
        </w:rPr>
        <w:t>t is important to note that AKT</w:t>
      </w:r>
      <w:r w:rsidRPr="00A1640A">
        <w:rPr>
          <w:rFonts w:ascii="Book Antiqua" w:eastAsia="Book Antiqua" w:hAnsi="Book Antiqua" w:cs="Book Antiqua"/>
          <w:color w:val="000000"/>
        </w:rPr>
        <w:t>2 is expressed primarily in insulin responsive tissues like fat and skeletal muscle and is the most abundant isoform in skeletal muscle</w:t>
      </w:r>
      <w:r w:rsidRPr="00A1640A">
        <w:rPr>
          <w:rFonts w:ascii="Book Antiqua" w:eastAsia="Book Antiqua" w:hAnsi="Book Antiqua" w:cs="Book Antiqua"/>
          <w:color w:val="000000"/>
          <w:vertAlign w:val="superscript"/>
        </w:rPr>
        <w:t>[14,15,17,18]</w:t>
      </w:r>
      <w:r w:rsidR="007D7A48">
        <w:rPr>
          <w:rFonts w:ascii="Book Antiqua" w:eastAsia="Book Antiqua" w:hAnsi="Book Antiqua" w:cs="Book Antiqua"/>
          <w:color w:val="000000"/>
        </w:rPr>
        <w:t xml:space="preserve">. </w:t>
      </w:r>
      <w:r w:rsidRPr="00A1640A">
        <w:rPr>
          <w:rFonts w:ascii="Book Antiqua" w:eastAsia="Book Antiqua" w:hAnsi="Book Antiqua" w:cs="Book Antiqua"/>
          <w:color w:val="000000"/>
        </w:rPr>
        <w:t>AKT is as a critical regulator of insulin sensitive glucose uptake as well as anabolic signaling through mTORC1 making it a prime target in understanding metabolic dysregulation.</w:t>
      </w:r>
    </w:p>
    <w:p w14:paraId="71C8ADAB" w14:textId="77777777" w:rsidR="00A77B3E" w:rsidRPr="007D7A48" w:rsidRDefault="00073725" w:rsidP="007D7A48">
      <w:pPr>
        <w:spacing w:line="360" w:lineRule="auto"/>
        <w:ind w:firstLineChars="200" w:firstLine="480"/>
        <w:jc w:val="both"/>
        <w:rPr>
          <w:rFonts w:ascii="Book Antiqua" w:hAnsi="Book Antiqua"/>
          <w:lang w:eastAsia="zh-CN"/>
        </w:rPr>
      </w:pPr>
      <w:r w:rsidRPr="00A1640A">
        <w:rPr>
          <w:rFonts w:ascii="Book Antiqua" w:eastAsia="Book Antiqua" w:hAnsi="Book Antiqua" w:cs="Book Antiqua"/>
          <w:color w:val="000000"/>
        </w:rPr>
        <w:t>The upstream regulation of AKT, in its most simple iteration, appears to b</w:t>
      </w:r>
      <w:r w:rsidR="007D7A48">
        <w:rPr>
          <w:rFonts w:ascii="Book Antiqua" w:eastAsia="Book Antiqua" w:hAnsi="Book Antiqua" w:cs="Book Antiqua"/>
          <w:color w:val="000000"/>
        </w:rPr>
        <w:t>e very similar across isoforms.</w:t>
      </w:r>
      <w:r w:rsidRPr="00A1640A">
        <w:rPr>
          <w:rFonts w:ascii="Book Antiqua" w:eastAsia="Book Antiqua" w:hAnsi="Book Antiqua" w:cs="Book Antiqua"/>
          <w:color w:val="000000"/>
        </w:rPr>
        <w:t xml:space="preserve"> The two common phosphorylation sites of AKT are Ser4</w:t>
      </w:r>
      <w:r w:rsidR="007D7A48">
        <w:rPr>
          <w:rFonts w:ascii="Book Antiqua" w:eastAsia="Book Antiqua" w:hAnsi="Book Antiqua" w:cs="Book Antiqua"/>
          <w:color w:val="000000"/>
        </w:rPr>
        <w:t>73 (Ser474 in AKT2) and Thr308.</w:t>
      </w:r>
      <w:r w:rsidRPr="00A1640A">
        <w:rPr>
          <w:rFonts w:ascii="Book Antiqua" w:eastAsia="Book Antiqua" w:hAnsi="Book Antiqua" w:cs="Book Antiqua"/>
          <w:color w:val="000000"/>
        </w:rPr>
        <w:t xml:space="preserve"> The insulin receptors IRS1 and IRS2 will activate the </w:t>
      </w:r>
      <w:r w:rsidR="007D7A48">
        <w:rPr>
          <w:rFonts w:ascii="Book Antiqua" w:eastAsia="Book Antiqua" w:hAnsi="Book Antiqua" w:cs="Book Antiqua"/>
          <w:color w:val="000000"/>
        </w:rPr>
        <w:t>PI3K</w:t>
      </w:r>
      <w:r w:rsidRPr="00A1640A">
        <w:rPr>
          <w:rFonts w:ascii="Book Antiqua" w:eastAsia="Book Antiqua" w:hAnsi="Book Antiqua" w:cs="Book Antiqua"/>
          <w:color w:val="000000"/>
        </w:rPr>
        <w:t>-dependent conversion of PIP2 to PIP3, and PIP3 will recruit Pyruvate Dehydrogenase Kinase 1 (PDK1) and AKT to the membrane where colocalization will allow for phosphorylation at the Thr308 by PDK1</w:t>
      </w:r>
      <w:r w:rsidRPr="00A1640A">
        <w:rPr>
          <w:rFonts w:ascii="Book Antiqua" w:eastAsia="Book Antiqua" w:hAnsi="Book Antiqua" w:cs="Book Antiqua"/>
          <w:color w:val="000000"/>
          <w:vertAlign w:val="superscript"/>
        </w:rPr>
        <w:t>[12,13]</w:t>
      </w:r>
      <w:r w:rsidRPr="00A1640A">
        <w:rPr>
          <w:rFonts w:ascii="Book Antiqua" w:eastAsia="Book Antiqua" w:hAnsi="Book Antiqua" w:cs="Book Antiqua"/>
          <w:color w:val="000000"/>
        </w:rPr>
        <w:t xml:space="preserve">. Further, some evidence suggests that </w:t>
      </w:r>
      <w:r w:rsidRPr="00A1640A">
        <w:rPr>
          <w:rFonts w:ascii="Book Antiqua" w:eastAsia="Book Antiqua" w:hAnsi="Book Antiqua" w:cs="Book Antiqua"/>
          <w:color w:val="000000"/>
          <w:shd w:val="clear" w:color="auto" w:fill="FFFFFF"/>
        </w:rPr>
        <w:t>mitogen-activated protein kinase-associated protein 1 (</w:t>
      </w:r>
      <w:r w:rsidRPr="00A1640A">
        <w:rPr>
          <w:rFonts w:ascii="Book Antiqua" w:eastAsia="Book Antiqua" w:hAnsi="Book Antiqua" w:cs="Book Antiqua"/>
          <w:color w:val="000000"/>
        </w:rPr>
        <w:t xml:space="preserve">mSin1) of the mTORC2 complex is brought to the membrane by PIP3 (binding with the pH domain) that </w:t>
      </w:r>
      <w:r w:rsidRPr="00A1640A">
        <w:rPr>
          <w:rFonts w:ascii="Book Antiqua" w:eastAsia="Book Antiqua" w:hAnsi="Book Antiqua" w:cs="Book Antiqua"/>
          <w:color w:val="000000"/>
        </w:rPr>
        <w:lastRenderedPageBreak/>
        <w:t xml:space="preserve">promotes colocalization of mTORC2 to the </w:t>
      </w:r>
      <w:proofErr w:type="gramStart"/>
      <w:r w:rsidRPr="00A1640A">
        <w:rPr>
          <w:rFonts w:ascii="Book Antiqua" w:eastAsia="Book Antiqua" w:hAnsi="Book Antiqua" w:cs="Book Antiqua"/>
          <w:color w:val="000000"/>
        </w:rPr>
        <w:t>membrane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19,20]</w:t>
      </w:r>
      <w:r w:rsidRPr="00A1640A">
        <w:rPr>
          <w:rFonts w:ascii="Book Antiqua" w:eastAsia="Book Antiqua" w:hAnsi="Book Antiqua" w:cs="Book Antiqua"/>
          <w:color w:val="000000"/>
        </w:rPr>
        <w:t>, which is the major kinase for the Ser473 phosphorylation site of AKT.</w:t>
      </w:r>
    </w:p>
    <w:p w14:paraId="3ABB756E" w14:textId="77777777" w:rsidR="00A77B3E" w:rsidRPr="00073725" w:rsidRDefault="00073725" w:rsidP="007D7A48">
      <w:pPr>
        <w:spacing w:line="360" w:lineRule="auto"/>
        <w:ind w:firstLineChars="200" w:firstLine="480"/>
        <w:jc w:val="both"/>
        <w:rPr>
          <w:rFonts w:ascii="Book Antiqua" w:hAnsi="Book Antiqua"/>
          <w:lang w:eastAsia="zh-CN"/>
        </w:rPr>
      </w:pPr>
      <w:r w:rsidRPr="00A1640A">
        <w:rPr>
          <w:rFonts w:ascii="Book Antiqua" w:eastAsia="Book Antiqua" w:hAnsi="Book Antiqua" w:cs="Book Antiqua"/>
          <w:color w:val="000000"/>
        </w:rPr>
        <w:t xml:space="preserve">The regulation of mTORC2 activity by </w:t>
      </w:r>
      <w:r w:rsidR="007D7A48" w:rsidRPr="00A1640A">
        <w:rPr>
          <w:rFonts w:ascii="Book Antiqua" w:eastAsia="Book Antiqua" w:hAnsi="Book Antiqua" w:cs="Book Antiqua"/>
          <w:color w:val="000000"/>
        </w:rPr>
        <w:t>mSin1</w:t>
      </w:r>
      <w:r w:rsidRPr="00A1640A">
        <w:rPr>
          <w:rFonts w:ascii="Book Antiqua" w:eastAsia="Book Antiqua" w:hAnsi="Book Antiqua" w:cs="Book Antiqua"/>
          <w:color w:val="000000"/>
        </w:rPr>
        <w:t xml:space="preserve"> phosphorylation is controversial. It has been proposed that PIP</w:t>
      </w:r>
      <w:r w:rsidR="007D7A48" w:rsidRPr="007D7A48">
        <w:rPr>
          <w:rFonts w:ascii="Book Antiqua" w:hAnsi="Book Antiqua" w:cs="Book Antiqua" w:hint="eastAsia"/>
          <w:color w:val="000000"/>
          <w:lang w:eastAsia="zh-CN"/>
        </w:rPr>
        <w:t>3</w:t>
      </w:r>
      <w:r w:rsidRPr="00A1640A">
        <w:rPr>
          <w:rFonts w:ascii="Book Antiqua" w:eastAsia="Book Antiqua" w:hAnsi="Book Antiqua" w:cs="Book Antiqua"/>
          <w:color w:val="000000"/>
        </w:rPr>
        <w:t xml:space="preserve">) promotes mTORC2 activity </w:t>
      </w:r>
      <w:proofErr w:type="gramStart"/>
      <w:r w:rsidRPr="00A1640A">
        <w:rPr>
          <w:rFonts w:ascii="Book Antiqua" w:eastAsia="Book Antiqua" w:hAnsi="Book Antiqua" w:cs="Book Antiqua"/>
          <w:color w:val="000000"/>
        </w:rPr>
        <w:t>directly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21,22]</w:t>
      </w:r>
      <w:r w:rsidR="007D7A48">
        <w:rPr>
          <w:rFonts w:ascii="Book Antiqua" w:eastAsia="Book Antiqua" w:hAnsi="Book Antiqua" w:cs="Book Antiqua"/>
          <w:color w:val="000000"/>
        </w:rPr>
        <w:t>.</w:t>
      </w:r>
      <w:r w:rsidRPr="00A1640A">
        <w:rPr>
          <w:rFonts w:ascii="Book Antiqua" w:eastAsia="Book Antiqua" w:hAnsi="Book Antiqua" w:cs="Book Antiqua"/>
          <w:color w:val="000000"/>
        </w:rPr>
        <w:t xml:space="preserve"> Recent work has indicated a positive feedback loop between AKT and mTORC2 </w:t>
      </w:r>
      <w:r w:rsidRPr="00A1640A">
        <w:rPr>
          <w:rFonts w:ascii="Book Antiqua" w:eastAsia="Book Antiqua" w:hAnsi="Book Antiqua" w:cs="Book Antiqua"/>
          <w:i/>
          <w:iCs/>
          <w:color w:val="000000"/>
        </w:rPr>
        <w:t>via</w:t>
      </w:r>
      <w:r w:rsidRPr="00A1640A">
        <w:rPr>
          <w:rFonts w:ascii="Book Antiqua" w:eastAsia="Book Antiqua" w:hAnsi="Book Antiqua" w:cs="Book Antiqua"/>
          <w:color w:val="000000"/>
        </w:rPr>
        <w:t xml:space="preserve"> phosphorylation of </w:t>
      </w:r>
      <w:r w:rsidR="007D7A48" w:rsidRPr="00A1640A">
        <w:rPr>
          <w:rFonts w:ascii="Book Antiqua" w:eastAsia="Book Antiqua" w:hAnsi="Book Antiqua" w:cs="Book Antiqua"/>
          <w:color w:val="000000"/>
        </w:rPr>
        <w:t>mSin1</w:t>
      </w:r>
      <w:r w:rsidRPr="00A1640A">
        <w:rPr>
          <w:rFonts w:ascii="Book Antiqua" w:eastAsia="Book Antiqua" w:hAnsi="Book Antiqua" w:cs="Book Antiqua"/>
          <w:color w:val="000000"/>
          <w:vertAlign w:val="superscript"/>
        </w:rPr>
        <w:t>[23,24]</w:t>
      </w:r>
      <w:r w:rsidRPr="00A1640A">
        <w:rPr>
          <w:rFonts w:ascii="Book Antiqua" w:eastAsia="Book Antiqua" w:hAnsi="Book Antiqua" w:cs="Book Antiqua"/>
          <w:color w:val="000000"/>
        </w:rPr>
        <w:t>. Those studies in adipocyte</w:t>
      </w:r>
      <w:r>
        <w:rPr>
          <w:rFonts w:ascii="Book Antiqua" w:eastAsia="Book Antiqua" w:hAnsi="Book Antiqua" w:cs="Book Antiqua"/>
          <w:color w:val="000000"/>
        </w:rPr>
        <w:t>s and Hela cells indicated that</w:t>
      </w:r>
      <w:r w:rsidRPr="00A1640A">
        <w:rPr>
          <w:rFonts w:ascii="Book Antiqua" w:eastAsia="Book Antiqua" w:hAnsi="Book Antiqua" w:cs="Book Antiqua"/>
          <w:color w:val="000000"/>
        </w:rPr>
        <w:t xml:space="preserve"> phosphorylation of </w:t>
      </w:r>
      <w:r w:rsidR="007D7A48" w:rsidRPr="00A1640A">
        <w:rPr>
          <w:rFonts w:ascii="Book Antiqua" w:eastAsia="Book Antiqua" w:hAnsi="Book Antiqua" w:cs="Book Antiqua"/>
          <w:color w:val="000000"/>
        </w:rPr>
        <w:t>mSin1</w:t>
      </w:r>
      <w:r w:rsidRPr="00A1640A">
        <w:rPr>
          <w:rFonts w:ascii="Book Antiqua" w:eastAsia="Book Antiqua" w:hAnsi="Book Antiqua" w:cs="Book Antiqua"/>
          <w:color w:val="000000"/>
        </w:rPr>
        <w:t xml:space="preserve"> at Thr86 by AKT</w:t>
      </w:r>
      <w:r>
        <w:rPr>
          <w:rFonts w:ascii="Book Antiqua" w:hAnsi="Book Antiqua" w:cs="Book Antiqua" w:hint="eastAsia"/>
          <w:color w:val="000000"/>
          <w:lang w:eastAsia="zh-CN"/>
        </w:rPr>
        <w:t xml:space="preserve"> </w:t>
      </w:r>
      <w:r w:rsidRPr="00A1640A">
        <w:rPr>
          <w:rFonts w:ascii="Book Antiqua" w:eastAsia="Book Antiqua" w:hAnsi="Book Antiqua" w:cs="Book Antiqua"/>
          <w:color w:val="000000"/>
        </w:rPr>
        <w:t>(</w:t>
      </w:r>
      <w:r w:rsidRPr="00073725">
        <w:rPr>
          <w:rFonts w:ascii="Book Antiqua" w:eastAsia="Book Antiqua" w:hAnsi="Book Antiqua" w:cs="Book Antiqua"/>
          <w:i/>
          <w:color w:val="000000"/>
        </w:rPr>
        <w:t>via</w:t>
      </w:r>
      <w:r w:rsidRPr="00A1640A">
        <w:rPr>
          <w:rFonts w:ascii="Book Antiqua" w:eastAsia="Book Antiqua" w:hAnsi="Book Antiqua" w:cs="Book Antiqua"/>
          <w:color w:val="000000"/>
        </w:rPr>
        <w:t xml:space="preserve"> Thr308) increased mTORC2 activity and phosphorylation of AKT on Ser473</w:t>
      </w:r>
      <w:r w:rsidRPr="00A1640A">
        <w:rPr>
          <w:rFonts w:ascii="Book Antiqua" w:eastAsia="Book Antiqua" w:hAnsi="Book Antiqua" w:cs="Book Antiqua"/>
          <w:color w:val="000000"/>
          <w:vertAlign w:val="superscript"/>
        </w:rPr>
        <w:t>[20,23]</w:t>
      </w:r>
      <w:r w:rsidRPr="00A1640A">
        <w:rPr>
          <w:rFonts w:ascii="Book Antiqua" w:eastAsia="Book Antiqua" w:hAnsi="Book Antiqua" w:cs="Book Antiqua"/>
          <w:color w:val="000000"/>
        </w:rPr>
        <w:t xml:space="preserve">. This positive feedback loop provides an avenue for mTORC2 control </w:t>
      </w:r>
      <w:r w:rsidRPr="00A1640A">
        <w:rPr>
          <w:rFonts w:ascii="Book Antiqua" w:eastAsia="Book Antiqua" w:hAnsi="Book Antiqua" w:cs="Book Antiqua"/>
          <w:i/>
          <w:iCs/>
          <w:color w:val="000000"/>
        </w:rPr>
        <w:t>via</w:t>
      </w:r>
      <w:r w:rsidRPr="00A1640A">
        <w:rPr>
          <w:rFonts w:ascii="Book Antiqua" w:eastAsia="Book Antiqua" w:hAnsi="Book Antiqua" w:cs="Book Antiqua"/>
          <w:color w:val="000000"/>
        </w:rPr>
        <w:t xml:space="preserve"> growth factors; however, the total impact of this feedback loop on mTORC2 activity and downstream substrates like AKT Ser473 is currently unknown. It is well established that PDK1 and mTORC2 are the major kinases involved upstream of AKT and that AKT is involved in a large scale, insulin sensitive pathway, but the distinct actions of these two phosphorylation sites are still not well understood.</w:t>
      </w:r>
    </w:p>
    <w:p w14:paraId="4494BDA0" w14:textId="77777777" w:rsidR="00A77B3E" w:rsidRPr="00073725" w:rsidRDefault="00073725" w:rsidP="00073725">
      <w:pPr>
        <w:spacing w:line="360" w:lineRule="auto"/>
        <w:ind w:firstLineChars="200" w:firstLine="480"/>
        <w:jc w:val="both"/>
        <w:rPr>
          <w:rFonts w:ascii="Book Antiqua" w:hAnsi="Book Antiqua"/>
          <w:lang w:eastAsia="zh-CN"/>
        </w:rPr>
      </w:pPr>
      <w:r w:rsidRPr="00A1640A">
        <w:rPr>
          <w:rFonts w:ascii="Book Antiqua" w:eastAsia="Book Antiqua" w:hAnsi="Book Antiqua" w:cs="Book Antiqua"/>
          <w:color w:val="000000"/>
        </w:rPr>
        <w:t>There is also considerable debate over what the phosphorylation of specific AKT sites implicates for AKT acti</w:t>
      </w:r>
      <w:r>
        <w:rPr>
          <w:rFonts w:ascii="Book Antiqua" w:eastAsia="Book Antiqua" w:hAnsi="Book Antiqua" w:cs="Book Antiqua"/>
          <w:color w:val="000000"/>
        </w:rPr>
        <w:t>vity and substrate specificity.</w:t>
      </w:r>
      <w:r w:rsidRPr="00A1640A">
        <w:rPr>
          <w:rFonts w:ascii="Book Antiqua" w:eastAsia="Book Antiqua" w:hAnsi="Book Antiqua" w:cs="Book Antiqua"/>
          <w:color w:val="000000"/>
        </w:rPr>
        <w:t xml:space="preserve"> Much of the early work in AKT reported a requirement of phosphorylation at Ser473 for full </w:t>
      </w:r>
      <w:proofErr w:type="gramStart"/>
      <w:r w:rsidRPr="00A1640A">
        <w:rPr>
          <w:rFonts w:ascii="Book Antiqua" w:eastAsia="Book Antiqua" w:hAnsi="Book Antiqua" w:cs="Book Antiqua"/>
          <w:color w:val="000000"/>
        </w:rPr>
        <w:t>activation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25–28]</w:t>
      </w:r>
      <w:r w:rsidRPr="00A1640A">
        <w:rPr>
          <w:rFonts w:ascii="Book Antiqua" w:eastAsia="Book Antiqua" w:hAnsi="Book Antiqua" w:cs="Book Antiqua"/>
          <w:color w:val="000000"/>
        </w:rPr>
        <w:t xml:space="preserve">. However, more recent work in </w:t>
      </w:r>
      <w:proofErr w:type="gramStart"/>
      <w:r w:rsidRPr="00A1640A">
        <w:rPr>
          <w:rFonts w:ascii="Book Antiqua" w:eastAsia="Book Antiqua" w:hAnsi="Book Antiqua" w:cs="Book Antiqua"/>
          <w:color w:val="000000"/>
        </w:rPr>
        <w:t>platelets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29]</w:t>
      </w:r>
      <w:r w:rsidRPr="00A1640A">
        <w:rPr>
          <w:rFonts w:ascii="Book Antiqua" w:eastAsia="Book Antiqua" w:hAnsi="Book Antiqua" w:cs="Book Antiqua"/>
          <w:color w:val="000000"/>
        </w:rPr>
        <w:t>, HEK cells</w:t>
      </w:r>
      <w:r w:rsidRPr="00A1640A">
        <w:rPr>
          <w:rFonts w:ascii="Book Antiqua" w:eastAsia="Book Antiqua" w:hAnsi="Book Antiqua" w:cs="Book Antiqua"/>
          <w:color w:val="000000"/>
          <w:vertAlign w:val="superscript"/>
        </w:rPr>
        <w:t>[27,30]</w:t>
      </w:r>
      <w:r w:rsidRPr="00A1640A">
        <w:rPr>
          <w:rFonts w:ascii="Book Antiqua" w:eastAsia="Book Antiqua" w:hAnsi="Book Antiqua" w:cs="Book Antiqua"/>
          <w:color w:val="000000"/>
        </w:rPr>
        <w:t>, and skeletal muscle</w:t>
      </w:r>
      <w:r w:rsidRPr="00A1640A">
        <w:rPr>
          <w:rFonts w:ascii="Book Antiqua" w:eastAsia="Book Antiqua" w:hAnsi="Book Antiqua" w:cs="Book Antiqua"/>
          <w:color w:val="000000"/>
          <w:vertAlign w:val="superscript"/>
        </w:rPr>
        <w:t>[31,32]</w:t>
      </w:r>
      <w:r w:rsidRPr="00A1640A">
        <w:rPr>
          <w:rFonts w:ascii="Book Antiqua" w:eastAsia="Book Antiqua" w:hAnsi="Book Antiqua" w:cs="Book Antiqua"/>
          <w:color w:val="000000"/>
        </w:rPr>
        <w:t xml:space="preserve"> demonstrated that not all downstream substrates are impacted by Ser473 phosphorylation. There is some evidence to support that these changes in activity and substrate </w:t>
      </w:r>
      <w:r w:rsidRPr="00A1640A">
        <w:rPr>
          <w:rFonts w:ascii="Book Antiqua" w:eastAsia="Book Antiqua" w:hAnsi="Book Antiqua" w:cs="Book Antiqua"/>
          <w:i/>
          <w:iCs/>
          <w:color w:val="000000"/>
        </w:rPr>
        <w:t>via</w:t>
      </w:r>
      <w:r w:rsidRPr="00A1640A">
        <w:rPr>
          <w:rFonts w:ascii="Book Antiqua" w:eastAsia="Book Antiqua" w:hAnsi="Book Antiqua" w:cs="Book Antiqua"/>
          <w:color w:val="000000"/>
        </w:rPr>
        <w:t xml:space="preserve"> phosphorylation site may be isoform </w:t>
      </w:r>
      <w:proofErr w:type="gramStart"/>
      <w:r w:rsidRPr="00A1640A">
        <w:rPr>
          <w:rFonts w:ascii="Book Antiqua" w:eastAsia="Book Antiqua" w:hAnsi="Book Antiqua" w:cs="Book Antiqua"/>
          <w:color w:val="000000"/>
        </w:rPr>
        <w:t>specific</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33,34]</w:t>
      </w:r>
      <w:r w:rsidRPr="00A1640A">
        <w:rPr>
          <w:rFonts w:ascii="Book Antiqua" w:eastAsia="Book Antiqua" w:hAnsi="Book Antiqua" w:cs="Book Antiqua"/>
          <w:color w:val="000000"/>
        </w:rPr>
        <w:t xml:space="preserve"> but more work needs to be done in this area.</w:t>
      </w:r>
    </w:p>
    <w:p w14:paraId="193B739A" w14:textId="77777777" w:rsidR="00A77B3E" w:rsidRPr="00A1640A" w:rsidRDefault="00073725" w:rsidP="00073725">
      <w:pPr>
        <w:spacing w:line="360" w:lineRule="auto"/>
        <w:ind w:firstLineChars="200" w:firstLine="480"/>
        <w:jc w:val="both"/>
        <w:rPr>
          <w:rFonts w:ascii="Book Antiqua" w:hAnsi="Book Antiqua"/>
        </w:rPr>
      </w:pPr>
      <w:r w:rsidRPr="00A1640A">
        <w:rPr>
          <w:rFonts w:ascii="Book Antiqua" w:eastAsia="Book Antiqua" w:hAnsi="Book Antiqua" w:cs="Book Antiqua"/>
          <w:color w:val="000000"/>
        </w:rPr>
        <w:t xml:space="preserve">The implications of Ser473 phosphorylation </w:t>
      </w:r>
      <w:r w:rsidRPr="00A1640A">
        <w:rPr>
          <w:rFonts w:ascii="Book Antiqua" w:eastAsia="Book Antiqua" w:hAnsi="Book Antiqua" w:cs="Book Antiqua"/>
          <w:i/>
          <w:iCs/>
          <w:color w:val="000000"/>
        </w:rPr>
        <w:t>via</w:t>
      </w:r>
      <w:r w:rsidRPr="00A1640A">
        <w:rPr>
          <w:rFonts w:ascii="Book Antiqua" w:eastAsia="Book Antiqua" w:hAnsi="Book Antiqua" w:cs="Book Antiqua"/>
          <w:color w:val="000000"/>
        </w:rPr>
        <w:t xml:space="preserve"> mTORC2 has be</w:t>
      </w:r>
      <w:r>
        <w:rPr>
          <w:rFonts w:ascii="Book Antiqua" w:eastAsia="Book Antiqua" w:hAnsi="Book Antiqua" w:cs="Book Antiqua"/>
          <w:color w:val="000000"/>
        </w:rPr>
        <w:t xml:space="preserve">en studied in various tissues. </w:t>
      </w:r>
      <w:r w:rsidRPr="00A1640A">
        <w:rPr>
          <w:rFonts w:ascii="Book Antiqua" w:eastAsia="Book Antiqua" w:hAnsi="Book Antiqua" w:cs="Book Antiqua"/>
          <w:color w:val="000000"/>
        </w:rPr>
        <w:t xml:space="preserve">In </w:t>
      </w:r>
      <w:r w:rsidR="007D7A48" w:rsidRPr="00A1640A">
        <w:rPr>
          <w:rFonts w:ascii="Book Antiqua" w:eastAsia="Book Antiqua" w:hAnsi="Book Antiqua" w:cs="Book Antiqua"/>
          <w:color w:val="000000"/>
        </w:rPr>
        <w:t>mSin1</w:t>
      </w:r>
      <w:r w:rsidRPr="00A1640A">
        <w:rPr>
          <w:rFonts w:ascii="Book Antiqua" w:eastAsia="Book Antiqua" w:hAnsi="Book Antiqua" w:cs="Book Antiqua"/>
          <w:color w:val="000000"/>
        </w:rPr>
        <w:t xml:space="preserve"> knockout mouse embryonic fibroblasts, a regulator of mTORC2 complex formation and stability, </w:t>
      </w:r>
      <w:proofErr w:type="spellStart"/>
      <w:r w:rsidRPr="00A1640A">
        <w:rPr>
          <w:rFonts w:ascii="Book Antiqua" w:eastAsia="Book Antiqua" w:hAnsi="Book Antiqua" w:cs="Book Antiqua"/>
          <w:color w:val="000000"/>
        </w:rPr>
        <w:t>Forkhead</w:t>
      </w:r>
      <w:proofErr w:type="spellEnd"/>
      <w:r w:rsidRPr="00A1640A">
        <w:rPr>
          <w:rFonts w:ascii="Book Antiqua" w:eastAsia="Book Antiqua" w:hAnsi="Book Antiqua" w:cs="Book Antiqua"/>
          <w:color w:val="000000"/>
        </w:rPr>
        <w:t xml:space="preserve"> box 01/03 (FOX01/3a) phosphorylation was inhibited but tuberous sclerosis complex 2 (TSC2) and glycogen synthase kinase 3 (GSK</w:t>
      </w:r>
      <w:r>
        <w:rPr>
          <w:rFonts w:ascii="Book Antiqua" w:hAnsi="Book Antiqua" w:cs="Book Antiqua" w:hint="eastAsia"/>
          <w:color w:val="000000"/>
          <w:lang w:eastAsia="zh-CN"/>
        </w:rPr>
        <w:t>-</w:t>
      </w:r>
      <w:r w:rsidRPr="00A1640A">
        <w:rPr>
          <w:rFonts w:ascii="Book Antiqua" w:eastAsia="Book Antiqua" w:hAnsi="Book Antiqua" w:cs="Book Antiqua"/>
          <w:color w:val="000000"/>
        </w:rPr>
        <w:t xml:space="preserve">3) phosphorylation was </w:t>
      </w:r>
      <w:proofErr w:type="gramStart"/>
      <w:r w:rsidRPr="00A1640A">
        <w:rPr>
          <w:rFonts w:ascii="Book Antiqua" w:eastAsia="Book Antiqua" w:hAnsi="Book Antiqua" w:cs="Book Antiqua"/>
          <w:color w:val="000000"/>
        </w:rPr>
        <w:t>unaffected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35]</w:t>
      </w:r>
      <w:r w:rsidRPr="00A1640A">
        <w:rPr>
          <w:rFonts w:ascii="Book Antiqua" w:eastAsia="Book Antiqua" w:hAnsi="Book Antiqua" w:cs="Book Antiqua"/>
          <w:color w:val="000000"/>
        </w:rPr>
        <w:t xml:space="preserve">. In adipose </w:t>
      </w:r>
      <w:proofErr w:type="gramStart"/>
      <w:r w:rsidRPr="00A1640A">
        <w:rPr>
          <w:rFonts w:ascii="Book Antiqua" w:eastAsia="Book Antiqua" w:hAnsi="Book Antiqua" w:cs="Book Antiqua"/>
          <w:color w:val="000000"/>
        </w:rPr>
        <w:t>tissue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36]</w:t>
      </w:r>
      <w:r w:rsidRPr="00A1640A">
        <w:rPr>
          <w:rFonts w:ascii="Book Antiqua" w:eastAsia="Book Antiqua" w:hAnsi="Book Antiqua" w:cs="Book Antiqua"/>
          <w:color w:val="000000"/>
        </w:rPr>
        <w:t xml:space="preserve"> and liver</w:t>
      </w:r>
      <w:r w:rsidRPr="00A1640A">
        <w:rPr>
          <w:rFonts w:ascii="Book Antiqua" w:eastAsia="Book Antiqua" w:hAnsi="Book Antiqua" w:cs="Book Antiqua"/>
          <w:color w:val="000000"/>
          <w:vertAlign w:val="superscript"/>
        </w:rPr>
        <w:t>[37]</w:t>
      </w:r>
      <w:r w:rsidRPr="00A1640A">
        <w:rPr>
          <w:rFonts w:ascii="Book Antiqua" w:eastAsia="Book Antiqua" w:hAnsi="Book Antiqua" w:cs="Book Antiqua"/>
          <w:color w:val="000000"/>
        </w:rPr>
        <w:t xml:space="preserve">, rapamycin insensitive companion of </w:t>
      </w:r>
      <w:r w:rsidR="001B2D35" w:rsidRPr="00A1640A">
        <w:rPr>
          <w:rFonts w:ascii="Book Antiqua" w:eastAsia="Book Antiqua" w:hAnsi="Book Antiqua" w:cs="Book Antiqua"/>
          <w:color w:val="000000"/>
        </w:rPr>
        <w:t>mTOR</w:t>
      </w:r>
      <w:r w:rsidRPr="00A1640A">
        <w:rPr>
          <w:rFonts w:ascii="Book Antiqua" w:eastAsia="Book Antiqua" w:hAnsi="Book Antiqua" w:cs="Book Antiqua"/>
          <w:color w:val="000000"/>
        </w:rPr>
        <w:t xml:space="preserve"> (RICTOR) knockouts demonstrated tissue specific differences in mTORC2 substrate specificity. When</w:t>
      </w:r>
      <w:r>
        <w:rPr>
          <w:rFonts w:ascii="Book Antiqua" w:eastAsia="Book Antiqua" w:hAnsi="Book Antiqua" w:cs="Book Antiqua"/>
          <w:color w:val="000000"/>
        </w:rPr>
        <w:t xml:space="preserve"> mTORC2 inhibitors were applied</w:t>
      </w:r>
      <w:r w:rsidRPr="00A1640A">
        <w:rPr>
          <w:rFonts w:ascii="Book Antiqua" w:eastAsia="Book Antiqua" w:hAnsi="Book Antiqua" w:cs="Book Antiqua"/>
          <w:color w:val="000000"/>
        </w:rPr>
        <w:t xml:space="preserve"> in skeletal muscle, phosphorylation of AKT at Thr308 was unaffected and </w:t>
      </w:r>
      <w:r w:rsidRPr="00A1640A">
        <w:rPr>
          <w:rFonts w:ascii="Book Antiqua" w:eastAsia="Book Antiqua" w:hAnsi="Book Antiqua" w:cs="Book Antiqua"/>
          <w:color w:val="000000"/>
        </w:rPr>
        <w:lastRenderedPageBreak/>
        <w:t xml:space="preserve">the downstream phosphorylation of TSC1/2, </w:t>
      </w:r>
      <w:r w:rsidR="002C42BB" w:rsidRPr="00A1640A">
        <w:rPr>
          <w:rFonts w:ascii="Book Antiqua" w:eastAsia="Book Antiqua" w:hAnsi="Book Antiqua" w:cs="Book Antiqua"/>
          <w:color w:val="000000"/>
        </w:rPr>
        <w:t>S6 kinase beta-1 (S6K1)</w:t>
      </w:r>
      <w:r w:rsidRPr="00A1640A">
        <w:rPr>
          <w:rFonts w:ascii="Book Antiqua" w:eastAsia="Book Antiqua" w:hAnsi="Book Antiqua" w:cs="Book Antiqua"/>
          <w:color w:val="000000"/>
        </w:rPr>
        <w:t xml:space="preserve"> and GSK</w:t>
      </w:r>
      <w:r>
        <w:rPr>
          <w:rFonts w:ascii="Book Antiqua" w:hAnsi="Book Antiqua" w:cs="Book Antiqua" w:hint="eastAsia"/>
          <w:color w:val="000000"/>
          <w:lang w:eastAsia="zh-CN"/>
        </w:rPr>
        <w:t>-</w:t>
      </w:r>
      <w:r w:rsidRPr="00A1640A">
        <w:rPr>
          <w:rFonts w:ascii="Book Antiqua" w:eastAsia="Book Antiqua" w:hAnsi="Book Antiqua" w:cs="Book Antiqua"/>
          <w:color w:val="000000"/>
        </w:rPr>
        <w:t>3β, all associated with protein synthesis and growth, were also unaffected by the reduction of Ser473 phosphorylation</w:t>
      </w:r>
      <w:r w:rsidRPr="00A1640A">
        <w:rPr>
          <w:rFonts w:ascii="Book Antiqua" w:eastAsia="Book Antiqua" w:hAnsi="Book Antiqua" w:cs="Book Antiqua"/>
          <w:color w:val="000000"/>
          <w:vertAlign w:val="superscript"/>
        </w:rPr>
        <w:t>[32]</w:t>
      </w:r>
      <w:r w:rsidRPr="00A1640A">
        <w:rPr>
          <w:rFonts w:ascii="Book Antiqua" w:eastAsia="Book Antiqua" w:hAnsi="Book Antiqua" w:cs="Book Antiqua"/>
          <w:color w:val="000000"/>
        </w:rPr>
        <w:t>. However A</w:t>
      </w:r>
      <w:r>
        <w:rPr>
          <w:rFonts w:ascii="Book Antiqua" w:hAnsi="Book Antiqua" w:cs="Book Antiqua" w:hint="eastAsia"/>
          <w:color w:val="000000"/>
          <w:lang w:eastAsia="zh-CN"/>
        </w:rPr>
        <w:t>KT</w:t>
      </w:r>
      <w:r w:rsidRPr="00A1640A">
        <w:rPr>
          <w:rFonts w:ascii="Book Antiqua" w:eastAsia="Book Antiqua" w:hAnsi="Book Antiqua" w:cs="Book Antiqua"/>
          <w:color w:val="000000"/>
        </w:rPr>
        <w:t xml:space="preserve"> substrate of 160 </w:t>
      </w:r>
      <w:proofErr w:type="spellStart"/>
      <w:r w:rsidRPr="00A1640A">
        <w:rPr>
          <w:rFonts w:ascii="Book Antiqua" w:eastAsia="Book Antiqua" w:hAnsi="Book Antiqua" w:cs="Book Antiqua"/>
          <w:color w:val="000000"/>
        </w:rPr>
        <w:t>kDa</w:t>
      </w:r>
      <w:proofErr w:type="spellEnd"/>
      <w:r w:rsidRPr="00A1640A">
        <w:rPr>
          <w:rFonts w:ascii="Book Antiqua" w:eastAsia="Book Antiqua" w:hAnsi="Book Antiqua" w:cs="Book Antiqua"/>
          <w:color w:val="000000"/>
        </w:rPr>
        <w:t xml:space="preserve"> (AS160), an enzyme associated with GLUT-4 translocation and glucose disposal as well as proteins in the FOXO family associated with apoptosis were negatively affected by Ser473 </w:t>
      </w:r>
      <w:proofErr w:type="gramStart"/>
      <w:r w:rsidRPr="00A1640A">
        <w:rPr>
          <w:rFonts w:ascii="Book Antiqua" w:eastAsia="Book Antiqua" w:hAnsi="Book Antiqua" w:cs="Book Antiqua"/>
          <w:color w:val="000000"/>
        </w:rPr>
        <w:t>reduction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Pr="00A1640A">
        <w:rPr>
          <w:rFonts w:ascii="Book Antiqua" w:eastAsia="Book Antiqua" w:hAnsi="Book Antiqua" w:cs="Book Antiqua"/>
          <w:color w:val="000000"/>
        </w:rPr>
        <w:t xml:space="preserve"> That work demonstrated that there is some demarcation of substrate specificity within AKT of skeletal muscle. It may also indicate phosphorylation of Thr308 focuses AKT kinase activity towards substrates involved with growth and phosphorylation of Ser473 focuses on substrates involved in glucos</w:t>
      </w:r>
      <w:r>
        <w:rPr>
          <w:rFonts w:ascii="Book Antiqua" w:eastAsia="Book Antiqua" w:hAnsi="Book Antiqua" w:cs="Book Antiqua"/>
          <w:color w:val="000000"/>
        </w:rPr>
        <w:t>e regulation and cell survival.</w:t>
      </w:r>
      <w:r w:rsidRPr="00A1640A">
        <w:rPr>
          <w:rFonts w:ascii="Book Antiqua" w:eastAsia="Book Antiqua" w:hAnsi="Book Antiqua" w:cs="Book Antiqua"/>
          <w:color w:val="000000"/>
        </w:rPr>
        <w:t xml:space="preserve"> Alternatively, substrates unaffected by inhibition or downregulation of mTORC2 phosphorylation</w:t>
      </w:r>
      <w:r w:rsidR="007E5C38">
        <w:rPr>
          <w:rFonts w:ascii="Book Antiqua" w:eastAsia="Book Antiqua" w:hAnsi="Book Antiqua" w:cs="Book Antiqua"/>
          <w:color w:val="000000"/>
        </w:rPr>
        <w:t xml:space="preserve"> of AKT at Ser</w:t>
      </w:r>
      <w:r w:rsidRPr="00A1640A">
        <w:rPr>
          <w:rFonts w:ascii="Book Antiqua" w:eastAsia="Book Antiqua" w:hAnsi="Book Antiqua" w:cs="Book Antiqua"/>
          <w:color w:val="000000"/>
        </w:rPr>
        <w:t>473 may be ph</w:t>
      </w:r>
      <w:r>
        <w:rPr>
          <w:rFonts w:ascii="Book Antiqua" w:eastAsia="Book Antiqua" w:hAnsi="Book Antiqua" w:cs="Book Antiqua"/>
          <w:color w:val="000000"/>
        </w:rPr>
        <w:t>osphorylated by other proteins.</w:t>
      </w:r>
      <w:r w:rsidRPr="00A1640A">
        <w:rPr>
          <w:rFonts w:ascii="Book Antiqua" w:eastAsia="Book Antiqua" w:hAnsi="Book Antiqua" w:cs="Book Antiqua"/>
          <w:color w:val="000000"/>
        </w:rPr>
        <w:t xml:space="preserve"> For example GSK-3 can be phosphorylated at the same phosphorylation site that AKT does Ser9 by S6</w:t>
      </w:r>
      <w:proofErr w:type="gramStart"/>
      <w:r w:rsidRPr="00A1640A">
        <w:rPr>
          <w:rFonts w:ascii="Book Antiqua" w:eastAsia="Book Antiqua" w:hAnsi="Book Antiqua" w:cs="Book Antiqua"/>
          <w:color w:val="000000"/>
        </w:rPr>
        <w:t>K</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38]</w:t>
      </w:r>
      <w:r w:rsidRPr="00A1640A">
        <w:rPr>
          <w:rFonts w:ascii="Book Antiqua" w:eastAsia="Book Antiqua" w:hAnsi="Book Antiqua" w:cs="Book Antiqua"/>
          <w:color w:val="000000"/>
        </w:rPr>
        <w:t xml:space="preserve"> and </w:t>
      </w:r>
      <w:r>
        <w:rPr>
          <w:rFonts w:ascii="Book Antiqua" w:hAnsi="Book Antiqua" w:cs="Book Antiqua" w:hint="eastAsia"/>
          <w:color w:val="000000"/>
          <w:lang w:eastAsia="zh-CN"/>
        </w:rPr>
        <w:t>p</w:t>
      </w:r>
      <w:r w:rsidRPr="00073725">
        <w:rPr>
          <w:rFonts w:ascii="Book Antiqua" w:eastAsia="Book Antiqua" w:hAnsi="Book Antiqua" w:cs="Book Antiqua"/>
          <w:color w:val="000000"/>
        </w:rPr>
        <w:t>rotein kinase C (PKC)</w:t>
      </w:r>
      <w:r w:rsidRPr="00073725">
        <w:rPr>
          <w:rFonts w:ascii="Book Antiqua" w:eastAsia="Book Antiqua" w:hAnsi="Book Antiqua" w:cs="Book Antiqua"/>
          <w:color w:val="000000"/>
          <w:vertAlign w:val="superscript"/>
        </w:rPr>
        <w:t>[</w:t>
      </w:r>
      <w:r w:rsidRPr="00A1640A">
        <w:rPr>
          <w:rFonts w:ascii="Book Antiqua" w:eastAsia="Book Antiqua" w:hAnsi="Book Antiqua" w:cs="Book Antiqua"/>
          <w:color w:val="000000"/>
          <w:vertAlign w:val="superscript"/>
        </w:rPr>
        <w:t>39]</w:t>
      </w:r>
      <w:r>
        <w:rPr>
          <w:rFonts w:ascii="Book Antiqua" w:eastAsia="Book Antiqua" w:hAnsi="Book Antiqua" w:cs="Book Antiqua"/>
          <w:color w:val="000000"/>
        </w:rPr>
        <w:t>.</w:t>
      </w:r>
      <w:r w:rsidRPr="00A1640A">
        <w:rPr>
          <w:rFonts w:ascii="Book Antiqua" w:eastAsia="Book Antiqua" w:hAnsi="Book Antiqua" w:cs="Book Antiqua"/>
          <w:color w:val="000000"/>
        </w:rPr>
        <w:t xml:space="preserve"> Despite the alternative theory there is evidence for at least some context-dependent substrate specificity to</w:t>
      </w:r>
      <w:r>
        <w:rPr>
          <w:rFonts w:ascii="Book Antiqua" w:eastAsia="Book Antiqua" w:hAnsi="Book Antiqua" w:cs="Book Antiqua"/>
          <w:color w:val="000000"/>
        </w:rPr>
        <w:t>wards AKT’s downstream targets.</w:t>
      </w:r>
      <w:r w:rsidRPr="00A1640A">
        <w:rPr>
          <w:rFonts w:ascii="Book Antiqua" w:eastAsia="Book Antiqua" w:hAnsi="Book Antiqua" w:cs="Book Antiqua"/>
          <w:color w:val="000000"/>
        </w:rPr>
        <w:t xml:space="preserve"> As for whether the activity of AKT is dependent on Ser473 for full activation, a recent study in adipose tissue purports that AKT2 activity is reduced by about 50% for its substrates TSC2, PRAS40, FOX01/3a and AS160</w:t>
      </w:r>
      <w:r w:rsidRPr="00A1640A">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Taken together, </w:t>
      </w:r>
      <w:r w:rsidRPr="00A1640A">
        <w:rPr>
          <w:rFonts w:ascii="Book Antiqua" w:eastAsia="Book Antiqua" w:hAnsi="Book Antiqua" w:cs="Book Antiqua"/>
          <w:color w:val="000000"/>
        </w:rPr>
        <w:t>there may be argument for some combination of Ser473 impacting substrate specificity and activity, but to our knowledge this has not been validated in skeletal muscle and would need more systematic study in both AKT1 and AKT2 to truly define this regulatory mechanism.</w:t>
      </w:r>
    </w:p>
    <w:p w14:paraId="18CE9192" w14:textId="77777777" w:rsidR="00073725" w:rsidRDefault="00073725" w:rsidP="00073725">
      <w:pPr>
        <w:spacing w:line="360" w:lineRule="auto"/>
        <w:jc w:val="both"/>
        <w:rPr>
          <w:rFonts w:ascii="Book Antiqua" w:hAnsi="Book Antiqua" w:cs="Book Antiqua"/>
          <w:color w:val="000000"/>
          <w:lang w:eastAsia="zh-CN"/>
        </w:rPr>
      </w:pPr>
    </w:p>
    <w:p w14:paraId="47B35179" w14:textId="77777777" w:rsidR="00A77B3E" w:rsidRPr="00073725" w:rsidRDefault="00073725" w:rsidP="00073725">
      <w:pPr>
        <w:spacing w:line="360" w:lineRule="auto"/>
        <w:jc w:val="both"/>
        <w:rPr>
          <w:rFonts w:ascii="Book Antiqua" w:hAnsi="Book Antiqua"/>
          <w:b/>
        </w:rPr>
      </w:pPr>
      <w:r w:rsidRPr="00073725">
        <w:rPr>
          <w:rFonts w:ascii="Book Antiqua" w:eastAsia="Book Antiqua" w:hAnsi="Book Antiqua" w:cs="Book Antiqua"/>
          <w:b/>
          <w:i/>
          <w:iCs/>
          <w:color w:val="000000"/>
        </w:rPr>
        <w:t xml:space="preserve">Downstream </w:t>
      </w:r>
      <w:r w:rsidRPr="00073725">
        <w:rPr>
          <w:rFonts w:ascii="Book Antiqua" w:hAnsi="Book Antiqua" w:cs="Book Antiqua" w:hint="eastAsia"/>
          <w:b/>
          <w:i/>
          <w:iCs/>
          <w:color w:val="000000"/>
          <w:lang w:eastAsia="zh-CN"/>
        </w:rPr>
        <w:t>g</w:t>
      </w:r>
      <w:r w:rsidRPr="00073725">
        <w:rPr>
          <w:rFonts w:ascii="Book Antiqua" w:eastAsia="Book Antiqua" w:hAnsi="Book Antiqua" w:cs="Book Antiqua"/>
          <w:b/>
          <w:i/>
          <w:iCs/>
          <w:color w:val="000000"/>
        </w:rPr>
        <w:t xml:space="preserve">lucose related </w:t>
      </w:r>
      <w:r w:rsidRPr="00073725">
        <w:rPr>
          <w:rFonts w:ascii="Book Antiqua" w:hAnsi="Book Antiqua" w:cs="Book Antiqua" w:hint="eastAsia"/>
          <w:b/>
          <w:i/>
          <w:iCs/>
          <w:color w:val="000000"/>
          <w:lang w:eastAsia="zh-CN"/>
        </w:rPr>
        <w:t>s</w:t>
      </w:r>
      <w:r w:rsidRPr="00073725">
        <w:rPr>
          <w:rFonts w:ascii="Book Antiqua" w:eastAsia="Book Antiqua" w:hAnsi="Book Antiqua" w:cs="Book Antiqua"/>
          <w:b/>
          <w:i/>
          <w:iCs/>
          <w:color w:val="000000"/>
        </w:rPr>
        <w:t>ubstrates</w:t>
      </w:r>
    </w:p>
    <w:p w14:paraId="45497B14" w14:textId="77777777" w:rsidR="00A77B3E" w:rsidRPr="00A1640A" w:rsidRDefault="00073725" w:rsidP="00073725">
      <w:pPr>
        <w:spacing w:line="360" w:lineRule="auto"/>
        <w:jc w:val="both"/>
        <w:rPr>
          <w:rFonts w:ascii="Book Antiqua" w:hAnsi="Book Antiqua"/>
        </w:rPr>
      </w:pPr>
      <w:r w:rsidRPr="00A1640A">
        <w:rPr>
          <w:rFonts w:ascii="Book Antiqua" w:eastAsia="Book Antiqua" w:hAnsi="Book Antiqua" w:cs="Book Antiqua"/>
          <w:color w:val="000000"/>
        </w:rPr>
        <w:t>As previously mentioned AKT has various downstream substrates that make the action of this kinase quite diverse in cell function. These substrates include members of the mTOR complexes Pras40 and Sin1, Glucose uptake proteins AS160 and GSK</w:t>
      </w:r>
      <w:r>
        <w:rPr>
          <w:rFonts w:ascii="Book Antiqua" w:hAnsi="Book Antiqua" w:cs="Book Antiqua" w:hint="eastAsia"/>
          <w:color w:val="000000"/>
          <w:lang w:eastAsia="zh-CN"/>
        </w:rPr>
        <w:t>-</w:t>
      </w:r>
      <w:r>
        <w:rPr>
          <w:rFonts w:ascii="Book Antiqua" w:eastAsia="Book Antiqua" w:hAnsi="Book Antiqua" w:cs="Book Antiqua"/>
          <w:color w:val="000000"/>
        </w:rPr>
        <w:t>3</w:t>
      </w:r>
      <w:r w:rsidRPr="00A1640A">
        <w:rPr>
          <w:rFonts w:ascii="Book Antiqua" w:eastAsia="Book Antiqua" w:hAnsi="Book Antiqua" w:cs="Book Antiqua"/>
          <w:color w:val="000000"/>
        </w:rPr>
        <w:t>, Protein synthesis related Tuberous sclerosis 2, and apoptotic signaling through the FOX0 fa</w:t>
      </w:r>
      <w:r>
        <w:rPr>
          <w:rFonts w:ascii="Book Antiqua" w:eastAsia="Book Antiqua" w:hAnsi="Book Antiqua" w:cs="Book Antiqua"/>
          <w:color w:val="000000"/>
        </w:rPr>
        <w:t>mily.</w:t>
      </w:r>
      <w:r w:rsidRPr="00A1640A">
        <w:rPr>
          <w:rFonts w:ascii="Book Antiqua" w:eastAsia="Book Antiqua" w:hAnsi="Book Antiqua" w:cs="Book Antiqua"/>
          <w:color w:val="000000"/>
        </w:rPr>
        <w:t xml:space="preserve"> This section will focus on signal transduction related to glucose uptake.</w:t>
      </w:r>
    </w:p>
    <w:p w14:paraId="2F038C3A" w14:textId="77777777" w:rsidR="00A77B3E" w:rsidRDefault="00073725" w:rsidP="00073725">
      <w:pPr>
        <w:spacing w:line="360" w:lineRule="auto"/>
        <w:ind w:firstLineChars="200" w:firstLine="480"/>
        <w:jc w:val="both"/>
        <w:rPr>
          <w:rFonts w:ascii="Book Antiqua" w:hAnsi="Book Antiqua" w:cs="Book Antiqua"/>
          <w:color w:val="000000"/>
          <w:lang w:eastAsia="zh-CN"/>
        </w:rPr>
      </w:pPr>
      <w:r w:rsidRPr="00A1640A">
        <w:rPr>
          <w:rFonts w:ascii="Book Antiqua" w:eastAsia="Book Antiqua" w:hAnsi="Book Antiqua" w:cs="Book Antiqua"/>
          <w:color w:val="000000"/>
        </w:rPr>
        <w:lastRenderedPageBreak/>
        <w:t xml:space="preserve">GLUT-4 is the predominant isoform of the </w:t>
      </w:r>
      <w:r w:rsidR="007D7A48" w:rsidRPr="00A1640A">
        <w:rPr>
          <w:rFonts w:ascii="Book Antiqua" w:eastAsia="Book Antiqua" w:hAnsi="Book Antiqua" w:cs="Book Antiqua"/>
          <w:color w:val="000000"/>
        </w:rPr>
        <w:t>GLUT</w:t>
      </w:r>
      <w:r w:rsidRPr="00A1640A">
        <w:rPr>
          <w:rFonts w:ascii="Book Antiqua" w:eastAsia="Book Antiqua" w:hAnsi="Book Antiqua" w:cs="Book Antiqua"/>
          <w:color w:val="000000"/>
        </w:rPr>
        <w:t xml:space="preserve"> family found in skeletal muscle, and one of insulin’s primary metabolic roles is to promote the translocation of G</w:t>
      </w:r>
      <w:r>
        <w:rPr>
          <w:rFonts w:ascii="Book Antiqua" w:eastAsia="Book Antiqua" w:hAnsi="Book Antiqua" w:cs="Book Antiqua"/>
          <w:color w:val="000000"/>
        </w:rPr>
        <w:t>LUT-4 to the surface membrane.</w:t>
      </w:r>
      <w:r w:rsidRPr="00A1640A">
        <w:rPr>
          <w:rFonts w:ascii="Book Antiqua" w:eastAsia="Book Antiqua" w:hAnsi="Book Antiqua" w:cs="Book Antiqua"/>
          <w:color w:val="000000"/>
        </w:rPr>
        <w:t xml:space="preserve"> AKT has been linked to downstream substrates that impact insulin-dependent GLUT-4 translocation including GSK</w:t>
      </w:r>
      <w:r>
        <w:rPr>
          <w:rFonts w:ascii="Book Antiqua" w:hAnsi="Book Antiqua" w:cs="Book Antiqua" w:hint="eastAsia"/>
          <w:color w:val="000000"/>
          <w:lang w:eastAsia="zh-CN"/>
        </w:rPr>
        <w:t>-</w:t>
      </w:r>
      <w:r w:rsidRPr="00A1640A">
        <w:rPr>
          <w:rFonts w:ascii="Book Antiqua" w:eastAsia="Book Antiqua" w:hAnsi="Book Antiqua" w:cs="Book Antiqua"/>
          <w:color w:val="000000"/>
        </w:rPr>
        <w:t>3</w:t>
      </w:r>
      <w:r w:rsidRPr="00A1640A">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as well as</w:t>
      </w:r>
      <w:r>
        <w:rPr>
          <w:rFonts w:ascii="Book Antiqua" w:hAnsi="Book Antiqua" w:cs="Book Antiqua" w:hint="eastAsia"/>
          <w:color w:val="000000"/>
          <w:lang w:eastAsia="zh-CN"/>
        </w:rPr>
        <w:t xml:space="preserve"> </w:t>
      </w:r>
      <w:r w:rsidRPr="00A1640A">
        <w:rPr>
          <w:rFonts w:ascii="Book Antiqua" w:eastAsia="Book Antiqua" w:hAnsi="Book Antiqua" w:cs="Book Antiqua"/>
          <w:color w:val="000000"/>
        </w:rPr>
        <w:t>AKT Substrate of 160kd (AS160)</w:t>
      </w:r>
      <w:r w:rsidRPr="00A1640A">
        <w:rPr>
          <w:rFonts w:ascii="Book Antiqua" w:eastAsia="Book Antiqua" w:hAnsi="Book Antiqua" w:cs="Book Antiqua"/>
          <w:color w:val="000000"/>
          <w:vertAlign w:val="superscript"/>
        </w:rPr>
        <w:t>[31,42,43]</w:t>
      </w:r>
      <w:r w:rsidRPr="00A1640A">
        <w:rPr>
          <w:rFonts w:ascii="Book Antiqua" w:eastAsia="Book Antiqua" w:hAnsi="Book Antiqua" w:cs="Book Antiqua"/>
          <w:color w:val="000000"/>
        </w:rPr>
        <w:t xml:space="preserve"> making it a prime target for understanding glucose uptake. GSK</w:t>
      </w:r>
      <w:r>
        <w:rPr>
          <w:rFonts w:ascii="Book Antiqua" w:hAnsi="Book Antiqua" w:cs="Book Antiqua" w:hint="eastAsia"/>
          <w:color w:val="000000"/>
          <w:lang w:eastAsia="zh-CN"/>
        </w:rPr>
        <w:t>-</w:t>
      </w:r>
      <w:r w:rsidRPr="00A1640A">
        <w:rPr>
          <w:rFonts w:ascii="Book Antiqua" w:eastAsia="Book Antiqua" w:hAnsi="Book Antiqua" w:cs="Book Antiqua"/>
          <w:color w:val="000000"/>
        </w:rPr>
        <w:t>3β</w:t>
      </w:r>
      <w:r>
        <w:rPr>
          <w:rFonts w:ascii="Book Antiqua" w:hAnsi="Book Antiqua" w:cs="Book Antiqua" w:hint="eastAsia"/>
          <w:color w:val="000000"/>
          <w:lang w:eastAsia="zh-CN"/>
        </w:rPr>
        <w:t xml:space="preserve"> </w:t>
      </w:r>
      <w:r w:rsidRPr="00A1640A">
        <w:rPr>
          <w:rFonts w:ascii="Book Antiqua" w:eastAsia="Book Antiqua" w:hAnsi="Book Antiqua" w:cs="Book Antiqua"/>
          <w:color w:val="000000"/>
        </w:rPr>
        <w:t xml:space="preserve">is a well-known inhibitor of </w:t>
      </w:r>
      <w:r>
        <w:rPr>
          <w:rFonts w:ascii="Book Antiqua" w:hAnsi="Book Antiqua" w:cs="Book Antiqua" w:hint="eastAsia"/>
          <w:color w:val="000000"/>
          <w:lang w:eastAsia="zh-CN"/>
        </w:rPr>
        <w:t>g</w:t>
      </w:r>
      <w:r w:rsidRPr="00A1640A">
        <w:rPr>
          <w:rFonts w:ascii="Book Antiqua" w:eastAsia="Book Antiqua" w:hAnsi="Book Antiqua" w:cs="Book Antiqua"/>
          <w:color w:val="000000"/>
        </w:rPr>
        <w:t xml:space="preserve">lycogen </w:t>
      </w:r>
      <w:r>
        <w:rPr>
          <w:rFonts w:ascii="Book Antiqua" w:hAnsi="Book Antiqua" w:cs="Book Antiqua" w:hint="eastAsia"/>
          <w:color w:val="000000"/>
          <w:lang w:eastAsia="zh-CN"/>
        </w:rPr>
        <w:t>s</w:t>
      </w:r>
      <w:r w:rsidRPr="00A1640A">
        <w:rPr>
          <w:rFonts w:ascii="Book Antiqua" w:eastAsia="Book Antiqua" w:hAnsi="Book Antiqua" w:cs="Book Antiqua"/>
          <w:color w:val="000000"/>
        </w:rPr>
        <w:t xml:space="preserve">ynthase, but is also an inhibitor of eiF2B which is a potent </w:t>
      </w:r>
      <w:r>
        <w:rPr>
          <w:rFonts w:ascii="Book Antiqua" w:eastAsia="Book Antiqua" w:hAnsi="Book Antiqua" w:cs="Book Antiqua"/>
          <w:color w:val="000000"/>
        </w:rPr>
        <w:t>regulator of protein synthesis.</w:t>
      </w:r>
      <w:r w:rsidRPr="00A1640A">
        <w:rPr>
          <w:rFonts w:ascii="Book Antiqua" w:eastAsia="Book Antiqua" w:hAnsi="Book Antiqua" w:cs="Book Antiqua"/>
          <w:color w:val="000000"/>
        </w:rPr>
        <w:t xml:space="preserve"> When GSK</w:t>
      </w:r>
      <w:r>
        <w:rPr>
          <w:rFonts w:ascii="Book Antiqua" w:hAnsi="Book Antiqua" w:cs="Book Antiqua" w:hint="eastAsia"/>
          <w:color w:val="000000"/>
          <w:lang w:eastAsia="zh-CN"/>
        </w:rPr>
        <w:t>-</w:t>
      </w:r>
      <w:r w:rsidRPr="00A1640A">
        <w:rPr>
          <w:rFonts w:ascii="Book Antiqua" w:eastAsia="Book Antiqua" w:hAnsi="Book Antiqua" w:cs="Book Antiqua"/>
          <w:color w:val="000000"/>
        </w:rPr>
        <w:t>3β</w:t>
      </w:r>
      <w:r>
        <w:rPr>
          <w:rFonts w:ascii="Book Antiqua" w:hAnsi="Book Antiqua" w:cs="Book Antiqua" w:hint="eastAsia"/>
          <w:color w:val="000000"/>
          <w:lang w:eastAsia="zh-CN"/>
        </w:rPr>
        <w:t xml:space="preserve"> </w:t>
      </w:r>
      <w:r w:rsidRPr="00A1640A">
        <w:rPr>
          <w:rFonts w:ascii="Book Antiqua" w:eastAsia="Book Antiqua" w:hAnsi="Book Antiqua" w:cs="Book Antiqua"/>
          <w:color w:val="000000"/>
        </w:rPr>
        <w:t xml:space="preserve">is phosphorylated at Ser79 its activity is inhibited, which allows for the activation of both glycogen synthase and eiF2B. Interestingly GSK-3 has been linked to mTORC2 regulation </w:t>
      </w:r>
      <w:r w:rsidRPr="00A1640A">
        <w:rPr>
          <w:rFonts w:ascii="Book Antiqua" w:eastAsia="Book Antiqua" w:hAnsi="Book Antiqua" w:cs="Book Antiqua"/>
          <w:i/>
          <w:iCs/>
          <w:color w:val="000000"/>
        </w:rPr>
        <w:t>via</w:t>
      </w:r>
      <w:r w:rsidRPr="00A1640A">
        <w:rPr>
          <w:rFonts w:ascii="Book Antiqua" w:eastAsia="Book Antiqua" w:hAnsi="Book Antiqua" w:cs="Book Antiqua"/>
          <w:color w:val="000000"/>
        </w:rPr>
        <w:t xml:space="preserve"> RICTOR phosphorylation at Ser1235 which interferes with mTORC2 binding to </w:t>
      </w:r>
      <w:proofErr w:type="gramStart"/>
      <w:r w:rsidRPr="00A1640A">
        <w:rPr>
          <w:rFonts w:ascii="Book Antiqua" w:eastAsia="Book Antiqua" w:hAnsi="Book Antiqua" w:cs="Book Antiqua"/>
          <w:color w:val="000000"/>
        </w:rPr>
        <w:t>AKT</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and Ser</w:t>
      </w:r>
      <w:r w:rsidRPr="00A1640A">
        <w:rPr>
          <w:rFonts w:ascii="Book Antiqua" w:eastAsia="Book Antiqua" w:hAnsi="Book Antiqua" w:cs="Book Antiqua"/>
          <w:color w:val="000000"/>
        </w:rPr>
        <w:t>1695</w:t>
      </w:r>
      <w:r w:rsidRPr="00A1640A">
        <w:rPr>
          <w:rFonts w:ascii="Book Antiqua" w:eastAsia="Book Antiqua" w:hAnsi="Book Antiqua" w:cs="Book Antiqua"/>
          <w:color w:val="000000"/>
          <w:vertAlign w:val="superscript"/>
        </w:rPr>
        <w:t>[45]</w:t>
      </w:r>
      <w:r w:rsidRPr="00A1640A">
        <w:rPr>
          <w:rFonts w:ascii="Book Antiqua" w:eastAsia="Book Antiqua" w:hAnsi="Book Antiqua" w:cs="Book Antiqua"/>
          <w:color w:val="000000"/>
        </w:rPr>
        <w:t xml:space="preserve"> which marks RICTOR for degradation. </w:t>
      </w:r>
      <w:r>
        <w:rPr>
          <w:rFonts w:ascii="Book Antiqua" w:hAnsi="Book Antiqua" w:cs="Book Antiqua" w:hint="eastAsia"/>
          <w:color w:val="000000"/>
          <w:lang w:eastAsia="zh-CN"/>
        </w:rPr>
        <w:t>A</w:t>
      </w:r>
      <w:r w:rsidRPr="00A1640A">
        <w:rPr>
          <w:rFonts w:ascii="Book Antiqua" w:eastAsia="Book Antiqua" w:hAnsi="Book Antiqua" w:cs="Book Antiqua"/>
          <w:color w:val="000000"/>
        </w:rPr>
        <w:t xml:space="preserve">lso been linked to AS160 is a substrate of AKT that contains a </w:t>
      </w:r>
      <w:proofErr w:type="spellStart"/>
      <w:r w:rsidRPr="00A1640A">
        <w:rPr>
          <w:rFonts w:ascii="Book Antiqua" w:eastAsia="Book Antiqua" w:hAnsi="Book Antiqua" w:cs="Book Antiqua"/>
          <w:color w:val="000000"/>
        </w:rPr>
        <w:t>Rab</w:t>
      </w:r>
      <w:proofErr w:type="spellEnd"/>
      <w:r w:rsidRPr="00A1640A">
        <w:rPr>
          <w:rFonts w:ascii="Book Antiqua" w:eastAsia="Book Antiqua" w:hAnsi="Book Antiqua" w:cs="Book Antiqua"/>
          <w:color w:val="000000"/>
        </w:rPr>
        <w:t xml:space="preserve">-GTPase activating protein and has been associated with regulating glucose transport. In basal conditions AS160 maintains GLUT-4 containing vesicles in the cytosol (intracellular) through its gap </w:t>
      </w:r>
      <w:proofErr w:type="gramStart"/>
      <w:r w:rsidRPr="00A1640A">
        <w:rPr>
          <w:rFonts w:ascii="Book Antiqua" w:eastAsia="Book Antiqua" w:hAnsi="Book Antiqua" w:cs="Book Antiqua"/>
          <w:color w:val="000000"/>
        </w:rPr>
        <w:t>domain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46,47]</w:t>
      </w:r>
      <w:r w:rsidRPr="00A1640A">
        <w:rPr>
          <w:rFonts w:ascii="Book Antiqua" w:eastAsia="Book Antiqua" w:hAnsi="Book Antiqua" w:cs="Book Antiqua"/>
          <w:color w:val="000000"/>
        </w:rPr>
        <w:t xml:space="preserve">, when insulin is applied AS160 is rapidly phosphorylated which disengages AS160 from the vesicles allowing them to move to the membrane for exocytosis. In skeletal muscle, like </w:t>
      </w:r>
      <w:proofErr w:type="gramStart"/>
      <w:r w:rsidRPr="00A1640A">
        <w:rPr>
          <w:rFonts w:ascii="Book Antiqua" w:eastAsia="Book Antiqua" w:hAnsi="Book Antiqua" w:cs="Book Antiqua"/>
          <w:color w:val="000000"/>
        </w:rPr>
        <w:t>fat</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43,48]</w:t>
      </w:r>
      <w:r w:rsidRPr="00A1640A">
        <w:rPr>
          <w:rFonts w:ascii="Book Antiqua" w:eastAsia="Book Antiqua" w:hAnsi="Book Antiqua" w:cs="Book Antiqua"/>
          <w:color w:val="000000"/>
        </w:rPr>
        <w:t>, AS160 is phosphorylated in response to insulin in a dose dependent manner</w:t>
      </w:r>
      <w:r w:rsidRPr="00A1640A">
        <w:rPr>
          <w:rFonts w:ascii="Book Antiqua" w:eastAsia="Book Antiqua" w:hAnsi="Book Antiqua" w:cs="Book Antiqua"/>
          <w:color w:val="000000"/>
          <w:vertAlign w:val="superscript"/>
        </w:rPr>
        <w:t>[49]</w:t>
      </w:r>
      <w:r w:rsidRPr="00A1640A">
        <w:rPr>
          <w:rFonts w:ascii="Book Antiqua" w:eastAsia="Book Antiqua" w:hAnsi="Book Antiqua" w:cs="Book Antiqua"/>
          <w:color w:val="000000"/>
        </w:rPr>
        <w:t xml:space="preserve"> and insulin stimulation of GLUT-4 exocytosis is dependent on AS160 phosphorylation</w:t>
      </w:r>
      <w:r w:rsidRPr="00A1640A">
        <w:rPr>
          <w:rFonts w:ascii="Book Antiqua" w:eastAsia="Book Antiqua" w:hAnsi="Book Antiqua" w:cs="Book Antiqua"/>
          <w:color w:val="000000"/>
          <w:vertAlign w:val="superscript"/>
        </w:rPr>
        <w:t>[48]</w:t>
      </w:r>
      <w:r w:rsidRPr="00A1640A">
        <w:rPr>
          <w:rFonts w:ascii="Book Antiqua" w:eastAsia="Book Antiqua" w:hAnsi="Book Antiqua" w:cs="Book Antiqua"/>
          <w:color w:val="000000"/>
        </w:rPr>
        <w:t>. AS160 can be phosphorylated by other proteins including AMP-activated protein kinase (AMPK) making it part of both insulin dependent and insulin independent translocation of GLUT-4</w:t>
      </w:r>
      <w:r w:rsidRPr="00A1640A">
        <w:rPr>
          <w:rFonts w:ascii="Book Antiqua" w:eastAsia="Book Antiqua" w:hAnsi="Book Antiqua" w:cs="Book Antiqua"/>
          <w:color w:val="000000"/>
          <w:vertAlign w:val="superscript"/>
        </w:rPr>
        <w:t>[31,50]</w:t>
      </w:r>
      <w:r w:rsidRPr="00A1640A">
        <w:rPr>
          <w:rFonts w:ascii="Book Antiqua" w:eastAsia="Book Antiqua" w:hAnsi="Book Antiqua" w:cs="Book Antiqua"/>
          <w:color w:val="000000"/>
        </w:rPr>
        <w:t>.</w:t>
      </w:r>
    </w:p>
    <w:p w14:paraId="36275E5E" w14:textId="77777777" w:rsidR="00073725" w:rsidRDefault="00073725" w:rsidP="00A1640A">
      <w:pPr>
        <w:spacing w:line="360" w:lineRule="auto"/>
        <w:jc w:val="both"/>
        <w:rPr>
          <w:rFonts w:ascii="Book Antiqua" w:hAnsi="Book Antiqua"/>
          <w:lang w:eastAsia="zh-CN"/>
        </w:rPr>
      </w:pPr>
    </w:p>
    <w:p w14:paraId="1F5C1910" w14:textId="77777777" w:rsidR="00A77B3E" w:rsidRPr="00073725" w:rsidRDefault="00073725" w:rsidP="00A1640A">
      <w:pPr>
        <w:spacing w:line="360" w:lineRule="auto"/>
        <w:jc w:val="both"/>
        <w:rPr>
          <w:rFonts w:ascii="Book Antiqua" w:hAnsi="Book Antiqua"/>
          <w:b/>
        </w:rPr>
      </w:pPr>
      <w:r w:rsidRPr="00073725">
        <w:rPr>
          <w:rFonts w:ascii="Book Antiqua" w:eastAsia="Book Antiqua" w:hAnsi="Book Antiqua" w:cs="Book Antiqua"/>
          <w:b/>
          <w:i/>
          <w:iCs/>
          <w:color w:val="000000"/>
        </w:rPr>
        <w:t xml:space="preserve">Anabolic </w:t>
      </w:r>
      <w:r w:rsidRPr="00073725">
        <w:rPr>
          <w:rFonts w:ascii="Book Antiqua" w:hAnsi="Book Antiqua" w:cs="Book Antiqua" w:hint="eastAsia"/>
          <w:b/>
          <w:i/>
          <w:iCs/>
          <w:color w:val="000000"/>
          <w:lang w:eastAsia="zh-CN"/>
        </w:rPr>
        <w:t>s</w:t>
      </w:r>
      <w:r w:rsidRPr="00073725">
        <w:rPr>
          <w:rFonts w:ascii="Book Antiqua" w:eastAsia="Book Antiqua" w:hAnsi="Book Antiqua" w:cs="Book Antiqua"/>
          <w:b/>
          <w:i/>
          <w:iCs/>
          <w:color w:val="000000"/>
        </w:rPr>
        <w:t>ignaling</w:t>
      </w:r>
    </w:p>
    <w:p w14:paraId="2B3A3748" w14:textId="77777777" w:rsidR="00A77B3E" w:rsidRPr="00A1640A" w:rsidRDefault="00073725" w:rsidP="00073725">
      <w:pPr>
        <w:spacing w:line="360" w:lineRule="auto"/>
        <w:jc w:val="both"/>
        <w:rPr>
          <w:rFonts w:ascii="Book Antiqua" w:hAnsi="Book Antiqua"/>
        </w:rPr>
      </w:pPr>
      <w:r w:rsidRPr="00A1640A">
        <w:rPr>
          <w:rFonts w:ascii="Book Antiqua" w:eastAsia="Book Antiqua" w:hAnsi="Book Antiqua" w:cs="Book Antiqua"/>
          <w:color w:val="000000"/>
        </w:rPr>
        <w:t xml:space="preserve">AKT phosphorylates TSC2 at Thr1462 which regulates the tuberin-hamartin complex and it’s </w:t>
      </w:r>
      <w:proofErr w:type="gramStart"/>
      <w:r w:rsidRPr="00A1640A">
        <w:rPr>
          <w:rFonts w:ascii="Book Antiqua" w:eastAsia="Book Antiqua" w:hAnsi="Book Antiqua" w:cs="Book Antiqua"/>
          <w:color w:val="000000"/>
        </w:rPr>
        <w:t>activity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51–53]</w:t>
      </w:r>
      <w:r>
        <w:rPr>
          <w:rFonts w:ascii="Book Antiqua" w:eastAsia="Book Antiqua" w:hAnsi="Book Antiqua" w:cs="Book Antiqua"/>
          <w:color w:val="000000"/>
        </w:rPr>
        <w:t xml:space="preserve">. </w:t>
      </w:r>
      <w:r w:rsidRPr="00A1640A">
        <w:rPr>
          <w:rFonts w:ascii="Book Antiqua" w:eastAsia="Book Antiqua" w:hAnsi="Book Antiqua" w:cs="Book Antiqua"/>
          <w:color w:val="000000"/>
        </w:rPr>
        <w:t xml:space="preserve">Phosphorylation at this site releases the tuberin-hamartin complex inhibition of the mTORC1 complex and allows for downstream targets to be </w:t>
      </w:r>
      <w:proofErr w:type="gramStart"/>
      <w:r w:rsidRPr="00A1640A">
        <w:rPr>
          <w:rFonts w:ascii="Book Antiqua" w:eastAsia="Book Antiqua" w:hAnsi="Book Antiqua" w:cs="Book Antiqua"/>
          <w:color w:val="000000"/>
        </w:rPr>
        <w:t>phosphorylated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w:t>
      </w:r>
      <w:r w:rsidRPr="00A1640A">
        <w:rPr>
          <w:rFonts w:ascii="Book Antiqua" w:eastAsia="Book Antiqua" w:hAnsi="Book Antiqua" w:cs="Book Antiqua"/>
          <w:color w:val="000000"/>
        </w:rPr>
        <w:t xml:space="preserve">mTORC1 is a prolific kinase with multiple downstream substrates, but Ribosomal protein </w:t>
      </w:r>
      <w:r w:rsidR="002C42BB" w:rsidRPr="00A1640A">
        <w:rPr>
          <w:rFonts w:ascii="Book Antiqua" w:eastAsia="Book Antiqua" w:hAnsi="Book Antiqua" w:cs="Book Antiqua"/>
          <w:color w:val="000000"/>
        </w:rPr>
        <w:t>S6K1</w:t>
      </w:r>
      <w:r w:rsidRPr="00A1640A">
        <w:rPr>
          <w:rFonts w:ascii="Book Antiqua" w:eastAsia="Book Antiqua" w:hAnsi="Book Antiqua" w:cs="Book Antiqua"/>
          <w:color w:val="000000"/>
        </w:rPr>
        <w:t xml:space="preserve"> and eukaryotic translation initiation factor 4E-binding protein 1 (4E-BP1) are arguably the most </w:t>
      </w:r>
      <w:r>
        <w:rPr>
          <w:rFonts w:ascii="Book Antiqua" w:eastAsia="Book Antiqua" w:hAnsi="Book Antiqua" w:cs="Book Antiqua"/>
          <w:color w:val="000000"/>
        </w:rPr>
        <w:t xml:space="preserve">well-known downstream targets. </w:t>
      </w:r>
      <w:r w:rsidRPr="00A1640A">
        <w:rPr>
          <w:rFonts w:ascii="Book Antiqua" w:eastAsia="Book Antiqua" w:hAnsi="Book Antiqua" w:cs="Book Antiqua"/>
          <w:color w:val="000000"/>
        </w:rPr>
        <w:t xml:space="preserve">4E-BP1 is </w:t>
      </w:r>
      <w:r w:rsidRPr="00A1640A">
        <w:rPr>
          <w:rFonts w:ascii="Book Antiqua" w:eastAsia="Book Antiqua" w:hAnsi="Book Antiqua" w:cs="Book Antiqua"/>
          <w:color w:val="000000"/>
        </w:rPr>
        <w:lastRenderedPageBreak/>
        <w:t>known as a translation repressor protein because it inhibits cap-dependent mRNA translation by binding to peptide</w:t>
      </w:r>
      <w:r>
        <w:rPr>
          <w:rFonts w:ascii="Book Antiqua" w:eastAsia="Book Antiqua" w:hAnsi="Book Antiqua" w:cs="Book Antiqua"/>
          <w:color w:val="000000"/>
        </w:rPr>
        <w:t>-chain initiation factor eIF4E.</w:t>
      </w:r>
      <w:r w:rsidRPr="00A1640A">
        <w:rPr>
          <w:rFonts w:ascii="Book Antiqua" w:eastAsia="Book Antiqua" w:hAnsi="Book Antiqua" w:cs="Book Antiqua"/>
          <w:color w:val="000000"/>
        </w:rPr>
        <w:t xml:space="preserve"> Phosphorylation of 4E-BP1 disrupts the interaction of 4E-BP1 and eIF4E, releasing it so that it may participate in translation by chaperoning specific cap-dependent transcripts to the translation </w:t>
      </w:r>
      <w:proofErr w:type="gramStart"/>
      <w:r w:rsidRPr="00A1640A">
        <w:rPr>
          <w:rFonts w:ascii="Book Antiqua" w:eastAsia="Book Antiqua" w:hAnsi="Book Antiqua" w:cs="Book Antiqua"/>
          <w:color w:val="000000"/>
        </w:rPr>
        <w:t>apparatus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w:t>
      </w:r>
      <w:r w:rsidRPr="00A1640A">
        <w:rPr>
          <w:rFonts w:ascii="Book Antiqua" w:eastAsia="Book Antiqua" w:hAnsi="Book Antiqua" w:cs="Book Antiqua"/>
          <w:color w:val="000000"/>
        </w:rPr>
        <w:t xml:space="preserve">S6K1 is best known for its action on ribosomal protein S6 (S6) which is involved in the translational control of 5’ oligopyrimidine tract (5’-TOP) </w:t>
      </w:r>
      <w:proofErr w:type="gramStart"/>
      <w:r w:rsidRPr="00A1640A">
        <w:rPr>
          <w:rFonts w:ascii="Book Antiqua" w:eastAsia="Book Antiqua" w:hAnsi="Book Antiqua" w:cs="Book Antiqua"/>
          <w:color w:val="000000"/>
        </w:rPr>
        <w:t>mRNAs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55]</w:t>
      </w:r>
      <w:r w:rsidRPr="00A1640A">
        <w:rPr>
          <w:rFonts w:ascii="Book Antiqua" w:eastAsia="Book Antiqua" w:hAnsi="Book Antiqua" w:cs="Book Antiqua"/>
          <w:color w:val="000000"/>
        </w:rPr>
        <w:t xml:space="preserve">. Phosphorylation of S6K1 at Thr389 is known to be critical for function of the </w:t>
      </w:r>
      <w:proofErr w:type="gramStart"/>
      <w:r w:rsidRPr="00A1640A">
        <w:rPr>
          <w:rFonts w:ascii="Book Antiqua" w:eastAsia="Book Antiqua" w:hAnsi="Book Antiqua" w:cs="Book Antiqua"/>
          <w:color w:val="000000"/>
        </w:rPr>
        <w:t>protein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55]</w:t>
      </w:r>
      <w:r w:rsidRPr="00A1640A">
        <w:rPr>
          <w:rFonts w:ascii="Book Antiqua" w:eastAsia="Book Antiqua" w:hAnsi="Book Antiqua" w:cs="Book Antiqua"/>
          <w:color w:val="000000"/>
        </w:rPr>
        <w:t>, as well as correlated with kinase activity</w:t>
      </w:r>
      <w:r w:rsidRPr="00073725">
        <w:rPr>
          <w:rFonts w:ascii="Book Antiqua" w:eastAsia="Book Antiqua" w:hAnsi="Book Antiqua" w:cs="Book Antiqua"/>
          <w:i/>
          <w:color w:val="000000"/>
        </w:rPr>
        <w:t xml:space="preserve"> in</w:t>
      </w:r>
      <w:r w:rsidRPr="00073725">
        <w:rPr>
          <w:rFonts w:ascii="Book Antiqua" w:hAnsi="Book Antiqua" w:cs="Book Antiqua" w:hint="eastAsia"/>
          <w:i/>
          <w:color w:val="000000"/>
          <w:lang w:eastAsia="zh-CN"/>
        </w:rPr>
        <w:t xml:space="preserve"> </w:t>
      </w:r>
      <w:r w:rsidRPr="00073725">
        <w:rPr>
          <w:rFonts w:ascii="Book Antiqua" w:eastAsia="Book Antiqua" w:hAnsi="Book Antiqua" w:cs="Book Antiqua"/>
          <w:i/>
          <w:color w:val="000000"/>
        </w:rPr>
        <w:t>vivo</w:t>
      </w:r>
      <w:r w:rsidRPr="00A1640A">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Pr="00A1640A">
        <w:rPr>
          <w:rFonts w:ascii="Book Antiqua" w:eastAsia="Book Antiqua" w:hAnsi="Book Antiqua" w:cs="Book Antiqua"/>
          <w:color w:val="000000"/>
        </w:rPr>
        <w:t xml:space="preserve"> The subsequent phosphorylation of S6 ribosomal protein correlates with increases in translation of cap-dependent proteins, that are necessary for the manufacture of ribosomal machinery and peptide-chain elongation factors necessary for mRNA </w:t>
      </w:r>
      <w:proofErr w:type="gramStart"/>
      <w:r w:rsidRPr="00A1640A">
        <w:rPr>
          <w:rFonts w:ascii="Book Antiqua" w:eastAsia="Book Antiqua" w:hAnsi="Book Antiqua" w:cs="Book Antiqua"/>
          <w:color w:val="000000"/>
        </w:rPr>
        <w:t>translation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57,58]</w:t>
      </w:r>
      <w:r w:rsidRPr="00A1640A">
        <w:rPr>
          <w:rFonts w:ascii="Book Antiqua" w:eastAsia="Book Antiqua" w:hAnsi="Book Antiqua" w:cs="Book Antiqua"/>
          <w:color w:val="000000"/>
        </w:rPr>
        <w:t xml:space="preserve">. The regulation of S6K1 activity is diverse but S6K1 activation has been shown to be elevated by </w:t>
      </w:r>
      <w:proofErr w:type="gramStart"/>
      <w:r w:rsidRPr="00A1640A">
        <w:rPr>
          <w:rFonts w:ascii="Book Antiqua" w:eastAsia="Book Antiqua" w:hAnsi="Book Antiqua" w:cs="Book Antiqua"/>
          <w:color w:val="000000"/>
        </w:rPr>
        <w:t>hyperglycemia</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59]</w:t>
      </w:r>
      <w:r w:rsidRPr="00A1640A">
        <w:rPr>
          <w:rFonts w:ascii="Book Antiqua" w:eastAsia="Book Antiqua" w:hAnsi="Book Antiqua" w:cs="Book Antiqua"/>
          <w:color w:val="000000"/>
        </w:rPr>
        <w:t>, hyperinsulinemia</w:t>
      </w:r>
      <w:r w:rsidRPr="00A1640A">
        <w:rPr>
          <w:rFonts w:ascii="Book Antiqua" w:eastAsia="Book Antiqua" w:hAnsi="Book Antiqua" w:cs="Book Antiqua"/>
          <w:color w:val="000000"/>
          <w:vertAlign w:val="superscript"/>
        </w:rPr>
        <w:t>[60]</w:t>
      </w:r>
      <w:r w:rsidRPr="00A1640A">
        <w:rPr>
          <w:rFonts w:ascii="Book Antiqua" w:eastAsia="Book Antiqua" w:hAnsi="Book Antiqua" w:cs="Book Antiqua"/>
          <w:color w:val="000000"/>
        </w:rPr>
        <w:t>, and high fat diet in muscle and adipose tissue</w:t>
      </w:r>
      <w:r w:rsidRPr="00A1640A">
        <w:rPr>
          <w:rFonts w:ascii="Book Antiqua" w:eastAsia="Book Antiqua" w:hAnsi="Book Antiqua" w:cs="Book Antiqua"/>
          <w:color w:val="000000"/>
          <w:vertAlign w:val="superscript"/>
        </w:rPr>
        <w:t>[61]</w:t>
      </w:r>
      <w:r w:rsidRPr="00A1640A">
        <w:rPr>
          <w:rFonts w:ascii="Book Antiqua" w:eastAsia="Book Antiqua" w:hAnsi="Book Antiqua" w:cs="Book Antiqua"/>
          <w:color w:val="000000"/>
        </w:rPr>
        <w:t>.</w:t>
      </w:r>
    </w:p>
    <w:p w14:paraId="73678F08" w14:textId="77777777" w:rsidR="00A77B3E" w:rsidRPr="00A1640A" w:rsidRDefault="00A77B3E" w:rsidP="00A1640A">
      <w:pPr>
        <w:spacing w:line="360" w:lineRule="auto"/>
        <w:ind w:firstLine="720"/>
        <w:jc w:val="both"/>
        <w:rPr>
          <w:rFonts w:ascii="Book Antiqua" w:hAnsi="Book Antiqua"/>
        </w:rPr>
      </w:pPr>
    </w:p>
    <w:p w14:paraId="66E729DA"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aps/>
          <w:color w:val="000000"/>
          <w:u w:val="single"/>
        </w:rPr>
        <w:t>Insulin Signaling and Diabetes</w:t>
      </w:r>
    </w:p>
    <w:p w14:paraId="4D3D8B74" w14:textId="77777777" w:rsidR="00A77B3E" w:rsidRPr="00EE1D3C" w:rsidRDefault="00073725" w:rsidP="00073725">
      <w:pPr>
        <w:spacing w:line="360" w:lineRule="auto"/>
        <w:jc w:val="both"/>
        <w:rPr>
          <w:rFonts w:ascii="Book Antiqua" w:hAnsi="Book Antiqua"/>
          <w:lang w:eastAsia="zh-CN"/>
        </w:rPr>
      </w:pPr>
      <w:r w:rsidRPr="00A1640A">
        <w:rPr>
          <w:rFonts w:ascii="Book Antiqua" w:eastAsia="Book Antiqua" w:hAnsi="Book Antiqua" w:cs="Book Antiqua"/>
          <w:color w:val="000000"/>
        </w:rPr>
        <w:t>It is generally agreed that glucose transport is the rate limiting step of glucose uptake, and the step most impa</w:t>
      </w:r>
      <w:r>
        <w:rPr>
          <w:rFonts w:ascii="Book Antiqua" w:eastAsia="Book Antiqua" w:hAnsi="Book Antiqua" w:cs="Book Antiqua"/>
          <w:color w:val="000000"/>
        </w:rPr>
        <w:t>cted by the progression of T2D.</w:t>
      </w:r>
      <w:r w:rsidRPr="00A1640A">
        <w:rPr>
          <w:rFonts w:ascii="Book Antiqua" w:eastAsia="Book Antiqua" w:hAnsi="Book Antiqua" w:cs="Book Antiqua"/>
          <w:color w:val="000000"/>
        </w:rPr>
        <w:t xml:space="preserve"> The consensus in diabetes research at large is that the translocation or trafficking of glucose transport molecules in skeletal muscle is impaired in T2</w:t>
      </w:r>
      <w:proofErr w:type="gramStart"/>
      <w:r w:rsidRPr="00A1640A">
        <w:rPr>
          <w:rFonts w:ascii="Book Antiqua" w:eastAsia="Book Antiqua" w:hAnsi="Book Antiqua" w:cs="Book Antiqua"/>
          <w:color w:val="000000"/>
        </w:rPr>
        <w:t>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43,62]</w:t>
      </w:r>
      <w:r w:rsidRPr="00A1640A">
        <w:rPr>
          <w:rFonts w:ascii="Book Antiqua" w:eastAsia="Book Antiqua" w:hAnsi="Book Antiqua" w:cs="Book Antiqua"/>
          <w:color w:val="000000"/>
        </w:rPr>
        <w:t xml:space="preserve"> but the culprit behind this impa</w:t>
      </w:r>
      <w:r>
        <w:rPr>
          <w:rFonts w:ascii="Book Antiqua" w:eastAsia="Book Antiqua" w:hAnsi="Book Antiqua" w:cs="Book Antiqua"/>
          <w:color w:val="000000"/>
        </w:rPr>
        <w:t>irment is still widely debated.</w:t>
      </w:r>
      <w:r w:rsidRPr="00A1640A">
        <w:rPr>
          <w:rFonts w:ascii="Book Antiqua" w:eastAsia="Book Antiqua" w:hAnsi="Book Antiqua" w:cs="Book Antiqua"/>
          <w:color w:val="000000"/>
        </w:rPr>
        <w:t xml:space="preserve"> In skeletal muscle GLUT-4 is the predominantly expressed </w:t>
      </w:r>
      <w:proofErr w:type="gramStart"/>
      <w:r w:rsidRPr="00A1640A">
        <w:rPr>
          <w:rFonts w:ascii="Book Antiqua" w:eastAsia="Book Antiqua" w:hAnsi="Book Antiqua" w:cs="Book Antiqua"/>
          <w:color w:val="000000"/>
        </w:rPr>
        <w:t>isoform</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63,64]</w:t>
      </w:r>
      <w:r w:rsidRPr="00A1640A">
        <w:rPr>
          <w:rFonts w:ascii="Book Antiqua" w:eastAsia="Book Antiqua" w:hAnsi="Book Antiqua" w:cs="Book Antiqua"/>
          <w:color w:val="000000"/>
        </w:rPr>
        <w:t xml:space="preserve"> and the localization of GLUT-4 has been confirmed with insulin</w:t>
      </w:r>
      <w:r w:rsidRPr="00A1640A">
        <w:rPr>
          <w:rFonts w:ascii="Book Antiqua" w:eastAsia="Book Antiqua" w:hAnsi="Book Antiqua" w:cs="Book Antiqua"/>
          <w:color w:val="000000"/>
          <w:vertAlign w:val="superscript"/>
        </w:rPr>
        <w:t>[65]</w:t>
      </w:r>
      <w:r w:rsidRPr="00A1640A">
        <w:rPr>
          <w:rFonts w:ascii="Book Antiqua" w:eastAsia="Book Antiqua" w:hAnsi="Book Antiqua" w:cs="Book Antiqua"/>
          <w:color w:val="000000"/>
        </w:rPr>
        <w:t>, exercise</w:t>
      </w:r>
      <w:r w:rsidRPr="00A1640A">
        <w:rPr>
          <w:rFonts w:ascii="Book Antiqua" w:eastAsia="Book Antiqua" w:hAnsi="Book Antiqua" w:cs="Book Antiqua"/>
          <w:color w:val="000000"/>
          <w:vertAlign w:val="superscript"/>
        </w:rPr>
        <w:t>[65,66]</w:t>
      </w:r>
      <w:r w:rsidRPr="00A1640A">
        <w:rPr>
          <w:rFonts w:ascii="Book Antiqua" w:eastAsia="Book Antiqua" w:hAnsi="Book Antiqua" w:cs="Book Antiqua"/>
          <w:color w:val="000000"/>
        </w:rPr>
        <w:t xml:space="preserve"> and hypoxia</w:t>
      </w:r>
      <w:r w:rsidRPr="00A1640A">
        <w:rPr>
          <w:rFonts w:ascii="Book Antiqua" w:eastAsia="Book Antiqua" w:hAnsi="Book Antiqua" w:cs="Book Antiqua"/>
          <w:color w:val="000000"/>
          <w:vertAlign w:val="superscript"/>
        </w:rPr>
        <w:t>[67]</w:t>
      </w:r>
      <w:r w:rsidRPr="00A1640A">
        <w:rPr>
          <w:rFonts w:ascii="Book Antiqua" w:eastAsia="Book Antiqua" w:hAnsi="Book Antiqua" w:cs="Book Antiqua"/>
          <w:color w:val="000000"/>
        </w:rPr>
        <w:t xml:space="preserve">. The first important finding with diabetes is that the limitation in glucose transport cannot be explained by production or maintenance of the </w:t>
      </w:r>
      <w:r w:rsidR="007D7A48" w:rsidRPr="00A1640A">
        <w:rPr>
          <w:rFonts w:ascii="Book Antiqua" w:eastAsia="Book Antiqua" w:hAnsi="Book Antiqua" w:cs="Book Antiqua"/>
          <w:color w:val="000000"/>
        </w:rPr>
        <w:t>GLUT</w:t>
      </w:r>
      <w:r w:rsidRPr="00A1640A">
        <w:rPr>
          <w:rFonts w:ascii="Book Antiqua" w:eastAsia="Book Antiqua" w:hAnsi="Book Antiqua" w:cs="Book Antiqua"/>
          <w:color w:val="000000"/>
        </w:rPr>
        <w:t xml:space="preserve"> itself, because total GLUT-4 protein is largely unchanged with </w:t>
      </w:r>
      <w:proofErr w:type="gramStart"/>
      <w:r w:rsidRPr="00A1640A">
        <w:rPr>
          <w:rFonts w:ascii="Book Antiqua" w:eastAsia="Book Antiqua" w:hAnsi="Book Antiqua" w:cs="Book Antiqua"/>
          <w:color w:val="000000"/>
        </w:rPr>
        <w:t>diabetes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68–70]</w:t>
      </w:r>
      <w:r w:rsidRPr="00A1640A">
        <w:rPr>
          <w:rFonts w:ascii="Book Antiqua" w:eastAsia="Book Antiqua" w:hAnsi="Book Antiqua" w:cs="Book Antiqua"/>
          <w:color w:val="000000"/>
        </w:rPr>
        <w:t xml:space="preserve">. This implies that the issue is not related to GLUT-4 expression, </w:t>
      </w:r>
      <w:r w:rsidRPr="006F27B2">
        <w:rPr>
          <w:rFonts w:ascii="Book Antiqua" w:eastAsia="Book Antiqua" w:hAnsi="Book Antiqua" w:cs="Book Antiqua"/>
          <w:i/>
          <w:color w:val="000000"/>
        </w:rPr>
        <w:t>per se</w:t>
      </w:r>
      <w:r w:rsidRPr="00A1640A">
        <w:rPr>
          <w:rFonts w:ascii="Book Antiqua" w:eastAsia="Book Antiqua" w:hAnsi="Book Antiqua" w:cs="Book Antiqua"/>
          <w:color w:val="000000"/>
        </w:rPr>
        <w:t>, but within the signaling cascades that assist in the translocation of GLUT-4 to the surface membranes.</w:t>
      </w:r>
    </w:p>
    <w:p w14:paraId="4D1BB343" w14:textId="77777777" w:rsidR="00A77B3E" w:rsidRPr="00EE1D3C" w:rsidRDefault="00073725" w:rsidP="00EE1D3C">
      <w:pPr>
        <w:spacing w:line="360" w:lineRule="auto"/>
        <w:ind w:firstLineChars="200" w:firstLine="480"/>
        <w:jc w:val="both"/>
        <w:rPr>
          <w:rFonts w:ascii="Book Antiqua" w:hAnsi="Book Antiqua"/>
          <w:lang w:eastAsia="zh-CN"/>
        </w:rPr>
      </w:pPr>
      <w:r w:rsidRPr="00A1640A">
        <w:rPr>
          <w:rFonts w:ascii="Book Antiqua" w:eastAsia="Book Antiqua" w:hAnsi="Book Antiqua" w:cs="Book Antiqua"/>
          <w:color w:val="000000"/>
        </w:rPr>
        <w:t xml:space="preserve">As the initial step in the insulin signaling cascade, the insulin receptor was a primary target of research related to the breakdown of the glucoregulatory signals. While current data are conflicting on IR activity with some reporting </w:t>
      </w:r>
      <w:proofErr w:type="gramStart"/>
      <w:r w:rsidRPr="00A1640A">
        <w:rPr>
          <w:rFonts w:ascii="Book Antiqua" w:eastAsia="Book Antiqua" w:hAnsi="Book Antiqua" w:cs="Book Antiqua"/>
          <w:color w:val="000000"/>
        </w:rPr>
        <w:t>impairment</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62,71,72]</w:t>
      </w:r>
      <w:r w:rsidRPr="00A1640A">
        <w:rPr>
          <w:rFonts w:ascii="Book Antiqua" w:eastAsia="Book Antiqua" w:hAnsi="Book Antiqua" w:cs="Book Antiqua"/>
          <w:color w:val="000000"/>
        </w:rPr>
        <w:t xml:space="preserve"> </w:t>
      </w:r>
      <w:r w:rsidRPr="00A1640A">
        <w:rPr>
          <w:rFonts w:ascii="Book Antiqua" w:eastAsia="Book Antiqua" w:hAnsi="Book Antiqua" w:cs="Book Antiqua"/>
          <w:color w:val="000000"/>
        </w:rPr>
        <w:lastRenderedPageBreak/>
        <w:t>and others reporting normal activity</w:t>
      </w:r>
      <w:r w:rsidRPr="00A1640A">
        <w:rPr>
          <w:rFonts w:ascii="Book Antiqua" w:eastAsia="Book Antiqua" w:hAnsi="Book Antiqua" w:cs="Book Antiqua"/>
          <w:color w:val="000000"/>
          <w:vertAlign w:val="superscript"/>
        </w:rPr>
        <w:t>[73–77]</w:t>
      </w:r>
      <w:r w:rsidRPr="00A1640A">
        <w:rPr>
          <w:rFonts w:ascii="Book Antiqua" w:eastAsia="Book Antiqua" w:hAnsi="Book Antiqua" w:cs="Book Antiqua"/>
          <w:color w:val="000000"/>
        </w:rPr>
        <w:t xml:space="preserve">, it appears that the important signaling ‘defects’ of T2D are further down the signal cascade. Signaling defects in IRS1 </w:t>
      </w:r>
      <w:proofErr w:type="gramStart"/>
      <w:r w:rsidRPr="00A1640A">
        <w:rPr>
          <w:rFonts w:ascii="Book Antiqua" w:eastAsia="Book Antiqua" w:hAnsi="Book Antiqua" w:cs="Book Antiqua"/>
          <w:color w:val="000000"/>
        </w:rPr>
        <w:t>phosphorylation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73,77–79]</w:t>
      </w:r>
      <w:r w:rsidRPr="00A1640A">
        <w:rPr>
          <w:rFonts w:ascii="Book Antiqua" w:eastAsia="Book Antiqua" w:hAnsi="Book Antiqua" w:cs="Book Antiqua"/>
          <w:color w:val="000000"/>
        </w:rPr>
        <w:t xml:space="preserve"> and PI3K</w:t>
      </w:r>
      <w:r w:rsidRPr="00A1640A">
        <w:rPr>
          <w:rFonts w:ascii="Book Antiqua" w:eastAsia="Book Antiqua" w:hAnsi="Book Antiqua" w:cs="Book Antiqua"/>
          <w:color w:val="000000"/>
          <w:vertAlign w:val="superscript"/>
        </w:rPr>
        <w:t>[73,77,78,80,81]</w:t>
      </w:r>
      <w:r w:rsidRPr="00A1640A">
        <w:rPr>
          <w:rFonts w:ascii="Book Antiqua" w:eastAsia="Book Antiqua" w:hAnsi="Book Antiqua" w:cs="Book Antiqua"/>
          <w:color w:val="000000"/>
        </w:rPr>
        <w:t xml:space="preserve">, activity are consistently found in the diabetic </w:t>
      </w:r>
      <w:r w:rsidR="00EE1D3C">
        <w:rPr>
          <w:rFonts w:ascii="Book Antiqua" w:eastAsia="Book Antiqua" w:hAnsi="Book Antiqua" w:cs="Book Antiqua"/>
          <w:color w:val="000000"/>
        </w:rPr>
        <w:t>model.</w:t>
      </w:r>
      <w:r w:rsidRPr="00A1640A">
        <w:rPr>
          <w:rFonts w:ascii="Book Antiqua" w:eastAsia="Book Antiqua" w:hAnsi="Book Antiqua" w:cs="Book Antiqua"/>
          <w:color w:val="000000"/>
        </w:rPr>
        <w:t xml:space="preserve"> More controversial is the activity of AKT with studies reporting significant reductions of insulin stimulated AKT phosphorylation on Ser473 or Thr308</w:t>
      </w:r>
      <w:r w:rsidRPr="00A1640A">
        <w:rPr>
          <w:rFonts w:ascii="Book Antiqua" w:eastAsia="Book Antiqua" w:hAnsi="Book Antiqua" w:cs="Book Antiqua"/>
          <w:color w:val="000000"/>
          <w:vertAlign w:val="superscript"/>
        </w:rPr>
        <w:t>[69,75,82,83]</w:t>
      </w:r>
      <w:r w:rsidRPr="00A1640A">
        <w:rPr>
          <w:rFonts w:ascii="Book Antiqua" w:eastAsia="Book Antiqua" w:hAnsi="Book Antiqua" w:cs="Book Antiqua"/>
          <w:color w:val="000000"/>
        </w:rPr>
        <w:t xml:space="preserve">. While others report not impact of T2D on insulin dependent </w:t>
      </w:r>
      <w:proofErr w:type="gramStart"/>
      <w:r w:rsidRPr="00A1640A">
        <w:rPr>
          <w:rFonts w:ascii="Book Antiqua" w:eastAsia="Book Antiqua" w:hAnsi="Book Antiqua" w:cs="Book Antiqua"/>
          <w:color w:val="000000"/>
        </w:rPr>
        <w:t>phosphorylation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80,81]</w:t>
      </w:r>
      <w:r w:rsidR="00EE1D3C">
        <w:rPr>
          <w:rFonts w:ascii="Book Antiqua" w:eastAsia="Book Antiqua" w:hAnsi="Book Antiqua" w:cs="Book Antiqua"/>
          <w:color w:val="000000"/>
        </w:rPr>
        <w:t>.</w:t>
      </w:r>
      <w:r w:rsidRPr="00A1640A">
        <w:rPr>
          <w:rFonts w:ascii="Book Antiqua" w:eastAsia="Book Antiqua" w:hAnsi="Book Antiqua" w:cs="Book Antiqua"/>
          <w:color w:val="000000"/>
        </w:rPr>
        <w:t xml:space="preserve"> Downstream substrates of AKT have also been presented in the diabetic model with reduced glycogen synthase activity with protein levels of GSK-3 reported as being elevated which would inhibit GS </w:t>
      </w:r>
      <w:proofErr w:type="gramStart"/>
      <w:r w:rsidRPr="00A1640A">
        <w:rPr>
          <w:rFonts w:ascii="Book Antiqua" w:eastAsia="Book Antiqua" w:hAnsi="Book Antiqua" w:cs="Book Antiqua"/>
          <w:color w:val="000000"/>
        </w:rPr>
        <w:t>activity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84]</w:t>
      </w:r>
      <w:r w:rsidRPr="00A1640A">
        <w:rPr>
          <w:rFonts w:ascii="Book Antiqua" w:eastAsia="Book Antiqua" w:hAnsi="Book Antiqua" w:cs="Book Antiqua"/>
          <w:color w:val="000000"/>
        </w:rPr>
        <w:t>. Additionally, insulin dependent phosphorylation of AS160 has also been reported to be higher in T2</w:t>
      </w:r>
      <w:proofErr w:type="gramStart"/>
      <w:r w:rsidRPr="00A1640A">
        <w:rPr>
          <w:rFonts w:ascii="Book Antiqua" w:eastAsia="Book Antiqua" w:hAnsi="Book Antiqua" w:cs="Book Antiqua"/>
          <w:color w:val="000000"/>
        </w:rPr>
        <w:t>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42]</w:t>
      </w:r>
      <w:r w:rsidRPr="00A1640A">
        <w:rPr>
          <w:rFonts w:ascii="Book Antiqua" w:eastAsia="Book Antiqua" w:hAnsi="Book Antiqua" w:cs="Book Antiqua"/>
          <w:color w:val="000000"/>
        </w:rPr>
        <w:t xml:space="preserve">, despite the fact that AKT phosphorylation was not different in the same study. </w:t>
      </w:r>
    </w:p>
    <w:p w14:paraId="3AB8EE2D" w14:textId="77777777" w:rsidR="00A77B3E" w:rsidRPr="00A1640A" w:rsidRDefault="00073725" w:rsidP="00EE1D3C">
      <w:pPr>
        <w:spacing w:line="360" w:lineRule="auto"/>
        <w:ind w:firstLineChars="200" w:firstLine="480"/>
        <w:jc w:val="both"/>
        <w:rPr>
          <w:rFonts w:ascii="Book Antiqua" w:hAnsi="Book Antiqua"/>
        </w:rPr>
      </w:pPr>
      <w:r w:rsidRPr="00A1640A">
        <w:rPr>
          <w:rFonts w:ascii="Book Antiqua" w:eastAsia="Book Antiqua" w:hAnsi="Book Antiqua" w:cs="Book Antiqua"/>
          <w:color w:val="000000"/>
        </w:rPr>
        <w:t xml:space="preserve">Despite the continued exploration and detailed understanding of what the signaling cascades are doing during diabetes, there is still no consensus on where these dysfunctions are originating. Molecular mechanisms that underlie this dysfunction of glucoregulatory processes associated with T2D as outlined above have been studied extensively, but the interaction of glucoregulatory processes with those of protein metabolism (protein turnover) are still lacking, despite the evidence that the two processes may be dependent on one another. </w:t>
      </w:r>
    </w:p>
    <w:p w14:paraId="63961035" w14:textId="77777777" w:rsidR="00A77B3E" w:rsidRPr="003F068C" w:rsidRDefault="00073725" w:rsidP="00EE1D3C">
      <w:pPr>
        <w:spacing w:line="360" w:lineRule="auto"/>
        <w:ind w:firstLineChars="200" w:firstLine="480"/>
        <w:jc w:val="both"/>
        <w:rPr>
          <w:rFonts w:ascii="Book Antiqua" w:hAnsi="Book Antiqua"/>
          <w:lang w:eastAsia="zh-CN"/>
        </w:rPr>
      </w:pPr>
      <w:r w:rsidRPr="00A1640A">
        <w:rPr>
          <w:rFonts w:ascii="Book Antiqua" w:eastAsia="Book Antiqua" w:hAnsi="Book Antiqua" w:cs="Book Antiqua"/>
          <w:color w:val="000000"/>
        </w:rPr>
        <w:t xml:space="preserve">It is well documented that muscle mass and strength decline with </w:t>
      </w:r>
      <w:r w:rsidR="00F67953" w:rsidRPr="00A1640A">
        <w:rPr>
          <w:rFonts w:ascii="Book Antiqua" w:eastAsia="Book Antiqua" w:hAnsi="Book Antiqua" w:cs="Book Antiqua"/>
          <w:color w:val="000000"/>
        </w:rPr>
        <w:t>T2</w:t>
      </w:r>
      <w:proofErr w:type="gramStart"/>
      <w:r w:rsidR="00F67953" w:rsidRPr="00A1640A">
        <w:rPr>
          <w:rFonts w:ascii="Book Antiqua" w:eastAsia="Book Antiqua" w:hAnsi="Book Antiqua" w:cs="Book Antiqua"/>
          <w:color w:val="000000"/>
        </w:rPr>
        <w:t>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85,86]</w:t>
      </w:r>
      <w:r w:rsidRPr="00A1640A">
        <w:rPr>
          <w:rFonts w:ascii="Book Antiqua" w:eastAsia="Book Antiqua" w:hAnsi="Book Antiqua" w:cs="Book Antiqua"/>
          <w:color w:val="000000"/>
        </w:rPr>
        <w:t xml:space="preserve"> and contribute to a dec</w:t>
      </w:r>
      <w:r w:rsidR="00EE1D3C">
        <w:rPr>
          <w:rFonts w:ascii="Book Antiqua" w:eastAsia="Book Antiqua" w:hAnsi="Book Antiqua" w:cs="Book Antiqua"/>
          <w:color w:val="000000"/>
        </w:rPr>
        <w:t>line in quality life over time.</w:t>
      </w:r>
      <w:r w:rsidRPr="00A1640A">
        <w:rPr>
          <w:rFonts w:ascii="Book Antiqua" w:eastAsia="Book Antiqua" w:hAnsi="Book Antiqua" w:cs="Book Antiqua"/>
          <w:color w:val="000000"/>
        </w:rPr>
        <w:t xml:space="preserve"> Interestingly despite a loss in muscle mass, there appears to be an upregulation of protein synthesis and the anabolic signal cascade in diabetic </w:t>
      </w:r>
      <w:proofErr w:type="gramStart"/>
      <w:r w:rsidRPr="00A1640A">
        <w:rPr>
          <w:rFonts w:ascii="Book Antiqua" w:eastAsia="Book Antiqua" w:hAnsi="Book Antiqua" w:cs="Book Antiqua"/>
          <w:color w:val="000000"/>
        </w:rPr>
        <w:t>muscle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87,88]</w:t>
      </w:r>
      <w:r w:rsidR="00EE1D3C">
        <w:rPr>
          <w:rFonts w:ascii="Book Antiqua" w:eastAsia="Book Antiqua" w:hAnsi="Book Antiqua" w:cs="Book Antiqua"/>
          <w:color w:val="000000"/>
        </w:rPr>
        <w:t>. Previously,</w:t>
      </w:r>
      <w:r w:rsidRPr="00A1640A">
        <w:rPr>
          <w:rFonts w:ascii="Book Antiqua" w:eastAsia="Book Antiqua" w:hAnsi="Book Antiqua" w:cs="Book Antiqua"/>
          <w:color w:val="000000"/>
        </w:rPr>
        <w:t xml:space="preserve"> studies assessing anabolic responses </w:t>
      </w:r>
      <w:r w:rsidR="00EE1D3C" w:rsidRPr="00EE1D3C">
        <w:rPr>
          <w:rFonts w:ascii="Book Antiqua" w:eastAsia="Book Antiqua" w:hAnsi="Book Antiqua" w:cs="Book Antiqua" w:hint="eastAsia"/>
          <w:color w:val="000000"/>
        </w:rPr>
        <w:t>[</w:t>
      </w:r>
      <w:r w:rsidR="00EE1D3C" w:rsidRPr="00EE1D3C">
        <w:rPr>
          <w:rFonts w:ascii="Book Antiqua" w:eastAsia="Book Antiqua" w:hAnsi="Book Antiqua" w:cs="Book Antiqua"/>
          <w:color w:val="000000"/>
        </w:rPr>
        <w:t>fractional synthesis rate (FSR)</w:t>
      </w:r>
      <w:r w:rsidR="00EE1D3C" w:rsidRPr="00EE1D3C">
        <w:rPr>
          <w:rFonts w:ascii="Book Antiqua" w:eastAsia="Book Antiqua" w:hAnsi="Book Antiqua" w:cs="Book Antiqua" w:hint="eastAsia"/>
          <w:color w:val="000000"/>
        </w:rPr>
        <w:t>]</w:t>
      </w:r>
      <w:r w:rsidRPr="00A1640A">
        <w:rPr>
          <w:rFonts w:ascii="Book Antiqua" w:eastAsia="Book Antiqua" w:hAnsi="Book Antiqua" w:cs="Book Antiqua"/>
          <w:color w:val="000000"/>
        </w:rPr>
        <w:t xml:space="preserve"> in diabetic skeletal muscle have been inconsistent, ranging from decreased</w:t>
      </w:r>
      <w:r w:rsidRPr="00A1640A">
        <w:rPr>
          <w:rFonts w:ascii="Book Antiqua" w:eastAsia="Book Antiqua" w:hAnsi="Book Antiqua" w:cs="Book Antiqua"/>
          <w:color w:val="000000"/>
          <w:vertAlign w:val="superscript"/>
        </w:rPr>
        <w:t>[89,90]</w:t>
      </w:r>
      <w:r w:rsidRPr="00A1640A">
        <w:rPr>
          <w:rFonts w:ascii="Book Antiqua" w:eastAsia="Book Antiqua" w:hAnsi="Book Antiqua" w:cs="Book Antiqua"/>
          <w:color w:val="000000"/>
        </w:rPr>
        <w:t>, to normal</w:t>
      </w:r>
      <w:r w:rsidRPr="00A1640A">
        <w:rPr>
          <w:rFonts w:ascii="Book Antiqua" w:eastAsia="Book Antiqua" w:hAnsi="Book Antiqua" w:cs="Book Antiqua"/>
          <w:color w:val="000000"/>
          <w:vertAlign w:val="superscript"/>
        </w:rPr>
        <w:t>[91,92]</w:t>
      </w:r>
      <w:r w:rsidRPr="00A1640A">
        <w:rPr>
          <w:rFonts w:ascii="Book Antiqua" w:eastAsia="Book Antiqua" w:hAnsi="Book Antiqua" w:cs="Book Antiqua"/>
          <w:color w:val="000000"/>
        </w:rPr>
        <w:t xml:space="preserve"> but more recently increased FSR has been confirmed by our lab</w:t>
      </w:r>
      <w:r w:rsidRPr="00A1640A">
        <w:rPr>
          <w:rFonts w:ascii="Book Antiqua" w:eastAsia="Book Antiqua" w:hAnsi="Book Antiqua" w:cs="Book Antiqua"/>
          <w:color w:val="000000"/>
          <w:vertAlign w:val="superscript"/>
        </w:rPr>
        <w:t>[87,88,93,94]</w:t>
      </w:r>
      <w:r w:rsidRPr="00A1640A">
        <w:rPr>
          <w:rFonts w:ascii="Book Antiqua" w:eastAsia="Book Antiqua" w:hAnsi="Book Antiqua" w:cs="Book Antiqua"/>
          <w:color w:val="000000"/>
        </w:rPr>
        <w:t xml:space="preserve"> and others</w:t>
      </w:r>
      <w:r w:rsidRPr="00A1640A">
        <w:rPr>
          <w:rFonts w:ascii="Book Antiqua" w:eastAsia="Book Antiqua" w:hAnsi="Book Antiqua" w:cs="Book Antiqua"/>
          <w:color w:val="000000"/>
          <w:vertAlign w:val="superscript"/>
        </w:rPr>
        <w:t>[95,96]</w:t>
      </w:r>
      <w:r w:rsidRPr="00A1640A">
        <w:rPr>
          <w:rFonts w:ascii="Book Antiqua" w:eastAsia="Book Antiqua" w:hAnsi="Book Antiqua" w:cs="Book Antiqua"/>
          <w:color w:val="000000"/>
        </w:rPr>
        <w:t xml:space="preserve">. In Fatty Zucker rats, a well-documented model for </w:t>
      </w:r>
      <w:r w:rsidR="00F67953" w:rsidRPr="00A1640A">
        <w:rPr>
          <w:rFonts w:ascii="Book Antiqua" w:eastAsia="Book Antiqua" w:hAnsi="Book Antiqua" w:cs="Book Antiqua"/>
          <w:color w:val="000000"/>
        </w:rPr>
        <w:t>T2D</w:t>
      </w:r>
      <w:r w:rsidRPr="00A1640A">
        <w:rPr>
          <w:rFonts w:ascii="Book Antiqua" w:eastAsia="Book Antiqua" w:hAnsi="Book Antiqua" w:cs="Book Antiqua"/>
          <w:color w:val="000000"/>
        </w:rPr>
        <w:t>, upregulated protein synthesis in specific muscle fractions and increased phosphorylation of S6K1 were observed despite an overall decrease in muscle mass. This upregulation of S6K1 appears to be linked to a loss of contr</w:t>
      </w:r>
      <w:r w:rsidR="003F068C">
        <w:rPr>
          <w:rFonts w:ascii="Book Antiqua" w:eastAsia="Book Antiqua" w:hAnsi="Book Antiqua" w:cs="Book Antiqua"/>
          <w:color w:val="000000"/>
        </w:rPr>
        <w:t>ol of upstream mTOR activation.</w:t>
      </w:r>
      <w:r w:rsidRPr="00A1640A">
        <w:rPr>
          <w:rFonts w:ascii="Book Antiqua" w:eastAsia="Book Antiqua" w:hAnsi="Book Antiqua" w:cs="Book Antiqua"/>
          <w:color w:val="000000"/>
        </w:rPr>
        <w:t xml:space="preserve"> While the hyperactive mTOR activity may be a result of the maintained state </w:t>
      </w:r>
      <w:r w:rsidRPr="00A1640A">
        <w:rPr>
          <w:rFonts w:ascii="Book Antiqua" w:eastAsia="Book Antiqua" w:hAnsi="Book Antiqua" w:cs="Book Antiqua"/>
          <w:color w:val="000000"/>
        </w:rPr>
        <w:lastRenderedPageBreak/>
        <w:t>of hyperinsulinemia with glucose intolerance, we suspect something much more sinister for the progression of diabetes.</w:t>
      </w:r>
    </w:p>
    <w:p w14:paraId="0EF8B59F" w14:textId="77777777" w:rsidR="00A77B3E" w:rsidRPr="00A1640A" w:rsidRDefault="00073725" w:rsidP="003F068C">
      <w:pPr>
        <w:spacing w:line="360" w:lineRule="auto"/>
        <w:ind w:firstLineChars="200" w:firstLine="480"/>
        <w:jc w:val="both"/>
        <w:rPr>
          <w:rFonts w:ascii="Book Antiqua" w:hAnsi="Book Antiqua"/>
        </w:rPr>
      </w:pPr>
      <w:r w:rsidRPr="00A1640A">
        <w:rPr>
          <w:rFonts w:ascii="Book Antiqua" w:eastAsia="Book Antiqua" w:hAnsi="Book Antiqua" w:cs="Book Antiqua"/>
          <w:color w:val="000000"/>
        </w:rPr>
        <w:t>Our recent studies have demonstrated that the constitutive activation of mTOR may be a result of suppressed DEPTOR ex</w:t>
      </w:r>
      <w:r w:rsidR="003F068C">
        <w:rPr>
          <w:rFonts w:ascii="Book Antiqua" w:eastAsia="Book Antiqua" w:hAnsi="Book Antiqua" w:cs="Book Antiqua"/>
          <w:color w:val="000000"/>
        </w:rPr>
        <w:t>pression in the diabetic state.</w:t>
      </w:r>
      <w:r w:rsidRPr="00A1640A">
        <w:rPr>
          <w:rFonts w:ascii="Book Antiqua" w:eastAsia="Book Antiqua" w:hAnsi="Book Antiqua" w:cs="Book Antiqua"/>
          <w:color w:val="000000"/>
        </w:rPr>
        <w:t xml:space="preserve"> DEPTOR is one of the mTOR associated binding partners that can be a part of either mTORC1 or mTORC2 and is a negative regulator of mTOR activity. Similar to several lines of </w:t>
      </w:r>
      <w:proofErr w:type="gramStart"/>
      <w:r w:rsidRPr="00A1640A">
        <w:rPr>
          <w:rFonts w:ascii="Book Antiqua" w:eastAsia="Book Antiqua" w:hAnsi="Book Antiqua" w:cs="Book Antiqua"/>
          <w:color w:val="000000"/>
        </w:rPr>
        <w:t>cancer</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97]</w:t>
      </w:r>
      <w:r w:rsidRPr="00A1640A">
        <w:rPr>
          <w:rFonts w:ascii="Book Antiqua" w:eastAsia="Book Antiqua" w:hAnsi="Book Antiqua" w:cs="Book Antiqua"/>
          <w:color w:val="000000"/>
        </w:rPr>
        <w:t xml:space="preserve">. DEPTOR is substantially lower in obese </w:t>
      </w:r>
      <w:proofErr w:type="gramStart"/>
      <w:r w:rsidRPr="00A1640A">
        <w:rPr>
          <w:rFonts w:ascii="Book Antiqua" w:eastAsia="Book Antiqua" w:hAnsi="Book Antiqua" w:cs="Book Antiqua"/>
          <w:color w:val="000000"/>
        </w:rPr>
        <w:t>subjects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87,88]</w:t>
      </w:r>
      <w:r w:rsidR="003F068C">
        <w:rPr>
          <w:rFonts w:ascii="Book Antiqua" w:eastAsia="Book Antiqua" w:hAnsi="Book Antiqua" w:cs="Book Antiqua"/>
          <w:color w:val="000000"/>
        </w:rPr>
        <w:t xml:space="preserve">. </w:t>
      </w:r>
      <w:r w:rsidRPr="00A1640A">
        <w:rPr>
          <w:rFonts w:ascii="Book Antiqua" w:eastAsia="Book Antiqua" w:hAnsi="Book Antiqua" w:cs="Book Antiqua"/>
          <w:color w:val="000000"/>
        </w:rPr>
        <w:t xml:space="preserve">Since DEPTOR is still a fairly new discovery in the mTOR signaling cascade, the implications of </w:t>
      </w:r>
      <w:r w:rsidR="003F068C">
        <w:rPr>
          <w:rFonts w:ascii="Book Antiqua" w:hAnsi="Book Antiqua" w:cs="Book Antiqua" w:hint="eastAsia"/>
          <w:color w:val="000000"/>
          <w:lang w:eastAsia="zh-CN"/>
        </w:rPr>
        <w:t>low</w:t>
      </w:r>
      <w:r w:rsidRPr="00A1640A">
        <w:rPr>
          <w:rFonts w:ascii="Book Antiqua" w:eastAsia="Book Antiqua" w:hAnsi="Book Antiqua" w:cs="Book Antiqua"/>
          <w:color w:val="000000"/>
        </w:rPr>
        <w:t xml:space="preserve"> DEPTOR and the regulation of mTORC1 are still speculative but the low DEPTOR appears to allow the downstream anabolic signals to go </w:t>
      </w:r>
      <w:proofErr w:type="gramStart"/>
      <w:r w:rsidRPr="00A1640A">
        <w:rPr>
          <w:rFonts w:ascii="Book Antiqua" w:eastAsia="Book Antiqua" w:hAnsi="Book Antiqua" w:cs="Book Antiqua"/>
          <w:color w:val="000000"/>
        </w:rPr>
        <w:t>unchecked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98]</w:t>
      </w:r>
      <w:r w:rsidRPr="00A1640A">
        <w:rPr>
          <w:rFonts w:ascii="Book Antiqua" w:eastAsia="Book Antiqua" w:hAnsi="Book Antiqua" w:cs="Book Antiqua"/>
          <w:color w:val="000000"/>
        </w:rPr>
        <w:t xml:space="preserve"> which has implications for mRNA translation</w:t>
      </w:r>
      <w:r w:rsidRPr="00A1640A">
        <w:rPr>
          <w:rFonts w:ascii="Book Antiqua" w:eastAsia="Book Antiqua" w:hAnsi="Book Antiqua" w:cs="Book Antiqua"/>
          <w:color w:val="000000"/>
          <w:vertAlign w:val="superscript"/>
        </w:rPr>
        <w:t>[99]</w:t>
      </w:r>
      <w:r w:rsidRPr="00A1640A">
        <w:rPr>
          <w:rFonts w:ascii="Book Antiqua" w:eastAsia="Book Antiqua" w:hAnsi="Book Antiqua" w:cs="Book Antiqua"/>
          <w:color w:val="000000"/>
        </w:rPr>
        <w:t xml:space="preserve">, as well as glucoregulatory signaling cascades. This is unbridled mTORC1 activity without concomitant muscle mass accretion is indicative of high protein </w:t>
      </w:r>
      <w:proofErr w:type="gramStart"/>
      <w:r w:rsidRPr="00A1640A">
        <w:rPr>
          <w:rFonts w:ascii="Book Antiqua" w:eastAsia="Book Antiqua" w:hAnsi="Book Antiqua" w:cs="Book Antiqua"/>
          <w:color w:val="000000"/>
        </w:rPr>
        <w:t>turnover</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88]</w:t>
      </w:r>
      <w:r w:rsidRPr="00A1640A">
        <w:rPr>
          <w:rFonts w:ascii="Book Antiqua" w:eastAsia="Book Antiqua" w:hAnsi="Book Antiqua" w:cs="Book Antiqua"/>
          <w:color w:val="000000"/>
        </w:rPr>
        <w:t>, where it may not be warranted or wanted. It is also an important bridge between mTORC1 and mTORC2 which will be discussed in a later section.</w:t>
      </w:r>
    </w:p>
    <w:p w14:paraId="765C4B9B" w14:textId="77777777" w:rsidR="00A77B3E" w:rsidRPr="00A1640A" w:rsidRDefault="00A77B3E" w:rsidP="00A1640A">
      <w:pPr>
        <w:spacing w:line="360" w:lineRule="auto"/>
        <w:ind w:firstLine="720"/>
        <w:jc w:val="both"/>
        <w:rPr>
          <w:rFonts w:ascii="Book Antiqua" w:hAnsi="Book Antiqua"/>
        </w:rPr>
      </w:pPr>
    </w:p>
    <w:p w14:paraId="4DCD7803"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aps/>
          <w:color w:val="000000"/>
          <w:u w:val="single"/>
        </w:rPr>
        <w:t>Connecting anabolism to insulin resistance</w:t>
      </w:r>
    </w:p>
    <w:p w14:paraId="5E81EAEC" w14:textId="77777777" w:rsidR="00A77B3E" w:rsidRPr="00C053C4" w:rsidRDefault="00073725" w:rsidP="00611EC9">
      <w:pPr>
        <w:spacing w:line="360" w:lineRule="auto"/>
        <w:jc w:val="both"/>
        <w:rPr>
          <w:rFonts w:ascii="Book Antiqua" w:hAnsi="Book Antiqua"/>
          <w:lang w:eastAsia="zh-CN"/>
        </w:rPr>
      </w:pPr>
      <w:r w:rsidRPr="00A1640A">
        <w:rPr>
          <w:rFonts w:ascii="Book Antiqua" w:eastAsia="Book Antiqua" w:hAnsi="Book Antiqua" w:cs="Book Antiqua"/>
          <w:color w:val="000000"/>
        </w:rPr>
        <w:t xml:space="preserve">A relatively recent but important discovery in the connection of anabolic and glucoregulatory signaling paths is an inhibitory pathway that </w:t>
      </w:r>
      <w:r w:rsidR="00611EC9">
        <w:rPr>
          <w:rFonts w:ascii="Book Antiqua" w:eastAsia="Book Antiqua" w:hAnsi="Book Antiqua" w:cs="Book Antiqua"/>
          <w:color w:val="000000"/>
        </w:rPr>
        <w:t xml:space="preserve">directly links S6K1 to IRS1. </w:t>
      </w:r>
      <w:r w:rsidRPr="00A1640A">
        <w:rPr>
          <w:rFonts w:ascii="Book Antiqua" w:eastAsia="Book Antiqua" w:hAnsi="Book Antiqua" w:cs="Book Antiqua"/>
          <w:color w:val="000000"/>
        </w:rPr>
        <w:t>IRS1 can be serine phosphorylated through many pathways including</w:t>
      </w:r>
      <w:r w:rsidR="00611EC9" w:rsidRPr="00611EC9">
        <w:rPr>
          <w:rFonts w:ascii="Book Antiqua" w:eastAsia="Book Antiqua" w:hAnsi="Book Antiqua" w:cs="Book Antiqua"/>
          <w:color w:val="000000"/>
        </w:rPr>
        <w:t xml:space="preserve"> c-Jun NH2-terminal kinase</w:t>
      </w:r>
      <w:r w:rsidRPr="00A1640A">
        <w:rPr>
          <w:rFonts w:ascii="Book Antiqua" w:eastAsia="Book Antiqua" w:hAnsi="Book Antiqua" w:cs="Book Antiqua"/>
          <w:color w:val="000000"/>
        </w:rPr>
        <w:t xml:space="preserve">, </w:t>
      </w:r>
      <w:proofErr w:type="spellStart"/>
      <w:r w:rsidRPr="00A1640A">
        <w:rPr>
          <w:rFonts w:ascii="Book Antiqua" w:eastAsia="Book Antiqua" w:hAnsi="Book Antiqua" w:cs="Book Antiqua"/>
          <w:color w:val="000000"/>
        </w:rPr>
        <w:t>IkB</w:t>
      </w:r>
      <w:proofErr w:type="spellEnd"/>
      <w:r w:rsidRPr="00A1640A">
        <w:rPr>
          <w:rFonts w:ascii="Book Antiqua" w:eastAsia="Book Antiqua" w:hAnsi="Book Antiqua" w:cs="Book Antiqua"/>
          <w:color w:val="000000"/>
        </w:rPr>
        <w:t xml:space="preserve"> kinase, PKC, and S6K1</w:t>
      </w:r>
      <w:r w:rsidRPr="00A1640A">
        <w:rPr>
          <w:rFonts w:ascii="Book Antiqua" w:eastAsia="Book Antiqua" w:hAnsi="Book Antiqua" w:cs="Book Antiqua"/>
          <w:color w:val="000000"/>
          <w:vertAlign w:val="superscript"/>
        </w:rPr>
        <w:t>[100,101]</w:t>
      </w:r>
      <w:r w:rsidRPr="00A1640A">
        <w:rPr>
          <w:rFonts w:ascii="Book Antiqua" w:eastAsia="Book Antiqua" w:hAnsi="Book Antiqua" w:cs="Book Antiqua"/>
          <w:color w:val="000000"/>
        </w:rPr>
        <w:t xml:space="preserve">. It is now known that the insulin receptor contains multiple phosphorylation </w:t>
      </w:r>
      <w:proofErr w:type="gramStart"/>
      <w:r w:rsidRPr="00A1640A">
        <w:rPr>
          <w:rFonts w:ascii="Book Antiqua" w:eastAsia="Book Antiqua" w:hAnsi="Book Antiqua" w:cs="Book Antiqua"/>
          <w:color w:val="000000"/>
        </w:rPr>
        <w:t>sites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102]</w:t>
      </w:r>
      <w:r w:rsidRPr="00A1640A">
        <w:rPr>
          <w:rFonts w:ascii="Book Antiqua" w:eastAsia="Book Antiqua" w:hAnsi="Book Antiqua" w:cs="Book Antiqua"/>
          <w:color w:val="000000"/>
        </w:rPr>
        <w:t xml:space="preserve"> and even in a basal state it is highly phosphorylated</w:t>
      </w:r>
      <w:r w:rsidRPr="00A1640A">
        <w:rPr>
          <w:rFonts w:ascii="Book Antiqua" w:eastAsia="Book Antiqua" w:hAnsi="Book Antiqua" w:cs="Book Antiqua"/>
          <w:color w:val="000000"/>
          <w:vertAlign w:val="superscript"/>
        </w:rPr>
        <w:t>[103]</w:t>
      </w:r>
      <w:r w:rsidRPr="00A1640A">
        <w:rPr>
          <w:rFonts w:ascii="Book Antiqua" w:eastAsia="Book Antiqua" w:hAnsi="Book Antiqua" w:cs="Book Antiqua"/>
          <w:color w:val="000000"/>
        </w:rPr>
        <w:t>. Ser/</w:t>
      </w:r>
      <w:proofErr w:type="spellStart"/>
      <w:r w:rsidR="000761F3">
        <w:rPr>
          <w:rFonts w:ascii="Book Antiqua" w:hAnsi="Book Antiqua" w:cs="Book Antiqua" w:hint="eastAsia"/>
          <w:color w:val="000000"/>
          <w:lang w:eastAsia="zh-CN"/>
        </w:rPr>
        <w:t>T</w:t>
      </w:r>
      <w:r w:rsidRPr="00A1640A">
        <w:rPr>
          <w:rFonts w:ascii="Book Antiqua" w:eastAsia="Book Antiqua" w:hAnsi="Book Antiqua" w:cs="Book Antiqua"/>
          <w:color w:val="000000"/>
        </w:rPr>
        <w:t>hr</w:t>
      </w:r>
      <w:proofErr w:type="spellEnd"/>
      <w:r w:rsidRPr="00A1640A">
        <w:rPr>
          <w:rFonts w:ascii="Book Antiqua" w:eastAsia="Book Antiqua" w:hAnsi="Book Antiqua" w:cs="Book Antiqua"/>
          <w:color w:val="000000"/>
        </w:rPr>
        <w:t xml:space="preserve"> phosphorylation of IRS-1 has been linked to the degradation of IRS1 itself and the downstream signaling needed for glucose uptake. While the patterns and requirements of these phosphorylation’s for the downstream signal </w:t>
      </w:r>
      <w:r w:rsidR="00C053C4">
        <w:rPr>
          <w:rFonts w:ascii="Book Antiqua" w:eastAsia="Book Antiqua" w:hAnsi="Book Antiqua" w:cs="Book Antiqua"/>
          <w:color w:val="000000"/>
        </w:rPr>
        <w:t xml:space="preserve">disruption are still undefined </w:t>
      </w:r>
      <w:r w:rsidRPr="00A1640A">
        <w:rPr>
          <w:rFonts w:ascii="Book Antiqua" w:eastAsia="Book Antiqua" w:hAnsi="Book Antiqua" w:cs="Book Antiqua"/>
          <w:color w:val="000000"/>
        </w:rPr>
        <w:t xml:space="preserve">it has been clearly demonstrated that chronic exposure of cells to insulin results in degradation of IRS-1 </w:t>
      </w:r>
      <w:proofErr w:type="gramStart"/>
      <w:r w:rsidRPr="00A1640A">
        <w:rPr>
          <w:rFonts w:ascii="Book Antiqua" w:eastAsia="Book Antiqua" w:hAnsi="Book Antiqua" w:cs="Book Antiqua"/>
          <w:color w:val="000000"/>
        </w:rPr>
        <w:t>protein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104–106]</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It was later found that AKT mediated the </w:t>
      </w:r>
      <w:r w:rsidR="00C053C4">
        <w:rPr>
          <w:rFonts w:ascii="Book Antiqua" w:hAnsi="Book Antiqua" w:cs="Book Antiqua" w:hint="eastAsia"/>
          <w:color w:val="000000"/>
          <w:lang w:eastAsia="zh-CN"/>
        </w:rPr>
        <w:t>S</w:t>
      </w:r>
      <w:r w:rsidRPr="00A1640A">
        <w:rPr>
          <w:rFonts w:ascii="Book Antiqua" w:eastAsia="Book Antiqua" w:hAnsi="Book Antiqua" w:cs="Book Antiqua"/>
          <w:color w:val="000000"/>
        </w:rPr>
        <w:t>er/</w:t>
      </w:r>
      <w:proofErr w:type="spellStart"/>
      <w:r w:rsidR="00C053C4">
        <w:rPr>
          <w:rFonts w:ascii="Book Antiqua" w:hAnsi="Book Antiqua" w:cs="Book Antiqua" w:hint="eastAsia"/>
          <w:color w:val="000000"/>
          <w:lang w:eastAsia="zh-CN"/>
        </w:rPr>
        <w:t>T</w:t>
      </w:r>
      <w:r w:rsidRPr="00A1640A">
        <w:rPr>
          <w:rFonts w:ascii="Book Antiqua" w:eastAsia="Book Antiqua" w:hAnsi="Book Antiqua" w:cs="Book Antiqua"/>
          <w:color w:val="000000"/>
        </w:rPr>
        <w:t>hr</w:t>
      </w:r>
      <w:proofErr w:type="spellEnd"/>
      <w:r w:rsidRPr="00A1640A">
        <w:rPr>
          <w:rFonts w:ascii="Book Antiqua" w:eastAsia="Book Antiqua" w:hAnsi="Book Antiqua" w:cs="Book Antiqua"/>
          <w:color w:val="000000"/>
        </w:rPr>
        <w:t xml:space="preserve"> phosphorylation of IRS-1 and that this was inhibited by </w:t>
      </w:r>
      <w:proofErr w:type="gramStart"/>
      <w:r w:rsidRPr="00A1640A">
        <w:rPr>
          <w:rFonts w:ascii="Book Antiqua" w:eastAsia="Book Antiqua" w:hAnsi="Book Antiqua" w:cs="Book Antiqua"/>
          <w:color w:val="000000"/>
        </w:rPr>
        <w:t>rapamycin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107]</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More specifically IRS1 phosphorylation at Ser307 and Ser636/639 were observed in moments of increased mTORC1 activation and this </w:t>
      </w:r>
      <w:r w:rsidRPr="00A1640A">
        <w:rPr>
          <w:rFonts w:ascii="Book Antiqua" w:eastAsia="Book Antiqua" w:hAnsi="Book Antiqua" w:cs="Book Antiqua"/>
          <w:color w:val="000000"/>
        </w:rPr>
        <w:lastRenderedPageBreak/>
        <w:t xml:space="preserve">increase was absent in mice that were S6K1 </w:t>
      </w:r>
      <w:proofErr w:type="gramStart"/>
      <w:r w:rsidRPr="00A1640A">
        <w:rPr>
          <w:rFonts w:ascii="Book Antiqua" w:eastAsia="Book Antiqua" w:hAnsi="Book Antiqua" w:cs="Book Antiqua"/>
          <w:color w:val="000000"/>
        </w:rPr>
        <w:t>deficient</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61]</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In support of this constitutive activation of S6K1 lead to IRS1 phosphorylation and degradation as well as inhibition of IRS-1 </w:t>
      </w:r>
      <w:proofErr w:type="gramStart"/>
      <w:r w:rsidRPr="00A1640A">
        <w:rPr>
          <w:rFonts w:ascii="Book Antiqua" w:eastAsia="Book Antiqua" w:hAnsi="Book Antiqua" w:cs="Book Antiqua"/>
          <w:color w:val="000000"/>
        </w:rPr>
        <w:t>transcription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108,109]</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It is now a well-supported conclusion that IRS1 phosphorylation by S6K1 (Figure 2), decreases insulin signaling through the insulin receptor </w:t>
      </w:r>
      <w:proofErr w:type="gramStart"/>
      <w:r w:rsidRPr="00A1640A">
        <w:rPr>
          <w:rFonts w:ascii="Book Antiqua" w:eastAsia="Book Antiqua" w:hAnsi="Book Antiqua" w:cs="Book Antiqua"/>
          <w:color w:val="000000"/>
        </w:rPr>
        <w:t>substrate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61,100,103,110,111]</w:t>
      </w:r>
      <w:r w:rsidR="00C053C4">
        <w:rPr>
          <w:rFonts w:ascii="Book Antiqua" w:eastAsia="Book Antiqua" w:hAnsi="Book Antiqua" w:cs="Book Antiqua"/>
          <w:color w:val="000000"/>
        </w:rPr>
        <w:t xml:space="preserve">. </w:t>
      </w:r>
      <w:r w:rsidRPr="00A1640A">
        <w:rPr>
          <w:rFonts w:ascii="Book Antiqua" w:eastAsia="Book Antiqua" w:hAnsi="Book Antiqua" w:cs="Book Antiqua"/>
          <w:color w:val="000000"/>
        </w:rPr>
        <w:t xml:space="preserve">This critical role is highlighted in the elevated levels of activation in liver adipose and muscle of obese </w:t>
      </w:r>
      <w:proofErr w:type="gramStart"/>
      <w:r w:rsidRPr="00A1640A">
        <w:rPr>
          <w:rFonts w:ascii="Book Antiqua" w:eastAsia="Book Antiqua" w:hAnsi="Book Antiqua" w:cs="Book Antiqua"/>
          <w:color w:val="000000"/>
        </w:rPr>
        <w:t>animals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61,87,88,112]</w:t>
      </w:r>
      <w:r w:rsidRPr="00A1640A">
        <w:rPr>
          <w:rFonts w:ascii="Book Antiqua" w:eastAsia="Book Antiqua" w:hAnsi="Book Antiqua" w:cs="Book Antiqua"/>
          <w:color w:val="000000"/>
        </w:rPr>
        <w:t xml:space="preserve"> and is further supported by S6K1 deficient mice being protected against diet-induced obesity and insulin resistance</w:t>
      </w:r>
      <w:r w:rsidRPr="00A1640A">
        <w:rPr>
          <w:rFonts w:ascii="Book Antiqua" w:eastAsia="Book Antiqua" w:hAnsi="Book Antiqua" w:cs="Book Antiqua"/>
          <w:color w:val="000000"/>
          <w:vertAlign w:val="superscript"/>
        </w:rPr>
        <w:t>[61]</w:t>
      </w:r>
      <w:r w:rsidRPr="00A1640A">
        <w:rPr>
          <w:rFonts w:ascii="Book Antiqua" w:eastAsia="Book Antiqua" w:hAnsi="Book Antiqua" w:cs="Book Antiqua"/>
          <w:color w:val="000000"/>
        </w:rPr>
        <w:t>. This clearly links mTORC1 and more specifically S6K1 to the general insulin signaling cascade making it a target molecule for alteration of insulin signaling.</w:t>
      </w:r>
    </w:p>
    <w:p w14:paraId="391E45CA" w14:textId="77777777" w:rsidR="00A77B3E" w:rsidRPr="00C053C4" w:rsidRDefault="00073725" w:rsidP="00C053C4">
      <w:pPr>
        <w:spacing w:line="360" w:lineRule="auto"/>
        <w:ind w:firstLineChars="200" w:firstLine="480"/>
        <w:jc w:val="both"/>
        <w:rPr>
          <w:rFonts w:ascii="Book Antiqua" w:hAnsi="Book Antiqua"/>
          <w:lang w:eastAsia="zh-CN"/>
        </w:rPr>
      </w:pPr>
      <w:r w:rsidRPr="00A1640A">
        <w:rPr>
          <w:rFonts w:ascii="Book Antiqua" w:eastAsia="Book Antiqua" w:hAnsi="Book Antiqua" w:cs="Book Antiqua"/>
          <w:color w:val="000000"/>
        </w:rPr>
        <w:t>While we are gaining perspective in the current literature about the interaction between mTORC1 signaling for protein synthesis and the disruption of insulin signaling for glucose disposal in skeletal muscle, far less is known about how the two mTOR comp</w:t>
      </w:r>
      <w:r w:rsidR="00C053C4">
        <w:rPr>
          <w:rFonts w:ascii="Book Antiqua" w:eastAsia="Book Antiqua" w:hAnsi="Book Antiqua" w:cs="Book Antiqua"/>
          <w:color w:val="000000"/>
        </w:rPr>
        <w:t>lexes interact in this process.</w:t>
      </w:r>
      <w:r w:rsidRPr="00A1640A">
        <w:rPr>
          <w:rFonts w:ascii="Book Antiqua" w:eastAsia="Book Antiqua" w:hAnsi="Book Antiqua" w:cs="Book Antiqua"/>
          <w:color w:val="000000"/>
        </w:rPr>
        <w:t xml:space="preserve"> While the S6K1 connection to IRS1 is now fairly accepted, S6K1 also appears to have a role in the cross-talk between the two mTOR complexes that is not yet well defined but thought to play a role in insu</w:t>
      </w:r>
      <w:r w:rsidR="00C053C4">
        <w:rPr>
          <w:rFonts w:ascii="Book Antiqua" w:eastAsia="Book Antiqua" w:hAnsi="Book Antiqua" w:cs="Book Antiqua"/>
          <w:color w:val="000000"/>
        </w:rPr>
        <w:t xml:space="preserve">lin resistance. </w:t>
      </w:r>
      <w:r w:rsidRPr="00A1640A">
        <w:rPr>
          <w:rFonts w:ascii="Book Antiqua" w:eastAsia="Book Antiqua" w:hAnsi="Book Antiqua" w:cs="Book Antiqua"/>
          <w:color w:val="000000"/>
        </w:rPr>
        <w:t>To date, very little is known about the regulation of mTORC2</w:t>
      </w:r>
      <w:r w:rsidRPr="00A1640A">
        <w:rPr>
          <w:rFonts w:ascii="Book Antiqua" w:eastAsia="Book Antiqua" w:hAnsi="Book Antiqua" w:cs="Book Antiqua"/>
          <w:color w:val="000000"/>
          <w:vertAlign w:val="superscript"/>
        </w:rPr>
        <w:t>[113]</w:t>
      </w:r>
      <w:r w:rsidRPr="00A1640A">
        <w:rPr>
          <w:rFonts w:ascii="Book Antiqua" w:eastAsia="Book Antiqua" w:hAnsi="Book Antiqua" w:cs="Book Antiqua"/>
          <w:color w:val="000000"/>
        </w:rPr>
        <w:t xml:space="preserve"> despite its role in ph</w:t>
      </w:r>
      <w:r w:rsidR="00C053C4">
        <w:rPr>
          <w:rFonts w:ascii="Book Antiqua" w:eastAsia="Book Antiqua" w:hAnsi="Book Antiqua" w:cs="Book Antiqua"/>
          <w:color w:val="000000"/>
        </w:rPr>
        <w:t>osphorylation of AKT at Ser473.</w:t>
      </w:r>
      <w:r w:rsidRPr="00A1640A">
        <w:rPr>
          <w:rFonts w:ascii="Book Antiqua" w:eastAsia="Book Antiqua" w:hAnsi="Book Antiqua" w:cs="Book Antiqua"/>
          <w:color w:val="000000"/>
        </w:rPr>
        <w:t xml:space="preserve"> The role of A</w:t>
      </w:r>
      <w:r w:rsidR="00C053C4">
        <w:rPr>
          <w:rFonts w:ascii="Book Antiqua" w:hAnsi="Book Antiqua" w:cs="Book Antiqua" w:hint="eastAsia"/>
          <w:color w:val="000000"/>
          <w:lang w:eastAsia="zh-CN"/>
        </w:rPr>
        <w:t>KT</w:t>
      </w:r>
      <w:r w:rsidRPr="00A1640A">
        <w:rPr>
          <w:rFonts w:ascii="Book Antiqua" w:eastAsia="Book Antiqua" w:hAnsi="Book Antiqua" w:cs="Book Antiqua"/>
          <w:color w:val="000000"/>
        </w:rPr>
        <w:t xml:space="preserve"> and its regulation through Ser473, both upstream and downstream is still quite controversial in the literature as discussed earlier in section 2.1 AKT/</w:t>
      </w:r>
      <w:r w:rsidR="00C053C4" w:rsidRPr="00A1640A">
        <w:rPr>
          <w:rFonts w:ascii="Book Antiqua" w:hAnsi="Book Antiqua"/>
        </w:rPr>
        <w:t>protein kinase B (PKB)</w:t>
      </w:r>
      <w:r w:rsidRPr="00A1640A">
        <w:rPr>
          <w:rFonts w:ascii="Book Antiqua" w:eastAsia="Book Antiqua" w:hAnsi="Book Antiqua" w:cs="Book Antiqua"/>
          <w:color w:val="000000"/>
        </w:rPr>
        <w:t xml:space="preserve">, despite its being a widely used marker of AKT </w:t>
      </w:r>
      <w:proofErr w:type="gramStart"/>
      <w:r w:rsidRPr="00A1640A">
        <w:rPr>
          <w:rFonts w:ascii="Book Antiqua" w:eastAsia="Book Antiqua" w:hAnsi="Book Antiqua" w:cs="Book Antiqua"/>
          <w:color w:val="000000"/>
        </w:rPr>
        <w:t>activity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25–27]</w:t>
      </w:r>
      <w:r w:rsidRPr="00A1640A">
        <w:rPr>
          <w:rFonts w:ascii="Book Antiqua" w:eastAsia="Book Antiqua" w:hAnsi="Book Antiqua" w:cs="Book Antiqua"/>
          <w:color w:val="000000"/>
        </w:rPr>
        <w:t xml:space="preserve">. The downstream targets of AKT include various substrates involved in glucose uptake so the choice of this important intermediate as a marker seems obvious; however, the interpretation of what phosphorylation of AKT at Ser473 truly implies remains ambiguous. </w:t>
      </w:r>
    </w:p>
    <w:p w14:paraId="596818FE" w14:textId="77777777" w:rsidR="00A77B3E" w:rsidRPr="00A1640A" w:rsidRDefault="00073725" w:rsidP="00C053C4">
      <w:pPr>
        <w:spacing w:line="360" w:lineRule="auto"/>
        <w:ind w:firstLineChars="200" w:firstLine="480"/>
        <w:jc w:val="both"/>
        <w:rPr>
          <w:rFonts w:ascii="Book Antiqua" w:hAnsi="Book Antiqua"/>
        </w:rPr>
      </w:pPr>
      <w:r w:rsidRPr="00A1640A">
        <w:rPr>
          <w:rFonts w:ascii="Book Antiqua" w:eastAsia="Book Antiqua" w:hAnsi="Book Antiqua" w:cs="Book Antiqua"/>
          <w:color w:val="000000"/>
        </w:rPr>
        <w:t>The mTORC2 complex is best known for its involvement in cell survival but is known to phosphorylate AKT through Ser473</w:t>
      </w:r>
      <w:r w:rsidRPr="00A1640A">
        <w:rPr>
          <w:rFonts w:ascii="Book Antiqua" w:eastAsia="Book Antiqua" w:hAnsi="Book Antiqua" w:cs="Book Antiqua"/>
          <w:color w:val="000000"/>
          <w:vertAlign w:val="superscript"/>
        </w:rPr>
        <w:t>[25,114–117]</w:t>
      </w:r>
      <w:r w:rsidRPr="00A1640A">
        <w:rPr>
          <w:rFonts w:ascii="Book Antiqua" w:eastAsia="Book Antiqua" w:hAnsi="Book Antiqua" w:cs="Book Antiqua"/>
          <w:color w:val="000000"/>
        </w:rPr>
        <w:t xml:space="preserve"> as well as the PKC </w:t>
      </w:r>
      <w:proofErr w:type="gramStart"/>
      <w:r w:rsidRPr="00A1640A">
        <w:rPr>
          <w:rFonts w:ascii="Book Antiqua" w:eastAsia="Book Antiqua" w:hAnsi="Book Antiqua" w:cs="Book Antiqua"/>
          <w:color w:val="000000"/>
        </w:rPr>
        <w:t>family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40,116–119]</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This complex is composed of binding partners </w:t>
      </w:r>
      <w:r w:rsidR="007D7A48" w:rsidRPr="00A1640A">
        <w:rPr>
          <w:rFonts w:ascii="Book Antiqua" w:eastAsia="Book Antiqua" w:hAnsi="Book Antiqua" w:cs="Book Antiqua"/>
          <w:color w:val="000000"/>
        </w:rPr>
        <w:t>mSin1</w:t>
      </w:r>
      <w:r w:rsidRPr="00A1640A">
        <w:rPr>
          <w:rFonts w:ascii="Book Antiqua" w:eastAsia="Book Antiqua" w:hAnsi="Book Antiqua" w:cs="Book Antiqua"/>
          <w:color w:val="000000"/>
        </w:rPr>
        <w:t>, DEPT</w:t>
      </w:r>
      <w:r w:rsidR="00C053C4">
        <w:rPr>
          <w:rFonts w:ascii="Book Antiqua" w:eastAsia="Book Antiqua" w:hAnsi="Book Antiqua" w:cs="Book Antiqua"/>
          <w:color w:val="000000"/>
        </w:rPr>
        <w:t xml:space="preserve">OR, Protor1, mLST8 and RICTOR. </w:t>
      </w:r>
      <w:r w:rsidRPr="00A1640A">
        <w:rPr>
          <w:rFonts w:ascii="Book Antiqua" w:eastAsia="Book Antiqua" w:hAnsi="Book Antiqua" w:cs="Book Antiqua"/>
          <w:color w:val="000000"/>
        </w:rPr>
        <w:t xml:space="preserve">While all of these binding partners play roles in mTORC2 activity, the </w:t>
      </w:r>
      <w:r w:rsidR="00C053C4">
        <w:rPr>
          <w:rFonts w:ascii="Book Antiqua" w:eastAsia="Book Antiqua" w:hAnsi="Book Antiqua" w:cs="Book Antiqua"/>
          <w:color w:val="000000"/>
        </w:rPr>
        <w:t>RICTOR</w:t>
      </w:r>
      <w:r w:rsidRPr="00A1640A">
        <w:rPr>
          <w:rFonts w:ascii="Book Antiqua" w:eastAsia="Book Antiqua" w:hAnsi="Book Antiqua" w:cs="Book Antiqua"/>
          <w:color w:val="000000"/>
        </w:rPr>
        <w:t xml:space="preserve"> has currently demarcated mTORC2’s role in signal </w:t>
      </w:r>
      <w:proofErr w:type="gramStart"/>
      <w:r w:rsidRPr="00A1640A">
        <w:rPr>
          <w:rFonts w:ascii="Book Antiqua" w:eastAsia="Book Antiqua" w:hAnsi="Book Antiqua" w:cs="Book Antiqua"/>
          <w:color w:val="000000"/>
        </w:rPr>
        <w:t>transduction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25]</w:t>
      </w:r>
      <w:r w:rsidRPr="00A1640A">
        <w:rPr>
          <w:rFonts w:ascii="Book Antiqua" w:eastAsia="Book Antiqua" w:hAnsi="Book Antiqua" w:cs="Book Antiqua"/>
          <w:color w:val="000000"/>
        </w:rPr>
        <w:t xml:space="preserve">. RICTOR </w:t>
      </w:r>
      <w:r w:rsidRPr="00A1640A">
        <w:rPr>
          <w:rFonts w:ascii="Book Antiqua" w:eastAsia="Book Antiqua" w:hAnsi="Book Antiqua" w:cs="Book Antiqua"/>
          <w:color w:val="000000"/>
        </w:rPr>
        <w:lastRenderedPageBreak/>
        <w:t xml:space="preserve">aids in localization of mTOR to the plasma membrane as well as the binding of </w:t>
      </w:r>
      <w:r w:rsidR="007D7A48" w:rsidRPr="00A1640A">
        <w:rPr>
          <w:rFonts w:ascii="Book Antiqua" w:eastAsia="Book Antiqua" w:hAnsi="Book Antiqua" w:cs="Book Antiqua"/>
          <w:color w:val="000000"/>
        </w:rPr>
        <w:t>mSin1</w:t>
      </w:r>
      <w:r w:rsidRPr="00A1640A">
        <w:rPr>
          <w:rFonts w:ascii="Book Antiqua" w:eastAsia="Book Antiqua" w:hAnsi="Book Antiqua" w:cs="Book Antiqua"/>
          <w:color w:val="000000"/>
        </w:rPr>
        <w:t xml:space="preserve"> to the mTORC2 </w:t>
      </w:r>
      <w:proofErr w:type="gramStart"/>
      <w:r w:rsidRPr="00A1640A">
        <w:rPr>
          <w:rFonts w:ascii="Book Antiqua" w:eastAsia="Book Antiqua" w:hAnsi="Book Antiqua" w:cs="Book Antiqua"/>
          <w:color w:val="000000"/>
        </w:rPr>
        <w:t>complex</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19]</w:t>
      </w:r>
      <w:r w:rsidRPr="00A1640A">
        <w:rPr>
          <w:rFonts w:ascii="Book Antiqua" w:eastAsia="Book Antiqua" w:hAnsi="Book Antiqua" w:cs="Book Antiqua"/>
          <w:color w:val="000000"/>
        </w:rPr>
        <w:t xml:space="preserve">, making it an important binding partner worthy of the interest it has received. While mTORC2 has been established as the kinase responsible for phosphorylation of AKT at Ser473 the mechanism behind this phosphorylation is controversial. Two binding partners, RICTOR and Sin1, have been established as important regulators of mTORC2 complex activity, and of interest is that both of these binding partners </w:t>
      </w:r>
      <w:r w:rsidR="00C053C4">
        <w:rPr>
          <w:rFonts w:ascii="Book Antiqua" w:eastAsia="Book Antiqua" w:hAnsi="Book Antiqua" w:cs="Book Antiqua"/>
          <w:color w:val="000000"/>
        </w:rPr>
        <w:t>appear to be regulated by S6K1.</w:t>
      </w:r>
      <w:r w:rsidRPr="00A1640A">
        <w:rPr>
          <w:rFonts w:ascii="Book Antiqua" w:eastAsia="Book Antiqua" w:hAnsi="Book Antiqua" w:cs="Book Antiqua"/>
          <w:color w:val="000000"/>
        </w:rPr>
        <w:t xml:space="preserve"> RICTOR is prone to </w:t>
      </w:r>
      <w:proofErr w:type="gramStart"/>
      <w:r w:rsidRPr="00A1640A">
        <w:rPr>
          <w:rFonts w:ascii="Book Antiqua" w:eastAsia="Book Antiqua" w:hAnsi="Book Antiqua" w:cs="Book Antiqua"/>
          <w:color w:val="000000"/>
        </w:rPr>
        <w:t>phosphorylation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114,120,121]</w:t>
      </w:r>
      <w:r w:rsidRPr="00A1640A">
        <w:rPr>
          <w:rFonts w:ascii="Book Antiqua" w:eastAsia="Book Antiqua" w:hAnsi="Book Antiqua" w:cs="Book Antiqua"/>
          <w:color w:val="000000"/>
        </w:rPr>
        <w:t xml:space="preserve"> and that phosphorylation may impact downstream targets like AKT, as i</w:t>
      </w:r>
      <w:r w:rsidR="00C053C4">
        <w:rPr>
          <w:rFonts w:ascii="Book Antiqua" w:eastAsia="Book Antiqua" w:hAnsi="Book Antiqua" w:cs="Book Antiqua"/>
          <w:color w:val="000000"/>
        </w:rPr>
        <w:t xml:space="preserve">ndicated by phosphorylation at </w:t>
      </w:r>
      <w:r w:rsidRPr="00A1640A">
        <w:rPr>
          <w:rFonts w:ascii="Book Antiqua" w:eastAsia="Book Antiqua" w:hAnsi="Book Antiqua" w:cs="Book Antiqua"/>
          <w:color w:val="000000"/>
        </w:rPr>
        <w:t>Ser473</w:t>
      </w:r>
      <w:r w:rsidRPr="00A1640A">
        <w:rPr>
          <w:rFonts w:ascii="Book Antiqua" w:eastAsia="Book Antiqua" w:hAnsi="Book Antiqua" w:cs="Book Antiqua"/>
          <w:color w:val="000000"/>
          <w:vertAlign w:val="superscript"/>
        </w:rPr>
        <w:t>[115,122]</w:t>
      </w:r>
      <w:r w:rsidRPr="00A1640A">
        <w:rPr>
          <w:rFonts w:ascii="Book Antiqua" w:eastAsia="Book Antiqua" w:hAnsi="Book Antiqua" w:cs="Book Antiqua"/>
          <w:color w:val="000000"/>
        </w:rPr>
        <w:t xml:space="preserve">. </w:t>
      </w:r>
    </w:p>
    <w:p w14:paraId="0993B479" w14:textId="77777777" w:rsidR="00A77B3E" w:rsidRPr="00A1640A" w:rsidRDefault="00073725" w:rsidP="00C053C4">
      <w:pPr>
        <w:spacing w:line="360" w:lineRule="auto"/>
        <w:ind w:firstLineChars="200" w:firstLine="480"/>
        <w:jc w:val="both"/>
        <w:rPr>
          <w:rFonts w:ascii="Book Antiqua" w:hAnsi="Book Antiqua"/>
        </w:rPr>
      </w:pPr>
      <w:r w:rsidRPr="00A1640A">
        <w:rPr>
          <w:rFonts w:ascii="Book Antiqua" w:eastAsia="Book Antiqua" w:hAnsi="Book Antiqua" w:cs="Book Antiqua"/>
          <w:color w:val="000000"/>
        </w:rPr>
        <w:t xml:space="preserve">Work by others indicated that the muscle-specific deletion of RICTOR led to decreased Ser473 phosphorylation of AKT and was accompanied by reduced phosphorylation of AS160 at Thr642 and overall glucose </w:t>
      </w:r>
      <w:proofErr w:type="gramStart"/>
      <w:r w:rsidRPr="00A1640A">
        <w:rPr>
          <w:rFonts w:ascii="Book Antiqua" w:eastAsia="Book Antiqua" w:hAnsi="Book Antiqua" w:cs="Book Antiqua"/>
          <w:color w:val="000000"/>
        </w:rPr>
        <w:t>intolerance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123]</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That work lead to speculation that regulation of RICTOR through phosphorylation was responsible for the increases or decreases in Ser473 </w:t>
      </w:r>
      <w:proofErr w:type="gramStart"/>
      <w:r w:rsidRPr="00A1640A">
        <w:rPr>
          <w:rFonts w:ascii="Book Antiqua" w:eastAsia="Book Antiqua" w:hAnsi="Book Antiqua" w:cs="Book Antiqua"/>
          <w:color w:val="000000"/>
        </w:rPr>
        <w:t>phosphorylation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115,122]</w:t>
      </w:r>
      <w:r w:rsidRPr="00A1640A">
        <w:rPr>
          <w:rFonts w:ascii="Book Antiqua" w:eastAsia="Book Antiqua" w:hAnsi="Book Antiqua" w:cs="Book Antiqua"/>
          <w:color w:val="000000"/>
        </w:rPr>
        <w:t>, and the concomitant responses of insulin-</w:t>
      </w:r>
      <w:r w:rsidR="00C053C4">
        <w:rPr>
          <w:rFonts w:ascii="Book Antiqua" w:eastAsia="Book Antiqua" w:hAnsi="Book Antiqua" w:cs="Book Antiqua"/>
          <w:color w:val="000000"/>
        </w:rPr>
        <w:t>stimulated glucose homeostasis.</w:t>
      </w:r>
      <w:r w:rsidRPr="00A1640A">
        <w:rPr>
          <w:rFonts w:ascii="Book Antiqua" w:eastAsia="Book Antiqua" w:hAnsi="Book Antiqua" w:cs="Book Antiqua"/>
          <w:color w:val="000000"/>
        </w:rPr>
        <w:t xml:space="preserve"> Others determined that the phosphorylation of RICTOR at thr1135 (Figure 3) was responsible for inhibition of kinase activity toward AKT at Ser473</w:t>
      </w:r>
      <w:r w:rsidRPr="00A1640A">
        <w:rPr>
          <w:rFonts w:ascii="Book Antiqua" w:eastAsia="Book Antiqua" w:hAnsi="Book Antiqua" w:cs="Book Antiqua"/>
          <w:color w:val="000000"/>
          <w:vertAlign w:val="superscript"/>
        </w:rPr>
        <w:t>[119,122,124,125]</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Phosph</w:t>
      </w:r>
      <w:r w:rsidR="00C053C4">
        <w:rPr>
          <w:rFonts w:ascii="Book Antiqua" w:eastAsia="Book Antiqua" w:hAnsi="Book Antiqua" w:cs="Book Antiqua"/>
          <w:color w:val="000000"/>
        </w:rPr>
        <w:t xml:space="preserve">orylation of RICTOR at Thr1135 </w:t>
      </w:r>
      <w:r w:rsidRPr="00A1640A">
        <w:rPr>
          <w:rFonts w:ascii="Book Antiqua" w:eastAsia="Book Antiqua" w:hAnsi="Book Antiqua" w:cs="Book Antiqua"/>
          <w:color w:val="000000"/>
        </w:rPr>
        <w:t xml:space="preserve">was sensitive to both growth factors and </w:t>
      </w:r>
      <w:proofErr w:type="gramStart"/>
      <w:r w:rsidRPr="00A1640A">
        <w:rPr>
          <w:rFonts w:ascii="Book Antiqua" w:eastAsia="Book Antiqua" w:hAnsi="Book Antiqua" w:cs="Book Antiqua"/>
          <w:color w:val="000000"/>
        </w:rPr>
        <w:t>rapamycin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124]</w:t>
      </w:r>
      <w:r w:rsidRPr="00A1640A">
        <w:rPr>
          <w:rFonts w:ascii="Book Antiqua" w:eastAsia="Book Antiqua" w:hAnsi="Book Antiqua" w:cs="Book Antiqua"/>
          <w:color w:val="000000"/>
        </w:rPr>
        <w:t xml:space="preserve"> and was the direct target, established through silencing and pharmacology, of S6K1</w:t>
      </w:r>
      <w:r w:rsidRPr="00A1640A">
        <w:rPr>
          <w:rFonts w:ascii="Book Antiqua" w:eastAsia="Book Antiqua" w:hAnsi="Book Antiqua" w:cs="Book Antiqua"/>
          <w:color w:val="000000"/>
          <w:vertAlign w:val="superscript"/>
        </w:rPr>
        <w:t>[119]</w:t>
      </w:r>
      <w:r w:rsidRPr="00A1640A">
        <w:rPr>
          <w:rFonts w:ascii="Book Antiqua" w:eastAsia="Book Antiqua" w:hAnsi="Book Antiqua" w:cs="Book Antiqua"/>
          <w:color w:val="000000"/>
        </w:rPr>
        <w:t>. Although the evidence connecting S6K1 to RICTOR regulation is compelling, the functional consequences of this phosphorylation are controversial. So</w:t>
      </w:r>
      <w:r w:rsidR="00C053C4">
        <w:rPr>
          <w:rFonts w:ascii="Book Antiqua" w:eastAsia="Book Antiqua" w:hAnsi="Book Antiqua" w:cs="Book Antiqua"/>
          <w:color w:val="000000"/>
        </w:rPr>
        <w:t xml:space="preserve">me studies have indicated that </w:t>
      </w:r>
      <w:r w:rsidRPr="00A1640A">
        <w:rPr>
          <w:rFonts w:ascii="Book Antiqua" w:eastAsia="Book Antiqua" w:hAnsi="Book Antiqua" w:cs="Book Antiqua"/>
          <w:color w:val="000000"/>
        </w:rPr>
        <w:t xml:space="preserve">this phosphorylation is a direct regulator of mTORC2 activity towards </w:t>
      </w:r>
      <w:proofErr w:type="gramStart"/>
      <w:r w:rsidRPr="00A1640A">
        <w:rPr>
          <w:rFonts w:ascii="Book Antiqua" w:eastAsia="Book Antiqua" w:hAnsi="Book Antiqua" w:cs="Book Antiqua"/>
          <w:color w:val="000000"/>
        </w:rPr>
        <w:t>AKT</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119,122]</w:t>
      </w:r>
      <w:r w:rsidRPr="00A1640A">
        <w:rPr>
          <w:rFonts w:ascii="Book Antiqua" w:eastAsia="Book Antiqua" w:hAnsi="Book Antiqua" w:cs="Book Antiqua"/>
          <w:color w:val="000000"/>
        </w:rPr>
        <w:t>, while others report no alteration in mTORC2 activity</w:t>
      </w:r>
      <w:r w:rsidRPr="00A1640A">
        <w:rPr>
          <w:rFonts w:ascii="Book Antiqua" w:eastAsia="Book Antiqua" w:hAnsi="Book Antiqua" w:cs="Book Antiqua"/>
          <w:color w:val="000000"/>
          <w:vertAlign w:val="superscript"/>
        </w:rPr>
        <w:t>[124,125]</w:t>
      </w:r>
      <w:r w:rsidR="00C053C4">
        <w:rPr>
          <w:rFonts w:ascii="Book Antiqua" w:eastAsia="Book Antiqua" w:hAnsi="Book Antiqua" w:cs="Book Antiqua"/>
          <w:color w:val="000000"/>
        </w:rPr>
        <w:t xml:space="preserve">. </w:t>
      </w:r>
      <w:r w:rsidRPr="00A1640A">
        <w:rPr>
          <w:rFonts w:ascii="Book Antiqua" w:eastAsia="Book Antiqua" w:hAnsi="Book Antiqua" w:cs="Book Antiqua"/>
          <w:color w:val="000000"/>
        </w:rPr>
        <w:t>It must be noted that different experimental models were used across these studies, so it is possible that some of the differences observed were due to the differences in genetic models used to arrive at those conclusions. Despite those discrepancies, the S6K1-RICTOR interaction further supports the concept of crosstalk between the insulin glucoregulatory and protein synthesis pathways, as implicated by data demonstrating that mTORC1 regulation is i</w:t>
      </w:r>
      <w:r w:rsidR="00C053C4">
        <w:rPr>
          <w:rFonts w:ascii="Book Antiqua" w:eastAsia="Book Antiqua" w:hAnsi="Book Antiqua" w:cs="Book Antiqua"/>
          <w:color w:val="000000"/>
        </w:rPr>
        <w:t>mportant for Ser473 regulation.</w:t>
      </w:r>
      <w:r w:rsidRPr="00A1640A">
        <w:rPr>
          <w:rFonts w:ascii="Book Antiqua" w:eastAsia="Book Antiqua" w:hAnsi="Book Antiqua" w:cs="Book Antiqua"/>
          <w:color w:val="000000"/>
        </w:rPr>
        <w:t xml:space="preserve"> With mTORC1 and S6K1 activity being upregulated </w:t>
      </w:r>
      <w:r w:rsidRPr="00A1640A">
        <w:rPr>
          <w:rFonts w:ascii="Book Antiqua" w:eastAsia="Book Antiqua" w:hAnsi="Book Antiqua" w:cs="Book Antiqua"/>
          <w:color w:val="000000"/>
        </w:rPr>
        <w:lastRenderedPageBreak/>
        <w:t>with diabetes, this connection to the insulin signaling pathways and the direct control mTORC1 may be critically important for further understanding of the metabolic dysregulation of T2D.</w:t>
      </w:r>
    </w:p>
    <w:p w14:paraId="027F4487" w14:textId="77777777" w:rsidR="00A77B3E" w:rsidRPr="00A1640A" w:rsidRDefault="00A77B3E" w:rsidP="00A1640A">
      <w:pPr>
        <w:spacing w:line="360" w:lineRule="auto"/>
        <w:ind w:firstLine="720"/>
        <w:jc w:val="both"/>
        <w:rPr>
          <w:rFonts w:ascii="Book Antiqua" w:hAnsi="Book Antiqua"/>
        </w:rPr>
      </w:pPr>
    </w:p>
    <w:p w14:paraId="677495DB"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aps/>
          <w:color w:val="000000"/>
          <w:u w:val="single"/>
        </w:rPr>
        <w:t xml:space="preserve">Resistance Exercise </w:t>
      </w:r>
    </w:p>
    <w:p w14:paraId="7EA5CFD8" w14:textId="77777777" w:rsidR="00A77B3E" w:rsidRPr="00A1640A" w:rsidRDefault="00073725" w:rsidP="00C053C4">
      <w:pPr>
        <w:spacing w:line="360" w:lineRule="auto"/>
        <w:jc w:val="both"/>
        <w:rPr>
          <w:rFonts w:ascii="Book Antiqua" w:hAnsi="Book Antiqua"/>
        </w:rPr>
      </w:pPr>
      <w:r w:rsidRPr="00A1640A">
        <w:rPr>
          <w:rFonts w:ascii="Book Antiqua" w:eastAsia="Book Antiqua" w:hAnsi="Book Antiqua" w:cs="Book Antiqua"/>
          <w:color w:val="000000"/>
        </w:rPr>
        <w:t>Exercise and physical activity are effective, low cost interventions for insulin resistance and T2</w:t>
      </w:r>
      <w:proofErr w:type="gramStart"/>
      <w:r w:rsidRPr="00A1640A">
        <w:rPr>
          <w:rFonts w:ascii="Book Antiqua" w:eastAsia="Book Antiqua" w:hAnsi="Book Antiqua" w:cs="Book Antiqua"/>
          <w:color w:val="000000"/>
        </w:rPr>
        <w:t>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126,127]</w:t>
      </w:r>
      <w:r w:rsidRPr="00A1640A">
        <w:rPr>
          <w:rFonts w:ascii="Book Antiqua" w:eastAsia="Book Antiqua" w:hAnsi="Book Antiqua" w:cs="Book Antiqua"/>
          <w:color w:val="000000"/>
        </w:rPr>
        <w:t xml:space="preserve">. The benefits of aerobic exercise on glucose tolerance are well </w:t>
      </w:r>
      <w:proofErr w:type="gramStart"/>
      <w:r w:rsidRPr="00A1640A">
        <w:rPr>
          <w:rFonts w:ascii="Book Antiqua" w:eastAsia="Book Antiqua" w:hAnsi="Book Antiqua" w:cs="Book Antiqua"/>
          <w:color w:val="000000"/>
        </w:rPr>
        <w:t>established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128–132]</w:t>
      </w:r>
      <w:r w:rsidRPr="00A1640A">
        <w:rPr>
          <w:rFonts w:ascii="Book Antiqua" w:eastAsia="Book Antiqua" w:hAnsi="Book Antiqua" w:cs="Book Antiqua"/>
          <w:color w:val="000000"/>
        </w:rPr>
        <w:t xml:space="preserve"> and the improvements are independent of improvements in general condition</w:t>
      </w:r>
      <w:r w:rsidRPr="00A1640A">
        <w:rPr>
          <w:rFonts w:ascii="Book Antiqua" w:eastAsia="Book Antiqua" w:hAnsi="Book Antiqua" w:cs="Book Antiqua"/>
          <w:color w:val="000000"/>
          <w:vertAlign w:val="superscript"/>
        </w:rPr>
        <w:t>[132]</w:t>
      </w:r>
      <w:r w:rsidRPr="00A1640A">
        <w:rPr>
          <w:rFonts w:ascii="Book Antiqua" w:eastAsia="Book Antiqua" w:hAnsi="Book Antiqua" w:cs="Book Antiqua"/>
          <w:color w:val="000000"/>
        </w:rPr>
        <w:t xml:space="preserve">. However many people with T2D are overweight and/or obese, have mobility issues and other neuropathies making aerobic-type exercises difficult to </w:t>
      </w:r>
      <w:proofErr w:type="gramStart"/>
      <w:r w:rsidRPr="00A1640A">
        <w:rPr>
          <w:rFonts w:ascii="Book Antiqua" w:eastAsia="Book Antiqua" w:hAnsi="Book Antiqua" w:cs="Book Antiqua"/>
          <w:color w:val="000000"/>
        </w:rPr>
        <w:t>accomplish</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133,134]</w:t>
      </w:r>
      <w:r w:rsidRPr="00A1640A">
        <w:rPr>
          <w:rFonts w:ascii="Book Antiqua" w:eastAsia="Book Antiqua" w:hAnsi="Book Antiqua" w:cs="Book Antiqua"/>
          <w:color w:val="000000"/>
        </w:rPr>
        <w:t xml:space="preserve">. Resistance exercise has been proposed as a more feasible activity when aerobic exercise is inaccessible and there is a growing body of evidence to support that this form of exercise can be beneficial with regard to glucose </w:t>
      </w:r>
      <w:proofErr w:type="gramStart"/>
      <w:r w:rsidRPr="00A1640A">
        <w:rPr>
          <w:rFonts w:ascii="Book Antiqua" w:eastAsia="Book Antiqua" w:hAnsi="Book Antiqua" w:cs="Book Antiqua"/>
          <w:color w:val="000000"/>
        </w:rPr>
        <w:t>tolerance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135,136]</w:t>
      </w:r>
      <w:r w:rsidRPr="00A1640A">
        <w:rPr>
          <w:rFonts w:ascii="Book Antiqua" w:eastAsia="Book Antiqua" w:hAnsi="Book Antiqua" w:cs="Book Antiqua"/>
          <w:color w:val="000000"/>
        </w:rPr>
        <w:t xml:space="preserve">. Much of this work attributes the glucoregulatory improvements following resistance training are due to increased muscle </w:t>
      </w:r>
      <w:proofErr w:type="gramStart"/>
      <w:r w:rsidRPr="00A1640A">
        <w:rPr>
          <w:rFonts w:ascii="Book Antiqua" w:eastAsia="Book Antiqua" w:hAnsi="Book Antiqua" w:cs="Book Antiqua"/>
          <w:color w:val="000000"/>
        </w:rPr>
        <w:t>mass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2,137,138]</w:t>
      </w:r>
      <w:r w:rsidRPr="00A1640A">
        <w:rPr>
          <w:rFonts w:ascii="Book Antiqua" w:eastAsia="Book Antiqua" w:hAnsi="Book Antiqua" w:cs="Book Antiqua"/>
          <w:color w:val="000000"/>
        </w:rPr>
        <w:t xml:space="preserve"> which may o</w:t>
      </w:r>
      <w:r w:rsidR="00C053C4">
        <w:rPr>
          <w:rFonts w:ascii="Book Antiqua" w:eastAsia="Book Antiqua" w:hAnsi="Book Antiqua" w:cs="Book Antiqua"/>
          <w:color w:val="000000"/>
        </w:rPr>
        <w:t>r may not be applicable to T2D.</w:t>
      </w:r>
      <w:r w:rsidRPr="00A1640A">
        <w:rPr>
          <w:rFonts w:ascii="Book Antiqua" w:eastAsia="Book Antiqua" w:hAnsi="Book Antiqua" w:cs="Book Antiqua"/>
          <w:color w:val="000000"/>
        </w:rPr>
        <w:t xml:space="preserve"> Additionally, acute resistance exercise appears to increase insulin clearance without a change in glucose tolerance</w:t>
      </w:r>
      <w:r w:rsidRPr="00A1640A">
        <w:rPr>
          <w:rFonts w:ascii="Book Antiqua" w:eastAsia="Book Antiqua" w:hAnsi="Book Antiqua" w:cs="Book Antiqua"/>
          <w:color w:val="000000"/>
          <w:vertAlign w:val="superscript"/>
        </w:rPr>
        <w:t>[139]</w:t>
      </w:r>
      <w:r w:rsidRPr="00A1640A">
        <w:rPr>
          <w:rFonts w:ascii="Book Antiqua" w:eastAsia="Book Antiqua" w:hAnsi="Book Antiqua" w:cs="Book Antiqua"/>
          <w:color w:val="000000"/>
        </w:rPr>
        <w:t xml:space="preserve">, which was originally attributed to increases in insulin sensitivity </w:t>
      </w:r>
      <w:r w:rsidRPr="00A1640A">
        <w:rPr>
          <w:rFonts w:ascii="Book Antiqua" w:eastAsia="Book Antiqua" w:hAnsi="Book Antiqua" w:cs="Book Antiqua"/>
          <w:i/>
          <w:iCs/>
          <w:color w:val="000000"/>
        </w:rPr>
        <w:t>via</w:t>
      </w:r>
      <w:r w:rsidRPr="00A1640A">
        <w:rPr>
          <w:rFonts w:ascii="Book Antiqua" w:eastAsia="Book Antiqua" w:hAnsi="Book Antiqua" w:cs="Book Antiqua"/>
          <w:color w:val="000000"/>
        </w:rPr>
        <w:t xml:space="preserve"> receptor number or a greater liver or tissue clearance following exercise.</w:t>
      </w:r>
    </w:p>
    <w:p w14:paraId="3A2387C8" w14:textId="77777777" w:rsidR="00A77B3E" w:rsidRPr="00A1640A" w:rsidRDefault="00073725" w:rsidP="00C053C4">
      <w:pPr>
        <w:spacing w:line="360" w:lineRule="auto"/>
        <w:ind w:firstLineChars="200" w:firstLine="480"/>
        <w:jc w:val="both"/>
        <w:rPr>
          <w:rFonts w:ascii="Book Antiqua" w:hAnsi="Book Antiqua"/>
        </w:rPr>
      </w:pPr>
      <w:r w:rsidRPr="00A1640A">
        <w:rPr>
          <w:rFonts w:ascii="Book Antiqua" w:eastAsia="Book Antiqua" w:hAnsi="Book Antiqua" w:cs="Book Antiqua"/>
          <w:color w:val="000000"/>
        </w:rPr>
        <w:t xml:space="preserve">It is often speculated that insulin-resistant skeletal muscle is desensitized or ‘resistant’ to the anabolic actions of </w:t>
      </w:r>
      <w:proofErr w:type="gramStart"/>
      <w:r w:rsidRPr="00A1640A">
        <w:rPr>
          <w:rFonts w:ascii="Book Antiqua" w:eastAsia="Book Antiqua" w:hAnsi="Book Antiqua" w:cs="Book Antiqua"/>
          <w:color w:val="000000"/>
        </w:rPr>
        <w:t>exercise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88,140,141]</w:t>
      </w:r>
      <w:r w:rsidRPr="00A1640A">
        <w:rPr>
          <w:rFonts w:ascii="Book Antiqua" w:eastAsia="Book Antiqua" w:hAnsi="Book Antiqua" w:cs="Book Antiqua"/>
          <w:color w:val="000000"/>
        </w:rPr>
        <w:t xml:space="preserve">, making it difficult to achieve gains in muscle mass. Given the aforementioned hyperactivation of mTOR with insulin resistance, the current theory is that the ‘anabolic resistance’ observed with diabetes/obesity may really be due to an “anabolic ceiling” in skeletal muscle that has been achieved </w:t>
      </w:r>
      <w:r w:rsidR="00C053C4">
        <w:rPr>
          <w:rFonts w:ascii="Book Antiqua" w:eastAsia="Book Antiqua" w:hAnsi="Book Antiqua" w:cs="Book Antiqua"/>
          <w:color w:val="000000"/>
        </w:rPr>
        <w:t>in the hyper-insulinemic state.</w:t>
      </w:r>
      <w:r w:rsidRPr="00A1640A">
        <w:rPr>
          <w:rFonts w:ascii="Book Antiqua" w:eastAsia="Book Antiqua" w:hAnsi="Book Antiqua" w:cs="Book Antiqua"/>
          <w:color w:val="000000"/>
        </w:rPr>
        <w:t xml:space="preserve"> In healthy tissue. resistance exercise is a potent stimulator of rates of protein </w:t>
      </w:r>
      <w:r w:rsidR="00C053C4">
        <w:rPr>
          <w:rFonts w:ascii="Book Antiqua" w:eastAsia="Book Antiqua" w:hAnsi="Book Antiqua" w:cs="Book Antiqua"/>
          <w:color w:val="000000"/>
        </w:rPr>
        <w:t>synthesis in muscle and</w:t>
      </w:r>
      <w:r w:rsidRPr="00A1640A">
        <w:rPr>
          <w:rFonts w:ascii="Book Antiqua" w:eastAsia="Book Antiqua" w:hAnsi="Book Antiqua" w:cs="Book Antiqua"/>
          <w:color w:val="000000"/>
        </w:rPr>
        <w:t xml:space="preserve"> repeated bouts of resistance exercise lead to skeletal muscle </w:t>
      </w:r>
      <w:proofErr w:type="gramStart"/>
      <w:r w:rsidRPr="00A1640A">
        <w:rPr>
          <w:rFonts w:ascii="Book Antiqua" w:eastAsia="Book Antiqua" w:hAnsi="Book Antiqua" w:cs="Book Antiqua"/>
          <w:color w:val="000000"/>
        </w:rPr>
        <w:t>hypertrophy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142]</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It has also been established that insulin is a necessary component in elevated protein synthesis rates after resistance exercise and it is the combination of resistance exercise and insulin that causes this </w:t>
      </w:r>
      <w:proofErr w:type="gramStart"/>
      <w:r w:rsidRPr="00A1640A">
        <w:rPr>
          <w:rFonts w:ascii="Book Antiqua" w:eastAsia="Book Antiqua" w:hAnsi="Book Antiqua" w:cs="Book Antiqua"/>
          <w:color w:val="000000"/>
        </w:rPr>
        <w:t>modulation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143,144]</w:t>
      </w:r>
      <w:r w:rsidRPr="00A1640A">
        <w:rPr>
          <w:rFonts w:ascii="Book Antiqua" w:eastAsia="Book Antiqua" w:hAnsi="Book Antiqua" w:cs="Book Antiqua"/>
          <w:color w:val="000000"/>
        </w:rPr>
        <w:t xml:space="preserve">. This effect of insulin appears to be through a rapamycin sensitive </w:t>
      </w:r>
      <w:proofErr w:type="gramStart"/>
      <w:r w:rsidRPr="00A1640A">
        <w:rPr>
          <w:rFonts w:ascii="Book Antiqua" w:eastAsia="Book Antiqua" w:hAnsi="Book Antiqua" w:cs="Book Antiqua"/>
          <w:color w:val="000000"/>
        </w:rPr>
        <w:lastRenderedPageBreak/>
        <w:t>pathway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145–148]</w:t>
      </w:r>
      <w:r w:rsidRPr="00A1640A">
        <w:rPr>
          <w:rFonts w:ascii="Book Antiqua" w:eastAsia="Book Antiqua" w:hAnsi="Book Antiqua" w:cs="Book Antiqua"/>
          <w:color w:val="000000"/>
        </w:rPr>
        <w:t xml:space="preserve"> at least in healthy unperturbed tissue, but engaging in a moderate to high intensity exercise bouts involving eccentric muscle actions lead to a transiently-reduced capacity of insulin to elevate glucose uptake</w:t>
      </w:r>
      <w:r w:rsidRPr="00A1640A">
        <w:rPr>
          <w:rFonts w:ascii="Book Antiqua" w:eastAsia="Book Antiqua" w:hAnsi="Book Antiqua" w:cs="Book Antiqua"/>
          <w:color w:val="000000"/>
          <w:vertAlign w:val="superscript"/>
        </w:rPr>
        <w:t>[149,150]</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The mechanisms behind this alteration are still not well defined, but speculation includes a diminished capacity for glycogen synthesis and reductions in GLUT-4 protein which may be fiber type </w:t>
      </w:r>
      <w:proofErr w:type="gramStart"/>
      <w:r w:rsidRPr="00A1640A">
        <w:rPr>
          <w:rFonts w:ascii="Book Antiqua" w:eastAsia="Book Antiqua" w:hAnsi="Book Antiqua" w:cs="Book Antiqua"/>
          <w:color w:val="000000"/>
        </w:rPr>
        <w:t>specific</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150]</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Further, as noted above, there are circumstances where the activation of protein anabolism requires S6K1 activation, which may feedback on upstream signals that impair glucose uptake by </w:t>
      </w:r>
      <w:proofErr w:type="gramStart"/>
      <w:r w:rsidRPr="00A1640A">
        <w:rPr>
          <w:rFonts w:ascii="Book Antiqua" w:eastAsia="Book Antiqua" w:hAnsi="Book Antiqua" w:cs="Book Antiqua"/>
          <w:color w:val="000000"/>
        </w:rPr>
        <w:t>insulin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61,87,88,111]</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More work is warranted to better define these mechanisms. </w:t>
      </w:r>
    </w:p>
    <w:p w14:paraId="001CD64E" w14:textId="77777777" w:rsidR="00A77B3E" w:rsidRPr="00C053C4" w:rsidRDefault="00073725" w:rsidP="00C053C4">
      <w:pPr>
        <w:spacing w:line="360" w:lineRule="auto"/>
        <w:ind w:firstLineChars="200" w:firstLine="480"/>
        <w:jc w:val="both"/>
        <w:rPr>
          <w:rFonts w:ascii="Book Antiqua" w:eastAsia="Book Antiqua" w:hAnsi="Book Antiqua" w:cs="Book Antiqua"/>
          <w:color w:val="000000"/>
        </w:rPr>
      </w:pPr>
      <w:r w:rsidRPr="00A1640A">
        <w:rPr>
          <w:rFonts w:ascii="Book Antiqua" w:eastAsia="Book Antiqua" w:hAnsi="Book Antiqua" w:cs="Book Antiqua"/>
          <w:color w:val="000000"/>
        </w:rPr>
        <w:t>Aside from insulin sensitivity, there are benefits to regular exercise, whether it is of a</w:t>
      </w:r>
      <w:r w:rsidR="00C053C4">
        <w:rPr>
          <w:rFonts w:ascii="Book Antiqua" w:eastAsia="Book Antiqua" w:hAnsi="Book Antiqua" w:cs="Book Antiqua"/>
          <w:color w:val="000000"/>
        </w:rPr>
        <w:t>n aerobic or anaerobic nature.</w:t>
      </w:r>
      <w:r w:rsidRPr="00A1640A">
        <w:rPr>
          <w:rFonts w:ascii="Book Antiqua" w:eastAsia="Book Antiqua" w:hAnsi="Book Antiqua" w:cs="Book Antiqua"/>
          <w:color w:val="000000"/>
        </w:rPr>
        <w:t xml:space="preserve"> It is important to note here that there are insulin independent pathways that trigger glucose uptake that are directly related </w:t>
      </w:r>
      <w:r w:rsidR="00C053C4">
        <w:rPr>
          <w:rFonts w:ascii="Book Antiqua" w:eastAsia="Book Antiqua" w:hAnsi="Book Antiqua" w:cs="Book Antiqua"/>
          <w:color w:val="000000"/>
        </w:rPr>
        <w:t>to skeletal muscle contraction.</w:t>
      </w:r>
      <w:r w:rsidRPr="00A1640A">
        <w:rPr>
          <w:rFonts w:ascii="Book Antiqua" w:eastAsia="Book Antiqua" w:hAnsi="Book Antiqua" w:cs="Book Antiqua"/>
          <w:color w:val="000000"/>
        </w:rPr>
        <w:t xml:space="preserve"> This pathway is triggered by muscle contraction and involves a distinct subset of GLUT-4</w:t>
      </w:r>
      <w:r w:rsidRPr="00A1640A">
        <w:rPr>
          <w:rFonts w:ascii="Book Antiqua" w:eastAsia="Book Antiqua" w:hAnsi="Book Antiqua" w:cs="Book Antiqua"/>
          <w:color w:val="000000"/>
          <w:vertAlign w:val="superscript"/>
        </w:rPr>
        <w:t>[66,151–153]</w:t>
      </w:r>
      <w:r w:rsidRPr="00A1640A">
        <w:rPr>
          <w:rFonts w:ascii="Book Antiqua" w:eastAsia="Book Antiqua" w:hAnsi="Book Antiqua" w:cs="Book Antiqua"/>
          <w:color w:val="000000"/>
        </w:rPr>
        <w:t xml:space="preserve">. </w:t>
      </w:r>
      <w:r w:rsidRPr="00C053C4">
        <w:rPr>
          <w:rFonts w:ascii="Book Antiqua" w:eastAsia="Book Antiqua" w:hAnsi="Book Antiqua" w:cs="Book Antiqua"/>
          <w:color w:val="000000"/>
        </w:rPr>
        <w:t xml:space="preserve">These pathways can involve nitric </w:t>
      </w:r>
      <w:proofErr w:type="gramStart"/>
      <w:r w:rsidRPr="00C053C4">
        <w:rPr>
          <w:rFonts w:ascii="Book Antiqua" w:eastAsia="Book Antiqua" w:hAnsi="Book Antiqua" w:cs="Book Antiqua"/>
          <w:color w:val="000000"/>
        </w:rPr>
        <w:t>oxide</w:t>
      </w:r>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154]</w:t>
      </w:r>
      <w:r w:rsidRPr="00C053C4">
        <w:rPr>
          <w:rFonts w:ascii="Book Antiqua" w:eastAsia="Book Antiqua" w:hAnsi="Book Antiqua" w:cs="Book Antiqua"/>
          <w:color w:val="000000"/>
        </w:rPr>
        <w:t xml:space="preserve"> and activation of AMPK</w:t>
      </w:r>
      <w:r w:rsidRPr="00C053C4">
        <w:rPr>
          <w:rFonts w:ascii="Book Antiqua" w:eastAsia="Book Antiqua" w:hAnsi="Book Antiqua" w:cs="Book Antiqua"/>
          <w:color w:val="000000"/>
          <w:vertAlign w:val="superscript"/>
        </w:rPr>
        <w:t>[155,156]</w:t>
      </w:r>
      <w:r w:rsidRPr="00C053C4">
        <w:rPr>
          <w:rFonts w:ascii="Book Antiqua" w:eastAsia="Book Antiqua" w:hAnsi="Book Antiqua" w:cs="Book Antiqua"/>
          <w:color w:val="000000"/>
        </w:rPr>
        <w:t xml:space="preserve"> as well as cytosolic calcium</w:t>
      </w:r>
      <w:r w:rsidRPr="00C053C4">
        <w:rPr>
          <w:rFonts w:ascii="Book Antiqua" w:eastAsia="Book Antiqua" w:hAnsi="Book Antiqua" w:cs="Book Antiqua"/>
          <w:color w:val="000000"/>
          <w:vertAlign w:val="superscript"/>
        </w:rPr>
        <w:t>[130]</w:t>
      </w:r>
      <w:r w:rsidRPr="00C053C4">
        <w:rPr>
          <w:rFonts w:ascii="Book Antiqua" w:eastAsia="Book Antiqua" w:hAnsi="Book Antiqua" w:cs="Book Antiqua"/>
          <w:color w:val="000000"/>
        </w:rPr>
        <w:t xml:space="preserve"> but these effects are distinct and additive to those of insulin mediated glucose uptake</w:t>
      </w:r>
      <w:r w:rsidRPr="00C053C4">
        <w:rPr>
          <w:rFonts w:ascii="Book Antiqua" w:eastAsia="Book Antiqua" w:hAnsi="Book Antiqua" w:cs="Book Antiqua"/>
          <w:color w:val="000000"/>
          <w:vertAlign w:val="superscript"/>
        </w:rPr>
        <w:t>[2,157–159]</w:t>
      </w:r>
      <w:r w:rsidRPr="00C053C4">
        <w:rPr>
          <w:rFonts w:ascii="Book Antiqua" w:eastAsia="Book Antiqua" w:hAnsi="Book Antiqua" w:cs="Book Antiqua"/>
          <w:color w:val="000000"/>
        </w:rPr>
        <w:t xml:space="preserve">. Probably most important for T2D research is that these contraction mediated glucose pathways are not only present in T2D but are fully </w:t>
      </w:r>
      <w:proofErr w:type="gramStart"/>
      <w:r w:rsidRPr="00C053C4">
        <w:rPr>
          <w:rFonts w:ascii="Book Antiqua" w:eastAsia="Book Antiqua" w:hAnsi="Book Antiqua" w:cs="Book Antiqua"/>
          <w:color w:val="000000"/>
        </w:rPr>
        <w:t>functional</w:t>
      </w:r>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160,161]</w:t>
      </w:r>
      <w:r w:rsidRPr="00C053C4">
        <w:rPr>
          <w:rFonts w:ascii="Book Antiqua" w:eastAsia="Book Antiqua" w:hAnsi="Book Antiqua" w:cs="Book Antiqua"/>
          <w:color w:val="000000"/>
        </w:rPr>
        <w:t>.</w:t>
      </w:r>
    </w:p>
    <w:p w14:paraId="6D562F39" w14:textId="77777777" w:rsidR="00A77B3E" w:rsidRPr="00C053C4" w:rsidRDefault="00073725" w:rsidP="00C053C4">
      <w:pPr>
        <w:spacing w:line="360" w:lineRule="auto"/>
        <w:ind w:firstLineChars="200" w:firstLine="480"/>
        <w:jc w:val="both"/>
        <w:rPr>
          <w:rFonts w:ascii="Book Antiqua" w:eastAsia="Book Antiqua" w:hAnsi="Book Antiqua" w:cs="Book Antiqua"/>
          <w:color w:val="000000"/>
        </w:rPr>
      </w:pPr>
      <w:r w:rsidRPr="00C053C4">
        <w:rPr>
          <w:rFonts w:ascii="Book Antiqua" w:eastAsia="Book Antiqua" w:hAnsi="Book Antiqua" w:cs="Book Antiqua"/>
          <w:color w:val="000000"/>
        </w:rPr>
        <w:t>Interestingly, in insulin resistant muscle there seems to be a difference in the control of muscle protein synthesis. It appears that in tissue where the upstream activators of the mTORC1 pathway are impaired there are alterations t</w:t>
      </w:r>
      <w:r w:rsidR="00C053C4" w:rsidRPr="00C053C4">
        <w:rPr>
          <w:rFonts w:ascii="Book Antiqua" w:eastAsia="Book Antiqua" w:hAnsi="Book Antiqua" w:cs="Book Antiqua"/>
          <w:color w:val="000000"/>
        </w:rPr>
        <w:t>o the use in protein synthesis.</w:t>
      </w:r>
      <w:r w:rsidRPr="00C053C4">
        <w:rPr>
          <w:rFonts w:ascii="Book Antiqua" w:eastAsia="Book Antiqua" w:hAnsi="Book Antiqua" w:cs="Book Antiqua"/>
          <w:color w:val="000000"/>
        </w:rPr>
        <w:t xml:space="preserve"> Unlike their lean counterparts obese Zucker rats administered insulin had augmented rates of muscle protein synthesis and that these actions persisted in the presence of </w:t>
      </w:r>
      <w:proofErr w:type="gramStart"/>
      <w:r w:rsidRPr="00C053C4">
        <w:rPr>
          <w:rFonts w:ascii="Book Antiqua" w:eastAsia="Book Antiqua" w:hAnsi="Book Antiqua" w:cs="Book Antiqua"/>
          <w:color w:val="000000"/>
        </w:rPr>
        <w:t>rapamycin</w:t>
      </w:r>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94]</w:t>
      </w:r>
      <w:r w:rsidR="00C053C4" w:rsidRPr="00C053C4">
        <w:rPr>
          <w:rFonts w:ascii="Book Antiqua" w:eastAsia="Book Antiqua" w:hAnsi="Book Antiqua" w:cs="Book Antiqua"/>
          <w:color w:val="000000"/>
        </w:rPr>
        <w:t>.</w:t>
      </w:r>
      <w:r w:rsidR="00C053C4" w:rsidRPr="00C053C4">
        <w:rPr>
          <w:rFonts w:ascii="Book Antiqua" w:eastAsia="Book Antiqua" w:hAnsi="Book Antiqua" w:cs="Book Antiqua" w:hint="eastAsia"/>
          <w:color w:val="000000"/>
        </w:rPr>
        <w:t xml:space="preserve"> </w:t>
      </w:r>
      <w:r w:rsidRPr="00C053C4">
        <w:rPr>
          <w:rFonts w:ascii="Book Antiqua" w:eastAsia="Book Antiqua" w:hAnsi="Book Antiqua" w:cs="Book Antiqua"/>
          <w:color w:val="000000"/>
        </w:rPr>
        <w:t>This suggest that the rapamycin sensitive mTORC1 pathway is not responsible for the increased muscle protein synthesis rates observed.</w:t>
      </w:r>
    </w:p>
    <w:p w14:paraId="1E5E8317" w14:textId="77777777" w:rsidR="00A77B3E" w:rsidRPr="00C053C4" w:rsidRDefault="00073725" w:rsidP="00C053C4">
      <w:pPr>
        <w:spacing w:line="360" w:lineRule="auto"/>
        <w:ind w:firstLineChars="200" w:firstLine="480"/>
        <w:jc w:val="both"/>
        <w:rPr>
          <w:rFonts w:ascii="Book Antiqua" w:hAnsi="Book Antiqua"/>
          <w:lang w:eastAsia="zh-CN"/>
        </w:rPr>
      </w:pPr>
      <w:r w:rsidRPr="00C053C4">
        <w:rPr>
          <w:rFonts w:ascii="Book Antiqua" w:eastAsia="Book Antiqua" w:hAnsi="Book Antiqua" w:cs="Book Antiqua"/>
          <w:color w:val="000000"/>
        </w:rPr>
        <w:t xml:space="preserve">One key player that may have an impact on muscle protein synthesis in response to insulin is a serine/threonine kinase called PKC. PKC has long been considered as a regulatory contributor during mRNA translation in a number of </w:t>
      </w:r>
      <w:proofErr w:type="gramStart"/>
      <w:r w:rsidRPr="00C053C4">
        <w:rPr>
          <w:rFonts w:ascii="Book Antiqua" w:eastAsia="Book Antiqua" w:hAnsi="Book Antiqua" w:cs="Book Antiqua"/>
          <w:color w:val="000000"/>
        </w:rPr>
        <w:t>tissues</w:t>
      </w:r>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162,163]</w:t>
      </w:r>
      <w:r w:rsidRPr="00C053C4">
        <w:rPr>
          <w:rFonts w:ascii="Book Antiqua" w:eastAsia="Book Antiqua" w:hAnsi="Book Antiqua" w:cs="Book Antiqua"/>
          <w:color w:val="000000"/>
        </w:rPr>
        <w:t xml:space="preserve"> but more recently specific isoforms of PKC have been implicated in the regulation of glucose</w:t>
      </w:r>
      <w:r w:rsidRPr="00A1640A">
        <w:rPr>
          <w:rFonts w:ascii="Book Antiqua" w:eastAsia="Book Antiqua" w:hAnsi="Book Antiqua" w:cs="Book Antiqua"/>
          <w:color w:val="000000"/>
          <w:shd w:val="clear" w:color="auto" w:fill="FAFAFA"/>
        </w:rPr>
        <w:t xml:space="preserve"> </w:t>
      </w:r>
      <w:r w:rsidR="00C053C4">
        <w:rPr>
          <w:rFonts w:ascii="Book Antiqua" w:eastAsia="Book Antiqua" w:hAnsi="Book Antiqua" w:cs="Book Antiqua"/>
          <w:color w:val="000000"/>
        </w:rPr>
        <w:lastRenderedPageBreak/>
        <w:t>uptake.</w:t>
      </w:r>
      <w:r w:rsidRPr="00C053C4">
        <w:rPr>
          <w:rFonts w:ascii="Book Antiqua" w:eastAsia="Book Antiqua" w:hAnsi="Book Antiqua" w:cs="Book Antiqua"/>
          <w:color w:val="000000"/>
        </w:rPr>
        <w:t xml:space="preserve"> Specifically, the conventional family of PKCs (α,</w:t>
      </w:r>
      <w:r w:rsidR="00C053C4">
        <w:rPr>
          <w:rFonts w:ascii="Book Antiqua" w:hAnsi="Book Antiqua" w:cs="Book Antiqua" w:hint="eastAsia"/>
          <w:color w:val="000000"/>
          <w:lang w:eastAsia="zh-CN"/>
        </w:rPr>
        <w:t xml:space="preserve"> </w:t>
      </w:r>
      <w:r w:rsidRPr="00C053C4">
        <w:rPr>
          <w:rFonts w:ascii="Book Antiqua" w:eastAsia="Book Antiqua" w:hAnsi="Book Antiqua" w:cs="Book Antiqua"/>
          <w:color w:val="000000"/>
        </w:rPr>
        <w:t>β,</w:t>
      </w:r>
      <w:r w:rsidR="00C053C4">
        <w:rPr>
          <w:rFonts w:ascii="Book Antiqua" w:hAnsi="Book Antiqua" w:cs="Book Antiqua" w:hint="eastAsia"/>
          <w:color w:val="000000"/>
          <w:lang w:eastAsia="zh-CN"/>
        </w:rPr>
        <w:t xml:space="preserve"> </w:t>
      </w:r>
      <w:r w:rsidRPr="00C053C4">
        <w:rPr>
          <w:rFonts w:ascii="Book Antiqua" w:eastAsia="Book Antiqua" w:hAnsi="Book Antiqua" w:cs="Book Antiqua"/>
          <w:color w:val="000000"/>
        </w:rPr>
        <w:t xml:space="preserve">γ) lead to attenuated insulin receptor tyrosine kinase and PI3K </w:t>
      </w:r>
      <w:proofErr w:type="gramStart"/>
      <w:r w:rsidRPr="00C053C4">
        <w:rPr>
          <w:rFonts w:ascii="Book Antiqua" w:eastAsia="Book Antiqua" w:hAnsi="Book Antiqua" w:cs="Book Antiqua"/>
          <w:color w:val="000000"/>
        </w:rPr>
        <w:t>activity</w:t>
      </w:r>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164,165]</w:t>
      </w:r>
      <w:r w:rsidRPr="00C053C4">
        <w:rPr>
          <w:rFonts w:ascii="Book Antiqua" w:eastAsia="Book Antiqua" w:hAnsi="Book Antiqua" w:cs="Book Antiqua"/>
          <w:color w:val="000000"/>
        </w:rPr>
        <w:t xml:space="preserve"> which lea</w:t>
      </w:r>
      <w:r w:rsidR="00C053C4">
        <w:rPr>
          <w:rFonts w:ascii="Book Antiqua" w:eastAsia="Book Antiqua" w:hAnsi="Book Antiqua" w:cs="Book Antiqua"/>
          <w:color w:val="000000"/>
        </w:rPr>
        <w:t>ds to reduced glucose disposal.</w:t>
      </w:r>
      <w:r w:rsidRPr="00C053C4">
        <w:rPr>
          <w:rFonts w:ascii="Book Antiqua" w:eastAsia="Book Antiqua" w:hAnsi="Book Antiqua" w:cs="Book Antiqua"/>
          <w:color w:val="000000"/>
        </w:rPr>
        <w:t xml:space="preserve"> It has been discovered that in diabetic tissue, when insulin complexes with its receptor PKC is activated which then impairs downstream insulin </w:t>
      </w:r>
      <w:proofErr w:type="gramStart"/>
      <w:r w:rsidRPr="00C053C4">
        <w:rPr>
          <w:rFonts w:ascii="Book Antiqua" w:eastAsia="Book Antiqua" w:hAnsi="Book Antiqua" w:cs="Book Antiqua"/>
          <w:color w:val="000000"/>
        </w:rPr>
        <w:t>signal</w:t>
      </w:r>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93]</w:t>
      </w:r>
      <w:r w:rsidRPr="00C053C4">
        <w:rPr>
          <w:rFonts w:ascii="Book Antiqua" w:eastAsia="Book Antiqua" w:hAnsi="Book Antiqua" w:cs="Book Antiqua"/>
          <w:color w:val="000000"/>
        </w:rPr>
        <w:t xml:space="preserve">. This phenomenon is not observed in muscle from lean humans who have normal glucose response, mirroring the observed changes in insulin induced protein synthesis not present in lean </w:t>
      </w:r>
      <w:proofErr w:type="gramStart"/>
      <w:r w:rsidRPr="00C053C4">
        <w:rPr>
          <w:rFonts w:ascii="Book Antiqua" w:eastAsia="Book Antiqua" w:hAnsi="Book Antiqua" w:cs="Book Antiqua"/>
          <w:color w:val="000000"/>
        </w:rPr>
        <w:t>counterparts</w:t>
      </w:r>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94]</w:t>
      </w:r>
      <w:r w:rsidRPr="00C053C4">
        <w:rPr>
          <w:rFonts w:ascii="Book Antiqua" w:eastAsia="Book Antiqua" w:hAnsi="Book Antiqua" w:cs="Book Antiqua"/>
          <w:color w:val="000000"/>
        </w:rPr>
        <w:t xml:space="preserve">. Additionally inhibition of PKC activity through pharmacology has been demonstrated to partially restore signal transduction and glucose disposal in otherwise insulin resistant </w:t>
      </w:r>
      <w:proofErr w:type="gramStart"/>
      <w:r w:rsidRPr="00C053C4">
        <w:rPr>
          <w:rFonts w:ascii="Book Antiqua" w:eastAsia="Book Antiqua" w:hAnsi="Book Antiqua" w:cs="Book Antiqua"/>
          <w:color w:val="000000"/>
        </w:rPr>
        <w:t>muscle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164,166]</w:t>
      </w:r>
    </w:p>
    <w:p w14:paraId="2AD7C214" w14:textId="77777777" w:rsidR="00A77B3E" w:rsidRPr="00C053C4" w:rsidRDefault="00073725" w:rsidP="00C053C4">
      <w:pPr>
        <w:spacing w:line="360" w:lineRule="auto"/>
        <w:ind w:firstLineChars="200" w:firstLine="480"/>
        <w:jc w:val="both"/>
        <w:rPr>
          <w:rFonts w:ascii="Book Antiqua" w:hAnsi="Book Antiqua"/>
          <w:lang w:eastAsia="zh-CN"/>
        </w:rPr>
      </w:pPr>
      <w:r w:rsidRPr="00C053C4">
        <w:rPr>
          <w:rFonts w:ascii="Book Antiqua" w:eastAsia="Book Antiqua" w:hAnsi="Book Antiqua" w:cs="Book Antiqua"/>
          <w:color w:val="000000"/>
        </w:rPr>
        <w:t>The regulation of PKC, like many of the enzymes related to insulin signal transduction</w:t>
      </w:r>
      <w:r w:rsidR="00C053C4">
        <w:rPr>
          <w:rFonts w:ascii="Book Antiqua" w:eastAsia="Book Antiqua" w:hAnsi="Book Antiqua" w:cs="Book Antiqua"/>
          <w:color w:val="000000"/>
        </w:rPr>
        <w:t xml:space="preserve"> and glucose uptake is complex.</w:t>
      </w:r>
      <w:r w:rsidRPr="00C053C4">
        <w:rPr>
          <w:rFonts w:ascii="Book Antiqua" w:eastAsia="Book Antiqua" w:hAnsi="Book Antiqua" w:cs="Book Antiqua"/>
          <w:color w:val="000000"/>
        </w:rPr>
        <w:t xml:space="preserve"> It is known that PKCα is a downstream substrate of mTORC2 at both its turn motif (Thr638) and is hydrophobic motif (Ser657) both of which are required for PKCα </w:t>
      </w:r>
      <w:proofErr w:type="gramStart"/>
      <w:r w:rsidRPr="00C053C4">
        <w:rPr>
          <w:rFonts w:ascii="Book Antiqua" w:eastAsia="Book Antiqua" w:hAnsi="Book Antiqua" w:cs="Book Antiqua"/>
          <w:color w:val="000000"/>
        </w:rPr>
        <w:t>stability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40,116–119]</w:t>
      </w:r>
      <w:r w:rsidRPr="00C053C4">
        <w:rPr>
          <w:rFonts w:ascii="Book Antiqua" w:eastAsia="Book Antiqua" w:hAnsi="Book Antiqua" w:cs="Book Antiqua"/>
          <w:color w:val="000000"/>
        </w:rPr>
        <w:t>.</w:t>
      </w:r>
      <w:r w:rsidR="00C053C4">
        <w:rPr>
          <w:rFonts w:ascii="Book Antiqua" w:eastAsia="Book Antiqua" w:hAnsi="Book Antiqua" w:cs="Book Antiqua"/>
          <w:color w:val="000000"/>
        </w:rPr>
        <w:t xml:space="preserve"> Deletion of RICTOR, abolishes </w:t>
      </w:r>
      <w:r w:rsidRPr="00C053C4">
        <w:rPr>
          <w:rFonts w:ascii="Book Antiqua" w:eastAsia="Book Antiqua" w:hAnsi="Book Antiqua" w:cs="Book Antiqua"/>
          <w:color w:val="000000"/>
        </w:rPr>
        <w:t>phosphorylation of the hydrophobic motif of PKCα</w:t>
      </w:r>
      <w:r w:rsidRPr="00A1640A">
        <w:rPr>
          <w:rFonts w:ascii="Book Antiqua" w:eastAsia="Book Antiqua" w:hAnsi="Book Antiqua" w:cs="Book Antiqua"/>
          <w:color w:val="000000"/>
          <w:vertAlign w:val="superscript"/>
        </w:rPr>
        <w:t>[114,115]</w:t>
      </w:r>
      <w:r w:rsidRPr="00C053C4">
        <w:rPr>
          <w:rFonts w:ascii="Book Antiqua" w:eastAsia="Book Antiqua" w:hAnsi="Book Antiqua" w:cs="Book Antiqua"/>
          <w:color w:val="000000"/>
        </w:rPr>
        <w:t xml:space="preserve"> and deletion of either RICTOR or Sin1 dramatically reduces PKCα protein content</w:t>
      </w:r>
      <w:r w:rsidRPr="00A1640A">
        <w:rPr>
          <w:rFonts w:ascii="Book Antiqua" w:eastAsia="Book Antiqua" w:hAnsi="Book Antiqua" w:cs="Book Antiqua"/>
          <w:color w:val="000000"/>
          <w:vertAlign w:val="superscript"/>
        </w:rPr>
        <w:t>[117]</w:t>
      </w:r>
      <w:r w:rsidRPr="00C053C4">
        <w:rPr>
          <w:rFonts w:ascii="Book Antiqua" w:eastAsia="Book Antiqua" w:hAnsi="Book Antiqua" w:cs="Book Antiqua"/>
          <w:color w:val="000000"/>
        </w:rPr>
        <w:t xml:space="preserve">, implicating that RICTOR, a component of mTORC2, plays a role in PKC activation much like it does for the activation of AKT at Ser473. This draws mTORC2 further into the complex crosstalk that impacts insulin signaling and provides a feasible opportunity for mTORC2 to assist in the bypass of normal insulin signaling with the upregulation of PKC. It is important to note that PKC activation does not rely on mTORC2 however because it can also be activated by </w:t>
      </w:r>
      <w:proofErr w:type="gramStart"/>
      <w:r w:rsidRPr="00C053C4">
        <w:rPr>
          <w:rFonts w:ascii="Book Antiqua" w:eastAsia="Book Antiqua" w:hAnsi="Book Antiqua" w:cs="Book Antiqua"/>
          <w:color w:val="000000"/>
        </w:rPr>
        <w:t>Diacylglycerol</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117]</w:t>
      </w:r>
      <w:r w:rsidRPr="00C053C4">
        <w:rPr>
          <w:rFonts w:ascii="Book Antiqua" w:eastAsia="Book Antiqua" w:hAnsi="Book Antiqua" w:cs="Book Antiqua"/>
          <w:color w:val="000000"/>
        </w:rPr>
        <w:t xml:space="preserve"> which would be high in the obese state.</w:t>
      </w:r>
    </w:p>
    <w:p w14:paraId="323D4000" w14:textId="77777777" w:rsidR="00A77B3E" w:rsidRPr="00A1640A" w:rsidRDefault="00A77B3E" w:rsidP="00A1640A">
      <w:pPr>
        <w:spacing w:line="360" w:lineRule="auto"/>
        <w:jc w:val="both"/>
        <w:rPr>
          <w:rFonts w:ascii="Book Antiqua" w:hAnsi="Book Antiqua"/>
        </w:rPr>
      </w:pPr>
    </w:p>
    <w:p w14:paraId="72CD0575"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aps/>
          <w:color w:val="000000"/>
          <w:u w:val="single"/>
        </w:rPr>
        <w:t>CONCLUSION</w:t>
      </w:r>
    </w:p>
    <w:p w14:paraId="3E5741F4" w14:textId="77777777" w:rsidR="00A77B3E" w:rsidRPr="00A1640A" w:rsidRDefault="00073725" w:rsidP="009D23AB">
      <w:pPr>
        <w:spacing w:line="360" w:lineRule="auto"/>
        <w:jc w:val="both"/>
        <w:rPr>
          <w:rFonts w:ascii="Book Antiqua" w:hAnsi="Book Antiqua"/>
        </w:rPr>
      </w:pPr>
      <w:r w:rsidRPr="00A1640A">
        <w:rPr>
          <w:rFonts w:ascii="Book Antiqua" w:eastAsia="Book Antiqua" w:hAnsi="Book Antiqua" w:cs="Book Antiqua"/>
          <w:color w:val="000000"/>
        </w:rPr>
        <w:t>Dysregulation of mTOR signaling is a key player in the development of many dis</w:t>
      </w:r>
      <w:r w:rsidR="009D23AB">
        <w:rPr>
          <w:rFonts w:ascii="Book Antiqua" w:eastAsia="Book Antiqua" w:hAnsi="Book Antiqua" w:cs="Book Antiqua"/>
          <w:color w:val="000000"/>
        </w:rPr>
        <w:t>ease states including diabetes.</w:t>
      </w:r>
      <w:r w:rsidRPr="00A1640A">
        <w:rPr>
          <w:rFonts w:ascii="Book Antiqua" w:eastAsia="Book Antiqua" w:hAnsi="Book Antiqua" w:cs="Book Antiqua"/>
          <w:color w:val="000000"/>
        </w:rPr>
        <w:t xml:space="preserve"> While decades of research have been dedicated to understanding the insulin signaling cascade, many aspects of its regulat</w:t>
      </w:r>
      <w:r w:rsidR="009D23AB">
        <w:rPr>
          <w:rFonts w:ascii="Book Antiqua" w:eastAsia="Book Antiqua" w:hAnsi="Book Antiqua" w:cs="Book Antiqua"/>
          <w:color w:val="000000"/>
        </w:rPr>
        <w:t>ion and control remain elusive.</w:t>
      </w:r>
      <w:r w:rsidRPr="00A1640A">
        <w:rPr>
          <w:rFonts w:ascii="Book Antiqua" w:eastAsia="Book Antiqua" w:hAnsi="Book Antiqua" w:cs="Book Antiqua"/>
          <w:color w:val="000000"/>
        </w:rPr>
        <w:t xml:space="preserve"> It is becoming clear that crosstalk between the two mTOR complexes is adding considerable complexity by impacting both hormone-mediated glucose uptake and the underlyin</w:t>
      </w:r>
      <w:r w:rsidR="009D23AB">
        <w:rPr>
          <w:rFonts w:ascii="Book Antiqua" w:eastAsia="Book Antiqua" w:hAnsi="Book Antiqua" w:cs="Book Antiqua"/>
          <w:color w:val="000000"/>
        </w:rPr>
        <w:t>g pathogenesis of this disease.</w:t>
      </w:r>
      <w:r w:rsidRPr="00A1640A">
        <w:rPr>
          <w:rFonts w:ascii="Book Antiqua" w:eastAsia="Book Antiqua" w:hAnsi="Book Antiqua" w:cs="Book Antiqua"/>
          <w:color w:val="000000"/>
        </w:rPr>
        <w:t xml:space="preserve"> This emerging evidence now blurs </w:t>
      </w:r>
      <w:r w:rsidRPr="00A1640A">
        <w:rPr>
          <w:rFonts w:ascii="Book Antiqua" w:eastAsia="Book Antiqua" w:hAnsi="Book Antiqua" w:cs="Book Antiqua"/>
          <w:color w:val="000000"/>
        </w:rPr>
        <w:lastRenderedPageBreak/>
        <w:t>their roles and responsibilities of f</w:t>
      </w:r>
      <w:r w:rsidR="009D23AB">
        <w:rPr>
          <w:rFonts w:ascii="Book Antiqua" w:eastAsia="Book Antiqua" w:hAnsi="Book Antiqua" w:cs="Book Antiqua"/>
          <w:color w:val="000000"/>
        </w:rPr>
        <w:t xml:space="preserve">ixtures in protein homeostasis. </w:t>
      </w:r>
      <w:r w:rsidRPr="00A1640A">
        <w:rPr>
          <w:rFonts w:ascii="Book Antiqua" w:eastAsia="Book Antiqua" w:hAnsi="Book Antiqua" w:cs="Book Antiqua"/>
          <w:color w:val="000000"/>
        </w:rPr>
        <w:t>Research in this area has focused on specific culprits in the glucoregulatory pathway that are thought to cause the manifestation of the disease, but with all of the newly emerging anabolic/glucoregulatory cross talk that are involved with the manifestation of this disease, it is possible that the factors once viewed as culprits for this disease may actually be the consequence of anabo</w:t>
      </w:r>
      <w:r w:rsidR="009D23AB">
        <w:rPr>
          <w:rFonts w:ascii="Book Antiqua" w:eastAsia="Book Antiqua" w:hAnsi="Book Antiqua" w:cs="Book Antiqua"/>
          <w:color w:val="000000"/>
        </w:rPr>
        <w:t>lic/glucoregulatory cross talk.</w:t>
      </w:r>
      <w:r w:rsidRPr="00A1640A">
        <w:rPr>
          <w:rFonts w:ascii="Book Antiqua" w:eastAsia="Book Antiqua" w:hAnsi="Book Antiqua" w:cs="Book Antiqua"/>
          <w:color w:val="000000"/>
        </w:rPr>
        <w:t xml:space="preserve"> These recent findings offer exciting new targets for the control of insulin resistance.</w:t>
      </w:r>
    </w:p>
    <w:p w14:paraId="348A0F93" w14:textId="77777777" w:rsidR="00A77B3E" w:rsidRPr="00A1640A" w:rsidRDefault="00A77B3E" w:rsidP="00A1640A">
      <w:pPr>
        <w:spacing w:line="360" w:lineRule="auto"/>
        <w:jc w:val="both"/>
        <w:rPr>
          <w:rFonts w:ascii="Book Antiqua" w:hAnsi="Book Antiqua"/>
        </w:rPr>
      </w:pPr>
    </w:p>
    <w:p w14:paraId="2F843D64" w14:textId="77777777" w:rsidR="00A77B3E" w:rsidRPr="00A1640A" w:rsidRDefault="00073725" w:rsidP="00A1640A">
      <w:pPr>
        <w:spacing w:line="360" w:lineRule="auto"/>
        <w:jc w:val="both"/>
        <w:rPr>
          <w:rFonts w:ascii="Book Antiqua" w:hAnsi="Book Antiqua" w:cs="Book Antiqua"/>
          <w:b/>
          <w:color w:val="000000"/>
          <w:lang w:eastAsia="zh-CN"/>
        </w:rPr>
      </w:pPr>
      <w:r w:rsidRPr="00A1640A">
        <w:rPr>
          <w:rFonts w:ascii="Book Antiqua" w:eastAsia="Book Antiqua" w:hAnsi="Book Antiqua" w:cs="Book Antiqua"/>
          <w:b/>
          <w:color w:val="000000"/>
        </w:rPr>
        <w:t>REFERENCES</w:t>
      </w:r>
    </w:p>
    <w:p w14:paraId="7F33E7A3" w14:textId="77777777" w:rsidR="00A1640A" w:rsidRPr="00A1640A" w:rsidRDefault="00A1640A" w:rsidP="00A1640A">
      <w:pPr>
        <w:spacing w:line="360" w:lineRule="auto"/>
        <w:jc w:val="both"/>
        <w:rPr>
          <w:rFonts w:ascii="Book Antiqua" w:hAnsi="Book Antiqua"/>
        </w:rPr>
      </w:pPr>
      <w:bookmarkStart w:id="3" w:name="OLE_LINK99"/>
      <w:r w:rsidRPr="00A1640A">
        <w:rPr>
          <w:rFonts w:ascii="Book Antiqua" w:hAnsi="Book Antiqua"/>
        </w:rPr>
        <w:t xml:space="preserve">1 </w:t>
      </w:r>
      <w:r w:rsidRPr="00A1640A">
        <w:rPr>
          <w:rFonts w:ascii="Book Antiqua" w:hAnsi="Book Antiqua"/>
          <w:b/>
          <w:bCs/>
        </w:rPr>
        <w:t>Khan MAB</w:t>
      </w:r>
      <w:r w:rsidRPr="00A1640A">
        <w:rPr>
          <w:rFonts w:ascii="Book Antiqua" w:hAnsi="Book Antiqua"/>
        </w:rPr>
        <w:t xml:space="preserve">, Hashim MJ, King JK, Govender RD, Mustafa H, Al </w:t>
      </w:r>
      <w:proofErr w:type="spellStart"/>
      <w:r w:rsidRPr="00A1640A">
        <w:rPr>
          <w:rFonts w:ascii="Book Antiqua" w:hAnsi="Book Antiqua"/>
        </w:rPr>
        <w:t>Kaabi</w:t>
      </w:r>
      <w:proofErr w:type="spellEnd"/>
      <w:r w:rsidRPr="00A1640A">
        <w:rPr>
          <w:rFonts w:ascii="Book Antiqua" w:hAnsi="Book Antiqua"/>
        </w:rPr>
        <w:t xml:space="preserve"> J. Epidemiology of Type 2 Diabetes - Global Burden of Disease and Forecasted Trends. </w:t>
      </w:r>
      <w:r w:rsidRPr="00A1640A">
        <w:rPr>
          <w:rFonts w:ascii="Book Antiqua" w:hAnsi="Book Antiqua"/>
          <w:i/>
          <w:iCs/>
        </w:rPr>
        <w:t>J Epidemiol Glob Health</w:t>
      </w:r>
      <w:r w:rsidRPr="00A1640A">
        <w:rPr>
          <w:rFonts w:ascii="Book Antiqua" w:hAnsi="Book Antiqua"/>
        </w:rPr>
        <w:t xml:space="preserve"> 2020; </w:t>
      </w:r>
      <w:r w:rsidRPr="00A1640A">
        <w:rPr>
          <w:rFonts w:ascii="Book Antiqua" w:hAnsi="Book Antiqua"/>
          <w:b/>
          <w:bCs/>
        </w:rPr>
        <w:t>10</w:t>
      </w:r>
      <w:r w:rsidRPr="00A1640A">
        <w:rPr>
          <w:rFonts w:ascii="Book Antiqua" w:hAnsi="Book Antiqua"/>
        </w:rPr>
        <w:t>: 107-111 [PMID: 32175717 DOI: 10.2991/jegh.k.191028.001]</w:t>
      </w:r>
    </w:p>
    <w:p w14:paraId="054A4EE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 </w:t>
      </w:r>
      <w:proofErr w:type="spellStart"/>
      <w:r w:rsidRPr="00A1640A">
        <w:rPr>
          <w:rFonts w:ascii="Book Antiqua" w:hAnsi="Book Antiqua"/>
          <w:b/>
          <w:bCs/>
        </w:rPr>
        <w:t>DeFronzo</w:t>
      </w:r>
      <w:proofErr w:type="spellEnd"/>
      <w:r w:rsidRPr="00A1640A">
        <w:rPr>
          <w:rFonts w:ascii="Book Antiqua" w:hAnsi="Book Antiqua"/>
          <w:b/>
          <w:bCs/>
        </w:rPr>
        <w:t xml:space="preserve"> RA</w:t>
      </w:r>
      <w:r w:rsidRPr="00A1640A">
        <w:rPr>
          <w:rFonts w:ascii="Book Antiqua" w:hAnsi="Book Antiqua"/>
        </w:rPr>
        <w:t xml:space="preserve">, </w:t>
      </w:r>
      <w:proofErr w:type="spellStart"/>
      <w:r w:rsidRPr="00A1640A">
        <w:rPr>
          <w:rFonts w:ascii="Book Antiqua" w:hAnsi="Book Antiqua"/>
        </w:rPr>
        <w:t>Jacot</w:t>
      </w:r>
      <w:proofErr w:type="spellEnd"/>
      <w:r w:rsidRPr="00A1640A">
        <w:rPr>
          <w:rFonts w:ascii="Book Antiqua" w:hAnsi="Book Antiqua"/>
        </w:rPr>
        <w:t xml:space="preserve"> E, </w:t>
      </w:r>
      <w:proofErr w:type="spellStart"/>
      <w:r w:rsidRPr="00A1640A">
        <w:rPr>
          <w:rFonts w:ascii="Book Antiqua" w:hAnsi="Book Antiqua"/>
        </w:rPr>
        <w:t>Jequier</w:t>
      </w:r>
      <w:proofErr w:type="spellEnd"/>
      <w:r w:rsidRPr="00A1640A">
        <w:rPr>
          <w:rFonts w:ascii="Book Antiqua" w:hAnsi="Book Antiqua"/>
        </w:rPr>
        <w:t xml:space="preserve"> E, </w:t>
      </w:r>
      <w:proofErr w:type="spellStart"/>
      <w:r w:rsidRPr="00A1640A">
        <w:rPr>
          <w:rFonts w:ascii="Book Antiqua" w:hAnsi="Book Antiqua"/>
        </w:rPr>
        <w:t>Maeder</w:t>
      </w:r>
      <w:proofErr w:type="spellEnd"/>
      <w:r w:rsidRPr="00A1640A">
        <w:rPr>
          <w:rFonts w:ascii="Book Antiqua" w:hAnsi="Book Antiqua"/>
        </w:rPr>
        <w:t xml:space="preserve"> E, </w:t>
      </w:r>
      <w:proofErr w:type="spellStart"/>
      <w:r w:rsidRPr="00A1640A">
        <w:rPr>
          <w:rFonts w:ascii="Book Antiqua" w:hAnsi="Book Antiqua"/>
        </w:rPr>
        <w:t>Wahren</w:t>
      </w:r>
      <w:proofErr w:type="spellEnd"/>
      <w:r w:rsidRPr="00A1640A">
        <w:rPr>
          <w:rFonts w:ascii="Book Antiqua" w:hAnsi="Book Antiqua"/>
        </w:rPr>
        <w:t xml:space="preserve"> J, </w:t>
      </w:r>
      <w:proofErr w:type="spellStart"/>
      <w:r w:rsidRPr="00A1640A">
        <w:rPr>
          <w:rFonts w:ascii="Book Antiqua" w:hAnsi="Book Antiqua"/>
        </w:rPr>
        <w:t>Felber</w:t>
      </w:r>
      <w:proofErr w:type="spellEnd"/>
      <w:r w:rsidRPr="00A1640A">
        <w:rPr>
          <w:rFonts w:ascii="Book Antiqua" w:hAnsi="Book Antiqua"/>
        </w:rPr>
        <w:t xml:space="preserve"> JP. The effect of insulin on the disposal of intravenous glucose. Results from indirect calorimetry and hepatic and femoral venous catheterization. </w:t>
      </w:r>
      <w:r w:rsidRPr="00A1640A">
        <w:rPr>
          <w:rFonts w:ascii="Book Antiqua" w:hAnsi="Book Antiqua"/>
          <w:i/>
          <w:iCs/>
        </w:rPr>
        <w:t>Diabetes</w:t>
      </w:r>
      <w:r w:rsidRPr="00A1640A">
        <w:rPr>
          <w:rFonts w:ascii="Book Antiqua" w:hAnsi="Book Antiqua"/>
        </w:rPr>
        <w:t xml:space="preserve"> 1981; </w:t>
      </w:r>
      <w:r w:rsidRPr="00A1640A">
        <w:rPr>
          <w:rFonts w:ascii="Book Antiqua" w:hAnsi="Book Antiqua"/>
          <w:b/>
          <w:bCs/>
        </w:rPr>
        <w:t>30</w:t>
      </w:r>
      <w:r w:rsidRPr="00A1640A">
        <w:rPr>
          <w:rFonts w:ascii="Book Antiqua" w:hAnsi="Book Antiqua"/>
        </w:rPr>
        <w:t>: 1000-1007 [PMID: 7030826 DOI: 10.2337/diab.30.12.1000]</w:t>
      </w:r>
    </w:p>
    <w:p w14:paraId="0EC1C2F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 </w:t>
      </w:r>
      <w:proofErr w:type="spellStart"/>
      <w:r w:rsidRPr="00A1640A">
        <w:rPr>
          <w:rFonts w:ascii="Book Antiqua" w:hAnsi="Book Antiqua"/>
          <w:b/>
          <w:bCs/>
        </w:rPr>
        <w:t>DeFronzo</w:t>
      </w:r>
      <w:proofErr w:type="spellEnd"/>
      <w:r w:rsidRPr="00A1640A">
        <w:rPr>
          <w:rFonts w:ascii="Book Antiqua" w:hAnsi="Book Antiqua"/>
          <w:b/>
          <w:bCs/>
        </w:rPr>
        <w:t xml:space="preserve"> RA</w:t>
      </w:r>
      <w:r w:rsidRPr="00A1640A">
        <w:rPr>
          <w:rFonts w:ascii="Book Antiqua" w:hAnsi="Book Antiqua"/>
        </w:rPr>
        <w:t xml:space="preserve">, Gunnarsson R, </w:t>
      </w:r>
      <w:proofErr w:type="spellStart"/>
      <w:r w:rsidRPr="00A1640A">
        <w:rPr>
          <w:rFonts w:ascii="Book Antiqua" w:hAnsi="Book Antiqua"/>
        </w:rPr>
        <w:t>Björkman</w:t>
      </w:r>
      <w:proofErr w:type="spellEnd"/>
      <w:r w:rsidRPr="00A1640A">
        <w:rPr>
          <w:rFonts w:ascii="Book Antiqua" w:hAnsi="Book Antiqua"/>
        </w:rPr>
        <w:t xml:space="preserve"> O, Olsson M, </w:t>
      </w:r>
      <w:proofErr w:type="spellStart"/>
      <w:r w:rsidRPr="00A1640A">
        <w:rPr>
          <w:rFonts w:ascii="Book Antiqua" w:hAnsi="Book Antiqua"/>
        </w:rPr>
        <w:t>Wahren</w:t>
      </w:r>
      <w:proofErr w:type="spellEnd"/>
      <w:r w:rsidRPr="00A1640A">
        <w:rPr>
          <w:rFonts w:ascii="Book Antiqua" w:hAnsi="Book Antiqua"/>
        </w:rPr>
        <w:t xml:space="preserve"> J. Effects of insulin on peripheral and splanchnic glucose metabolism in noninsulin-dependent (type II) diabetes mellitus. </w:t>
      </w:r>
      <w:r w:rsidRPr="00A1640A">
        <w:rPr>
          <w:rFonts w:ascii="Book Antiqua" w:hAnsi="Book Antiqua"/>
          <w:i/>
          <w:iCs/>
        </w:rPr>
        <w:t>J Clin Invest</w:t>
      </w:r>
      <w:r w:rsidRPr="00A1640A">
        <w:rPr>
          <w:rFonts w:ascii="Book Antiqua" w:hAnsi="Book Antiqua"/>
        </w:rPr>
        <w:t xml:space="preserve"> 1985; </w:t>
      </w:r>
      <w:r w:rsidRPr="00A1640A">
        <w:rPr>
          <w:rFonts w:ascii="Book Antiqua" w:hAnsi="Book Antiqua"/>
          <w:b/>
          <w:bCs/>
        </w:rPr>
        <w:t>76</w:t>
      </w:r>
      <w:r w:rsidRPr="00A1640A">
        <w:rPr>
          <w:rFonts w:ascii="Book Antiqua" w:hAnsi="Book Antiqua"/>
        </w:rPr>
        <w:t>: 149-155 [PMID: 3894418 DOI: 10.1172/JCI111938]</w:t>
      </w:r>
    </w:p>
    <w:p w14:paraId="3A616FC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 </w:t>
      </w:r>
      <w:r w:rsidRPr="00A1640A">
        <w:rPr>
          <w:rFonts w:ascii="Book Antiqua" w:hAnsi="Book Antiqua"/>
          <w:b/>
          <w:bCs/>
        </w:rPr>
        <w:t>Issa-</w:t>
      </w:r>
      <w:proofErr w:type="spellStart"/>
      <w:r w:rsidRPr="00A1640A">
        <w:rPr>
          <w:rFonts w:ascii="Book Antiqua" w:hAnsi="Book Antiqua"/>
          <w:b/>
          <w:bCs/>
        </w:rPr>
        <w:t>Chergui</w:t>
      </w:r>
      <w:proofErr w:type="spellEnd"/>
      <w:r w:rsidRPr="00A1640A">
        <w:rPr>
          <w:rFonts w:ascii="Book Antiqua" w:hAnsi="Book Antiqua"/>
          <w:b/>
          <w:bCs/>
        </w:rPr>
        <w:t xml:space="preserve"> B</w:t>
      </w:r>
      <w:r w:rsidRPr="00A1640A">
        <w:rPr>
          <w:rFonts w:ascii="Book Antiqua" w:hAnsi="Book Antiqua"/>
        </w:rPr>
        <w:t xml:space="preserve">, Guttmann RD, </w:t>
      </w:r>
      <w:proofErr w:type="spellStart"/>
      <w:r w:rsidRPr="00A1640A">
        <w:rPr>
          <w:rFonts w:ascii="Book Antiqua" w:hAnsi="Book Antiqua"/>
        </w:rPr>
        <w:t>Seemayer</w:t>
      </w:r>
      <w:proofErr w:type="spellEnd"/>
      <w:r w:rsidRPr="00A1640A">
        <w:rPr>
          <w:rFonts w:ascii="Book Antiqua" w:hAnsi="Book Antiqua"/>
        </w:rPr>
        <w:t xml:space="preserve"> TA, Kelley VE, Colle E. The effect of diet on the spontaneous insulin dependent diabetic syndrome in the rat. </w:t>
      </w:r>
      <w:r w:rsidRPr="00A1640A">
        <w:rPr>
          <w:rFonts w:ascii="Book Antiqua" w:hAnsi="Book Antiqua"/>
          <w:i/>
          <w:iCs/>
        </w:rPr>
        <w:t>Diabetes Res</w:t>
      </w:r>
      <w:r w:rsidRPr="00A1640A">
        <w:rPr>
          <w:rFonts w:ascii="Book Antiqua" w:hAnsi="Book Antiqua"/>
        </w:rPr>
        <w:t xml:space="preserve"> 1988; </w:t>
      </w:r>
      <w:r w:rsidRPr="00A1640A">
        <w:rPr>
          <w:rFonts w:ascii="Book Antiqua" w:hAnsi="Book Antiqua"/>
          <w:b/>
          <w:bCs/>
        </w:rPr>
        <w:t>9</w:t>
      </w:r>
      <w:r w:rsidRPr="00A1640A">
        <w:rPr>
          <w:rFonts w:ascii="Book Antiqua" w:hAnsi="Book Antiqua"/>
        </w:rPr>
        <w:t>: 81-86 [PMID: 3073033]</w:t>
      </w:r>
    </w:p>
    <w:p w14:paraId="4709C3F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 </w:t>
      </w:r>
      <w:r w:rsidRPr="00A1640A">
        <w:rPr>
          <w:rFonts w:ascii="Book Antiqua" w:hAnsi="Book Antiqua"/>
          <w:b/>
          <w:bCs/>
        </w:rPr>
        <w:t>Moore MC</w:t>
      </w:r>
      <w:r w:rsidRPr="00A1640A">
        <w:rPr>
          <w:rFonts w:ascii="Book Antiqua" w:hAnsi="Book Antiqua"/>
        </w:rPr>
        <w:t xml:space="preserve">, Cherrington AD, Wasserman DH. Regulation of hepatic and peripheral glucose disposal. </w:t>
      </w:r>
      <w:r w:rsidRPr="00A1640A">
        <w:rPr>
          <w:rFonts w:ascii="Book Antiqua" w:hAnsi="Book Antiqua"/>
          <w:i/>
          <w:iCs/>
        </w:rPr>
        <w:t xml:space="preserve">Best </w:t>
      </w:r>
      <w:proofErr w:type="spellStart"/>
      <w:r w:rsidRPr="00A1640A">
        <w:rPr>
          <w:rFonts w:ascii="Book Antiqua" w:hAnsi="Book Antiqua"/>
          <w:i/>
          <w:iCs/>
        </w:rPr>
        <w:t>Pract</w:t>
      </w:r>
      <w:proofErr w:type="spellEnd"/>
      <w:r w:rsidRPr="00A1640A">
        <w:rPr>
          <w:rFonts w:ascii="Book Antiqua" w:hAnsi="Book Antiqua"/>
          <w:i/>
          <w:iCs/>
        </w:rPr>
        <w:t xml:space="preserve"> Res Clin Endocrinol </w:t>
      </w:r>
      <w:proofErr w:type="spellStart"/>
      <w:r w:rsidRPr="00A1640A">
        <w:rPr>
          <w:rFonts w:ascii="Book Antiqua" w:hAnsi="Book Antiqua"/>
          <w:i/>
          <w:iCs/>
        </w:rPr>
        <w:t>Metab</w:t>
      </w:r>
      <w:proofErr w:type="spellEnd"/>
      <w:r w:rsidRPr="00A1640A">
        <w:rPr>
          <w:rFonts w:ascii="Book Antiqua" w:hAnsi="Book Antiqua"/>
        </w:rPr>
        <w:t xml:space="preserve"> 2003; </w:t>
      </w:r>
      <w:r w:rsidRPr="00A1640A">
        <w:rPr>
          <w:rFonts w:ascii="Book Antiqua" w:hAnsi="Book Antiqua"/>
          <w:b/>
          <w:bCs/>
        </w:rPr>
        <w:t>17</w:t>
      </w:r>
      <w:r w:rsidRPr="00A1640A">
        <w:rPr>
          <w:rFonts w:ascii="Book Antiqua" w:hAnsi="Book Antiqua"/>
        </w:rPr>
        <w:t>: 343-364 [PMID: 12962690 DOI: 10.1016/s1521-690</w:t>
      </w:r>
      <w:proofErr w:type="gramStart"/>
      <w:r w:rsidRPr="00A1640A">
        <w:rPr>
          <w:rFonts w:ascii="Book Antiqua" w:hAnsi="Book Antiqua"/>
        </w:rPr>
        <w:t>x(</w:t>
      </w:r>
      <w:proofErr w:type="gramEnd"/>
      <w:r w:rsidRPr="00A1640A">
        <w:rPr>
          <w:rFonts w:ascii="Book Antiqua" w:hAnsi="Book Antiqua"/>
        </w:rPr>
        <w:t>03)00036-8]</w:t>
      </w:r>
    </w:p>
    <w:p w14:paraId="5CAEB33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 </w:t>
      </w:r>
      <w:r w:rsidRPr="00A1640A">
        <w:rPr>
          <w:rFonts w:ascii="Book Antiqua" w:hAnsi="Book Antiqua"/>
          <w:b/>
          <w:bCs/>
        </w:rPr>
        <w:t>Sato M</w:t>
      </w:r>
      <w:r w:rsidRPr="00A1640A">
        <w:rPr>
          <w:rFonts w:ascii="Book Antiqua" w:hAnsi="Book Antiqua"/>
        </w:rPr>
        <w:t xml:space="preserve">, </w:t>
      </w:r>
      <w:proofErr w:type="spellStart"/>
      <w:r w:rsidRPr="00A1640A">
        <w:rPr>
          <w:rFonts w:ascii="Book Antiqua" w:hAnsi="Book Antiqua"/>
        </w:rPr>
        <w:t>Dehvari</w:t>
      </w:r>
      <w:proofErr w:type="spellEnd"/>
      <w:r w:rsidRPr="00A1640A">
        <w:rPr>
          <w:rFonts w:ascii="Book Antiqua" w:hAnsi="Book Antiqua"/>
        </w:rPr>
        <w:t xml:space="preserve"> N, Oberg AI, </w:t>
      </w:r>
      <w:proofErr w:type="spellStart"/>
      <w:r w:rsidRPr="00A1640A">
        <w:rPr>
          <w:rFonts w:ascii="Book Antiqua" w:hAnsi="Book Antiqua"/>
        </w:rPr>
        <w:t>Dallner</w:t>
      </w:r>
      <w:proofErr w:type="spellEnd"/>
      <w:r w:rsidRPr="00A1640A">
        <w:rPr>
          <w:rFonts w:ascii="Book Antiqua" w:hAnsi="Book Antiqua"/>
        </w:rPr>
        <w:t xml:space="preserve"> OS, </w:t>
      </w:r>
      <w:proofErr w:type="spellStart"/>
      <w:r w:rsidRPr="00A1640A">
        <w:rPr>
          <w:rFonts w:ascii="Book Antiqua" w:hAnsi="Book Antiqua"/>
        </w:rPr>
        <w:t>Sandström</w:t>
      </w:r>
      <w:proofErr w:type="spellEnd"/>
      <w:r w:rsidRPr="00A1640A">
        <w:rPr>
          <w:rFonts w:ascii="Book Antiqua" w:hAnsi="Book Antiqua"/>
        </w:rPr>
        <w:t xml:space="preserve"> AL, Olsen JM, </w:t>
      </w:r>
      <w:proofErr w:type="spellStart"/>
      <w:r w:rsidRPr="00A1640A">
        <w:rPr>
          <w:rFonts w:ascii="Book Antiqua" w:hAnsi="Book Antiqua"/>
        </w:rPr>
        <w:t>Csikasz</w:t>
      </w:r>
      <w:proofErr w:type="spellEnd"/>
      <w:r w:rsidRPr="00A1640A">
        <w:rPr>
          <w:rFonts w:ascii="Book Antiqua" w:hAnsi="Book Antiqua"/>
        </w:rPr>
        <w:t xml:space="preserve"> RI, Summers RJ, Hutchinson DS, Bengtsson T. Improving type 2 diabetes through a distinct adrenergic signaling pathway involving mTORC2 that mediates glucose uptake in skeletal muscle. </w:t>
      </w:r>
      <w:r w:rsidRPr="00A1640A">
        <w:rPr>
          <w:rFonts w:ascii="Book Antiqua" w:hAnsi="Book Antiqua"/>
          <w:i/>
          <w:iCs/>
        </w:rPr>
        <w:t>Diabetes</w:t>
      </w:r>
      <w:r w:rsidRPr="00A1640A">
        <w:rPr>
          <w:rFonts w:ascii="Book Antiqua" w:hAnsi="Book Antiqua"/>
        </w:rPr>
        <w:t xml:space="preserve"> 2014; </w:t>
      </w:r>
      <w:r w:rsidRPr="00A1640A">
        <w:rPr>
          <w:rFonts w:ascii="Book Antiqua" w:hAnsi="Book Antiqua"/>
          <w:b/>
          <w:bCs/>
        </w:rPr>
        <w:t>63</w:t>
      </w:r>
      <w:r w:rsidRPr="00A1640A">
        <w:rPr>
          <w:rFonts w:ascii="Book Antiqua" w:hAnsi="Book Antiqua"/>
        </w:rPr>
        <w:t>: 4115-4129 [PMID: 25008179 DOI: 10.2337/db13-1860]</w:t>
      </w:r>
    </w:p>
    <w:p w14:paraId="351D32F2"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7 </w:t>
      </w:r>
      <w:r w:rsidRPr="00A1640A">
        <w:rPr>
          <w:rFonts w:ascii="Book Antiqua" w:hAnsi="Book Antiqua"/>
          <w:b/>
          <w:bCs/>
        </w:rPr>
        <w:t>Ren JM</w:t>
      </w:r>
      <w:r w:rsidRPr="00A1640A">
        <w:rPr>
          <w:rFonts w:ascii="Book Antiqua" w:hAnsi="Book Antiqua"/>
        </w:rPr>
        <w:t xml:space="preserve">, Marshall BA, </w:t>
      </w:r>
      <w:proofErr w:type="spellStart"/>
      <w:r w:rsidRPr="00A1640A">
        <w:rPr>
          <w:rFonts w:ascii="Book Antiqua" w:hAnsi="Book Antiqua"/>
        </w:rPr>
        <w:t>Gulve</w:t>
      </w:r>
      <w:proofErr w:type="spellEnd"/>
      <w:r w:rsidRPr="00A1640A">
        <w:rPr>
          <w:rFonts w:ascii="Book Antiqua" w:hAnsi="Book Antiqua"/>
        </w:rPr>
        <w:t xml:space="preserve"> EA, Gao J, Johnson DW, </w:t>
      </w:r>
      <w:proofErr w:type="spellStart"/>
      <w:r w:rsidRPr="00A1640A">
        <w:rPr>
          <w:rFonts w:ascii="Book Antiqua" w:hAnsi="Book Antiqua"/>
        </w:rPr>
        <w:t>Holloszy</w:t>
      </w:r>
      <w:proofErr w:type="spellEnd"/>
      <w:r w:rsidRPr="00A1640A">
        <w:rPr>
          <w:rFonts w:ascii="Book Antiqua" w:hAnsi="Book Antiqua"/>
        </w:rPr>
        <w:t xml:space="preserve"> JO, </w:t>
      </w:r>
      <w:proofErr w:type="spellStart"/>
      <w:r w:rsidRPr="00A1640A">
        <w:rPr>
          <w:rFonts w:ascii="Book Antiqua" w:hAnsi="Book Antiqua"/>
        </w:rPr>
        <w:t>Mueckler</w:t>
      </w:r>
      <w:proofErr w:type="spellEnd"/>
      <w:r w:rsidRPr="00A1640A">
        <w:rPr>
          <w:rFonts w:ascii="Book Antiqua" w:hAnsi="Book Antiqua"/>
        </w:rPr>
        <w:t xml:space="preserve"> M. Evidence from transgenic mice that glucose transport is rate-limiting for glycogen deposition and glycolysis in skeletal muscle. </w:t>
      </w:r>
      <w:r w:rsidRPr="00A1640A">
        <w:rPr>
          <w:rFonts w:ascii="Book Antiqua" w:hAnsi="Book Antiqua"/>
          <w:i/>
          <w:iCs/>
        </w:rPr>
        <w:t>J Biol Chem</w:t>
      </w:r>
      <w:r w:rsidRPr="00A1640A">
        <w:rPr>
          <w:rFonts w:ascii="Book Antiqua" w:hAnsi="Book Antiqua"/>
        </w:rPr>
        <w:t xml:space="preserve"> 1993; </w:t>
      </w:r>
      <w:r w:rsidRPr="00A1640A">
        <w:rPr>
          <w:rFonts w:ascii="Book Antiqua" w:hAnsi="Book Antiqua"/>
          <w:b/>
          <w:bCs/>
        </w:rPr>
        <w:t>268</w:t>
      </w:r>
      <w:r w:rsidRPr="00A1640A">
        <w:rPr>
          <w:rFonts w:ascii="Book Antiqua" w:hAnsi="Book Antiqua"/>
        </w:rPr>
        <w:t>: 16113-16115 [PMID: 8344895]</w:t>
      </w:r>
    </w:p>
    <w:p w14:paraId="3C384714"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 </w:t>
      </w:r>
      <w:r w:rsidRPr="00A1640A">
        <w:rPr>
          <w:rFonts w:ascii="Book Antiqua" w:hAnsi="Book Antiqua"/>
          <w:b/>
          <w:bCs/>
        </w:rPr>
        <w:t>Huang C</w:t>
      </w:r>
      <w:r w:rsidRPr="00A1640A">
        <w:rPr>
          <w:rFonts w:ascii="Book Antiqua" w:hAnsi="Book Antiqua"/>
        </w:rPr>
        <w:t xml:space="preserve">, </w:t>
      </w:r>
      <w:proofErr w:type="spellStart"/>
      <w:r w:rsidRPr="00A1640A">
        <w:rPr>
          <w:rFonts w:ascii="Book Antiqua" w:hAnsi="Book Antiqua"/>
        </w:rPr>
        <w:t>Thirone</w:t>
      </w:r>
      <w:proofErr w:type="spellEnd"/>
      <w:r w:rsidRPr="00A1640A">
        <w:rPr>
          <w:rFonts w:ascii="Book Antiqua" w:hAnsi="Book Antiqua"/>
        </w:rPr>
        <w:t xml:space="preserve"> AC, Huang X, </w:t>
      </w:r>
      <w:proofErr w:type="spellStart"/>
      <w:r w:rsidRPr="00A1640A">
        <w:rPr>
          <w:rFonts w:ascii="Book Antiqua" w:hAnsi="Book Antiqua"/>
        </w:rPr>
        <w:t>Klip</w:t>
      </w:r>
      <w:proofErr w:type="spellEnd"/>
      <w:r w:rsidRPr="00A1640A">
        <w:rPr>
          <w:rFonts w:ascii="Book Antiqua" w:hAnsi="Book Antiqua"/>
        </w:rPr>
        <w:t xml:space="preserve"> A. Differential contribution of insulin receptor substrates 1 versus 2 to insulin signaling and glucose uptake in l6 myotubes. </w:t>
      </w:r>
      <w:r w:rsidRPr="00A1640A">
        <w:rPr>
          <w:rFonts w:ascii="Book Antiqua" w:hAnsi="Book Antiqua"/>
          <w:i/>
          <w:iCs/>
        </w:rPr>
        <w:t>J Biol Chem</w:t>
      </w:r>
      <w:r w:rsidRPr="00A1640A">
        <w:rPr>
          <w:rFonts w:ascii="Book Antiqua" w:hAnsi="Book Antiqua"/>
        </w:rPr>
        <w:t xml:space="preserve"> 2005; </w:t>
      </w:r>
      <w:r w:rsidRPr="00A1640A">
        <w:rPr>
          <w:rFonts w:ascii="Book Antiqua" w:hAnsi="Book Antiqua"/>
          <w:b/>
          <w:bCs/>
        </w:rPr>
        <w:t>280</w:t>
      </w:r>
      <w:r w:rsidRPr="00A1640A">
        <w:rPr>
          <w:rFonts w:ascii="Book Antiqua" w:hAnsi="Book Antiqua"/>
        </w:rPr>
        <w:t>: 19426-19435 [PMID: 15764603 DOI: 10.1074/jbc.M412317200]</w:t>
      </w:r>
    </w:p>
    <w:p w14:paraId="560BA9F3"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 </w:t>
      </w:r>
      <w:proofErr w:type="spellStart"/>
      <w:r w:rsidRPr="00A1640A">
        <w:rPr>
          <w:rFonts w:ascii="Book Antiqua" w:hAnsi="Book Antiqua"/>
          <w:b/>
          <w:bCs/>
        </w:rPr>
        <w:t>Bouzakri</w:t>
      </w:r>
      <w:proofErr w:type="spellEnd"/>
      <w:r w:rsidRPr="00A1640A">
        <w:rPr>
          <w:rFonts w:ascii="Book Antiqua" w:hAnsi="Book Antiqua"/>
          <w:b/>
          <w:bCs/>
        </w:rPr>
        <w:t xml:space="preserve"> K</w:t>
      </w:r>
      <w:r w:rsidRPr="00A1640A">
        <w:rPr>
          <w:rFonts w:ascii="Book Antiqua" w:hAnsi="Book Antiqua"/>
        </w:rPr>
        <w:t xml:space="preserve">, </w:t>
      </w:r>
      <w:proofErr w:type="spellStart"/>
      <w:r w:rsidRPr="00A1640A">
        <w:rPr>
          <w:rFonts w:ascii="Book Antiqua" w:hAnsi="Book Antiqua"/>
        </w:rPr>
        <w:t>Zachrisson</w:t>
      </w:r>
      <w:proofErr w:type="spellEnd"/>
      <w:r w:rsidRPr="00A1640A">
        <w:rPr>
          <w:rFonts w:ascii="Book Antiqua" w:hAnsi="Book Antiqua"/>
        </w:rPr>
        <w:t xml:space="preserve"> A, Al-Khalili L, Zhang BB, </w:t>
      </w:r>
      <w:proofErr w:type="spellStart"/>
      <w:r w:rsidRPr="00A1640A">
        <w:rPr>
          <w:rFonts w:ascii="Book Antiqua" w:hAnsi="Book Antiqua"/>
        </w:rPr>
        <w:t>Koistinen</w:t>
      </w:r>
      <w:proofErr w:type="spellEnd"/>
      <w:r w:rsidRPr="00A1640A">
        <w:rPr>
          <w:rFonts w:ascii="Book Antiqua" w:hAnsi="Book Antiqua"/>
        </w:rPr>
        <w:t xml:space="preserve"> HA, </w:t>
      </w:r>
      <w:proofErr w:type="spellStart"/>
      <w:r w:rsidRPr="00A1640A">
        <w:rPr>
          <w:rFonts w:ascii="Book Antiqua" w:hAnsi="Book Antiqua"/>
        </w:rPr>
        <w:t>Krook</w:t>
      </w:r>
      <w:proofErr w:type="spellEnd"/>
      <w:r w:rsidRPr="00A1640A">
        <w:rPr>
          <w:rFonts w:ascii="Book Antiqua" w:hAnsi="Book Antiqua"/>
        </w:rPr>
        <w:t xml:space="preserve"> A, </w:t>
      </w:r>
      <w:proofErr w:type="spellStart"/>
      <w:r w:rsidRPr="00A1640A">
        <w:rPr>
          <w:rFonts w:ascii="Book Antiqua" w:hAnsi="Book Antiqua"/>
        </w:rPr>
        <w:t>Zierath</w:t>
      </w:r>
      <w:proofErr w:type="spellEnd"/>
      <w:r w:rsidRPr="00A1640A">
        <w:rPr>
          <w:rFonts w:ascii="Book Antiqua" w:hAnsi="Book Antiqua"/>
        </w:rPr>
        <w:t xml:space="preserve"> JR. siRNA-based gene silencing reveals specialized roles of IRS-1/Akt2 and IRS-2/Akt1 in glucose and lipid metabolism in human skeletal muscle. </w:t>
      </w:r>
      <w:r w:rsidRPr="00A1640A">
        <w:rPr>
          <w:rFonts w:ascii="Book Antiqua" w:hAnsi="Book Antiqua"/>
          <w:i/>
          <w:iCs/>
        </w:rPr>
        <w:t xml:space="preserve">Cell </w:t>
      </w:r>
      <w:proofErr w:type="spellStart"/>
      <w:r w:rsidRPr="00A1640A">
        <w:rPr>
          <w:rFonts w:ascii="Book Antiqua" w:hAnsi="Book Antiqua"/>
          <w:i/>
          <w:iCs/>
        </w:rPr>
        <w:t>Metab</w:t>
      </w:r>
      <w:proofErr w:type="spellEnd"/>
      <w:r w:rsidRPr="00A1640A">
        <w:rPr>
          <w:rFonts w:ascii="Book Antiqua" w:hAnsi="Book Antiqua"/>
        </w:rPr>
        <w:t xml:space="preserve"> 2006; </w:t>
      </w:r>
      <w:r w:rsidRPr="00A1640A">
        <w:rPr>
          <w:rFonts w:ascii="Book Antiqua" w:hAnsi="Book Antiqua"/>
          <w:b/>
          <w:bCs/>
        </w:rPr>
        <w:t>4</w:t>
      </w:r>
      <w:r w:rsidRPr="00A1640A">
        <w:rPr>
          <w:rFonts w:ascii="Book Antiqua" w:hAnsi="Book Antiqua"/>
        </w:rPr>
        <w:t>: 89-96 [PMID: 16814735 DOI: 10.1016/j.cmet.2006.04.008]</w:t>
      </w:r>
    </w:p>
    <w:p w14:paraId="1883A76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 </w:t>
      </w:r>
      <w:r w:rsidRPr="00A1640A">
        <w:rPr>
          <w:rFonts w:ascii="Book Antiqua" w:hAnsi="Book Antiqua"/>
          <w:b/>
          <w:bCs/>
        </w:rPr>
        <w:t>Franke TF</w:t>
      </w:r>
      <w:r w:rsidRPr="00A1640A">
        <w:rPr>
          <w:rFonts w:ascii="Book Antiqua" w:hAnsi="Book Antiqua"/>
        </w:rPr>
        <w:t xml:space="preserve">, Kaplan DR, </w:t>
      </w:r>
      <w:proofErr w:type="spellStart"/>
      <w:r w:rsidRPr="00A1640A">
        <w:rPr>
          <w:rFonts w:ascii="Book Antiqua" w:hAnsi="Book Antiqua"/>
        </w:rPr>
        <w:t>Cantley</w:t>
      </w:r>
      <w:proofErr w:type="spellEnd"/>
      <w:r w:rsidRPr="00A1640A">
        <w:rPr>
          <w:rFonts w:ascii="Book Antiqua" w:hAnsi="Book Antiqua"/>
        </w:rPr>
        <w:t xml:space="preserve"> LC, </w:t>
      </w:r>
      <w:proofErr w:type="spellStart"/>
      <w:r w:rsidRPr="00A1640A">
        <w:rPr>
          <w:rFonts w:ascii="Book Antiqua" w:hAnsi="Book Antiqua"/>
        </w:rPr>
        <w:t>Toker</w:t>
      </w:r>
      <w:proofErr w:type="spellEnd"/>
      <w:r w:rsidRPr="00A1640A">
        <w:rPr>
          <w:rFonts w:ascii="Book Antiqua" w:hAnsi="Book Antiqua"/>
        </w:rPr>
        <w:t xml:space="preserve"> A. Direct regulation of the Akt proto-oncogene product by phosphatidylinositol-3,4-bisphosphate. </w:t>
      </w:r>
      <w:r w:rsidRPr="00A1640A">
        <w:rPr>
          <w:rFonts w:ascii="Book Antiqua" w:hAnsi="Book Antiqua"/>
          <w:i/>
          <w:iCs/>
        </w:rPr>
        <w:t>Science</w:t>
      </w:r>
      <w:r w:rsidRPr="00A1640A">
        <w:rPr>
          <w:rFonts w:ascii="Book Antiqua" w:hAnsi="Book Antiqua"/>
        </w:rPr>
        <w:t xml:space="preserve"> 1997; </w:t>
      </w:r>
      <w:r w:rsidRPr="00A1640A">
        <w:rPr>
          <w:rFonts w:ascii="Book Antiqua" w:hAnsi="Book Antiqua"/>
          <w:b/>
          <w:bCs/>
        </w:rPr>
        <w:t>275</w:t>
      </w:r>
      <w:r w:rsidRPr="00A1640A">
        <w:rPr>
          <w:rFonts w:ascii="Book Antiqua" w:hAnsi="Book Antiqua"/>
        </w:rPr>
        <w:t>: 665-668 [PMID: 9005852 DOI: 10.1126/science.275.5300.665]</w:t>
      </w:r>
    </w:p>
    <w:p w14:paraId="0DB9988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 </w:t>
      </w:r>
      <w:r w:rsidRPr="00A1640A">
        <w:rPr>
          <w:rFonts w:ascii="Book Antiqua" w:hAnsi="Book Antiqua"/>
          <w:b/>
          <w:bCs/>
        </w:rPr>
        <w:t>Zhang Z</w:t>
      </w:r>
      <w:r w:rsidRPr="00A1640A">
        <w:rPr>
          <w:rFonts w:ascii="Book Antiqua" w:hAnsi="Book Antiqua"/>
        </w:rPr>
        <w:t xml:space="preserve">, Liu H, Liu J. Akt activation: A potential strategy to ameliorate insulin resistance. </w:t>
      </w:r>
      <w:r w:rsidRPr="00A1640A">
        <w:rPr>
          <w:rFonts w:ascii="Book Antiqua" w:hAnsi="Book Antiqua"/>
          <w:i/>
          <w:iCs/>
        </w:rPr>
        <w:t xml:space="preserve">Diabetes Res Clin </w:t>
      </w:r>
      <w:proofErr w:type="spellStart"/>
      <w:r w:rsidRPr="00A1640A">
        <w:rPr>
          <w:rFonts w:ascii="Book Antiqua" w:hAnsi="Book Antiqua"/>
          <w:i/>
          <w:iCs/>
        </w:rPr>
        <w:t>Pract</w:t>
      </w:r>
      <w:proofErr w:type="spellEnd"/>
      <w:r w:rsidRPr="00A1640A">
        <w:rPr>
          <w:rFonts w:ascii="Book Antiqua" w:hAnsi="Book Antiqua"/>
        </w:rPr>
        <w:t xml:space="preserve"> 2019; </w:t>
      </w:r>
      <w:r w:rsidRPr="00A1640A">
        <w:rPr>
          <w:rFonts w:ascii="Book Antiqua" w:hAnsi="Book Antiqua"/>
          <w:b/>
          <w:bCs/>
        </w:rPr>
        <w:t>156</w:t>
      </w:r>
      <w:r w:rsidRPr="00A1640A">
        <w:rPr>
          <w:rFonts w:ascii="Book Antiqua" w:hAnsi="Book Antiqua"/>
        </w:rPr>
        <w:t>: 107092 [PMID: 29111280 DOI: 10.1016/j.diabres.2017.10.004]</w:t>
      </w:r>
    </w:p>
    <w:p w14:paraId="241DF7F2"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 </w:t>
      </w:r>
      <w:r w:rsidRPr="00A1640A">
        <w:rPr>
          <w:rFonts w:ascii="Book Antiqua" w:hAnsi="Book Antiqua"/>
          <w:b/>
          <w:bCs/>
        </w:rPr>
        <w:t>Gonzalez E</w:t>
      </w:r>
      <w:r w:rsidRPr="00A1640A">
        <w:rPr>
          <w:rFonts w:ascii="Book Antiqua" w:hAnsi="Book Antiqua"/>
        </w:rPr>
        <w:t xml:space="preserve">, McGraw TE. The Akt kinases: isoform specificity in metabolism and cancer. </w:t>
      </w:r>
      <w:r w:rsidRPr="00A1640A">
        <w:rPr>
          <w:rFonts w:ascii="Book Antiqua" w:hAnsi="Book Antiqua"/>
          <w:i/>
          <w:iCs/>
        </w:rPr>
        <w:t>Cell Cycle</w:t>
      </w:r>
      <w:r w:rsidRPr="00A1640A">
        <w:rPr>
          <w:rFonts w:ascii="Book Antiqua" w:hAnsi="Book Antiqua"/>
        </w:rPr>
        <w:t xml:space="preserve"> 2009; </w:t>
      </w:r>
      <w:r w:rsidRPr="00A1640A">
        <w:rPr>
          <w:rFonts w:ascii="Book Antiqua" w:hAnsi="Book Antiqua"/>
          <w:b/>
          <w:bCs/>
        </w:rPr>
        <w:t>8</w:t>
      </w:r>
      <w:r w:rsidRPr="00A1640A">
        <w:rPr>
          <w:rFonts w:ascii="Book Antiqua" w:hAnsi="Book Antiqua"/>
        </w:rPr>
        <w:t>: 2502-2508 [PMID: 19597332 DOI: 10.4161/cc.8.16.9335]</w:t>
      </w:r>
    </w:p>
    <w:p w14:paraId="2CBDC48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 </w:t>
      </w:r>
      <w:r w:rsidRPr="00A1640A">
        <w:rPr>
          <w:rFonts w:ascii="Book Antiqua" w:hAnsi="Book Antiqua"/>
          <w:b/>
          <w:bCs/>
        </w:rPr>
        <w:t>Manning BD</w:t>
      </w:r>
      <w:r w:rsidRPr="00A1640A">
        <w:rPr>
          <w:rFonts w:ascii="Book Antiqua" w:hAnsi="Book Antiqua"/>
        </w:rPr>
        <w:t xml:space="preserve">, </w:t>
      </w:r>
      <w:proofErr w:type="spellStart"/>
      <w:r w:rsidRPr="00A1640A">
        <w:rPr>
          <w:rFonts w:ascii="Book Antiqua" w:hAnsi="Book Antiqua"/>
        </w:rPr>
        <w:t>Toker</w:t>
      </w:r>
      <w:proofErr w:type="spellEnd"/>
      <w:r w:rsidRPr="00A1640A">
        <w:rPr>
          <w:rFonts w:ascii="Book Antiqua" w:hAnsi="Book Antiqua"/>
        </w:rPr>
        <w:t xml:space="preserve"> A. AKT/PKB Signaling: Navigating the Network. </w:t>
      </w:r>
      <w:r w:rsidRPr="00A1640A">
        <w:rPr>
          <w:rFonts w:ascii="Book Antiqua" w:hAnsi="Book Antiqua"/>
          <w:i/>
          <w:iCs/>
        </w:rPr>
        <w:t>Cell</w:t>
      </w:r>
      <w:r w:rsidRPr="00A1640A">
        <w:rPr>
          <w:rFonts w:ascii="Book Antiqua" w:hAnsi="Book Antiqua"/>
        </w:rPr>
        <w:t xml:space="preserve"> 2017; </w:t>
      </w:r>
      <w:r w:rsidRPr="00A1640A">
        <w:rPr>
          <w:rFonts w:ascii="Book Antiqua" w:hAnsi="Book Antiqua"/>
          <w:b/>
          <w:bCs/>
        </w:rPr>
        <w:t>169</w:t>
      </w:r>
      <w:r w:rsidRPr="00A1640A">
        <w:rPr>
          <w:rFonts w:ascii="Book Antiqua" w:hAnsi="Book Antiqua"/>
        </w:rPr>
        <w:t>: 381-405 [PMID: 28431241 DOI: 10.1016/j.cell.2017.04.001]</w:t>
      </w:r>
    </w:p>
    <w:p w14:paraId="072918B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 </w:t>
      </w:r>
      <w:r w:rsidRPr="00A1640A">
        <w:rPr>
          <w:rFonts w:ascii="Book Antiqua" w:hAnsi="Book Antiqua"/>
          <w:b/>
          <w:bCs/>
        </w:rPr>
        <w:t>Cho H</w:t>
      </w:r>
      <w:r w:rsidRPr="00A1640A">
        <w:rPr>
          <w:rFonts w:ascii="Book Antiqua" w:hAnsi="Book Antiqua"/>
        </w:rPr>
        <w:t>, Thorvaldsen JL, Chu Q, Feng F, Birnbaum MJ. Akt1/</w:t>
      </w:r>
      <w:proofErr w:type="spellStart"/>
      <w:r w:rsidRPr="00A1640A">
        <w:rPr>
          <w:rFonts w:ascii="Book Antiqua" w:hAnsi="Book Antiqua"/>
        </w:rPr>
        <w:t>PKBalpha</w:t>
      </w:r>
      <w:proofErr w:type="spellEnd"/>
      <w:r w:rsidRPr="00A1640A">
        <w:rPr>
          <w:rFonts w:ascii="Book Antiqua" w:hAnsi="Book Antiqua"/>
        </w:rPr>
        <w:t xml:space="preserve"> is required for normal growth but dispensable for maintenance of glucose homeostasis in mice. </w:t>
      </w:r>
      <w:r w:rsidRPr="00A1640A">
        <w:rPr>
          <w:rFonts w:ascii="Book Antiqua" w:hAnsi="Book Antiqua"/>
          <w:i/>
          <w:iCs/>
        </w:rPr>
        <w:t>J Biol Chem</w:t>
      </w:r>
      <w:r w:rsidRPr="00A1640A">
        <w:rPr>
          <w:rFonts w:ascii="Book Antiqua" w:hAnsi="Book Antiqua"/>
        </w:rPr>
        <w:t xml:space="preserve"> 2001; </w:t>
      </w:r>
      <w:r w:rsidRPr="00A1640A">
        <w:rPr>
          <w:rFonts w:ascii="Book Antiqua" w:hAnsi="Book Antiqua"/>
          <w:b/>
          <w:bCs/>
        </w:rPr>
        <w:t>276</w:t>
      </w:r>
      <w:r w:rsidRPr="00A1640A">
        <w:rPr>
          <w:rFonts w:ascii="Book Antiqua" w:hAnsi="Book Antiqua"/>
        </w:rPr>
        <w:t>: 38349-38352 [PMID: 11533044 DOI: 10.1074/jbc.C100462200]</w:t>
      </w:r>
    </w:p>
    <w:p w14:paraId="4EA58AE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 </w:t>
      </w:r>
      <w:r w:rsidRPr="00A1640A">
        <w:rPr>
          <w:rFonts w:ascii="Book Antiqua" w:hAnsi="Book Antiqua"/>
          <w:b/>
          <w:bCs/>
        </w:rPr>
        <w:t>Garofalo RS</w:t>
      </w:r>
      <w:r w:rsidRPr="00A1640A">
        <w:rPr>
          <w:rFonts w:ascii="Book Antiqua" w:hAnsi="Book Antiqua"/>
        </w:rPr>
        <w:t xml:space="preserve">, Orena SJ, Rafidi K, Torchia AJ, Stock JL, Hildebrandt AL, </w:t>
      </w:r>
      <w:proofErr w:type="spellStart"/>
      <w:r w:rsidRPr="00A1640A">
        <w:rPr>
          <w:rFonts w:ascii="Book Antiqua" w:hAnsi="Book Antiqua"/>
        </w:rPr>
        <w:t>Coskran</w:t>
      </w:r>
      <w:proofErr w:type="spellEnd"/>
      <w:r w:rsidRPr="00A1640A">
        <w:rPr>
          <w:rFonts w:ascii="Book Antiqua" w:hAnsi="Book Antiqua"/>
        </w:rPr>
        <w:t xml:space="preserve"> T, Black SC, </w:t>
      </w:r>
      <w:proofErr w:type="spellStart"/>
      <w:r w:rsidRPr="00A1640A">
        <w:rPr>
          <w:rFonts w:ascii="Book Antiqua" w:hAnsi="Book Antiqua"/>
        </w:rPr>
        <w:t>Brees</w:t>
      </w:r>
      <w:proofErr w:type="spellEnd"/>
      <w:r w:rsidRPr="00A1640A">
        <w:rPr>
          <w:rFonts w:ascii="Book Antiqua" w:hAnsi="Book Antiqua"/>
        </w:rPr>
        <w:t xml:space="preserve"> DJ, Wicks JR, </w:t>
      </w:r>
      <w:proofErr w:type="spellStart"/>
      <w:r w:rsidRPr="00A1640A">
        <w:rPr>
          <w:rFonts w:ascii="Book Antiqua" w:hAnsi="Book Antiqua"/>
        </w:rPr>
        <w:t>McNeish</w:t>
      </w:r>
      <w:proofErr w:type="spellEnd"/>
      <w:r w:rsidRPr="00A1640A">
        <w:rPr>
          <w:rFonts w:ascii="Book Antiqua" w:hAnsi="Book Antiqua"/>
        </w:rPr>
        <w:t xml:space="preserve"> JD, Coleman KG. Severe diabetes, age-dependent loss of adipose tissue, and mild growth deficiency in mice lacking Akt2/PKB beta. </w:t>
      </w:r>
      <w:r w:rsidRPr="00A1640A">
        <w:rPr>
          <w:rFonts w:ascii="Book Antiqua" w:hAnsi="Book Antiqua"/>
          <w:i/>
          <w:iCs/>
        </w:rPr>
        <w:t>J Clin Invest</w:t>
      </w:r>
      <w:r w:rsidRPr="00A1640A">
        <w:rPr>
          <w:rFonts w:ascii="Book Antiqua" w:hAnsi="Book Antiqua"/>
        </w:rPr>
        <w:t xml:space="preserve"> 2003; </w:t>
      </w:r>
      <w:r w:rsidRPr="00A1640A">
        <w:rPr>
          <w:rFonts w:ascii="Book Antiqua" w:hAnsi="Book Antiqua"/>
          <w:b/>
          <w:bCs/>
        </w:rPr>
        <w:t>112</w:t>
      </w:r>
      <w:r w:rsidRPr="00A1640A">
        <w:rPr>
          <w:rFonts w:ascii="Book Antiqua" w:hAnsi="Book Antiqua"/>
        </w:rPr>
        <w:t>: 197-208 [PMID: 12843127 DOI: 10.1172/JCI16885]</w:t>
      </w:r>
    </w:p>
    <w:p w14:paraId="3FCFA8A0"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16 </w:t>
      </w:r>
      <w:r w:rsidRPr="00A1640A">
        <w:rPr>
          <w:rFonts w:ascii="Book Antiqua" w:hAnsi="Book Antiqua"/>
          <w:b/>
          <w:bCs/>
        </w:rPr>
        <w:t>Schultze SM</w:t>
      </w:r>
      <w:r w:rsidRPr="00A1640A">
        <w:rPr>
          <w:rFonts w:ascii="Book Antiqua" w:hAnsi="Book Antiqua"/>
        </w:rPr>
        <w:t xml:space="preserve">, Jensen J, Hemmings BA, Tschopp O, </w:t>
      </w:r>
      <w:proofErr w:type="spellStart"/>
      <w:r w:rsidRPr="00A1640A">
        <w:rPr>
          <w:rFonts w:ascii="Book Antiqua" w:hAnsi="Book Antiqua"/>
        </w:rPr>
        <w:t>Niessen</w:t>
      </w:r>
      <w:proofErr w:type="spellEnd"/>
      <w:r w:rsidRPr="00A1640A">
        <w:rPr>
          <w:rFonts w:ascii="Book Antiqua" w:hAnsi="Book Antiqua"/>
        </w:rPr>
        <w:t xml:space="preserve"> M. Promiscuous affairs of PKB/AKT isoforms in metabolism. </w:t>
      </w:r>
      <w:r w:rsidRPr="00A1640A">
        <w:rPr>
          <w:rFonts w:ascii="Book Antiqua" w:hAnsi="Book Antiqua"/>
          <w:i/>
          <w:iCs/>
        </w:rPr>
        <w:t xml:space="preserve">Arch </w:t>
      </w:r>
      <w:proofErr w:type="spellStart"/>
      <w:r w:rsidRPr="00A1640A">
        <w:rPr>
          <w:rFonts w:ascii="Book Antiqua" w:hAnsi="Book Antiqua"/>
          <w:i/>
          <w:iCs/>
        </w:rPr>
        <w:t>Physiol</w:t>
      </w:r>
      <w:proofErr w:type="spellEnd"/>
      <w:r w:rsidRPr="00A1640A">
        <w:rPr>
          <w:rFonts w:ascii="Book Antiqua" w:hAnsi="Book Antiqua"/>
          <w:i/>
          <w:iCs/>
        </w:rPr>
        <w:t xml:space="preserve"> </w:t>
      </w:r>
      <w:proofErr w:type="spellStart"/>
      <w:r w:rsidRPr="00A1640A">
        <w:rPr>
          <w:rFonts w:ascii="Book Antiqua" w:hAnsi="Book Antiqua"/>
          <w:i/>
          <w:iCs/>
        </w:rPr>
        <w:t>Biochem</w:t>
      </w:r>
      <w:proofErr w:type="spellEnd"/>
      <w:r w:rsidRPr="00A1640A">
        <w:rPr>
          <w:rFonts w:ascii="Book Antiqua" w:hAnsi="Book Antiqua"/>
        </w:rPr>
        <w:t xml:space="preserve"> 2011; </w:t>
      </w:r>
      <w:r w:rsidRPr="00A1640A">
        <w:rPr>
          <w:rFonts w:ascii="Book Antiqua" w:hAnsi="Book Antiqua"/>
          <w:b/>
          <w:bCs/>
        </w:rPr>
        <w:t>117</w:t>
      </w:r>
      <w:r w:rsidRPr="00A1640A">
        <w:rPr>
          <w:rFonts w:ascii="Book Antiqua" w:hAnsi="Book Antiqua"/>
        </w:rPr>
        <w:t>: 70-77 [PMID: 21214427 DOI: 10.3109/13813455.2010.539236]</w:t>
      </w:r>
    </w:p>
    <w:p w14:paraId="1C84C5A3"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17 </w:t>
      </w:r>
      <w:proofErr w:type="spellStart"/>
      <w:r w:rsidRPr="00A1640A">
        <w:rPr>
          <w:rFonts w:ascii="Book Antiqua" w:hAnsi="Book Antiqua"/>
          <w:b/>
          <w:bCs/>
        </w:rPr>
        <w:t>Cleasby</w:t>
      </w:r>
      <w:proofErr w:type="spellEnd"/>
      <w:r w:rsidRPr="00A1640A">
        <w:rPr>
          <w:rFonts w:ascii="Book Antiqua" w:hAnsi="Book Antiqua"/>
          <w:b/>
          <w:bCs/>
        </w:rPr>
        <w:t xml:space="preserve"> ME</w:t>
      </w:r>
      <w:r w:rsidRPr="00A1640A">
        <w:rPr>
          <w:rFonts w:ascii="Book Antiqua" w:hAnsi="Book Antiqua"/>
        </w:rPr>
        <w:t xml:space="preserve">, </w:t>
      </w:r>
      <w:proofErr w:type="spellStart"/>
      <w:r w:rsidRPr="00A1640A">
        <w:rPr>
          <w:rFonts w:ascii="Book Antiqua" w:hAnsi="Book Antiqua"/>
        </w:rPr>
        <w:t>Reinten</w:t>
      </w:r>
      <w:proofErr w:type="spellEnd"/>
      <w:r w:rsidRPr="00A1640A">
        <w:rPr>
          <w:rFonts w:ascii="Book Antiqua" w:hAnsi="Book Antiqua"/>
        </w:rPr>
        <w:t xml:space="preserve"> TA, Cooney GJ, James DE, </w:t>
      </w:r>
      <w:proofErr w:type="spellStart"/>
      <w:r w:rsidRPr="00A1640A">
        <w:rPr>
          <w:rFonts w:ascii="Book Antiqua" w:hAnsi="Book Antiqua"/>
        </w:rPr>
        <w:t>Kraegen</w:t>
      </w:r>
      <w:proofErr w:type="spellEnd"/>
      <w:r w:rsidRPr="00A1640A">
        <w:rPr>
          <w:rFonts w:ascii="Book Antiqua" w:hAnsi="Book Antiqua"/>
        </w:rPr>
        <w:t xml:space="preserve"> EW. Functional studies of Akt isoform specificity in skeletal muscle in vivo; maintained insulin sensitivity despite reduced insulin receptor substrate-1 expression. </w:t>
      </w:r>
      <w:r w:rsidRPr="00A1640A">
        <w:rPr>
          <w:rFonts w:ascii="Book Antiqua" w:hAnsi="Book Antiqua"/>
          <w:i/>
          <w:iCs/>
        </w:rPr>
        <w:t>Mol Endocrinol</w:t>
      </w:r>
      <w:r w:rsidRPr="00A1640A">
        <w:rPr>
          <w:rFonts w:ascii="Book Antiqua" w:hAnsi="Book Antiqua"/>
        </w:rPr>
        <w:t xml:space="preserve"> 2007; </w:t>
      </w:r>
      <w:r w:rsidRPr="00A1640A">
        <w:rPr>
          <w:rFonts w:ascii="Book Antiqua" w:hAnsi="Book Antiqua"/>
          <w:b/>
          <w:bCs/>
        </w:rPr>
        <w:t>21</w:t>
      </w:r>
      <w:r w:rsidRPr="00A1640A">
        <w:rPr>
          <w:rFonts w:ascii="Book Antiqua" w:hAnsi="Book Antiqua"/>
        </w:rPr>
        <w:t>: 215-228 [PMID: 17021050 DOI: 10.1210/me.2006-0154]</w:t>
      </w:r>
    </w:p>
    <w:p w14:paraId="2C9ECAF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18 </w:t>
      </w:r>
      <w:r w:rsidRPr="00A1640A">
        <w:rPr>
          <w:rFonts w:ascii="Book Antiqua" w:hAnsi="Book Antiqua"/>
          <w:b/>
          <w:bCs/>
        </w:rPr>
        <w:t>Jaiswal N</w:t>
      </w:r>
      <w:r w:rsidRPr="00A1640A">
        <w:rPr>
          <w:rFonts w:ascii="Book Antiqua" w:hAnsi="Book Antiqua"/>
        </w:rPr>
        <w:t xml:space="preserve">, Gavin MG, Quinn WJ 3rd, </w:t>
      </w:r>
      <w:proofErr w:type="spellStart"/>
      <w:r w:rsidRPr="00A1640A">
        <w:rPr>
          <w:rFonts w:ascii="Book Antiqua" w:hAnsi="Book Antiqua"/>
        </w:rPr>
        <w:t>Luongo</w:t>
      </w:r>
      <w:proofErr w:type="spellEnd"/>
      <w:r w:rsidRPr="00A1640A">
        <w:rPr>
          <w:rFonts w:ascii="Book Antiqua" w:hAnsi="Book Antiqua"/>
        </w:rPr>
        <w:t xml:space="preserve"> TS, </w:t>
      </w:r>
      <w:proofErr w:type="spellStart"/>
      <w:r w:rsidRPr="00A1640A">
        <w:rPr>
          <w:rFonts w:ascii="Book Antiqua" w:hAnsi="Book Antiqua"/>
        </w:rPr>
        <w:t>Gelfer</w:t>
      </w:r>
      <w:proofErr w:type="spellEnd"/>
      <w:r w:rsidRPr="00A1640A">
        <w:rPr>
          <w:rFonts w:ascii="Book Antiqua" w:hAnsi="Book Antiqua"/>
        </w:rPr>
        <w:t xml:space="preserve"> RG, Baur JA, </w:t>
      </w:r>
      <w:proofErr w:type="spellStart"/>
      <w:r w:rsidRPr="00A1640A">
        <w:rPr>
          <w:rFonts w:ascii="Book Antiqua" w:hAnsi="Book Antiqua"/>
        </w:rPr>
        <w:t>Titchenell</w:t>
      </w:r>
      <w:proofErr w:type="spellEnd"/>
      <w:r w:rsidRPr="00A1640A">
        <w:rPr>
          <w:rFonts w:ascii="Book Antiqua" w:hAnsi="Book Antiqua"/>
        </w:rPr>
        <w:t xml:space="preserve"> PM. The role of skeletal muscle Akt in the regulation of muscle mass and glucose homeostasis. </w:t>
      </w:r>
      <w:r w:rsidRPr="00A1640A">
        <w:rPr>
          <w:rFonts w:ascii="Book Antiqua" w:hAnsi="Book Antiqua"/>
          <w:i/>
          <w:iCs/>
        </w:rPr>
        <w:t xml:space="preserve">Mol </w:t>
      </w:r>
      <w:proofErr w:type="spellStart"/>
      <w:r w:rsidRPr="00A1640A">
        <w:rPr>
          <w:rFonts w:ascii="Book Antiqua" w:hAnsi="Book Antiqua"/>
          <w:i/>
          <w:iCs/>
        </w:rPr>
        <w:t>Metab</w:t>
      </w:r>
      <w:proofErr w:type="spellEnd"/>
      <w:r w:rsidRPr="00A1640A">
        <w:rPr>
          <w:rFonts w:ascii="Book Antiqua" w:hAnsi="Book Antiqua"/>
        </w:rPr>
        <w:t xml:space="preserve"> 2019; </w:t>
      </w:r>
      <w:r w:rsidRPr="00A1640A">
        <w:rPr>
          <w:rFonts w:ascii="Book Antiqua" w:hAnsi="Book Antiqua"/>
          <w:b/>
          <w:bCs/>
        </w:rPr>
        <w:t>28</w:t>
      </w:r>
      <w:r w:rsidRPr="00A1640A">
        <w:rPr>
          <w:rFonts w:ascii="Book Antiqua" w:hAnsi="Book Antiqua"/>
        </w:rPr>
        <w:t>: 1-13 [PMID: 31444134 DOI: 10.1016/j.molmet.2019.08.001]</w:t>
      </w:r>
    </w:p>
    <w:p w14:paraId="62DC5963"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19 </w:t>
      </w:r>
      <w:r w:rsidRPr="00A1640A">
        <w:rPr>
          <w:rFonts w:ascii="Book Antiqua" w:hAnsi="Book Antiqua"/>
          <w:b/>
          <w:bCs/>
        </w:rPr>
        <w:t>Yuan HX</w:t>
      </w:r>
      <w:r w:rsidRPr="00A1640A">
        <w:rPr>
          <w:rFonts w:ascii="Book Antiqua" w:hAnsi="Book Antiqua"/>
        </w:rPr>
        <w:t xml:space="preserve">, Guan KL. The SIN1-PH Domain Connects mTORC2 to PI3K. </w:t>
      </w:r>
      <w:r w:rsidRPr="00A1640A">
        <w:rPr>
          <w:rFonts w:ascii="Book Antiqua" w:hAnsi="Book Antiqua"/>
          <w:i/>
          <w:iCs/>
        </w:rPr>
        <w:t xml:space="preserve">Cancer </w:t>
      </w:r>
      <w:proofErr w:type="spellStart"/>
      <w:r w:rsidRPr="00A1640A">
        <w:rPr>
          <w:rFonts w:ascii="Book Antiqua" w:hAnsi="Book Antiqua"/>
          <w:i/>
          <w:iCs/>
        </w:rPr>
        <w:t>Discov</w:t>
      </w:r>
      <w:proofErr w:type="spellEnd"/>
      <w:r w:rsidRPr="00A1640A">
        <w:rPr>
          <w:rFonts w:ascii="Book Antiqua" w:hAnsi="Book Antiqua"/>
        </w:rPr>
        <w:t xml:space="preserve"> 2015; </w:t>
      </w:r>
      <w:r w:rsidRPr="00A1640A">
        <w:rPr>
          <w:rFonts w:ascii="Book Antiqua" w:hAnsi="Book Antiqua"/>
          <w:b/>
          <w:bCs/>
        </w:rPr>
        <w:t>5</w:t>
      </w:r>
      <w:r w:rsidRPr="00A1640A">
        <w:rPr>
          <w:rFonts w:ascii="Book Antiqua" w:hAnsi="Book Antiqua"/>
        </w:rPr>
        <w:t>: 1127-1129 [PMID: 26526694 DOI: 10.1158/2159-8290.CD-15-1125]</w:t>
      </w:r>
    </w:p>
    <w:p w14:paraId="3A5E230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20 </w:t>
      </w:r>
      <w:r w:rsidRPr="00A1640A">
        <w:rPr>
          <w:rFonts w:ascii="Book Antiqua" w:hAnsi="Book Antiqua"/>
          <w:b/>
          <w:bCs/>
        </w:rPr>
        <w:t>Yang Q</w:t>
      </w:r>
      <w:r w:rsidRPr="00A1640A">
        <w:rPr>
          <w:rFonts w:ascii="Book Antiqua" w:hAnsi="Book Antiqua"/>
        </w:rPr>
        <w:t xml:space="preserve">, Inoki K, </w:t>
      </w:r>
      <w:proofErr w:type="spellStart"/>
      <w:r w:rsidRPr="00A1640A">
        <w:rPr>
          <w:rFonts w:ascii="Book Antiqua" w:hAnsi="Book Antiqua"/>
        </w:rPr>
        <w:t>Ikenoue</w:t>
      </w:r>
      <w:proofErr w:type="spellEnd"/>
      <w:r w:rsidRPr="00A1640A">
        <w:rPr>
          <w:rFonts w:ascii="Book Antiqua" w:hAnsi="Book Antiqua"/>
        </w:rPr>
        <w:t xml:space="preserve"> T, Guan KL. Identification of Sin1 as an essential TORC2 component required for complex formation and kinase activity. </w:t>
      </w:r>
      <w:r w:rsidRPr="00A1640A">
        <w:rPr>
          <w:rFonts w:ascii="Book Antiqua" w:hAnsi="Book Antiqua"/>
          <w:i/>
          <w:iCs/>
        </w:rPr>
        <w:t>Genes Dev</w:t>
      </w:r>
      <w:r w:rsidRPr="00A1640A">
        <w:rPr>
          <w:rFonts w:ascii="Book Antiqua" w:hAnsi="Book Antiqua"/>
        </w:rPr>
        <w:t xml:space="preserve"> 2006; </w:t>
      </w:r>
      <w:r w:rsidRPr="00A1640A">
        <w:rPr>
          <w:rFonts w:ascii="Book Antiqua" w:hAnsi="Book Antiqua"/>
          <w:b/>
          <w:bCs/>
        </w:rPr>
        <w:t>20</w:t>
      </w:r>
      <w:r w:rsidRPr="00A1640A">
        <w:rPr>
          <w:rFonts w:ascii="Book Antiqua" w:hAnsi="Book Antiqua"/>
        </w:rPr>
        <w:t>: 2820-2832 [PMID: 17043309 DOI: 10.1101/gad.1461206]</w:t>
      </w:r>
    </w:p>
    <w:p w14:paraId="48719064"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21 </w:t>
      </w:r>
      <w:r w:rsidRPr="00A1640A">
        <w:rPr>
          <w:rFonts w:ascii="Book Antiqua" w:hAnsi="Book Antiqua"/>
          <w:b/>
          <w:bCs/>
        </w:rPr>
        <w:t>Liu P</w:t>
      </w:r>
      <w:r w:rsidRPr="00A1640A">
        <w:rPr>
          <w:rFonts w:ascii="Book Antiqua" w:hAnsi="Book Antiqua"/>
        </w:rPr>
        <w:t xml:space="preserve">, Gan W, Chin YR, Ogura K, Guo J, Zhang J, Wang B, </w:t>
      </w:r>
      <w:proofErr w:type="spellStart"/>
      <w:r w:rsidRPr="00A1640A">
        <w:rPr>
          <w:rFonts w:ascii="Book Antiqua" w:hAnsi="Book Antiqua"/>
        </w:rPr>
        <w:t>Blenis</w:t>
      </w:r>
      <w:proofErr w:type="spellEnd"/>
      <w:r w:rsidRPr="00A1640A">
        <w:rPr>
          <w:rFonts w:ascii="Book Antiqua" w:hAnsi="Book Antiqua"/>
        </w:rPr>
        <w:t xml:space="preserve"> J, </w:t>
      </w:r>
      <w:proofErr w:type="spellStart"/>
      <w:r w:rsidRPr="00A1640A">
        <w:rPr>
          <w:rFonts w:ascii="Book Antiqua" w:hAnsi="Book Antiqua"/>
        </w:rPr>
        <w:t>Cantley</w:t>
      </w:r>
      <w:proofErr w:type="spellEnd"/>
      <w:r w:rsidRPr="00A1640A">
        <w:rPr>
          <w:rFonts w:ascii="Book Antiqua" w:hAnsi="Book Antiqua"/>
        </w:rPr>
        <w:t xml:space="preserve"> LC, </w:t>
      </w:r>
      <w:proofErr w:type="spellStart"/>
      <w:r w:rsidRPr="00A1640A">
        <w:rPr>
          <w:rFonts w:ascii="Book Antiqua" w:hAnsi="Book Antiqua"/>
        </w:rPr>
        <w:t>Toker</w:t>
      </w:r>
      <w:proofErr w:type="spellEnd"/>
      <w:r w:rsidRPr="00A1640A">
        <w:rPr>
          <w:rFonts w:ascii="Book Antiqua" w:hAnsi="Book Antiqua"/>
        </w:rPr>
        <w:t xml:space="preserve"> A, </w:t>
      </w:r>
      <w:proofErr w:type="spellStart"/>
      <w:r w:rsidRPr="00A1640A">
        <w:rPr>
          <w:rFonts w:ascii="Book Antiqua" w:hAnsi="Book Antiqua"/>
        </w:rPr>
        <w:t>Su</w:t>
      </w:r>
      <w:proofErr w:type="spellEnd"/>
      <w:r w:rsidRPr="00A1640A">
        <w:rPr>
          <w:rFonts w:ascii="Book Antiqua" w:hAnsi="Book Antiqua"/>
        </w:rPr>
        <w:t xml:space="preserve"> B, Wei W. </w:t>
      </w:r>
      <w:proofErr w:type="spellStart"/>
      <w:r w:rsidRPr="00A1640A">
        <w:rPr>
          <w:rFonts w:ascii="Book Antiqua" w:hAnsi="Book Antiqua"/>
        </w:rPr>
        <w:t>PtdIns</w:t>
      </w:r>
      <w:proofErr w:type="spellEnd"/>
      <w:r w:rsidRPr="00A1640A">
        <w:rPr>
          <w:rFonts w:ascii="Book Antiqua" w:hAnsi="Book Antiqua"/>
        </w:rPr>
        <w:t xml:space="preserve">(3,4,5)P3-Dependent Activation of the mTORC2 Kinase Complex. </w:t>
      </w:r>
      <w:r w:rsidRPr="00A1640A">
        <w:rPr>
          <w:rFonts w:ascii="Book Antiqua" w:hAnsi="Book Antiqua"/>
          <w:i/>
          <w:iCs/>
        </w:rPr>
        <w:t xml:space="preserve">Cancer </w:t>
      </w:r>
      <w:proofErr w:type="spellStart"/>
      <w:r w:rsidRPr="00A1640A">
        <w:rPr>
          <w:rFonts w:ascii="Book Antiqua" w:hAnsi="Book Antiqua"/>
          <w:i/>
          <w:iCs/>
        </w:rPr>
        <w:t>Discov</w:t>
      </w:r>
      <w:proofErr w:type="spellEnd"/>
      <w:r w:rsidRPr="00A1640A">
        <w:rPr>
          <w:rFonts w:ascii="Book Antiqua" w:hAnsi="Book Antiqua"/>
        </w:rPr>
        <w:t xml:space="preserve"> 2015; </w:t>
      </w:r>
      <w:r w:rsidRPr="00A1640A">
        <w:rPr>
          <w:rFonts w:ascii="Book Antiqua" w:hAnsi="Book Antiqua"/>
          <w:b/>
          <w:bCs/>
        </w:rPr>
        <w:t>5</w:t>
      </w:r>
      <w:r w:rsidRPr="00A1640A">
        <w:rPr>
          <w:rFonts w:ascii="Book Antiqua" w:hAnsi="Book Antiqua"/>
        </w:rPr>
        <w:t>: 1194-1209 [PMID: 26293922 DOI: 10.1158/2159-8290.CD-15-0460]</w:t>
      </w:r>
    </w:p>
    <w:p w14:paraId="47BD1A8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22 </w:t>
      </w:r>
      <w:r w:rsidRPr="00A1640A">
        <w:rPr>
          <w:rFonts w:ascii="Book Antiqua" w:hAnsi="Book Antiqua"/>
          <w:b/>
          <w:bCs/>
        </w:rPr>
        <w:t>Gan X</w:t>
      </w:r>
      <w:r w:rsidRPr="00A1640A">
        <w:rPr>
          <w:rFonts w:ascii="Book Antiqua" w:hAnsi="Book Antiqua"/>
        </w:rPr>
        <w:t xml:space="preserve">, Wang J, Su B, Wu D. Evidence for direct activation of mTORC2 kinase activity by phosphatidylinositol 3,4,5-trisphosphate. </w:t>
      </w:r>
      <w:r w:rsidRPr="00A1640A">
        <w:rPr>
          <w:rFonts w:ascii="Book Antiqua" w:hAnsi="Book Antiqua"/>
          <w:i/>
          <w:iCs/>
        </w:rPr>
        <w:t>J Biol Chem</w:t>
      </w:r>
      <w:r w:rsidRPr="00A1640A">
        <w:rPr>
          <w:rFonts w:ascii="Book Antiqua" w:hAnsi="Book Antiqua"/>
        </w:rPr>
        <w:t xml:space="preserve"> 2011; </w:t>
      </w:r>
      <w:r w:rsidRPr="00A1640A">
        <w:rPr>
          <w:rFonts w:ascii="Book Antiqua" w:hAnsi="Book Antiqua"/>
          <w:b/>
          <w:bCs/>
        </w:rPr>
        <w:t>286</w:t>
      </w:r>
      <w:r w:rsidRPr="00A1640A">
        <w:rPr>
          <w:rFonts w:ascii="Book Antiqua" w:hAnsi="Book Antiqua"/>
        </w:rPr>
        <w:t>: 10998-11002 [PMID: 21310961 DOI: 10.1074/jbc.M110.195016]</w:t>
      </w:r>
    </w:p>
    <w:p w14:paraId="3CB08557"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23 </w:t>
      </w:r>
      <w:r w:rsidRPr="00A1640A">
        <w:rPr>
          <w:rFonts w:ascii="Book Antiqua" w:hAnsi="Book Antiqua"/>
          <w:b/>
          <w:bCs/>
        </w:rPr>
        <w:t>Yang G</w:t>
      </w:r>
      <w:r w:rsidRPr="00A1640A">
        <w:rPr>
          <w:rFonts w:ascii="Book Antiqua" w:hAnsi="Book Antiqua"/>
        </w:rPr>
        <w:t xml:space="preserve">, </w:t>
      </w:r>
      <w:proofErr w:type="spellStart"/>
      <w:r w:rsidRPr="00A1640A">
        <w:rPr>
          <w:rFonts w:ascii="Book Antiqua" w:hAnsi="Book Antiqua"/>
        </w:rPr>
        <w:t>Murashige</w:t>
      </w:r>
      <w:proofErr w:type="spellEnd"/>
      <w:r w:rsidRPr="00A1640A">
        <w:rPr>
          <w:rFonts w:ascii="Book Antiqua" w:hAnsi="Book Antiqua"/>
        </w:rPr>
        <w:t xml:space="preserve"> DS, Humphrey SJ, James DE. A Positive Feedback Loop between Akt and mTORC2 via SIN1 Phosphorylation. </w:t>
      </w:r>
      <w:r w:rsidRPr="00A1640A">
        <w:rPr>
          <w:rFonts w:ascii="Book Antiqua" w:hAnsi="Book Antiqua"/>
          <w:i/>
          <w:iCs/>
        </w:rPr>
        <w:t>Cell Rep</w:t>
      </w:r>
      <w:r w:rsidRPr="00A1640A">
        <w:rPr>
          <w:rFonts w:ascii="Book Antiqua" w:hAnsi="Book Antiqua"/>
        </w:rPr>
        <w:t xml:space="preserve"> 2015; </w:t>
      </w:r>
      <w:r w:rsidRPr="00A1640A">
        <w:rPr>
          <w:rFonts w:ascii="Book Antiqua" w:hAnsi="Book Antiqua"/>
          <w:b/>
          <w:bCs/>
        </w:rPr>
        <w:t>12</w:t>
      </w:r>
      <w:r w:rsidRPr="00A1640A">
        <w:rPr>
          <w:rFonts w:ascii="Book Antiqua" w:hAnsi="Book Antiqua"/>
        </w:rPr>
        <w:t>: 937-943 [PMID: 26235620 DOI: 10.1016/j.celrep.2015.07.016]</w:t>
      </w:r>
    </w:p>
    <w:p w14:paraId="5AF8269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24 </w:t>
      </w:r>
      <w:r w:rsidRPr="00A1640A">
        <w:rPr>
          <w:rFonts w:ascii="Book Antiqua" w:hAnsi="Book Antiqua"/>
          <w:b/>
          <w:bCs/>
        </w:rPr>
        <w:t>Humphrey SJ</w:t>
      </w:r>
      <w:r w:rsidRPr="00A1640A">
        <w:rPr>
          <w:rFonts w:ascii="Book Antiqua" w:hAnsi="Book Antiqua"/>
        </w:rPr>
        <w:t xml:space="preserve">, Yang G, Yang P, Fazakerley DJ, </w:t>
      </w:r>
      <w:proofErr w:type="spellStart"/>
      <w:r w:rsidRPr="00A1640A">
        <w:rPr>
          <w:rFonts w:ascii="Book Antiqua" w:hAnsi="Book Antiqua"/>
        </w:rPr>
        <w:t>Stöckli</w:t>
      </w:r>
      <w:proofErr w:type="spellEnd"/>
      <w:r w:rsidRPr="00A1640A">
        <w:rPr>
          <w:rFonts w:ascii="Book Antiqua" w:hAnsi="Book Antiqua"/>
        </w:rPr>
        <w:t xml:space="preserve"> J, Yang JY, James DE. Dynamic adipocyte </w:t>
      </w:r>
      <w:proofErr w:type="spellStart"/>
      <w:r w:rsidRPr="00A1640A">
        <w:rPr>
          <w:rFonts w:ascii="Book Antiqua" w:hAnsi="Book Antiqua"/>
        </w:rPr>
        <w:t>phosphoproteome</w:t>
      </w:r>
      <w:proofErr w:type="spellEnd"/>
      <w:r w:rsidRPr="00A1640A">
        <w:rPr>
          <w:rFonts w:ascii="Book Antiqua" w:hAnsi="Book Antiqua"/>
        </w:rPr>
        <w:t xml:space="preserve"> reveals that Akt directly regulates mTORC2. </w:t>
      </w:r>
      <w:r w:rsidRPr="00A1640A">
        <w:rPr>
          <w:rFonts w:ascii="Book Antiqua" w:hAnsi="Book Antiqua"/>
          <w:i/>
          <w:iCs/>
        </w:rPr>
        <w:t xml:space="preserve">Cell </w:t>
      </w:r>
      <w:proofErr w:type="spellStart"/>
      <w:r w:rsidRPr="00A1640A">
        <w:rPr>
          <w:rFonts w:ascii="Book Antiqua" w:hAnsi="Book Antiqua"/>
          <w:i/>
          <w:iCs/>
        </w:rPr>
        <w:t>Metab</w:t>
      </w:r>
      <w:proofErr w:type="spellEnd"/>
      <w:r w:rsidRPr="00A1640A">
        <w:rPr>
          <w:rFonts w:ascii="Book Antiqua" w:hAnsi="Book Antiqua"/>
        </w:rPr>
        <w:t xml:space="preserve"> 2013; </w:t>
      </w:r>
      <w:r w:rsidRPr="00A1640A">
        <w:rPr>
          <w:rFonts w:ascii="Book Antiqua" w:hAnsi="Book Antiqua"/>
          <w:b/>
          <w:bCs/>
        </w:rPr>
        <w:t>17</w:t>
      </w:r>
      <w:r w:rsidRPr="00A1640A">
        <w:rPr>
          <w:rFonts w:ascii="Book Antiqua" w:hAnsi="Book Antiqua"/>
        </w:rPr>
        <w:t>: 1009-1020 [PMID: 23684622 DOI: 10.1016/j.cmet.2013.04.010]</w:t>
      </w:r>
    </w:p>
    <w:p w14:paraId="7CED0302"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25 </w:t>
      </w:r>
      <w:proofErr w:type="spellStart"/>
      <w:r w:rsidRPr="00A1640A">
        <w:rPr>
          <w:rFonts w:ascii="Book Antiqua" w:hAnsi="Book Antiqua"/>
          <w:b/>
          <w:bCs/>
        </w:rPr>
        <w:t>Sarbassov</w:t>
      </w:r>
      <w:proofErr w:type="spellEnd"/>
      <w:r w:rsidRPr="00A1640A">
        <w:rPr>
          <w:rFonts w:ascii="Book Antiqua" w:hAnsi="Book Antiqua"/>
          <w:b/>
          <w:bCs/>
        </w:rPr>
        <w:t xml:space="preserve"> DD</w:t>
      </w:r>
      <w:r w:rsidRPr="00A1640A">
        <w:rPr>
          <w:rFonts w:ascii="Book Antiqua" w:hAnsi="Book Antiqua"/>
        </w:rPr>
        <w:t xml:space="preserve">, Guertin DA, Ali SM, Sabatini DM. Phosphorylation and regulation of Akt/PKB by the </w:t>
      </w:r>
      <w:proofErr w:type="spellStart"/>
      <w:r w:rsidRPr="00A1640A">
        <w:rPr>
          <w:rFonts w:ascii="Book Antiqua" w:hAnsi="Book Antiqua"/>
        </w:rPr>
        <w:t>rictor</w:t>
      </w:r>
      <w:proofErr w:type="spellEnd"/>
      <w:r w:rsidRPr="00A1640A">
        <w:rPr>
          <w:rFonts w:ascii="Book Antiqua" w:hAnsi="Book Antiqua"/>
        </w:rPr>
        <w:t xml:space="preserve">-mTOR complex. </w:t>
      </w:r>
      <w:r w:rsidRPr="00A1640A">
        <w:rPr>
          <w:rFonts w:ascii="Book Antiqua" w:hAnsi="Book Antiqua"/>
          <w:i/>
          <w:iCs/>
        </w:rPr>
        <w:t>Science</w:t>
      </w:r>
      <w:r w:rsidRPr="00A1640A">
        <w:rPr>
          <w:rFonts w:ascii="Book Antiqua" w:hAnsi="Book Antiqua"/>
        </w:rPr>
        <w:t xml:space="preserve"> 2005; </w:t>
      </w:r>
      <w:r w:rsidRPr="00A1640A">
        <w:rPr>
          <w:rFonts w:ascii="Book Antiqua" w:hAnsi="Book Antiqua"/>
          <w:b/>
          <w:bCs/>
        </w:rPr>
        <w:t>307</w:t>
      </w:r>
      <w:r w:rsidRPr="00A1640A">
        <w:rPr>
          <w:rFonts w:ascii="Book Antiqua" w:hAnsi="Book Antiqua"/>
        </w:rPr>
        <w:t>: 1098-1101 [PMID: 15718470 DOI: 10.1126/science.1106148]</w:t>
      </w:r>
    </w:p>
    <w:p w14:paraId="2B995E9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26 </w:t>
      </w:r>
      <w:r w:rsidRPr="00A1640A">
        <w:rPr>
          <w:rFonts w:ascii="Book Antiqua" w:hAnsi="Book Antiqua"/>
          <w:b/>
          <w:bCs/>
        </w:rPr>
        <w:t>Alessi DR</w:t>
      </w:r>
      <w:r w:rsidRPr="00A1640A">
        <w:rPr>
          <w:rFonts w:ascii="Book Antiqua" w:hAnsi="Book Antiqua"/>
        </w:rPr>
        <w:t xml:space="preserve">, </w:t>
      </w:r>
      <w:proofErr w:type="spellStart"/>
      <w:r w:rsidRPr="00A1640A">
        <w:rPr>
          <w:rFonts w:ascii="Book Antiqua" w:hAnsi="Book Antiqua"/>
        </w:rPr>
        <w:t>Andjelkovic</w:t>
      </w:r>
      <w:proofErr w:type="spellEnd"/>
      <w:r w:rsidRPr="00A1640A">
        <w:rPr>
          <w:rFonts w:ascii="Book Antiqua" w:hAnsi="Book Antiqua"/>
        </w:rPr>
        <w:t xml:space="preserve"> M, Caudwell B, Cron P, Morrice N, Cohen P, Hemmings BA. Mechanism of activation of protein kinase B by insulin and IGF-1. </w:t>
      </w:r>
      <w:r w:rsidRPr="00A1640A">
        <w:rPr>
          <w:rFonts w:ascii="Book Antiqua" w:hAnsi="Book Antiqua"/>
          <w:i/>
          <w:iCs/>
        </w:rPr>
        <w:t>EMBO J</w:t>
      </w:r>
      <w:r w:rsidRPr="00A1640A">
        <w:rPr>
          <w:rFonts w:ascii="Book Antiqua" w:hAnsi="Book Antiqua"/>
        </w:rPr>
        <w:t xml:space="preserve"> 1996; </w:t>
      </w:r>
      <w:r w:rsidRPr="00A1640A">
        <w:rPr>
          <w:rFonts w:ascii="Book Antiqua" w:hAnsi="Book Antiqua"/>
          <w:b/>
          <w:bCs/>
        </w:rPr>
        <w:t>15</w:t>
      </w:r>
      <w:r w:rsidRPr="00A1640A">
        <w:rPr>
          <w:rFonts w:ascii="Book Antiqua" w:hAnsi="Book Antiqua"/>
        </w:rPr>
        <w:t>: 6541-6551 [PMID: 8978681]</w:t>
      </w:r>
    </w:p>
    <w:p w14:paraId="35CF5C5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27 </w:t>
      </w:r>
      <w:r w:rsidRPr="00A1640A">
        <w:rPr>
          <w:rFonts w:ascii="Book Antiqua" w:hAnsi="Book Antiqua"/>
          <w:b/>
          <w:bCs/>
        </w:rPr>
        <w:t>Scheid MP</w:t>
      </w:r>
      <w:r w:rsidRPr="00A1640A">
        <w:rPr>
          <w:rFonts w:ascii="Book Antiqua" w:hAnsi="Book Antiqua"/>
        </w:rPr>
        <w:t xml:space="preserve">, </w:t>
      </w:r>
      <w:proofErr w:type="spellStart"/>
      <w:r w:rsidRPr="00A1640A">
        <w:rPr>
          <w:rFonts w:ascii="Book Antiqua" w:hAnsi="Book Antiqua"/>
        </w:rPr>
        <w:t>Marignani</w:t>
      </w:r>
      <w:proofErr w:type="spellEnd"/>
      <w:r w:rsidRPr="00A1640A">
        <w:rPr>
          <w:rFonts w:ascii="Book Antiqua" w:hAnsi="Book Antiqua"/>
        </w:rPr>
        <w:t xml:space="preserve"> PA, </w:t>
      </w:r>
      <w:proofErr w:type="spellStart"/>
      <w:r w:rsidRPr="00A1640A">
        <w:rPr>
          <w:rFonts w:ascii="Book Antiqua" w:hAnsi="Book Antiqua"/>
        </w:rPr>
        <w:t>Woodgett</w:t>
      </w:r>
      <w:proofErr w:type="spellEnd"/>
      <w:r w:rsidRPr="00A1640A">
        <w:rPr>
          <w:rFonts w:ascii="Book Antiqua" w:hAnsi="Book Antiqua"/>
        </w:rPr>
        <w:t xml:space="preserve"> JR. Multiple phosphoinositide 3-kinase-dependent steps in activation of protein kinase B. </w:t>
      </w:r>
      <w:r w:rsidRPr="00A1640A">
        <w:rPr>
          <w:rFonts w:ascii="Book Antiqua" w:hAnsi="Book Antiqua"/>
          <w:i/>
          <w:iCs/>
        </w:rPr>
        <w:t>Mol Cell Biol</w:t>
      </w:r>
      <w:r w:rsidRPr="00A1640A">
        <w:rPr>
          <w:rFonts w:ascii="Book Antiqua" w:hAnsi="Book Antiqua"/>
        </w:rPr>
        <w:t xml:space="preserve"> 2002; </w:t>
      </w:r>
      <w:r w:rsidRPr="00A1640A">
        <w:rPr>
          <w:rFonts w:ascii="Book Antiqua" w:hAnsi="Book Antiqua"/>
          <w:b/>
          <w:bCs/>
        </w:rPr>
        <w:t>22</w:t>
      </w:r>
      <w:r w:rsidRPr="00A1640A">
        <w:rPr>
          <w:rFonts w:ascii="Book Antiqua" w:hAnsi="Book Antiqua"/>
        </w:rPr>
        <w:t>: 6247-6260 [PMID: 12167717 DOI: 10.1128/MCB.22.17.6247-6260.2002]</w:t>
      </w:r>
    </w:p>
    <w:p w14:paraId="6F155A8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28 </w:t>
      </w:r>
      <w:r w:rsidRPr="00A1640A">
        <w:rPr>
          <w:rFonts w:ascii="Book Antiqua" w:hAnsi="Book Antiqua"/>
          <w:b/>
          <w:bCs/>
        </w:rPr>
        <w:t>Hemmings BA</w:t>
      </w:r>
      <w:r w:rsidRPr="00A1640A">
        <w:rPr>
          <w:rFonts w:ascii="Book Antiqua" w:hAnsi="Book Antiqua"/>
        </w:rPr>
        <w:t xml:space="preserve">. Akt signaling: linking membrane events to life and death decisions. </w:t>
      </w:r>
      <w:r w:rsidRPr="00A1640A">
        <w:rPr>
          <w:rFonts w:ascii="Book Antiqua" w:hAnsi="Book Antiqua"/>
          <w:i/>
          <w:iCs/>
        </w:rPr>
        <w:t>Science</w:t>
      </w:r>
      <w:r w:rsidRPr="00A1640A">
        <w:rPr>
          <w:rFonts w:ascii="Book Antiqua" w:hAnsi="Book Antiqua"/>
        </w:rPr>
        <w:t xml:space="preserve"> 1997; </w:t>
      </w:r>
      <w:r w:rsidRPr="00A1640A">
        <w:rPr>
          <w:rFonts w:ascii="Book Antiqua" w:hAnsi="Book Antiqua"/>
          <w:b/>
          <w:bCs/>
        </w:rPr>
        <w:t>275</w:t>
      </w:r>
      <w:r w:rsidRPr="00A1640A">
        <w:rPr>
          <w:rFonts w:ascii="Book Antiqua" w:hAnsi="Book Antiqua"/>
        </w:rPr>
        <w:t>: 628-630 [PMID: 9019819 DOI: 10.1126/science.275.5300.628]</w:t>
      </w:r>
    </w:p>
    <w:p w14:paraId="213DE0DB" w14:textId="19328238" w:rsidR="00A1640A" w:rsidRPr="00A1640A" w:rsidRDefault="00A1640A" w:rsidP="00A1640A">
      <w:pPr>
        <w:spacing w:line="360" w:lineRule="auto"/>
        <w:jc w:val="both"/>
        <w:rPr>
          <w:rFonts w:ascii="Book Antiqua" w:hAnsi="Book Antiqua"/>
        </w:rPr>
      </w:pPr>
      <w:r w:rsidRPr="00A1640A">
        <w:rPr>
          <w:rFonts w:ascii="Book Antiqua" w:hAnsi="Book Antiqua"/>
        </w:rPr>
        <w:t xml:space="preserve">29 </w:t>
      </w:r>
      <w:r w:rsidRPr="00A1640A">
        <w:rPr>
          <w:rFonts w:ascii="Book Antiqua" w:hAnsi="Book Antiqua"/>
          <w:b/>
          <w:bCs/>
        </w:rPr>
        <w:t>Moore SF,</w:t>
      </w:r>
      <w:r w:rsidRPr="00A1640A">
        <w:rPr>
          <w:rFonts w:ascii="Book Antiqua" w:hAnsi="Book Antiqua"/>
        </w:rPr>
        <w:t xml:space="preserve"> Hunter RW, Hers I. mTORC2 Protein-mediated Protein Kinase B (Akt) Serine 473 Phosphorylation Is Not Required for Akt1 Activity in Human Platelets*. </w:t>
      </w:r>
      <w:r w:rsidRPr="00B12E78">
        <w:rPr>
          <w:rFonts w:ascii="Book Antiqua" w:hAnsi="Book Antiqua"/>
          <w:i/>
        </w:rPr>
        <w:t>J Biol C</w:t>
      </w:r>
      <w:r w:rsidR="00B12E78" w:rsidRPr="00B12E78">
        <w:rPr>
          <w:rFonts w:ascii="Book Antiqua" w:hAnsi="Book Antiqua"/>
          <w:i/>
        </w:rPr>
        <w:t>hem</w:t>
      </w:r>
      <w:r w:rsidR="00B12E78">
        <w:rPr>
          <w:rFonts w:ascii="Book Antiqua" w:hAnsi="Book Antiqua"/>
        </w:rPr>
        <w:t xml:space="preserve"> 2011;</w:t>
      </w:r>
      <w:r w:rsidR="00B12E78" w:rsidRPr="00B12E78">
        <w:rPr>
          <w:rFonts w:ascii="Book Antiqua" w:hAnsi="Book Antiqua"/>
          <w:b/>
        </w:rPr>
        <w:t xml:space="preserve"> 286</w:t>
      </w:r>
      <w:r w:rsidR="00B12E78" w:rsidRPr="00A136AA">
        <w:rPr>
          <w:rFonts w:ascii="Book Antiqua" w:hAnsi="Book Antiqua"/>
          <w:bCs/>
        </w:rPr>
        <w:t>:</w:t>
      </w:r>
      <w:r w:rsidR="00B12E78">
        <w:rPr>
          <w:rFonts w:ascii="Book Antiqua" w:hAnsi="Book Antiqua"/>
        </w:rPr>
        <w:t xml:space="preserve"> 24553</w:t>
      </w:r>
      <w:r w:rsidR="00A136AA">
        <w:rPr>
          <w:rFonts w:ascii="Book Antiqua" w:hAnsi="Book Antiqua"/>
        </w:rPr>
        <w:t>-</w:t>
      </w:r>
      <w:r w:rsidR="00B12E78">
        <w:rPr>
          <w:rFonts w:ascii="Book Antiqua" w:hAnsi="Book Antiqua"/>
        </w:rPr>
        <w:t>24560</w:t>
      </w:r>
      <w:r w:rsidRPr="00A1640A">
        <w:rPr>
          <w:rFonts w:ascii="Book Antiqua" w:hAnsi="Book Antiqua"/>
        </w:rPr>
        <w:t xml:space="preserve"> [DOI:</w:t>
      </w:r>
      <w:r w:rsidR="00B12E78">
        <w:rPr>
          <w:rFonts w:ascii="Book Antiqua" w:hAnsi="Book Antiqua" w:hint="eastAsia"/>
          <w:lang w:eastAsia="zh-CN"/>
        </w:rPr>
        <w:t xml:space="preserve"> </w:t>
      </w:r>
      <w:r w:rsidRPr="00A1640A">
        <w:rPr>
          <w:rFonts w:ascii="Book Antiqua" w:hAnsi="Book Antiqua"/>
        </w:rPr>
        <w:t>10.1074/jbc.m110.202341]</w:t>
      </w:r>
    </w:p>
    <w:p w14:paraId="5DE7EAE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30 </w:t>
      </w:r>
      <w:proofErr w:type="spellStart"/>
      <w:r w:rsidRPr="00A1640A">
        <w:rPr>
          <w:rFonts w:ascii="Book Antiqua" w:hAnsi="Book Antiqua"/>
          <w:b/>
          <w:bCs/>
        </w:rPr>
        <w:t>Ananthanarayanan</w:t>
      </w:r>
      <w:proofErr w:type="spellEnd"/>
      <w:r w:rsidRPr="00A1640A">
        <w:rPr>
          <w:rFonts w:ascii="Book Antiqua" w:hAnsi="Book Antiqua"/>
          <w:b/>
          <w:bCs/>
        </w:rPr>
        <w:t xml:space="preserve"> B</w:t>
      </w:r>
      <w:r w:rsidRPr="00A1640A">
        <w:rPr>
          <w:rFonts w:ascii="Book Antiqua" w:hAnsi="Book Antiqua"/>
        </w:rPr>
        <w:t xml:space="preserve">, </w:t>
      </w:r>
      <w:proofErr w:type="spellStart"/>
      <w:r w:rsidRPr="00A1640A">
        <w:rPr>
          <w:rFonts w:ascii="Book Antiqua" w:hAnsi="Book Antiqua"/>
        </w:rPr>
        <w:t>Fosbrink</w:t>
      </w:r>
      <w:proofErr w:type="spellEnd"/>
      <w:r w:rsidRPr="00A1640A">
        <w:rPr>
          <w:rFonts w:ascii="Book Antiqua" w:hAnsi="Book Antiqua"/>
        </w:rPr>
        <w:t xml:space="preserve"> M, </w:t>
      </w:r>
      <w:proofErr w:type="spellStart"/>
      <w:r w:rsidRPr="00A1640A">
        <w:rPr>
          <w:rFonts w:ascii="Book Antiqua" w:hAnsi="Book Antiqua"/>
        </w:rPr>
        <w:t>Rahdar</w:t>
      </w:r>
      <w:proofErr w:type="spellEnd"/>
      <w:r w:rsidRPr="00A1640A">
        <w:rPr>
          <w:rFonts w:ascii="Book Antiqua" w:hAnsi="Book Antiqua"/>
        </w:rPr>
        <w:t xml:space="preserve"> M, Zhang J. Live-cell molecular analysis of Akt activation reveals roles for activation loop phosphorylation. </w:t>
      </w:r>
      <w:r w:rsidRPr="00A1640A">
        <w:rPr>
          <w:rFonts w:ascii="Book Antiqua" w:hAnsi="Book Antiqua"/>
          <w:i/>
          <w:iCs/>
        </w:rPr>
        <w:t>J Biol Chem</w:t>
      </w:r>
      <w:r w:rsidRPr="00A1640A">
        <w:rPr>
          <w:rFonts w:ascii="Book Antiqua" w:hAnsi="Book Antiqua"/>
        </w:rPr>
        <w:t xml:space="preserve"> 2007; </w:t>
      </w:r>
      <w:r w:rsidRPr="00A1640A">
        <w:rPr>
          <w:rFonts w:ascii="Book Antiqua" w:hAnsi="Book Antiqua"/>
          <w:b/>
          <w:bCs/>
        </w:rPr>
        <w:t>282</w:t>
      </w:r>
      <w:r w:rsidRPr="00A1640A">
        <w:rPr>
          <w:rFonts w:ascii="Book Antiqua" w:hAnsi="Book Antiqua"/>
        </w:rPr>
        <w:t>: 36634-36641 [PMID: 17928291 DOI: 10.1074/jbc.M706227200]</w:t>
      </w:r>
    </w:p>
    <w:p w14:paraId="252A91D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31 </w:t>
      </w:r>
      <w:r w:rsidRPr="00A1640A">
        <w:rPr>
          <w:rFonts w:ascii="Book Antiqua" w:hAnsi="Book Antiqua"/>
          <w:b/>
          <w:bCs/>
        </w:rPr>
        <w:t>Kramer HF</w:t>
      </w:r>
      <w:r w:rsidRPr="00A1640A">
        <w:rPr>
          <w:rFonts w:ascii="Book Antiqua" w:hAnsi="Book Antiqua"/>
        </w:rPr>
        <w:t xml:space="preserve">, </w:t>
      </w:r>
      <w:proofErr w:type="spellStart"/>
      <w:r w:rsidRPr="00A1640A">
        <w:rPr>
          <w:rFonts w:ascii="Book Antiqua" w:hAnsi="Book Antiqua"/>
        </w:rPr>
        <w:t>Witczak</w:t>
      </w:r>
      <w:proofErr w:type="spellEnd"/>
      <w:r w:rsidRPr="00A1640A">
        <w:rPr>
          <w:rFonts w:ascii="Book Antiqua" w:hAnsi="Book Antiqua"/>
        </w:rPr>
        <w:t xml:space="preserve"> CA, </w:t>
      </w:r>
      <w:proofErr w:type="spellStart"/>
      <w:r w:rsidRPr="00A1640A">
        <w:rPr>
          <w:rFonts w:ascii="Book Antiqua" w:hAnsi="Book Antiqua"/>
        </w:rPr>
        <w:t>Fujii</w:t>
      </w:r>
      <w:proofErr w:type="spellEnd"/>
      <w:r w:rsidRPr="00A1640A">
        <w:rPr>
          <w:rFonts w:ascii="Book Antiqua" w:hAnsi="Book Antiqua"/>
        </w:rPr>
        <w:t xml:space="preserve"> N, Jessen N, Taylor EB, Arnolds DE, Sakamoto K, </w:t>
      </w:r>
      <w:proofErr w:type="spellStart"/>
      <w:r w:rsidRPr="00A1640A">
        <w:rPr>
          <w:rFonts w:ascii="Book Antiqua" w:hAnsi="Book Antiqua"/>
        </w:rPr>
        <w:t>Hirshman</w:t>
      </w:r>
      <w:proofErr w:type="spellEnd"/>
      <w:r w:rsidRPr="00A1640A">
        <w:rPr>
          <w:rFonts w:ascii="Book Antiqua" w:hAnsi="Book Antiqua"/>
        </w:rPr>
        <w:t xml:space="preserve"> MF, Goodyear LJ. Distinct signals regulate AS160 phosphorylation in response to insulin, AICAR, and contraction in mouse skeletal muscle. </w:t>
      </w:r>
      <w:r w:rsidRPr="00A1640A">
        <w:rPr>
          <w:rFonts w:ascii="Book Antiqua" w:hAnsi="Book Antiqua"/>
          <w:i/>
          <w:iCs/>
        </w:rPr>
        <w:t>Diabetes</w:t>
      </w:r>
      <w:r w:rsidRPr="00A1640A">
        <w:rPr>
          <w:rFonts w:ascii="Book Antiqua" w:hAnsi="Book Antiqua"/>
        </w:rPr>
        <w:t xml:space="preserve"> 2006; </w:t>
      </w:r>
      <w:r w:rsidRPr="00A1640A">
        <w:rPr>
          <w:rFonts w:ascii="Book Antiqua" w:hAnsi="Book Antiqua"/>
          <w:b/>
          <w:bCs/>
        </w:rPr>
        <w:t>55</w:t>
      </w:r>
      <w:r w:rsidRPr="00A1640A">
        <w:rPr>
          <w:rFonts w:ascii="Book Antiqua" w:hAnsi="Book Antiqua"/>
        </w:rPr>
        <w:t>: 2067-2076 [PMID: 16804077 DOI: 10.2337/db06-0150]</w:t>
      </w:r>
    </w:p>
    <w:p w14:paraId="6D2A4969"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32 </w:t>
      </w:r>
      <w:r w:rsidRPr="00A1640A">
        <w:rPr>
          <w:rFonts w:ascii="Book Antiqua" w:hAnsi="Book Antiqua"/>
          <w:b/>
          <w:bCs/>
        </w:rPr>
        <w:t>Kumar N</w:t>
      </w:r>
      <w:r w:rsidRPr="00A1640A">
        <w:rPr>
          <w:rFonts w:ascii="Book Antiqua" w:hAnsi="Book Antiqua"/>
        </w:rPr>
        <w:t xml:space="preserve">, </w:t>
      </w:r>
      <w:proofErr w:type="spellStart"/>
      <w:r w:rsidRPr="00A1640A">
        <w:rPr>
          <w:rFonts w:ascii="Book Antiqua" w:hAnsi="Book Antiqua"/>
        </w:rPr>
        <w:t>Afeyan</w:t>
      </w:r>
      <w:proofErr w:type="spellEnd"/>
      <w:r w:rsidRPr="00A1640A">
        <w:rPr>
          <w:rFonts w:ascii="Book Antiqua" w:hAnsi="Book Antiqua"/>
        </w:rPr>
        <w:t xml:space="preserve"> R, Sheppard S, Harms B, </w:t>
      </w:r>
      <w:proofErr w:type="spellStart"/>
      <w:r w:rsidRPr="00A1640A">
        <w:rPr>
          <w:rFonts w:ascii="Book Antiqua" w:hAnsi="Book Antiqua"/>
        </w:rPr>
        <w:t>Lauffenburger</w:t>
      </w:r>
      <w:proofErr w:type="spellEnd"/>
      <w:r w:rsidRPr="00A1640A">
        <w:rPr>
          <w:rFonts w:ascii="Book Antiqua" w:hAnsi="Book Antiqua"/>
        </w:rPr>
        <w:t xml:space="preserve"> DA. Quantitative analysis of Akt phosphorylation and activity in response to EGF and insulin treatment. </w:t>
      </w:r>
      <w:proofErr w:type="spellStart"/>
      <w:r w:rsidRPr="00A1640A">
        <w:rPr>
          <w:rFonts w:ascii="Book Antiqua" w:hAnsi="Book Antiqua"/>
          <w:i/>
          <w:iCs/>
        </w:rPr>
        <w:t>Biochem</w:t>
      </w:r>
      <w:proofErr w:type="spellEnd"/>
      <w:r w:rsidRPr="00A1640A">
        <w:rPr>
          <w:rFonts w:ascii="Book Antiqua" w:hAnsi="Book Antiqua"/>
          <w:i/>
          <w:iCs/>
        </w:rPr>
        <w:t xml:space="preserve"> </w:t>
      </w:r>
      <w:proofErr w:type="spellStart"/>
      <w:r w:rsidRPr="00A1640A">
        <w:rPr>
          <w:rFonts w:ascii="Book Antiqua" w:hAnsi="Book Antiqua"/>
          <w:i/>
          <w:iCs/>
        </w:rPr>
        <w:t>Biophys</w:t>
      </w:r>
      <w:proofErr w:type="spellEnd"/>
      <w:r w:rsidRPr="00A1640A">
        <w:rPr>
          <w:rFonts w:ascii="Book Antiqua" w:hAnsi="Book Antiqua"/>
          <w:i/>
          <w:iCs/>
        </w:rPr>
        <w:t xml:space="preserve"> Res </w:t>
      </w:r>
      <w:proofErr w:type="spellStart"/>
      <w:r w:rsidRPr="00A1640A">
        <w:rPr>
          <w:rFonts w:ascii="Book Antiqua" w:hAnsi="Book Antiqua"/>
          <w:i/>
          <w:iCs/>
        </w:rPr>
        <w:t>Commun</w:t>
      </w:r>
      <w:proofErr w:type="spellEnd"/>
      <w:r w:rsidRPr="00A1640A">
        <w:rPr>
          <w:rFonts w:ascii="Book Antiqua" w:hAnsi="Book Antiqua"/>
        </w:rPr>
        <w:t xml:space="preserve"> 2007; </w:t>
      </w:r>
      <w:r w:rsidRPr="00A1640A">
        <w:rPr>
          <w:rFonts w:ascii="Book Antiqua" w:hAnsi="Book Antiqua"/>
          <w:b/>
          <w:bCs/>
        </w:rPr>
        <w:t>354</w:t>
      </w:r>
      <w:r w:rsidRPr="00A1640A">
        <w:rPr>
          <w:rFonts w:ascii="Book Antiqua" w:hAnsi="Book Antiqua"/>
        </w:rPr>
        <w:t>: 14-20 [PMID: 17214972 DOI: 10.1016/j.bbrc.2006.12.188]</w:t>
      </w:r>
    </w:p>
    <w:p w14:paraId="0A4F2C9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33 </w:t>
      </w:r>
      <w:proofErr w:type="spellStart"/>
      <w:r w:rsidRPr="00A1640A">
        <w:rPr>
          <w:rFonts w:ascii="Book Antiqua" w:hAnsi="Book Antiqua"/>
          <w:b/>
          <w:bCs/>
        </w:rPr>
        <w:t>Cozzone</w:t>
      </w:r>
      <w:proofErr w:type="spellEnd"/>
      <w:r w:rsidRPr="00A1640A">
        <w:rPr>
          <w:rFonts w:ascii="Book Antiqua" w:hAnsi="Book Antiqua"/>
          <w:b/>
          <w:bCs/>
        </w:rPr>
        <w:t xml:space="preserve"> D</w:t>
      </w:r>
      <w:r w:rsidRPr="00A1640A">
        <w:rPr>
          <w:rFonts w:ascii="Book Antiqua" w:hAnsi="Book Antiqua"/>
        </w:rPr>
        <w:t xml:space="preserve">, </w:t>
      </w:r>
      <w:proofErr w:type="spellStart"/>
      <w:r w:rsidRPr="00A1640A">
        <w:rPr>
          <w:rFonts w:ascii="Book Antiqua" w:hAnsi="Book Antiqua"/>
        </w:rPr>
        <w:t>Fröjdö</w:t>
      </w:r>
      <w:proofErr w:type="spellEnd"/>
      <w:r w:rsidRPr="00A1640A">
        <w:rPr>
          <w:rFonts w:ascii="Book Antiqua" w:hAnsi="Book Antiqua"/>
        </w:rPr>
        <w:t xml:space="preserve"> S, Disse E, </w:t>
      </w:r>
      <w:proofErr w:type="spellStart"/>
      <w:r w:rsidRPr="00A1640A">
        <w:rPr>
          <w:rFonts w:ascii="Book Antiqua" w:hAnsi="Book Antiqua"/>
        </w:rPr>
        <w:t>Debard</w:t>
      </w:r>
      <w:proofErr w:type="spellEnd"/>
      <w:r w:rsidRPr="00A1640A">
        <w:rPr>
          <w:rFonts w:ascii="Book Antiqua" w:hAnsi="Book Antiqua"/>
        </w:rPr>
        <w:t xml:space="preserve"> C, </w:t>
      </w:r>
      <w:proofErr w:type="spellStart"/>
      <w:r w:rsidRPr="00A1640A">
        <w:rPr>
          <w:rFonts w:ascii="Book Antiqua" w:hAnsi="Book Antiqua"/>
        </w:rPr>
        <w:t>Laville</w:t>
      </w:r>
      <w:proofErr w:type="spellEnd"/>
      <w:r w:rsidRPr="00A1640A">
        <w:rPr>
          <w:rFonts w:ascii="Book Antiqua" w:hAnsi="Book Antiqua"/>
        </w:rPr>
        <w:t xml:space="preserve"> M, </w:t>
      </w:r>
      <w:proofErr w:type="spellStart"/>
      <w:r w:rsidRPr="00A1640A">
        <w:rPr>
          <w:rFonts w:ascii="Book Antiqua" w:hAnsi="Book Antiqua"/>
        </w:rPr>
        <w:t>Pirola</w:t>
      </w:r>
      <w:proofErr w:type="spellEnd"/>
      <w:r w:rsidRPr="00A1640A">
        <w:rPr>
          <w:rFonts w:ascii="Book Antiqua" w:hAnsi="Book Antiqua"/>
        </w:rPr>
        <w:t xml:space="preserve"> L, Vidal H. Isoform-specific defects of insulin stimulation of Akt/protein kinase B (PKB) in skeletal muscle cells from type 2 diabetic patients. </w:t>
      </w:r>
      <w:proofErr w:type="spellStart"/>
      <w:r w:rsidRPr="00A1640A">
        <w:rPr>
          <w:rFonts w:ascii="Book Antiqua" w:hAnsi="Book Antiqua"/>
          <w:i/>
          <w:iCs/>
        </w:rPr>
        <w:t>Diabetologia</w:t>
      </w:r>
      <w:proofErr w:type="spellEnd"/>
      <w:r w:rsidRPr="00A1640A">
        <w:rPr>
          <w:rFonts w:ascii="Book Antiqua" w:hAnsi="Book Antiqua"/>
        </w:rPr>
        <w:t xml:space="preserve"> 2008; </w:t>
      </w:r>
      <w:r w:rsidRPr="00A1640A">
        <w:rPr>
          <w:rFonts w:ascii="Book Antiqua" w:hAnsi="Book Antiqua"/>
          <w:b/>
          <w:bCs/>
        </w:rPr>
        <w:t>51</w:t>
      </w:r>
      <w:r w:rsidRPr="00A1640A">
        <w:rPr>
          <w:rFonts w:ascii="Book Antiqua" w:hAnsi="Book Antiqua"/>
        </w:rPr>
        <w:t>: 512-521 [PMID: 18204829 DOI: 10.1007/s00125-007-0913-8]</w:t>
      </w:r>
    </w:p>
    <w:p w14:paraId="1A6E88FB"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34 </w:t>
      </w:r>
      <w:proofErr w:type="spellStart"/>
      <w:r w:rsidRPr="00A1640A">
        <w:rPr>
          <w:rFonts w:ascii="Book Antiqua" w:hAnsi="Book Antiqua"/>
          <w:b/>
          <w:bCs/>
        </w:rPr>
        <w:t>Brozinick</w:t>
      </w:r>
      <w:proofErr w:type="spellEnd"/>
      <w:r w:rsidRPr="00A1640A">
        <w:rPr>
          <w:rFonts w:ascii="Book Antiqua" w:hAnsi="Book Antiqua"/>
          <w:b/>
          <w:bCs/>
        </w:rPr>
        <w:t xml:space="preserve"> JT Jr</w:t>
      </w:r>
      <w:r w:rsidRPr="00A1640A">
        <w:rPr>
          <w:rFonts w:ascii="Book Antiqua" w:hAnsi="Book Antiqua"/>
        </w:rPr>
        <w:t xml:space="preserve">, Roberts BR, </w:t>
      </w:r>
      <w:proofErr w:type="spellStart"/>
      <w:r w:rsidRPr="00A1640A">
        <w:rPr>
          <w:rFonts w:ascii="Book Antiqua" w:hAnsi="Book Antiqua"/>
        </w:rPr>
        <w:t>Dohm</w:t>
      </w:r>
      <w:proofErr w:type="spellEnd"/>
      <w:r w:rsidRPr="00A1640A">
        <w:rPr>
          <w:rFonts w:ascii="Book Antiqua" w:hAnsi="Book Antiqua"/>
        </w:rPr>
        <w:t xml:space="preserve"> GL. Defective signaling through Akt-2 and -3 but not Akt-1 in insulin-resistant human skeletal muscle: potential role in insulin resistance. </w:t>
      </w:r>
      <w:r w:rsidRPr="00A1640A">
        <w:rPr>
          <w:rFonts w:ascii="Book Antiqua" w:hAnsi="Book Antiqua"/>
          <w:i/>
          <w:iCs/>
        </w:rPr>
        <w:t>Diabetes</w:t>
      </w:r>
      <w:r w:rsidRPr="00A1640A">
        <w:rPr>
          <w:rFonts w:ascii="Book Antiqua" w:hAnsi="Book Antiqua"/>
        </w:rPr>
        <w:t xml:space="preserve"> 2003; </w:t>
      </w:r>
      <w:r w:rsidRPr="00A1640A">
        <w:rPr>
          <w:rFonts w:ascii="Book Antiqua" w:hAnsi="Book Antiqua"/>
          <w:b/>
          <w:bCs/>
        </w:rPr>
        <w:t>52</w:t>
      </w:r>
      <w:r w:rsidRPr="00A1640A">
        <w:rPr>
          <w:rFonts w:ascii="Book Antiqua" w:hAnsi="Book Antiqua"/>
        </w:rPr>
        <w:t>: 935-941 [PMID: 12663464 DOI: 10.2337/diabetes.52.4.935]</w:t>
      </w:r>
    </w:p>
    <w:p w14:paraId="1D89BCC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35 </w:t>
      </w:r>
      <w:r w:rsidRPr="00A1640A">
        <w:rPr>
          <w:rFonts w:ascii="Book Antiqua" w:hAnsi="Book Antiqua"/>
          <w:b/>
          <w:bCs/>
        </w:rPr>
        <w:t>Jacinto E</w:t>
      </w:r>
      <w:r w:rsidRPr="00A1640A">
        <w:rPr>
          <w:rFonts w:ascii="Book Antiqua" w:hAnsi="Book Antiqua"/>
        </w:rPr>
        <w:t xml:space="preserve">, </w:t>
      </w:r>
      <w:proofErr w:type="spellStart"/>
      <w:r w:rsidRPr="00A1640A">
        <w:rPr>
          <w:rFonts w:ascii="Book Antiqua" w:hAnsi="Book Antiqua"/>
        </w:rPr>
        <w:t>Facchinetti</w:t>
      </w:r>
      <w:proofErr w:type="spellEnd"/>
      <w:r w:rsidRPr="00A1640A">
        <w:rPr>
          <w:rFonts w:ascii="Book Antiqua" w:hAnsi="Book Antiqua"/>
        </w:rPr>
        <w:t xml:space="preserve"> V, Liu D, Soto N, Wei S, Jung SY, Huang Q, Qin J, Su B. SIN1/MIP1 maintains </w:t>
      </w:r>
      <w:proofErr w:type="spellStart"/>
      <w:r w:rsidRPr="00A1640A">
        <w:rPr>
          <w:rFonts w:ascii="Book Antiqua" w:hAnsi="Book Antiqua"/>
        </w:rPr>
        <w:t>rictor</w:t>
      </w:r>
      <w:proofErr w:type="spellEnd"/>
      <w:r w:rsidRPr="00A1640A">
        <w:rPr>
          <w:rFonts w:ascii="Book Antiqua" w:hAnsi="Book Antiqua"/>
        </w:rPr>
        <w:t xml:space="preserve">-mTOR complex integrity and regulates Akt phosphorylation and substrate specificity. </w:t>
      </w:r>
      <w:r w:rsidRPr="00A1640A">
        <w:rPr>
          <w:rFonts w:ascii="Book Antiqua" w:hAnsi="Book Antiqua"/>
          <w:i/>
          <w:iCs/>
        </w:rPr>
        <w:t>Cell</w:t>
      </w:r>
      <w:r w:rsidRPr="00A1640A">
        <w:rPr>
          <w:rFonts w:ascii="Book Antiqua" w:hAnsi="Book Antiqua"/>
        </w:rPr>
        <w:t xml:space="preserve"> 2006; </w:t>
      </w:r>
      <w:r w:rsidRPr="00A1640A">
        <w:rPr>
          <w:rFonts w:ascii="Book Antiqua" w:hAnsi="Book Antiqua"/>
          <w:b/>
          <w:bCs/>
        </w:rPr>
        <w:t>127</w:t>
      </w:r>
      <w:r w:rsidRPr="00A1640A">
        <w:rPr>
          <w:rFonts w:ascii="Book Antiqua" w:hAnsi="Book Antiqua"/>
        </w:rPr>
        <w:t>: 125-137 [PMID: 16962653 DOI: 10.1016/j.cell.2006.08.033]</w:t>
      </w:r>
    </w:p>
    <w:p w14:paraId="481C15F4"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36 </w:t>
      </w:r>
      <w:r w:rsidRPr="00A1640A">
        <w:rPr>
          <w:rFonts w:ascii="Book Antiqua" w:hAnsi="Book Antiqua"/>
          <w:b/>
          <w:bCs/>
        </w:rPr>
        <w:t>Tang Y</w:t>
      </w:r>
      <w:r w:rsidRPr="00A1640A">
        <w:rPr>
          <w:rFonts w:ascii="Book Antiqua" w:hAnsi="Book Antiqua"/>
        </w:rPr>
        <w:t>, Wallace M, Sanchez-</w:t>
      </w:r>
      <w:proofErr w:type="spellStart"/>
      <w:r w:rsidRPr="00A1640A">
        <w:rPr>
          <w:rFonts w:ascii="Book Antiqua" w:hAnsi="Book Antiqua"/>
        </w:rPr>
        <w:t>Gurmaches</w:t>
      </w:r>
      <w:proofErr w:type="spellEnd"/>
      <w:r w:rsidRPr="00A1640A">
        <w:rPr>
          <w:rFonts w:ascii="Book Antiqua" w:hAnsi="Book Antiqua"/>
        </w:rPr>
        <w:t xml:space="preserve"> J, Hsiao WY, Li H, Lee PL, Vernia S, </w:t>
      </w:r>
      <w:proofErr w:type="spellStart"/>
      <w:r w:rsidRPr="00A1640A">
        <w:rPr>
          <w:rFonts w:ascii="Book Antiqua" w:hAnsi="Book Antiqua"/>
        </w:rPr>
        <w:t>Metallo</w:t>
      </w:r>
      <w:proofErr w:type="spellEnd"/>
      <w:r w:rsidRPr="00A1640A">
        <w:rPr>
          <w:rFonts w:ascii="Book Antiqua" w:hAnsi="Book Antiqua"/>
        </w:rPr>
        <w:t xml:space="preserve"> CM, Guertin DA. Adipose tissue mTORC2 regulates </w:t>
      </w:r>
      <w:proofErr w:type="spellStart"/>
      <w:r w:rsidRPr="00A1640A">
        <w:rPr>
          <w:rFonts w:ascii="Book Antiqua" w:hAnsi="Book Antiqua"/>
        </w:rPr>
        <w:t>ChREBP</w:t>
      </w:r>
      <w:proofErr w:type="spellEnd"/>
      <w:r w:rsidRPr="00A1640A">
        <w:rPr>
          <w:rFonts w:ascii="Book Antiqua" w:hAnsi="Book Antiqua"/>
        </w:rPr>
        <w:t xml:space="preserve">-driven de novo lipogenesis and hepatic glucose metabolism. </w:t>
      </w:r>
      <w:r w:rsidRPr="00A1640A">
        <w:rPr>
          <w:rFonts w:ascii="Book Antiqua" w:hAnsi="Book Antiqua"/>
          <w:i/>
          <w:iCs/>
        </w:rPr>
        <w:t xml:space="preserve">Nat </w:t>
      </w:r>
      <w:proofErr w:type="spellStart"/>
      <w:r w:rsidRPr="00A1640A">
        <w:rPr>
          <w:rFonts w:ascii="Book Antiqua" w:hAnsi="Book Antiqua"/>
          <w:i/>
          <w:iCs/>
        </w:rPr>
        <w:t>Commun</w:t>
      </w:r>
      <w:proofErr w:type="spellEnd"/>
      <w:r w:rsidRPr="00A1640A">
        <w:rPr>
          <w:rFonts w:ascii="Book Antiqua" w:hAnsi="Book Antiqua"/>
        </w:rPr>
        <w:t xml:space="preserve"> 2016; </w:t>
      </w:r>
      <w:r w:rsidRPr="00A1640A">
        <w:rPr>
          <w:rFonts w:ascii="Book Antiqua" w:hAnsi="Book Antiqua"/>
          <w:b/>
          <w:bCs/>
        </w:rPr>
        <w:t>7</w:t>
      </w:r>
      <w:r w:rsidRPr="00A1640A">
        <w:rPr>
          <w:rFonts w:ascii="Book Antiqua" w:hAnsi="Book Antiqua"/>
        </w:rPr>
        <w:t>: 11365 [PMID: 27098609 DOI: 10.1038/ncomms11365]</w:t>
      </w:r>
    </w:p>
    <w:p w14:paraId="78830E8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37 </w:t>
      </w:r>
      <w:r w:rsidRPr="00A1640A">
        <w:rPr>
          <w:rFonts w:ascii="Book Antiqua" w:hAnsi="Book Antiqua"/>
          <w:b/>
          <w:bCs/>
        </w:rPr>
        <w:t>Hagiwara A</w:t>
      </w:r>
      <w:r w:rsidRPr="00A1640A">
        <w:rPr>
          <w:rFonts w:ascii="Book Antiqua" w:hAnsi="Book Antiqua"/>
        </w:rPr>
        <w:t xml:space="preserve">, </w:t>
      </w:r>
      <w:proofErr w:type="spellStart"/>
      <w:r w:rsidRPr="00A1640A">
        <w:rPr>
          <w:rFonts w:ascii="Book Antiqua" w:hAnsi="Book Antiqua"/>
        </w:rPr>
        <w:t>Cornu</w:t>
      </w:r>
      <w:proofErr w:type="spellEnd"/>
      <w:r w:rsidRPr="00A1640A">
        <w:rPr>
          <w:rFonts w:ascii="Book Antiqua" w:hAnsi="Book Antiqua"/>
        </w:rPr>
        <w:t xml:space="preserve"> M, Cybulski N, </w:t>
      </w:r>
      <w:proofErr w:type="spellStart"/>
      <w:r w:rsidRPr="00A1640A">
        <w:rPr>
          <w:rFonts w:ascii="Book Antiqua" w:hAnsi="Book Antiqua"/>
        </w:rPr>
        <w:t>Polak</w:t>
      </w:r>
      <w:proofErr w:type="spellEnd"/>
      <w:r w:rsidRPr="00A1640A">
        <w:rPr>
          <w:rFonts w:ascii="Book Antiqua" w:hAnsi="Book Antiqua"/>
        </w:rPr>
        <w:t xml:space="preserve"> P, Betz C, Trapani F, </w:t>
      </w:r>
      <w:proofErr w:type="spellStart"/>
      <w:r w:rsidRPr="00A1640A">
        <w:rPr>
          <w:rFonts w:ascii="Book Antiqua" w:hAnsi="Book Antiqua"/>
        </w:rPr>
        <w:t>Terracciano</w:t>
      </w:r>
      <w:proofErr w:type="spellEnd"/>
      <w:r w:rsidRPr="00A1640A">
        <w:rPr>
          <w:rFonts w:ascii="Book Antiqua" w:hAnsi="Book Antiqua"/>
        </w:rPr>
        <w:t xml:space="preserve"> L, Heim MH, </w:t>
      </w:r>
      <w:proofErr w:type="spellStart"/>
      <w:r w:rsidRPr="00A1640A">
        <w:rPr>
          <w:rFonts w:ascii="Book Antiqua" w:hAnsi="Book Antiqua"/>
        </w:rPr>
        <w:t>Rüegg</w:t>
      </w:r>
      <w:proofErr w:type="spellEnd"/>
      <w:r w:rsidRPr="00A1640A">
        <w:rPr>
          <w:rFonts w:ascii="Book Antiqua" w:hAnsi="Book Antiqua"/>
        </w:rPr>
        <w:t xml:space="preserve"> MA, Hall MN. Hepatic mTORC2 activates glycolysis and lipogenesis through Akt, glucokinase, and SREBP1c. </w:t>
      </w:r>
      <w:r w:rsidRPr="00A1640A">
        <w:rPr>
          <w:rFonts w:ascii="Book Antiqua" w:hAnsi="Book Antiqua"/>
          <w:i/>
          <w:iCs/>
        </w:rPr>
        <w:t xml:space="preserve">Cell </w:t>
      </w:r>
      <w:proofErr w:type="spellStart"/>
      <w:r w:rsidRPr="00A1640A">
        <w:rPr>
          <w:rFonts w:ascii="Book Antiqua" w:hAnsi="Book Antiqua"/>
          <w:i/>
          <w:iCs/>
        </w:rPr>
        <w:t>Metab</w:t>
      </w:r>
      <w:proofErr w:type="spellEnd"/>
      <w:r w:rsidRPr="00A1640A">
        <w:rPr>
          <w:rFonts w:ascii="Book Antiqua" w:hAnsi="Book Antiqua"/>
        </w:rPr>
        <w:t xml:space="preserve"> 2012; </w:t>
      </w:r>
      <w:r w:rsidRPr="00A1640A">
        <w:rPr>
          <w:rFonts w:ascii="Book Antiqua" w:hAnsi="Book Antiqua"/>
          <w:b/>
          <w:bCs/>
        </w:rPr>
        <w:t>15</w:t>
      </w:r>
      <w:r w:rsidRPr="00A1640A">
        <w:rPr>
          <w:rFonts w:ascii="Book Antiqua" w:hAnsi="Book Antiqua"/>
        </w:rPr>
        <w:t>: 725-738 [PMID: 22521878 DOI: 10.1016/j.cmet.2012.03.015]</w:t>
      </w:r>
    </w:p>
    <w:p w14:paraId="56D21A0D"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38 </w:t>
      </w:r>
      <w:r w:rsidRPr="00A1640A">
        <w:rPr>
          <w:rFonts w:ascii="Book Antiqua" w:hAnsi="Book Antiqua"/>
          <w:b/>
          <w:bCs/>
        </w:rPr>
        <w:t>Zhang HH</w:t>
      </w:r>
      <w:r w:rsidRPr="00A1640A">
        <w:rPr>
          <w:rFonts w:ascii="Book Antiqua" w:hAnsi="Book Antiqua"/>
        </w:rPr>
        <w:t xml:space="preserve">, </w:t>
      </w:r>
      <w:proofErr w:type="spellStart"/>
      <w:r w:rsidRPr="00A1640A">
        <w:rPr>
          <w:rFonts w:ascii="Book Antiqua" w:hAnsi="Book Antiqua"/>
        </w:rPr>
        <w:t>Lipovsky</w:t>
      </w:r>
      <w:proofErr w:type="spellEnd"/>
      <w:r w:rsidRPr="00A1640A">
        <w:rPr>
          <w:rFonts w:ascii="Book Antiqua" w:hAnsi="Book Antiqua"/>
        </w:rPr>
        <w:t xml:space="preserve"> AI, Dibble CC, </w:t>
      </w:r>
      <w:proofErr w:type="spellStart"/>
      <w:r w:rsidRPr="00A1640A">
        <w:rPr>
          <w:rFonts w:ascii="Book Antiqua" w:hAnsi="Book Antiqua"/>
        </w:rPr>
        <w:t>Sahin</w:t>
      </w:r>
      <w:proofErr w:type="spellEnd"/>
      <w:r w:rsidRPr="00A1640A">
        <w:rPr>
          <w:rFonts w:ascii="Book Antiqua" w:hAnsi="Book Antiqua"/>
        </w:rPr>
        <w:t xml:space="preserve"> M, Manning BD. S6K1 regulates GSK3 under conditions of mTOR-dependent feedback inhibition of Akt. </w:t>
      </w:r>
      <w:r w:rsidRPr="00A1640A">
        <w:rPr>
          <w:rFonts w:ascii="Book Antiqua" w:hAnsi="Book Antiqua"/>
          <w:i/>
          <w:iCs/>
        </w:rPr>
        <w:t>Mol Cell</w:t>
      </w:r>
      <w:r w:rsidRPr="00A1640A">
        <w:rPr>
          <w:rFonts w:ascii="Book Antiqua" w:hAnsi="Book Antiqua"/>
        </w:rPr>
        <w:t xml:space="preserve"> 2006; </w:t>
      </w:r>
      <w:r w:rsidRPr="00A1640A">
        <w:rPr>
          <w:rFonts w:ascii="Book Antiqua" w:hAnsi="Book Antiqua"/>
          <w:b/>
          <w:bCs/>
        </w:rPr>
        <w:t>24</w:t>
      </w:r>
      <w:r w:rsidRPr="00A1640A">
        <w:rPr>
          <w:rFonts w:ascii="Book Antiqua" w:hAnsi="Book Antiqua"/>
        </w:rPr>
        <w:t>: 185-197 [PMID: 17052453 DOI: 10.1016/j.molcel.2006.09.019]</w:t>
      </w:r>
    </w:p>
    <w:p w14:paraId="553E550A"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39 </w:t>
      </w:r>
      <w:r w:rsidRPr="00A1640A">
        <w:rPr>
          <w:rFonts w:ascii="Book Antiqua" w:hAnsi="Book Antiqua"/>
          <w:b/>
          <w:bCs/>
        </w:rPr>
        <w:t>Wang Q</w:t>
      </w:r>
      <w:r w:rsidRPr="00A1640A">
        <w:rPr>
          <w:rFonts w:ascii="Book Antiqua" w:hAnsi="Book Antiqua"/>
        </w:rPr>
        <w:t xml:space="preserve">, Zhou Y, Evers BM. Neurotensin phosphorylates GSK-3alpha/beta through the activation of PKC in human colon cancer cells. </w:t>
      </w:r>
      <w:r w:rsidRPr="00A1640A">
        <w:rPr>
          <w:rFonts w:ascii="Book Antiqua" w:hAnsi="Book Antiqua"/>
          <w:i/>
          <w:iCs/>
        </w:rPr>
        <w:t>Neoplasia</w:t>
      </w:r>
      <w:r w:rsidRPr="00A1640A">
        <w:rPr>
          <w:rFonts w:ascii="Book Antiqua" w:hAnsi="Book Antiqua"/>
        </w:rPr>
        <w:t xml:space="preserve"> 2006; </w:t>
      </w:r>
      <w:r w:rsidRPr="00A1640A">
        <w:rPr>
          <w:rFonts w:ascii="Book Antiqua" w:hAnsi="Book Antiqua"/>
          <w:b/>
          <w:bCs/>
        </w:rPr>
        <w:t>8</w:t>
      </w:r>
      <w:r w:rsidRPr="00A1640A">
        <w:rPr>
          <w:rFonts w:ascii="Book Antiqua" w:hAnsi="Book Antiqua"/>
        </w:rPr>
        <w:t>: 781-787 [PMID: 16984735 DOI: 10.1593/neo.06259]</w:t>
      </w:r>
    </w:p>
    <w:p w14:paraId="5351453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40 </w:t>
      </w:r>
      <w:proofErr w:type="spellStart"/>
      <w:r w:rsidRPr="00A1640A">
        <w:rPr>
          <w:rFonts w:ascii="Book Antiqua" w:hAnsi="Book Antiqua"/>
          <w:b/>
          <w:bCs/>
        </w:rPr>
        <w:t>Facchinetti</w:t>
      </w:r>
      <w:proofErr w:type="spellEnd"/>
      <w:r w:rsidRPr="00A1640A">
        <w:rPr>
          <w:rFonts w:ascii="Book Antiqua" w:hAnsi="Book Antiqua"/>
          <w:b/>
          <w:bCs/>
        </w:rPr>
        <w:t xml:space="preserve"> V</w:t>
      </w:r>
      <w:r w:rsidRPr="00A1640A">
        <w:rPr>
          <w:rFonts w:ascii="Book Antiqua" w:hAnsi="Book Antiqua"/>
        </w:rPr>
        <w:t xml:space="preserve">, Ouyang W, Wei H, Soto N, </w:t>
      </w:r>
      <w:proofErr w:type="spellStart"/>
      <w:r w:rsidRPr="00A1640A">
        <w:rPr>
          <w:rFonts w:ascii="Book Antiqua" w:hAnsi="Book Antiqua"/>
        </w:rPr>
        <w:t>Lazorchak</w:t>
      </w:r>
      <w:proofErr w:type="spellEnd"/>
      <w:r w:rsidRPr="00A1640A">
        <w:rPr>
          <w:rFonts w:ascii="Book Antiqua" w:hAnsi="Book Antiqua"/>
        </w:rPr>
        <w:t xml:space="preserve"> A, Gould C, Lowry C, Newton AC, Mao Y, Miao RQ, Sessa WC, Qin J, Zhang P, Su B, Jacinto E. The mammalian target of rapamycin complex 2 controls folding and stability of Akt and protein kinase C. </w:t>
      </w:r>
      <w:r w:rsidRPr="00A1640A">
        <w:rPr>
          <w:rFonts w:ascii="Book Antiqua" w:hAnsi="Book Antiqua"/>
          <w:i/>
          <w:iCs/>
        </w:rPr>
        <w:t>EMBO J</w:t>
      </w:r>
      <w:r w:rsidRPr="00A1640A">
        <w:rPr>
          <w:rFonts w:ascii="Book Antiqua" w:hAnsi="Book Antiqua"/>
        </w:rPr>
        <w:t xml:space="preserve"> 2008; </w:t>
      </w:r>
      <w:r w:rsidRPr="00A1640A">
        <w:rPr>
          <w:rFonts w:ascii="Book Antiqua" w:hAnsi="Book Antiqua"/>
          <w:b/>
          <w:bCs/>
        </w:rPr>
        <w:t>27</w:t>
      </w:r>
      <w:r w:rsidRPr="00A1640A">
        <w:rPr>
          <w:rFonts w:ascii="Book Antiqua" w:hAnsi="Book Antiqua"/>
        </w:rPr>
        <w:t>: 1932-1943 [PMID: 18566586 DOI: 10.1038/emboj.2008.120]</w:t>
      </w:r>
    </w:p>
    <w:p w14:paraId="6FD81322"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41 </w:t>
      </w:r>
      <w:r w:rsidRPr="00A1640A">
        <w:rPr>
          <w:rFonts w:ascii="Book Antiqua" w:hAnsi="Book Antiqua"/>
          <w:b/>
          <w:bCs/>
        </w:rPr>
        <w:t>Cross DA</w:t>
      </w:r>
      <w:r w:rsidRPr="00A1640A">
        <w:rPr>
          <w:rFonts w:ascii="Book Antiqua" w:hAnsi="Book Antiqua"/>
        </w:rPr>
        <w:t xml:space="preserve">, Alessi DR, Cohen P, </w:t>
      </w:r>
      <w:proofErr w:type="spellStart"/>
      <w:r w:rsidRPr="00A1640A">
        <w:rPr>
          <w:rFonts w:ascii="Book Antiqua" w:hAnsi="Book Antiqua"/>
        </w:rPr>
        <w:t>Andjelkovich</w:t>
      </w:r>
      <w:proofErr w:type="spellEnd"/>
      <w:r w:rsidRPr="00A1640A">
        <w:rPr>
          <w:rFonts w:ascii="Book Antiqua" w:hAnsi="Book Antiqua"/>
        </w:rPr>
        <w:t xml:space="preserve"> M, Hemmings BA. Inhibition of glycogen synthase kinase-3 by insulin mediated by protein kinase B. </w:t>
      </w:r>
      <w:r w:rsidRPr="00A1640A">
        <w:rPr>
          <w:rFonts w:ascii="Book Antiqua" w:hAnsi="Book Antiqua"/>
          <w:i/>
          <w:iCs/>
        </w:rPr>
        <w:t>Nature</w:t>
      </w:r>
      <w:r w:rsidRPr="00A1640A">
        <w:rPr>
          <w:rFonts w:ascii="Book Antiqua" w:hAnsi="Book Antiqua"/>
        </w:rPr>
        <w:t xml:space="preserve"> 1995; </w:t>
      </w:r>
      <w:r w:rsidRPr="00A1640A">
        <w:rPr>
          <w:rFonts w:ascii="Book Antiqua" w:hAnsi="Book Antiqua"/>
          <w:b/>
          <w:bCs/>
        </w:rPr>
        <w:t>378</w:t>
      </w:r>
      <w:r w:rsidRPr="00A1640A">
        <w:rPr>
          <w:rFonts w:ascii="Book Antiqua" w:hAnsi="Book Antiqua"/>
        </w:rPr>
        <w:t>: 785-789 [PMID: 8524413 DOI: 10.1038/378785a0]</w:t>
      </w:r>
    </w:p>
    <w:p w14:paraId="4F62F13E"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42 </w:t>
      </w:r>
      <w:r w:rsidRPr="00A1640A">
        <w:rPr>
          <w:rFonts w:ascii="Book Antiqua" w:hAnsi="Book Antiqua"/>
          <w:b/>
          <w:bCs/>
        </w:rPr>
        <w:t>Karlsson HK</w:t>
      </w:r>
      <w:r w:rsidRPr="00A1640A">
        <w:rPr>
          <w:rFonts w:ascii="Book Antiqua" w:hAnsi="Book Antiqua"/>
        </w:rPr>
        <w:t xml:space="preserve">, </w:t>
      </w:r>
      <w:proofErr w:type="spellStart"/>
      <w:r w:rsidRPr="00A1640A">
        <w:rPr>
          <w:rFonts w:ascii="Book Antiqua" w:hAnsi="Book Antiqua"/>
        </w:rPr>
        <w:t>Zierath</w:t>
      </w:r>
      <w:proofErr w:type="spellEnd"/>
      <w:r w:rsidRPr="00A1640A">
        <w:rPr>
          <w:rFonts w:ascii="Book Antiqua" w:hAnsi="Book Antiqua"/>
        </w:rPr>
        <w:t xml:space="preserve"> JR, Kane S, </w:t>
      </w:r>
      <w:proofErr w:type="spellStart"/>
      <w:r w:rsidRPr="00A1640A">
        <w:rPr>
          <w:rFonts w:ascii="Book Antiqua" w:hAnsi="Book Antiqua"/>
        </w:rPr>
        <w:t>Krook</w:t>
      </w:r>
      <w:proofErr w:type="spellEnd"/>
      <w:r w:rsidRPr="00A1640A">
        <w:rPr>
          <w:rFonts w:ascii="Book Antiqua" w:hAnsi="Book Antiqua"/>
        </w:rPr>
        <w:t xml:space="preserve"> A, </w:t>
      </w:r>
      <w:proofErr w:type="spellStart"/>
      <w:r w:rsidRPr="00A1640A">
        <w:rPr>
          <w:rFonts w:ascii="Book Antiqua" w:hAnsi="Book Antiqua"/>
        </w:rPr>
        <w:t>Lienhard</w:t>
      </w:r>
      <w:proofErr w:type="spellEnd"/>
      <w:r w:rsidRPr="00A1640A">
        <w:rPr>
          <w:rFonts w:ascii="Book Antiqua" w:hAnsi="Book Antiqua"/>
        </w:rPr>
        <w:t xml:space="preserve"> GE, </w:t>
      </w:r>
      <w:proofErr w:type="spellStart"/>
      <w:r w:rsidRPr="00A1640A">
        <w:rPr>
          <w:rFonts w:ascii="Book Antiqua" w:hAnsi="Book Antiqua"/>
        </w:rPr>
        <w:t>Wallberg-Henriksson</w:t>
      </w:r>
      <w:proofErr w:type="spellEnd"/>
      <w:r w:rsidRPr="00A1640A">
        <w:rPr>
          <w:rFonts w:ascii="Book Antiqua" w:hAnsi="Book Antiqua"/>
        </w:rPr>
        <w:t xml:space="preserve"> H. Insulin-stimulated phosphorylation of the Akt substrate AS160 is impaired in skeletal muscle of type 2 diabetic subjects. </w:t>
      </w:r>
      <w:r w:rsidRPr="00A1640A">
        <w:rPr>
          <w:rFonts w:ascii="Book Antiqua" w:hAnsi="Book Antiqua"/>
          <w:i/>
          <w:iCs/>
        </w:rPr>
        <w:t>Diabetes</w:t>
      </w:r>
      <w:r w:rsidRPr="00A1640A">
        <w:rPr>
          <w:rFonts w:ascii="Book Antiqua" w:hAnsi="Book Antiqua"/>
        </w:rPr>
        <w:t xml:space="preserve"> 2005; </w:t>
      </w:r>
      <w:r w:rsidRPr="00A1640A">
        <w:rPr>
          <w:rFonts w:ascii="Book Antiqua" w:hAnsi="Book Antiqua"/>
          <w:b/>
          <w:bCs/>
        </w:rPr>
        <w:t>54</w:t>
      </w:r>
      <w:r w:rsidRPr="00A1640A">
        <w:rPr>
          <w:rFonts w:ascii="Book Antiqua" w:hAnsi="Book Antiqua"/>
        </w:rPr>
        <w:t>: 1692-1697 [PMID: 15919790 DOI: 10.2337/diabetes.54.6.1692]</w:t>
      </w:r>
    </w:p>
    <w:p w14:paraId="21CDB4F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43 </w:t>
      </w:r>
      <w:r w:rsidRPr="00A1640A">
        <w:rPr>
          <w:rFonts w:ascii="Book Antiqua" w:hAnsi="Book Antiqua"/>
          <w:b/>
          <w:bCs/>
        </w:rPr>
        <w:t>Sano H</w:t>
      </w:r>
      <w:r w:rsidRPr="00A1640A">
        <w:rPr>
          <w:rFonts w:ascii="Book Antiqua" w:hAnsi="Book Antiqua"/>
        </w:rPr>
        <w:t xml:space="preserve">, Kane S, Sano E, </w:t>
      </w:r>
      <w:proofErr w:type="spellStart"/>
      <w:r w:rsidRPr="00A1640A">
        <w:rPr>
          <w:rFonts w:ascii="Book Antiqua" w:hAnsi="Book Antiqua"/>
        </w:rPr>
        <w:t>Mîinea</w:t>
      </w:r>
      <w:proofErr w:type="spellEnd"/>
      <w:r w:rsidRPr="00A1640A">
        <w:rPr>
          <w:rFonts w:ascii="Book Antiqua" w:hAnsi="Book Antiqua"/>
        </w:rPr>
        <w:t xml:space="preserve"> CP, </w:t>
      </w:r>
      <w:proofErr w:type="spellStart"/>
      <w:r w:rsidRPr="00A1640A">
        <w:rPr>
          <w:rFonts w:ascii="Book Antiqua" w:hAnsi="Book Antiqua"/>
        </w:rPr>
        <w:t>Asara</w:t>
      </w:r>
      <w:proofErr w:type="spellEnd"/>
      <w:r w:rsidRPr="00A1640A">
        <w:rPr>
          <w:rFonts w:ascii="Book Antiqua" w:hAnsi="Book Antiqua"/>
        </w:rPr>
        <w:t xml:space="preserve"> JM, Lane WS, Garner CW, </w:t>
      </w:r>
      <w:proofErr w:type="spellStart"/>
      <w:r w:rsidRPr="00A1640A">
        <w:rPr>
          <w:rFonts w:ascii="Book Antiqua" w:hAnsi="Book Antiqua"/>
        </w:rPr>
        <w:t>Lienhard</w:t>
      </w:r>
      <w:proofErr w:type="spellEnd"/>
      <w:r w:rsidRPr="00A1640A">
        <w:rPr>
          <w:rFonts w:ascii="Book Antiqua" w:hAnsi="Book Antiqua"/>
        </w:rPr>
        <w:t xml:space="preserve"> GE. Insulin-stimulated phosphorylation of a </w:t>
      </w:r>
      <w:proofErr w:type="spellStart"/>
      <w:r w:rsidRPr="00A1640A">
        <w:rPr>
          <w:rFonts w:ascii="Book Antiqua" w:hAnsi="Book Antiqua"/>
        </w:rPr>
        <w:t>Rab</w:t>
      </w:r>
      <w:proofErr w:type="spellEnd"/>
      <w:r w:rsidRPr="00A1640A">
        <w:rPr>
          <w:rFonts w:ascii="Book Antiqua" w:hAnsi="Book Antiqua"/>
        </w:rPr>
        <w:t xml:space="preserve"> GTPase-activating protein regulates GLUT4 translocation. </w:t>
      </w:r>
      <w:r w:rsidRPr="00A1640A">
        <w:rPr>
          <w:rFonts w:ascii="Book Antiqua" w:hAnsi="Book Antiqua"/>
          <w:i/>
          <w:iCs/>
        </w:rPr>
        <w:t>J Biol Chem</w:t>
      </w:r>
      <w:r w:rsidRPr="00A1640A">
        <w:rPr>
          <w:rFonts w:ascii="Book Antiqua" w:hAnsi="Book Antiqua"/>
        </w:rPr>
        <w:t xml:space="preserve"> 2003; </w:t>
      </w:r>
      <w:r w:rsidRPr="00A1640A">
        <w:rPr>
          <w:rFonts w:ascii="Book Antiqua" w:hAnsi="Book Antiqua"/>
          <w:b/>
          <w:bCs/>
        </w:rPr>
        <w:t>278</w:t>
      </w:r>
      <w:r w:rsidRPr="00A1640A">
        <w:rPr>
          <w:rFonts w:ascii="Book Antiqua" w:hAnsi="Book Antiqua"/>
        </w:rPr>
        <w:t>: 14599-14602 [PMID: 12637568 DOI: 10.1074/jbc.C300063200]</w:t>
      </w:r>
    </w:p>
    <w:p w14:paraId="6BA4083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44 </w:t>
      </w:r>
      <w:r w:rsidRPr="00A1640A">
        <w:rPr>
          <w:rFonts w:ascii="Book Antiqua" w:hAnsi="Book Antiqua"/>
          <w:b/>
          <w:bCs/>
        </w:rPr>
        <w:t>Chen CH</w:t>
      </w:r>
      <w:r w:rsidRPr="00A1640A">
        <w:rPr>
          <w:rFonts w:ascii="Book Antiqua" w:hAnsi="Book Antiqua"/>
        </w:rPr>
        <w:t xml:space="preserve">, </w:t>
      </w:r>
      <w:proofErr w:type="spellStart"/>
      <w:r w:rsidRPr="00A1640A">
        <w:rPr>
          <w:rFonts w:ascii="Book Antiqua" w:hAnsi="Book Antiqua"/>
        </w:rPr>
        <w:t>Shaikenov</w:t>
      </w:r>
      <w:proofErr w:type="spellEnd"/>
      <w:r w:rsidRPr="00A1640A">
        <w:rPr>
          <w:rFonts w:ascii="Book Antiqua" w:hAnsi="Book Antiqua"/>
        </w:rPr>
        <w:t xml:space="preserve"> T, Peterson TR, </w:t>
      </w:r>
      <w:proofErr w:type="spellStart"/>
      <w:r w:rsidRPr="00A1640A">
        <w:rPr>
          <w:rFonts w:ascii="Book Antiqua" w:hAnsi="Book Antiqua"/>
        </w:rPr>
        <w:t>Aimbetov</w:t>
      </w:r>
      <w:proofErr w:type="spellEnd"/>
      <w:r w:rsidRPr="00A1640A">
        <w:rPr>
          <w:rFonts w:ascii="Book Antiqua" w:hAnsi="Book Antiqua"/>
        </w:rPr>
        <w:t xml:space="preserve"> R, </w:t>
      </w:r>
      <w:proofErr w:type="spellStart"/>
      <w:r w:rsidRPr="00A1640A">
        <w:rPr>
          <w:rFonts w:ascii="Book Antiqua" w:hAnsi="Book Antiqua"/>
        </w:rPr>
        <w:t>Bissenbaev</w:t>
      </w:r>
      <w:proofErr w:type="spellEnd"/>
      <w:r w:rsidRPr="00A1640A">
        <w:rPr>
          <w:rFonts w:ascii="Book Antiqua" w:hAnsi="Book Antiqua"/>
        </w:rPr>
        <w:t xml:space="preserve"> AK, Lee SW, Wu J, Lin HK, </w:t>
      </w:r>
      <w:proofErr w:type="spellStart"/>
      <w:r w:rsidRPr="00A1640A">
        <w:rPr>
          <w:rFonts w:ascii="Book Antiqua" w:hAnsi="Book Antiqua"/>
        </w:rPr>
        <w:t>Sarbassov</w:t>
      </w:r>
      <w:proofErr w:type="spellEnd"/>
      <w:r w:rsidRPr="00A1640A">
        <w:rPr>
          <w:rFonts w:ascii="Book Antiqua" w:hAnsi="Book Antiqua"/>
        </w:rPr>
        <w:t xml:space="preserve"> dos D. ER stress inhibits mTORC2 and Akt signaling through GSK-3β-mediated phosphorylation of </w:t>
      </w:r>
      <w:proofErr w:type="spellStart"/>
      <w:r w:rsidRPr="00A1640A">
        <w:rPr>
          <w:rFonts w:ascii="Book Antiqua" w:hAnsi="Book Antiqua"/>
        </w:rPr>
        <w:t>rictor</w:t>
      </w:r>
      <w:proofErr w:type="spellEnd"/>
      <w:r w:rsidRPr="00A1640A">
        <w:rPr>
          <w:rFonts w:ascii="Book Antiqua" w:hAnsi="Book Antiqua"/>
        </w:rPr>
        <w:t xml:space="preserve">. </w:t>
      </w:r>
      <w:r w:rsidRPr="00A1640A">
        <w:rPr>
          <w:rFonts w:ascii="Book Antiqua" w:hAnsi="Book Antiqua"/>
          <w:i/>
          <w:iCs/>
        </w:rPr>
        <w:t>Sci Signal</w:t>
      </w:r>
      <w:r w:rsidRPr="00A1640A">
        <w:rPr>
          <w:rFonts w:ascii="Book Antiqua" w:hAnsi="Book Antiqua"/>
        </w:rPr>
        <w:t xml:space="preserve"> 2011; </w:t>
      </w:r>
      <w:r w:rsidRPr="00A1640A">
        <w:rPr>
          <w:rFonts w:ascii="Book Antiqua" w:hAnsi="Book Antiqua"/>
          <w:b/>
          <w:bCs/>
        </w:rPr>
        <w:t>4</w:t>
      </w:r>
      <w:r w:rsidRPr="00A1640A">
        <w:rPr>
          <w:rFonts w:ascii="Book Antiqua" w:hAnsi="Book Antiqua"/>
        </w:rPr>
        <w:t>: ra10 [PMID: 21343617 DOI: 10.1126/scisignal.2001731]</w:t>
      </w:r>
    </w:p>
    <w:p w14:paraId="0EDD52A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45 </w:t>
      </w:r>
      <w:r w:rsidRPr="00A1640A">
        <w:rPr>
          <w:rFonts w:ascii="Book Antiqua" w:hAnsi="Book Antiqua"/>
          <w:b/>
          <w:bCs/>
        </w:rPr>
        <w:t>Koo J</w:t>
      </w:r>
      <w:r w:rsidRPr="00A1640A">
        <w:rPr>
          <w:rFonts w:ascii="Book Antiqua" w:hAnsi="Book Antiqua"/>
        </w:rPr>
        <w:t xml:space="preserve">, Wu X, Mao Z, </w:t>
      </w:r>
      <w:proofErr w:type="spellStart"/>
      <w:r w:rsidRPr="00A1640A">
        <w:rPr>
          <w:rFonts w:ascii="Book Antiqua" w:hAnsi="Book Antiqua"/>
        </w:rPr>
        <w:t>Khuri</w:t>
      </w:r>
      <w:proofErr w:type="spellEnd"/>
      <w:r w:rsidRPr="00A1640A">
        <w:rPr>
          <w:rFonts w:ascii="Book Antiqua" w:hAnsi="Book Antiqua"/>
        </w:rPr>
        <w:t xml:space="preserve"> FR, Sun SY. </w:t>
      </w:r>
      <w:proofErr w:type="spellStart"/>
      <w:r w:rsidRPr="00A1640A">
        <w:rPr>
          <w:rFonts w:ascii="Book Antiqua" w:hAnsi="Book Antiqua"/>
        </w:rPr>
        <w:t>Rictor</w:t>
      </w:r>
      <w:proofErr w:type="spellEnd"/>
      <w:r w:rsidRPr="00A1640A">
        <w:rPr>
          <w:rFonts w:ascii="Book Antiqua" w:hAnsi="Book Antiqua"/>
        </w:rPr>
        <w:t xml:space="preserve"> Undergoes Glycogen Synthase Kinase 3 (GSK3)-dependent, FBXW7-mediated Ubiquitination and Proteasomal Degradation. </w:t>
      </w:r>
      <w:r w:rsidRPr="00A1640A">
        <w:rPr>
          <w:rFonts w:ascii="Book Antiqua" w:hAnsi="Book Antiqua"/>
          <w:i/>
          <w:iCs/>
        </w:rPr>
        <w:t>J Biol Chem</w:t>
      </w:r>
      <w:r w:rsidRPr="00A1640A">
        <w:rPr>
          <w:rFonts w:ascii="Book Antiqua" w:hAnsi="Book Antiqua"/>
        </w:rPr>
        <w:t xml:space="preserve"> 2015; </w:t>
      </w:r>
      <w:r w:rsidRPr="00A1640A">
        <w:rPr>
          <w:rFonts w:ascii="Book Antiqua" w:hAnsi="Book Antiqua"/>
          <w:b/>
          <w:bCs/>
        </w:rPr>
        <w:t>290</w:t>
      </w:r>
      <w:r w:rsidRPr="00A1640A">
        <w:rPr>
          <w:rFonts w:ascii="Book Antiqua" w:hAnsi="Book Antiqua"/>
        </w:rPr>
        <w:t>: 14120-14129 [PMID: 25897075 DOI: 10.1074/jbc.M114.633057]</w:t>
      </w:r>
    </w:p>
    <w:p w14:paraId="5BB86439"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46 </w:t>
      </w:r>
      <w:proofErr w:type="spellStart"/>
      <w:r w:rsidRPr="00A1640A">
        <w:rPr>
          <w:rFonts w:ascii="Book Antiqua" w:hAnsi="Book Antiqua"/>
          <w:b/>
          <w:bCs/>
        </w:rPr>
        <w:t>Eguez</w:t>
      </w:r>
      <w:proofErr w:type="spellEnd"/>
      <w:r w:rsidRPr="00A1640A">
        <w:rPr>
          <w:rFonts w:ascii="Book Antiqua" w:hAnsi="Book Antiqua"/>
          <w:b/>
          <w:bCs/>
        </w:rPr>
        <w:t xml:space="preserve"> L</w:t>
      </w:r>
      <w:r w:rsidRPr="00A1640A">
        <w:rPr>
          <w:rFonts w:ascii="Book Antiqua" w:hAnsi="Book Antiqua"/>
        </w:rPr>
        <w:t xml:space="preserve">, Lee A, Chavez JA, </w:t>
      </w:r>
      <w:proofErr w:type="spellStart"/>
      <w:r w:rsidRPr="00A1640A">
        <w:rPr>
          <w:rFonts w:ascii="Book Antiqua" w:hAnsi="Book Antiqua"/>
        </w:rPr>
        <w:t>Miinea</w:t>
      </w:r>
      <w:proofErr w:type="spellEnd"/>
      <w:r w:rsidRPr="00A1640A">
        <w:rPr>
          <w:rFonts w:ascii="Book Antiqua" w:hAnsi="Book Antiqua"/>
        </w:rPr>
        <w:t xml:space="preserve"> CP, Kane S, </w:t>
      </w:r>
      <w:proofErr w:type="spellStart"/>
      <w:r w:rsidRPr="00A1640A">
        <w:rPr>
          <w:rFonts w:ascii="Book Antiqua" w:hAnsi="Book Antiqua"/>
        </w:rPr>
        <w:t>Lienhard</w:t>
      </w:r>
      <w:proofErr w:type="spellEnd"/>
      <w:r w:rsidRPr="00A1640A">
        <w:rPr>
          <w:rFonts w:ascii="Book Antiqua" w:hAnsi="Book Antiqua"/>
        </w:rPr>
        <w:t xml:space="preserve"> GE, McGraw TE. Full intracellular retention of GLUT4 requires AS160 </w:t>
      </w:r>
      <w:proofErr w:type="spellStart"/>
      <w:r w:rsidRPr="00A1640A">
        <w:rPr>
          <w:rFonts w:ascii="Book Antiqua" w:hAnsi="Book Antiqua"/>
        </w:rPr>
        <w:t>Rab</w:t>
      </w:r>
      <w:proofErr w:type="spellEnd"/>
      <w:r w:rsidRPr="00A1640A">
        <w:rPr>
          <w:rFonts w:ascii="Book Antiqua" w:hAnsi="Book Antiqua"/>
        </w:rPr>
        <w:t xml:space="preserve"> GTPase activating protein. </w:t>
      </w:r>
      <w:r w:rsidRPr="00A1640A">
        <w:rPr>
          <w:rFonts w:ascii="Book Antiqua" w:hAnsi="Book Antiqua"/>
          <w:i/>
          <w:iCs/>
        </w:rPr>
        <w:t xml:space="preserve">Cell </w:t>
      </w:r>
      <w:proofErr w:type="spellStart"/>
      <w:r w:rsidRPr="00A1640A">
        <w:rPr>
          <w:rFonts w:ascii="Book Antiqua" w:hAnsi="Book Antiqua"/>
          <w:i/>
          <w:iCs/>
        </w:rPr>
        <w:t>Metab</w:t>
      </w:r>
      <w:proofErr w:type="spellEnd"/>
      <w:r w:rsidRPr="00A1640A">
        <w:rPr>
          <w:rFonts w:ascii="Book Antiqua" w:hAnsi="Book Antiqua"/>
        </w:rPr>
        <w:t xml:space="preserve"> 2005; </w:t>
      </w:r>
      <w:r w:rsidRPr="00A1640A">
        <w:rPr>
          <w:rFonts w:ascii="Book Antiqua" w:hAnsi="Book Antiqua"/>
          <w:b/>
          <w:bCs/>
        </w:rPr>
        <w:t>2</w:t>
      </w:r>
      <w:r w:rsidRPr="00A1640A">
        <w:rPr>
          <w:rFonts w:ascii="Book Antiqua" w:hAnsi="Book Antiqua"/>
        </w:rPr>
        <w:t>: 263-272 [PMID: 16213228 DOI: 10.1016/j.cmet.2005.09.005]</w:t>
      </w:r>
    </w:p>
    <w:p w14:paraId="4BE9C83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47 </w:t>
      </w:r>
      <w:proofErr w:type="spellStart"/>
      <w:r w:rsidRPr="00A1640A">
        <w:rPr>
          <w:rFonts w:ascii="Book Antiqua" w:hAnsi="Book Antiqua"/>
          <w:b/>
          <w:bCs/>
        </w:rPr>
        <w:t>Larance</w:t>
      </w:r>
      <w:proofErr w:type="spellEnd"/>
      <w:r w:rsidRPr="00A1640A">
        <w:rPr>
          <w:rFonts w:ascii="Book Antiqua" w:hAnsi="Book Antiqua"/>
          <w:b/>
          <w:bCs/>
        </w:rPr>
        <w:t xml:space="preserve"> M</w:t>
      </w:r>
      <w:r w:rsidRPr="00A1640A">
        <w:rPr>
          <w:rFonts w:ascii="Book Antiqua" w:hAnsi="Book Antiqua"/>
        </w:rPr>
        <w:t xml:space="preserve">, Ramm G, </w:t>
      </w:r>
      <w:proofErr w:type="spellStart"/>
      <w:r w:rsidRPr="00A1640A">
        <w:rPr>
          <w:rFonts w:ascii="Book Antiqua" w:hAnsi="Book Antiqua"/>
        </w:rPr>
        <w:t>Stöckli</w:t>
      </w:r>
      <w:proofErr w:type="spellEnd"/>
      <w:r w:rsidRPr="00A1640A">
        <w:rPr>
          <w:rFonts w:ascii="Book Antiqua" w:hAnsi="Book Antiqua"/>
        </w:rPr>
        <w:t xml:space="preserve"> J, van Dam EM, </w:t>
      </w:r>
      <w:proofErr w:type="spellStart"/>
      <w:r w:rsidRPr="00A1640A">
        <w:rPr>
          <w:rFonts w:ascii="Book Antiqua" w:hAnsi="Book Antiqua"/>
        </w:rPr>
        <w:t>Winata</w:t>
      </w:r>
      <w:proofErr w:type="spellEnd"/>
      <w:r w:rsidRPr="00A1640A">
        <w:rPr>
          <w:rFonts w:ascii="Book Antiqua" w:hAnsi="Book Antiqua"/>
        </w:rPr>
        <w:t xml:space="preserve"> S, </w:t>
      </w:r>
      <w:proofErr w:type="spellStart"/>
      <w:r w:rsidRPr="00A1640A">
        <w:rPr>
          <w:rFonts w:ascii="Book Antiqua" w:hAnsi="Book Antiqua"/>
        </w:rPr>
        <w:t>Wasinger</w:t>
      </w:r>
      <w:proofErr w:type="spellEnd"/>
      <w:r w:rsidRPr="00A1640A">
        <w:rPr>
          <w:rFonts w:ascii="Book Antiqua" w:hAnsi="Book Antiqua"/>
        </w:rPr>
        <w:t xml:space="preserve"> V, Simpson F, Graham M, </w:t>
      </w:r>
      <w:proofErr w:type="spellStart"/>
      <w:r w:rsidRPr="00A1640A">
        <w:rPr>
          <w:rFonts w:ascii="Book Antiqua" w:hAnsi="Book Antiqua"/>
        </w:rPr>
        <w:t>Junutula</w:t>
      </w:r>
      <w:proofErr w:type="spellEnd"/>
      <w:r w:rsidRPr="00A1640A">
        <w:rPr>
          <w:rFonts w:ascii="Book Antiqua" w:hAnsi="Book Antiqua"/>
        </w:rPr>
        <w:t xml:space="preserve"> JR, </w:t>
      </w:r>
      <w:proofErr w:type="spellStart"/>
      <w:r w:rsidRPr="00A1640A">
        <w:rPr>
          <w:rFonts w:ascii="Book Antiqua" w:hAnsi="Book Antiqua"/>
        </w:rPr>
        <w:t>Guilhaus</w:t>
      </w:r>
      <w:proofErr w:type="spellEnd"/>
      <w:r w:rsidRPr="00A1640A">
        <w:rPr>
          <w:rFonts w:ascii="Book Antiqua" w:hAnsi="Book Antiqua"/>
        </w:rPr>
        <w:t xml:space="preserve"> M, James DE. Characterization of the role of the </w:t>
      </w:r>
      <w:proofErr w:type="spellStart"/>
      <w:r w:rsidRPr="00A1640A">
        <w:rPr>
          <w:rFonts w:ascii="Book Antiqua" w:hAnsi="Book Antiqua"/>
        </w:rPr>
        <w:t>Rab</w:t>
      </w:r>
      <w:proofErr w:type="spellEnd"/>
      <w:r w:rsidRPr="00A1640A">
        <w:rPr>
          <w:rFonts w:ascii="Book Antiqua" w:hAnsi="Book Antiqua"/>
        </w:rPr>
        <w:t xml:space="preserve"> GTPase-activating protein AS160 in insulin-regulated GLUT4 trafficking. </w:t>
      </w:r>
      <w:r w:rsidRPr="00A1640A">
        <w:rPr>
          <w:rFonts w:ascii="Book Antiqua" w:hAnsi="Book Antiqua"/>
          <w:i/>
          <w:iCs/>
        </w:rPr>
        <w:t>J Biol Chem</w:t>
      </w:r>
      <w:r w:rsidRPr="00A1640A">
        <w:rPr>
          <w:rFonts w:ascii="Book Antiqua" w:hAnsi="Book Antiqua"/>
        </w:rPr>
        <w:t xml:space="preserve"> 2005; </w:t>
      </w:r>
      <w:r w:rsidRPr="00A1640A">
        <w:rPr>
          <w:rFonts w:ascii="Book Antiqua" w:hAnsi="Book Antiqua"/>
          <w:b/>
          <w:bCs/>
        </w:rPr>
        <w:t>280</w:t>
      </w:r>
      <w:r w:rsidRPr="00A1640A">
        <w:rPr>
          <w:rFonts w:ascii="Book Antiqua" w:hAnsi="Book Antiqua"/>
        </w:rPr>
        <w:t>: 37803-37813 [PMID: 16154996 DOI: 10.1074/jbc.M503897200]</w:t>
      </w:r>
    </w:p>
    <w:p w14:paraId="62B2698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48 </w:t>
      </w:r>
      <w:proofErr w:type="spellStart"/>
      <w:r w:rsidRPr="00A1640A">
        <w:rPr>
          <w:rFonts w:ascii="Book Antiqua" w:hAnsi="Book Antiqua"/>
          <w:b/>
          <w:bCs/>
        </w:rPr>
        <w:t>Zeigerer</w:t>
      </w:r>
      <w:proofErr w:type="spellEnd"/>
      <w:r w:rsidRPr="00A1640A">
        <w:rPr>
          <w:rFonts w:ascii="Book Antiqua" w:hAnsi="Book Antiqua"/>
          <w:b/>
          <w:bCs/>
        </w:rPr>
        <w:t xml:space="preserve"> A</w:t>
      </w:r>
      <w:r w:rsidRPr="00A1640A">
        <w:rPr>
          <w:rFonts w:ascii="Book Antiqua" w:hAnsi="Book Antiqua"/>
        </w:rPr>
        <w:t xml:space="preserve">, McBrayer MK, McGraw TE. Insulin stimulation of GLUT4 exocytosis, but not its inhibition of endocytosis, is dependent on </w:t>
      </w:r>
      <w:proofErr w:type="spellStart"/>
      <w:r w:rsidRPr="00A1640A">
        <w:rPr>
          <w:rFonts w:ascii="Book Antiqua" w:hAnsi="Book Antiqua"/>
        </w:rPr>
        <w:t>RabGAP</w:t>
      </w:r>
      <w:proofErr w:type="spellEnd"/>
      <w:r w:rsidRPr="00A1640A">
        <w:rPr>
          <w:rFonts w:ascii="Book Antiqua" w:hAnsi="Book Antiqua"/>
        </w:rPr>
        <w:t xml:space="preserve"> AS160. </w:t>
      </w:r>
      <w:r w:rsidRPr="00A1640A">
        <w:rPr>
          <w:rFonts w:ascii="Book Antiqua" w:hAnsi="Book Antiqua"/>
          <w:i/>
          <w:iCs/>
        </w:rPr>
        <w:t>Mol Biol Cell</w:t>
      </w:r>
      <w:r w:rsidRPr="00A1640A">
        <w:rPr>
          <w:rFonts w:ascii="Book Antiqua" w:hAnsi="Book Antiqua"/>
        </w:rPr>
        <w:t xml:space="preserve"> 2004; </w:t>
      </w:r>
      <w:r w:rsidRPr="00A1640A">
        <w:rPr>
          <w:rFonts w:ascii="Book Antiqua" w:hAnsi="Book Antiqua"/>
          <w:b/>
          <w:bCs/>
        </w:rPr>
        <w:t>15</w:t>
      </w:r>
      <w:r w:rsidRPr="00A1640A">
        <w:rPr>
          <w:rFonts w:ascii="Book Antiqua" w:hAnsi="Book Antiqua"/>
        </w:rPr>
        <w:t>: 4406-4415 [PMID: 15254270 DOI: 10.1091/mbc.e04-04-0333]</w:t>
      </w:r>
    </w:p>
    <w:p w14:paraId="718641F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49 </w:t>
      </w:r>
      <w:r w:rsidRPr="00A1640A">
        <w:rPr>
          <w:rFonts w:ascii="Book Antiqua" w:hAnsi="Book Antiqua"/>
          <w:b/>
          <w:bCs/>
        </w:rPr>
        <w:t>Bruss MD</w:t>
      </w:r>
      <w:r w:rsidRPr="00A1640A">
        <w:rPr>
          <w:rFonts w:ascii="Book Antiqua" w:hAnsi="Book Antiqua"/>
        </w:rPr>
        <w:t xml:space="preserve">, Arias EB, </w:t>
      </w:r>
      <w:proofErr w:type="spellStart"/>
      <w:r w:rsidRPr="00A1640A">
        <w:rPr>
          <w:rFonts w:ascii="Book Antiqua" w:hAnsi="Book Antiqua"/>
        </w:rPr>
        <w:t>Lienhard</w:t>
      </w:r>
      <w:proofErr w:type="spellEnd"/>
      <w:r w:rsidRPr="00A1640A">
        <w:rPr>
          <w:rFonts w:ascii="Book Antiqua" w:hAnsi="Book Antiqua"/>
        </w:rPr>
        <w:t xml:space="preserve"> GE, </w:t>
      </w:r>
      <w:proofErr w:type="spellStart"/>
      <w:r w:rsidRPr="00A1640A">
        <w:rPr>
          <w:rFonts w:ascii="Book Antiqua" w:hAnsi="Book Antiqua"/>
        </w:rPr>
        <w:t>Cartee</w:t>
      </w:r>
      <w:proofErr w:type="spellEnd"/>
      <w:r w:rsidRPr="00A1640A">
        <w:rPr>
          <w:rFonts w:ascii="Book Antiqua" w:hAnsi="Book Antiqua"/>
        </w:rPr>
        <w:t xml:space="preserve"> GD. Increased phosphorylation of Akt substrate of 160 </w:t>
      </w:r>
      <w:proofErr w:type="spellStart"/>
      <w:r w:rsidRPr="00A1640A">
        <w:rPr>
          <w:rFonts w:ascii="Book Antiqua" w:hAnsi="Book Antiqua"/>
        </w:rPr>
        <w:t>kDa</w:t>
      </w:r>
      <w:proofErr w:type="spellEnd"/>
      <w:r w:rsidRPr="00A1640A">
        <w:rPr>
          <w:rFonts w:ascii="Book Antiqua" w:hAnsi="Book Antiqua"/>
        </w:rPr>
        <w:t xml:space="preserve"> (AS160) in rat skeletal muscle in response to insulin or contractile activity. </w:t>
      </w:r>
      <w:r w:rsidRPr="00A1640A">
        <w:rPr>
          <w:rFonts w:ascii="Book Antiqua" w:hAnsi="Book Antiqua"/>
          <w:i/>
          <w:iCs/>
        </w:rPr>
        <w:t>Diabetes</w:t>
      </w:r>
      <w:r w:rsidRPr="00A1640A">
        <w:rPr>
          <w:rFonts w:ascii="Book Antiqua" w:hAnsi="Book Antiqua"/>
        </w:rPr>
        <w:t xml:space="preserve"> 2005; </w:t>
      </w:r>
      <w:r w:rsidRPr="00A1640A">
        <w:rPr>
          <w:rFonts w:ascii="Book Antiqua" w:hAnsi="Book Antiqua"/>
          <w:b/>
          <w:bCs/>
        </w:rPr>
        <w:t>54</w:t>
      </w:r>
      <w:r w:rsidRPr="00A1640A">
        <w:rPr>
          <w:rFonts w:ascii="Book Antiqua" w:hAnsi="Book Antiqua"/>
        </w:rPr>
        <w:t>: 41-50 [PMID: 15616009 DOI: 10.2337/diabetes.54.1.41]</w:t>
      </w:r>
    </w:p>
    <w:p w14:paraId="469CB0B6"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50 </w:t>
      </w:r>
      <w:r w:rsidRPr="00A1640A">
        <w:rPr>
          <w:rFonts w:ascii="Book Antiqua" w:hAnsi="Book Antiqua"/>
          <w:b/>
          <w:bCs/>
        </w:rPr>
        <w:t>Kramer HF</w:t>
      </w:r>
      <w:r w:rsidRPr="00A1640A">
        <w:rPr>
          <w:rFonts w:ascii="Book Antiqua" w:hAnsi="Book Antiqua"/>
        </w:rPr>
        <w:t xml:space="preserve">, </w:t>
      </w:r>
      <w:proofErr w:type="spellStart"/>
      <w:r w:rsidRPr="00A1640A">
        <w:rPr>
          <w:rFonts w:ascii="Book Antiqua" w:hAnsi="Book Antiqua"/>
        </w:rPr>
        <w:t>Witczak</w:t>
      </w:r>
      <w:proofErr w:type="spellEnd"/>
      <w:r w:rsidRPr="00A1640A">
        <w:rPr>
          <w:rFonts w:ascii="Book Antiqua" w:hAnsi="Book Antiqua"/>
        </w:rPr>
        <w:t xml:space="preserve"> CA, Taylor EB, </w:t>
      </w:r>
      <w:proofErr w:type="spellStart"/>
      <w:r w:rsidRPr="00A1640A">
        <w:rPr>
          <w:rFonts w:ascii="Book Antiqua" w:hAnsi="Book Antiqua"/>
        </w:rPr>
        <w:t>Fujii</w:t>
      </w:r>
      <w:proofErr w:type="spellEnd"/>
      <w:r w:rsidRPr="00A1640A">
        <w:rPr>
          <w:rFonts w:ascii="Book Antiqua" w:hAnsi="Book Antiqua"/>
        </w:rPr>
        <w:t xml:space="preserve"> N, </w:t>
      </w:r>
      <w:proofErr w:type="spellStart"/>
      <w:r w:rsidRPr="00A1640A">
        <w:rPr>
          <w:rFonts w:ascii="Book Antiqua" w:hAnsi="Book Antiqua"/>
        </w:rPr>
        <w:t>Hirshman</w:t>
      </w:r>
      <w:proofErr w:type="spellEnd"/>
      <w:r w:rsidRPr="00A1640A">
        <w:rPr>
          <w:rFonts w:ascii="Book Antiqua" w:hAnsi="Book Antiqua"/>
        </w:rPr>
        <w:t xml:space="preserve"> MF, Goodyear LJ. AS160 regulates insulin- and contraction-stimulated glucose uptake in mouse skeletal muscle. </w:t>
      </w:r>
      <w:r w:rsidRPr="00A1640A">
        <w:rPr>
          <w:rFonts w:ascii="Book Antiqua" w:hAnsi="Book Antiqua"/>
          <w:i/>
          <w:iCs/>
        </w:rPr>
        <w:t>J Biol Chem</w:t>
      </w:r>
      <w:r w:rsidRPr="00A1640A">
        <w:rPr>
          <w:rFonts w:ascii="Book Antiqua" w:hAnsi="Book Antiqua"/>
        </w:rPr>
        <w:t xml:space="preserve"> 2006; </w:t>
      </w:r>
      <w:r w:rsidRPr="00A1640A">
        <w:rPr>
          <w:rFonts w:ascii="Book Antiqua" w:hAnsi="Book Antiqua"/>
          <w:b/>
          <w:bCs/>
        </w:rPr>
        <w:t>281</w:t>
      </w:r>
      <w:r w:rsidRPr="00A1640A">
        <w:rPr>
          <w:rFonts w:ascii="Book Antiqua" w:hAnsi="Book Antiqua"/>
        </w:rPr>
        <w:t>: 31478-31485 [PMID: 16935857 DOI: 10.1074/jbc.M605461200]</w:t>
      </w:r>
    </w:p>
    <w:p w14:paraId="04342132"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51 </w:t>
      </w:r>
      <w:r w:rsidRPr="00A1640A">
        <w:rPr>
          <w:rFonts w:ascii="Book Antiqua" w:hAnsi="Book Antiqua"/>
          <w:b/>
          <w:bCs/>
        </w:rPr>
        <w:t>Manning BD</w:t>
      </w:r>
      <w:r w:rsidRPr="00A1640A">
        <w:rPr>
          <w:rFonts w:ascii="Book Antiqua" w:hAnsi="Book Antiqua"/>
        </w:rPr>
        <w:t xml:space="preserve">, Tee AR, Logsdon MN, </w:t>
      </w:r>
      <w:proofErr w:type="spellStart"/>
      <w:r w:rsidRPr="00A1640A">
        <w:rPr>
          <w:rFonts w:ascii="Book Antiqua" w:hAnsi="Book Antiqua"/>
        </w:rPr>
        <w:t>Blenis</w:t>
      </w:r>
      <w:proofErr w:type="spellEnd"/>
      <w:r w:rsidRPr="00A1640A">
        <w:rPr>
          <w:rFonts w:ascii="Book Antiqua" w:hAnsi="Book Antiqua"/>
        </w:rPr>
        <w:t xml:space="preserve"> J, </w:t>
      </w:r>
      <w:proofErr w:type="spellStart"/>
      <w:r w:rsidRPr="00A1640A">
        <w:rPr>
          <w:rFonts w:ascii="Book Antiqua" w:hAnsi="Book Antiqua"/>
        </w:rPr>
        <w:t>Cantley</w:t>
      </w:r>
      <w:proofErr w:type="spellEnd"/>
      <w:r w:rsidRPr="00A1640A">
        <w:rPr>
          <w:rFonts w:ascii="Book Antiqua" w:hAnsi="Book Antiqua"/>
        </w:rPr>
        <w:t xml:space="preserve"> LC. Identification of the tuberous sclerosis complex-2 tumor suppressor gene product tuberin as a target of the phosphoinositide 3-kinase/</w:t>
      </w:r>
      <w:proofErr w:type="spellStart"/>
      <w:r w:rsidRPr="00A1640A">
        <w:rPr>
          <w:rFonts w:ascii="Book Antiqua" w:hAnsi="Book Antiqua"/>
        </w:rPr>
        <w:t>akt</w:t>
      </w:r>
      <w:proofErr w:type="spellEnd"/>
      <w:r w:rsidRPr="00A1640A">
        <w:rPr>
          <w:rFonts w:ascii="Book Antiqua" w:hAnsi="Book Antiqua"/>
        </w:rPr>
        <w:t xml:space="preserve"> pathway. </w:t>
      </w:r>
      <w:r w:rsidRPr="00A1640A">
        <w:rPr>
          <w:rFonts w:ascii="Book Antiqua" w:hAnsi="Book Antiqua"/>
          <w:i/>
          <w:iCs/>
        </w:rPr>
        <w:t>Mol Cell</w:t>
      </w:r>
      <w:r w:rsidRPr="00A1640A">
        <w:rPr>
          <w:rFonts w:ascii="Book Antiqua" w:hAnsi="Book Antiqua"/>
        </w:rPr>
        <w:t xml:space="preserve"> 2002; </w:t>
      </w:r>
      <w:r w:rsidRPr="00A1640A">
        <w:rPr>
          <w:rFonts w:ascii="Book Antiqua" w:hAnsi="Book Antiqua"/>
          <w:b/>
          <w:bCs/>
        </w:rPr>
        <w:t>10</w:t>
      </w:r>
      <w:r w:rsidRPr="00A1640A">
        <w:rPr>
          <w:rFonts w:ascii="Book Antiqua" w:hAnsi="Book Antiqua"/>
        </w:rPr>
        <w:t>: 151-162 [PMID: 12150915 DOI: 10.1016/s1097-2765(02)00568-3]</w:t>
      </w:r>
    </w:p>
    <w:p w14:paraId="5EEA1DE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52 </w:t>
      </w:r>
      <w:proofErr w:type="spellStart"/>
      <w:r w:rsidRPr="00A1640A">
        <w:rPr>
          <w:rFonts w:ascii="Book Antiqua" w:hAnsi="Book Antiqua"/>
          <w:b/>
          <w:bCs/>
        </w:rPr>
        <w:t>Aicher</w:t>
      </w:r>
      <w:proofErr w:type="spellEnd"/>
      <w:r w:rsidRPr="00A1640A">
        <w:rPr>
          <w:rFonts w:ascii="Book Antiqua" w:hAnsi="Book Antiqua"/>
          <w:b/>
          <w:bCs/>
        </w:rPr>
        <w:t xml:space="preserve"> LD</w:t>
      </w:r>
      <w:r w:rsidRPr="00A1640A">
        <w:rPr>
          <w:rFonts w:ascii="Book Antiqua" w:hAnsi="Book Antiqua"/>
        </w:rPr>
        <w:t xml:space="preserve">, Campbell JS, Yeung RS. Tuberin phosphorylation regulates its interaction with hamartin. Two proteins involved in tuberous sclerosis. </w:t>
      </w:r>
      <w:r w:rsidRPr="00A1640A">
        <w:rPr>
          <w:rFonts w:ascii="Book Antiqua" w:hAnsi="Book Antiqua"/>
          <w:i/>
          <w:iCs/>
        </w:rPr>
        <w:t>J Biol Chem</w:t>
      </w:r>
      <w:r w:rsidRPr="00A1640A">
        <w:rPr>
          <w:rFonts w:ascii="Book Antiqua" w:hAnsi="Book Antiqua"/>
        </w:rPr>
        <w:t xml:space="preserve"> 2001; </w:t>
      </w:r>
      <w:r w:rsidRPr="00A1640A">
        <w:rPr>
          <w:rFonts w:ascii="Book Antiqua" w:hAnsi="Book Antiqua"/>
          <w:b/>
          <w:bCs/>
        </w:rPr>
        <w:t>276</w:t>
      </w:r>
      <w:r w:rsidRPr="00A1640A">
        <w:rPr>
          <w:rFonts w:ascii="Book Antiqua" w:hAnsi="Book Antiqua"/>
        </w:rPr>
        <w:t>: 21017-21021 [PMID: 11290735 DOI: 10.1074/jbc.C100136200]</w:t>
      </w:r>
    </w:p>
    <w:p w14:paraId="568B1817"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53 </w:t>
      </w:r>
      <w:r w:rsidRPr="00A1640A">
        <w:rPr>
          <w:rFonts w:ascii="Book Antiqua" w:hAnsi="Book Antiqua"/>
          <w:b/>
          <w:bCs/>
        </w:rPr>
        <w:t>Dan HC</w:t>
      </w:r>
      <w:r w:rsidRPr="00A1640A">
        <w:rPr>
          <w:rFonts w:ascii="Book Antiqua" w:hAnsi="Book Antiqua"/>
        </w:rPr>
        <w:t xml:space="preserve">, Sun M, Yang L, Feldman RI, Sui XM, </w:t>
      </w:r>
      <w:proofErr w:type="spellStart"/>
      <w:r w:rsidRPr="00A1640A">
        <w:rPr>
          <w:rFonts w:ascii="Book Antiqua" w:hAnsi="Book Antiqua"/>
        </w:rPr>
        <w:t>Ou</w:t>
      </w:r>
      <w:proofErr w:type="spellEnd"/>
      <w:r w:rsidRPr="00A1640A">
        <w:rPr>
          <w:rFonts w:ascii="Book Antiqua" w:hAnsi="Book Antiqua"/>
        </w:rPr>
        <w:t xml:space="preserve"> CC, </w:t>
      </w:r>
      <w:proofErr w:type="spellStart"/>
      <w:r w:rsidRPr="00A1640A">
        <w:rPr>
          <w:rFonts w:ascii="Book Antiqua" w:hAnsi="Book Antiqua"/>
        </w:rPr>
        <w:t>Nellist</w:t>
      </w:r>
      <w:proofErr w:type="spellEnd"/>
      <w:r w:rsidRPr="00A1640A">
        <w:rPr>
          <w:rFonts w:ascii="Book Antiqua" w:hAnsi="Book Antiqua"/>
        </w:rPr>
        <w:t xml:space="preserve"> M, Yeung RS, Halley DJ, Nicosia SV, Pledger WJ, Cheng JQ. Phosphatidylinositol 3-kinase/Akt pathway regulates tuberous sclerosis tumor suppressor complex by phosphorylation of tuberin. </w:t>
      </w:r>
      <w:r w:rsidRPr="00A1640A">
        <w:rPr>
          <w:rFonts w:ascii="Book Antiqua" w:hAnsi="Book Antiqua"/>
          <w:i/>
          <w:iCs/>
        </w:rPr>
        <w:t>J Biol Chem</w:t>
      </w:r>
      <w:r w:rsidRPr="00A1640A">
        <w:rPr>
          <w:rFonts w:ascii="Book Antiqua" w:hAnsi="Book Antiqua"/>
        </w:rPr>
        <w:t xml:space="preserve"> 2002; </w:t>
      </w:r>
      <w:r w:rsidRPr="00A1640A">
        <w:rPr>
          <w:rFonts w:ascii="Book Antiqua" w:hAnsi="Book Antiqua"/>
          <w:b/>
          <w:bCs/>
        </w:rPr>
        <w:t>277</w:t>
      </w:r>
      <w:r w:rsidRPr="00A1640A">
        <w:rPr>
          <w:rFonts w:ascii="Book Antiqua" w:hAnsi="Book Antiqua"/>
        </w:rPr>
        <w:t>: 35364-35370 [PMID: 12167664 DOI: 10.1074/jbc.M205838200]</w:t>
      </w:r>
    </w:p>
    <w:p w14:paraId="3128020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54 </w:t>
      </w:r>
      <w:r w:rsidRPr="00A1640A">
        <w:rPr>
          <w:rFonts w:ascii="Book Antiqua" w:hAnsi="Book Antiqua"/>
          <w:b/>
          <w:bCs/>
        </w:rPr>
        <w:t>Pause A</w:t>
      </w:r>
      <w:r w:rsidRPr="00A1640A">
        <w:rPr>
          <w:rFonts w:ascii="Book Antiqua" w:hAnsi="Book Antiqua"/>
        </w:rPr>
        <w:t xml:space="preserve">, </w:t>
      </w:r>
      <w:proofErr w:type="spellStart"/>
      <w:r w:rsidRPr="00A1640A">
        <w:rPr>
          <w:rFonts w:ascii="Book Antiqua" w:hAnsi="Book Antiqua"/>
        </w:rPr>
        <w:t>Belsham</w:t>
      </w:r>
      <w:proofErr w:type="spellEnd"/>
      <w:r w:rsidRPr="00A1640A">
        <w:rPr>
          <w:rFonts w:ascii="Book Antiqua" w:hAnsi="Book Antiqua"/>
        </w:rPr>
        <w:t xml:space="preserve"> GJ, Gingras AC, </w:t>
      </w:r>
      <w:proofErr w:type="spellStart"/>
      <w:r w:rsidRPr="00A1640A">
        <w:rPr>
          <w:rFonts w:ascii="Book Antiqua" w:hAnsi="Book Antiqua"/>
        </w:rPr>
        <w:t>Donzé</w:t>
      </w:r>
      <w:proofErr w:type="spellEnd"/>
      <w:r w:rsidRPr="00A1640A">
        <w:rPr>
          <w:rFonts w:ascii="Book Antiqua" w:hAnsi="Book Antiqua"/>
        </w:rPr>
        <w:t xml:space="preserve"> O, Lin TA, Lawrence JC Jr, </w:t>
      </w:r>
      <w:proofErr w:type="spellStart"/>
      <w:r w:rsidRPr="00A1640A">
        <w:rPr>
          <w:rFonts w:ascii="Book Antiqua" w:hAnsi="Book Antiqua"/>
        </w:rPr>
        <w:t>Sonenberg</w:t>
      </w:r>
      <w:proofErr w:type="spellEnd"/>
      <w:r w:rsidRPr="00A1640A">
        <w:rPr>
          <w:rFonts w:ascii="Book Antiqua" w:hAnsi="Book Antiqua"/>
        </w:rPr>
        <w:t xml:space="preserve"> N. Insulin-dependent stimulation of protein synthesis by phosphorylation of a regulator of 5'-cap function. </w:t>
      </w:r>
      <w:r w:rsidRPr="00A1640A">
        <w:rPr>
          <w:rFonts w:ascii="Book Antiqua" w:hAnsi="Book Antiqua"/>
          <w:i/>
          <w:iCs/>
        </w:rPr>
        <w:t>Nature</w:t>
      </w:r>
      <w:r w:rsidRPr="00A1640A">
        <w:rPr>
          <w:rFonts w:ascii="Book Antiqua" w:hAnsi="Book Antiqua"/>
        </w:rPr>
        <w:t xml:space="preserve"> 1994; </w:t>
      </w:r>
      <w:r w:rsidRPr="00A1640A">
        <w:rPr>
          <w:rFonts w:ascii="Book Antiqua" w:hAnsi="Book Antiqua"/>
          <w:b/>
          <w:bCs/>
        </w:rPr>
        <w:t>371</w:t>
      </w:r>
      <w:r w:rsidRPr="00A1640A">
        <w:rPr>
          <w:rFonts w:ascii="Book Antiqua" w:hAnsi="Book Antiqua"/>
        </w:rPr>
        <w:t>: 762-767 [PMID: 7935836 DOI: 10.1038/371762a0]</w:t>
      </w:r>
    </w:p>
    <w:p w14:paraId="66E2679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55 </w:t>
      </w:r>
      <w:r w:rsidRPr="00A1640A">
        <w:rPr>
          <w:rFonts w:ascii="Book Antiqua" w:hAnsi="Book Antiqua"/>
          <w:b/>
          <w:bCs/>
        </w:rPr>
        <w:t>Pullen N</w:t>
      </w:r>
      <w:r w:rsidRPr="00A1640A">
        <w:rPr>
          <w:rFonts w:ascii="Book Antiqua" w:hAnsi="Book Antiqua"/>
        </w:rPr>
        <w:t xml:space="preserve">, Thomas G. The modular phosphorylation and activation of p70s6k. </w:t>
      </w:r>
      <w:r w:rsidRPr="00A1640A">
        <w:rPr>
          <w:rFonts w:ascii="Book Antiqua" w:hAnsi="Book Antiqua"/>
          <w:i/>
          <w:iCs/>
        </w:rPr>
        <w:t>FEBS Lett</w:t>
      </w:r>
      <w:r w:rsidRPr="00A1640A">
        <w:rPr>
          <w:rFonts w:ascii="Book Antiqua" w:hAnsi="Book Antiqua"/>
        </w:rPr>
        <w:t xml:space="preserve"> 1997; </w:t>
      </w:r>
      <w:r w:rsidRPr="00A1640A">
        <w:rPr>
          <w:rFonts w:ascii="Book Antiqua" w:hAnsi="Book Antiqua"/>
          <w:b/>
          <w:bCs/>
        </w:rPr>
        <w:t>410</w:t>
      </w:r>
      <w:r w:rsidRPr="00A1640A">
        <w:rPr>
          <w:rFonts w:ascii="Book Antiqua" w:hAnsi="Book Antiqua"/>
        </w:rPr>
        <w:t>: 78-82 [PMID: 9247127 DOI: 10.1016/s0014-5793(97)00323-2]</w:t>
      </w:r>
    </w:p>
    <w:p w14:paraId="16ACC34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56 </w:t>
      </w:r>
      <w:r w:rsidRPr="00A1640A">
        <w:rPr>
          <w:rFonts w:ascii="Book Antiqua" w:hAnsi="Book Antiqua"/>
          <w:b/>
          <w:bCs/>
        </w:rPr>
        <w:t>Weng QP</w:t>
      </w:r>
      <w:r w:rsidRPr="00A1640A">
        <w:rPr>
          <w:rFonts w:ascii="Book Antiqua" w:hAnsi="Book Antiqua"/>
        </w:rPr>
        <w:t xml:space="preserve">, Kozlowski M, </w:t>
      </w:r>
      <w:proofErr w:type="spellStart"/>
      <w:r w:rsidRPr="00A1640A">
        <w:rPr>
          <w:rFonts w:ascii="Book Antiqua" w:hAnsi="Book Antiqua"/>
        </w:rPr>
        <w:t>Belham</w:t>
      </w:r>
      <w:proofErr w:type="spellEnd"/>
      <w:r w:rsidRPr="00A1640A">
        <w:rPr>
          <w:rFonts w:ascii="Book Antiqua" w:hAnsi="Book Antiqua"/>
        </w:rPr>
        <w:t xml:space="preserve"> C, Zhang A, Comb MJ, </w:t>
      </w:r>
      <w:proofErr w:type="spellStart"/>
      <w:r w:rsidRPr="00A1640A">
        <w:rPr>
          <w:rFonts w:ascii="Book Antiqua" w:hAnsi="Book Antiqua"/>
        </w:rPr>
        <w:t>Avruch</w:t>
      </w:r>
      <w:proofErr w:type="spellEnd"/>
      <w:r w:rsidRPr="00A1640A">
        <w:rPr>
          <w:rFonts w:ascii="Book Antiqua" w:hAnsi="Book Antiqua"/>
        </w:rPr>
        <w:t xml:space="preserve"> J. Regulation of the p70 S6 kinase by phosphorylation in vivo. Analysis using site-specific anti-</w:t>
      </w:r>
      <w:proofErr w:type="spellStart"/>
      <w:r w:rsidRPr="00A1640A">
        <w:rPr>
          <w:rFonts w:ascii="Book Antiqua" w:hAnsi="Book Antiqua"/>
        </w:rPr>
        <w:t>phosphopeptide</w:t>
      </w:r>
      <w:proofErr w:type="spellEnd"/>
      <w:r w:rsidRPr="00A1640A">
        <w:rPr>
          <w:rFonts w:ascii="Book Antiqua" w:hAnsi="Book Antiqua"/>
        </w:rPr>
        <w:t xml:space="preserve"> antibodies. </w:t>
      </w:r>
      <w:r w:rsidRPr="00A1640A">
        <w:rPr>
          <w:rFonts w:ascii="Book Antiqua" w:hAnsi="Book Antiqua"/>
          <w:i/>
          <w:iCs/>
        </w:rPr>
        <w:t>J Biol Chem</w:t>
      </w:r>
      <w:r w:rsidRPr="00A1640A">
        <w:rPr>
          <w:rFonts w:ascii="Book Antiqua" w:hAnsi="Book Antiqua"/>
        </w:rPr>
        <w:t xml:space="preserve"> 1998; </w:t>
      </w:r>
      <w:r w:rsidRPr="00A1640A">
        <w:rPr>
          <w:rFonts w:ascii="Book Antiqua" w:hAnsi="Book Antiqua"/>
          <w:b/>
          <w:bCs/>
        </w:rPr>
        <w:t>273</w:t>
      </w:r>
      <w:r w:rsidRPr="00A1640A">
        <w:rPr>
          <w:rFonts w:ascii="Book Antiqua" w:hAnsi="Book Antiqua"/>
        </w:rPr>
        <w:t>: 16621-16629 [PMID: 9632736 DOI: 10.1074/jbc.273.26.16621]</w:t>
      </w:r>
    </w:p>
    <w:p w14:paraId="7CCD4AB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57 </w:t>
      </w:r>
      <w:r w:rsidRPr="00A1640A">
        <w:rPr>
          <w:rFonts w:ascii="Book Antiqua" w:hAnsi="Book Antiqua"/>
          <w:b/>
          <w:bCs/>
        </w:rPr>
        <w:t>Peterson RT</w:t>
      </w:r>
      <w:r w:rsidRPr="00A1640A">
        <w:rPr>
          <w:rFonts w:ascii="Book Antiqua" w:hAnsi="Book Antiqua"/>
        </w:rPr>
        <w:t xml:space="preserve">, Schreiber SL. Translation control: connecting mitogens and the ribosome. </w:t>
      </w:r>
      <w:proofErr w:type="spellStart"/>
      <w:r w:rsidRPr="00A1640A">
        <w:rPr>
          <w:rFonts w:ascii="Book Antiqua" w:hAnsi="Book Antiqua"/>
          <w:i/>
          <w:iCs/>
        </w:rPr>
        <w:t>Curr</w:t>
      </w:r>
      <w:proofErr w:type="spellEnd"/>
      <w:r w:rsidRPr="00A1640A">
        <w:rPr>
          <w:rFonts w:ascii="Book Antiqua" w:hAnsi="Book Antiqua"/>
          <w:i/>
          <w:iCs/>
        </w:rPr>
        <w:t xml:space="preserve"> Biol</w:t>
      </w:r>
      <w:r w:rsidRPr="00A1640A">
        <w:rPr>
          <w:rFonts w:ascii="Book Antiqua" w:hAnsi="Book Antiqua"/>
        </w:rPr>
        <w:t xml:space="preserve"> 1998; </w:t>
      </w:r>
      <w:r w:rsidRPr="00A1640A">
        <w:rPr>
          <w:rFonts w:ascii="Book Antiqua" w:hAnsi="Book Antiqua"/>
          <w:b/>
          <w:bCs/>
        </w:rPr>
        <w:t>8</w:t>
      </w:r>
      <w:r w:rsidRPr="00A1640A">
        <w:rPr>
          <w:rFonts w:ascii="Book Antiqua" w:hAnsi="Book Antiqua"/>
        </w:rPr>
        <w:t>: R248-R250 [PMID: 9545190 DOI: 10.1016/s0960-9822(98)70152-6]</w:t>
      </w:r>
    </w:p>
    <w:p w14:paraId="6AB773D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58 </w:t>
      </w:r>
      <w:r w:rsidRPr="00A1640A">
        <w:rPr>
          <w:rFonts w:ascii="Book Antiqua" w:hAnsi="Book Antiqua"/>
          <w:b/>
          <w:bCs/>
        </w:rPr>
        <w:t>Jefferies HB</w:t>
      </w:r>
      <w:r w:rsidRPr="00A1640A">
        <w:rPr>
          <w:rFonts w:ascii="Book Antiqua" w:hAnsi="Book Antiqua"/>
        </w:rPr>
        <w:t xml:space="preserve">, </w:t>
      </w:r>
      <w:proofErr w:type="spellStart"/>
      <w:r w:rsidRPr="00A1640A">
        <w:rPr>
          <w:rFonts w:ascii="Book Antiqua" w:hAnsi="Book Antiqua"/>
        </w:rPr>
        <w:t>Fumagalli</w:t>
      </w:r>
      <w:proofErr w:type="spellEnd"/>
      <w:r w:rsidRPr="00A1640A">
        <w:rPr>
          <w:rFonts w:ascii="Book Antiqua" w:hAnsi="Book Antiqua"/>
        </w:rPr>
        <w:t xml:space="preserve"> S, Dennis PB, Reinhard C, Pearson RB, Thomas G. Rapamycin suppresses 5'TOP mRNA translation through inhibition of p70s6k. </w:t>
      </w:r>
      <w:r w:rsidRPr="00A1640A">
        <w:rPr>
          <w:rFonts w:ascii="Book Antiqua" w:hAnsi="Book Antiqua"/>
          <w:i/>
          <w:iCs/>
        </w:rPr>
        <w:t>EMBO J</w:t>
      </w:r>
      <w:r w:rsidRPr="00A1640A">
        <w:rPr>
          <w:rFonts w:ascii="Book Antiqua" w:hAnsi="Book Antiqua"/>
        </w:rPr>
        <w:t xml:space="preserve"> 1997; </w:t>
      </w:r>
      <w:r w:rsidRPr="00A1640A">
        <w:rPr>
          <w:rFonts w:ascii="Book Antiqua" w:hAnsi="Book Antiqua"/>
          <w:b/>
          <w:bCs/>
        </w:rPr>
        <w:t>16</w:t>
      </w:r>
      <w:r w:rsidRPr="00A1640A">
        <w:rPr>
          <w:rFonts w:ascii="Book Antiqua" w:hAnsi="Book Antiqua"/>
        </w:rPr>
        <w:t>: 3693-3704 [PMID: 9218810 DOI: 10.1093/</w:t>
      </w:r>
      <w:proofErr w:type="spellStart"/>
      <w:r w:rsidRPr="00A1640A">
        <w:rPr>
          <w:rFonts w:ascii="Book Antiqua" w:hAnsi="Book Antiqua"/>
        </w:rPr>
        <w:t>emboj</w:t>
      </w:r>
      <w:proofErr w:type="spellEnd"/>
      <w:r w:rsidRPr="00A1640A">
        <w:rPr>
          <w:rFonts w:ascii="Book Antiqua" w:hAnsi="Book Antiqua"/>
        </w:rPr>
        <w:t>/16.12.3693]</w:t>
      </w:r>
    </w:p>
    <w:p w14:paraId="1AE2FB29"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59 </w:t>
      </w:r>
      <w:proofErr w:type="spellStart"/>
      <w:r w:rsidRPr="00A1640A">
        <w:rPr>
          <w:rFonts w:ascii="Book Antiqua" w:hAnsi="Book Antiqua"/>
          <w:b/>
          <w:bCs/>
        </w:rPr>
        <w:t>Tzatsos</w:t>
      </w:r>
      <w:proofErr w:type="spellEnd"/>
      <w:r w:rsidRPr="00A1640A">
        <w:rPr>
          <w:rFonts w:ascii="Book Antiqua" w:hAnsi="Book Antiqua"/>
          <w:b/>
          <w:bCs/>
        </w:rPr>
        <w:t xml:space="preserve"> A</w:t>
      </w:r>
      <w:r w:rsidRPr="00A1640A">
        <w:rPr>
          <w:rFonts w:ascii="Book Antiqua" w:hAnsi="Book Antiqua"/>
        </w:rPr>
        <w:t xml:space="preserve">, </w:t>
      </w:r>
      <w:proofErr w:type="spellStart"/>
      <w:r w:rsidRPr="00A1640A">
        <w:rPr>
          <w:rFonts w:ascii="Book Antiqua" w:hAnsi="Book Antiqua"/>
        </w:rPr>
        <w:t>Kandror</w:t>
      </w:r>
      <w:proofErr w:type="spellEnd"/>
      <w:r w:rsidRPr="00A1640A">
        <w:rPr>
          <w:rFonts w:ascii="Book Antiqua" w:hAnsi="Book Antiqua"/>
        </w:rPr>
        <w:t xml:space="preserve"> KV. Nutrients suppress phosphatidylinositol 3-kinase/Akt signaling via raptor-dependent mTOR-mediated insulin receptor substrate 1 phosphorylation. </w:t>
      </w:r>
      <w:r w:rsidRPr="00A1640A">
        <w:rPr>
          <w:rFonts w:ascii="Book Antiqua" w:hAnsi="Book Antiqua"/>
          <w:i/>
          <w:iCs/>
        </w:rPr>
        <w:t>Mol Cell Biol</w:t>
      </w:r>
      <w:r w:rsidRPr="00A1640A">
        <w:rPr>
          <w:rFonts w:ascii="Book Antiqua" w:hAnsi="Book Antiqua"/>
        </w:rPr>
        <w:t xml:space="preserve"> 2006; </w:t>
      </w:r>
      <w:r w:rsidRPr="00A1640A">
        <w:rPr>
          <w:rFonts w:ascii="Book Antiqua" w:hAnsi="Book Antiqua"/>
          <w:b/>
          <w:bCs/>
        </w:rPr>
        <w:t>26</w:t>
      </w:r>
      <w:r w:rsidRPr="00A1640A">
        <w:rPr>
          <w:rFonts w:ascii="Book Antiqua" w:hAnsi="Book Antiqua"/>
        </w:rPr>
        <w:t>: 63-76 [PMID: 16354680 DOI: 10.1128/MCB.26.1.63-76.2006]</w:t>
      </w:r>
    </w:p>
    <w:p w14:paraId="10CA0C6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60 </w:t>
      </w:r>
      <w:r w:rsidRPr="00A1640A">
        <w:rPr>
          <w:rFonts w:ascii="Book Antiqua" w:hAnsi="Book Antiqua"/>
          <w:b/>
          <w:bCs/>
        </w:rPr>
        <w:t>Ueno M</w:t>
      </w:r>
      <w:r w:rsidRPr="00A1640A">
        <w:rPr>
          <w:rFonts w:ascii="Book Antiqua" w:hAnsi="Book Antiqua"/>
        </w:rPr>
        <w:t xml:space="preserve">, </w:t>
      </w:r>
      <w:proofErr w:type="spellStart"/>
      <w:r w:rsidRPr="00A1640A">
        <w:rPr>
          <w:rFonts w:ascii="Book Antiqua" w:hAnsi="Book Antiqua"/>
        </w:rPr>
        <w:t>Carvalheira</w:t>
      </w:r>
      <w:proofErr w:type="spellEnd"/>
      <w:r w:rsidRPr="00A1640A">
        <w:rPr>
          <w:rFonts w:ascii="Book Antiqua" w:hAnsi="Book Antiqua"/>
        </w:rPr>
        <w:t xml:space="preserve"> JB, </w:t>
      </w:r>
      <w:proofErr w:type="spellStart"/>
      <w:r w:rsidRPr="00A1640A">
        <w:rPr>
          <w:rFonts w:ascii="Book Antiqua" w:hAnsi="Book Antiqua"/>
        </w:rPr>
        <w:t>Tambascia</w:t>
      </w:r>
      <w:proofErr w:type="spellEnd"/>
      <w:r w:rsidRPr="00A1640A">
        <w:rPr>
          <w:rFonts w:ascii="Book Antiqua" w:hAnsi="Book Antiqua"/>
        </w:rPr>
        <w:t xml:space="preserve"> RC, </w:t>
      </w:r>
      <w:proofErr w:type="spellStart"/>
      <w:r w:rsidRPr="00A1640A">
        <w:rPr>
          <w:rFonts w:ascii="Book Antiqua" w:hAnsi="Book Antiqua"/>
        </w:rPr>
        <w:t>Bezerra</w:t>
      </w:r>
      <w:proofErr w:type="spellEnd"/>
      <w:r w:rsidRPr="00A1640A">
        <w:rPr>
          <w:rFonts w:ascii="Book Antiqua" w:hAnsi="Book Antiqua"/>
        </w:rPr>
        <w:t xml:space="preserve"> RM, Amaral ME, Carneiro EM, </w:t>
      </w:r>
      <w:proofErr w:type="spellStart"/>
      <w:r w:rsidRPr="00A1640A">
        <w:rPr>
          <w:rFonts w:ascii="Book Antiqua" w:hAnsi="Book Antiqua"/>
        </w:rPr>
        <w:t>Folli</w:t>
      </w:r>
      <w:proofErr w:type="spellEnd"/>
      <w:r w:rsidRPr="00A1640A">
        <w:rPr>
          <w:rFonts w:ascii="Book Antiqua" w:hAnsi="Book Antiqua"/>
        </w:rPr>
        <w:t xml:space="preserve"> F, </w:t>
      </w:r>
      <w:proofErr w:type="spellStart"/>
      <w:r w:rsidRPr="00A1640A">
        <w:rPr>
          <w:rFonts w:ascii="Book Antiqua" w:hAnsi="Book Antiqua"/>
        </w:rPr>
        <w:t>Franchini</w:t>
      </w:r>
      <w:proofErr w:type="spellEnd"/>
      <w:r w:rsidRPr="00A1640A">
        <w:rPr>
          <w:rFonts w:ascii="Book Antiqua" w:hAnsi="Book Antiqua"/>
        </w:rPr>
        <w:t xml:space="preserve"> KG, Saad MJ. Regulation of insulin </w:t>
      </w:r>
      <w:proofErr w:type="spellStart"/>
      <w:r w:rsidRPr="00A1640A">
        <w:rPr>
          <w:rFonts w:ascii="Book Antiqua" w:hAnsi="Book Antiqua"/>
        </w:rPr>
        <w:t>signalling</w:t>
      </w:r>
      <w:proofErr w:type="spellEnd"/>
      <w:r w:rsidRPr="00A1640A">
        <w:rPr>
          <w:rFonts w:ascii="Book Antiqua" w:hAnsi="Book Antiqua"/>
        </w:rPr>
        <w:t xml:space="preserve"> by </w:t>
      </w:r>
      <w:proofErr w:type="spellStart"/>
      <w:r w:rsidRPr="00A1640A">
        <w:rPr>
          <w:rFonts w:ascii="Book Antiqua" w:hAnsi="Book Antiqua"/>
        </w:rPr>
        <w:t>hyperinsulinaemia</w:t>
      </w:r>
      <w:proofErr w:type="spellEnd"/>
      <w:r w:rsidRPr="00A1640A">
        <w:rPr>
          <w:rFonts w:ascii="Book Antiqua" w:hAnsi="Book Antiqua"/>
        </w:rPr>
        <w:t xml:space="preserve">: role of IRS-1/2 serine phosphorylation and the mTOR/p70 S6K pathway. </w:t>
      </w:r>
      <w:proofErr w:type="spellStart"/>
      <w:r w:rsidRPr="00A1640A">
        <w:rPr>
          <w:rFonts w:ascii="Book Antiqua" w:hAnsi="Book Antiqua"/>
          <w:i/>
          <w:iCs/>
        </w:rPr>
        <w:t>Diabetologia</w:t>
      </w:r>
      <w:proofErr w:type="spellEnd"/>
      <w:r w:rsidRPr="00A1640A">
        <w:rPr>
          <w:rFonts w:ascii="Book Antiqua" w:hAnsi="Book Antiqua"/>
        </w:rPr>
        <w:t xml:space="preserve"> 2005; </w:t>
      </w:r>
      <w:r w:rsidRPr="00A1640A">
        <w:rPr>
          <w:rFonts w:ascii="Book Antiqua" w:hAnsi="Book Antiqua"/>
          <w:b/>
          <w:bCs/>
        </w:rPr>
        <w:t>48</w:t>
      </w:r>
      <w:r w:rsidRPr="00A1640A">
        <w:rPr>
          <w:rFonts w:ascii="Book Antiqua" w:hAnsi="Book Antiqua"/>
        </w:rPr>
        <w:t>: 506-518 [PMID: 15692808 DOI: 10.1007/s00125-004-1662-6]</w:t>
      </w:r>
    </w:p>
    <w:p w14:paraId="324A308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61 </w:t>
      </w:r>
      <w:r w:rsidRPr="00A1640A">
        <w:rPr>
          <w:rFonts w:ascii="Book Antiqua" w:hAnsi="Book Antiqua"/>
          <w:b/>
          <w:bCs/>
        </w:rPr>
        <w:t>Um SH</w:t>
      </w:r>
      <w:r w:rsidRPr="00A1640A">
        <w:rPr>
          <w:rFonts w:ascii="Book Antiqua" w:hAnsi="Book Antiqua"/>
        </w:rPr>
        <w:t xml:space="preserve">, </w:t>
      </w:r>
      <w:proofErr w:type="spellStart"/>
      <w:r w:rsidRPr="00A1640A">
        <w:rPr>
          <w:rFonts w:ascii="Book Antiqua" w:hAnsi="Book Antiqua"/>
        </w:rPr>
        <w:t>Frigerio</w:t>
      </w:r>
      <w:proofErr w:type="spellEnd"/>
      <w:r w:rsidRPr="00A1640A">
        <w:rPr>
          <w:rFonts w:ascii="Book Antiqua" w:hAnsi="Book Antiqua"/>
        </w:rPr>
        <w:t xml:space="preserve"> F, Watanabe M, Picard F, Joaquin M, Sticker M, </w:t>
      </w:r>
      <w:proofErr w:type="spellStart"/>
      <w:r w:rsidRPr="00A1640A">
        <w:rPr>
          <w:rFonts w:ascii="Book Antiqua" w:hAnsi="Book Antiqua"/>
        </w:rPr>
        <w:t>Fumagalli</w:t>
      </w:r>
      <w:proofErr w:type="spellEnd"/>
      <w:r w:rsidRPr="00A1640A">
        <w:rPr>
          <w:rFonts w:ascii="Book Antiqua" w:hAnsi="Book Antiqua"/>
        </w:rPr>
        <w:t xml:space="preserve"> S, </w:t>
      </w:r>
      <w:proofErr w:type="spellStart"/>
      <w:r w:rsidRPr="00A1640A">
        <w:rPr>
          <w:rFonts w:ascii="Book Antiqua" w:hAnsi="Book Antiqua"/>
        </w:rPr>
        <w:t>Allegrini</w:t>
      </w:r>
      <w:proofErr w:type="spellEnd"/>
      <w:r w:rsidRPr="00A1640A">
        <w:rPr>
          <w:rFonts w:ascii="Book Antiqua" w:hAnsi="Book Antiqua"/>
        </w:rPr>
        <w:t xml:space="preserve"> PR, </w:t>
      </w:r>
      <w:proofErr w:type="spellStart"/>
      <w:r w:rsidRPr="00A1640A">
        <w:rPr>
          <w:rFonts w:ascii="Book Antiqua" w:hAnsi="Book Antiqua"/>
        </w:rPr>
        <w:t>Kozma</w:t>
      </w:r>
      <w:proofErr w:type="spellEnd"/>
      <w:r w:rsidRPr="00A1640A">
        <w:rPr>
          <w:rFonts w:ascii="Book Antiqua" w:hAnsi="Book Antiqua"/>
        </w:rPr>
        <w:t xml:space="preserve"> SC, </w:t>
      </w:r>
      <w:proofErr w:type="spellStart"/>
      <w:r w:rsidRPr="00A1640A">
        <w:rPr>
          <w:rFonts w:ascii="Book Antiqua" w:hAnsi="Book Antiqua"/>
        </w:rPr>
        <w:t>Auwerx</w:t>
      </w:r>
      <w:proofErr w:type="spellEnd"/>
      <w:r w:rsidRPr="00A1640A">
        <w:rPr>
          <w:rFonts w:ascii="Book Antiqua" w:hAnsi="Book Antiqua"/>
        </w:rPr>
        <w:t xml:space="preserve"> J, Thomas G. Absence of S6K1 protects against age- and diet-induced obesity while enhancing insulin sensitivity. </w:t>
      </w:r>
      <w:r w:rsidRPr="00A1640A">
        <w:rPr>
          <w:rFonts w:ascii="Book Antiqua" w:hAnsi="Book Antiqua"/>
          <w:i/>
          <w:iCs/>
        </w:rPr>
        <w:t>Nature</w:t>
      </w:r>
      <w:r w:rsidRPr="00A1640A">
        <w:rPr>
          <w:rFonts w:ascii="Book Antiqua" w:hAnsi="Book Antiqua"/>
        </w:rPr>
        <w:t xml:space="preserve"> 2004; </w:t>
      </w:r>
      <w:r w:rsidRPr="00A1640A">
        <w:rPr>
          <w:rFonts w:ascii="Book Antiqua" w:hAnsi="Book Antiqua"/>
          <w:b/>
          <w:bCs/>
        </w:rPr>
        <w:t>431</w:t>
      </w:r>
      <w:r w:rsidRPr="00A1640A">
        <w:rPr>
          <w:rFonts w:ascii="Book Antiqua" w:hAnsi="Book Antiqua"/>
        </w:rPr>
        <w:t>: 200-205 [PMID: 15306821 DOI: 10.1038/nature02866]</w:t>
      </w:r>
    </w:p>
    <w:p w14:paraId="63343023"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62 </w:t>
      </w:r>
      <w:proofErr w:type="spellStart"/>
      <w:r w:rsidRPr="00A1640A">
        <w:rPr>
          <w:rFonts w:ascii="Book Antiqua" w:hAnsi="Book Antiqua"/>
          <w:b/>
          <w:bCs/>
        </w:rPr>
        <w:t>Maegawa</w:t>
      </w:r>
      <w:proofErr w:type="spellEnd"/>
      <w:r w:rsidRPr="00A1640A">
        <w:rPr>
          <w:rFonts w:ascii="Book Antiqua" w:hAnsi="Book Antiqua"/>
          <w:b/>
          <w:bCs/>
        </w:rPr>
        <w:t xml:space="preserve"> H</w:t>
      </w:r>
      <w:r w:rsidRPr="00A1640A">
        <w:rPr>
          <w:rFonts w:ascii="Book Antiqua" w:hAnsi="Book Antiqua"/>
        </w:rPr>
        <w:t xml:space="preserve">, Shigeta Y, </w:t>
      </w:r>
      <w:proofErr w:type="spellStart"/>
      <w:r w:rsidRPr="00A1640A">
        <w:rPr>
          <w:rFonts w:ascii="Book Antiqua" w:hAnsi="Book Antiqua"/>
        </w:rPr>
        <w:t>Egawa</w:t>
      </w:r>
      <w:proofErr w:type="spellEnd"/>
      <w:r w:rsidRPr="00A1640A">
        <w:rPr>
          <w:rFonts w:ascii="Book Antiqua" w:hAnsi="Book Antiqua"/>
        </w:rPr>
        <w:t xml:space="preserve"> K, Kobayashi M. Impaired autophosphorylation of insulin receptors from abdominal skeletal muscles in nonobese subjects with NIDDM. </w:t>
      </w:r>
      <w:r w:rsidRPr="00A1640A">
        <w:rPr>
          <w:rFonts w:ascii="Book Antiqua" w:hAnsi="Book Antiqua"/>
          <w:i/>
          <w:iCs/>
        </w:rPr>
        <w:t>Diabetes</w:t>
      </w:r>
      <w:r w:rsidRPr="00A1640A">
        <w:rPr>
          <w:rFonts w:ascii="Book Antiqua" w:hAnsi="Book Antiqua"/>
        </w:rPr>
        <w:t xml:space="preserve"> 1991; </w:t>
      </w:r>
      <w:r w:rsidRPr="00A1640A">
        <w:rPr>
          <w:rFonts w:ascii="Book Antiqua" w:hAnsi="Book Antiqua"/>
          <w:b/>
          <w:bCs/>
        </w:rPr>
        <w:t>40</w:t>
      </w:r>
      <w:r w:rsidRPr="00A1640A">
        <w:rPr>
          <w:rFonts w:ascii="Book Antiqua" w:hAnsi="Book Antiqua"/>
        </w:rPr>
        <w:t>: 815-819 [PMID: 1647993 DOI: 10.2337/diab.40.7.815]</w:t>
      </w:r>
    </w:p>
    <w:p w14:paraId="6427960A"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63 </w:t>
      </w:r>
      <w:r w:rsidRPr="00A1640A">
        <w:rPr>
          <w:rFonts w:ascii="Book Antiqua" w:hAnsi="Book Antiqua"/>
          <w:b/>
          <w:bCs/>
        </w:rPr>
        <w:t>Birnbaum MJ</w:t>
      </w:r>
      <w:r w:rsidRPr="00A1640A">
        <w:rPr>
          <w:rFonts w:ascii="Book Antiqua" w:hAnsi="Book Antiqua"/>
        </w:rPr>
        <w:t xml:space="preserve">. Identification of a novel gene encoding an insulin-responsive glucose transporter protein. </w:t>
      </w:r>
      <w:r w:rsidRPr="00A1640A">
        <w:rPr>
          <w:rFonts w:ascii="Book Antiqua" w:hAnsi="Book Antiqua"/>
          <w:i/>
          <w:iCs/>
        </w:rPr>
        <w:t>Cell</w:t>
      </w:r>
      <w:r w:rsidRPr="00A1640A">
        <w:rPr>
          <w:rFonts w:ascii="Book Antiqua" w:hAnsi="Book Antiqua"/>
        </w:rPr>
        <w:t xml:space="preserve"> 1989; </w:t>
      </w:r>
      <w:r w:rsidRPr="00A1640A">
        <w:rPr>
          <w:rFonts w:ascii="Book Antiqua" w:hAnsi="Book Antiqua"/>
          <w:b/>
          <w:bCs/>
        </w:rPr>
        <w:t>57</w:t>
      </w:r>
      <w:r w:rsidRPr="00A1640A">
        <w:rPr>
          <w:rFonts w:ascii="Book Antiqua" w:hAnsi="Book Antiqua"/>
        </w:rPr>
        <w:t>: 305-315 [PMID: 2649253 DOI: 10.1016/0092-8674(89)90968-9]</w:t>
      </w:r>
    </w:p>
    <w:p w14:paraId="5DB3E9FA"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64 </w:t>
      </w:r>
      <w:r w:rsidRPr="00A1640A">
        <w:rPr>
          <w:rFonts w:ascii="Book Antiqua" w:hAnsi="Book Antiqua"/>
          <w:b/>
          <w:bCs/>
        </w:rPr>
        <w:t>Fukumoto H</w:t>
      </w:r>
      <w:r w:rsidRPr="00A1640A">
        <w:rPr>
          <w:rFonts w:ascii="Book Antiqua" w:hAnsi="Book Antiqua"/>
        </w:rPr>
        <w:t xml:space="preserve">, </w:t>
      </w:r>
      <w:proofErr w:type="spellStart"/>
      <w:r w:rsidRPr="00A1640A">
        <w:rPr>
          <w:rFonts w:ascii="Book Antiqua" w:hAnsi="Book Antiqua"/>
        </w:rPr>
        <w:t>Kayano</w:t>
      </w:r>
      <w:proofErr w:type="spellEnd"/>
      <w:r w:rsidRPr="00A1640A">
        <w:rPr>
          <w:rFonts w:ascii="Book Antiqua" w:hAnsi="Book Antiqua"/>
        </w:rPr>
        <w:t xml:space="preserve"> T, Buse JB, Edwards Y, Pilch PF, Bell GI, Seino S. Cloning and characterization of the major insulin-responsive glucose transporter expressed in human skeletal muscle and other insulin-responsive tissues. </w:t>
      </w:r>
      <w:r w:rsidRPr="00A1640A">
        <w:rPr>
          <w:rFonts w:ascii="Book Antiqua" w:hAnsi="Book Antiqua"/>
          <w:i/>
          <w:iCs/>
        </w:rPr>
        <w:t>J Biol Chem</w:t>
      </w:r>
      <w:r w:rsidRPr="00A1640A">
        <w:rPr>
          <w:rFonts w:ascii="Book Antiqua" w:hAnsi="Book Antiqua"/>
        </w:rPr>
        <w:t xml:space="preserve"> 1989; </w:t>
      </w:r>
      <w:r w:rsidRPr="00A1640A">
        <w:rPr>
          <w:rFonts w:ascii="Book Antiqua" w:hAnsi="Book Antiqua"/>
          <w:b/>
          <w:bCs/>
        </w:rPr>
        <w:t>264</w:t>
      </w:r>
      <w:r w:rsidRPr="00A1640A">
        <w:rPr>
          <w:rFonts w:ascii="Book Antiqua" w:hAnsi="Book Antiqua"/>
        </w:rPr>
        <w:t>: 7776-7779 [PMID: 2656669]</w:t>
      </w:r>
    </w:p>
    <w:p w14:paraId="5A240EA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65 </w:t>
      </w:r>
      <w:proofErr w:type="spellStart"/>
      <w:r w:rsidRPr="00A1640A">
        <w:rPr>
          <w:rFonts w:ascii="Book Antiqua" w:hAnsi="Book Antiqua"/>
          <w:b/>
          <w:bCs/>
        </w:rPr>
        <w:t>Thorell</w:t>
      </w:r>
      <w:proofErr w:type="spellEnd"/>
      <w:r w:rsidRPr="00A1640A">
        <w:rPr>
          <w:rFonts w:ascii="Book Antiqua" w:hAnsi="Book Antiqua"/>
          <w:b/>
          <w:bCs/>
        </w:rPr>
        <w:t xml:space="preserve"> A</w:t>
      </w:r>
      <w:r w:rsidRPr="00A1640A">
        <w:rPr>
          <w:rFonts w:ascii="Book Antiqua" w:hAnsi="Book Antiqua"/>
        </w:rPr>
        <w:t xml:space="preserve">, </w:t>
      </w:r>
      <w:proofErr w:type="spellStart"/>
      <w:r w:rsidRPr="00A1640A">
        <w:rPr>
          <w:rFonts w:ascii="Book Antiqua" w:hAnsi="Book Antiqua"/>
        </w:rPr>
        <w:t>Hirshman</w:t>
      </w:r>
      <w:proofErr w:type="spellEnd"/>
      <w:r w:rsidRPr="00A1640A">
        <w:rPr>
          <w:rFonts w:ascii="Book Antiqua" w:hAnsi="Book Antiqua"/>
        </w:rPr>
        <w:t xml:space="preserve"> MF, Nygren J, </w:t>
      </w:r>
      <w:proofErr w:type="spellStart"/>
      <w:r w:rsidRPr="00A1640A">
        <w:rPr>
          <w:rFonts w:ascii="Book Antiqua" w:hAnsi="Book Antiqua"/>
        </w:rPr>
        <w:t>Jorfeldt</w:t>
      </w:r>
      <w:proofErr w:type="spellEnd"/>
      <w:r w:rsidRPr="00A1640A">
        <w:rPr>
          <w:rFonts w:ascii="Book Antiqua" w:hAnsi="Book Antiqua"/>
        </w:rPr>
        <w:t xml:space="preserve"> L, </w:t>
      </w:r>
      <w:proofErr w:type="spellStart"/>
      <w:r w:rsidRPr="00A1640A">
        <w:rPr>
          <w:rFonts w:ascii="Book Antiqua" w:hAnsi="Book Antiqua"/>
        </w:rPr>
        <w:t>Wojtaszewski</w:t>
      </w:r>
      <w:proofErr w:type="spellEnd"/>
      <w:r w:rsidRPr="00A1640A">
        <w:rPr>
          <w:rFonts w:ascii="Book Antiqua" w:hAnsi="Book Antiqua"/>
        </w:rPr>
        <w:t xml:space="preserve"> JF, Dufresne SD, Horton ES, </w:t>
      </w:r>
      <w:proofErr w:type="spellStart"/>
      <w:r w:rsidRPr="00A1640A">
        <w:rPr>
          <w:rFonts w:ascii="Book Antiqua" w:hAnsi="Book Antiqua"/>
        </w:rPr>
        <w:t>Ljungqvist</w:t>
      </w:r>
      <w:proofErr w:type="spellEnd"/>
      <w:r w:rsidRPr="00A1640A">
        <w:rPr>
          <w:rFonts w:ascii="Book Antiqua" w:hAnsi="Book Antiqua"/>
        </w:rPr>
        <w:t xml:space="preserve"> O, Goodyear LJ. Exercise and insulin cause GLUT-4 translocation in human skeletal muscle.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1999; </w:t>
      </w:r>
      <w:r w:rsidRPr="00A1640A">
        <w:rPr>
          <w:rFonts w:ascii="Book Antiqua" w:hAnsi="Book Antiqua"/>
          <w:b/>
          <w:bCs/>
        </w:rPr>
        <w:t>277</w:t>
      </w:r>
      <w:r w:rsidRPr="00A1640A">
        <w:rPr>
          <w:rFonts w:ascii="Book Antiqua" w:hAnsi="Book Antiqua"/>
        </w:rPr>
        <w:t>: E733-E741 [PMID: 10516134 DOI: 10.1152/ajpendo.1999.277.4.E733]</w:t>
      </w:r>
    </w:p>
    <w:p w14:paraId="34543AD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66 </w:t>
      </w:r>
      <w:proofErr w:type="spellStart"/>
      <w:r w:rsidRPr="00A1640A">
        <w:rPr>
          <w:rFonts w:ascii="Book Antiqua" w:hAnsi="Book Antiqua"/>
          <w:b/>
          <w:bCs/>
        </w:rPr>
        <w:t>Douen</w:t>
      </w:r>
      <w:proofErr w:type="spellEnd"/>
      <w:r w:rsidRPr="00A1640A">
        <w:rPr>
          <w:rFonts w:ascii="Book Antiqua" w:hAnsi="Book Antiqua"/>
          <w:b/>
          <w:bCs/>
        </w:rPr>
        <w:t xml:space="preserve"> AG</w:t>
      </w:r>
      <w:r w:rsidRPr="00A1640A">
        <w:rPr>
          <w:rFonts w:ascii="Book Antiqua" w:hAnsi="Book Antiqua"/>
        </w:rPr>
        <w:t xml:space="preserve">, </w:t>
      </w:r>
      <w:proofErr w:type="spellStart"/>
      <w:r w:rsidRPr="00A1640A">
        <w:rPr>
          <w:rFonts w:ascii="Book Antiqua" w:hAnsi="Book Antiqua"/>
        </w:rPr>
        <w:t>Ramlal</w:t>
      </w:r>
      <w:proofErr w:type="spellEnd"/>
      <w:r w:rsidRPr="00A1640A">
        <w:rPr>
          <w:rFonts w:ascii="Book Antiqua" w:hAnsi="Book Antiqua"/>
        </w:rPr>
        <w:t xml:space="preserve"> T, Rastogi S, </w:t>
      </w:r>
      <w:proofErr w:type="spellStart"/>
      <w:r w:rsidRPr="00A1640A">
        <w:rPr>
          <w:rFonts w:ascii="Book Antiqua" w:hAnsi="Book Antiqua"/>
        </w:rPr>
        <w:t>Bilan</w:t>
      </w:r>
      <w:proofErr w:type="spellEnd"/>
      <w:r w:rsidRPr="00A1640A">
        <w:rPr>
          <w:rFonts w:ascii="Book Antiqua" w:hAnsi="Book Antiqua"/>
        </w:rPr>
        <w:t xml:space="preserve"> PJ, </w:t>
      </w:r>
      <w:proofErr w:type="spellStart"/>
      <w:r w:rsidRPr="00A1640A">
        <w:rPr>
          <w:rFonts w:ascii="Book Antiqua" w:hAnsi="Book Antiqua"/>
        </w:rPr>
        <w:t>Cartee</w:t>
      </w:r>
      <w:proofErr w:type="spellEnd"/>
      <w:r w:rsidRPr="00A1640A">
        <w:rPr>
          <w:rFonts w:ascii="Book Antiqua" w:hAnsi="Book Antiqua"/>
        </w:rPr>
        <w:t xml:space="preserve"> GD, </w:t>
      </w:r>
      <w:proofErr w:type="spellStart"/>
      <w:r w:rsidRPr="00A1640A">
        <w:rPr>
          <w:rFonts w:ascii="Book Antiqua" w:hAnsi="Book Antiqua"/>
        </w:rPr>
        <w:t>Vranic</w:t>
      </w:r>
      <w:proofErr w:type="spellEnd"/>
      <w:r w:rsidRPr="00A1640A">
        <w:rPr>
          <w:rFonts w:ascii="Book Antiqua" w:hAnsi="Book Antiqua"/>
        </w:rPr>
        <w:t xml:space="preserve"> M, </w:t>
      </w:r>
      <w:proofErr w:type="spellStart"/>
      <w:r w:rsidRPr="00A1640A">
        <w:rPr>
          <w:rFonts w:ascii="Book Antiqua" w:hAnsi="Book Antiqua"/>
        </w:rPr>
        <w:t>Holloszy</w:t>
      </w:r>
      <w:proofErr w:type="spellEnd"/>
      <w:r w:rsidRPr="00A1640A">
        <w:rPr>
          <w:rFonts w:ascii="Book Antiqua" w:hAnsi="Book Antiqua"/>
        </w:rPr>
        <w:t xml:space="preserve"> JO, </w:t>
      </w:r>
      <w:proofErr w:type="spellStart"/>
      <w:r w:rsidRPr="00A1640A">
        <w:rPr>
          <w:rFonts w:ascii="Book Antiqua" w:hAnsi="Book Antiqua"/>
        </w:rPr>
        <w:t>Klip</w:t>
      </w:r>
      <w:proofErr w:type="spellEnd"/>
      <w:r w:rsidRPr="00A1640A">
        <w:rPr>
          <w:rFonts w:ascii="Book Antiqua" w:hAnsi="Book Antiqua"/>
        </w:rPr>
        <w:t xml:space="preserve"> A. Exercise induces recruitment of the "insulin-responsive glucose transporter". Evidence </w:t>
      </w:r>
      <w:r w:rsidRPr="00A1640A">
        <w:rPr>
          <w:rFonts w:ascii="Book Antiqua" w:hAnsi="Book Antiqua"/>
        </w:rPr>
        <w:lastRenderedPageBreak/>
        <w:t xml:space="preserve">for distinct intracellular insulin- and exercise-recruitable transporter pools in skeletal muscle. </w:t>
      </w:r>
      <w:r w:rsidRPr="00A1640A">
        <w:rPr>
          <w:rFonts w:ascii="Book Antiqua" w:hAnsi="Book Antiqua"/>
          <w:i/>
          <w:iCs/>
        </w:rPr>
        <w:t>J Biol Chem</w:t>
      </w:r>
      <w:r w:rsidRPr="00A1640A">
        <w:rPr>
          <w:rFonts w:ascii="Book Antiqua" w:hAnsi="Book Antiqua"/>
        </w:rPr>
        <w:t xml:space="preserve"> 1990; </w:t>
      </w:r>
      <w:r w:rsidRPr="00A1640A">
        <w:rPr>
          <w:rFonts w:ascii="Book Antiqua" w:hAnsi="Book Antiqua"/>
          <w:b/>
          <w:bCs/>
        </w:rPr>
        <w:t>265</w:t>
      </w:r>
      <w:r w:rsidRPr="00A1640A">
        <w:rPr>
          <w:rFonts w:ascii="Book Antiqua" w:hAnsi="Book Antiqua"/>
        </w:rPr>
        <w:t>: 13427-13430 [PMID: 2199436]</w:t>
      </w:r>
    </w:p>
    <w:p w14:paraId="1E635B0D"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67 </w:t>
      </w:r>
      <w:r w:rsidRPr="00A1640A">
        <w:rPr>
          <w:rFonts w:ascii="Book Antiqua" w:hAnsi="Book Antiqua"/>
          <w:b/>
          <w:bCs/>
        </w:rPr>
        <w:t>Ryder JW</w:t>
      </w:r>
      <w:r w:rsidRPr="00A1640A">
        <w:rPr>
          <w:rFonts w:ascii="Book Antiqua" w:hAnsi="Book Antiqua"/>
        </w:rPr>
        <w:t xml:space="preserve">, Yang J, Galuska D, </w:t>
      </w:r>
      <w:proofErr w:type="spellStart"/>
      <w:r w:rsidRPr="00A1640A">
        <w:rPr>
          <w:rFonts w:ascii="Book Antiqua" w:hAnsi="Book Antiqua"/>
        </w:rPr>
        <w:t>Rincón</w:t>
      </w:r>
      <w:proofErr w:type="spellEnd"/>
      <w:r w:rsidRPr="00A1640A">
        <w:rPr>
          <w:rFonts w:ascii="Book Antiqua" w:hAnsi="Book Antiqua"/>
        </w:rPr>
        <w:t xml:space="preserve"> J, </w:t>
      </w:r>
      <w:proofErr w:type="spellStart"/>
      <w:r w:rsidRPr="00A1640A">
        <w:rPr>
          <w:rFonts w:ascii="Book Antiqua" w:hAnsi="Book Antiqua"/>
        </w:rPr>
        <w:t>Björnholm</w:t>
      </w:r>
      <w:proofErr w:type="spellEnd"/>
      <w:r w:rsidRPr="00A1640A">
        <w:rPr>
          <w:rFonts w:ascii="Book Antiqua" w:hAnsi="Book Antiqua"/>
        </w:rPr>
        <w:t xml:space="preserve"> M, </w:t>
      </w:r>
      <w:proofErr w:type="spellStart"/>
      <w:r w:rsidRPr="00A1640A">
        <w:rPr>
          <w:rFonts w:ascii="Book Antiqua" w:hAnsi="Book Antiqua"/>
        </w:rPr>
        <w:t>Krook</w:t>
      </w:r>
      <w:proofErr w:type="spellEnd"/>
      <w:r w:rsidRPr="00A1640A">
        <w:rPr>
          <w:rFonts w:ascii="Book Antiqua" w:hAnsi="Book Antiqua"/>
        </w:rPr>
        <w:t xml:space="preserve"> A, Lund S, Pedersen O, </w:t>
      </w:r>
      <w:proofErr w:type="spellStart"/>
      <w:r w:rsidRPr="00A1640A">
        <w:rPr>
          <w:rFonts w:ascii="Book Antiqua" w:hAnsi="Book Antiqua"/>
        </w:rPr>
        <w:t>Wallberg-Henriksson</w:t>
      </w:r>
      <w:proofErr w:type="spellEnd"/>
      <w:r w:rsidRPr="00A1640A">
        <w:rPr>
          <w:rFonts w:ascii="Book Antiqua" w:hAnsi="Book Antiqua"/>
        </w:rPr>
        <w:t xml:space="preserve"> H, </w:t>
      </w:r>
      <w:proofErr w:type="spellStart"/>
      <w:r w:rsidRPr="00A1640A">
        <w:rPr>
          <w:rFonts w:ascii="Book Antiqua" w:hAnsi="Book Antiqua"/>
        </w:rPr>
        <w:t>Zierath</w:t>
      </w:r>
      <w:proofErr w:type="spellEnd"/>
      <w:r w:rsidRPr="00A1640A">
        <w:rPr>
          <w:rFonts w:ascii="Book Antiqua" w:hAnsi="Book Antiqua"/>
        </w:rPr>
        <w:t xml:space="preserve"> JR, Holman GD. Use of a novel impermeable biotinylated photolabeling reagent to assess insulin- and hypoxia-stimulated cell surface GLUT4 content in skeletal muscle from type 2 diabetic patients. </w:t>
      </w:r>
      <w:r w:rsidRPr="00A1640A">
        <w:rPr>
          <w:rFonts w:ascii="Book Antiqua" w:hAnsi="Book Antiqua"/>
          <w:i/>
          <w:iCs/>
        </w:rPr>
        <w:t>Diabetes</w:t>
      </w:r>
      <w:r w:rsidRPr="00A1640A">
        <w:rPr>
          <w:rFonts w:ascii="Book Antiqua" w:hAnsi="Book Antiqua"/>
        </w:rPr>
        <w:t xml:space="preserve"> 2000; </w:t>
      </w:r>
      <w:r w:rsidRPr="00A1640A">
        <w:rPr>
          <w:rFonts w:ascii="Book Antiqua" w:hAnsi="Book Antiqua"/>
          <w:b/>
          <w:bCs/>
        </w:rPr>
        <w:t>49</w:t>
      </w:r>
      <w:r w:rsidRPr="00A1640A">
        <w:rPr>
          <w:rFonts w:ascii="Book Antiqua" w:hAnsi="Book Antiqua"/>
        </w:rPr>
        <w:t>: 647-654 [PMID: 10871204 DOI: 10.2337/diabetes.49.4.647]</w:t>
      </w:r>
    </w:p>
    <w:p w14:paraId="64A8B39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68 </w:t>
      </w:r>
      <w:r w:rsidRPr="00A1640A">
        <w:rPr>
          <w:rFonts w:ascii="Book Antiqua" w:hAnsi="Book Antiqua"/>
          <w:b/>
          <w:bCs/>
        </w:rPr>
        <w:t>Garvey WT</w:t>
      </w:r>
      <w:r w:rsidRPr="00A1640A">
        <w:rPr>
          <w:rFonts w:ascii="Book Antiqua" w:hAnsi="Book Antiqua"/>
        </w:rPr>
        <w:t xml:space="preserve">, </w:t>
      </w:r>
      <w:proofErr w:type="spellStart"/>
      <w:r w:rsidRPr="00A1640A">
        <w:rPr>
          <w:rFonts w:ascii="Book Antiqua" w:hAnsi="Book Antiqua"/>
        </w:rPr>
        <w:t>Maianu</w:t>
      </w:r>
      <w:proofErr w:type="spellEnd"/>
      <w:r w:rsidRPr="00A1640A">
        <w:rPr>
          <w:rFonts w:ascii="Book Antiqua" w:hAnsi="Book Antiqua"/>
        </w:rPr>
        <w:t xml:space="preserve"> L, Hancock JA, </w:t>
      </w:r>
      <w:proofErr w:type="spellStart"/>
      <w:r w:rsidRPr="00A1640A">
        <w:rPr>
          <w:rFonts w:ascii="Book Antiqua" w:hAnsi="Book Antiqua"/>
        </w:rPr>
        <w:t>Golichowski</w:t>
      </w:r>
      <w:proofErr w:type="spellEnd"/>
      <w:r w:rsidRPr="00A1640A">
        <w:rPr>
          <w:rFonts w:ascii="Book Antiqua" w:hAnsi="Book Antiqua"/>
        </w:rPr>
        <w:t xml:space="preserve"> AM, Baron A. Gene expression of GLUT4 in skeletal muscle from insulin-resistant patients with obesity, IGT, GDM, and NIDDM. </w:t>
      </w:r>
      <w:r w:rsidRPr="00A1640A">
        <w:rPr>
          <w:rFonts w:ascii="Book Antiqua" w:hAnsi="Book Antiqua"/>
          <w:i/>
          <w:iCs/>
        </w:rPr>
        <w:t>Diabetes</w:t>
      </w:r>
      <w:r w:rsidRPr="00A1640A">
        <w:rPr>
          <w:rFonts w:ascii="Book Antiqua" w:hAnsi="Book Antiqua"/>
        </w:rPr>
        <w:t xml:space="preserve"> 1992; </w:t>
      </w:r>
      <w:r w:rsidRPr="00A1640A">
        <w:rPr>
          <w:rFonts w:ascii="Book Antiqua" w:hAnsi="Book Antiqua"/>
          <w:b/>
          <w:bCs/>
        </w:rPr>
        <w:t>41</w:t>
      </w:r>
      <w:r w:rsidRPr="00A1640A">
        <w:rPr>
          <w:rFonts w:ascii="Book Antiqua" w:hAnsi="Book Antiqua"/>
        </w:rPr>
        <w:t>: 465-475 [PMID: 1535055 DOI: 10.2337/diab.41.4.465]</w:t>
      </w:r>
    </w:p>
    <w:p w14:paraId="36FFD9EA"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69 </w:t>
      </w:r>
      <w:r w:rsidRPr="00A1640A">
        <w:rPr>
          <w:rFonts w:ascii="Book Antiqua" w:hAnsi="Book Antiqua"/>
          <w:b/>
          <w:bCs/>
        </w:rPr>
        <w:t>Pedersen O</w:t>
      </w:r>
      <w:r w:rsidRPr="00A1640A">
        <w:rPr>
          <w:rFonts w:ascii="Book Antiqua" w:hAnsi="Book Antiqua"/>
        </w:rPr>
        <w:t xml:space="preserve">, </w:t>
      </w:r>
      <w:proofErr w:type="spellStart"/>
      <w:r w:rsidRPr="00A1640A">
        <w:rPr>
          <w:rFonts w:ascii="Book Antiqua" w:hAnsi="Book Antiqua"/>
        </w:rPr>
        <w:t>Bak</w:t>
      </w:r>
      <w:proofErr w:type="spellEnd"/>
      <w:r w:rsidRPr="00A1640A">
        <w:rPr>
          <w:rFonts w:ascii="Book Antiqua" w:hAnsi="Book Antiqua"/>
        </w:rPr>
        <w:t xml:space="preserve"> JF, Andersen PH, Lund S, Moller DE, Flier JS, Kahn BB. Evidence against altered expression of GLUT1 or GLUT4 in skeletal muscle of patients with obesity or NIDDM. </w:t>
      </w:r>
      <w:r w:rsidRPr="00A1640A">
        <w:rPr>
          <w:rFonts w:ascii="Book Antiqua" w:hAnsi="Book Antiqua"/>
          <w:i/>
          <w:iCs/>
        </w:rPr>
        <w:t>Diabetes</w:t>
      </w:r>
      <w:r w:rsidRPr="00A1640A">
        <w:rPr>
          <w:rFonts w:ascii="Book Antiqua" w:hAnsi="Book Antiqua"/>
        </w:rPr>
        <w:t xml:space="preserve"> 1990; </w:t>
      </w:r>
      <w:r w:rsidRPr="00A1640A">
        <w:rPr>
          <w:rFonts w:ascii="Book Antiqua" w:hAnsi="Book Antiqua"/>
          <w:b/>
          <w:bCs/>
        </w:rPr>
        <w:t>39</w:t>
      </w:r>
      <w:r w:rsidRPr="00A1640A">
        <w:rPr>
          <w:rFonts w:ascii="Book Antiqua" w:hAnsi="Book Antiqua"/>
        </w:rPr>
        <w:t>: 865-870 [PMID: 2354749 DOI: 10.2337/diab.39.7.865]</w:t>
      </w:r>
    </w:p>
    <w:p w14:paraId="1057C937"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70 </w:t>
      </w:r>
      <w:proofErr w:type="spellStart"/>
      <w:r w:rsidRPr="00A1640A">
        <w:rPr>
          <w:rFonts w:ascii="Book Antiqua" w:hAnsi="Book Antiqua"/>
          <w:b/>
          <w:bCs/>
        </w:rPr>
        <w:t>Ciaraldi</w:t>
      </w:r>
      <w:proofErr w:type="spellEnd"/>
      <w:r w:rsidRPr="00A1640A">
        <w:rPr>
          <w:rFonts w:ascii="Book Antiqua" w:hAnsi="Book Antiqua"/>
          <w:b/>
          <w:bCs/>
        </w:rPr>
        <w:t xml:space="preserve"> TP</w:t>
      </w:r>
      <w:r w:rsidRPr="00A1640A">
        <w:rPr>
          <w:rFonts w:ascii="Book Antiqua" w:hAnsi="Book Antiqua"/>
        </w:rPr>
        <w:t xml:space="preserve">, Kong AP, Chu NV, Kim DD, </w:t>
      </w:r>
      <w:proofErr w:type="spellStart"/>
      <w:r w:rsidRPr="00A1640A">
        <w:rPr>
          <w:rFonts w:ascii="Book Antiqua" w:hAnsi="Book Antiqua"/>
        </w:rPr>
        <w:t>Baxi</w:t>
      </w:r>
      <w:proofErr w:type="spellEnd"/>
      <w:r w:rsidRPr="00A1640A">
        <w:rPr>
          <w:rFonts w:ascii="Book Antiqua" w:hAnsi="Book Antiqua"/>
        </w:rPr>
        <w:t xml:space="preserve"> S, </w:t>
      </w:r>
      <w:proofErr w:type="spellStart"/>
      <w:r w:rsidRPr="00A1640A">
        <w:rPr>
          <w:rFonts w:ascii="Book Antiqua" w:hAnsi="Book Antiqua"/>
        </w:rPr>
        <w:t>Loviscach</w:t>
      </w:r>
      <w:proofErr w:type="spellEnd"/>
      <w:r w:rsidRPr="00A1640A">
        <w:rPr>
          <w:rFonts w:ascii="Book Antiqua" w:hAnsi="Book Antiqua"/>
        </w:rPr>
        <w:t xml:space="preserve"> M, </w:t>
      </w:r>
      <w:proofErr w:type="spellStart"/>
      <w:r w:rsidRPr="00A1640A">
        <w:rPr>
          <w:rFonts w:ascii="Book Antiqua" w:hAnsi="Book Antiqua"/>
        </w:rPr>
        <w:t>Plodkowski</w:t>
      </w:r>
      <w:proofErr w:type="spellEnd"/>
      <w:r w:rsidRPr="00A1640A">
        <w:rPr>
          <w:rFonts w:ascii="Book Antiqua" w:hAnsi="Book Antiqua"/>
        </w:rPr>
        <w:t xml:space="preserve"> R, Reitz R, Caulfield M, </w:t>
      </w:r>
      <w:proofErr w:type="spellStart"/>
      <w:r w:rsidRPr="00A1640A">
        <w:rPr>
          <w:rFonts w:ascii="Book Antiqua" w:hAnsi="Book Antiqua"/>
        </w:rPr>
        <w:t>Mudaliar</w:t>
      </w:r>
      <w:proofErr w:type="spellEnd"/>
      <w:r w:rsidRPr="00A1640A">
        <w:rPr>
          <w:rFonts w:ascii="Book Antiqua" w:hAnsi="Book Antiqua"/>
        </w:rPr>
        <w:t xml:space="preserve"> S, Henry RR. Regulation of glucose transport and insulin signaling by troglitazone or metformin in adipose tissue of type 2 diabetic subjects. </w:t>
      </w:r>
      <w:r w:rsidRPr="00A1640A">
        <w:rPr>
          <w:rFonts w:ascii="Book Antiqua" w:hAnsi="Book Antiqua"/>
          <w:i/>
          <w:iCs/>
        </w:rPr>
        <w:t>Diabetes</w:t>
      </w:r>
      <w:r w:rsidRPr="00A1640A">
        <w:rPr>
          <w:rFonts w:ascii="Book Antiqua" w:hAnsi="Book Antiqua"/>
        </w:rPr>
        <w:t xml:space="preserve"> 2002; </w:t>
      </w:r>
      <w:r w:rsidRPr="00A1640A">
        <w:rPr>
          <w:rFonts w:ascii="Book Antiqua" w:hAnsi="Book Antiqua"/>
          <w:b/>
          <w:bCs/>
        </w:rPr>
        <w:t>51</w:t>
      </w:r>
      <w:r w:rsidRPr="00A1640A">
        <w:rPr>
          <w:rFonts w:ascii="Book Antiqua" w:hAnsi="Book Antiqua"/>
        </w:rPr>
        <w:t>: 30-36 [PMID: 11756319 DOI: 10.2337/diabetes.51.1.30]</w:t>
      </w:r>
    </w:p>
    <w:p w14:paraId="12CF0957"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71 </w:t>
      </w:r>
      <w:proofErr w:type="spellStart"/>
      <w:r w:rsidRPr="00A1640A">
        <w:rPr>
          <w:rFonts w:ascii="Book Antiqua" w:hAnsi="Book Antiqua"/>
          <w:b/>
          <w:bCs/>
        </w:rPr>
        <w:t>Arner</w:t>
      </w:r>
      <w:proofErr w:type="spellEnd"/>
      <w:r w:rsidRPr="00A1640A">
        <w:rPr>
          <w:rFonts w:ascii="Book Antiqua" w:hAnsi="Book Antiqua"/>
          <w:b/>
          <w:bCs/>
        </w:rPr>
        <w:t xml:space="preserve"> P</w:t>
      </w:r>
      <w:r w:rsidRPr="00A1640A">
        <w:rPr>
          <w:rFonts w:ascii="Book Antiqua" w:hAnsi="Book Antiqua"/>
        </w:rPr>
        <w:t xml:space="preserve">, </w:t>
      </w:r>
      <w:proofErr w:type="spellStart"/>
      <w:r w:rsidRPr="00A1640A">
        <w:rPr>
          <w:rFonts w:ascii="Book Antiqua" w:hAnsi="Book Antiqua"/>
        </w:rPr>
        <w:t>Pollare</w:t>
      </w:r>
      <w:proofErr w:type="spellEnd"/>
      <w:r w:rsidRPr="00A1640A">
        <w:rPr>
          <w:rFonts w:ascii="Book Antiqua" w:hAnsi="Book Antiqua"/>
        </w:rPr>
        <w:t xml:space="preserve"> T, </w:t>
      </w:r>
      <w:proofErr w:type="spellStart"/>
      <w:r w:rsidRPr="00A1640A">
        <w:rPr>
          <w:rFonts w:ascii="Book Antiqua" w:hAnsi="Book Antiqua"/>
        </w:rPr>
        <w:t>Lithell</w:t>
      </w:r>
      <w:proofErr w:type="spellEnd"/>
      <w:r w:rsidRPr="00A1640A">
        <w:rPr>
          <w:rFonts w:ascii="Book Antiqua" w:hAnsi="Book Antiqua"/>
        </w:rPr>
        <w:t xml:space="preserve"> H, Livingston JN. Defective insulin receptor tyrosine kinase in human skeletal muscle in obesity and type 2 (non-insulin-dependent) diabetes mellitus. </w:t>
      </w:r>
      <w:proofErr w:type="spellStart"/>
      <w:r w:rsidRPr="00A1640A">
        <w:rPr>
          <w:rFonts w:ascii="Book Antiqua" w:hAnsi="Book Antiqua"/>
          <w:i/>
          <w:iCs/>
        </w:rPr>
        <w:t>Diabetologia</w:t>
      </w:r>
      <w:proofErr w:type="spellEnd"/>
      <w:r w:rsidRPr="00A1640A">
        <w:rPr>
          <w:rFonts w:ascii="Book Antiqua" w:hAnsi="Book Antiqua"/>
        </w:rPr>
        <w:t xml:space="preserve"> 1987; </w:t>
      </w:r>
      <w:r w:rsidRPr="00A1640A">
        <w:rPr>
          <w:rFonts w:ascii="Book Antiqua" w:hAnsi="Book Antiqua"/>
          <w:b/>
          <w:bCs/>
        </w:rPr>
        <w:t>30</w:t>
      </w:r>
      <w:r w:rsidRPr="00A1640A">
        <w:rPr>
          <w:rFonts w:ascii="Book Antiqua" w:hAnsi="Book Antiqua"/>
        </w:rPr>
        <w:t>: 437-440 [PMID: 2824266 DOI: 10.1007/BF00292549]</w:t>
      </w:r>
    </w:p>
    <w:p w14:paraId="2BA6179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72 </w:t>
      </w:r>
      <w:r w:rsidRPr="00A1640A">
        <w:rPr>
          <w:rFonts w:ascii="Book Antiqua" w:hAnsi="Book Antiqua"/>
          <w:b/>
          <w:bCs/>
        </w:rPr>
        <w:t>Nolan JJ</w:t>
      </w:r>
      <w:r w:rsidRPr="00A1640A">
        <w:rPr>
          <w:rFonts w:ascii="Book Antiqua" w:hAnsi="Book Antiqua"/>
        </w:rPr>
        <w:t xml:space="preserve">, </w:t>
      </w:r>
      <w:proofErr w:type="spellStart"/>
      <w:r w:rsidRPr="00A1640A">
        <w:rPr>
          <w:rFonts w:ascii="Book Antiqua" w:hAnsi="Book Antiqua"/>
        </w:rPr>
        <w:t>Freidenberg</w:t>
      </w:r>
      <w:proofErr w:type="spellEnd"/>
      <w:r w:rsidRPr="00A1640A">
        <w:rPr>
          <w:rFonts w:ascii="Book Antiqua" w:hAnsi="Book Antiqua"/>
        </w:rPr>
        <w:t xml:space="preserve"> G, Henry R, </w:t>
      </w:r>
      <w:proofErr w:type="spellStart"/>
      <w:r w:rsidRPr="00A1640A">
        <w:rPr>
          <w:rFonts w:ascii="Book Antiqua" w:hAnsi="Book Antiqua"/>
        </w:rPr>
        <w:t>Reichart</w:t>
      </w:r>
      <w:proofErr w:type="spellEnd"/>
      <w:r w:rsidRPr="00A1640A">
        <w:rPr>
          <w:rFonts w:ascii="Book Antiqua" w:hAnsi="Book Antiqua"/>
        </w:rPr>
        <w:t xml:space="preserve"> D, </w:t>
      </w:r>
      <w:proofErr w:type="spellStart"/>
      <w:r w:rsidRPr="00A1640A">
        <w:rPr>
          <w:rFonts w:ascii="Book Antiqua" w:hAnsi="Book Antiqua"/>
        </w:rPr>
        <w:t>Olefsky</w:t>
      </w:r>
      <w:proofErr w:type="spellEnd"/>
      <w:r w:rsidRPr="00A1640A">
        <w:rPr>
          <w:rFonts w:ascii="Book Antiqua" w:hAnsi="Book Antiqua"/>
        </w:rPr>
        <w:t xml:space="preserve"> JM. Role of human skeletal muscle insulin receptor kinase in the in vivo insulin resistance of noninsulin-dependent diabetes mellitus and obesity. </w:t>
      </w:r>
      <w:r w:rsidRPr="00A1640A">
        <w:rPr>
          <w:rFonts w:ascii="Book Antiqua" w:hAnsi="Book Antiqua"/>
          <w:i/>
          <w:iCs/>
        </w:rPr>
        <w:t xml:space="preserve">J Clin Endocrinol </w:t>
      </w:r>
      <w:proofErr w:type="spellStart"/>
      <w:r w:rsidRPr="00A1640A">
        <w:rPr>
          <w:rFonts w:ascii="Book Antiqua" w:hAnsi="Book Antiqua"/>
          <w:i/>
          <w:iCs/>
        </w:rPr>
        <w:t>Metab</w:t>
      </w:r>
      <w:proofErr w:type="spellEnd"/>
      <w:r w:rsidRPr="00A1640A">
        <w:rPr>
          <w:rFonts w:ascii="Book Antiqua" w:hAnsi="Book Antiqua"/>
        </w:rPr>
        <w:t xml:space="preserve"> 1994; </w:t>
      </w:r>
      <w:r w:rsidRPr="00A1640A">
        <w:rPr>
          <w:rFonts w:ascii="Book Antiqua" w:hAnsi="Book Antiqua"/>
          <w:b/>
          <w:bCs/>
        </w:rPr>
        <w:t>78</w:t>
      </w:r>
      <w:r w:rsidRPr="00A1640A">
        <w:rPr>
          <w:rFonts w:ascii="Book Antiqua" w:hAnsi="Book Antiqua"/>
        </w:rPr>
        <w:t>: 471-477 [PMID: 8106637 DOI: 10.1210/jcem.78.2.8106637]</w:t>
      </w:r>
    </w:p>
    <w:p w14:paraId="1DE3AC3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73 </w:t>
      </w:r>
      <w:proofErr w:type="spellStart"/>
      <w:r w:rsidRPr="00A1640A">
        <w:rPr>
          <w:rFonts w:ascii="Book Antiqua" w:hAnsi="Book Antiqua"/>
          <w:b/>
          <w:bCs/>
        </w:rPr>
        <w:t>Krook</w:t>
      </w:r>
      <w:proofErr w:type="spellEnd"/>
      <w:r w:rsidRPr="00A1640A">
        <w:rPr>
          <w:rFonts w:ascii="Book Antiqua" w:hAnsi="Book Antiqua"/>
          <w:b/>
          <w:bCs/>
        </w:rPr>
        <w:t xml:space="preserve"> A</w:t>
      </w:r>
      <w:r w:rsidRPr="00A1640A">
        <w:rPr>
          <w:rFonts w:ascii="Book Antiqua" w:hAnsi="Book Antiqua"/>
        </w:rPr>
        <w:t xml:space="preserve">, </w:t>
      </w:r>
      <w:proofErr w:type="spellStart"/>
      <w:r w:rsidRPr="00A1640A">
        <w:rPr>
          <w:rFonts w:ascii="Book Antiqua" w:hAnsi="Book Antiqua"/>
        </w:rPr>
        <w:t>Björnholm</w:t>
      </w:r>
      <w:proofErr w:type="spellEnd"/>
      <w:r w:rsidRPr="00A1640A">
        <w:rPr>
          <w:rFonts w:ascii="Book Antiqua" w:hAnsi="Book Antiqua"/>
        </w:rPr>
        <w:t xml:space="preserve"> M, Galuska D, Jiang XJ, Fahlman R, Myers MG Jr, </w:t>
      </w:r>
      <w:proofErr w:type="spellStart"/>
      <w:r w:rsidRPr="00A1640A">
        <w:rPr>
          <w:rFonts w:ascii="Book Antiqua" w:hAnsi="Book Antiqua"/>
        </w:rPr>
        <w:t>Wallberg-Henriksson</w:t>
      </w:r>
      <w:proofErr w:type="spellEnd"/>
      <w:r w:rsidRPr="00A1640A">
        <w:rPr>
          <w:rFonts w:ascii="Book Antiqua" w:hAnsi="Book Antiqua"/>
        </w:rPr>
        <w:t xml:space="preserve"> H, </w:t>
      </w:r>
      <w:proofErr w:type="spellStart"/>
      <w:r w:rsidRPr="00A1640A">
        <w:rPr>
          <w:rFonts w:ascii="Book Antiqua" w:hAnsi="Book Antiqua"/>
        </w:rPr>
        <w:t>Zierath</w:t>
      </w:r>
      <w:proofErr w:type="spellEnd"/>
      <w:r w:rsidRPr="00A1640A">
        <w:rPr>
          <w:rFonts w:ascii="Book Antiqua" w:hAnsi="Book Antiqua"/>
        </w:rPr>
        <w:t xml:space="preserve"> JR. Characterization of signal transduction and glucose transport in skeletal muscle from type 2 diabetic patients. </w:t>
      </w:r>
      <w:r w:rsidRPr="00A1640A">
        <w:rPr>
          <w:rFonts w:ascii="Book Antiqua" w:hAnsi="Book Antiqua"/>
          <w:i/>
          <w:iCs/>
        </w:rPr>
        <w:t>Diabetes</w:t>
      </w:r>
      <w:r w:rsidRPr="00A1640A">
        <w:rPr>
          <w:rFonts w:ascii="Book Antiqua" w:hAnsi="Book Antiqua"/>
        </w:rPr>
        <w:t xml:space="preserve"> 2000; </w:t>
      </w:r>
      <w:r w:rsidRPr="00A1640A">
        <w:rPr>
          <w:rFonts w:ascii="Book Antiqua" w:hAnsi="Book Antiqua"/>
          <w:b/>
          <w:bCs/>
        </w:rPr>
        <w:t>49</w:t>
      </w:r>
      <w:r w:rsidRPr="00A1640A">
        <w:rPr>
          <w:rFonts w:ascii="Book Antiqua" w:hAnsi="Book Antiqua"/>
        </w:rPr>
        <w:t>: 284-292 [PMID: 10868945 DOI: 10.2337/diabetes.49.2.284]</w:t>
      </w:r>
    </w:p>
    <w:p w14:paraId="425166FC"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74 </w:t>
      </w:r>
      <w:r w:rsidRPr="00A1640A">
        <w:rPr>
          <w:rFonts w:ascii="Book Antiqua" w:hAnsi="Book Antiqua"/>
          <w:b/>
          <w:bCs/>
        </w:rPr>
        <w:t>Klein HH</w:t>
      </w:r>
      <w:r w:rsidRPr="00A1640A">
        <w:rPr>
          <w:rFonts w:ascii="Book Antiqua" w:hAnsi="Book Antiqua"/>
        </w:rPr>
        <w:t xml:space="preserve">, Vestergaard H, </w:t>
      </w:r>
      <w:proofErr w:type="spellStart"/>
      <w:r w:rsidRPr="00A1640A">
        <w:rPr>
          <w:rFonts w:ascii="Book Antiqua" w:hAnsi="Book Antiqua"/>
        </w:rPr>
        <w:t>Kotzke</w:t>
      </w:r>
      <w:proofErr w:type="spellEnd"/>
      <w:r w:rsidRPr="00A1640A">
        <w:rPr>
          <w:rFonts w:ascii="Book Antiqua" w:hAnsi="Book Antiqua"/>
        </w:rPr>
        <w:t xml:space="preserve"> G, Pedersen O. Elevation of serum insulin concentration during euglycemic </w:t>
      </w:r>
      <w:proofErr w:type="spellStart"/>
      <w:r w:rsidRPr="00A1640A">
        <w:rPr>
          <w:rFonts w:ascii="Book Antiqua" w:hAnsi="Book Antiqua"/>
        </w:rPr>
        <w:t>hyperinsulinemic</w:t>
      </w:r>
      <w:proofErr w:type="spellEnd"/>
      <w:r w:rsidRPr="00A1640A">
        <w:rPr>
          <w:rFonts w:ascii="Book Antiqua" w:hAnsi="Book Antiqua"/>
        </w:rPr>
        <w:t xml:space="preserve"> clamp studies leads to similar activation of insulin receptor kinase in skeletal muscle of subjects with and without NIDDM. </w:t>
      </w:r>
      <w:r w:rsidRPr="00A1640A">
        <w:rPr>
          <w:rFonts w:ascii="Book Antiqua" w:hAnsi="Book Antiqua"/>
          <w:i/>
          <w:iCs/>
        </w:rPr>
        <w:t>Diabetes</w:t>
      </w:r>
      <w:r w:rsidRPr="00A1640A">
        <w:rPr>
          <w:rFonts w:ascii="Book Antiqua" w:hAnsi="Book Antiqua"/>
        </w:rPr>
        <w:t xml:space="preserve"> 1995; </w:t>
      </w:r>
      <w:r w:rsidRPr="00A1640A">
        <w:rPr>
          <w:rFonts w:ascii="Book Antiqua" w:hAnsi="Book Antiqua"/>
          <w:b/>
          <w:bCs/>
        </w:rPr>
        <w:t>44</w:t>
      </w:r>
      <w:r w:rsidRPr="00A1640A">
        <w:rPr>
          <w:rFonts w:ascii="Book Antiqua" w:hAnsi="Book Antiqua"/>
        </w:rPr>
        <w:t>: 1310-1317 [PMID: 7589829 DOI: 10.2337/diab.44.11.1310]</w:t>
      </w:r>
    </w:p>
    <w:p w14:paraId="47E89834"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75 </w:t>
      </w:r>
      <w:r w:rsidRPr="00A1640A">
        <w:rPr>
          <w:rFonts w:ascii="Book Antiqua" w:hAnsi="Book Antiqua"/>
          <w:b/>
          <w:bCs/>
        </w:rPr>
        <w:t>Meyer MM</w:t>
      </w:r>
      <w:r w:rsidRPr="00A1640A">
        <w:rPr>
          <w:rFonts w:ascii="Book Antiqua" w:hAnsi="Book Antiqua"/>
        </w:rPr>
        <w:t xml:space="preserve">, Levin K, </w:t>
      </w:r>
      <w:proofErr w:type="spellStart"/>
      <w:r w:rsidRPr="00A1640A">
        <w:rPr>
          <w:rFonts w:ascii="Book Antiqua" w:hAnsi="Book Antiqua"/>
        </w:rPr>
        <w:t>Grimmsmann</w:t>
      </w:r>
      <w:proofErr w:type="spellEnd"/>
      <w:r w:rsidRPr="00A1640A">
        <w:rPr>
          <w:rFonts w:ascii="Book Antiqua" w:hAnsi="Book Antiqua"/>
        </w:rPr>
        <w:t xml:space="preserve"> T, Beck-Nielsen H, Klein HH. Insulin </w:t>
      </w:r>
      <w:proofErr w:type="spellStart"/>
      <w:r w:rsidRPr="00A1640A">
        <w:rPr>
          <w:rFonts w:ascii="Book Antiqua" w:hAnsi="Book Antiqua"/>
        </w:rPr>
        <w:t>signalling</w:t>
      </w:r>
      <w:proofErr w:type="spellEnd"/>
      <w:r w:rsidRPr="00A1640A">
        <w:rPr>
          <w:rFonts w:ascii="Book Antiqua" w:hAnsi="Book Antiqua"/>
        </w:rPr>
        <w:t xml:space="preserve"> in skeletal muscle of subjects with or without Type II-diabetes and </w:t>
      </w:r>
      <w:proofErr w:type="gramStart"/>
      <w:r w:rsidRPr="00A1640A">
        <w:rPr>
          <w:rFonts w:ascii="Book Antiqua" w:hAnsi="Book Antiqua"/>
        </w:rPr>
        <w:t>first degree</w:t>
      </w:r>
      <w:proofErr w:type="gramEnd"/>
      <w:r w:rsidRPr="00A1640A">
        <w:rPr>
          <w:rFonts w:ascii="Book Antiqua" w:hAnsi="Book Antiqua"/>
        </w:rPr>
        <w:t xml:space="preserve"> relatives of patients with the disease. </w:t>
      </w:r>
      <w:proofErr w:type="spellStart"/>
      <w:r w:rsidRPr="00A1640A">
        <w:rPr>
          <w:rFonts w:ascii="Book Antiqua" w:hAnsi="Book Antiqua"/>
          <w:i/>
          <w:iCs/>
        </w:rPr>
        <w:t>Diabetologia</w:t>
      </w:r>
      <w:proofErr w:type="spellEnd"/>
      <w:r w:rsidRPr="00A1640A">
        <w:rPr>
          <w:rFonts w:ascii="Book Antiqua" w:hAnsi="Book Antiqua"/>
        </w:rPr>
        <w:t xml:space="preserve"> 2002; </w:t>
      </w:r>
      <w:r w:rsidRPr="00A1640A">
        <w:rPr>
          <w:rFonts w:ascii="Book Antiqua" w:hAnsi="Book Antiqua"/>
          <w:b/>
          <w:bCs/>
        </w:rPr>
        <w:t>45</w:t>
      </w:r>
      <w:r w:rsidRPr="00A1640A">
        <w:rPr>
          <w:rFonts w:ascii="Book Antiqua" w:hAnsi="Book Antiqua"/>
        </w:rPr>
        <w:t>: 813-822 [PMID: 12107725 DOI: 10.1007/s00125-002-0830-9]</w:t>
      </w:r>
    </w:p>
    <w:p w14:paraId="4123E7B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76 </w:t>
      </w:r>
      <w:r w:rsidRPr="00A1640A">
        <w:rPr>
          <w:rFonts w:ascii="Book Antiqua" w:hAnsi="Book Antiqua"/>
          <w:b/>
          <w:bCs/>
        </w:rPr>
        <w:t>Caro JF</w:t>
      </w:r>
      <w:r w:rsidRPr="00A1640A">
        <w:rPr>
          <w:rFonts w:ascii="Book Antiqua" w:hAnsi="Book Antiqua"/>
        </w:rPr>
        <w:t xml:space="preserve">, Sinha MK, Raju SM, </w:t>
      </w:r>
      <w:proofErr w:type="spellStart"/>
      <w:r w:rsidRPr="00A1640A">
        <w:rPr>
          <w:rFonts w:ascii="Book Antiqua" w:hAnsi="Book Antiqua"/>
        </w:rPr>
        <w:t>Ittoop</w:t>
      </w:r>
      <w:proofErr w:type="spellEnd"/>
      <w:r w:rsidRPr="00A1640A">
        <w:rPr>
          <w:rFonts w:ascii="Book Antiqua" w:hAnsi="Book Antiqua"/>
        </w:rPr>
        <w:t xml:space="preserve"> O, </w:t>
      </w:r>
      <w:proofErr w:type="spellStart"/>
      <w:r w:rsidRPr="00A1640A">
        <w:rPr>
          <w:rFonts w:ascii="Book Antiqua" w:hAnsi="Book Antiqua"/>
        </w:rPr>
        <w:t>Pories</w:t>
      </w:r>
      <w:proofErr w:type="spellEnd"/>
      <w:r w:rsidRPr="00A1640A">
        <w:rPr>
          <w:rFonts w:ascii="Book Antiqua" w:hAnsi="Book Antiqua"/>
        </w:rPr>
        <w:t xml:space="preserve"> WJ, Flickinger EG, </w:t>
      </w:r>
      <w:proofErr w:type="spellStart"/>
      <w:r w:rsidRPr="00A1640A">
        <w:rPr>
          <w:rFonts w:ascii="Book Antiqua" w:hAnsi="Book Antiqua"/>
        </w:rPr>
        <w:t>Meelheim</w:t>
      </w:r>
      <w:proofErr w:type="spellEnd"/>
      <w:r w:rsidRPr="00A1640A">
        <w:rPr>
          <w:rFonts w:ascii="Book Antiqua" w:hAnsi="Book Antiqua"/>
        </w:rPr>
        <w:t xml:space="preserve"> D, </w:t>
      </w:r>
      <w:proofErr w:type="spellStart"/>
      <w:r w:rsidRPr="00A1640A">
        <w:rPr>
          <w:rFonts w:ascii="Book Antiqua" w:hAnsi="Book Antiqua"/>
        </w:rPr>
        <w:t>Dohm</w:t>
      </w:r>
      <w:proofErr w:type="spellEnd"/>
      <w:r w:rsidRPr="00A1640A">
        <w:rPr>
          <w:rFonts w:ascii="Book Antiqua" w:hAnsi="Book Antiqua"/>
        </w:rPr>
        <w:t xml:space="preserve"> GL. Insulin receptor kinase in human skeletal muscle from obese subjects with and without noninsulin dependent diabetes. </w:t>
      </w:r>
      <w:r w:rsidRPr="00A1640A">
        <w:rPr>
          <w:rFonts w:ascii="Book Antiqua" w:hAnsi="Book Antiqua"/>
          <w:i/>
          <w:iCs/>
        </w:rPr>
        <w:t>J Clin Invest</w:t>
      </w:r>
      <w:r w:rsidRPr="00A1640A">
        <w:rPr>
          <w:rFonts w:ascii="Book Antiqua" w:hAnsi="Book Antiqua"/>
        </w:rPr>
        <w:t xml:space="preserve"> 1987; </w:t>
      </w:r>
      <w:r w:rsidRPr="00A1640A">
        <w:rPr>
          <w:rFonts w:ascii="Book Antiqua" w:hAnsi="Book Antiqua"/>
          <w:b/>
          <w:bCs/>
        </w:rPr>
        <w:t>79</w:t>
      </w:r>
      <w:r w:rsidRPr="00A1640A">
        <w:rPr>
          <w:rFonts w:ascii="Book Antiqua" w:hAnsi="Book Antiqua"/>
        </w:rPr>
        <w:t>: 1330-1337 [PMID: 3033021 DOI: 10.1172/JCI112958]</w:t>
      </w:r>
    </w:p>
    <w:p w14:paraId="197E5099"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77 </w:t>
      </w:r>
      <w:r w:rsidRPr="00A1640A">
        <w:rPr>
          <w:rFonts w:ascii="Book Antiqua" w:hAnsi="Book Antiqua"/>
          <w:b/>
          <w:bCs/>
        </w:rPr>
        <w:t>Kim YB</w:t>
      </w:r>
      <w:r w:rsidRPr="00A1640A">
        <w:rPr>
          <w:rFonts w:ascii="Book Antiqua" w:hAnsi="Book Antiqua"/>
        </w:rPr>
        <w:t xml:space="preserve">, Kotani K, </w:t>
      </w:r>
      <w:proofErr w:type="spellStart"/>
      <w:r w:rsidRPr="00A1640A">
        <w:rPr>
          <w:rFonts w:ascii="Book Antiqua" w:hAnsi="Book Antiqua"/>
        </w:rPr>
        <w:t>Ciaraldi</w:t>
      </w:r>
      <w:proofErr w:type="spellEnd"/>
      <w:r w:rsidRPr="00A1640A">
        <w:rPr>
          <w:rFonts w:ascii="Book Antiqua" w:hAnsi="Book Antiqua"/>
        </w:rPr>
        <w:t xml:space="preserve"> TP, Henry RR, Kahn BB. Insulin-stimulated protein kinase C lambda/zeta activity is reduced in skeletal muscle of humans with obesity and type 2 diabetes: reversal with weight reduction. </w:t>
      </w:r>
      <w:r w:rsidRPr="00A1640A">
        <w:rPr>
          <w:rFonts w:ascii="Book Antiqua" w:hAnsi="Book Antiqua"/>
          <w:i/>
          <w:iCs/>
        </w:rPr>
        <w:t>Diabetes</w:t>
      </w:r>
      <w:r w:rsidRPr="00A1640A">
        <w:rPr>
          <w:rFonts w:ascii="Book Antiqua" w:hAnsi="Book Antiqua"/>
        </w:rPr>
        <w:t xml:space="preserve"> 2003; </w:t>
      </w:r>
      <w:r w:rsidRPr="00A1640A">
        <w:rPr>
          <w:rFonts w:ascii="Book Antiqua" w:hAnsi="Book Antiqua"/>
          <w:b/>
          <w:bCs/>
        </w:rPr>
        <w:t>52</w:t>
      </w:r>
      <w:r w:rsidRPr="00A1640A">
        <w:rPr>
          <w:rFonts w:ascii="Book Antiqua" w:hAnsi="Book Antiqua"/>
        </w:rPr>
        <w:t>: 1935-1942 [PMID: 12882908 DOI: 10.2337/diabetes.52.8.1935]</w:t>
      </w:r>
    </w:p>
    <w:p w14:paraId="1DE6B8A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78 </w:t>
      </w:r>
      <w:proofErr w:type="spellStart"/>
      <w:r w:rsidRPr="00A1640A">
        <w:rPr>
          <w:rFonts w:ascii="Book Antiqua" w:hAnsi="Book Antiqua"/>
          <w:b/>
          <w:bCs/>
        </w:rPr>
        <w:t>Cusi</w:t>
      </w:r>
      <w:proofErr w:type="spellEnd"/>
      <w:r w:rsidRPr="00A1640A">
        <w:rPr>
          <w:rFonts w:ascii="Book Antiqua" w:hAnsi="Book Antiqua"/>
          <w:b/>
          <w:bCs/>
        </w:rPr>
        <w:t xml:space="preserve"> K</w:t>
      </w:r>
      <w:r w:rsidRPr="00A1640A">
        <w:rPr>
          <w:rFonts w:ascii="Book Antiqua" w:hAnsi="Book Antiqua"/>
        </w:rPr>
        <w:t xml:space="preserve">, </w:t>
      </w:r>
      <w:proofErr w:type="spellStart"/>
      <w:r w:rsidRPr="00A1640A">
        <w:rPr>
          <w:rFonts w:ascii="Book Antiqua" w:hAnsi="Book Antiqua"/>
        </w:rPr>
        <w:t>Maezono</w:t>
      </w:r>
      <w:proofErr w:type="spellEnd"/>
      <w:r w:rsidRPr="00A1640A">
        <w:rPr>
          <w:rFonts w:ascii="Book Antiqua" w:hAnsi="Book Antiqua"/>
        </w:rPr>
        <w:t xml:space="preserve"> K, Osman A, Pendergrass M, Patti ME, </w:t>
      </w:r>
      <w:proofErr w:type="spellStart"/>
      <w:r w:rsidRPr="00A1640A">
        <w:rPr>
          <w:rFonts w:ascii="Book Antiqua" w:hAnsi="Book Antiqua"/>
        </w:rPr>
        <w:t>Pratipanawatr</w:t>
      </w:r>
      <w:proofErr w:type="spellEnd"/>
      <w:r w:rsidRPr="00A1640A">
        <w:rPr>
          <w:rFonts w:ascii="Book Antiqua" w:hAnsi="Book Antiqua"/>
        </w:rPr>
        <w:t xml:space="preserve"> T, </w:t>
      </w:r>
      <w:proofErr w:type="spellStart"/>
      <w:r w:rsidRPr="00A1640A">
        <w:rPr>
          <w:rFonts w:ascii="Book Antiqua" w:hAnsi="Book Antiqua"/>
        </w:rPr>
        <w:t>DeFronzo</w:t>
      </w:r>
      <w:proofErr w:type="spellEnd"/>
      <w:r w:rsidRPr="00A1640A">
        <w:rPr>
          <w:rFonts w:ascii="Book Antiqua" w:hAnsi="Book Antiqua"/>
        </w:rPr>
        <w:t xml:space="preserve"> RA, Kahn CR, </w:t>
      </w:r>
      <w:proofErr w:type="spellStart"/>
      <w:r w:rsidRPr="00A1640A">
        <w:rPr>
          <w:rFonts w:ascii="Book Antiqua" w:hAnsi="Book Antiqua"/>
        </w:rPr>
        <w:t>Mandarino</w:t>
      </w:r>
      <w:proofErr w:type="spellEnd"/>
      <w:r w:rsidRPr="00A1640A">
        <w:rPr>
          <w:rFonts w:ascii="Book Antiqua" w:hAnsi="Book Antiqua"/>
        </w:rPr>
        <w:t xml:space="preserve"> LJ. Insulin resistance differentially affects the PI 3-kinase- and MAP kinase-mediated signaling in human muscle. </w:t>
      </w:r>
      <w:r w:rsidRPr="00A1640A">
        <w:rPr>
          <w:rFonts w:ascii="Book Antiqua" w:hAnsi="Book Antiqua"/>
          <w:i/>
          <w:iCs/>
        </w:rPr>
        <w:t>J Clin Invest</w:t>
      </w:r>
      <w:r w:rsidRPr="00A1640A">
        <w:rPr>
          <w:rFonts w:ascii="Book Antiqua" w:hAnsi="Book Antiqua"/>
        </w:rPr>
        <w:t xml:space="preserve"> 2000; </w:t>
      </w:r>
      <w:r w:rsidRPr="00A1640A">
        <w:rPr>
          <w:rFonts w:ascii="Book Antiqua" w:hAnsi="Book Antiqua"/>
          <w:b/>
          <w:bCs/>
        </w:rPr>
        <w:t>105</w:t>
      </w:r>
      <w:r w:rsidRPr="00A1640A">
        <w:rPr>
          <w:rFonts w:ascii="Book Antiqua" w:hAnsi="Book Antiqua"/>
        </w:rPr>
        <w:t>: 311-320 [PMID: 10675357 DOI: 10.1172/JCI7535]</w:t>
      </w:r>
    </w:p>
    <w:p w14:paraId="3745B10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79 </w:t>
      </w:r>
      <w:proofErr w:type="spellStart"/>
      <w:r w:rsidRPr="00A1640A">
        <w:rPr>
          <w:rFonts w:ascii="Book Antiqua" w:hAnsi="Book Antiqua"/>
          <w:b/>
          <w:bCs/>
        </w:rPr>
        <w:t>Bouzakri</w:t>
      </w:r>
      <w:proofErr w:type="spellEnd"/>
      <w:r w:rsidRPr="00A1640A">
        <w:rPr>
          <w:rFonts w:ascii="Book Antiqua" w:hAnsi="Book Antiqua"/>
          <w:b/>
          <w:bCs/>
        </w:rPr>
        <w:t xml:space="preserve"> K</w:t>
      </w:r>
      <w:r w:rsidRPr="00A1640A">
        <w:rPr>
          <w:rFonts w:ascii="Book Antiqua" w:hAnsi="Book Antiqua"/>
        </w:rPr>
        <w:t xml:space="preserve">, Roques M, </w:t>
      </w:r>
      <w:proofErr w:type="spellStart"/>
      <w:r w:rsidRPr="00A1640A">
        <w:rPr>
          <w:rFonts w:ascii="Book Antiqua" w:hAnsi="Book Antiqua"/>
        </w:rPr>
        <w:t>Gual</w:t>
      </w:r>
      <w:proofErr w:type="spellEnd"/>
      <w:r w:rsidRPr="00A1640A">
        <w:rPr>
          <w:rFonts w:ascii="Book Antiqua" w:hAnsi="Book Antiqua"/>
        </w:rPr>
        <w:t xml:space="preserve"> P, Espinosa S, </w:t>
      </w:r>
      <w:proofErr w:type="spellStart"/>
      <w:r w:rsidRPr="00A1640A">
        <w:rPr>
          <w:rFonts w:ascii="Book Antiqua" w:hAnsi="Book Antiqua"/>
        </w:rPr>
        <w:t>Guebre-Egziabher</w:t>
      </w:r>
      <w:proofErr w:type="spellEnd"/>
      <w:r w:rsidRPr="00A1640A">
        <w:rPr>
          <w:rFonts w:ascii="Book Antiqua" w:hAnsi="Book Antiqua"/>
        </w:rPr>
        <w:t xml:space="preserve"> F, </w:t>
      </w:r>
      <w:proofErr w:type="spellStart"/>
      <w:r w:rsidRPr="00A1640A">
        <w:rPr>
          <w:rFonts w:ascii="Book Antiqua" w:hAnsi="Book Antiqua"/>
        </w:rPr>
        <w:t>Riou</w:t>
      </w:r>
      <w:proofErr w:type="spellEnd"/>
      <w:r w:rsidRPr="00A1640A">
        <w:rPr>
          <w:rFonts w:ascii="Book Antiqua" w:hAnsi="Book Antiqua"/>
        </w:rPr>
        <w:t xml:space="preserve"> JP, </w:t>
      </w:r>
      <w:proofErr w:type="spellStart"/>
      <w:r w:rsidRPr="00A1640A">
        <w:rPr>
          <w:rFonts w:ascii="Book Antiqua" w:hAnsi="Book Antiqua"/>
        </w:rPr>
        <w:t>Laville</w:t>
      </w:r>
      <w:proofErr w:type="spellEnd"/>
      <w:r w:rsidRPr="00A1640A">
        <w:rPr>
          <w:rFonts w:ascii="Book Antiqua" w:hAnsi="Book Antiqua"/>
        </w:rPr>
        <w:t xml:space="preserve"> M, Le Marchand-</w:t>
      </w:r>
      <w:proofErr w:type="spellStart"/>
      <w:r w:rsidRPr="00A1640A">
        <w:rPr>
          <w:rFonts w:ascii="Book Antiqua" w:hAnsi="Book Antiqua"/>
        </w:rPr>
        <w:t>Brustel</w:t>
      </w:r>
      <w:proofErr w:type="spellEnd"/>
      <w:r w:rsidRPr="00A1640A">
        <w:rPr>
          <w:rFonts w:ascii="Book Antiqua" w:hAnsi="Book Antiqua"/>
        </w:rPr>
        <w:t xml:space="preserve"> Y, Tanti JF, Vidal H. Reduced activation of phosphatidylinositol-3 kinase and increased serine 636 phosphorylation of insulin receptor substrate-1 in primary culture of skeletal muscle cells from patients with type 2 diabetes. </w:t>
      </w:r>
      <w:r w:rsidRPr="00A1640A">
        <w:rPr>
          <w:rFonts w:ascii="Book Antiqua" w:hAnsi="Book Antiqua"/>
          <w:i/>
          <w:iCs/>
        </w:rPr>
        <w:t>Diabetes</w:t>
      </w:r>
      <w:r w:rsidRPr="00A1640A">
        <w:rPr>
          <w:rFonts w:ascii="Book Antiqua" w:hAnsi="Book Antiqua"/>
        </w:rPr>
        <w:t xml:space="preserve"> 2003; </w:t>
      </w:r>
      <w:r w:rsidRPr="00A1640A">
        <w:rPr>
          <w:rFonts w:ascii="Book Antiqua" w:hAnsi="Book Antiqua"/>
          <w:b/>
          <w:bCs/>
        </w:rPr>
        <w:t>52</w:t>
      </w:r>
      <w:r w:rsidRPr="00A1640A">
        <w:rPr>
          <w:rFonts w:ascii="Book Antiqua" w:hAnsi="Book Antiqua"/>
        </w:rPr>
        <w:t>: 1319-1325 [PMID: 12765939 DOI: 10.2337/diabetes.52.6.1319]</w:t>
      </w:r>
    </w:p>
    <w:p w14:paraId="07A66B9D"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80 </w:t>
      </w:r>
      <w:r w:rsidRPr="00A1640A">
        <w:rPr>
          <w:rFonts w:ascii="Book Antiqua" w:hAnsi="Book Antiqua"/>
          <w:b/>
          <w:bCs/>
        </w:rPr>
        <w:t>Beeson M</w:t>
      </w:r>
      <w:r w:rsidRPr="00A1640A">
        <w:rPr>
          <w:rFonts w:ascii="Book Antiqua" w:hAnsi="Book Antiqua"/>
        </w:rPr>
        <w:t xml:space="preserve">, </w:t>
      </w:r>
      <w:proofErr w:type="spellStart"/>
      <w:r w:rsidRPr="00A1640A">
        <w:rPr>
          <w:rFonts w:ascii="Book Antiqua" w:hAnsi="Book Antiqua"/>
        </w:rPr>
        <w:t>Sajan</w:t>
      </w:r>
      <w:proofErr w:type="spellEnd"/>
      <w:r w:rsidRPr="00A1640A">
        <w:rPr>
          <w:rFonts w:ascii="Book Antiqua" w:hAnsi="Book Antiqua"/>
        </w:rPr>
        <w:t xml:space="preserve"> MP, </w:t>
      </w:r>
      <w:proofErr w:type="spellStart"/>
      <w:r w:rsidRPr="00A1640A">
        <w:rPr>
          <w:rFonts w:ascii="Book Antiqua" w:hAnsi="Book Antiqua"/>
        </w:rPr>
        <w:t>Dizon</w:t>
      </w:r>
      <w:proofErr w:type="spellEnd"/>
      <w:r w:rsidRPr="00A1640A">
        <w:rPr>
          <w:rFonts w:ascii="Book Antiqua" w:hAnsi="Book Antiqua"/>
        </w:rPr>
        <w:t xml:space="preserve"> M, </w:t>
      </w:r>
      <w:proofErr w:type="spellStart"/>
      <w:r w:rsidRPr="00A1640A">
        <w:rPr>
          <w:rFonts w:ascii="Book Antiqua" w:hAnsi="Book Antiqua"/>
        </w:rPr>
        <w:t>Grebenev</w:t>
      </w:r>
      <w:proofErr w:type="spellEnd"/>
      <w:r w:rsidRPr="00A1640A">
        <w:rPr>
          <w:rFonts w:ascii="Book Antiqua" w:hAnsi="Book Antiqua"/>
        </w:rPr>
        <w:t xml:space="preserve"> D, Gomez-</w:t>
      </w:r>
      <w:proofErr w:type="spellStart"/>
      <w:r w:rsidRPr="00A1640A">
        <w:rPr>
          <w:rFonts w:ascii="Book Antiqua" w:hAnsi="Book Antiqua"/>
        </w:rPr>
        <w:t>Daspet</w:t>
      </w:r>
      <w:proofErr w:type="spellEnd"/>
      <w:r w:rsidRPr="00A1640A">
        <w:rPr>
          <w:rFonts w:ascii="Book Antiqua" w:hAnsi="Book Antiqua"/>
        </w:rPr>
        <w:t xml:space="preserve"> J, Miura A, </w:t>
      </w:r>
      <w:proofErr w:type="spellStart"/>
      <w:r w:rsidRPr="00A1640A">
        <w:rPr>
          <w:rFonts w:ascii="Book Antiqua" w:hAnsi="Book Antiqua"/>
        </w:rPr>
        <w:t>Kanoh</w:t>
      </w:r>
      <w:proofErr w:type="spellEnd"/>
      <w:r w:rsidRPr="00A1640A">
        <w:rPr>
          <w:rFonts w:ascii="Book Antiqua" w:hAnsi="Book Antiqua"/>
        </w:rPr>
        <w:t xml:space="preserve"> Y, Powe J, Bandyopadhyay G, </w:t>
      </w:r>
      <w:proofErr w:type="spellStart"/>
      <w:r w:rsidRPr="00A1640A">
        <w:rPr>
          <w:rFonts w:ascii="Book Antiqua" w:hAnsi="Book Antiqua"/>
        </w:rPr>
        <w:t>Standaert</w:t>
      </w:r>
      <w:proofErr w:type="spellEnd"/>
      <w:r w:rsidRPr="00A1640A">
        <w:rPr>
          <w:rFonts w:ascii="Book Antiqua" w:hAnsi="Book Antiqua"/>
        </w:rPr>
        <w:t xml:space="preserve"> ML, </w:t>
      </w:r>
      <w:proofErr w:type="spellStart"/>
      <w:r w:rsidRPr="00A1640A">
        <w:rPr>
          <w:rFonts w:ascii="Book Antiqua" w:hAnsi="Book Antiqua"/>
        </w:rPr>
        <w:t>Farese</w:t>
      </w:r>
      <w:proofErr w:type="spellEnd"/>
      <w:r w:rsidRPr="00A1640A">
        <w:rPr>
          <w:rFonts w:ascii="Book Antiqua" w:hAnsi="Book Antiqua"/>
        </w:rPr>
        <w:t xml:space="preserve"> RV. Activation of protein kinase C-zeta by insulin and phosphatidylinositol-3,4,5-(PO4)3 is defective in muscle in type 2 </w:t>
      </w:r>
      <w:r w:rsidRPr="00A1640A">
        <w:rPr>
          <w:rFonts w:ascii="Book Antiqua" w:hAnsi="Book Antiqua"/>
        </w:rPr>
        <w:lastRenderedPageBreak/>
        <w:t xml:space="preserve">diabetes and impaired glucose tolerance: amelioration by rosiglitazone and exercise. </w:t>
      </w:r>
      <w:r w:rsidRPr="00A1640A">
        <w:rPr>
          <w:rFonts w:ascii="Book Antiqua" w:hAnsi="Book Antiqua"/>
          <w:i/>
          <w:iCs/>
        </w:rPr>
        <w:t>Diabetes</w:t>
      </w:r>
      <w:r w:rsidRPr="00A1640A">
        <w:rPr>
          <w:rFonts w:ascii="Book Antiqua" w:hAnsi="Book Antiqua"/>
        </w:rPr>
        <w:t xml:space="preserve"> 2003; </w:t>
      </w:r>
      <w:r w:rsidRPr="00A1640A">
        <w:rPr>
          <w:rFonts w:ascii="Book Antiqua" w:hAnsi="Book Antiqua"/>
          <w:b/>
          <w:bCs/>
        </w:rPr>
        <w:t>52</w:t>
      </w:r>
      <w:r w:rsidRPr="00A1640A">
        <w:rPr>
          <w:rFonts w:ascii="Book Antiqua" w:hAnsi="Book Antiqua"/>
        </w:rPr>
        <w:t>: 1926-1934 [PMID: 12882907 DOI: 10.2337/diabetes.52.8.1926]</w:t>
      </w:r>
    </w:p>
    <w:p w14:paraId="167B0D6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81 </w:t>
      </w:r>
      <w:r w:rsidRPr="00A1640A">
        <w:rPr>
          <w:rFonts w:ascii="Book Antiqua" w:hAnsi="Book Antiqua"/>
          <w:b/>
          <w:bCs/>
        </w:rPr>
        <w:t>Kim YB</w:t>
      </w:r>
      <w:r w:rsidRPr="00A1640A">
        <w:rPr>
          <w:rFonts w:ascii="Book Antiqua" w:hAnsi="Book Antiqua"/>
        </w:rPr>
        <w:t xml:space="preserve">, </w:t>
      </w:r>
      <w:proofErr w:type="spellStart"/>
      <w:r w:rsidRPr="00A1640A">
        <w:rPr>
          <w:rFonts w:ascii="Book Antiqua" w:hAnsi="Book Antiqua"/>
        </w:rPr>
        <w:t>Nikoulina</w:t>
      </w:r>
      <w:proofErr w:type="spellEnd"/>
      <w:r w:rsidRPr="00A1640A">
        <w:rPr>
          <w:rFonts w:ascii="Book Antiqua" w:hAnsi="Book Antiqua"/>
        </w:rPr>
        <w:t xml:space="preserve"> SE, </w:t>
      </w:r>
      <w:proofErr w:type="spellStart"/>
      <w:r w:rsidRPr="00A1640A">
        <w:rPr>
          <w:rFonts w:ascii="Book Antiqua" w:hAnsi="Book Antiqua"/>
        </w:rPr>
        <w:t>Ciaraldi</w:t>
      </w:r>
      <w:proofErr w:type="spellEnd"/>
      <w:r w:rsidRPr="00A1640A">
        <w:rPr>
          <w:rFonts w:ascii="Book Antiqua" w:hAnsi="Book Antiqua"/>
        </w:rPr>
        <w:t xml:space="preserve"> TP, Henry RR, Kahn BB. Normal insulin-dependent activation of Akt/protein kinase B, with diminished activation of phosphoinositide 3-kinase, in muscle in type 2 diabetes. </w:t>
      </w:r>
      <w:r w:rsidRPr="00A1640A">
        <w:rPr>
          <w:rFonts w:ascii="Book Antiqua" w:hAnsi="Book Antiqua"/>
          <w:i/>
          <w:iCs/>
        </w:rPr>
        <w:t>J Clin Invest</w:t>
      </w:r>
      <w:r w:rsidRPr="00A1640A">
        <w:rPr>
          <w:rFonts w:ascii="Book Antiqua" w:hAnsi="Book Antiqua"/>
        </w:rPr>
        <w:t xml:space="preserve"> 1999; </w:t>
      </w:r>
      <w:r w:rsidRPr="00A1640A">
        <w:rPr>
          <w:rFonts w:ascii="Book Antiqua" w:hAnsi="Book Antiqua"/>
          <w:b/>
          <w:bCs/>
        </w:rPr>
        <w:t>104</w:t>
      </w:r>
      <w:r w:rsidRPr="00A1640A">
        <w:rPr>
          <w:rFonts w:ascii="Book Antiqua" w:hAnsi="Book Antiqua"/>
        </w:rPr>
        <w:t>: 733-741 [PMID: 10491408 DOI: 10.1172/JCI6928]</w:t>
      </w:r>
    </w:p>
    <w:p w14:paraId="09BCDD37"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82 </w:t>
      </w:r>
      <w:proofErr w:type="spellStart"/>
      <w:r w:rsidRPr="00A1640A">
        <w:rPr>
          <w:rFonts w:ascii="Book Antiqua" w:hAnsi="Book Antiqua"/>
          <w:b/>
          <w:bCs/>
        </w:rPr>
        <w:t>Krook</w:t>
      </w:r>
      <w:proofErr w:type="spellEnd"/>
      <w:r w:rsidRPr="00A1640A">
        <w:rPr>
          <w:rFonts w:ascii="Book Antiqua" w:hAnsi="Book Antiqua"/>
          <w:b/>
          <w:bCs/>
        </w:rPr>
        <w:t xml:space="preserve"> A</w:t>
      </w:r>
      <w:r w:rsidRPr="00A1640A">
        <w:rPr>
          <w:rFonts w:ascii="Book Antiqua" w:hAnsi="Book Antiqua"/>
        </w:rPr>
        <w:t xml:space="preserve">, Roth RA, Jiang XJ, </w:t>
      </w:r>
      <w:proofErr w:type="spellStart"/>
      <w:r w:rsidRPr="00A1640A">
        <w:rPr>
          <w:rFonts w:ascii="Book Antiqua" w:hAnsi="Book Antiqua"/>
        </w:rPr>
        <w:t>Zierath</w:t>
      </w:r>
      <w:proofErr w:type="spellEnd"/>
      <w:r w:rsidRPr="00A1640A">
        <w:rPr>
          <w:rFonts w:ascii="Book Antiqua" w:hAnsi="Book Antiqua"/>
        </w:rPr>
        <w:t xml:space="preserve"> JR, </w:t>
      </w:r>
      <w:proofErr w:type="spellStart"/>
      <w:r w:rsidRPr="00A1640A">
        <w:rPr>
          <w:rFonts w:ascii="Book Antiqua" w:hAnsi="Book Antiqua"/>
        </w:rPr>
        <w:t>Wallberg-Henriksson</w:t>
      </w:r>
      <w:proofErr w:type="spellEnd"/>
      <w:r w:rsidRPr="00A1640A">
        <w:rPr>
          <w:rFonts w:ascii="Book Antiqua" w:hAnsi="Book Antiqua"/>
        </w:rPr>
        <w:t xml:space="preserve"> H. Insulin-stimulated Akt kinase activity is reduced in skeletal muscle from NIDDM subjects. </w:t>
      </w:r>
      <w:r w:rsidRPr="00A1640A">
        <w:rPr>
          <w:rFonts w:ascii="Book Antiqua" w:hAnsi="Book Antiqua"/>
          <w:i/>
          <w:iCs/>
        </w:rPr>
        <w:t>Diabetes</w:t>
      </w:r>
      <w:r w:rsidRPr="00A1640A">
        <w:rPr>
          <w:rFonts w:ascii="Book Antiqua" w:hAnsi="Book Antiqua"/>
        </w:rPr>
        <w:t xml:space="preserve"> 1998; </w:t>
      </w:r>
      <w:r w:rsidRPr="00A1640A">
        <w:rPr>
          <w:rFonts w:ascii="Book Antiqua" w:hAnsi="Book Antiqua"/>
          <w:b/>
          <w:bCs/>
        </w:rPr>
        <w:t>47</w:t>
      </w:r>
      <w:r w:rsidRPr="00A1640A">
        <w:rPr>
          <w:rFonts w:ascii="Book Antiqua" w:hAnsi="Book Antiqua"/>
        </w:rPr>
        <w:t>: 1281-1286 [PMID: 9703329 DOI: 10.2337/diab.47.8.1281]</w:t>
      </w:r>
    </w:p>
    <w:p w14:paraId="2D7F497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83 </w:t>
      </w:r>
      <w:r w:rsidRPr="00A1640A">
        <w:rPr>
          <w:rFonts w:ascii="Book Antiqua" w:hAnsi="Book Antiqua"/>
          <w:b/>
          <w:bCs/>
        </w:rPr>
        <w:t>Prada PO</w:t>
      </w:r>
      <w:r w:rsidRPr="00A1640A">
        <w:rPr>
          <w:rFonts w:ascii="Book Antiqua" w:hAnsi="Book Antiqua"/>
        </w:rPr>
        <w:t xml:space="preserve">, Coelho MS, Zecchin HG, </w:t>
      </w:r>
      <w:proofErr w:type="spellStart"/>
      <w:r w:rsidRPr="00A1640A">
        <w:rPr>
          <w:rFonts w:ascii="Book Antiqua" w:hAnsi="Book Antiqua"/>
        </w:rPr>
        <w:t>Dolnikoff</w:t>
      </w:r>
      <w:proofErr w:type="spellEnd"/>
      <w:r w:rsidRPr="00A1640A">
        <w:rPr>
          <w:rFonts w:ascii="Book Antiqua" w:hAnsi="Book Antiqua"/>
        </w:rPr>
        <w:t xml:space="preserve"> MS, </w:t>
      </w:r>
      <w:proofErr w:type="spellStart"/>
      <w:r w:rsidRPr="00A1640A">
        <w:rPr>
          <w:rFonts w:ascii="Book Antiqua" w:hAnsi="Book Antiqua"/>
        </w:rPr>
        <w:t>Gasparetti</w:t>
      </w:r>
      <w:proofErr w:type="spellEnd"/>
      <w:r w:rsidRPr="00A1640A">
        <w:rPr>
          <w:rFonts w:ascii="Book Antiqua" w:hAnsi="Book Antiqua"/>
        </w:rPr>
        <w:t xml:space="preserve"> AL, Furukawa LN, Saad MJ, </w:t>
      </w:r>
      <w:proofErr w:type="spellStart"/>
      <w:r w:rsidRPr="00A1640A">
        <w:rPr>
          <w:rFonts w:ascii="Book Antiqua" w:hAnsi="Book Antiqua"/>
        </w:rPr>
        <w:t>Heimann</w:t>
      </w:r>
      <w:proofErr w:type="spellEnd"/>
      <w:r w:rsidRPr="00A1640A">
        <w:rPr>
          <w:rFonts w:ascii="Book Antiqua" w:hAnsi="Book Antiqua"/>
        </w:rPr>
        <w:t xml:space="preserve"> JC. Low salt intake modulates insulin signaling, JNK activity and IRS-1ser307 phosphorylation in rat tissues. </w:t>
      </w:r>
      <w:r w:rsidRPr="00A1640A">
        <w:rPr>
          <w:rFonts w:ascii="Book Antiqua" w:hAnsi="Book Antiqua"/>
          <w:i/>
          <w:iCs/>
        </w:rPr>
        <w:t>J Endocrinol</w:t>
      </w:r>
      <w:r w:rsidRPr="00A1640A">
        <w:rPr>
          <w:rFonts w:ascii="Book Antiqua" w:hAnsi="Book Antiqua"/>
        </w:rPr>
        <w:t xml:space="preserve"> 2005; </w:t>
      </w:r>
      <w:r w:rsidRPr="00A1640A">
        <w:rPr>
          <w:rFonts w:ascii="Book Antiqua" w:hAnsi="Book Antiqua"/>
          <w:b/>
          <w:bCs/>
        </w:rPr>
        <w:t>185</w:t>
      </w:r>
      <w:r w:rsidRPr="00A1640A">
        <w:rPr>
          <w:rFonts w:ascii="Book Antiqua" w:hAnsi="Book Antiqua"/>
        </w:rPr>
        <w:t>: 429-437 [PMID: 15930169 DOI: 10.1677/joe.1.06028]</w:t>
      </w:r>
    </w:p>
    <w:p w14:paraId="0731525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84 </w:t>
      </w:r>
      <w:proofErr w:type="spellStart"/>
      <w:r w:rsidRPr="00A1640A">
        <w:rPr>
          <w:rFonts w:ascii="Book Antiqua" w:hAnsi="Book Antiqua"/>
          <w:b/>
          <w:bCs/>
        </w:rPr>
        <w:t>Nikoulina</w:t>
      </w:r>
      <w:proofErr w:type="spellEnd"/>
      <w:r w:rsidRPr="00A1640A">
        <w:rPr>
          <w:rFonts w:ascii="Book Antiqua" w:hAnsi="Book Antiqua"/>
          <w:b/>
          <w:bCs/>
        </w:rPr>
        <w:t xml:space="preserve"> SE</w:t>
      </w:r>
      <w:r w:rsidRPr="00A1640A">
        <w:rPr>
          <w:rFonts w:ascii="Book Antiqua" w:hAnsi="Book Antiqua"/>
        </w:rPr>
        <w:t xml:space="preserve">, </w:t>
      </w:r>
      <w:proofErr w:type="spellStart"/>
      <w:r w:rsidRPr="00A1640A">
        <w:rPr>
          <w:rFonts w:ascii="Book Antiqua" w:hAnsi="Book Antiqua"/>
        </w:rPr>
        <w:t>Ciaraldi</w:t>
      </w:r>
      <w:proofErr w:type="spellEnd"/>
      <w:r w:rsidRPr="00A1640A">
        <w:rPr>
          <w:rFonts w:ascii="Book Antiqua" w:hAnsi="Book Antiqua"/>
        </w:rPr>
        <w:t xml:space="preserve"> TP, </w:t>
      </w:r>
      <w:proofErr w:type="spellStart"/>
      <w:r w:rsidRPr="00A1640A">
        <w:rPr>
          <w:rFonts w:ascii="Book Antiqua" w:hAnsi="Book Antiqua"/>
        </w:rPr>
        <w:t>Mudaliar</w:t>
      </w:r>
      <w:proofErr w:type="spellEnd"/>
      <w:r w:rsidRPr="00A1640A">
        <w:rPr>
          <w:rFonts w:ascii="Book Antiqua" w:hAnsi="Book Antiqua"/>
        </w:rPr>
        <w:t xml:space="preserve"> S, </w:t>
      </w:r>
      <w:proofErr w:type="spellStart"/>
      <w:r w:rsidRPr="00A1640A">
        <w:rPr>
          <w:rFonts w:ascii="Book Antiqua" w:hAnsi="Book Antiqua"/>
        </w:rPr>
        <w:t>Mohideen</w:t>
      </w:r>
      <w:proofErr w:type="spellEnd"/>
      <w:r w:rsidRPr="00A1640A">
        <w:rPr>
          <w:rFonts w:ascii="Book Antiqua" w:hAnsi="Book Antiqua"/>
        </w:rPr>
        <w:t xml:space="preserve"> P, Carter L, Henry RR. Potential role of glycogen synthase kinase-3 in skeletal muscle insulin resistance of type 2 diabetes. </w:t>
      </w:r>
      <w:r w:rsidRPr="00A1640A">
        <w:rPr>
          <w:rFonts w:ascii="Book Antiqua" w:hAnsi="Book Antiqua"/>
          <w:i/>
          <w:iCs/>
        </w:rPr>
        <w:t>Diabetes</w:t>
      </w:r>
      <w:r w:rsidRPr="00A1640A">
        <w:rPr>
          <w:rFonts w:ascii="Book Antiqua" w:hAnsi="Book Antiqua"/>
        </w:rPr>
        <w:t xml:space="preserve"> 2000; </w:t>
      </w:r>
      <w:r w:rsidRPr="00A1640A">
        <w:rPr>
          <w:rFonts w:ascii="Book Antiqua" w:hAnsi="Book Antiqua"/>
          <w:b/>
          <w:bCs/>
        </w:rPr>
        <w:t>49</w:t>
      </w:r>
      <w:r w:rsidRPr="00A1640A">
        <w:rPr>
          <w:rFonts w:ascii="Book Antiqua" w:hAnsi="Book Antiqua"/>
        </w:rPr>
        <w:t>: 263-271 [PMID: 10868943 DOI: 10.2337/diabetes.49.2.263]</w:t>
      </w:r>
    </w:p>
    <w:p w14:paraId="0A2F8DE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85 </w:t>
      </w:r>
      <w:r w:rsidRPr="00A1640A">
        <w:rPr>
          <w:rFonts w:ascii="Book Antiqua" w:hAnsi="Book Antiqua"/>
          <w:b/>
          <w:bCs/>
        </w:rPr>
        <w:t>Park SW</w:t>
      </w:r>
      <w:r w:rsidRPr="00A1640A">
        <w:rPr>
          <w:rFonts w:ascii="Book Antiqua" w:hAnsi="Book Antiqua"/>
        </w:rPr>
        <w:t xml:space="preserve">, </w:t>
      </w:r>
      <w:proofErr w:type="spellStart"/>
      <w:r w:rsidRPr="00A1640A">
        <w:rPr>
          <w:rFonts w:ascii="Book Antiqua" w:hAnsi="Book Antiqua"/>
        </w:rPr>
        <w:t>Goodpaster</w:t>
      </w:r>
      <w:proofErr w:type="spellEnd"/>
      <w:r w:rsidRPr="00A1640A">
        <w:rPr>
          <w:rFonts w:ascii="Book Antiqua" w:hAnsi="Book Antiqua"/>
        </w:rPr>
        <w:t xml:space="preserve"> BH, </w:t>
      </w:r>
      <w:proofErr w:type="spellStart"/>
      <w:r w:rsidRPr="00A1640A">
        <w:rPr>
          <w:rFonts w:ascii="Book Antiqua" w:hAnsi="Book Antiqua"/>
        </w:rPr>
        <w:t>Strotmeyer</w:t>
      </w:r>
      <w:proofErr w:type="spellEnd"/>
      <w:r w:rsidRPr="00A1640A">
        <w:rPr>
          <w:rFonts w:ascii="Book Antiqua" w:hAnsi="Book Antiqua"/>
        </w:rPr>
        <w:t xml:space="preserve"> ES, de </w:t>
      </w:r>
      <w:proofErr w:type="spellStart"/>
      <w:r w:rsidRPr="00A1640A">
        <w:rPr>
          <w:rFonts w:ascii="Book Antiqua" w:hAnsi="Book Antiqua"/>
        </w:rPr>
        <w:t>Rekeneire</w:t>
      </w:r>
      <w:proofErr w:type="spellEnd"/>
      <w:r w:rsidRPr="00A1640A">
        <w:rPr>
          <w:rFonts w:ascii="Book Antiqua" w:hAnsi="Book Antiqua"/>
        </w:rPr>
        <w:t xml:space="preserve"> N, Harris TB, Schwartz AV, </w:t>
      </w:r>
      <w:proofErr w:type="spellStart"/>
      <w:r w:rsidRPr="00A1640A">
        <w:rPr>
          <w:rFonts w:ascii="Book Antiqua" w:hAnsi="Book Antiqua"/>
        </w:rPr>
        <w:t>Tylavsky</w:t>
      </w:r>
      <w:proofErr w:type="spellEnd"/>
      <w:r w:rsidRPr="00A1640A">
        <w:rPr>
          <w:rFonts w:ascii="Book Antiqua" w:hAnsi="Book Antiqua"/>
        </w:rPr>
        <w:t xml:space="preserve"> FA, Newman AB. Decreased muscle strength and quality in older adults with type 2 diabetes: the health, aging, and body composition study. </w:t>
      </w:r>
      <w:r w:rsidRPr="00A1640A">
        <w:rPr>
          <w:rFonts w:ascii="Book Antiqua" w:hAnsi="Book Antiqua"/>
          <w:i/>
          <w:iCs/>
        </w:rPr>
        <w:t>Diabetes</w:t>
      </w:r>
      <w:r w:rsidRPr="00A1640A">
        <w:rPr>
          <w:rFonts w:ascii="Book Antiqua" w:hAnsi="Book Antiqua"/>
        </w:rPr>
        <w:t xml:space="preserve"> 2006; </w:t>
      </w:r>
      <w:r w:rsidRPr="00A1640A">
        <w:rPr>
          <w:rFonts w:ascii="Book Antiqua" w:hAnsi="Book Antiqua"/>
          <w:b/>
          <w:bCs/>
        </w:rPr>
        <w:t>55</w:t>
      </w:r>
      <w:r w:rsidRPr="00A1640A">
        <w:rPr>
          <w:rFonts w:ascii="Book Antiqua" w:hAnsi="Book Antiqua"/>
        </w:rPr>
        <w:t>: 1813-1818 [PMID: 16731847 DOI: 10.2337/db05-1183]</w:t>
      </w:r>
    </w:p>
    <w:p w14:paraId="5D62707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86 </w:t>
      </w:r>
      <w:r w:rsidRPr="00A1640A">
        <w:rPr>
          <w:rFonts w:ascii="Book Antiqua" w:hAnsi="Book Antiqua"/>
          <w:b/>
          <w:bCs/>
        </w:rPr>
        <w:t>Kim KS</w:t>
      </w:r>
      <w:r w:rsidRPr="00A1640A">
        <w:rPr>
          <w:rFonts w:ascii="Book Antiqua" w:hAnsi="Book Antiqua"/>
        </w:rPr>
        <w:t xml:space="preserve">, Park KS, Kim MJ, Kim SK, Cho YW, Park SW. Type 2 diabetes is associated with low muscle mass in older adults. </w:t>
      </w:r>
      <w:proofErr w:type="spellStart"/>
      <w:r w:rsidRPr="00A1640A">
        <w:rPr>
          <w:rFonts w:ascii="Book Antiqua" w:hAnsi="Book Antiqua"/>
          <w:i/>
          <w:iCs/>
        </w:rPr>
        <w:t>Geriatr</w:t>
      </w:r>
      <w:proofErr w:type="spellEnd"/>
      <w:r w:rsidRPr="00A1640A">
        <w:rPr>
          <w:rFonts w:ascii="Book Antiqua" w:hAnsi="Book Antiqua"/>
          <w:i/>
          <w:iCs/>
        </w:rPr>
        <w:t xml:space="preserve"> </w:t>
      </w:r>
      <w:proofErr w:type="spellStart"/>
      <w:r w:rsidRPr="00A1640A">
        <w:rPr>
          <w:rFonts w:ascii="Book Antiqua" w:hAnsi="Book Antiqua"/>
          <w:i/>
          <w:iCs/>
        </w:rPr>
        <w:t>Gerontol</w:t>
      </w:r>
      <w:proofErr w:type="spellEnd"/>
      <w:r w:rsidRPr="00A1640A">
        <w:rPr>
          <w:rFonts w:ascii="Book Antiqua" w:hAnsi="Book Antiqua"/>
          <w:i/>
          <w:iCs/>
        </w:rPr>
        <w:t xml:space="preserve"> Int</w:t>
      </w:r>
      <w:r w:rsidRPr="00A1640A">
        <w:rPr>
          <w:rFonts w:ascii="Book Antiqua" w:hAnsi="Book Antiqua"/>
        </w:rPr>
        <w:t xml:space="preserve"> 2014; </w:t>
      </w:r>
      <w:r w:rsidRPr="00A1640A">
        <w:rPr>
          <w:rFonts w:ascii="Book Antiqua" w:hAnsi="Book Antiqua"/>
          <w:b/>
          <w:bCs/>
        </w:rPr>
        <w:t>14 Suppl 1</w:t>
      </w:r>
      <w:r w:rsidRPr="00A1640A">
        <w:rPr>
          <w:rFonts w:ascii="Book Antiqua" w:hAnsi="Book Antiqua"/>
        </w:rPr>
        <w:t>: 115-121 [PMID: 24450569 DOI: 10.1111/ggi.12189]</w:t>
      </w:r>
    </w:p>
    <w:p w14:paraId="24805D0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87 </w:t>
      </w:r>
      <w:r w:rsidRPr="00A1640A">
        <w:rPr>
          <w:rFonts w:ascii="Book Antiqua" w:hAnsi="Book Antiqua"/>
          <w:b/>
          <w:bCs/>
        </w:rPr>
        <w:t>Nilsson MI</w:t>
      </w:r>
      <w:r w:rsidRPr="00A1640A">
        <w:rPr>
          <w:rFonts w:ascii="Book Antiqua" w:hAnsi="Book Antiqua"/>
        </w:rPr>
        <w:t xml:space="preserve">, Greene NP, Dobson JP, Wiggs MP, </w:t>
      </w:r>
      <w:proofErr w:type="spellStart"/>
      <w:r w:rsidRPr="00A1640A">
        <w:rPr>
          <w:rFonts w:ascii="Book Antiqua" w:hAnsi="Book Antiqua"/>
        </w:rPr>
        <w:t>Gasier</w:t>
      </w:r>
      <w:proofErr w:type="spellEnd"/>
      <w:r w:rsidRPr="00A1640A">
        <w:rPr>
          <w:rFonts w:ascii="Book Antiqua" w:hAnsi="Book Antiqua"/>
        </w:rPr>
        <w:t xml:space="preserve"> HG, Macias BR, Shimkus KL, </w:t>
      </w:r>
      <w:proofErr w:type="spellStart"/>
      <w:r w:rsidRPr="00A1640A">
        <w:rPr>
          <w:rFonts w:ascii="Book Antiqua" w:hAnsi="Book Antiqua"/>
        </w:rPr>
        <w:t>Fluckey</w:t>
      </w:r>
      <w:proofErr w:type="spellEnd"/>
      <w:r w:rsidRPr="00A1640A">
        <w:rPr>
          <w:rFonts w:ascii="Book Antiqua" w:hAnsi="Book Antiqua"/>
        </w:rPr>
        <w:t xml:space="preserve"> JD. Insulin resistance syndrome blunts the mitochondrial anabolic response following resistance exercise.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i/>
          <w:iCs/>
        </w:rPr>
        <w:t xml:space="preserve"> Endocrinol </w:t>
      </w:r>
      <w:proofErr w:type="spellStart"/>
      <w:r w:rsidRPr="00A1640A">
        <w:rPr>
          <w:rFonts w:ascii="Book Antiqua" w:hAnsi="Book Antiqua"/>
          <w:i/>
          <w:iCs/>
        </w:rPr>
        <w:t>Metab</w:t>
      </w:r>
      <w:proofErr w:type="spellEnd"/>
      <w:r w:rsidRPr="00A1640A">
        <w:rPr>
          <w:rFonts w:ascii="Book Antiqua" w:hAnsi="Book Antiqua"/>
        </w:rPr>
        <w:t xml:space="preserve"> 2010; </w:t>
      </w:r>
      <w:r w:rsidRPr="00A1640A">
        <w:rPr>
          <w:rFonts w:ascii="Book Antiqua" w:hAnsi="Book Antiqua"/>
          <w:b/>
          <w:bCs/>
        </w:rPr>
        <w:t>299</w:t>
      </w:r>
      <w:r w:rsidRPr="00A1640A">
        <w:rPr>
          <w:rFonts w:ascii="Book Antiqua" w:hAnsi="Book Antiqua"/>
        </w:rPr>
        <w:t>: E466-E474 [PMID: 20606077 DOI: 10.1152/ajpendo.00118.2010]</w:t>
      </w:r>
    </w:p>
    <w:p w14:paraId="6B7D449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88 </w:t>
      </w:r>
      <w:r w:rsidRPr="00A1640A">
        <w:rPr>
          <w:rFonts w:ascii="Book Antiqua" w:hAnsi="Book Antiqua"/>
          <w:b/>
          <w:bCs/>
        </w:rPr>
        <w:t>Nilsson MI</w:t>
      </w:r>
      <w:r w:rsidRPr="00A1640A">
        <w:rPr>
          <w:rFonts w:ascii="Book Antiqua" w:hAnsi="Book Antiqua"/>
        </w:rPr>
        <w:t xml:space="preserve">, Dobson JP, Greene NP, Wiggs MP, Shimkus KL, </w:t>
      </w:r>
      <w:proofErr w:type="spellStart"/>
      <w:r w:rsidRPr="00A1640A">
        <w:rPr>
          <w:rFonts w:ascii="Book Antiqua" w:hAnsi="Book Antiqua"/>
        </w:rPr>
        <w:t>Wudeck</w:t>
      </w:r>
      <w:proofErr w:type="spellEnd"/>
      <w:r w:rsidRPr="00A1640A">
        <w:rPr>
          <w:rFonts w:ascii="Book Antiqua" w:hAnsi="Book Antiqua"/>
        </w:rPr>
        <w:t xml:space="preserve"> EV, Davis AR, Laureano ML, </w:t>
      </w:r>
      <w:proofErr w:type="spellStart"/>
      <w:r w:rsidRPr="00A1640A">
        <w:rPr>
          <w:rFonts w:ascii="Book Antiqua" w:hAnsi="Book Antiqua"/>
        </w:rPr>
        <w:t>Fluckey</w:t>
      </w:r>
      <w:proofErr w:type="spellEnd"/>
      <w:r w:rsidRPr="00A1640A">
        <w:rPr>
          <w:rFonts w:ascii="Book Antiqua" w:hAnsi="Book Antiqua"/>
        </w:rPr>
        <w:t xml:space="preserve"> JD. Abnormal protein turnover and anabolic resistance to </w:t>
      </w:r>
      <w:r w:rsidRPr="00A1640A">
        <w:rPr>
          <w:rFonts w:ascii="Book Antiqua" w:hAnsi="Book Antiqua"/>
        </w:rPr>
        <w:lastRenderedPageBreak/>
        <w:t xml:space="preserve">exercise in sarcopenic obesity. </w:t>
      </w:r>
      <w:r w:rsidRPr="00A1640A">
        <w:rPr>
          <w:rFonts w:ascii="Book Antiqua" w:hAnsi="Book Antiqua"/>
          <w:i/>
          <w:iCs/>
        </w:rPr>
        <w:t>FASEB J</w:t>
      </w:r>
      <w:r w:rsidRPr="00A1640A">
        <w:rPr>
          <w:rFonts w:ascii="Book Antiqua" w:hAnsi="Book Antiqua"/>
        </w:rPr>
        <w:t xml:space="preserve"> 2013; </w:t>
      </w:r>
      <w:r w:rsidRPr="00A1640A">
        <w:rPr>
          <w:rFonts w:ascii="Book Antiqua" w:hAnsi="Book Antiqua"/>
          <w:b/>
          <w:bCs/>
        </w:rPr>
        <w:t>27</w:t>
      </w:r>
      <w:r w:rsidRPr="00A1640A">
        <w:rPr>
          <w:rFonts w:ascii="Book Antiqua" w:hAnsi="Book Antiqua"/>
        </w:rPr>
        <w:t>: 3905-3916 [PMID: 23804240 DOI: 10.1096/fj.12-224006]</w:t>
      </w:r>
    </w:p>
    <w:p w14:paraId="3FBDEC9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89 </w:t>
      </w:r>
      <w:proofErr w:type="spellStart"/>
      <w:r w:rsidRPr="00A1640A">
        <w:rPr>
          <w:rFonts w:ascii="Book Antiqua" w:hAnsi="Book Antiqua"/>
          <w:b/>
          <w:bCs/>
        </w:rPr>
        <w:t>Durschlag</w:t>
      </w:r>
      <w:proofErr w:type="spellEnd"/>
      <w:r w:rsidRPr="00A1640A">
        <w:rPr>
          <w:rFonts w:ascii="Book Antiqua" w:hAnsi="Book Antiqua"/>
          <w:b/>
          <w:bCs/>
        </w:rPr>
        <w:t xml:space="preserve"> RP</w:t>
      </w:r>
      <w:r w:rsidRPr="00A1640A">
        <w:rPr>
          <w:rFonts w:ascii="Book Antiqua" w:hAnsi="Book Antiqua"/>
        </w:rPr>
        <w:t xml:space="preserve">, Layman DK. Skeletal muscle growth in lean and obese Zucker rats. </w:t>
      </w:r>
      <w:r w:rsidRPr="00A1640A">
        <w:rPr>
          <w:rFonts w:ascii="Book Antiqua" w:hAnsi="Book Antiqua"/>
          <w:i/>
          <w:iCs/>
        </w:rPr>
        <w:t>Growth</w:t>
      </w:r>
      <w:r w:rsidRPr="00A1640A">
        <w:rPr>
          <w:rFonts w:ascii="Book Antiqua" w:hAnsi="Book Antiqua"/>
        </w:rPr>
        <w:t xml:space="preserve"> 1983; </w:t>
      </w:r>
      <w:r w:rsidRPr="00A1640A">
        <w:rPr>
          <w:rFonts w:ascii="Book Antiqua" w:hAnsi="Book Antiqua"/>
          <w:b/>
          <w:bCs/>
        </w:rPr>
        <w:t>47</w:t>
      </w:r>
      <w:r w:rsidRPr="00A1640A">
        <w:rPr>
          <w:rFonts w:ascii="Book Antiqua" w:hAnsi="Book Antiqua"/>
        </w:rPr>
        <w:t>: 282-291 [PMID: 6196256]</w:t>
      </w:r>
    </w:p>
    <w:p w14:paraId="74292CB2"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90 </w:t>
      </w:r>
      <w:proofErr w:type="spellStart"/>
      <w:r w:rsidRPr="00A1640A">
        <w:rPr>
          <w:rFonts w:ascii="Book Antiqua" w:hAnsi="Book Antiqua"/>
          <w:b/>
          <w:bCs/>
        </w:rPr>
        <w:t>Guillet</w:t>
      </w:r>
      <w:proofErr w:type="spellEnd"/>
      <w:r w:rsidRPr="00A1640A">
        <w:rPr>
          <w:rFonts w:ascii="Book Antiqua" w:hAnsi="Book Antiqua"/>
          <w:b/>
          <w:bCs/>
        </w:rPr>
        <w:t xml:space="preserve"> C</w:t>
      </w:r>
      <w:r w:rsidRPr="00A1640A">
        <w:rPr>
          <w:rFonts w:ascii="Book Antiqua" w:hAnsi="Book Antiqua"/>
        </w:rPr>
        <w:t xml:space="preserve">, </w:t>
      </w:r>
      <w:proofErr w:type="spellStart"/>
      <w:r w:rsidRPr="00A1640A">
        <w:rPr>
          <w:rFonts w:ascii="Book Antiqua" w:hAnsi="Book Antiqua"/>
        </w:rPr>
        <w:t>Delcourt</w:t>
      </w:r>
      <w:proofErr w:type="spellEnd"/>
      <w:r w:rsidRPr="00A1640A">
        <w:rPr>
          <w:rFonts w:ascii="Book Antiqua" w:hAnsi="Book Antiqua"/>
        </w:rPr>
        <w:t xml:space="preserve"> I, </w:t>
      </w:r>
      <w:proofErr w:type="spellStart"/>
      <w:r w:rsidRPr="00A1640A">
        <w:rPr>
          <w:rFonts w:ascii="Book Antiqua" w:hAnsi="Book Antiqua"/>
        </w:rPr>
        <w:t>Rance</w:t>
      </w:r>
      <w:proofErr w:type="spellEnd"/>
      <w:r w:rsidRPr="00A1640A">
        <w:rPr>
          <w:rFonts w:ascii="Book Antiqua" w:hAnsi="Book Antiqua"/>
        </w:rPr>
        <w:t xml:space="preserve"> M, </w:t>
      </w:r>
      <w:proofErr w:type="spellStart"/>
      <w:r w:rsidRPr="00A1640A">
        <w:rPr>
          <w:rFonts w:ascii="Book Antiqua" w:hAnsi="Book Antiqua"/>
        </w:rPr>
        <w:t>Giraudet</w:t>
      </w:r>
      <w:proofErr w:type="spellEnd"/>
      <w:r w:rsidRPr="00A1640A">
        <w:rPr>
          <w:rFonts w:ascii="Book Antiqua" w:hAnsi="Book Antiqua"/>
        </w:rPr>
        <w:t xml:space="preserve"> C, </w:t>
      </w:r>
      <w:proofErr w:type="spellStart"/>
      <w:r w:rsidRPr="00A1640A">
        <w:rPr>
          <w:rFonts w:ascii="Book Antiqua" w:hAnsi="Book Antiqua"/>
        </w:rPr>
        <w:t>Walrand</w:t>
      </w:r>
      <w:proofErr w:type="spellEnd"/>
      <w:r w:rsidRPr="00A1640A">
        <w:rPr>
          <w:rFonts w:ascii="Book Antiqua" w:hAnsi="Book Antiqua"/>
        </w:rPr>
        <w:t xml:space="preserve"> S, Bedu M, </w:t>
      </w:r>
      <w:proofErr w:type="spellStart"/>
      <w:r w:rsidRPr="00A1640A">
        <w:rPr>
          <w:rFonts w:ascii="Book Antiqua" w:hAnsi="Book Antiqua"/>
        </w:rPr>
        <w:t>Duche</w:t>
      </w:r>
      <w:proofErr w:type="spellEnd"/>
      <w:r w:rsidRPr="00A1640A">
        <w:rPr>
          <w:rFonts w:ascii="Book Antiqua" w:hAnsi="Book Antiqua"/>
        </w:rPr>
        <w:t xml:space="preserve"> P, </w:t>
      </w:r>
      <w:proofErr w:type="spellStart"/>
      <w:r w:rsidRPr="00A1640A">
        <w:rPr>
          <w:rFonts w:ascii="Book Antiqua" w:hAnsi="Book Antiqua"/>
        </w:rPr>
        <w:t>Boirie</w:t>
      </w:r>
      <w:proofErr w:type="spellEnd"/>
      <w:r w:rsidRPr="00A1640A">
        <w:rPr>
          <w:rFonts w:ascii="Book Antiqua" w:hAnsi="Book Antiqua"/>
        </w:rPr>
        <w:t xml:space="preserve"> Y. Changes in basal and insulin and amino acid response of whole body and skeletal muscle proteins in obese men. </w:t>
      </w:r>
      <w:r w:rsidRPr="00A1640A">
        <w:rPr>
          <w:rFonts w:ascii="Book Antiqua" w:hAnsi="Book Antiqua"/>
          <w:i/>
          <w:iCs/>
        </w:rPr>
        <w:t xml:space="preserve">J Clin Endocrinol </w:t>
      </w:r>
      <w:proofErr w:type="spellStart"/>
      <w:r w:rsidRPr="00A1640A">
        <w:rPr>
          <w:rFonts w:ascii="Book Antiqua" w:hAnsi="Book Antiqua"/>
          <w:i/>
          <w:iCs/>
        </w:rPr>
        <w:t>Metab</w:t>
      </w:r>
      <w:proofErr w:type="spellEnd"/>
      <w:r w:rsidRPr="00A1640A">
        <w:rPr>
          <w:rFonts w:ascii="Book Antiqua" w:hAnsi="Book Antiqua"/>
        </w:rPr>
        <w:t xml:space="preserve"> 2009; </w:t>
      </w:r>
      <w:r w:rsidRPr="00A1640A">
        <w:rPr>
          <w:rFonts w:ascii="Book Antiqua" w:hAnsi="Book Antiqua"/>
          <w:b/>
          <w:bCs/>
        </w:rPr>
        <w:t>94</w:t>
      </w:r>
      <w:r w:rsidRPr="00A1640A">
        <w:rPr>
          <w:rFonts w:ascii="Book Antiqua" w:hAnsi="Book Antiqua"/>
        </w:rPr>
        <w:t>: 3044-3050 [PMID: 19470633 DOI: 10.1210/jc.2008-2216]</w:t>
      </w:r>
    </w:p>
    <w:p w14:paraId="6AA4A77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91 </w:t>
      </w:r>
      <w:proofErr w:type="spellStart"/>
      <w:r w:rsidRPr="00A1640A">
        <w:rPr>
          <w:rFonts w:ascii="Book Antiqua" w:hAnsi="Book Antiqua"/>
          <w:b/>
          <w:bCs/>
        </w:rPr>
        <w:t>Lobley</w:t>
      </w:r>
      <w:proofErr w:type="spellEnd"/>
      <w:r w:rsidRPr="00A1640A">
        <w:rPr>
          <w:rFonts w:ascii="Book Antiqua" w:hAnsi="Book Antiqua"/>
          <w:b/>
          <w:bCs/>
        </w:rPr>
        <w:t xml:space="preserve"> GE</w:t>
      </w:r>
      <w:r w:rsidRPr="00A1640A">
        <w:rPr>
          <w:rFonts w:ascii="Book Antiqua" w:hAnsi="Book Antiqua"/>
        </w:rPr>
        <w:t xml:space="preserve">, Webster AJ, Reeds PJ. Protein synthesis in lean and obese Zucker rats. </w:t>
      </w:r>
      <w:r w:rsidRPr="00A1640A">
        <w:rPr>
          <w:rFonts w:ascii="Book Antiqua" w:hAnsi="Book Antiqua"/>
          <w:i/>
          <w:iCs/>
        </w:rPr>
        <w:t xml:space="preserve">Proc </w:t>
      </w:r>
      <w:proofErr w:type="spellStart"/>
      <w:r w:rsidRPr="00A1640A">
        <w:rPr>
          <w:rFonts w:ascii="Book Antiqua" w:hAnsi="Book Antiqua"/>
          <w:i/>
          <w:iCs/>
        </w:rPr>
        <w:t>Nutr</w:t>
      </w:r>
      <w:proofErr w:type="spellEnd"/>
      <w:r w:rsidRPr="00A1640A">
        <w:rPr>
          <w:rFonts w:ascii="Book Antiqua" w:hAnsi="Book Antiqua"/>
          <w:i/>
          <w:iCs/>
        </w:rPr>
        <w:t xml:space="preserve"> Soc</w:t>
      </w:r>
      <w:r w:rsidRPr="00A1640A">
        <w:rPr>
          <w:rFonts w:ascii="Book Antiqua" w:hAnsi="Book Antiqua"/>
        </w:rPr>
        <w:t xml:space="preserve"> 1978; </w:t>
      </w:r>
      <w:r w:rsidRPr="00A1640A">
        <w:rPr>
          <w:rFonts w:ascii="Book Antiqua" w:hAnsi="Book Antiqua"/>
          <w:b/>
          <w:bCs/>
        </w:rPr>
        <w:t>37</w:t>
      </w:r>
      <w:r w:rsidRPr="00A1640A">
        <w:rPr>
          <w:rFonts w:ascii="Book Antiqua" w:hAnsi="Book Antiqua"/>
        </w:rPr>
        <w:t>: 20A [PMID: 662845]</w:t>
      </w:r>
    </w:p>
    <w:p w14:paraId="49B880C7"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92 </w:t>
      </w:r>
      <w:proofErr w:type="spellStart"/>
      <w:r w:rsidRPr="00A1640A">
        <w:rPr>
          <w:rFonts w:ascii="Book Antiqua" w:hAnsi="Book Antiqua"/>
          <w:b/>
          <w:bCs/>
        </w:rPr>
        <w:t>Halvatsiotis</w:t>
      </w:r>
      <w:proofErr w:type="spellEnd"/>
      <w:r w:rsidRPr="00A1640A">
        <w:rPr>
          <w:rFonts w:ascii="Book Antiqua" w:hAnsi="Book Antiqua"/>
          <w:b/>
          <w:bCs/>
        </w:rPr>
        <w:t xml:space="preserve"> P</w:t>
      </w:r>
      <w:r w:rsidRPr="00A1640A">
        <w:rPr>
          <w:rFonts w:ascii="Book Antiqua" w:hAnsi="Book Antiqua"/>
        </w:rPr>
        <w:t xml:space="preserve">, Short KR, Bigelow M, Nair KS. Synthesis rate of muscle proteins, muscle functions, and amino acid kinetics in type 2 diabetes. </w:t>
      </w:r>
      <w:r w:rsidRPr="00A1640A">
        <w:rPr>
          <w:rFonts w:ascii="Book Antiqua" w:hAnsi="Book Antiqua"/>
          <w:i/>
          <w:iCs/>
        </w:rPr>
        <w:t>Diabetes</w:t>
      </w:r>
      <w:r w:rsidRPr="00A1640A">
        <w:rPr>
          <w:rFonts w:ascii="Book Antiqua" w:hAnsi="Book Antiqua"/>
        </w:rPr>
        <w:t xml:space="preserve"> 2002; </w:t>
      </w:r>
      <w:r w:rsidRPr="00A1640A">
        <w:rPr>
          <w:rFonts w:ascii="Book Antiqua" w:hAnsi="Book Antiqua"/>
          <w:b/>
          <w:bCs/>
        </w:rPr>
        <w:t>51</w:t>
      </w:r>
      <w:r w:rsidRPr="00A1640A">
        <w:rPr>
          <w:rFonts w:ascii="Book Antiqua" w:hAnsi="Book Antiqua"/>
        </w:rPr>
        <w:t>: 2395-2404 [PMID: 12145150 DOI: 10.2337/diabetes.51.8.2395]</w:t>
      </w:r>
    </w:p>
    <w:p w14:paraId="46312D42"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93 </w:t>
      </w:r>
      <w:proofErr w:type="spellStart"/>
      <w:r w:rsidRPr="00A1640A">
        <w:rPr>
          <w:rFonts w:ascii="Book Antiqua" w:hAnsi="Book Antiqua"/>
          <w:b/>
          <w:bCs/>
        </w:rPr>
        <w:t>Fluckey</w:t>
      </w:r>
      <w:proofErr w:type="spellEnd"/>
      <w:r w:rsidRPr="00A1640A">
        <w:rPr>
          <w:rFonts w:ascii="Book Antiqua" w:hAnsi="Book Antiqua"/>
          <w:b/>
          <w:bCs/>
        </w:rPr>
        <w:t xml:space="preserve"> JD</w:t>
      </w:r>
      <w:r w:rsidRPr="00A1640A">
        <w:rPr>
          <w:rFonts w:ascii="Book Antiqua" w:hAnsi="Book Antiqua"/>
        </w:rPr>
        <w:t xml:space="preserve">, </w:t>
      </w:r>
      <w:proofErr w:type="spellStart"/>
      <w:r w:rsidRPr="00A1640A">
        <w:rPr>
          <w:rFonts w:ascii="Book Antiqua" w:hAnsi="Book Antiqua"/>
        </w:rPr>
        <w:t>Cortright</w:t>
      </w:r>
      <w:proofErr w:type="spellEnd"/>
      <w:r w:rsidRPr="00A1640A">
        <w:rPr>
          <w:rFonts w:ascii="Book Antiqua" w:hAnsi="Book Antiqua"/>
        </w:rPr>
        <w:t xml:space="preserve"> RN, Tapscott E, </w:t>
      </w:r>
      <w:proofErr w:type="spellStart"/>
      <w:r w:rsidRPr="00A1640A">
        <w:rPr>
          <w:rFonts w:ascii="Book Antiqua" w:hAnsi="Book Antiqua"/>
        </w:rPr>
        <w:t>Koves</w:t>
      </w:r>
      <w:proofErr w:type="spellEnd"/>
      <w:r w:rsidRPr="00A1640A">
        <w:rPr>
          <w:rFonts w:ascii="Book Antiqua" w:hAnsi="Book Antiqua"/>
        </w:rPr>
        <w:t xml:space="preserve"> T, Smith L, </w:t>
      </w:r>
      <w:proofErr w:type="spellStart"/>
      <w:r w:rsidRPr="00A1640A">
        <w:rPr>
          <w:rFonts w:ascii="Book Antiqua" w:hAnsi="Book Antiqua"/>
        </w:rPr>
        <w:t>Pohnert</w:t>
      </w:r>
      <w:proofErr w:type="spellEnd"/>
      <w:r w:rsidRPr="00A1640A">
        <w:rPr>
          <w:rFonts w:ascii="Book Antiqua" w:hAnsi="Book Antiqua"/>
        </w:rPr>
        <w:t xml:space="preserve"> S, </w:t>
      </w:r>
      <w:proofErr w:type="spellStart"/>
      <w:r w:rsidRPr="00A1640A">
        <w:rPr>
          <w:rFonts w:ascii="Book Antiqua" w:hAnsi="Book Antiqua"/>
        </w:rPr>
        <w:t>Dohm</w:t>
      </w:r>
      <w:proofErr w:type="spellEnd"/>
      <w:r w:rsidRPr="00A1640A">
        <w:rPr>
          <w:rFonts w:ascii="Book Antiqua" w:hAnsi="Book Antiqua"/>
        </w:rPr>
        <w:t xml:space="preserve"> GL. Active involvement of PKC for insulin-mediated rates of muscle protein synthesis in Zucker rats.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i/>
          <w:iCs/>
        </w:rPr>
        <w:t xml:space="preserve"> Endocrinol </w:t>
      </w:r>
      <w:proofErr w:type="spellStart"/>
      <w:r w:rsidRPr="00A1640A">
        <w:rPr>
          <w:rFonts w:ascii="Book Antiqua" w:hAnsi="Book Antiqua"/>
          <w:i/>
          <w:iCs/>
        </w:rPr>
        <w:t>Metab</w:t>
      </w:r>
      <w:proofErr w:type="spellEnd"/>
      <w:r w:rsidRPr="00A1640A">
        <w:rPr>
          <w:rFonts w:ascii="Book Antiqua" w:hAnsi="Book Antiqua"/>
        </w:rPr>
        <w:t xml:space="preserve"> 2004; </w:t>
      </w:r>
      <w:r w:rsidRPr="00A1640A">
        <w:rPr>
          <w:rFonts w:ascii="Book Antiqua" w:hAnsi="Book Antiqua"/>
          <w:b/>
          <w:bCs/>
        </w:rPr>
        <w:t>286</w:t>
      </w:r>
      <w:r w:rsidRPr="00A1640A">
        <w:rPr>
          <w:rFonts w:ascii="Book Antiqua" w:hAnsi="Book Antiqua"/>
        </w:rPr>
        <w:t>: E753-E758 [PMID: 14693507 DOI: 10.1152/ajpendo.00155.2003]</w:t>
      </w:r>
    </w:p>
    <w:p w14:paraId="67A2041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94 </w:t>
      </w:r>
      <w:proofErr w:type="spellStart"/>
      <w:r w:rsidRPr="00A1640A">
        <w:rPr>
          <w:rFonts w:ascii="Book Antiqua" w:hAnsi="Book Antiqua"/>
          <w:b/>
          <w:bCs/>
        </w:rPr>
        <w:t>Fluckey</w:t>
      </w:r>
      <w:proofErr w:type="spellEnd"/>
      <w:r w:rsidRPr="00A1640A">
        <w:rPr>
          <w:rFonts w:ascii="Book Antiqua" w:hAnsi="Book Antiqua"/>
          <w:b/>
          <w:bCs/>
        </w:rPr>
        <w:t xml:space="preserve"> JD</w:t>
      </w:r>
      <w:r w:rsidRPr="00A1640A">
        <w:rPr>
          <w:rFonts w:ascii="Book Antiqua" w:hAnsi="Book Antiqua"/>
        </w:rPr>
        <w:t xml:space="preserve">, </w:t>
      </w:r>
      <w:proofErr w:type="spellStart"/>
      <w:r w:rsidRPr="00A1640A">
        <w:rPr>
          <w:rFonts w:ascii="Book Antiqua" w:hAnsi="Book Antiqua"/>
        </w:rPr>
        <w:t>Pohnert</w:t>
      </w:r>
      <w:proofErr w:type="spellEnd"/>
      <w:r w:rsidRPr="00A1640A">
        <w:rPr>
          <w:rFonts w:ascii="Book Antiqua" w:hAnsi="Book Antiqua"/>
        </w:rPr>
        <w:t xml:space="preserve"> SC, Boyd SG, </w:t>
      </w:r>
      <w:proofErr w:type="spellStart"/>
      <w:r w:rsidRPr="00A1640A">
        <w:rPr>
          <w:rFonts w:ascii="Book Antiqua" w:hAnsi="Book Antiqua"/>
        </w:rPr>
        <w:t>Cortright</w:t>
      </w:r>
      <w:proofErr w:type="spellEnd"/>
      <w:r w:rsidRPr="00A1640A">
        <w:rPr>
          <w:rFonts w:ascii="Book Antiqua" w:hAnsi="Book Antiqua"/>
        </w:rPr>
        <w:t xml:space="preserve"> RN, Trappe TA, </w:t>
      </w:r>
      <w:proofErr w:type="spellStart"/>
      <w:r w:rsidRPr="00A1640A">
        <w:rPr>
          <w:rFonts w:ascii="Book Antiqua" w:hAnsi="Book Antiqua"/>
        </w:rPr>
        <w:t>Dohm</w:t>
      </w:r>
      <w:proofErr w:type="spellEnd"/>
      <w:r w:rsidRPr="00A1640A">
        <w:rPr>
          <w:rFonts w:ascii="Book Antiqua" w:hAnsi="Book Antiqua"/>
        </w:rPr>
        <w:t xml:space="preserve"> GL. Insulin stimulation of muscle protein synthesis in obese Zucker rats is not via a rapamycin-sensitive pathway.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i/>
          <w:iCs/>
        </w:rPr>
        <w:t xml:space="preserve"> Endocrinol </w:t>
      </w:r>
      <w:proofErr w:type="spellStart"/>
      <w:r w:rsidRPr="00A1640A">
        <w:rPr>
          <w:rFonts w:ascii="Book Antiqua" w:hAnsi="Book Antiqua"/>
          <w:i/>
          <w:iCs/>
        </w:rPr>
        <w:t>Metab</w:t>
      </w:r>
      <w:proofErr w:type="spellEnd"/>
      <w:r w:rsidRPr="00A1640A">
        <w:rPr>
          <w:rFonts w:ascii="Book Antiqua" w:hAnsi="Book Antiqua"/>
        </w:rPr>
        <w:t xml:space="preserve"> 2000; </w:t>
      </w:r>
      <w:r w:rsidRPr="00A1640A">
        <w:rPr>
          <w:rFonts w:ascii="Book Antiqua" w:hAnsi="Book Antiqua"/>
          <w:b/>
          <w:bCs/>
        </w:rPr>
        <w:t>279</w:t>
      </w:r>
      <w:r w:rsidRPr="00A1640A">
        <w:rPr>
          <w:rFonts w:ascii="Book Antiqua" w:hAnsi="Book Antiqua"/>
        </w:rPr>
        <w:t>: E182-E187 [PMID: 10893338 DOI: 10.1152/ajpendo.2000.279.1.E182]</w:t>
      </w:r>
    </w:p>
    <w:p w14:paraId="4D8381E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95 </w:t>
      </w:r>
      <w:r w:rsidRPr="00A1640A">
        <w:rPr>
          <w:rFonts w:ascii="Book Antiqua" w:hAnsi="Book Antiqua"/>
          <w:b/>
          <w:bCs/>
        </w:rPr>
        <w:t>Bell JA</w:t>
      </w:r>
      <w:r w:rsidRPr="00A1640A">
        <w:rPr>
          <w:rFonts w:ascii="Book Antiqua" w:hAnsi="Book Antiqua"/>
        </w:rPr>
        <w:t xml:space="preserve">, Volpi E, Fujita S, </w:t>
      </w:r>
      <w:proofErr w:type="spellStart"/>
      <w:r w:rsidRPr="00A1640A">
        <w:rPr>
          <w:rFonts w:ascii="Book Antiqua" w:hAnsi="Book Antiqua"/>
        </w:rPr>
        <w:t>Cadenas</w:t>
      </w:r>
      <w:proofErr w:type="spellEnd"/>
      <w:r w:rsidRPr="00A1640A">
        <w:rPr>
          <w:rFonts w:ascii="Book Antiqua" w:hAnsi="Book Antiqua"/>
        </w:rPr>
        <w:t xml:space="preserve"> JG, Sheffield-Moore M, Rasmussen BB. Skeletal muscle protein anabolic response to increased energy and insulin is preserved in poorly controlled type 2 diabetes. </w:t>
      </w:r>
      <w:r w:rsidRPr="00A1640A">
        <w:rPr>
          <w:rFonts w:ascii="Book Antiqua" w:hAnsi="Book Antiqua"/>
          <w:i/>
          <w:iCs/>
        </w:rPr>
        <w:t xml:space="preserve">J </w:t>
      </w:r>
      <w:proofErr w:type="spellStart"/>
      <w:r w:rsidRPr="00A1640A">
        <w:rPr>
          <w:rFonts w:ascii="Book Antiqua" w:hAnsi="Book Antiqua"/>
          <w:i/>
          <w:iCs/>
        </w:rPr>
        <w:t>Nutr</w:t>
      </w:r>
      <w:proofErr w:type="spellEnd"/>
      <w:r w:rsidRPr="00A1640A">
        <w:rPr>
          <w:rFonts w:ascii="Book Antiqua" w:hAnsi="Book Antiqua"/>
        </w:rPr>
        <w:t xml:space="preserve"> 2006; </w:t>
      </w:r>
      <w:r w:rsidRPr="00A1640A">
        <w:rPr>
          <w:rFonts w:ascii="Book Antiqua" w:hAnsi="Book Antiqua"/>
          <w:b/>
          <w:bCs/>
        </w:rPr>
        <w:t>136</w:t>
      </w:r>
      <w:r w:rsidRPr="00A1640A">
        <w:rPr>
          <w:rFonts w:ascii="Book Antiqua" w:hAnsi="Book Antiqua"/>
        </w:rPr>
        <w:t>: 1249-1255 [PMID: 16614412 DOI: 10.1093/</w:t>
      </w:r>
      <w:proofErr w:type="spellStart"/>
      <w:r w:rsidRPr="00A1640A">
        <w:rPr>
          <w:rFonts w:ascii="Book Antiqua" w:hAnsi="Book Antiqua"/>
        </w:rPr>
        <w:t>jn</w:t>
      </w:r>
      <w:proofErr w:type="spellEnd"/>
      <w:r w:rsidRPr="00A1640A">
        <w:rPr>
          <w:rFonts w:ascii="Book Antiqua" w:hAnsi="Book Antiqua"/>
        </w:rPr>
        <w:t>/136.5.1249]</w:t>
      </w:r>
    </w:p>
    <w:p w14:paraId="491C5B4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96 </w:t>
      </w:r>
      <w:r w:rsidRPr="00A1640A">
        <w:rPr>
          <w:rFonts w:ascii="Book Antiqua" w:hAnsi="Book Antiqua"/>
          <w:b/>
          <w:bCs/>
        </w:rPr>
        <w:t>She P</w:t>
      </w:r>
      <w:r w:rsidRPr="00A1640A">
        <w:rPr>
          <w:rFonts w:ascii="Book Antiqua" w:hAnsi="Book Antiqua"/>
        </w:rPr>
        <w:t xml:space="preserve">, Olson KC, </w:t>
      </w:r>
      <w:proofErr w:type="spellStart"/>
      <w:r w:rsidRPr="00A1640A">
        <w:rPr>
          <w:rFonts w:ascii="Book Antiqua" w:hAnsi="Book Antiqua"/>
        </w:rPr>
        <w:t>Kadota</w:t>
      </w:r>
      <w:proofErr w:type="spellEnd"/>
      <w:r w:rsidRPr="00A1640A">
        <w:rPr>
          <w:rFonts w:ascii="Book Antiqua" w:hAnsi="Book Antiqua"/>
        </w:rPr>
        <w:t xml:space="preserve"> Y, </w:t>
      </w:r>
      <w:proofErr w:type="spellStart"/>
      <w:r w:rsidRPr="00A1640A">
        <w:rPr>
          <w:rFonts w:ascii="Book Antiqua" w:hAnsi="Book Antiqua"/>
        </w:rPr>
        <w:t>Inukai</w:t>
      </w:r>
      <w:proofErr w:type="spellEnd"/>
      <w:r w:rsidRPr="00A1640A">
        <w:rPr>
          <w:rFonts w:ascii="Book Antiqua" w:hAnsi="Book Antiqua"/>
        </w:rPr>
        <w:t xml:space="preserve"> A, Shimomura Y, </w:t>
      </w:r>
      <w:proofErr w:type="spellStart"/>
      <w:r w:rsidRPr="00A1640A">
        <w:rPr>
          <w:rFonts w:ascii="Book Antiqua" w:hAnsi="Book Antiqua"/>
        </w:rPr>
        <w:t>Hoppel</w:t>
      </w:r>
      <w:proofErr w:type="spellEnd"/>
      <w:r w:rsidRPr="00A1640A">
        <w:rPr>
          <w:rFonts w:ascii="Book Antiqua" w:hAnsi="Book Antiqua"/>
        </w:rPr>
        <w:t xml:space="preserve"> CL, Adams SH, </w:t>
      </w:r>
      <w:proofErr w:type="spellStart"/>
      <w:r w:rsidRPr="00A1640A">
        <w:rPr>
          <w:rFonts w:ascii="Book Antiqua" w:hAnsi="Book Antiqua"/>
        </w:rPr>
        <w:t>Kawamata</w:t>
      </w:r>
      <w:proofErr w:type="spellEnd"/>
      <w:r w:rsidRPr="00A1640A">
        <w:rPr>
          <w:rFonts w:ascii="Book Antiqua" w:hAnsi="Book Antiqua"/>
        </w:rPr>
        <w:t xml:space="preserve"> Y, Matsumoto H, Sakai R, Lang CH, Lynch CJ. Leucine and protein metabolism in obese Zucker rats. </w:t>
      </w:r>
      <w:proofErr w:type="spellStart"/>
      <w:r w:rsidRPr="00A1640A">
        <w:rPr>
          <w:rFonts w:ascii="Book Antiqua" w:hAnsi="Book Antiqua"/>
          <w:i/>
          <w:iCs/>
        </w:rPr>
        <w:t>PLoS</w:t>
      </w:r>
      <w:proofErr w:type="spellEnd"/>
      <w:r w:rsidRPr="00A1640A">
        <w:rPr>
          <w:rFonts w:ascii="Book Antiqua" w:hAnsi="Book Antiqua"/>
          <w:i/>
          <w:iCs/>
        </w:rPr>
        <w:t xml:space="preserve"> One</w:t>
      </w:r>
      <w:r w:rsidRPr="00A1640A">
        <w:rPr>
          <w:rFonts w:ascii="Book Antiqua" w:hAnsi="Book Antiqua"/>
        </w:rPr>
        <w:t xml:space="preserve"> 2013; </w:t>
      </w:r>
      <w:r w:rsidRPr="00A1640A">
        <w:rPr>
          <w:rFonts w:ascii="Book Antiqua" w:hAnsi="Book Antiqua"/>
          <w:b/>
          <w:bCs/>
        </w:rPr>
        <w:t>8</w:t>
      </w:r>
      <w:r w:rsidRPr="00A1640A">
        <w:rPr>
          <w:rFonts w:ascii="Book Antiqua" w:hAnsi="Book Antiqua"/>
        </w:rPr>
        <w:t>: e59443 [PMID: 23527196 DOI: 10.1371/journal.pone.0059443]</w:t>
      </w:r>
    </w:p>
    <w:p w14:paraId="5FE7A2FD"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97 </w:t>
      </w:r>
      <w:r w:rsidRPr="00A1640A">
        <w:rPr>
          <w:rFonts w:ascii="Book Antiqua" w:hAnsi="Book Antiqua"/>
          <w:b/>
          <w:bCs/>
        </w:rPr>
        <w:t>Peterson TR</w:t>
      </w:r>
      <w:r w:rsidRPr="00A1640A">
        <w:rPr>
          <w:rFonts w:ascii="Book Antiqua" w:hAnsi="Book Antiqua"/>
        </w:rPr>
        <w:t xml:space="preserve">, </w:t>
      </w:r>
      <w:proofErr w:type="spellStart"/>
      <w:r w:rsidRPr="00A1640A">
        <w:rPr>
          <w:rFonts w:ascii="Book Antiqua" w:hAnsi="Book Antiqua"/>
        </w:rPr>
        <w:t>Laplante</w:t>
      </w:r>
      <w:proofErr w:type="spellEnd"/>
      <w:r w:rsidRPr="00A1640A">
        <w:rPr>
          <w:rFonts w:ascii="Book Antiqua" w:hAnsi="Book Antiqua"/>
        </w:rPr>
        <w:t xml:space="preserve"> M, </w:t>
      </w:r>
      <w:proofErr w:type="spellStart"/>
      <w:r w:rsidRPr="00A1640A">
        <w:rPr>
          <w:rFonts w:ascii="Book Antiqua" w:hAnsi="Book Antiqua"/>
        </w:rPr>
        <w:t>Thoreen</w:t>
      </w:r>
      <w:proofErr w:type="spellEnd"/>
      <w:r w:rsidRPr="00A1640A">
        <w:rPr>
          <w:rFonts w:ascii="Book Antiqua" w:hAnsi="Book Antiqua"/>
        </w:rPr>
        <w:t xml:space="preserve"> CC, </w:t>
      </w:r>
      <w:proofErr w:type="spellStart"/>
      <w:r w:rsidRPr="00A1640A">
        <w:rPr>
          <w:rFonts w:ascii="Book Antiqua" w:hAnsi="Book Antiqua"/>
        </w:rPr>
        <w:t>Sancak</w:t>
      </w:r>
      <w:proofErr w:type="spellEnd"/>
      <w:r w:rsidRPr="00A1640A">
        <w:rPr>
          <w:rFonts w:ascii="Book Antiqua" w:hAnsi="Book Antiqua"/>
        </w:rPr>
        <w:t xml:space="preserve"> Y, Kang SA, Kuehl WM, Gray NS, Sabatini DM. DEPTOR is an mTOR inhibitor frequently overexpressed in multiple myeloma cells and required for their survival. </w:t>
      </w:r>
      <w:r w:rsidRPr="00A1640A">
        <w:rPr>
          <w:rFonts w:ascii="Book Antiqua" w:hAnsi="Book Antiqua"/>
          <w:i/>
          <w:iCs/>
        </w:rPr>
        <w:t>Cell</w:t>
      </w:r>
      <w:r w:rsidRPr="00A1640A">
        <w:rPr>
          <w:rFonts w:ascii="Book Antiqua" w:hAnsi="Book Antiqua"/>
        </w:rPr>
        <w:t xml:space="preserve"> 2009; </w:t>
      </w:r>
      <w:r w:rsidRPr="00A1640A">
        <w:rPr>
          <w:rFonts w:ascii="Book Antiqua" w:hAnsi="Book Antiqua"/>
          <w:b/>
          <w:bCs/>
        </w:rPr>
        <w:t>137</w:t>
      </w:r>
      <w:r w:rsidRPr="00A1640A">
        <w:rPr>
          <w:rFonts w:ascii="Book Antiqua" w:hAnsi="Book Antiqua"/>
        </w:rPr>
        <w:t>: 873-886 [PMID: 19446321 DOI: 10.1016/j.cell.2009.03.046]</w:t>
      </w:r>
    </w:p>
    <w:p w14:paraId="5464B414"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98 </w:t>
      </w:r>
      <w:r w:rsidRPr="00A1640A">
        <w:rPr>
          <w:rFonts w:ascii="Book Antiqua" w:hAnsi="Book Antiqua"/>
          <w:b/>
          <w:bCs/>
        </w:rPr>
        <w:t>Shimkus KL,</w:t>
      </w:r>
      <w:r w:rsidRPr="00A1640A">
        <w:rPr>
          <w:rFonts w:ascii="Book Antiqua" w:hAnsi="Book Antiqua"/>
        </w:rPr>
        <w:t xml:space="preserve"> </w:t>
      </w:r>
      <w:proofErr w:type="spellStart"/>
      <w:r w:rsidRPr="00A1640A">
        <w:rPr>
          <w:rFonts w:ascii="Book Antiqua" w:hAnsi="Book Antiqua"/>
        </w:rPr>
        <w:t>Wudeck</w:t>
      </w:r>
      <w:proofErr w:type="spellEnd"/>
      <w:r w:rsidRPr="00A1640A">
        <w:rPr>
          <w:rFonts w:ascii="Book Antiqua" w:hAnsi="Book Antiqua"/>
        </w:rPr>
        <w:t xml:space="preserve"> EV, Shirazi-</w:t>
      </w:r>
      <w:proofErr w:type="spellStart"/>
      <w:r w:rsidRPr="00A1640A">
        <w:rPr>
          <w:rFonts w:ascii="Book Antiqua" w:hAnsi="Book Antiqua"/>
        </w:rPr>
        <w:t>Fard</w:t>
      </w:r>
      <w:proofErr w:type="spellEnd"/>
      <w:r w:rsidRPr="00A1640A">
        <w:rPr>
          <w:rFonts w:ascii="Book Antiqua" w:hAnsi="Book Antiqua"/>
        </w:rPr>
        <w:t xml:space="preserve"> Y, Nilsson MI, Greene NP, Hogan HA, </w:t>
      </w:r>
      <w:proofErr w:type="spellStart"/>
      <w:r w:rsidRPr="00A1640A">
        <w:rPr>
          <w:rFonts w:ascii="Book Antiqua" w:hAnsi="Book Antiqua"/>
        </w:rPr>
        <w:t>Fluckey</w:t>
      </w:r>
      <w:proofErr w:type="spellEnd"/>
      <w:r w:rsidRPr="00A1640A">
        <w:rPr>
          <w:rFonts w:ascii="Book Antiqua" w:hAnsi="Book Antiqua"/>
        </w:rPr>
        <w:t xml:space="preserve"> JD. DEPTOR Expression Correlates with Muscle Protein Synthesis. </w:t>
      </w:r>
      <w:r w:rsidR="00E24912" w:rsidRPr="00E24912">
        <w:rPr>
          <w:rFonts w:ascii="Book Antiqua" w:hAnsi="Book Antiqua"/>
          <w:i/>
          <w:iCs/>
        </w:rPr>
        <w:t xml:space="preserve">Int J </w:t>
      </w:r>
      <w:proofErr w:type="spellStart"/>
      <w:r w:rsidR="00E24912" w:rsidRPr="00E24912">
        <w:rPr>
          <w:rFonts w:ascii="Book Antiqua" w:hAnsi="Book Antiqua"/>
          <w:i/>
          <w:iCs/>
        </w:rPr>
        <w:t>Exerc</w:t>
      </w:r>
      <w:proofErr w:type="spellEnd"/>
      <w:r w:rsidR="00E24912" w:rsidRPr="00E24912">
        <w:rPr>
          <w:rFonts w:ascii="Book Antiqua" w:hAnsi="Book Antiqua"/>
          <w:i/>
          <w:iCs/>
        </w:rPr>
        <w:t xml:space="preserve"> Sci</w:t>
      </w:r>
      <w:r w:rsidR="00E24912" w:rsidRPr="00E24912">
        <w:rPr>
          <w:rFonts w:ascii="Book Antiqua" w:hAnsi="Book Antiqua" w:hint="eastAsia"/>
          <w:i/>
          <w:iCs/>
        </w:rPr>
        <w:t xml:space="preserve"> </w:t>
      </w:r>
      <w:r w:rsidR="00E24912">
        <w:rPr>
          <w:rFonts w:ascii="Book Antiqua" w:hAnsi="Book Antiqua"/>
        </w:rPr>
        <w:t>2013</w:t>
      </w:r>
      <w:r w:rsidR="00E24912">
        <w:rPr>
          <w:rFonts w:ascii="Book Antiqua" w:hAnsi="Book Antiqua" w:hint="eastAsia"/>
          <w:lang w:eastAsia="zh-CN"/>
        </w:rPr>
        <w:t>;</w:t>
      </w:r>
      <w:r w:rsidR="00E24912">
        <w:rPr>
          <w:rFonts w:ascii="Book Antiqua" w:hAnsi="Book Antiqua"/>
        </w:rPr>
        <w:t xml:space="preserve"> 7</w:t>
      </w:r>
      <w:r w:rsidRPr="00A1640A">
        <w:rPr>
          <w:rFonts w:ascii="Book Antiqua" w:hAnsi="Book Antiqua"/>
        </w:rPr>
        <w:t xml:space="preserve"> [DOI:</w:t>
      </w:r>
      <w:r w:rsidR="00E24912">
        <w:rPr>
          <w:rFonts w:ascii="Book Antiqua" w:hAnsi="Book Antiqua" w:hint="eastAsia"/>
          <w:lang w:eastAsia="zh-CN"/>
        </w:rPr>
        <w:t xml:space="preserve"> </w:t>
      </w:r>
      <w:r w:rsidRPr="00A1640A">
        <w:rPr>
          <w:rFonts w:ascii="Book Antiqua" w:hAnsi="Book Antiqua"/>
        </w:rPr>
        <w:t>10.1249/01.mss.0000494112.29472.01]</w:t>
      </w:r>
    </w:p>
    <w:p w14:paraId="365D39E2"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99 </w:t>
      </w:r>
      <w:r w:rsidRPr="00A1640A">
        <w:rPr>
          <w:rFonts w:ascii="Book Antiqua" w:hAnsi="Book Antiqua"/>
          <w:b/>
          <w:bCs/>
        </w:rPr>
        <w:t>Deaver JW,</w:t>
      </w:r>
      <w:r w:rsidRPr="00A1640A">
        <w:rPr>
          <w:rFonts w:ascii="Book Antiqua" w:hAnsi="Book Antiqua"/>
        </w:rPr>
        <w:t xml:space="preserve"> López SM, Ryan PJ, Nghiem PP, </w:t>
      </w:r>
      <w:proofErr w:type="spellStart"/>
      <w:r w:rsidRPr="00A1640A">
        <w:rPr>
          <w:rFonts w:ascii="Book Antiqua" w:hAnsi="Book Antiqua"/>
        </w:rPr>
        <w:t>Riechman</w:t>
      </w:r>
      <w:proofErr w:type="spellEnd"/>
      <w:r w:rsidRPr="00A1640A">
        <w:rPr>
          <w:rFonts w:ascii="Book Antiqua" w:hAnsi="Book Antiqua"/>
        </w:rPr>
        <w:t xml:space="preserve"> SE, </w:t>
      </w:r>
      <w:proofErr w:type="spellStart"/>
      <w:r w:rsidRPr="00A1640A">
        <w:rPr>
          <w:rFonts w:ascii="Book Antiqua" w:hAnsi="Book Antiqua"/>
        </w:rPr>
        <w:t>Fluckey</w:t>
      </w:r>
      <w:proofErr w:type="spellEnd"/>
      <w:r w:rsidRPr="00A1640A">
        <w:rPr>
          <w:rFonts w:ascii="Book Antiqua" w:hAnsi="Book Antiqua"/>
        </w:rPr>
        <w:t xml:space="preserve"> JD. R</w:t>
      </w:r>
      <w:r w:rsidR="000C3661">
        <w:rPr>
          <w:rFonts w:ascii="Book Antiqua" w:hAnsi="Book Antiqua" w:hint="eastAsia"/>
          <w:lang w:eastAsia="zh-CN"/>
        </w:rPr>
        <w:t>egulation of cellular anabolism by m</w:t>
      </w:r>
      <w:r w:rsidRPr="00A1640A">
        <w:rPr>
          <w:rFonts w:ascii="Book Antiqua" w:hAnsi="Book Antiqua"/>
        </w:rPr>
        <w:t xml:space="preserve">TOR: </w:t>
      </w:r>
      <w:r w:rsidR="000C3661">
        <w:rPr>
          <w:rFonts w:ascii="Book Antiqua" w:hAnsi="Book Antiqua" w:hint="eastAsia"/>
          <w:lang w:eastAsia="zh-CN"/>
        </w:rPr>
        <w:t>Or</w:t>
      </w:r>
      <w:r w:rsidRPr="00A1640A">
        <w:rPr>
          <w:rFonts w:ascii="Book Antiqua" w:hAnsi="Book Antiqua"/>
        </w:rPr>
        <w:t xml:space="preserve"> </w:t>
      </w:r>
      <w:r w:rsidR="000C3661">
        <w:rPr>
          <w:rFonts w:ascii="Book Antiqua" w:hAnsi="Book Antiqua" w:hint="eastAsia"/>
          <w:lang w:eastAsia="zh-CN"/>
        </w:rPr>
        <w:t xml:space="preserve">how </w:t>
      </w:r>
      <w:r w:rsidRPr="00A1640A">
        <w:rPr>
          <w:rFonts w:ascii="Book Antiqua" w:hAnsi="Book Antiqua"/>
        </w:rPr>
        <w:t xml:space="preserve">I </w:t>
      </w:r>
      <w:r w:rsidR="000C3661">
        <w:rPr>
          <w:rFonts w:ascii="Book Antiqua" w:hAnsi="Book Antiqua" w:hint="eastAsia"/>
          <w:lang w:eastAsia="zh-CN"/>
        </w:rPr>
        <w:t>learned to stop worrying and love translation</w:t>
      </w:r>
      <w:r w:rsidRPr="00A1640A">
        <w:rPr>
          <w:rFonts w:ascii="Book Antiqua" w:hAnsi="Book Antiqua"/>
        </w:rPr>
        <w:t xml:space="preserve">. </w:t>
      </w:r>
      <w:r w:rsidRPr="009A5D44">
        <w:rPr>
          <w:rFonts w:ascii="Book Antiqua" w:hAnsi="Book Antiqua"/>
          <w:i/>
        </w:rPr>
        <w:t>Sports</w:t>
      </w:r>
      <w:r w:rsidR="009A5D44" w:rsidRPr="009A5D44">
        <w:rPr>
          <w:rFonts w:ascii="Book Antiqua" w:hAnsi="Book Antiqua"/>
          <w:i/>
        </w:rPr>
        <w:t xml:space="preserve"> Health</w:t>
      </w:r>
      <w:r w:rsidR="009A5D44">
        <w:rPr>
          <w:rFonts w:ascii="Book Antiqua" w:hAnsi="Book Antiqua"/>
        </w:rPr>
        <w:t xml:space="preserve"> 2020</w:t>
      </w:r>
      <w:r w:rsidRPr="00A1640A">
        <w:rPr>
          <w:rFonts w:ascii="Book Antiqua" w:hAnsi="Book Antiqua"/>
        </w:rPr>
        <w:t xml:space="preserve"> [DOI:</w:t>
      </w:r>
      <w:r w:rsidR="000C3661">
        <w:rPr>
          <w:rFonts w:ascii="Book Antiqua" w:hAnsi="Book Antiqua" w:hint="eastAsia"/>
          <w:lang w:eastAsia="zh-CN"/>
        </w:rPr>
        <w:t xml:space="preserve"> </w:t>
      </w:r>
      <w:r w:rsidRPr="00A1640A">
        <w:rPr>
          <w:rFonts w:ascii="Book Antiqua" w:hAnsi="Book Antiqua"/>
        </w:rPr>
        <w:t>10.1016/j.smhs.2020.11.003]</w:t>
      </w:r>
    </w:p>
    <w:p w14:paraId="31826C0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100 </w:t>
      </w:r>
      <w:r w:rsidRPr="00A1640A">
        <w:rPr>
          <w:rFonts w:ascii="Book Antiqua" w:hAnsi="Book Antiqua"/>
          <w:b/>
          <w:bCs/>
        </w:rPr>
        <w:t>Tremblay F</w:t>
      </w:r>
      <w:r w:rsidRPr="00A1640A">
        <w:rPr>
          <w:rFonts w:ascii="Book Antiqua" w:hAnsi="Book Antiqua"/>
        </w:rPr>
        <w:t xml:space="preserve">, </w:t>
      </w:r>
      <w:proofErr w:type="spellStart"/>
      <w:r w:rsidRPr="00A1640A">
        <w:rPr>
          <w:rFonts w:ascii="Book Antiqua" w:hAnsi="Book Antiqua"/>
        </w:rPr>
        <w:t>Brûlé</w:t>
      </w:r>
      <w:proofErr w:type="spellEnd"/>
      <w:r w:rsidRPr="00A1640A">
        <w:rPr>
          <w:rFonts w:ascii="Book Antiqua" w:hAnsi="Book Antiqua"/>
        </w:rPr>
        <w:t xml:space="preserve"> S, </w:t>
      </w:r>
      <w:proofErr w:type="spellStart"/>
      <w:r w:rsidRPr="00A1640A">
        <w:rPr>
          <w:rFonts w:ascii="Book Antiqua" w:hAnsi="Book Antiqua"/>
        </w:rPr>
        <w:t>Hee</w:t>
      </w:r>
      <w:proofErr w:type="spellEnd"/>
      <w:r w:rsidRPr="00A1640A">
        <w:rPr>
          <w:rFonts w:ascii="Book Antiqua" w:hAnsi="Book Antiqua"/>
        </w:rPr>
        <w:t xml:space="preserve"> Um S, Li Y, Masuda K, </w:t>
      </w:r>
      <w:proofErr w:type="spellStart"/>
      <w:r w:rsidRPr="00A1640A">
        <w:rPr>
          <w:rFonts w:ascii="Book Antiqua" w:hAnsi="Book Antiqua"/>
        </w:rPr>
        <w:t>Roden</w:t>
      </w:r>
      <w:proofErr w:type="spellEnd"/>
      <w:r w:rsidRPr="00A1640A">
        <w:rPr>
          <w:rFonts w:ascii="Book Antiqua" w:hAnsi="Book Antiqua"/>
        </w:rPr>
        <w:t xml:space="preserve"> M, Sun XJ, Krebs M, </w:t>
      </w:r>
      <w:proofErr w:type="spellStart"/>
      <w:r w:rsidRPr="00A1640A">
        <w:rPr>
          <w:rFonts w:ascii="Book Antiqua" w:hAnsi="Book Antiqua"/>
        </w:rPr>
        <w:t>Polakiewicz</w:t>
      </w:r>
      <w:proofErr w:type="spellEnd"/>
      <w:r w:rsidRPr="00A1640A">
        <w:rPr>
          <w:rFonts w:ascii="Book Antiqua" w:hAnsi="Book Antiqua"/>
        </w:rPr>
        <w:t xml:space="preserve"> RD, Thomas G, </w:t>
      </w:r>
      <w:proofErr w:type="spellStart"/>
      <w:r w:rsidRPr="00A1640A">
        <w:rPr>
          <w:rFonts w:ascii="Book Antiqua" w:hAnsi="Book Antiqua"/>
        </w:rPr>
        <w:t>Marette</w:t>
      </w:r>
      <w:proofErr w:type="spellEnd"/>
      <w:r w:rsidRPr="00A1640A">
        <w:rPr>
          <w:rFonts w:ascii="Book Antiqua" w:hAnsi="Book Antiqua"/>
        </w:rPr>
        <w:t xml:space="preserve"> A. Identification of IRS-1 Ser-1101 as a target of S6K1 in nutrient- and obesity-induced insulin resistance. </w:t>
      </w:r>
      <w:r w:rsidRPr="00A1640A">
        <w:rPr>
          <w:rFonts w:ascii="Book Antiqua" w:hAnsi="Book Antiqua"/>
          <w:i/>
          <w:iCs/>
        </w:rPr>
        <w:t xml:space="preserve">Proc Natl </w:t>
      </w:r>
      <w:proofErr w:type="spellStart"/>
      <w:r w:rsidRPr="00A1640A">
        <w:rPr>
          <w:rFonts w:ascii="Book Antiqua" w:hAnsi="Book Antiqua"/>
          <w:i/>
          <w:iCs/>
        </w:rPr>
        <w:t>Acad</w:t>
      </w:r>
      <w:proofErr w:type="spellEnd"/>
      <w:r w:rsidRPr="00A1640A">
        <w:rPr>
          <w:rFonts w:ascii="Book Antiqua" w:hAnsi="Book Antiqua"/>
          <w:i/>
          <w:iCs/>
        </w:rPr>
        <w:t xml:space="preserve"> Sci U S A</w:t>
      </w:r>
      <w:r w:rsidRPr="00A1640A">
        <w:rPr>
          <w:rFonts w:ascii="Book Antiqua" w:hAnsi="Book Antiqua"/>
        </w:rPr>
        <w:t xml:space="preserve"> 2007; </w:t>
      </w:r>
      <w:r w:rsidRPr="00A1640A">
        <w:rPr>
          <w:rFonts w:ascii="Book Antiqua" w:hAnsi="Book Antiqua"/>
          <w:b/>
          <w:bCs/>
        </w:rPr>
        <w:t>104</w:t>
      </w:r>
      <w:r w:rsidRPr="00A1640A">
        <w:rPr>
          <w:rFonts w:ascii="Book Antiqua" w:hAnsi="Book Antiqua"/>
        </w:rPr>
        <w:t>: 14056-14061 [PMID: 17709744 DOI: 10.1073/pnas.0706517104]</w:t>
      </w:r>
    </w:p>
    <w:p w14:paraId="7377ACC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101 </w:t>
      </w:r>
      <w:proofErr w:type="spellStart"/>
      <w:r w:rsidRPr="00A1640A">
        <w:rPr>
          <w:rFonts w:ascii="Book Antiqua" w:hAnsi="Book Antiqua"/>
          <w:b/>
          <w:bCs/>
        </w:rPr>
        <w:t>Gual</w:t>
      </w:r>
      <w:proofErr w:type="spellEnd"/>
      <w:r w:rsidRPr="00A1640A">
        <w:rPr>
          <w:rFonts w:ascii="Book Antiqua" w:hAnsi="Book Antiqua"/>
          <w:b/>
          <w:bCs/>
        </w:rPr>
        <w:t xml:space="preserve"> P</w:t>
      </w:r>
      <w:r w:rsidRPr="00A1640A">
        <w:rPr>
          <w:rFonts w:ascii="Book Antiqua" w:hAnsi="Book Antiqua"/>
        </w:rPr>
        <w:t>, Le Marchand-</w:t>
      </w:r>
      <w:proofErr w:type="spellStart"/>
      <w:r w:rsidRPr="00A1640A">
        <w:rPr>
          <w:rFonts w:ascii="Book Antiqua" w:hAnsi="Book Antiqua"/>
        </w:rPr>
        <w:t>Brustel</w:t>
      </w:r>
      <w:proofErr w:type="spellEnd"/>
      <w:r w:rsidRPr="00A1640A">
        <w:rPr>
          <w:rFonts w:ascii="Book Antiqua" w:hAnsi="Book Antiqua"/>
        </w:rPr>
        <w:t xml:space="preserve"> Y, Tanti JF. Positive and negative regulation of insulin signaling through IRS-1 phosphorylation. </w:t>
      </w:r>
      <w:proofErr w:type="spellStart"/>
      <w:r w:rsidRPr="00A1640A">
        <w:rPr>
          <w:rFonts w:ascii="Book Antiqua" w:hAnsi="Book Antiqua"/>
          <w:i/>
          <w:iCs/>
        </w:rPr>
        <w:t>Biochimie</w:t>
      </w:r>
      <w:proofErr w:type="spellEnd"/>
      <w:r w:rsidRPr="00A1640A">
        <w:rPr>
          <w:rFonts w:ascii="Book Antiqua" w:hAnsi="Book Antiqua"/>
        </w:rPr>
        <w:t xml:space="preserve"> 2005; </w:t>
      </w:r>
      <w:r w:rsidRPr="00A1640A">
        <w:rPr>
          <w:rFonts w:ascii="Book Antiqua" w:hAnsi="Book Antiqua"/>
          <w:b/>
          <w:bCs/>
        </w:rPr>
        <w:t>87</w:t>
      </w:r>
      <w:r w:rsidRPr="00A1640A">
        <w:rPr>
          <w:rFonts w:ascii="Book Antiqua" w:hAnsi="Book Antiqua"/>
        </w:rPr>
        <w:t>: 99-109 [PMID: 15733744 DOI: 10.1016/j.biochi.2004.10.019]</w:t>
      </w:r>
    </w:p>
    <w:p w14:paraId="512C0C6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102 </w:t>
      </w:r>
      <w:r w:rsidRPr="00A1640A">
        <w:rPr>
          <w:rFonts w:ascii="Book Antiqua" w:hAnsi="Book Antiqua"/>
          <w:b/>
          <w:bCs/>
        </w:rPr>
        <w:t>Sun XJ</w:t>
      </w:r>
      <w:r w:rsidRPr="00A1640A">
        <w:rPr>
          <w:rFonts w:ascii="Book Antiqua" w:hAnsi="Book Antiqua"/>
        </w:rPr>
        <w:t xml:space="preserve">, Rothenberg P, Kahn CR, Backer JM, Araki E, Wilden PA, Cahill DA, Goldstein BJ, White MF. Structure of the insulin receptor substrate IRS-1 defines a unique signal transduction protein. </w:t>
      </w:r>
      <w:r w:rsidRPr="00A1640A">
        <w:rPr>
          <w:rFonts w:ascii="Book Antiqua" w:hAnsi="Book Antiqua"/>
          <w:i/>
          <w:iCs/>
        </w:rPr>
        <w:t>Nature</w:t>
      </w:r>
      <w:r w:rsidRPr="00A1640A">
        <w:rPr>
          <w:rFonts w:ascii="Book Antiqua" w:hAnsi="Book Antiqua"/>
        </w:rPr>
        <w:t xml:space="preserve"> 1991; </w:t>
      </w:r>
      <w:r w:rsidRPr="00A1640A">
        <w:rPr>
          <w:rFonts w:ascii="Book Antiqua" w:hAnsi="Book Antiqua"/>
          <w:b/>
          <w:bCs/>
        </w:rPr>
        <w:t>352</w:t>
      </w:r>
      <w:r w:rsidRPr="00A1640A">
        <w:rPr>
          <w:rFonts w:ascii="Book Antiqua" w:hAnsi="Book Antiqua"/>
        </w:rPr>
        <w:t>: 73-77 [PMID: 1648180 DOI: 10.1038/352073a0]</w:t>
      </w:r>
    </w:p>
    <w:p w14:paraId="21E4E1F3"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103 </w:t>
      </w:r>
      <w:proofErr w:type="spellStart"/>
      <w:r w:rsidRPr="00A1640A">
        <w:rPr>
          <w:rFonts w:ascii="Book Antiqua" w:hAnsi="Book Antiqua"/>
          <w:b/>
          <w:bCs/>
        </w:rPr>
        <w:t>Haruta</w:t>
      </w:r>
      <w:proofErr w:type="spellEnd"/>
      <w:r w:rsidRPr="00A1640A">
        <w:rPr>
          <w:rFonts w:ascii="Book Antiqua" w:hAnsi="Book Antiqua"/>
          <w:b/>
          <w:bCs/>
        </w:rPr>
        <w:t xml:space="preserve"> T</w:t>
      </w:r>
      <w:r w:rsidRPr="00A1640A">
        <w:rPr>
          <w:rFonts w:ascii="Book Antiqua" w:hAnsi="Book Antiqua"/>
        </w:rPr>
        <w:t xml:space="preserve">, Uno T, Kawahara J, Takano A, </w:t>
      </w:r>
      <w:proofErr w:type="spellStart"/>
      <w:r w:rsidRPr="00A1640A">
        <w:rPr>
          <w:rFonts w:ascii="Book Antiqua" w:hAnsi="Book Antiqua"/>
        </w:rPr>
        <w:t>Egawa</w:t>
      </w:r>
      <w:proofErr w:type="spellEnd"/>
      <w:r w:rsidRPr="00A1640A">
        <w:rPr>
          <w:rFonts w:ascii="Book Antiqua" w:hAnsi="Book Antiqua"/>
        </w:rPr>
        <w:t xml:space="preserve"> K, Sharma PM, </w:t>
      </w:r>
      <w:proofErr w:type="spellStart"/>
      <w:r w:rsidRPr="00A1640A">
        <w:rPr>
          <w:rFonts w:ascii="Book Antiqua" w:hAnsi="Book Antiqua"/>
        </w:rPr>
        <w:t>Olefsky</w:t>
      </w:r>
      <w:proofErr w:type="spellEnd"/>
      <w:r w:rsidRPr="00A1640A">
        <w:rPr>
          <w:rFonts w:ascii="Book Antiqua" w:hAnsi="Book Antiqua"/>
        </w:rPr>
        <w:t xml:space="preserve"> JM, Kobayashi M. A rapamycin-sensitive pathway down-regulates insulin signaling via phosphorylation and proteasomal degradation of insulin receptor substrate-1. </w:t>
      </w:r>
      <w:r w:rsidRPr="00A1640A">
        <w:rPr>
          <w:rFonts w:ascii="Book Antiqua" w:hAnsi="Book Antiqua"/>
          <w:i/>
          <w:iCs/>
        </w:rPr>
        <w:t>Mol Endocrinol</w:t>
      </w:r>
      <w:r w:rsidRPr="00A1640A">
        <w:rPr>
          <w:rFonts w:ascii="Book Antiqua" w:hAnsi="Book Antiqua"/>
        </w:rPr>
        <w:t xml:space="preserve"> 2000; </w:t>
      </w:r>
      <w:r w:rsidRPr="00A1640A">
        <w:rPr>
          <w:rFonts w:ascii="Book Antiqua" w:hAnsi="Book Antiqua"/>
          <w:b/>
          <w:bCs/>
        </w:rPr>
        <w:t>14</w:t>
      </w:r>
      <w:r w:rsidRPr="00A1640A">
        <w:rPr>
          <w:rFonts w:ascii="Book Antiqua" w:hAnsi="Book Antiqua"/>
        </w:rPr>
        <w:t>: 783-794 [PMID: 10847581 DOI: 10.1210/mend.14.6.0446]</w:t>
      </w:r>
    </w:p>
    <w:p w14:paraId="64BCFDE4"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104 </w:t>
      </w:r>
      <w:r w:rsidRPr="00A1640A">
        <w:rPr>
          <w:rFonts w:ascii="Book Antiqua" w:hAnsi="Book Antiqua"/>
          <w:b/>
          <w:bCs/>
        </w:rPr>
        <w:t>Rice KM</w:t>
      </w:r>
      <w:r w:rsidRPr="00A1640A">
        <w:rPr>
          <w:rFonts w:ascii="Book Antiqua" w:hAnsi="Book Antiqua"/>
        </w:rPr>
        <w:t xml:space="preserve">, Turnbow MA, Garner CW. Insulin stimulates the degradation of IRS-1 in 3T3-L1 adipocytes. </w:t>
      </w:r>
      <w:proofErr w:type="spellStart"/>
      <w:r w:rsidRPr="00A1640A">
        <w:rPr>
          <w:rFonts w:ascii="Book Antiqua" w:hAnsi="Book Antiqua"/>
          <w:i/>
          <w:iCs/>
        </w:rPr>
        <w:t>Biochem</w:t>
      </w:r>
      <w:proofErr w:type="spellEnd"/>
      <w:r w:rsidRPr="00A1640A">
        <w:rPr>
          <w:rFonts w:ascii="Book Antiqua" w:hAnsi="Book Antiqua"/>
          <w:i/>
          <w:iCs/>
        </w:rPr>
        <w:t xml:space="preserve"> </w:t>
      </w:r>
      <w:proofErr w:type="spellStart"/>
      <w:r w:rsidRPr="00A1640A">
        <w:rPr>
          <w:rFonts w:ascii="Book Antiqua" w:hAnsi="Book Antiqua"/>
          <w:i/>
          <w:iCs/>
        </w:rPr>
        <w:t>Biophys</w:t>
      </w:r>
      <w:proofErr w:type="spellEnd"/>
      <w:r w:rsidRPr="00A1640A">
        <w:rPr>
          <w:rFonts w:ascii="Book Antiqua" w:hAnsi="Book Antiqua"/>
          <w:i/>
          <w:iCs/>
        </w:rPr>
        <w:t xml:space="preserve"> Res </w:t>
      </w:r>
      <w:proofErr w:type="spellStart"/>
      <w:r w:rsidRPr="00A1640A">
        <w:rPr>
          <w:rFonts w:ascii="Book Antiqua" w:hAnsi="Book Antiqua"/>
          <w:i/>
          <w:iCs/>
        </w:rPr>
        <w:t>Commun</w:t>
      </w:r>
      <w:proofErr w:type="spellEnd"/>
      <w:r w:rsidRPr="00A1640A">
        <w:rPr>
          <w:rFonts w:ascii="Book Antiqua" w:hAnsi="Book Antiqua"/>
        </w:rPr>
        <w:t xml:space="preserve"> 1993; </w:t>
      </w:r>
      <w:r w:rsidRPr="00A1640A">
        <w:rPr>
          <w:rFonts w:ascii="Book Antiqua" w:hAnsi="Book Antiqua"/>
          <w:b/>
          <w:bCs/>
        </w:rPr>
        <w:t>190</w:t>
      </w:r>
      <w:r w:rsidRPr="00A1640A">
        <w:rPr>
          <w:rFonts w:ascii="Book Antiqua" w:hAnsi="Book Antiqua"/>
        </w:rPr>
        <w:t>: 961-967 [PMID: 8382493 DOI: 10.1006/bbrc.1993.1143]</w:t>
      </w:r>
    </w:p>
    <w:p w14:paraId="41651322"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105 </w:t>
      </w:r>
      <w:r w:rsidRPr="00A1640A">
        <w:rPr>
          <w:rFonts w:ascii="Book Antiqua" w:hAnsi="Book Antiqua"/>
          <w:b/>
          <w:bCs/>
        </w:rPr>
        <w:t>Smith LK</w:t>
      </w:r>
      <w:r w:rsidRPr="00A1640A">
        <w:rPr>
          <w:rFonts w:ascii="Book Antiqua" w:hAnsi="Book Antiqua"/>
        </w:rPr>
        <w:t xml:space="preserve">, Vlahos CJ, Reddy KK, Falck JR, Garner CW. Wortmannin and LY294002 inhibit the insulin-induced down-regulation of IRS-1 in 3T3-L1 adipocytes. </w:t>
      </w:r>
      <w:r w:rsidRPr="00A1640A">
        <w:rPr>
          <w:rFonts w:ascii="Book Antiqua" w:hAnsi="Book Antiqua"/>
          <w:i/>
          <w:iCs/>
        </w:rPr>
        <w:t>Mol Cell Endocrinol</w:t>
      </w:r>
      <w:r w:rsidRPr="00A1640A">
        <w:rPr>
          <w:rFonts w:ascii="Book Antiqua" w:hAnsi="Book Antiqua"/>
        </w:rPr>
        <w:t xml:space="preserve"> 1995; </w:t>
      </w:r>
      <w:r w:rsidRPr="00A1640A">
        <w:rPr>
          <w:rFonts w:ascii="Book Antiqua" w:hAnsi="Book Antiqua"/>
          <w:b/>
          <w:bCs/>
        </w:rPr>
        <w:t>113</w:t>
      </w:r>
      <w:r w:rsidRPr="00A1640A">
        <w:rPr>
          <w:rFonts w:ascii="Book Antiqua" w:hAnsi="Book Antiqua"/>
        </w:rPr>
        <w:t>: 73-81 [PMID: 8674815 DOI: 10.1016/0303-7207(95)03622-e]</w:t>
      </w:r>
    </w:p>
    <w:p w14:paraId="5D9BCA2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106 </w:t>
      </w:r>
      <w:r w:rsidRPr="00A1640A">
        <w:rPr>
          <w:rFonts w:ascii="Book Antiqua" w:hAnsi="Book Antiqua"/>
          <w:b/>
          <w:bCs/>
        </w:rPr>
        <w:t>Smith LK</w:t>
      </w:r>
      <w:r w:rsidRPr="00A1640A">
        <w:rPr>
          <w:rFonts w:ascii="Book Antiqua" w:hAnsi="Book Antiqua"/>
        </w:rPr>
        <w:t xml:space="preserve">, Rice KM, Garner CW. The insulin-induced down-regulation of IRS-1 in 3T3-L1 adipocytes is mediated by a calcium-dependent thiol protease. </w:t>
      </w:r>
      <w:r w:rsidRPr="00A1640A">
        <w:rPr>
          <w:rFonts w:ascii="Book Antiqua" w:hAnsi="Book Antiqua"/>
          <w:i/>
          <w:iCs/>
        </w:rPr>
        <w:t>Mol Cell Endocrinol</w:t>
      </w:r>
      <w:r w:rsidRPr="00A1640A">
        <w:rPr>
          <w:rFonts w:ascii="Book Antiqua" w:hAnsi="Book Antiqua"/>
        </w:rPr>
        <w:t xml:space="preserve"> 1996; </w:t>
      </w:r>
      <w:r w:rsidRPr="00A1640A">
        <w:rPr>
          <w:rFonts w:ascii="Book Antiqua" w:hAnsi="Book Antiqua"/>
          <w:b/>
          <w:bCs/>
        </w:rPr>
        <w:t>122</w:t>
      </w:r>
      <w:r w:rsidRPr="00A1640A">
        <w:rPr>
          <w:rFonts w:ascii="Book Antiqua" w:hAnsi="Book Antiqua"/>
        </w:rPr>
        <w:t>: 81-92 [PMID: 8898350 DOI: 10.1016/0303-7207(96)03875-0]</w:t>
      </w:r>
    </w:p>
    <w:p w14:paraId="3CA6387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107 </w:t>
      </w:r>
      <w:r w:rsidRPr="00A1640A">
        <w:rPr>
          <w:rFonts w:ascii="Book Antiqua" w:hAnsi="Book Antiqua"/>
          <w:b/>
          <w:bCs/>
        </w:rPr>
        <w:t>Li J</w:t>
      </w:r>
      <w:r w:rsidRPr="00A1640A">
        <w:rPr>
          <w:rFonts w:ascii="Book Antiqua" w:hAnsi="Book Antiqua"/>
        </w:rPr>
        <w:t xml:space="preserve">, </w:t>
      </w:r>
      <w:proofErr w:type="spellStart"/>
      <w:r w:rsidRPr="00A1640A">
        <w:rPr>
          <w:rFonts w:ascii="Book Antiqua" w:hAnsi="Book Antiqua"/>
        </w:rPr>
        <w:t>DeFea</w:t>
      </w:r>
      <w:proofErr w:type="spellEnd"/>
      <w:r w:rsidRPr="00A1640A">
        <w:rPr>
          <w:rFonts w:ascii="Book Antiqua" w:hAnsi="Book Antiqua"/>
        </w:rPr>
        <w:t xml:space="preserve"> K, Roth RA. Modulation of insulin receptor substrate-1 tyrosine phosphorylation by an Akt/phosphatidylinositol 3-kinase pathway. </w:t>
      </w:r>
      <w:r w:rsidRPr="00A1640A">
        <w:rPr>
          <w:rFonts w:ascii="Book Antiqua" w:hAnsi="Book Antiqua"/>
          <w:i/>
          <w:iCs/>
        </w:rPr>
        <w:t>J Biol Chem</w:t>
      </w:r>
      <w:r w:rsidRPr="00A1640A">
        <w:rPr>
          <w:rFonts w:ascii="Book Antiqua" w:hAnsi="Book Antiqua"/>
        </w:rPr>
        <w:t xml:space="preserve"> 1999; </w:t>
      </w:r>
      <w:r w:rsidRPr="00A1640A">
        <w:rPr>
          <w:rFonts w:ascii="Book Antiqua" w:hAnsi="Book Antiqua"/>
          <w:b/>
          <w:bCs/>
        </w:rPr>
        <w:t>274</w:t>
      </w:r>
      <w:r w:rsidRPr="00A1640A">
        <w:rPr>
          <w:rFonts w:ascii="Book Antiqua" w:hAnsi="Book Antiqua"/>
        </w:rPr>
        <w:t>: 9351-9356 [PMID: 10092613 DOI: 10.1074/jbc.274.14.9351]</w:t>
      </w:r>
    </w:p>
    <w:p w14:paraId="4FD11D53"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108 </w:t>
      </w:r>
      <w:r w:rsidRPr="00A1640A">
        <w:rPr>
          <w:rFonts w:ascii="Book Antiqua" w:hAnsi="Book Antiqua"/>
          <w:b/>
          <w:bCs/>
        </w:rPr>
        <w:t>Shah OJ</w:t>
      </w:r>
      <w:r w:rsidRPr="00A1640A">
        <w:rPr>
          <w:rFonts w:ascii="Book Antiqua" w:hAnsi="Book Antiqua"/>
        </w:rPr>
        <w:t>, Wang Z, Hunter T. Inappropriate activation of the TSC/</w:t>
      </w:r>
      <w:proofErr w:type="spellStart"/>
      <w:r w:rsidRPr="00A1640A">
        <w:rPr>
          <w:rFonts w:ascii="Book Antiqua" w:hAnsi="Book Antiqua"/>
        </w:rPr>
        <w:t>Rheb</w:t>
      </w:r>
      <w:proofErr w:type="spellEnd"/>
      <w:r w:rsidRPr="00A1640A">
        <w:rPr>
          <w:rFonts w:ascii="Book Antiqua" w:hAnsi="Book Antiqua"/>
        </w:rPr>
        <w:t xml:space="preserve">/mTOR/S6K cassette induces IRS1/2 depletion, insulin resistance, and cell survival deficiencies. </w:t>
      </w:r>
      <w:proofErr w:type="spellStart"/>
      <w:r w:rsidRPr="00A1640A">
        <w:rPr>
          <w:rFonts w:ascii="Book Antiqua" w:hAnsi="Book Antiqua"/>
          <w:i/>
          <w:iCs/>
        </w:rPr>
        <w:t>Curr</w:t>
      </w:r>
      <w:proofErr w:type="spellEnd"/>
      <w:r w:rsidRPr="00A1640A">
        <w:rPr>
          <w:rFonts w:ascii="Book Antiqua" w:hAnsi="Book Antiqua"/>
          <w:i/>
          <w:iCs/>
        </w:rPr>
        <w:t xml:space="preserve"> Biol</w:t>
      </w:r>
      <w:r w:rsidRPr="00A1640A">
        <w:rPr>
          <w:rFonts w:ascii="Book Antiqua" w:hAnsi="Book Antiqua"/>
        </w:rPr>
        <w:t xml:space="preserve"> 2004; </w:t>
      </w:r>
      <w:r w:rsidRPr="00A1640A">
        <w:rPr>
          <w:rFonts w:ascii="Book Antiqua" w:hAnsi="Book Antiqua"/>
          <w:b/>
          <w:bCs/>
        </w:rPr>
        <w:t>14</w:t>
      </w:r>
      <w:r w:rsidRPr="00A1640A">
        <w:rPr>
          <w:rFonts w:ascii="Book Antiqua" w:hAnsi="Book Antiqua"/>
        </w:rPr>
        <w:t>: 1650-1656 [PMID: 15380067 DOI: 10.1016/j.cub.2004.08.026]</w:t>
      </w:r>
    </w:p>
    <w:p w14:paraId="245EC8C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109 </w:t>
      </w:r>
      <w:r w:rsidRPr="00A1640A">
        <w:rPr>
          <w:rFonts w:ascii="Book Antiqua" w:hAnsi="Book Antiqua"/>
          <w:b/>
          <w:bCs/>
        </w:rPr>
        <w:t>Harrington LS</w:t>
      </w:r>
      <w:r w:rsidRPr="00A1640A">
        <w:rPr>
          <w:rFonts w:ascii="Book Antiqua" w:hAnsi="Book Antiqua"/>
        </w:rPr>
        <w:t xml:space="preserve">, Findlay GM, Gray A, </w:t>
      </w:r>
      <w:proofErr w:type="spellStart"/>
      <w:r w:rsidRPr="00A1640A">
        <w:rPr>
          <w:rFonts w:ascii="Book Antiqua" w:hAnsi="Book Antiqua"/>
        </w:rPr>
        <w:t>Tolkacheva</w:t>
      </w:r>
      <w:proofErr w:type="spellEnd"/>
      <w:r w:rsidRPr="00A1640A">
        <w:rPr>
          <w:rFonts w:ascii="Book Antiqua" w:hAnsi="Book Antiqua"/>
        </w:rPr>
        <w:t xml:space="preserve"> T, </w:t>
      </w:r>
      <w:proofErr w:type="spellStart"/>
      <w:r w:rsidRPr="00A1640A">
        <w:rPr>
          <w:rFonts w:ascii="Book Antiqua" w:hAnsi="Book Antiqua"/>
        </w:rPr>
        <w:t>Wigfield</w:t>
      </w:r>
      <w:proofErr w:type="spellEnd"/>
      <w:r w:rsidRPr="00A1640A">
        <w:rPr>
          <w:rFonts w:ascii="Book Antiqua" w:hAnsi="Book Antiqua"/>
        </w:rPr>
        <w:t xml:space="preserve"> S, </w:t>
      </w:r>
      <w:proofErr w:type="spellStart"/>
      <w:r w:rsidRPr="00A1640A">
        <w:rPr>
          <w:rFonts w:ascii="Book Antiqua" w:hAnsi="Book Antiqua"/>
        </w:rPr>
        <w:t>Rebholz</w:t>
      </w:r>
      <w:proofErr w:type="spellEnd"/>
      <w:r w:rsidRPr="00A1640A">
        <w:rPr>
          <w:rFonts w:ascii="Book Antiqua" w:hAnsi="Book Antiqua"/>
        </w:rPr>
        <w:t xml:space="preserve"> H, Barnett J, Leslie NR, Cheng S, Shepherd PR, Gout I, Downes CP, Lamb RF. The TSC1-2 tumor suppressor controls insulin-PI3K signaling via regulation of IRS proteins. </w:t>
      </w:r>
      <w:r w:rsidRPr="00A1640A">
        <w:rPr>
          <w:rFonts w:ascii="Book Antiqua" w:hAnsi="Book Antiqua"/>
          <w:i/>
          <w:iCs/>
        </w:rPr>
        <w:t>J Cell Biol</w:t>
      </w:r>
      <w:r w:rsidRPr="00A1640A">
        <w:rPr>
          <w:rFonts w:ascii="Book Antiqua" w:hAnsi="Book Antiqua"/>
        </w:rPr>
        <w:t xml:space="preserve"> 2004; </w:t>
      </w:r>
      <w:r w:rsidRPr="00A1640A">
        <w:rPr>
          <w:rFonts w:ascii="Book Antiqua" w:hAnsi="Book Antiqua"/>
          <w:b/>
          <w:bCs/>
        </w:rPr>
        <w:t>166</w:t>
      </w:r>
      <w:r w:rsidRPr="00A1640A">
        <w:rPr>
          <w:rFonts w:ascii="Book Antiqua" w:hAnsi="Book Antiqua"/>
        </w:rPr>
        <w:t>: 213-223 [PMID: 15249583 DOI: 10.1083/jcb.200403069]</w:t>
      </w:r>
    </w:p>
    <w:p w14:paraId="634A3D8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110 </w:t>
      </w:r>
      <w:r w:rsidRPr="00A1640A">
        <w:rPr>
          <w:rFonts w:ascii="Book Antiqua" w:hAnsi="Book Antiqua"/>
          <w:b/>
          <w:bCs/>
        </w:rPr>
        <w:t>Takano A</w:t>
      </w:r>
      <w:r w:rsidRPr="00A1640A">
        <w:rPr>
          <w:rFonts w:ascii="Book Antiqua" w:hAnsi="Book Antiqua"/>
        </w:rPr>
        <w:t xml:space="preserve">, Usui I, </w:t>
      </w:r>
      <w:proofErr w:type="spellStart"/>
      <w:r w:rsidRPr="00A1640A">
        <w:rPr>
          <w:rFonts w:ascii="Book Antiqua" w:hAnsi="Book Antiqua"/>
        </w:rPr>
        <w:t>Haruta</w:t>
      </w:r>
      <w:proofErr w:type="spellEnd"/>
      <w:r w:rsidRPr="00A1640A">
        <w:rPr>
          <w:rFonts w:ascii="Book Antiqua" w:hAnsi="Book Antiqua"/>
        </w:rPr>
        <w:t xml:space="preserve"> T, Kawahara J, Uno T, Iwata M, Kobayashi M. Mammalian target of rapamycin pathway regulates insulin signaling via subcellular redistribution of insulin receptor substrate 1 and integrates nutritional signals and metabolic signals of insulin. </w:t>
      </w:r>
      <w:r w:rsidRPr="00A1640A">
        <w:rPr>
          <w:rFonts w:ascii="Book Antiqua" w:hAnsi="Book Antiqua"/>
          <w:i/>
          <w:iCs/>
        </w:rPr>
        <w:t>Mol Cell Biol</w:t>
      </w:r>
      <w:r w:rsidRPr="00A1640A">
        <w:rPr>
          <w:rFonts w:ascii="Book Antiqua" w:hAnsi="Book Antiqua"/>
        </w:rPr>
        <w:t xml:space="preserve"> 2001; </w:t>
      </w:r>
      <w:r w:rsidRPr="00A1640A">
        <w:rPr>
          <w:rFonts w:ascii="Book Antiqua" w:hAnsi="Book Antiqua"/>
          <w:b/>
          <w:bCs/>
        </w:rPr>
        <w:t>21</w:t>
      </w:r>
      <w:r w:rsidRPr="00A1640A">
        <w:rPr>
          <w:rFonts w:ascii="Book Antiqua" w:hAnsi="Book Antiqua"/>
        </w:rPr>
        <w:t>: 5050-5062 [PMID: 11438661 DOI: 10.1128/MCB.21.15.5050-5062.2001]</w:t>
      </w:r>
    </w:p>
    <w:p w14:paraId="32277B2D"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111 </w:t>
      </w:r>
      <w:r w:rsidRPr="00A1640A">
        <w:rPr>
          <w:rFonts w:ascii="Book Antiqua" w:hAnsi="Book Antiqua"/>
          <w:b/>
          <w:bCs/>
        </w:rPr>
        <w:t>Barbour LA</w:t>
      </w:r>
      <w:r w:rsidRPr="00A1640A">
        <w:rPr>
          <w:rFonts w:ascii="Book Antiqua" w:hAnsi="Book Antiqua"/>
        </w:rPr>
        <w:t xml:space="preserve">, McCurdy CE, Hernandez TL, Friedman JE. Chronically increased S6K1 is associated with impaired IRS1 signaling in skeletal muscle of GDM women with impaired glucose tolerance postpartum. </w:t>
      </w:r>
      <w:r w:rsidRPr="00A1640A">
        <w:rPr>
          <w:rFonts w:ascii="Book Antiqua" w:hAnsi="Book Antiqua"/>
          <w:i/>
          <w:iCs/>
        </w:rPr>
        <w:t xml:space="preserve">J Clin Endocrinol </w:t>
      </w:r>
      <w:proofErr w:type="spellStart"/>
      <w:r w:rsidRPr="00A1640A">
        <w:rPr>
          <w:rFonts w:ascii="Book Antiqua" w:hAnsi="Book Antiqua"/>
          <w:i/>
          <w:iCs/>
        </w:rPr>
        <w:t>Metab</w:t>
      </w:r>
      <w:proofErr w:type="spellEnd"/>
      <w:r w:rsidRPr="00A1640A">
        <w:rPr>
          <w:rFonts w:ascii="Book Antiqua" w:hAnsi="Book Antiqua"/>
        </w:rPr>
        <w:t xml:space="preserve"> 2011; </w:t>
      </w:r>
      <w:r w:rsidRPr="00A1640A">
        <w:rPr>
          <w:rFonts w:ascii="Book Antiqua" w:hAnsi="Book Antiqua"/>
          <w:b/>
          <w:bCs/>
        </w:rPr>
        <w:t>96</w:t>
      </w:r>
      <w:r w:rsidRPr="00A1640A">
        <w:rPr>
          <w:rFonts w:ascii="Book Antiqua" w:hAnsi="Book Antiqua"/>
        </w:rPr>
        <w:t>: 1431-1441 [PMID: 21289241 DOI: 10.1210/jc.2010-2116]</w:t>
      </w:r>
    </w:p>
    <w:p w14:paraId="2FAD2EF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112 </w:t>
      </w:r>
      <w:proofErr w:type="spellStart"/>
      <w:r w:rsidRPr="00A1640A">
        <w:rPr>
          <w:rFonts w:ascii="Book Antiqua" w:hAnsi="Book Antiqua"/>
          <w:b/>
          <w:bCs/>
        </w:rPr>
        <w:t>Khamzina</w:t>
      </w:r>
      <w:proofErr w:type="spellEnd"/>
      <w:r w:rsidRPr="00A1640A">
        <w:rPr>
          <w:rFonts w:ascii="Book Antiqua" w:hAnsi="Book Antiqua"/>
          <w:b/>
          <w:bCs/>
        </w:rPr>
        <w:t xml:space="preserve"> L</w:t>
      </w:r>
      <w:r w:rsidRPr="00A1640A">
        <w:rPr>
          <w:rFonts w:ascii="Book Antiqua" w:hAnsi="Book Antiqua"/>
        </w:rPr>
        <w:t xml:space="preserve">, Veilleux A, Bergeron S, </w:t>
      </w:r>
      <w:proofErr w:type="spellStart"/>
      <w:r w:rsidRPr="00A1640A">
        <w:rPr>
          <w:rFonts w:ascii="Book Antiqua" w:hAnsi="Book Antiqua"/>
        </w:rPr>
        <w:t>Marette</w:t>
      </w:r>
      <w:proofErr w:type="spellEnd"/>
      <w:r w:rsidRPr="00A1640A">
        <w:rPr>
          <w:rFonts w:ascii="Book Antiqua" w:hAnsi="Book Antiqua"/>
        </w:rPr>
        <w:t xml:space="preserve"> A. Increased activation of the mammalian target of rapamycin pathway in liver and skeletal muscle of obese rats: </w:t>
      </w:r>
      <w:r w:rsidRPr="00A1640A">
        <w:rPr>
          <w:rFonts w:ascii="Book Antiqua" w:hAnsi="Book Antiqua"/>
        </w:rPr>
        <w:lastRenderedPageBreak/>
        <w:t xml:space="preserve">possible involvement in obesity-linked insulin resistance. </w:t>
      </w:r>
      <w:r w:rsidRPr="00A1640A">
        <w:rPr>
          <w:rFonts w:ascii="Book Antiqua" w:hAnsi="Book Antiqua"/>
          <w:i/>
          <w:iCs/>
        </w:rPr>
        <w:t>Endocrinology</w:t>
      </w:r>
      <w:r w:rsidRPr="00A1640A">
        <w:rPr>
          <w:rFonts w:ascii="Book Antiqua" w:hAnsi="Book Antiqua"/>
        </w:rPr>
        <w:t xml:space="preserve"> 2005; </w:t>
      </w:r>
      <w:r w:rsidRPr="00A1640A">
        <w:rPr>
          <w:rFonts w:ascii="Book Antiqua" w:hAnsi="Book Antiqua"/>
          <w:b/>
          <w:bCs/>
        </w:rPr>
        <w:t>146</w:t>
      </w:r>
      <w:r w:rsidRPr="00A1640A">
        <w:rPr>
          <w:rFonts w:ascii="Book Antiqua" w:hAnsi="Book Antiqua"/>
        </w:rPr>
        <w:t>: 1473-1481 [PMID: 15604215 DOI: 10.1210/en.2004-0921]</w:t>
      </w:r>
    </w:p>
    <w:p w14:paraId="21F057E2"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113 </w:t>
      </w:r>
      <w:r w:rsidRPr="00A1640A">
        <w:rPr>
          <w:rFonts w:ascii="Book Antiqua" w:hAnsi="Book Antiqua"/>
          <w:b/>
          <w:bCs/>
        </w:rPr>
        <w:t>Fu W</w:t>
      </w:r>
      <w:r w:rsidRPr="00A1640A">
        <w:rPr>
          <w:rFonts w:ascii="Book Antiqua" w:hAnsi="Book Antiqua"/>
        </w:rPr>
        <w:t xml:space="preserve">, Hall MN. Regulation of mTORC2 Signaling. </w:t>
      </w:r>
      <w:r w:rsidRPr="00A1640A">
        <w:rPr>
          <w:rFonts w:ascii="Book Antiqua" w:hAnsi="Book Antiqua"/>
          <w:i/>
          <w:iCs/>
        </w:rPr>
        <w:t>Genes (Basel)</w:t>
      </w:r>
      <w:r w:rsidRPr="00A1640A">
        <w:rPr>
          <w:rFonts w:ascii="Book Antiqua" w:hAnsi="Book Antiqua"/>
        </w:rPr>
        <w:t xml:space="preserve"> 2020; </w:t>
      </w:r>
      <w:r w:rsidRPr="00A1640A">
        <w:rPr>
          <w:rFonts w:ascii="Book Antiqua" w:hAnsi="Book Antiqua"/>
          <w:b/>
          <w:bCs/>
        </w:rPr>
        <w:t>11</w:t>
      </w:r>
      <w:r w:rsidRPr="00A1640A">
        <w:rPr>
          <w:rFonts w:ascii="Book Antiqua" w:hAnsi="Book Antiqua"/>
        </w:rPr>
        <w:t xml:space="preserve"> [PMID: 32899613 DOI: 10.3390/genes11091045]</w:t>
      </w:r>
    </w:p>
    <w:p w14:paraId="1C6846E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114 </w:t>
      </w:r>
      <w:proofErr w:type="spellStart"/>
      <w:r w:rsidRPr="00A1640A">
        <w:rPr>
          <w:rFonts w:ascii="Book Antiqua" w:hAnsi="Book Antiqua"/>
          <w:b/>
          <w:bCs/>
        </w:rPr>
        <w:t>Sarbassov</w:t>
      </w:r>
      <w:proofErr w:type="spellEnd"/>
      <w:r w:rsidRPr="00A1640A">
        <w:rPr>
          <w:rFonts w:ascii="Book Antiqua" w:hAnsi="Book Antiqua"/>
          <w:b/>
          <w:bCs/>
        </w:rPr>
        <w:t xml:space="preserve"> DD</w:t>
      </w:r>
      <w:r w:rsidRPr="00A1640A">
        <w:rPr>
          <w:rFonts w:ascii="Book Antiqua" w:hAnsi="Book Antiqua"/>
        </w:rPr>
        <w:t xml:space="preserve">, Ali SM, Kim DH, Guertin DA, </w:t>
      </w:r>
      <w:proofErr w:type="spellStart"/>
      <w:r w:rsidRPr="00A1640A">
        <w:rPr>
          <w:rFonts w:ascii="Book Antiqua" w:hAnsi="Book Antiqua"/>
        </w:rPr>
        <w:t>Latek</w:t>
      </w:r>
      <w:proofErr w:type="spellEnd"/>
      <w:r w:rsidRPr="00A1640A">
        <w:rPr>
          <w:rFonts w:ascii="Book Antiqua" w:hAnsi="Book Antiqua"/>
        </w:rPr>
        <w:t xml:space="preserve"> RR, </w:t>
      </w:r>
      <w:proofErr w:type="spellStart"/>
      <w:r w:rsidRPr="00A1640A">
        <w:rPr>
          <w:rFonts w:ascii="Book Antiqua" w:hAnsi="Book Antiqua"/>
        </w:rPr>
        <w:t>Erdjument-Bromage</w:t>
      </w:r>
      <w:proofErr w:type="spellEnd"/>
      <w:r w:rsidRPr="00A1640A">
        <w:rPr>
          <w:rFonts w:ascii="Book Antiqua" w:hAnsi="Book Antiqua"/>
        </w:rPr>
        <w:t xml:space="preserve"> H, </w:t>
      </w:r>
      <w:proofErr w:type="spellStart"/>
      <w:r w:rsidRPr="00A1640A">
        <w:rPr>
          <w:rFonts w:ascii="Book Antiqua" w:hAnsi="Book Antiqua"/>
        </w:rPr>
        <w:t>Tempst</w:t>
      </w:r>
      <w:proofErr w:type="spellEnd"/>
      <w:r w:rsidRPr="00A1640A">
        <w:rPr>
          <w:rFonts w:ascii="Book Antiqua" w:hAnsi="Book Antiqua"/>
        </w:rPr>
        <w:t xml:space="preserve"> P, Sabatini DM. </w:t>
      </w:r>
      <w:proofErr w:type="spellStart"/>
      <w:r w:rsidRPr="00A1640A">
        <w:rPr>
          <w:rFonts w:ascii="Book Antiqua" w:hAnsi="Book Antiqua"/>
        </w:rPr>
        <w:t>Rictor</w:t>
      </w:r>
      <w:proofErr w:type="spellEnd"/>
      <w:r w:rsidRPr="00A1640A">
        <w:rPr>
          <w:rFonts w:ascii="Book Antiqua" w:hAnsi="Book Antiqua"/>
        </w:rPr>
        <w:t xml:space="preserve">, a novel binding partner of mTOR, defines a rapamycin-insensitive and raptor-independent pathway that regulates the cytoskeleton. </w:t>
      </w:r>
      <w:proofErr w:type="spellStart"/>
      <w:r w:rsidRPr="00A1640A">
        <w:rPr>
          <w:rFonts w:ascii="Book Antiqua" w:hAnsi="Book Antiqua"/>
          <w:i/>
          <w:iCs/>
        </w:rPr>
        <w:t>Curr</w:t>
      </w:r>
      <w:proofErr w:type="spellEnd"/>
      <w:r w:rsidRPr="00A1640A">
        <w:rPr>
          <w:rFonts w:ascii="Book Antiqua" w:hAnsi="Book Antiqua"/>
          <w:i/>
          <w:iCs/>
        </w:rPr>
        <w:t xml:space="preserve"> Biol</w:t>
      </w:r>
      <w:r w:rsidRPr="00A1640A">
        <w:rPr>
          <w:rFonts w:ascii="Book Antiqua" w:hAnsi="Book Antiqua"/>
        </w:rPr>
        <w:t xml:space="preserve"> 2004; </w:t>
      </w:r>
      <w:r w:rsidRPr="00A1640A">
        <w:rPr>
          <w:rFonts w:ascii="Book Antiqua" w:hAnsi="Book Antiqua"/>
          <w:b/>
          <w:bCs/>
        </w:rPr>
        <w:t>14</w:t>
      </w:r>
      <w:r w:rsidRPr="00A1640A">
        <w:rPr>
          <w:rFonts w:ascii="Book Antiqua" w:hAnsi="Book Antiqua"/>
        </w:rPr>
        <w:t>: 1296-1302 [PMID: 15268862 DOI: 10.1016/j.cub.2004.06.054]</w:t>
      </w:r>
    </w:p>
    <w:p w14:paraId="6773EE0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115 </w:t>
      </w:r>
      <w:r w:rsidRPr="00A1640A">
        <w:rPr>
          <w:rFonts w:ascii="Book Antiqua" w:hAnsi="Book Antiqua"/>
          <w:b/>
          <w:bCs/>
        </w:rPr>
        <w:t>Guertin DA</w:t>
      </w:r>
      <w:r w:rsidRPr="00A1640A">
        <w:rPr>
          <w:rFonts w:ascii="Book Antiqua" w:hAnsi="Book Antiqua"/>
        </w:rPr>
        <w:t xml:space="preserve">, Stevens DM, </w:t>
      </w:r>
      <w:proofErr w:type="spellStart"/>
      <w:r w:rsidRPr="00A1640A">
        <w:rPr>
          <w:rFonts w:ascii="Book Antiqua" w:hAnsi="Book Antiqua"/>
        </w:rPr>
        <w:t>Thoreen</w:t>
      </w:r>
      <w:proofErr w:type="spellEnd"/>
      <w:r w:rsidRPr="00A1640A">
        <w:rPr>
          <w:rFonts w:ascii="Book Antiqua" w:hAnsi="Book Antiqua"/>
        </w:rPr>
        <w:t xml:space="preserve"> CC, </w:t>
      </w:r>
      <w:proofErr w:type="spellStart"/>
      <w:r w:rsidRPr="00A1640A">
        <w:rPr>
          <w:rFonts w:ascii="Book Antiqua" w:hAnsi="Book Antiqua"/>
        </w:rPr>
        <w:t>Burds</w:t>
      </w:r>
      <w:proofErr w:type="spellEnd"/>
      <w:r w:rsidRPr="00A1640A">
        <w:rPr>
          <w:rFonts w:ascii="Book Antiqua" w:hAnsi="Book Antiqua"/>
        </w:rPr>
        <w:t xml:space="preserve"> AA, </w:t>
      </w:r>
      <w:proofErr w:type="spellStart"/>
      <w:r w:rsidRPr="00A1640A">
        <w:rPr>
          <w:rFonts w:ascii="Book Antiqua" w:hAnsi="Book Antiqua"/>
        </w:rPr>
        <w:t>Kalaany</w:t>
      </w:r>
      <w:proofErr w:type="spellEnd"/>
      <w:r w:rsidRPr="00A1640A">
        <w:rPr>
          <w:rFonts w:ascii="Book Antiqua" w:hAnsi="Book Antiqua"/>
        </w:rPr>
        <w:t xml:space="preserve"> NY, Moffat J, Brown M, Fitzgerald KJ, Sabatini DM. Ablation in mice of the </w:t>
      </w:r>
      <w:proofErr w:type="spellStart"/>
      <w:r w:rsidRPr="00A1640A">
        <w:rPr>
          <w:rFonts w:ascii="Book Antiqua" w:hAnsi="Book Antiqua"/>
        </w:rPr>
        <w:t>mTORC</w:t>
      </w:r>
      <w:proofErr w:type="spellEnd"/>
      <w:r w:rsidRPr="00A1640A">
        <w:rPr>
          <w:rFonts w:ascii="Book Antiqua" w:hAnsi="Book Antiqua"/>
        </w:rPr>
        <w:t xml:space="preserve"> components raptor, </w:t>
      </w:r>
      <w:proofErr w:type="spellStart"/>
      <w:r w:rsidRPr="00A1640A">
        <w:rPr>
          <w:rFonts w:ascii="Book Antiqua" w:hAnsi="Book Antiqua"/>
        </w:rPr>
        <w:t>rictor</w:t>
      </w:r>
      <w:proofErr w:type="spellEnd"/>
      <w:r w:rsidRPr="00A1640A">
        <w:rPr>
          <w:rFonts w:ascii="Book Antiqua" w:hAnsi="Book Antiqua"/>
        </w:rPr>
        <w:t xml:space="preserve">, or mLST8 reveals that mTORC2 is required for signaling to Akt-FOXO and </w:t>
      </w:r>
      <w:proofErr w:type="spellStart"/>
      <w:r w:rsidRPr="00A1640A">
        <w:rPr>
          <w:rFonts w:ascii="Book Antiqua" w:hAnsi="Book Antiqua"/>
        </w:rPr>
        <w:t>PKCalpha</w:t>
      </w:r>
      <w:proofErr w:type="spellEnd"/>
      <w:r w:rsidRPr="00A1640A">
        <w:rPr>
          <w:rFonts w:ascii="Book Antiqua" w:hAnsi="Book Antiqua"/>
        </w:rPr>
        <w:t xml:space="preserve">, but not S6K1. </w:t>
      </w:r>
      <w:r w:rsidRPr="00A1640A">
        <w:rPr>
          <w:rFonts w:ascii="Book Antiqua" w:hAnsi="Book Antiqua"/>
          <w:i/>
          <w:iCs/>
        </w:rPr>
        <w:t>Dev Cell</w:t>
      </w:r>
      <w:r w:rsidRPr="00A1640A">
        <w:rPr>
          <w:rFonts w:ascii="Book Antiqua" w:hAnsi="Book Antiqua"/>
        </w:rPr>
        <w:t xml:space="preserve"> 2006; </w:t>
      </w:r>
      <w:r w:rsidRPr="00A1640A">
        <w:rPr>
          <w:rFonts w:ascii="Book Antiqua" w:hAnsi="Book Antiqua"/>
          <w:b/>
          <w:bCs/>
        </w:rPr>
        <w:t>11</w:t>
      </w:r>
      <w:r w:rsidRPr="00A1640A">
        <w:rPr>
          <w:rFonts w:ascii="Book Antiqua" w:hAnsi="Book Antiqua"/>
        </w:rPr>
        <w:t>: 859-871 [PMID: 17141160 DOI: 10.1016/j.devcel.2006.10.007]</w:t>
      </w:r>
    </w:p>
    <w:p w14:paraId="658000B3"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116 </w:t>
      </w:r>
      <w:r w:rsidRPr="00A1640A">
        <w:rPr>
          <w:rFonts w:ascii="Book Antiqua" w:hAnsi="Book Antiqua"/>
          <w:b/>
          <w:bCs/>
        </w:rPr>
        <w:t>García-Martínez JM</w:t>
      </w:r>
      <w:r w:rsidRPr="00A1640A">
        <w:rPr>
          <w:rFonts w:ascii="Book Antiqua" w:hAnsi="Book Antiqua"/>
        </w:rPr>
        <w:t xml:space="preserve">, Alessi DR. mTOR complex 2 (mTORC2) controls hydrophobic motif phosphorylation and activation of serum- and glucocorticoid-induced protein kinase 1 (SGK1). </w:t>
      </w:r>
      <w:proofErr w:type="spellStart"/>
      <w:r w:rsidRPr="00A1640A">
        <w:rPr>
          <w:rFonts w:ascii="Book Antiqua" w:hAnsi="Book Antiqua"/>
          <w:i/>
          <w:iCs/>
        </w:rPr>
        <w:t>Biochem</w:t>
      </w:r>
      <w:proofErr w:type="spellEnd"/>
      <w:r w:rsidRPr="00A1640A">
        <w:rPr>
          <w:rFonts w:ascii="Book Antiqua" w:hAnsi="Book Antiqua"/>
          <w:i/>
          <w:iCs/>
        </w:rPr>
        <w:t xml:space="preserve"> J</w:t>
      </w:r>
      <w:r w:rsidRPr="00A1640A">
        <w:rPr>
          <w:rFonts w:ascii="Book Antiqua" w:hAnsi="Book Antiqua"/>
        </w:rPr>
        <w:t xml:space="preserve"> 2008; </w:t>
      </w:r>
      <w:r w:rsidRPr="00A1640A">
        <w:rPr>
          <w:rFonts w:ascii="Book Antiqua" w:hAnsi="Book Antiqua"/>
          <w:b/>
          <w:bCs/>
        </w:rPr>
        <w:t>416</w:t>
      </w:r>
      <w:r w:rsidRPr="00A1640A">
        <w:rPr>
          <w:rFonts w:ascii="Book Antiqua" w:hAnsi="Book Antiqua"/>
        </w:rPr>
        <w:t>: 375-385 [PMID: 18925875 DOI: 10.1042/BJ20081668]</w:t>
      </w:r>
    </w:p>
    <w:p w14:paraId="7AA7B1A9"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117 </w:t>
      </w:r>
      <w:proofErr w:type="spellStart"/>
      <w:r w:rsidRPr="00A1640A">
        <w:rPr>
          <w:rFonts w:ascii="Book Antiqua" w:hAnsi="Book Antiqua"/>
          <w:b/>
          <w:bCs/>
        </w:rPr>
        <w:t>Ikenoue</w:t>
      </w:r>
      <w:proofErr w:type="spellEnd"/>
      <w:r w:rsidRPr="00A1640A">
        <w:rPr>
          <w:rFonts w:ascii="Book Antiqua" w:hAnsi="Book Antiqua"/>
          <w:b/>
          <w:bCs/>
        </w:rPr>
        <w:t xml:space="preserve"> T</w:t>
      </w:r>
      <w:r w:rsidRPr="00A1640A">
        <w:rPr>
          <w:rFonts w:ascii="Book Antiqua" w:hAnsi="Book Antiqua"/>
        </w:rPr>
        <w:t xml:space="preserve">, Inoki K, Yang Q, Zhou X, Guan KL. Essential function of TORC2 in PKC and Akt turn motif phosphorylation, maturation and </w:t>
      </w:r>
      <w:proofErr w:type="spellStart"/>
      <w:r w:rsidRPr="00A1640A">
        <w:rPr>
          <w:rFonts w:ascii="Book Antiqua" w:hAnsi="Book Antiqua"/>
        </w:rPr>
        <w:t>signalling</w:t>
      </w:r>
      <w:proofErr w:type="spellEnd"/>
      <w:r w:rsidRPr="00A1640A">
        <w:rPr>
          <w:rFonts w:ascii="Book Antiqua" w:hAnsi="Book Antiqua"/>
        </w:rPr>
        <w:t xml:space="preserve">. </w:t>
      </w:r>
      <w:r w:rsidRPr="00A1640A">
        <w:rPr>
          <w:rFonts w:ascii="Book Antiqua" w:hAnsi="Book Antiqua"/>
          <w:i/>
          <w:iCs/>
        </w:rPr>
        <w:t>EMBO J</w:t>
      </w:r>
      <w:r w:rsidRPr="00A1640A">
        <w:rPr>
          <w:rFonts w:ascii="Book Antiqua" w:hAnsi="Book Antiqua"/>
        </w:rPr>
        <w:t xml:space="preserve"> 2008; </w:t>
      </w:r>
      <w:r w:rsidRPr="00A1640A">
        <w:rPr>
          <w:rFonts w:ascii="Book Antiqua" w:hAnsi="Book Antiqua"/>
          <w:b/>
          <w:bCs/>
        </w:rPr>
        <w:t>27</w:t>
      </w:r>
      <w:r w:rsidRPr="00A1640A">
        <w:rPr>
          <w:rFonts w:ascii="Book Antiqua" w:hAnsi="Book Antiqua"/>
        </w:rPr>
        <w:t>: 1919-1931 [PMID: 18566587 DOI: 10.1038/emboj.2008.119]</w:t>
      </w:r>
    </w:p>
    <w:p w14:paraId="0E578A0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118 </w:t>
      </w:r>
      <w:proofErr w:type="spellStart"/>
      <w:r w:rsidRPr="00A1640A">
        <w:rPr>
          <w:rFonts w:ascii="Book Antiqua" w:hAnsi="Book Antiqua"/>
          <w:b/>
          <w:bCs/>
        </w:rPr>
        <w:t>Hresko</w:t>
      </w:r>
      <w:proofErr w:type="spellEnd"/>
      <w:r w:rsidRPr="00A1640A">
        <w:rPr>
          <w:rFonts w:ascii="Book Antiqua" w:hAnsi="Book Antiqua"/>
          <w:b/>
          <w:bCs/>
        </w:rPr>
        <w:t xml:space="preserve"> RC</w:t>
      </w:r>
      <w:r w:rsidRPr="00A1640A">
        <w:rPr>
          <w:rFonts w:ascii="Book Antiqua" w:hAnsi="Book Antiqua"/>
        </w:rPr>
        <w:t xml:space="preserve">, </w:t>
      </w:r>
      <w:proofErr w:type="spellStart"/>
      <w:r w:rsidRPr="00A1640A">
        <w:rPr>
          <w:rFonts w:ascii="Book Antiqua" w:hAnsi="Book Antiqua"/>
        </w:rPr>
        <w:t>Mueckler</w:t>
      </w:r>
      <w:proofErr w:type="spellEnd"/>
      <w:r w:rsidRPr="00A1640A">
        <w:rPr>
          <w:rFonts w:ascii="Book Antiqua" w:hAnsi="Book Antiqua"/>
        </w:rPr>
        <w:t xml:space="preserve"> M. </w:t>
      </w:r>
      <w:proofErr w:type="spellStart"/>
      <w:r w:rsidRPr="00A1640A">
        <w:rPr>
          <w:rFonts w:ascii="Book Antiqua" w:hAnsi="Book Antiqua"/>
        </w:rPr>
        <w:t>mTOR.RICTOR</w:t>
      </w:r>
      <w:proofErr w:type="spellEnd"/>
      <w:r w:rsidRPr="00A1640A">
        <w:rPr>
          <w:rFonts w:ascii="Book Antiqua" w:hAnsi="Book Antiqua"/>
        </w:rPr>
        <w:t xml:space="preserve"> is the Ser473 kinase for Akt/protein kinase B in 3T3-L1 adipocytes. </w:t>
      </w:r>
      <w:r w:rsidRPr="00A1640A">
        <w:rPr>
          <w:rFonts w:ascii="Book Antiqua" w:hAnsi="Book Antiqua"/>
          <w:i/>
          <w:iCs/>
        </w:rPr>
        <w:t>J Biol Chem</w:t>
      </w:r>
      <w:r w:rsidRPr="00A1640A">
        <w:rPr>
          <w:rFonts w:ascii="Book Antiqua" w:hAnsi="Book Antiqua"/>
        </w:rPr>
        <w:t xml:space="preserve"> 2005; </w:t>
      </w:r>
      <w:r w:rsidRPr="00A1640A">
        <w:rPr>
          <w:rFonts w:ascii="Book Antiqua" w:hAnsi="Book Antiqua"/>
          <w:b/>
          <w:bCs/>
        </w:rPr>
        <w:t>280</w:t>
      </w:r>
      <w:r w:rsidRPr="00A1640A">
        <w:rPr>
          <w:rFonts w:ascii="Book Antiqua" w:hAnsi="Book Antiqua"/>
        </w:rPr>
        <w:t>: 40406-40416 [PMID: 16221682 DOI: 10.1074/jbc.M508361200]</w:t>
      </w:r>
    </w:p>
    <w:p w14:paraId="4F57A65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119 </w:t>
      </w:r>
      <w:r w:rsidRPr="00A1640A">
        <w:rPr>
          <w:rFonts w:ascii="Book Antiqua" w:hAnsi="Book Antiqua"/>
          <w:b/>
          <w:bCs/>
        </w:rPr>
        <w:t>Dibble CC</w:t>
      </w:r>
      <w:r w:rsidRPr="00A1640A">
        <w:rPr>
          <w:rFonts w:ascii="Book Antiqua" w:hAnsi="Book Antiqua"/>
        </w:rPr>
        <w:t xml:space="preserve">, </w:t>
      </w:r>
      <w:proofErr w:type="spellStart"/>
      <w:r w:rsidRPr="00A1640A">
        <w:rPr>
          <w:rFonts w:ascii="Book Antiqua" w:hAnsi="Book Antiqua"/>
        </w:rPr>
        <w:t>Asara</w:t>
      </w:r>
      <w:proofErr w:type="spellEnd"/>
      <w:r w:rsidRPr="00A1640A">
        <w:rPr>
          <w:rFonts w:ascii="Book Antiqua" w:hAnsi="Book Antiqua"/>
        </w:rPr>
        <w:t xml:space="preserve"> JM, Manning BD. Characterization of </w:t>
      </w:r>
      <w:proofErr w:type="spellStart"/>
      <w:r w:rsidRPr="00A1640A">
        <w:rPr>
          <w:rFonts w:ascii="Book Antiqua" w:hAnsi="Book Antiqua"/>
        </w:rPr>
        <w:t>Rictor</w:t>
      </w:r>
      <w:proofErr w:type="spellEnd"/>
      <w:r w:rsidRPr="00A1640A">
        <w:rPr>
          <w:rFonts w:ascii="Book Antiqua" w:hAnsi="Book Antiqua"/>
        </w:rPr>
        <w:t xml:space="preserve"> phosphorylation sites reveals direct regulation of mTOR complex 2 by S6K1. </w:t>
      </w:r>
      <w:r w:rsidRPr="00A1640A">
        <w:rPr>
          <w:rFonts w:ascii="Book Antiqua" w:hAnsi="Book Antiqua"/>
          <w:i/>
          <w:iCs/>
        </w:rPr>
        <w:t>Mol Cell Biol</w:t>
      </w:r>
      <w:r w:rsidRPr="00A1640A">
        <w:rPr>
          <w:rFonts w:ascii="Book Antiqua" w:hAnsi="Book Antiqua"/>
        </w:rPr>
        <w:t xml:space="preserve"> 2009; </w:t>
      </w:r>
      <w:r w:rsidRPr="00A1640A">
        <w:rPr>
          <w:rFonts w:ascii="Book Antiqua" w:hAnsi="Book Antiqua"/>
          <w:b/>
          <w:bCs/>
        </w:rPr>
        <w:t>29</w:t>
      </w:r>
      <w:r w:rsidRPr="00A1640A">
        <w:rPr>
          <w:rFonts w:ascii="Book Antiqua" w:hAnsi="Book Antiqua"/>
        </w:rPr>
        <w:t>: 5657-5670 [PMID: 19720745 DOI: 10.1128/MCB.00735-09]</w:t>
      </w:r>
    </w:p>
    <w:p w14:paraId="7094D8A7"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120 </w:t>
      </w:r>
      <w:r w:rsidRPr="00A1640A">
        <w:rPr>
          <w:rFonts w:ascii="Book Antiqua" w:hAnsi="Book Antiqua"/>
          <w:b/>
          <w:bCs/>
        </w:rPr>
        <w:t>Jacinto E</w:t>
      </w:r>
      <w:r w:rsidRPr="00A1640A">
        <w:rPr>
          <w:rFonts w:ascii="Book Antiqua" w:hAnsi="Book Antiqua"/>
        </w:rPr>
        <w:t xml:space="preserve">, </w:t>
      </w:r>
      <w:proofErr w:type="spellStart"/>
      <w:r w:rsidRPr="00A1640A">
        <w:rPr>
          <w:rFonts w:ascii="Book Antiqua" w:hAnsi="Book Antiqua"/>
        </w:rPr>
        <w:t>Loewith</w:t>
      </w:r>
      <w:proofErr w:type="spellEnd"/>
      <w:r w:rsidRPr="00A1640A">
        <w:rPr>
          <w:rFonts w:ascii="Book Antiqua" w:hAnsi="Book Antiqua"/>
        </w:rPr>
        <w:t xml:space="preserve"> R, Schmidt A, Lin S, </w:t>
      </w:r>
      <w:proofErr w:type="spellStart"/>
      <w:r w:rsidRPr="00A1640A">
        <w:rPr>
          <w:rFonts w:ascii="Book Antiqua" w:hAnsi="Book Antiqua"/>
        </w:rPr>
        <w:t>Rüegg</w:t>
      </w:r>
      <w:proofErr w:type="spellEnd"/>
      <w:r w:rsidRPr="00A1640A">
        <w:rPr>
          <w:rFonts w:ascii="Book Antiqua" w:hAnsi="Book Antiqua"/>
        </w:rPr>
        <w:t xml:space="preserve"> MA, Hall A, Hall MN. Mammalian TOR complex 2 controls the actin cytoskeleton and is rapamycin insensitive. </w:t>
      </w:r>
      <w:r w:rsidRPr="00A1640A">
        <w:rPr>
          <w:rFonts w:ascii="Book Antiqua" w:hAnsi="Book Antiqua"/>
          <w:i/>
          <w:iCs/>
        </w:rPr>
        <w:t>Nat Cell Biol</w:t>
      </w:r>
      <w:r w:rsidRPr="00A1640A">
        <w:rPr>
          <w:rFonts w:ascii="Book Antiqua" w:hAnsi="Book Antiqua"/>
        </w:rPr>
        <w:t xml:space="preserve"> 2004; </w:t>
      </w:r>
      <w:r w:rsidRPr="00A1640A">
        <w:rPr>
          <w:rFonts w:ascii="Book Antiqua" w:hAnsi="Book Antiqua"/>
          <w:b/>
          <w:bCs/>
        </w:rPr>
        <w:t>6</w:t>
      </w:r>
      <w:r w:rsidRPr="00A1640A">
        <w:rPr>
          <w:rFonts w:ascii="Book Antiqua" w:hAnsi="Book Antiqua"/>
        </w:rPr>
        <w:t>: 1122-1128 [PMID: 15467718 DOI: 10.1038/ncb1183]</w:t>
      </w:r>
    </w:p>
    <w:p w14:paraId="19486D57"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121 </w:t>
      </w:r>
      <w:r w:rsidRPr="00A1640A">
        <w:rPr>
          <w:rFonts w:ascii="Book Antiqua" w:hAnsi="Book Antiqua"/>
          <w:b/>
          <w:bCs/>
        </w:rPr>
        <w:t>Frias MA</w:t>
      </w:r>
      <w:r w:rsidRPr="00A1640A">
        <w:rPr>
          <w:rFonts w:ascii="Book Antiqua" w:hAnsi="Book Antiqua"/>
        </w:rPr>
        <w:t xml:space="preserve">, </w:t>
      </w:r>
      <w:proofErr w:type="spellStart"/>
      <w:r w:rsidRPr="00A1640A">
        <w:rPr>
          <w:rFonts w:ascii="Book Antiqua" w:hAnsi="Book Antiqua"/>
        </w:rPr>
        <w:t>Thoreen</w:t>
      </w:r>
      <w:proofErr w:type="spellEnd"/>
      <w:r w:rsidRPr="00A1640A">
        <w:rPr>
          <w:rFonts w:ascii="Book Antiqua" w:hAnsi="Book Antiqua"/>
        </w:rPr>
        <w:t xml:space="preserve"> CC, Jaffe JD, Schroder W, Sculley T, </w:t>
      </w:r>
      <w:proofErr w:type="spellStart"/>
      <w:r w:rsidRPr="00A1640A">
        <w:rPr>
          <w:rFonts w:ascii="Book Antiqua" w:hAnsi="Book Antiqua"/>
        </w:rPr>
        <w:t>Carr</w:t>
      </w:r>
      <w:proofErr w:type="spellEnd"/>
      <w:r w:rsidRPr="00A1640A">
        <w:rPr>
          <w:rFonts w:ascii="Book Antiqua" w:hAnsi="Book Antiqua"/>
        </w:rPr>
        <w:t xml:space="preserve"> SA, Sabatini DM. mSin1 is necessary for Akt/PKB phosphorylation, and its isoforms define three distinct mTORC2s. </w:t>
      </w:r>
      <w:proofErr w:type="spellStart"/>
      <w:r w:rsidRPr="00A1640A">
        <w:rPr>
          <w:rFonts w:ascii="Book Antiqua" w:hAnsi="Book Antiqua"/>
          <w:i/>
          <w:iCs/>
        </w:rPr>
        <w:t>Curr</w:t>
      </w:r>
      <w:proofErr w:type="spellEnd"/>
      <w:r w:rsidRPr="00A1640A">
        <w:rPr>
          <w:rFonts w:ascii="Book Antiqua" w:hAnsi="Book Antiqua"/>
          <w:i/>
          <w:iCs/>
        </w:rPr>
        <w:t xml:space="preserve"> Biol</w:t>
      </w:r>
      <w:r w:rsidRPr="00A1640A">
        <w:rPr>
          <w:rFonts w:ascii="Book Antiqua" w:hAnsi="Book Antiqua"/>
        </w:rPr>
        <w:t xml:space="preserve"> 2006; </w:t>
      </w:r>
      <w:r w:rsidRPr="00A1640A">
        <w:rPr>
          <w:rFonts w:ascii="Book Antiqua" w:hAnsi="Book Antiqua"/>
          <w:b/>
          <w:bCs/>
        </w:rPr>
        <w:t>16</w:t>
      </w:r>
      <w:r w:rsidRPr="00A1640A">
        <w:rPr>
          <w:rFonts w:ascii="Book Antiqua" w:hAnsi="Book Antiqua"/>
        </w:rPr>
        <w:t>: 1865-1870 [PMID: 16919458 DOI: 10.1016/j.cub.2006.08.001]</w:t>
      </w:r>
    </w:p>
    <w:p w14:paraId="0A97610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122 </w:t>
      </w:r>
      <w:r w:rsidRPr="00A1640A">
        <w:rPr>
          <w:rFonts w:ascii="Book Antiqua" w:hAnsi="Book Antiqua"/>
          <w:b/>
          <w:bCs/>
        </w:rPr>
        <w:t>Julien LA</w:t>
      </w:r>
      <w:r w:rsidRPr="00A1640A">
        <w:rPr>
          <w:rFonts w:ascii="Book Antiqua" w:hAnsi="Book Antiqua"/>
        </w:rPr>
        <w:t xml:space="preserve">, Carriere A, Moreau J, Roux PP. mTORC1-activated S6K1 phosphorylates </w:t>
      </w:r>
      <w:proofErr w:type="spellStart"/>
      <w:r w:rsidRPr="00A1640A">
        <w:rPr>
          <w:rFonts w:ascii="Book Antiqua" w:hAnsi="Book Antiqua"/>
        </w:rPr>
        <w:t>Rictor</w:t>
      </w:r>
      <w:proofErr w:type="spellEnd"/>
      <w:r w:rsidRPr="00A1640A">
        <w:rPr>
          <w:rFonts w:ascii="Book Antiqua" w:hAnsi="Book Antiqua"/>
        </w:rPr>
        <w:t xml:space="preserve"> on threonine 1135 and regulates mTORC2 signaling. </w:t>
      </w:r>
      <w:r w:rsidRPr="00A1640A">
        <w:rPr>
          <w:rFonts w:ascii="Book Antiqua" w:hAnsi="Book Antiqua"/>
          <w:i/>
          <w:iCs/>
        </w:rPr>
        <w:t>Mol Cell Biol</w:t>
      </w:r>
      <w:r w:rsidRPr="00A1640A">
        <w:rPr>
          <w:rFonts w:ascii="Book Antiqua" w:hAnsi="Book Antiqua"/>
        </w:rPr>
        <w:t xml:space="preserve"> 2010; </w:t>
      </w:r>
      <w:r w:rsidRPr="00A1640A">
        <w:rPr>
          <w:rFonts w:ascii="Book Antiqua" w:hAnsi="Book Antiqua"/>
          <w:b/>
          <w:bCs/>
        </w:rPr>
        <w:t>30</w:t>
      </w:r>
      <w:r w:rsidRPr="00A1640A">
        <w:rPr>
          <w:rFonts w:ascii="Book Antiqua" w:hAnsi="Book Antiqua"/>
        </w:rPr>
        <w:t>: 908-921 [PMID: 19995915 DOI: 10.1128/MCB.00601-09]</w:t>
      </w:r>
    </w:p>
    <w:p w14:paraId="6C71E26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123 </w:t>
      </w:r>
      <w:r w:rsidRPr="00A1640A">
        <w:rPr>
          <w:rFonts w:ascii="Book Antiqua" w:hAnsi="Book Antiqua"/>
          <w:b/>
          <w:bCs/>
        </w:rPr>
        <w:t>Kumar A</w:t>
      </w:r>
      <w:r w:rsidRPr="00A1640A">
        <w:rPr>
          <w:rFonts w:ascii="Book Antiqua" w:hAnsi="Book Antiqua"/>
        </w:rPr>
        <w:t xml:space="preserve">, Harris TE, Keller SR, Choi KM, Magnuson MA, Lawrence JC Jr. Muscle-specific deletion of </w:t>
      </w:r>
      <w:proofErr w:type="spellStart"/>
      <w:r w:rsidRPr="00A1640A">
        <w:rPr>
          <w:rFonts w:ascii="Book Antiqua" w:hAnsi="Book Antiqua"/>
        </w:rPr>
        <w:t>rictor</w:t>
      </w:r>
      <w:proofErr w:type="spellEnd"/>
      <w:r w:rsidRPr="00A1640A">
        <w:rPr>
          <w:rFonts w:ascii="Book Antiqua" w:hAnsi="Book Antiqua"/>
        </w:rPr>
        <w:t xml:space="preserve"> impairs insulin-stimulated glucose transport and enhances Basal glycogen synthase activity. </w:t>
      </w:r>
      <w:r w:rsidRPr="00A1640A">
        <w:rPr>
          <w:rFonts w:ascii="Book Antiqua" w:hAnsi="Book Antiqua"/>
          <w:i/>
          <w:iCs/>
        </w:rPr>
        <w:t>Mol Cell Biol</w:t>
      </w:r>
      <w:r w:rsidRPr="00A1640A">
        <w:rPr>
          <w:rFonts w:ascii="Book Antiqua" w:hAnsi="Book Antiqua"/>
        </w:rPr>
        <w:t xml:space="preserve"> 2008; </w:t>
      </w:r>
      <w:r w:rsidRPr="00A1640A">
        <w:rPr>
          <w:rFonts w:ascii="Book Antiqua" w:hAnsi="Book Antiqua"/>
          <w:b/>
          <w:bCs/>
        </w:rPr>
        <w:t>28</w:t>
      </w:r>
      <w:r w:rsidRPr="00A1640A">
        <w:rPr>
          <w:rFonts w:ascii="Book Antiqua" w:hAnsi="Book Antiqua"/>
        </w:rPr>
        <w:t>: 61-70 [PMID: 17967879 DOI: 10.1128/MCB.01405-07]</w:t>
      </w:r>
    </w:p>
    <w:p w14:paraId="6808086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124 </w:t>
      </w:r>
      <w:proofErr w:type="spellStart"/>
      <w:r w:rsidRPr="00A1640A">
        <w:rPr>
          <w:rFonts w:ascii="Book Antiqua" w:hAnsi="Book Antiqua"/>
          <w:b/>
          <w:bCs/>
        </w:rPr>
        <w:t>Treins</w:t>
      </w:r>
      <w:proofErr w:type="spellEnd"/>
      <w:r w:rsidRPr="00A1640A">
        <w:rPr>
          <w:rFonts w:ascii="Book Antiqua" w:hAnsi="Book Antiqua"/>
          <w:b/>
          <w:bCs/>
        </w:rPr>
        <w:t xml:space="preserve"> C</w:t>
      </w:r>
      <w:r w:rsidRPr="00A1640A">
        <w:rPr>
          <w:rFonts w:ascii="Book Antiqua" w:hAnsi="Book Antiqua"/>
        </w:rPr>
        <w:t xml:space="preserve">, Warne PH, Magnuson MA, </w:t>
      </w:r>
      <w:proofErr w:type="spellStart"/>
      <w:r w:rsidRPr="00A1640A">
        <w:rPr>
          <w:rFonts w:ascii="Book Antiqua" w:hAnsi="Book Antiqua"/>
        </w:rPr>
        <w:t>Pende</w:t>
      </w:r>
      <w:proofErr w:type="spellEnd"/>
      <w:r w:rsidRPr="00A1640A">
        <w:rPr>
          <w:rFonts w:ascii="Book Antiqua" w:hAnsi="Book Antiqua"/>
        </w:rPr>
        <w:t xml:space="preserve"> M, Downward J. </w:t>
      </w:r>
      <w:proofErr w:type="spellStart"/>
      <w:r w:rsidRPr="00A1640A">
        <w:rPr>
          <w:rFonts w:ascii="Book Antiqua" w:hAnsi="Book Antiqua"/>
        </w:rPr>
        <w:t>Rictor</w:t>
      </w:r>
      <w:proofErr w:type="spellEnd"/>
      <w:r w:rsidRPr="00A1640A">
        <w:rPr>
          <w:rFonts w:ascii="Book Antiqua" w:hAnsi="Book Antiqua"/>
        </w:rPr>
        <w:t xml:space="preserve"> is a novel target of p70 S6 kinase-1. </w:t>
      </w:r>
      <w:r w:rsidRPr="00A1640A">
        <w:rPr>
          <w:rFonts w:ascii="Book Antiqua" w:hAnsi="Book Antiqua"/>
          <w:i/>
          <w:iCs/>
        </w:rPr>
        <w:t>Oncogene</w:t>
      </w:r>
      <w:r w:rsidRPr="00A1640A">
        <w:rPr>
          <w:rFonts w:ascii="Book Antiqua" w:hAnsi="Book Antiqua"/>
        </w:rPr>
        <w:t xml:space="preserve"> 2010; </w:t>
      </w:r>
      <w:r w:rsidRPr="00A1640A">
        <w:rPr>
          <w:rFonts w:ascii="Book Antiqua" w:hAnsi="Book Antiqua"/>
          <w:b/>
          <w:bCs/>
        </w:rPr>
        <w:t>29</w:t>
      </w:r>
      <w:r w:rsidRPr="00A1640A">
        <w:rPr>
          <w:rFonts w:ascii="Book Antiqua" w:hAnsi="Book Antiqua"/>
        </w:rPr>
        <w:t>: 1003-1016 [PMID: 19935711 DOI: 10.1038/onc.2009.401]</w:t>
      </w:r>
    </w:p>
    <w:p w14:paraId="17370FB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125 </w:t>
      </w:r>
      <w:proofErr w:type="spellStart"/>
      <w:r w:rsidRPr="00A1640A">
        <w:rPr>
          <w:rFonts w:ascii="Book Antiqua" w:hAnsi="Book Antiqua"/>
          <w:b/>
          <w:bCs/>
        </w:rPr>
        <w:t>Boulbes</w:t>
      </w:r>
      <w:proofErr w:type="spellEnd"/>
      <w:r w:rsidRPr="00A1640A">
        <w:rPr>
          <w:rFonts w:ascii="Book Antiqua" w:hAnsi="Book Antiqua"/>
          <w:b/>
          <w:bCs/>
        </w:rPr>
        <w:t xml:space="preserve"> D</w:t>
      </w:r>
      <w:r w:rsidRPr="00A1640A">
        <w:rPr>
          <w:rFonts w:ascii="Book Antiqua" w:hAnsi="Book Antiqua"/>
        </w:rPr>
        <w:t xml:space="preserve">, Chen CH, </w:t>
      </w:r>
      <w:proofErr w:type="spellStart"/>
      <w:r w:rsidRPr="00A1640A">
        <w:rPr>
          <w:rFonts w:ascii="Book Antiqua" w:hAnsi="Book Antiqua"/>
        </w:rPr>
        <w:t>Shaikenov</w:t>
      </w:r>
      <w:proofErr w:type="spellEnd"/>
      <w:r w:rsidRPr="00A1640A">
        <w:rPr>
          <w:rFonts w:ascii="Book Antiqua" w:hAnsi="Book Antiqua"/>
        </w:rPr>
        <w:t xml:space="preserve"> T, Agarwal NK, Peterson TR, </w:t>
      </w:r>
      <w:proofErr w:type="spellStart"/>
      <w:r w:rsidRPr="00A1640A">
        <w:rPr>
          <w:rFonts w:ascii="Book Antiqua" w:hAnsi="Book Antiqua"/>
        </w:rPr>
        <w:t>Addona</w:t>
      </w:r>
      <w:proofErr w:type="spellEnd"/>
      <w:r w:rsidRPr="00A1640A">
        <w:rPr>
          <w:rFonts w:ascii="Book Antiqua" w:hAnsi="Book Antiqua"/>
        </w:rPr>
        <w:t xml:space="preserve"> TA, </w:t>
      </w:r>
      <w:proofErr w:type="spellStart"/>
      <w:r w:rsidRPr="00A1640A">
        <w:rPr>
          <w:rFonts w:ascii="Book Antiqua" w:hAnsi="Book Antiqua"/>
        </w:rPr>
        <w:t>Keshishian</w:t>
      </w:r>
      <w:proofErr w:type="spellEnd"/>
      <w:r w:rsidRPr="00A1640A">
        <w:rPr>
          <w:rFonts w:ascii="Book Antiqua" w:hAnsi="Book Antiqua"/>
        </w:rPr>
        <w:t xml:space="preserve"> H, Carr SA, Magnuson MA, Sabatini DM, </w:t>
      </w:r>
      <w:proofErr w:type="spellStart"/>
      <w:r w:rsidRPr="00A1640A">
        <w:rPr>
          <w:rFonts w:ascii="Book Antiqua" w:hAnsi="Book Antiqua"/>
        </w:rPr>
        <w:t>Sarbassov</w:t>
      </w:r>
      <w:proofErr w:type="spellEnd"/>
      <w:r w:rsidRPr="00A1640A">
        <w:rPr>
          <w:rFonts w:ascii="Book Antiqua" w:hAnsi="Book Antiqua"/>
        </w:rPr>
        <w:t xml:space="preserve"> dos D. </w:t>
      </w:r>
      <w:proofErr w:type="spellStart"/>
      <w:r w:rsidRPr="00A1640A">
        <w:rPr>
          <w:rFonts w:ascii="Book Antiqua" w:hAnsi="Book Antiqua"/>
        </w:rPr>
        <w:t>Rictor</w:t>
      </w:r>
      <w:proofErr w:type="spellEnd"/>
      <w:r w:rsidRPr="00A1640A">
        <w:rPr>
          <w:rFonts w:ascii="Book Antiqua" w:hAnsi="Book Antiqua"/>
        </w:rPr>
        <w:t xml:space="preserve"> phosphorylation on the Thr-1135 site does not require mammalian target of rapamycin complex 2. </w:t>
      </w:r>
      <w:r w:rsidRPr="00A1640A">
        <w:rPr>
          <w:rFonts w:ascii="Book Antiqua" w:hAnsi="Book Antiqua"/>
          <w:i/>
          <w:iCs/>
        </w:rPr>
        <w:t>Mol Cancer Res</w:t>
      </w:r>
      <w:r w:rsidRPr="00A1640A">
        <w:rPr>
          <w:rFonts w:ascii="Book Antiqua" w:hAnsi="Book Antiqua"/>
        </w:rPr>
        <w:t xml:space="preserve"> 2010; </w:t>
      </w:r>
      <w:r w:rsidRPr="00A1640A">
        <w:rPr>
          <w:rFonts w:ascii="Book Antiqua" w:hAnsi="Book Antiqua"/>
          <w:b/>
          <w:bCs/>
        </w:rPr>
        <w:t>8</w:t>
      </w:r>
      <w:r w:rsidRPr="00A1640A">
        <w:rPr>
          <w:rFonts w:ascii="Book Antiqua" w:hAnsi="Book Antiqua"/>
        </w:rPr>
        <w:t>: 896-906 [PMID: 20501647 DOI: 10.1158/1541-7786.MCR-09-0409]</w:t>
      </w:r>
    </w:p>
    <w:p w14:paraId="3661BC9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126 </w:t>
      </w:r>
      <w:r w:rsidRPr="00A1640A">
        <w:rPr>
          <w:rFonts w:ascii="Book Antiqua" w:hAnsi="Book Antiqua"/>
          <w:b/>
          <w:bCs/>
        </w:rPr>
        <w:t>Laaksonen DE</w:t>
      </w:r>
      <w:r w:rsidRPr="00A1640A">
        <w:rPr>
          <w:rFonts w:ascii="Book Antiqua" w:hAnsi="Book Antiqua"/>
        </w:rPr>
        <w:t xml:space="preserve">, Lakka HM, </w:t>
      </w:r>
      <w:proofErr w:type="spellStart"/>
      <w:r w:rsidRPr="00A1640A">
        <w:rPr>
          <w:rFonts w:ascii="Book Antiqua" w:hAnsi="Book Antiqua"/>
        </w:rPr>
        <w:t>Niskanen</w:t>
      </w:r>
      <w:proofErr w:type="spellEnd"/>
      <w:r w:rsidRPr="00A1640A">
        <w:rPr>
          <w:rFonts w:ascii="Book Antiqua" w:hAnsi="Book Antiqua"/>
        </w:rPr>
        <w:t xml:space="preserve"> LK, Kaplan GA, Salonen JT, Lakka TA. Metabolic syndrome and development of diabetes mellitus: application and validation of recently suggested definitions of the metabolic syndrome in a prospective cohort study. </w:t>
      </w:r>
      <w:r w:rsidRPr="00A1640A">
        <w:rPr>
          <w:rFonts w:ascii="Book Antiqua" w:hAnsi="Book Antiqua"/>
          <w:i/>
          <w:iCs/>
        </w:rPr>
        <w:t>Am J Epidemiol</w:t>
      </w:r>
      <w:r w:rsidRPr="00A1640A">
        <w:rPr>
          <w:rFonts w:ascii="Book Antiqua" w:hAnsi="Book Antiqua"/>
        </w:rPr>
        <w:t xml:space="preserve"> 2002; </w:t>
      </w:r>
      <w:r w:rsidRPr="00A1640A">
        <w:rPr>
          <w:rFonts w:ascii="Book Antiqua" w:hAnsi="Book Antiqua"/>
          <w:b/>
          <w:bCs/>
        </w:rPr>
        <w:t>156</w:t>
      </w:r>
      <w:r w:rsidRPr="00A1640A">
        <w:rPr>
          <w:rFonts w:ascii="Book Antiqua" w:hAnsi="Book Antiqua"/>
        </w:rPr>
        <w:t>: 1070-1077 [PMID: 12446265 DOI: 10.1093/</w:t>
      </w:r>
      <w:proofErr w:type="spellStart"/>
      <w:r w:rsidRPr="00A1640A">
        <w:rPr>
          <w:rFonts w:ascii="Book Antiqua" w:hAnsi="Book Antiqua"/>
        </w:rPr>
        <w:t>aje</w:t>
      </w:r>
      <w:proofErr w:type="spellEnd"/>
      <w:r w:rsidRPr="00A1640A">
        <w:rPr>
          <w:rFonts w:ascii="Book Antiqua" w:hAnsi="Book Antiqua"/>
        </w:rPr>
        <w:t>/kwf145]</w:t>
      </w:r>
    </w:p>
    <w:p w14:paraId="5E8CA4AD"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127 </w:t>
      </w:r>
      <w:r w:rsidRPr="00A1640A">
        <w:rPr>
          <w:rFonts w:ascii="Book Antiqua" w:hAnsi="Book Antiqua"/>
          <w:b/>
          <w:bCs/>
        </w:rPr>
        <w:t>Lakka TA</w:t>
      </w:r>
      <w:r w:rsidRPr="00A1640A">
        <w:rPr>
          <w:rFonts w:ascii="Book Antiqua" w:hAnsi="Book Antiqua"/>
        </w:rPr>
        <w:t xml:space="preserve">, Laaksonen DE. Physical activity in prevention and treatment of the metabolic syndrome. </w:t>
      </w:r>
      <w:r w:rsidRPr="00A1640A">
        <w:rPr>
          <w:rFonts w:ascii="Book Antiqua" w:hAnsi="Book Antiqua"/>
          <w:i/>
          <w:iCs/>
        </w:rPr>
        <w:t xml:space="preserve">Appl </w:t>
      </w:r>
      <w:proofErr w:type="spellStart"/>
      <w:r w:rsidRPr="00A1640A">
        <w:rPr>
          <w:rFonts w:ascii="Book Antiqua" w:hAnsi="Book Antiqua"/>
          <w:i/>
          <w:iCs/>
        </w:rPr>
        <w:t>Physiol</w:t>
      </w:r>
      <w:proofErr w:type="spellEnd"/>
      <w:r w:rsidRPr="00A1640A">
        <w:rPr>
          <w:rFonts w:ascii="Book Antiqua" w:hAnsi="Book Antiqua"/>
          <w:i/>
          <w:iCs/>
        </w:rPr>
        <w:t xml:space="preserve"> </w:t>
      </w:r>
      <w:proofErr w:type="spellStart"/>
      <w:r w:rsidRPr="00A1640A">
        <w:rPr>
          <w:rFonts w:ascii="Book Antiqua" w:hAnsi="Book Antiqua"/>
          <w:i/>
          <w:iCs/>
        </w:rPr>
        <w:t>Nutr</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2007; </w:t>
      </w:r>
      <w:r w:rsidRPr="00A1640A">
        <w:rPr>
          <w:rFonts w:ascii="Book Antiqua" w:hAnsi="Book Antiqua"/>
          <w:b/>
          <w:bCs/>
        </w:rPr>
        <w:t>32</w:t>
      </w:r>
      <w:r w:rsidRPr="00A1640A">
        <w:rPr>
          <w:rFonts w:ascii="Book Antiqua" w:hAnsi="Book Antiqua"/>
        </w:rPr>
        <w:t>: 76-88 [PMID: 17332786 DOI: 10.1139/h06-113]</w:t>
      </w:r>
    </w:p>
    <w:p w14:paraId="5496670D"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128 </w:t>
      </w:r>
      <w:proofErr w:type="spellStart"/>
      <w:r w:rsidRPr="00A1640A">
        <w:rPr>
          <w:rFonts w:ascii="Book Antiqua" w:hAnsi="Book Antiqua"/>
          <w:b/>
          <w:bCs/>
        </w:rPr>
        <w:t>Schwaab</w:t>
      </w:r>
      <w:proofErr w:type="spellEnd"/>
      <w:r w:rsidRPr="00A1640A">
        <w:rPr>
          <w:rFonts w:ascii="Book Antiqua" w:hAnsi="Book Antiqua"/>
          <w:b/>
          <w:bCs/>
        </w:rPr>
        <w:t xml:space="preserve"> B</w:t>
      </w:r>
      <w:r w:rsidRPr="00A1640A">
        <w:rPr>
          <w:rFonts w:ascii="Book Antiqua" w:hAnsi="Book Antiqua"/>
        </w:rPr>
        <w:t xml:space="preserve">, </w:t>
      </w:r>
      <w:proofErr w:type="spellStart"/>
      <w:r w:rsidRPr="00A1640A">
        <w:rPr>
          <w:rFonts w:ascii="Book Antiqua" w:hAnsi="Book Antiqua"/>
        </w:rPr>
        <w:t>Kafsack</w:t>
      </w:r>
      <w:proofErr w:type="spellEnd"/>
      <w:r w:rsidRPr="00A1640A">
        <w:rPr>
          <w:rFonts w:ascii="Book Antiqua" w:hAnsi="Book Antiqua"/>
        </w:rPr>
        <w:t xml:space="preserve"> F, </w:t>
      </w:r>
      <w:proofErr w:type="spellStart"/>
      <w:r w:rsidRPr="00A1640A">
        <w:rPr>
          <w:rFonts w:ascii="Book Antiqua" w:hAnsi="Book Antiqua"/>
        </w:rPr>
        <w:t>Markmann</w:t>
      </w:r>
      <w:proofErr w:type="spellEnd"/>
      <w:r w:rsidRPr="00A1640A">
        <w:rPr>
          <w:rFonts w:ascii="Book Antiqua" w:hAnsi="Book Antiqua"/>
        </w:rPr>
        <w:t xml:space="preserve"> E, </w:t>
      </w:r>
      <w:proofErr w:type="spellStart"/>
      <w:r w:rsidRPr="00A1640A">
        <w:rPr>
          <w:rFonts w:ascii="Book Antiqua" w:hAnsi="Book Antiqua"/>
        </w:rPr>
        <w:t>Schütt</w:t>
      </w:r>
      <w:proofErr w:type="spellEnd"/>
      <w:r w:rsidRPr="00A1640A">
        <w:rPr>
          <w:rFonts w:ascii="Book Antiqua" w:hAnsi="Book Antiqua"/>
        </w:rPr>
        <w:t xml:space="preserve"> M. Effects of aerobic and anaerobic exercise on glucose tolerance in patients with coronary heart disease and type 2 diabetes </w:t>
      </w:r>
      <w:r w:rsidRPr="00A1640A">
        <w:rPr>
          <w:rFonts w:ascii="Book Antiqua" w:hAnsi="Book Antiqua"/>
        </w:rPr>
        <w:lastRenderedPageBreak/>
        <w:t xml:space="preserve">mellitus. </w:t>
      </w:r>
      <w:r w:rsidRPr="00A1640A">
        <w:rPr>
          <w:rFonts w:ascii="Book Antiqua" w:hAnsi="Book Antiqua"/>
          <w:i/>
          <w:iCs/>
        </w:rPr>
        <w:t xml:space="preserve">Cardiovasc Endocrinol </w:t>
      </w:r>
      <w:proofErr w:type="spellStart"/>
      <w:r w:rsidRPr="00A1640A">
        <w:rPr>
          <w:rFonts w:ascii="Book Antiqua" w:hAnsi="Book Antiqua"/>
          <w:i/>
          <w:iCs/>
        </w:rPr>
        <w:t>Metab</w:t>
      </w:r>
      <w:proofErr w:type="spellEnd"/>
      <w:r w:rsidRPr="00A1640A">
        <w:rPr>
          <w:rFonts w:ascii="Book Antiqua" w:hAnsi="Book Antiqua"/>
        </w:rPr>
        <w:t xml:space="preserve"> 2020; </w:t>
      </w:r>
      <w:r w:rsidRPr="00A1640A">
        <w:rPr>
          <w:rFonts w:ascii="Book Antiqua" w:hAnsi="Book Antiqua"/>
          <w:b/>
          <w:bCs/>
        </w:rPr>
        <w:t>9</w:t>
      </w:r>
      <w:r w:rsidRPr="00A1640A">
        <w:rPr>
          <w:rFonts w:ascii="Book Antiqua" w:hAnsi="Book Antiqua"/>
        </w:rPr>
        <w:t>: 3-8 [PMID: 32104785 DOI: 10.1097/XCE.0000000000000188]</w:t>
      </w:r>
    </w:p>
    <w:p w14:paraId="28FC2E4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129 </w:t>
      </w:r>
      <w:r w:rsidRPr="00A1640A">
        <w:rPr>
          <w:rFonts w:ascii="Book Antiqua" w:hAnsi="Book Antiqua"/>
          <w:b/>
          <w:bCs/>
        </w:rPr>
        <w:t>de Mello MA</w:t>
      </w:r>
      <w:r w:rsidRPr="00A1640A">
        <w:rPr>
          <w:rFonts w:ascii="Book Antiqua" w:hAnsi="Book Antiqua"/>
        </w:rPr>
        <w:t xml:space="preserve">, de Souza CT, Braga LR, dos Santos JW, Ribeiro IA, </w:t>
      </w:r>
      <w:proofErr w:type="spellStart"/>
      <w:r w:rsidRPr="00A1640A">
        <w:rPr>
          <w:rFonts w:ascii="Book Antiqua" w:hAnsi="Book Antiqua"/>
        </w:rPr>
        <w:t>Gobatto</w:t>
      </w:r>
      <w:proofErr w:type="spellEnd"/>
      <w:r w:rsidRPr="00A1640A">
        <w:rPr>
          <w:rFonts w:ascii="Book Antiqua" w:hAnsi="Book Antiqua"/>
        </w:rPr>
        <w:t xml:space="preserve"> CA. Glucose tolerance and insulin action in monosodium glutamate (MSG) obese exercise-trained rats. </w:t>
      </w:r>
      <w:proofErr w:type="spellStart"/>
      <w:r w:rsidRPr="00A1640A">
        <w:rPr>
          <w:rFonts w:ascii="Book Antiqua" w:hAnsi="Book Antiqua"/>
          <w:i/>
          <w:iCs/>
        </w:rPr>
        <w:t>Physiol</w:t>
      </w:r>
      <w:proofErr w:type="spellEnd"/>
      <w:r w:rsidRPr="00A1640A">
        <w:rPr>
          <w:rFonts w:ascii="Book Antiqua" w:hAnsi="Book Antiqua"/>
          <w:i/>
          <w:iCs/>
        </w:rPr>
        <w:t xml:space="preserve"> Chem Phys Med NMR</w:t>
      </w:r>
      <w:r w:rsidRPr="00A1640A">
        <w:rPr>
          <w:rFonts w:ascii="Book Antiqua" w:hAnsi="Book Antiqua"/>
        </w:rPr>
        <w:t xml:space="preserve"> 2001; </w:t>
      </w:r>
      <w:r w:rsidRPr="00A1640A">
        <w:rPr>
          <w:rFonts w:ascii="Book Antiqua" w:hAnsi="Book Antiqua"/>
          <w:b/>
          <w:bCs/>
        </w:rPr>
        <w:t>33</w:t>
      </w:r>
      <w:r w:rsidRPr="00A1640A">
        <w:rPr>
          <w:rFonts w:ascii="Book Antiqua" w:hAnsi="Book Antiqua"/>
        </w:rPr>
        <w:t>: 63-71 [PMID: 11758736]</w:t>
      </w:r>
    </w:p>
    <w:p w14:paraId="6D87F10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130 </w:t>
      </w:r>
      <w:proofErr w:type="spellStart"/>
      <w:r w:rsidRPr="00A1640A">
        <w:rPr>
          <w:rFonts w:ascii="Book Antiqua" w:hAnsi="Book Antiqua"/>
          <w:b/>
          <w:bCs/>
        </w:rPr>
        <w:t>Holloszy</w:t>
      </w:r>
      <w:proofErr w:type="spellEnd"/>
      <w:r w:rsidRPr="00A1640A">
        <w:rPr>
          <w:rFonts w:ascii="Book Antiqua" w:hAnsi="Book Antiqua"/>
          <w:b/>
          <w:bCs/>
        </w:rPr>
        <w:t xml:space="preserve"> JO</w:t>
      </w:r>
      <w:r w:rsidRPr="00A1640A">
        <w:rPr>
          <w:rFonts w:ascii="Book Antiqua" w:hAnsi="Book Antiqua"/>
        </w:rPr>
        <w:t xml:space="preserve">, Schultz J, </w:t>
      </w:r>
      <w:proofErr w:type="spellStart"/>
      <w:r w:rsidRPr="00A1640A">
        <w:rPr>
          <w:rFonts w:ascii="Book Antiqua" w:hAnsi="Book Antiqua"/>
        </w:rPr>
        <w:t>Kusnierkiewicz</w:t>
      </w:r>
      <w:proofErr w:type="spellEnd"/>
      <w:r w:rsidRPr="00A1640A">
        <w:rPr>
          <w:rFonts w:ascii="Book Antiqua" w:hAnsi="Book Antiqua"/>
        </w:rPr>
        <w:t xml:space="preserve"> J, Hagberg JM, </w:t>
      </w:r>
      <w:proofErr w:type="spellStart"/>
      <w:r w:rsidRPr="00A1640A">
        <w:rPr>
          <w:rFonts w:ascii="Book Antiqua" w:hAnsi="Book Antiqua"/>
        </w:rPr>
        <w:t>Ehsani</w:t>
      </w:r>
      <w:proofErr w:type="spellEnd"/>
      <w:r w:rsidRPr="00A1640A">
        <w:rPr>
          <w:rFonts w:ascii="Book Antiqua" w:hAnsi="Book Antiqua"/>
        </w:rPr>
        <w:t xml:space="preserve"> AA. Effects of exercise on glucose tolerance and insulin resistance. Brief review and some preliminary results. </w:t>
      </w:r>
      <w:r w:rsidRPr="00A1640A">
        <w:rPr>
          <w:rFonts w:ascii="Book Antiqua" w:hAnsi="Book Antiqua"/>
          <w:i/>
          <w:iCs/>
        </w:rPr>
        <w:t xml:space="preserve">Acta Med </w:t>
      </w:r>
      <w:proofErr w:type="spellStart"/>
      <w:r w:rsidRPr="00A1640A">
        <w:rPr>
          <w:rFonts w:ascii="Book Antiqua" w:hAnsi="Book Antiqua"/>
          <w:i/>
          <w:iCs/>
        </w:rPr>
        <w:t>Scand</w:t>
      </w:r>
      <w:proofErr w:type="spellEnd"/>
      <w:r w:rsidRPr="00A1640A">
        <w:rPr>
          <w:rFonts w:ascii="Book Antiqua" w:hAnsi="Book Antiqua"/>
          <w:i/>
          <w:iCs/>
        </w:rPr>
        <w:t xml:space="preserve"> Suppl</w:t>
      </w:r>
      <w:r w:rsidRPr="00A1640A">
        <w:rPr>
          <w:rFonts w:ascii="Book Antiqua" w:hAnsi="Book Antiqua"/>
        </w:rPr>
        <w:t xml:space="preserve"> 1986; </w:t>
      </w:r>
      <w:r w:rsidRPr="00A1640A">
        <w:rPr>
          <w:rFonts w:ascii="Book Antiqua" w:hAnsi="Book Antiqua"/>
          <w:b/>
          <w:bCs/>
        </w:rPr>
        <w:t>711</w:t>
      </w:r>
      <w:r w:rsidRPr="00A1640A">
        <w:rPr>
          <w:rFonts w:ascii="Book Antiqua" w:hAnsi="Book Antiqua"/>
        </w:rPr>
        <w:t>: 55-65 [PMID: 3535414 DOI: 10.1111/j.0954-6820.1986.tb08932.x]</w:t>
      </w:r>
    </w:p>
    <w:p w14:paraId="1336327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131 </w:t>
      </w:r>
      <w:proofErr w:type="spellStart"/>
      <w:r w:rsidRPr="00A1640A">
        <w:rPr>
          <w:rFonts w:ascii="Book Antiqua" w:hAnsi="Book Antiqua"/>
          <w:b/>
          <w:bCs/>
        </w:rPr>
        <w:t>Mikines</w:t>
      </w:r>
      <w:proofErr w:type="spellEnd"/>
      <w:r w:rsidRPr="00A1640A">
        <w:rPr>
          <w:rFonts w:ascii="Book Antiqua" w:hAnsi="Book Antiqua"/>
          <w:b/>
          <w:bCs/>
        </w:rPr>
        <w:t xml:space="preserve"> KJ</w:t>
      </w:r>
      <w:r w:rsidRPr="00A1640A">
        <w:rPr>
          <w:rFonts w:ascii="Book Antiqua" w:hAnsi="Book Antiqua"/>
        </w:rPr>
        <w:t xml:space="preserve">, </w:t>
      </w:r>
      <w:proofErr w:type="spellStart"/>
      <w:r w:rsidRPr="00A1640A">
        <w:rPr>
          <w:rFonts w:ascii="Book Antiqua" w:hAnsi="Book Antiqua"/>
        </w:rPr>
        <w:t>Sonne</w:t>
      </w:r>
      <w:proofErr w:type="spellEnd"/>
      <w:r w:rsidRPr="00A1640A">
        <w:rPr>
          <w:rFonts w:ascii="Book Antiqua" w:hAnsi="Book Antiqua"/>
        </w:rPr>
        <w:t xml:space="preserve"> B, Farrell PA, </w:t>
      </w:r>
      <w:proofErr w:type="spellStart"/>
      <w:r w:rsidRPr="00A1640A">
        <w:rPr>
          <w:rFonts w:ascii="Book Antiqua" w:hAnsi="Book Antiqua"/>
        </w:rPr>
        <w:t>Tronier</w:t>
      </w:r>
      <w:proofErr w:type="spellEnd"/>
      <w:r w:rsidRPr="00A1640A">
        <w:rPr>
          <w:rFonts w:ascii="Book Antiqua" w:hAnsi="Book Antiqua"/>
        </w:rPr>
        <w:t xml:space="preserve"> B, </w:t>
      </w:r>
      <w:proofErr w:type="spellStart"/>
      <w:r w:rsidRPr="00A1640A">
        <w:rPr>
          <w:rFonts w:ascii="Book Antiqua" w:hAnsi="Book Antiqua"/>
        </w:rPr>
        <w:t>Galbo</w:t>
      </w:r>
      <w:proofErr w:type="spellEnd"/>
      <w:r w:rsidRPr="00A1640A">
        <w:rPr>
          <w:rFonts w:ascii="Book Antiqua" w:hAnsi="Book Antiqua"/>
        </w:rPr>
        <w:t xml:space="preserve"> H. Effect of physical exercise on sensitivity and responsiveness to insulin in humans.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1988; </w:t>
      </w:r>
      <w:r w:rsidRPr="00A1640A">
        <w:rPr>
          <w:rFonts w:ascii="Book Antiqua" w:hAnsi="Book Antiqua"/>
          <w:b/>
          <w:bCs/>
        </w:rPr>
        <w:t>254</w:t>
      </w:r>
      <w:r w:rsidRPr="00A1640A">
        <w:rPr>
          <w:rFonts w:ascii="Book Antiqua" w:hAnsi="Book Antiqua"/>
        </w:rPr>
        <w:t>: E248-E259 [PMID: 3126668 DOI: 10.1152/ajpendo.1988.254.3.E248]</w:t>
      </w:r>
    </w:p>
    <w:p w14:paraId="213BF859"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132 </w:t>
      </w:r>
      <w:proofErr w:type="spellStart"/>
      <w:r w:rsidRPr="00A1640A">
        <w:rPr>
          <w:rFonts w:ascii="Book Antiqua" w:hAnsi="Book Antiqua"/>
          <w:b/>
          <w:bCs/>
        </w:rPr>
        <w:t>Mikines</w:t>
      </w:r>
      <w:proofErr w:type="spellEnd"/>
      <w:r w:rsidRPr="00A1640A">
        <w:rPr>
          <w:rFonts w:ascii="Book Antiqua" w:hAnsi="Book Antiqua"/>
          <w:b/>
          <w:bCs/>
        </w:rPr>
        <w:t xml:space="preserve"> KJ</w:t>
      </w:r>
      <w:r w:rsidRPr="00A1640A">
        <w:rPr>
          <w:rFonts w:ascii="Book Antiqua" w:hAnsi="Book Antiqua"/>
        </w:rPr>
        <w:t xml:space="preserve">, </w:t>
      </w:r>
      <w:proofErr w:type="spellStart"/>
      <w:r w:rsidRPr="00A1640A">
        <w:rPr>
          <w:rFonts w:ascii="Book Antiqua" w:hAnsi="Book Antiqua"/>
        </w:rPr>
        <w:t>Sonne</w:t>
      </w:r>
      <w:proofErr w:type="spellEnd"/>
      <w:r w:rsidRPr="00A1640A">
        <w:rPr>
          <w:rFonts w:ascii="Book Antiqua" w:hAnsi="Book Antiqua"/>
        </w:rPr>
        <w:t xml:space="preserve"> B, Farrell PA, </w:t>
      </w:r>
      <w:proofErr w:type="spellStart"/>
      <w:r w:rsidRPr="00A1640A">
        <w:rPr>
          <w:rFonts w:ascii="Book Antiqua" w:hAnsi="Book Antiqua"/>
        </w:rPr>
        <w:t>Tronier</w:t>
      </w:r>
      <w:proofErr w:type="spellEnd"/>
      <w:r w:rsidRPr="00A1640A">
        <w:rPr>
          <w:rFonts w:ascii="Book Antiqua" w:hAnsi="Book Antiqua"/>
        </w:rPr>
        <w:t xml:space="preserve"> B, </w:t>
      </w:r>
      <w:proofErr w:type="spellStart"/>
      <w:r w:rsidRPr="00A1640A">
        <w:rPr>
          <w:rFonts w:ascii="Book Antiqua" w:hAnsi="Book Antiqua"/>
        </w:rPr>
        <w:t>Galbo</w:t>
      </w:r>
      <w:proofErr w:type="spellEnd"/>
      <w:r w:rsidRPr="00A1640A">
        <w:rPr>
          <w:rFonts w:ascii="Book Antiqua" w:hAnsi="Book Antiqua"/>
        </w:rPr>
        <w:t xml:space="preserve"> H. Effect of training on the dose-response relationship for insulin action in men. </w:t>
      </w:r>
      <w:r w:rsidRPr="00A1640A">
        <w:rPr>
          <w:rFonts w:ascii="Book Antiqua" w:hAnsi="Book Antiqua"/>
          <w:i/>
          <w:iCs/>
        </w:rPr>
        <w:t xml:space="preserve">J Appl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1989; </w:t>
      </w:r>
      <w:r w:rsidRPr="00A1640A">
        <w:rPr>
          <w:rFonts w:ascii="Book Antiqua" w:hAnsi="Book Antiqua"/>
          <w:b/>
          <w:bCs/>
        </w:rPr>
        <w:t>66</w:t>
      </w:r>
      <w:r w:rsidRPr="00A1640A">
        <w:rPr>
          <w:rFonts w:ascii="Book Antiqua" w:hAnsi="Book Antiqua"/>
        </w:rPr>
        <w:t>: 695-703 [PMID: 2651385 DOI: 10.1152/jappl.1989.66.2.695]</w:t>
      </w:r>
    </w:p>
    <w:p w14:paraId="14B3296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133 </w:t>
      </w:r>
      <w:proofErr w:type="spellStart"/>
      <w:r w:rsidRPr="00A1640A">
        <w:rPr>
          <w:rFonts w:ascii="Book Antiqua" w:hAnsi="Book Antiqua"/>
          <w:b/>
          <w:bCs/>
        </w:rPr>
        <w:t>Linke</w:t>
      </w:r>
      <w:proofErr w:type="spellEnd"/>
      <w:r w:rsidRPr="00A1640A">
        <w:rPr>
          <w:rFonts w:ascii="Book Antiqua" w:hAnsi="Book Antiqua"/>
          <w:b/>
          <w:bCs/>
        </w:rPr>
        <w:t xml:space="preserve"> SE</w:t>
      </w:r>
      <w:r w:rsidRPr="00A1640A">
        <w:rPr>
          <w:rFonts w:ascii="Book Antiqua" w:hAnsi="Book Antiqua"/>
        </w:rPr>
        <w:t xml:space="preserve">, Gallo LC, Norman GJ. Attrition and adherence rates of sustained vs. intermittent exercise interventions. </w:t>
      </w:r>
      <w:r w:rsidRPr="00A1640A">
        <w:rPr>
          <w:rFonts w:ascii="Book Antiqua" w:hAnsi="Book Antiqua"/>
          <w:i/>
          <w:iCs/>
        </w:rPr>
        <w:t xml:space="preserve">Ann </w:t>
      </w:r>
      <w:proofErr w:type="spellStart"/>
      <w:r w:rsidRPr="00A1640A">
        <w:rPr>
          <w:rFonts w:ascii="Book Antiqua" w:hAnsi="Book Antiqua"/>
          <w:i/>
          <w:iCs/>
        </w:rPr>
        <w:t>Behav</w:t>
      </w:r>
      <w:proofErr w:type="spellEnd"/>
      <w:r w:rsidRPr="00A1640A">
        <w:rPr>
          <w:rFonts w:ascii="Book Antiqua" w:hAnsi="Book Antiqua"/>
          <w:i/>
          <w:iCs/>
        </w:rPr>
        <w:t xml:space="preserve"> Med</w:t>
      </w:r>
      <w:r w:rsidRPr="00A1640A">
        <w:rPr>
          <w:rFonts w:ascii="Book Antiqua" w:hAnsi="Book Antiqua"/>
        </w:rPr>
        <w:t xml:space="preserve"> 2011; </w:t>
      </w:r>
      <w:r w:rsidRPr="00A1640A">
        <w:rPr>
          <w:rFonts w:ascii="Book Antiqua" w:hAnsi="Book Antiqua"/>
          <w:b/>
          <w:bCs/>
        </w:rPr>
        <w:t>42</w:t>
      </w:r>
      <w:r w:rsidRPr="00A1640A">
        <w:rPr>
          <w:rFonts w:ascii="Book Antiqua" w:hAnsi="Book Antiqua"/>
        </w:rPr>
        <w:t>: 197-209 [PMID: 21604068 DOI: 10.1007/s12160-011-9279-8]</w:t>
      </w:r>
    </w:p>
    <w:p w14:paraId="384726C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134 </w:t>
      </w:r>
      <w:r w:rsidRPr="00A1640A">
        <w:rPr>
          <w:rFonts w:ascii="Book Antiqua" w:hAnsi="Book Antiqua"/>
          <w:b/>
          <w:bCs/>
        </w:rPr>
        <w:t>Yang Z</w:t>
      </w:r>
      <w:r w:rsidRPr="00A1640A">
        <w:rPr>
          <w:rFonts w:ascii="Book Antiqua" w:hAnsi="Book Antiqua"/>
        </w:rPr>
        <w:t xml:space="preserve">, Scott CA, Mao C, Tang J, Farmer AJ. Resistance exercise versus aerobic exercise for type 2 diabetes: a systematic review and meta-analysis. </w:t>
      </w:r>
      <w:r w:rsidRPr="00A1640A">
        <w:rPr>
          <w:rFonts w:ascii="Book Antiqua" w:hAnsi="Book Antiqua"/>
          <w:i/>
          <w:iCs/>
        </w:rPr>
        <w:t>Sports Med</w:t>
      </w:r>
      <w:r w:rsidRPr="00A1640A">
        <w:rPr>
          <w:rFonts w:ascii="Book Antiqua" w:hAnsi="Book Antiqua"/>
        </w:rPr>
        <w:t xml:space="preserve"> 2014; </w:t>
      </w:r>
      <w:r w:rsidRPr="00A1640A">
        <w:rPr>
          <w:rFonts w:ascii="Book Antiqua" w:hAnsi="Book Antiqua"/>
          <w:b/>
          <w:bCs/>
        </w:rPr>
        <w:t>44</w:t>
      </w:r>
      <w:r w:rsidRPr="00A1640A">
        <w:rPr>
          <w:rFonts w:ascii="Book Antiqua" w:hAnsi="Book Antiqua"/>
        </w:rPr>
        <w:t>: 487-499 [PMID: 24297743 DOI: 10.1007/s40279-013-0128-8]</w:t>
      </w:r>
    </w:p>
    <w:p w14:paraId="1CA8B25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135 </w:t>
      </w:r>
      <w:r w:rsidRPr="00A1640A">
        <w:rPr>
          <w:rFonts w:ascii="Book Antiqua" w:hAnsi="Book Antiqua"/>
          <w:b/>
          <w:bCs/>
        </w:rPr>
        <w:t>Irvine L</w:t>
      </w:r>
      <w:r w:rsidRPr="00A1640A">
        <w:rPr>
          <w:rFonts w:ascii="Book Antiqua" w:hAnsi="Book Antiqua"/>
        </w:rPr>
        <w:t xml:space="preserve">, Barton GR, Gasper AV, Murray N, Clark A, Scarpello T, Sampson M. Cost-effectiveness of a lifestyle intervention in preventing Type 2 diabetes. </w:t>
      </w:r>
      <w:r w:rsidRPr="00A1640A">
        <w:rPr>
          <w:rFonts w:ascii="Book Antiqua" w:hAnsi="Book Antiqua"/>
          <w:i/>
          <w:iCs/>
        </w:rPr>
        <w:t>Int J Technol Assess Health Care</w:t>
      </w:r>
      <w:r w:rsidRPr="00A1640A">
        <w:rPr>
          <w:rFonts w:ascii="Book Antiqua" w:hAnsi="Book Antiqua"/>
        </w:rPr>
        <w:t xml:space="preserve"> 2011; </w:t>
      </w:r>
      <w:r w:rsidRPr="00A1640A">
        <w:rPr>
          <w:rFonts w:ascii="Book Antiqua" w:hAnsi="Book Antiqua"/>
          <w:b/>
          <w:bCs/>
        </w:rPr>
        <w:t>27</w:t>
      </w:r>
      <w:r w:rsidRPr="00A1640A">
        <w:rPr>
          <w:rFonts w:ascii="Book Antiqua" w:hAnsi="Book Antiqua"/>
        </w:rPr>
        <w:t>: 275-282 [PMID: 22004767 DOI: 10.1017/S0266462311000365]</w:t>
      </w:r>
    </w:p>
    <w:p w14:paraId="0ECF4120" w14:textId="24F88A6B" w:rsidR="00A1640A" w:rsidRPr="00A1640A" w:rsidRDefault="00A1640A" w:rsidP="00A1640A">
      <w:pPr>
        <w:spacing w:line="360" w:lineRule="auto"/>
        <w:jc w:val="both"/>
        <w:rPr>
          <w:rFonts w:ascii="Book Antiqua" w:hAnsi="Book Antiqua"/>
        </w:rPr>
      </w:pPr>
      <w:r w:rsidRPr="00A1640A">
        <w:rPr>
          <w:rFonts w:ascii="Book Antiqua" w:hAnsi="Book Antiqua"/>
        </w:rPr>
        <w:t xml:space="preserve">136 </w:t>
      </w:r>
      <w:r w:rsidRPr="00A1640A">
        <w:rPr>
          <w:rFonts w:ascii="Book Antiqua" w:hAnsi="Book Antiqua"/>
          <w:b/>
          <w:bCs/>
        </w:rPr>
        <w:t>Kelley GA,</w:t>
      </w:r>
      <w:r w:rsidRPr="00A1640A">
        <w:rPr>
          <w:rFonts w:ascii="Book Antiqua" w:hAnsi="Book Antiqua"/>
        </w:rPr>
        <w:t xml:space="preserve"> Kelley KS, </w:t>
      </w:r>
      <w:proofErr w:type="spellStart"/>
      <w:r w:rsidRPr="00A1640A">
        <w:rPr>
          <w:rFonts w:ascii="Book Antiqua" w:hAnsi="Book Antiqua"/>
        </w:rPr>
        <w:t>Hootman</w:t>
      </w:r>
      <w:proofErr w:type="spellEnd"/>
      <w:r w:rsidRPr="00A1640A">
        <w:rPr>
          <w:rFonts w:ascii="Book Antiqua" w:hAnsi="Book Antiqua"/>
        </w:rPr>
        <w:t xml:space="preserve"> JM, Jones DL. Exercise and Health-Related Quality of Life in Older Community-Dwelling Adults: A Meta-Analysis of Randomized Controlled Trials.</w:t>
      </w:r>
      <w:r w:rsidRPr="00E05FEE">
        <w:rPr>
          <w:rFonts w:ascii="Book Antiqua" w:hAnsi="Book Antiqua"/>
          <w:i/>
        </w:rPr>
        <w:t xml:space="preserve"> J Appl </w:t>
      </w:r>
      <w:proofErr w:type="spellStart"/>
      <w:r w:rsidRPr="00E05FEE">
        <w:rPr>
          <w:rFonts w:ascii="Book Antiqua" w:hAnsi="Book Antiqua"/>
          <w:i/>
        </w:rPr>
        <w:t>Gerontol</w:t>
      </w:r>
      <w:proofErr w:type="spellEnd"/>
      <w:r w:rsidRPr="00A1640A">
        <w:rPr>
          <w:rFonts w:ascii="Book Antiqua" w:hAnsi="Book Antiqua"/>
        </w:rPr>
        <w:t xml:space="preserve"> 2009; </w:t>
      </w:r>
      <w:r w:rsidRPr="00E05FEE">
        <w:rPr>
          <w:rFonts w:ascii="Book Antiqua" w:hAnsi="Book Antiqua"/>
          <w:b/>
        </w:rPr>
        <w:t>28</w:t>
      </w:r>
      <w:r w:rsidRPr="00A136AA">
        <w:rPr>
          <w:rFonts w:ascii="Book Antiqua" w:hAnsi="Book Antiqua"/>
          <w:bCs/>
        </w:rPr>
        <w:t>:</w:t>
      </w:r>
      <w:r w:rsidRPr="00E05FEE">
        <w:rPr>
          <w:rFonts w:ascii="Book Antiqua" w:hAnsi="Book Antiqua"/>
          <w:b/>
        </w:rPr>
        <w:t xml:space="preserve"> </w:t>
      </w:r>
      <w:r w:rsidR="00E05FEE">
        <w:rPr>
          <w:rFonts w:ascii="Book Antiqua" w:hAnsi="Book Antiqua"/>
        </w:rPr>
        <w:t>369</w:t>
      </w:r>
      <w:r w:rsidR="00A136AA">
        <w:rPr>
          <w:rFonts w:ascii="Book Antiqua" w:hAnsi="Book Antiqua"/>
        </w:rPr>
        <w:t>-</w:t>
      </w:r>
      <w:r w:rsidR="00E05FEE">
        <w:rPr>
          <w:rFonts w:ascii="Book Antiqua" w:hAnsi="Book Antiqua"/>
        </w:rPr>
        <w:t>394</w:t>
      </w:r>
      <w:r w:rsidRPr="00A1640A">
        <w:rPr>
          <w:rFonts w:ascii="Book Antiqua" w:hAnsi="Book Antiqua"/>
        </w:rPr>
        <w:t xml:space="preserve"> [DOI:</w:t>
      </w:r>
      <w:r w:rsidR="00E05FEE">
        <w:rPr>
          <w:rFonts w:ascii="Book Antiqua" w:hAnsi="Book Antiqua" w:hint="eastAsia"/>
          <w:lang w:eastAsia="zh-CN"/>
        </w:rPr>
        <w:t xml:space="preserve"> </w:t>
      </w:r>
      <w:r w:rsidRPr="00A1640A">
        <w:rPr>
          <w:rFonts w:ascii="Book Antiqua" w:hAnsi="Book Antiqua"/>
        </w:rPr>
        <w:t>10.1177/0733464808327456]</w:t>
      </w:r>
    </w:p>
    <w:p w14:paraId="400229F6"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137 </w:t>
      </w:r>
      <w:r w:rsidRPr="00A1640A">
        <w:rPr>
          <w:rFonts w:ascii="Book Antiqua" w:hAnsi="Book Antiqua"/>
          <w:b/>
          <w:bCs/>
        </w:rPr>
        <w:t>Miller WJ</w:t>
      </w:r>
      <w:r w:rsidRPr="00A1640A">
        <w:rPr>
          <w:rFonts w:ascii="Book Antiqua" w:hAnsi="Book Antiqua"/>
        </w:rPr>
        <w:t xml:space="preserve">, Sherman WM, Ivy JL. Effect of strength training on glucose tolerance and post-glucose insulin response. </w:t>
      </w:r>
      <w:r w:rsidRPr="00A1640A">
        <w:rPr>
          <w:rFonts w:ascii="Book Antiqua" w:hAnsi="Book Antiqua"/>
          <w:i/>
          <w:iCs/>
        </w:rPr>
        <w:t xml:space="preserve">Med Sci Sports </w:t>
      </w:r>
      <w:proofErr w:type="spellStart"/>
      <w:r w:rsidRPr="00A1640A">
        <w:rPr>
          <w:rFonts w:ascii="Book Antiqua" w:hAnsi="Book Antiqua"/>
          <w:i/>
          <w:iCs/>
        </w:rPr>
        <w:t>Exerc</w:t>
      </w:r>
      <w:proofErr w:type="spellEnd"/>
      <w:r w:rsidRPr="00A1640A">
        <w:rPr>
          <w:rFonts w:ascii="Book Antiqua" w:hAnsi="Book Antiqua"/>
        </w:rPr>
        <w:t xml:space="preserve"> 1984; </w:t>
      </w:r>
      <w:r w:rsidRPr="00A1640A">
        <w:rPr>
          <w:rFonts w:ascii="Book Antiqua" w:hAnsi="Book Antiqua"/>
          <w:b/>
          <w:bCs/>
        </w:rPr>
        <w:t>16</w:t>
      </w:r>
      <w:r w:rsidRPr="00A1640A">
        <w:rPr>
          <w:rFonts w:ascii="Book Antiqua" w:hAnsi="Book Antiqua"/>
        </w:rPr>
        <w:t>: 539-543 [PMID: 6392812]</w:t>
      </w:r>
    </w:p>
    <w:p w14:paraId="2E10AB3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138 </w:t>
      </w:r>
      <w:proofErr w:type="spellStart"/>
      <w:r w:rsidRPr="00A1640A">
        <w:rPr>
          <w:rFonts w:ascii="Book Antiqua" w:hAnsi="Book Antiqua"/>
          <w:b/>
          <w:bCs/>
        </w:rPr>
        <w:t>Ibañez</w:t>
      </w:r>
      <w:proofErr w:type="spellEnd"/>
      <w:r w:rsidRPr="00A1640A">
        <w:rPr>
          <w:rFonts w:ascii="Book Antiqua" w:hAnsi="Book Antiqua"/>
          <w:b/>
          <w:bCs/>
        </w:rPr>
        <w:t xml:space="preserve"> J</w:t>
      </w:r>
      <w:r w:rsidRPr="00A1640A">
        <w:rPr>
          <w:rFonts w:ascii="Book Antiqua" w:hAnsi="Book Antiqua"/>
        </w:rPr>
        <w:t xml:space="preserve">, </w:t>
      </w:r>
      <w:proofErr w:type="spellStart"/>
      <w:r w:rsidRPr="00A1640A">
        <w:rPr>
          <w:rFonts w:ascii="Book Antiqua" w:hAnsi="Book Antiqua"/>
        </w:rPr>
        <w:t>Izquierdo</w:t>
      </w:r>
      <w:proofErr w:type="spellEnd"/>
      <w:r w:rsidRPr="00A1640A">
        <w:rPr>
          <w:rFonts w:ascii="Book Antiqua" w:hAnsi="Book Antiqua"/>
        </w:rPr>
        <w:t xml:space="preserve"> M, Argüelles I, </w:t>
      </w:r>
      <w:proofErr w:type="spellStart"/>
      <w:r w:rsidRPr="00A1640A">
        <w:rPr>
          <w:rFonts w:ascii="Book Antiqua" w:hAnsi="Book Antiqua"/>
        </w:rPr>
        <w:t>Forga</w:t>
      </w:r>
      <w:proofErr w:type="spellEnd"/>
      <w:r w:rsidRPr="00A1640A">
        <w:rPr>
          <w:rFonts w:ascii="Book Antiqua" w:hAnsi="Book Antiqua"/>
        </w:rPr>
        <w:t xml:space="preserve"> L, </w:t>
      </w:r>
      <w:proofErr w:type="spellStart"/>
      <w:r w:rsidRPr="00A1640A">
        <w:rPr>
          <w:rFonts w:ascii="Book Antiqua" w:hAnsi="Book Antiqua"/>
        </w:rPr>
        <w:t>Larrión</w:t>
      </w:r>
      <w:proofErr w:type="spellEnd"/>
      <w:r w:rsidRPr="00A1640A">
        <w:rPr>
          <w:rFonts w:ascii="Book Antiqua" w:hAnsi="Book Antiqua"/>
        </w:rPr>
        <w:t xml:space="preserve"> JL, García-</w:t>
      </w:r>
      <w:proofErr w:type="spellStart"/>
      <w:r w:rsidRPr="00A1640A">
        <w:rPr>
          <w:rFonts w:ascii="Book Antiqua" w:hAnsi="Book Antiqua"/>
        </w:rPr>
        <w:t>Unciti</w:t>
      </w:r>
      <w:proofErr w:type="spellEnd"/>
      <w:r w:rsidRPr="00A1640A">
        <w:rPr>
          <w:rFonts w:ascii="Book Antiqua" w:hAnsi="Book Antiqua"/>
        </w:rPr>
        <w:t xml:space="preserve"> M, </w:t>
      </w:r>
      <w:proofErr w:type="spellStart"/>
      <w:r w:rsidRPr="00A1640A">
        <w:rPr>
          <w:rFonts w:ascii="Book Antiqua" w:hAnsi="Book Antiqua"/>
        </w:rPr>
        <w:t>Idoate</w:t>
      </w:r>
      <w:proofErr w:type="spellEnd"/>
      <w:r w:rsidRPr="00A1640A">
        <w:rPr>
          <w:rFonts w:ascii="Book Antiqua" w:hAnsi="Book Antiqua"/>
        </w:rPr>
        <w:t xml:space="preserve"> F, </w:t>
      </w:r>
      <w:proofErr w:type="spellStart"/>
      <w:r w:rsidRPr="00A1640A">
        <w:rPr>
          <w:rFonts w:ascii="Book Antiqua" w:hAnsi="Book Antiqua"/>
        </w:rPr>
        <w:t>Gorostiaga</w:t>
      </w:r>
      <w:proofErr w:type="spellEnd"/>
      <w:r w:rsidRPr="00A1640A">
        <w:rPr>
          <w:rFonts w:ascii="Book Antiqua" w:hAnsi="Book Antiqua"/>
        </w:rPr>
        <w:t xml:space="preserve"> EM. Twice-weekly progressive resistance training decreases abdominal fat and improves insulin sensitivity in older men with type 2 diabetes. </w:t>
      </w:r>
      <w:r w:rsidRPr="00A1640A">
        <w:rPr>
          <w:rFonts w:ascii="Book Antiqua" w:hAnsi="Book Antiqua"/>
          <w:i/>
          <w:iCs/>
        </w:rPr>
        <w:t>Diabetes Care</w:t>
      </w:r>
      <w:r w:rsidRPr="00A1640A">
        <w:rPr>
          <w:rFonts w:ascii="Book Antiqua" w:hAnsi="Book Antiqua"/>
        </w:rPr>
        <w:t xml:space="preserve"> 2005; </w:t>
      </w:r>
      <w:r w:rsidRPr="00A1640A">
        <w:rPr>
          <w:rFonts w:ascii="Book Antiqua" w:hAnsi="Book Antiqua"/>
          <w:b/>
          <w:bCs/>
        </w:rPr>
        <w:t>28</w:t>
      </w:r>
      <w:r w:rsidRPr="00A1640A">
        <w:rPr>
          <w:rFonts w:ascii="Book Antiqua" w:hAnsi="Book Antiqua"/>
        </w:rPr>
        <w:t>: 662-667 [PMID: 15735205 DOI: 10.2337/diacare.28.3.662]</w:t>
      </w:r>
    </w:p>
    <w:p w14:paraId="5084550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139 </w:t>
      </w:r>
      <w:proofErr w:type="spellStart"/>
      <w:r w:rsidRPr="00A1640A">
        <w:rPr>
          <w:rFonts w:ascii="Book Antiqua" w:hAnsi="Book Antiqua"/>
          <w:b/>
          <w:bCs/>
        </w:rPr>
        <w:t>Fluckey</w:t>
      </w:r>
      <w:proofErr w:type="spellEnd"/>
      <w:r w:rsidRPr="00A1640A">
        <w:rPr>
          <w:rFonts w:ascii="Book Antiqua" w:hAnsi="Book Antiqua"/>
          <w:b/>
          <w:bCs/>
        </w:rPr>
        <w:t xml:space="preserve"> JD</w:t>
      </w:r>
      <w:r w:rsidRPr="00A1640A">
        <w:rPr>
          <w:rFonts w:ascii="Book Antiqua" w:hAnsi="Book Antiqua"/>
        </w:rPr>
        <w:t xml:space="preserve">, Hickey MS, </w:t>
      </w:r>
      <w:proofErr w:type="spellStart"/>
      <w:r w:rsidRPr="00A1640A">
        <w:rPr>
          <w:rFonts w:ascii="Book Antiqua" w:hAnsi="Book Antiqua"/>
        </w:rPr>
        <w:t>Brambrink</w:t>
      </w:r>
      <w:proofErr w:type="spellEnd"/>
      <w:r w:rsidRPr="00A1640A">
        <w:rPr>
          <w:rFonts w:ascii="Book Antiqua" w:hAnsi="Book Antiqua"/>
        </w:rPr>
        <w:t xml:space="preserve"> JK, Hart KK, Alexander K, Craig BW. Effects of resistance exercise on glucose tolerance in normal and glucose-intolerant subjects. </w:t>
      </w:r>
      <w:r w:rsidRPr="00A1640A">
        <w:rPr>
          <w:rFonts w:ascii="Book Antiqua" w:hAnsi="Book Antiqua"/>
          <w:i/>
          <w:iCs/>
        </w:rPr>
        <w:t xml:space="preserve">J Appl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1994; </w:t>
      </w:r>
      <w:r w:rsidRPr="00A1640A">
        <w:rPr>
          <w:rFonts w:ascii="Book Antiqua" w:hAnsi="Book Antiqua"/>
          <w:b/>
          <w:bCs/>
        </w:rPr>
        <w:t>77</w:t>
      </w:r>
      <w:r w:rsidRPr="00A1640A">
        <w:rPr>
          <w:rFonts w:ascii="Book Antiqua" w:hAnsi="Book Antiqua"/>
        </w:rPr>
        <w:t>: 1087-1092 [PMID: 7836108 DOI: 10.1152/jappl.1994.77.3.1087]</w:t>
      </w:r>
    </w:p>
    <w:p w14:paraId="7FC00D9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140 </w:t>
      </w:r>
      <w:r w:rsidRPr="00A1640A">
        <w:rPr>
          <w:rFonts w:ascii="Book Antiqua" w:hAnsi="Book Antiqua"/>
          <w:b/>
          <w:bCs/>
        </w:rPr>
        <w:t xml:space="preserve">De </w:t>
      </w:r>
      <w:proofErr w:type="spellStart"/>
      <w:r w:rsidRPr="00A1640A">
        <w:rPr>
          <w:rFonts w:ascii="Book Antiqua" w:hAnsi="Book Antiqua"/>
          <w:b/>
          <w:bCs/>
        </w:rPr>
        <w:t>Filippis</w:t>
      </w:r>
      <w:proofErr w:type="spellEnd"/>
      <w:r w:rsidRPr="00A1640A">
        <w:rPr>
          <w:rFonts w:ascii="Book Antiqua" w:hAnsi="Book Antiqua"/>
          <w:b/>
          <w:bCs/>
        </w:rPr>
        <w:t xml:space="preserve"> E</w:t>
      </w:r>
      <w:r w:rsidRPr="00A1640A">
        <w:rPr>
          <w:rFonts w:ascii="Book Antiqua" w:hAnsi="Book Antiqua"/>
        </w:rPr>
        <w:t xml:space="preserve">, Alvarez G, </w:t>
      </w:r>
      <w:proofErr w:type="spellStart"/>
      <w:r w:rsidRPr="00A1640A">
        <w:rPr>
          <w:rFonts w:ascii="Book Antiqua" w:hAnsi="Book Antiqua"/>
        </w:rPr>
        <w:t>Berria</w:t>
      </w:r>
      <w:proofErr w:type="spellEnd"/>
      <w:r w:rsidRPr="00A1640A">
        <w:rPr>
          <w:rFonts w:ascii="Book Antiqua" w:hAnsi="Book Antiqua"/>
        </w:rPr>
        <w:t xml:space="preserve"> R, </w:t>
      </w:r>
      <w:proofErr w:type="spellStart"/>
      <w:r w:rsidRPr="00A1640A">
        <w:rPr>
          <w:rFonts w:ascii="Book Antiqua" w:hAnsi="Book Antiqua"/>
        </w:rPr>
        <w:t>Cusi</w:t>
      </w:r>
      <w:proofErr w:type="spellEnd"/>
      <w:r w:rsidRPr="00A1640A">
        <w:rPr>
          <w:rFonts w:ascii="Book Antiqua" w:hAnsi="Book Antiqua"/>
        </w:rPr>
        <w:t xml:space="preserve"> K, Everman S, Meyer C, </w:t>
      </w:r>
      <w:proofErr w:type="spellStart"/>
      <w:r w:rsidRPr="00A1640A">
        <w:rPr>
          <w:rFonts w:ascii="Book Antiqua" w:hAnsi="Book Antiqua"/>
        </w:rPr>
        <w:t>Mandarino</w:t>
      </w:r>
      <w:proofErr w:type="spellEnd"/>
      <w:r w:rsidRPr="00A1640A">
        <w:rPr>
          <w:rFonts w:ascii="Book Antiqua" w:hAnsi="Book Antiqua"/>
        </w:rPr>
        <w:t xml:space="preserve"> LJ. Insulin-resistant muscle is exercise resistant: evidence for reduced response of nuclear-encoded mitochondrial genes to exercise.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i/>
          <w:iCs/>
        </w:rPr>
        <w:t xml:space="preserve"> Endocrinol </w:t>
      </w:r>
      <w:proofErr w:type="spellStart"/>
      <w:r w:rsidRPr="00A1640A">
        <w:rPr>
          <w:rFonts w:ascii="Book Antiqua" w:hAnsi="Book Antiqua"/>
          <w:i/>
          <w:iCs/>
        </w:rPr>
        <w:t>Metab</w:t>
      </w:r>
      <w:proofErr w:type="spellEnd"/>
      <w:r w:rsidRPr="00A1640A">
        <w:rPr>
          <w:rFonts w:ascii="Book Antiqua" w:hAnsi="Book Antiqua"/>
        </w:rPr>
        <w:t xml:space="preserve"> 2008; </w:t>
      </w:r>
      <w:r w:rsidRPr="00A1640A">
        <w:rPr>
          <w:rFonts w:ascii="Book Antiqua" w:hAnsi="Book Antiqua"/>
          <w:b/>
          <w:bCs/>
        </w:rPr>
        <w:t>294</w:t>
      </w:r>
      <w:r w:rsidRPr="00A1640A">
        <w:rPr>
          <w:rFonts w:ascii="Book Antiqua" w:hAnsi="Book Antiqua"/>
        </w:rPr>
        <w:t>: E607-E614 [PMID: 18182465 DOI: 10.1152/ajpendo.00729.2007]</w:t>
      </w:r>
    </w:p>
    <w:p w14:paraId="05D7593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141 </w:t>
      </w:r>
      <w:r w:rsidRPr="00A1640A">
        <w:rPr>
          <w:rFonts w:ascii="Book Antiqua" w:hAnsi="Book Antiqua"/>
          <w:b/>
          <w:bCs/>
        </w:rPr>
        <w:t>Katta A</w:t>
      </w:r>
      <w:r w:rsidRPr="00A1640A">
        <w:rPr>
          <w:rFonts w:ascii="Book Antiqua" w:hAnsi="Book Antiqua"/>
        </w:rPr>
        <w:t xml:space="preserve">, Kakarla S, Wu M, </w:t>
      </w:r>
      <w:proofErr w:type="spellStart"/>
      <w:r w:rsidRPr="00A1640A">
        <w:rPr>
          <w:rFonts w:ascii="Book Antiqua" w:hAnsi="Book Antiqua"/>
        </w:rPr>
        <w:t>Paturi</w:t>
      </w:r>
      <w:proofErr w:type="spellEnd"/>
      <w:r w:rsidRPr="00A1640A">
        <w:rPr>
          <w:rFonts w:ascii="Book Antiqua" w:hAnsi="Book Antiqua"/>
        </w:rPr>
        <w:t xml:space="preserve"> S, </w:t>
      </w:r>
      <w:proofErr w:type="spellStart"/>
      <w:r w:rsidRPr="00A1640A">
        <w:rPr>
          <w:rFonts w:ascii="Book Antiqua" w:hAnsi="Book Antiqua"/>
        </w:rPr>
        <w:t>Gadde</w:t>
      </w:r>
      <w:proofErr w:type="spellEnd"/>
      <w:r w:rsidRPr="00A1640A">
        <w:rPr>
          <w:rFonts w:ascii="Book Antiqua" w:hAnsi="Book Antiqua"/>
        </w:rPr>
        <w:t xml:space="preserve"> MK, </w:t>
      </w:r>
      <w:proofErr w:type="spellStart"/>
      <w:r w:rsidRPr="00A1640A">
        <w:rPr>
          <w:rFonts w:ascii="Book Antiqua" w:hAnsi="Book Antiqua"/>
        </w:rPr>
        <w:t>Arvapalli</w:t>
      </w:r>
      <w:proofErr w:type="spellEnd"/>
      <w:r w:rsidRPr="00A1640A">
        <w:rPr>
          <w:rFonts w:ascii="Book Antiqua" w:hAnsi="Book Antiqua"/>
        </w:rPr>
        <w:t xml:space="preserve"> R, </w:t>
      </w:r>
      <w:proofErr w:type="spellStart"/>
      <w:r w:rsidRPr="00A1640A">
        <w:rPr>
          <w:rFonts w:ascii="Book Antiqua" w:hAnsi="Book Antiqua"/>
        </w:rPr>
        <w:t>Kolli</w:t>
      </w:r>
      <w:proofErr w:type="spellEnd"/>
      <w:r w:rsidRPr="00A1640A">
        <w:rPr>
          <w:rFonts w:ascii="Book Antiqua" w:hAnsi="Book Antiqua"/>
        </w:rPr>
        <w:t xml:space="preserve"> M, Rice KM, Blough ER. Altered regulation of contraction-induced Akt/mTOR/p70S6k pathway signaling in skeletal muscle of the obese Zucker rat. </w:t>
      </w:r>
      <w:r w:rsidRPr="00A1640A">
        <w:rPr>
          <w:rFonts w:ascii="Book Antiqua" w:hAnsi="Book Antiqua"/>
          <w:i/>
          <w:iCs/>
        </w:rPr>
        <w:t>Exp Diabetes Res</w:t>
      </w:r>
      <w:r w:rsidRPr="00A1640A">
        <w:rPr>
          <w:rFonts w:ascii="Book Antiqua" w:hAnsi="Book Antiqua"/>
        </w:rPr>
        <w:t xml:space="preserve"> 2009; </w:t>
      </w:r>
      <w:r w:rsidRPr="00A1640A">
        <w:rPr>
          <w:rFonts w:ascii="Book Antiqua" w:hAnsi="Book Antiqua"/>
          <w:b/>
          <w:bCs/>
        </w:rPr>
        <w:t>2009</w:t>
      </w:r>
      <w:r w:rsidRPr="00A1640A">
        <w:rPr>
          <w:rFonts w:ascii="Book Antiqua" w:hAnsi="Book Antiqua"/>
        </w:rPr>
        <w:t>: 384683 [PMID: 20368999 DOI: 10.1155/2009/384683]</w:t>
      </w:r>
    </w:p>
    <w:p w14:paraId="31856AC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142 </w:t>
      </w:r>
      <w:r w:rsidRPr="00A1640A">
        <w:rPr>
          <w:rFonts w:ascii="Book Antiqua" w:hAnsi="Book Antiqua"/>
          <w:b/>
          <w:bCs/>
        </w:rPr>
        <w:t>Wong TS</w:t>
      </w:r>
      <w:r w:rsidRPr="00A1640A">
        <w:rPr>
          <w:rFonts w:ascii="Book Antiqua" w:hAnsi="Book Antiqua"/>
        </w:rPr>
        <w:t xml:space="preserve">, Booth FW. Skeletal muscle enlargement with weight-lifting exercise by rats. </w:t>
      </w:r>
      <w:r w:rsidRPr="00A1640A">
        <w:rPr>
          <w:rFonts w:ascii="Book Antiqua" w:hAnsi="Book Antiqua"/>
          <w:i/>
          <w:iCs/>
        </w:rPr>
        <w:t xml:space="preserve">J Appl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1988; </w:t>
      </w:r>
      <w:r w:rsidRPr="00A1640A">
        <w:rPr>
          <w:rFonts w:ascii="Book Antiqua" w:hAnsi="Book Antiqua"/>
          <w:b/>
          <w:bCs/>
        </w:rPr>
        <w:t>65</w:t>
      </w:r>
      <w:r w:rsidRPr="00A1640A">
        <w:rPr>
          <w:rFonts w:ascii="Book Antiqua" w:hAnsi="Book Antiqua"/>
        </w:rPr>
        <w:t>: 950-954 [PMID: 2459101 DOI: 10.1152/jappl.1988.65.2.950]</w:t>
      </w:r>
    </w:p>
    <w:p w14:paraId="665DC35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143 </w:t>
      </w:r>
      <w:proofErr w:type="spellStart"/>
      <w:r w:rsidRPr="00A1640A">
        <w:rPr>
          <w:rFonts w:ascii="Book Antiqua" w:hAnsi="Book Antiqua"/>
          <w:b/>
          <w:bCs/>
        </w:rPr>
        <w:t>Fluckey</w:t>
      </w:r>
      <w:proofErr w:type="spellEnd"/>
      <w:r w:rsidRPr="00A1640A">
        <w:rPr>
          <w:rFonts w:ascii="Book Antiqua" w:hAnsi="Book Antiqua"/>
          <w:b/>
          <w:bCs/>
        </w:rPr>
        <w:t xml:space="preserve"> JD</w:t>
      </w:r>
      <w:r w:rsidRPr="00A1640A">
        <w:rPr>
          <w:rFonts w:ascii="Book Antiqua" w:hAnsi="Book Antiqua"/>
        </w:rPr>
        <w:t xml:space="preserve">, Vary TC, Jefferson LS, Farrell PA. Augmented insulin action on rates of protein synthesis after resistance exercise in rats.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1996; </w:t>
      </w:r>
      <w:r w:rsidRPr="00A1640A">
        <w:rPr>
          <w:rFonts w:ascii="Book Antiqua" w:hAnsi="Book Antiqua"/>
          <w:b/>
          <w:bCs/>
        </w:rPr>
        <w:t>270</w:t>
      </w:r>
      <w:r w:rsidRPr="00A1640A">
        <w:rPr>
          <w:rFonts w:ascii="Book Antiqua" w:hAnsi="Book Antiqua"/>
        </w:rPr>
        <w:t>: E313-E319 [PMID: 8779954 DOI: 10.1152/ajpendo.1996.270.2.E313]</w:t>
      </w:r>
    </w:p>
    <w:p w14:paraId="361C785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144 </w:t>
      </w:r>
      <w:proofErr w:type="spellStart"/>
      <w:r w:rsidRPr="00A1640A">
        <w:rPr>
          <w:rFonts w:ascii="Book Antiqua" w:hAnsi="Book Antiqua"/>
          <w:b/>
          <w:bCs/>
        </w:rPr>
        <w:t>Fluckey</w:t>
      </w:r>
      <w:proofErr w:type="spellEnd"/>
      <w:r w:rsidRPr="00A1640A">
        <w:rPr>
          <w:rFonts w:ascii="Book Antiqua" w:hAnsi="Book Antiqua"/>
          <w:b/>
          <w:bCs/>
        </w:rPr>
        <w:t xml:space="preserve"> JD</w:t>
      </w:r>
      <w:r w:rsidRPr="00A1640A">
        <w:rPr>
          <w:rFonts w:ascii="Book Antiqua" w:hAnsi="Book Antiqua"/>
        </w:rPr>
        <w:t xml:space="preserve">, Vary TC, Jefferson LS, Evans WJ, Farrell PA. Insulin stimulation of protein synthesis in rat skeletal muscle following resistance exercise is maintained with advancing age. </w:t>
      </w:r>
      <w:r w:rsidRPr="00A1640A">
        <w:rPr>
          <w:rFonts w:ascii="Book Antiqua" w:hAnsi="Book Antiqua"/>
          <w:i/>
          <w:iCs/>
        </w:rPr>
        <w:t xml:space="preserve">J </w:t>
      </w:r>
      <w:proofErr w:type="spellStart"/>
      <w:r w:rsidRPr="00A1640A">
        <w:rPr>
          <w:rFonts w:ascii="Book Antiqua" w:hAnsi="Book Antiqua"/>
          <w:i/>
          <w:iCs/>
        </w:rPr>
        <w:t>Gerontol</w:t>
      </w:r>
      <w:proofErr w:type="spellEnd"/>
      <w:r w:rsidRPr="00A1640A">
        <w:rPr>
          <w:rFonts w:ascii="Book Antiqua" w:hAnsi="Book Antiqua"/>
          <w:i/>
          <w:iCs/>
        </w:rPr>
        <w:t xml:space="preserve"> A Biol Sci Med Sci</w:t>
      </w:r>
      <w:r w:rsidRPr="00A1640A">
        <w:rPr>
          <w:rFonts w:ascii="Book Antiqua" w:hAnsi="Book Antiqua"/>
        </w:rPr>
        <w:t xml:space="preserve"> 1996; </w:t>
      </w:r>
      <w:r w:rsidRPr="00A1640A">
        <w:rPr>
          <w:rFonts w:ascii="Book Antiqua" w:hAnsi="Book Antiqua"/>
          <w:b/>
          <w:bCs/>
        </w:rPr>
        <w:t>51</w:t>
      </w:r>
      <w:r w:rsidRPr="00A1640A">
        <w:rPr>
          <w:rFonts w:ascii="Book Antiqua" w:hAnsi="Book Antiqua"/>
        </w:rPr>
        <w:t>: B323-B330 [PMID: 8808980 DOI: 10.1093/</w:t>
      </w:r>
      <w:proofErr w:type="spellStart"/>
      <w:r w:rsidRPr="00A1640A">
        <w:rPr>
          <w:rFonts w:ascii="Book Antiqua" w:hAnsi="Book Antiqua"/>
        </w:rPr>
        <w:t>gerona</w:t>
      </w:r>
      <w:proofErr w:type="spellEnd"/>
      <w:r w:rsidRPr="00A1640A">
        <w:rPr>
          <w:rFonts w:ascii="Book Antiqua" w:hAnsi="Book Antiqua"/>
        </w:rPr>
        <w:t>/51a.5.b323]</w:t>
      </w:r>
    </w:p>
    <w:p w14:paraId="7D40715F"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145 </w:t>
      </w:r>
      <w:proofErr w:type="spellStart"/>
      <w:r w:rsidRPr="00A1640A">
        <w:rPr>
          <w:rFonts w:ascii="Book Antiqua" w:hAnsi="Book Antiqua"/>
          <w:b/>
          <w:bCs/>
        </w:rPr>
        <w:t>Dardevet</w:t>
      </w:r>
      <w:proofErr w:type="spellEnd"/>
      <w:r w:rsidRPr="00A1640A">
        <w:rPr>
          <w:rFonts w:ascii="Book Antiqua" w:hAnsi="Book Antiqua"/>
          <w:b/>
          <w:bCs/>
        </w:rPr>
        <w:t xml:space="preserve"> D</w:t>
      </w:r>
      <w:r w:rsidRPr="00A1640A">
        <w:rPr>
          <w:rFonts w:ascii="Book Antiqua" w:hAnsi="Book Antiqua"/>
        </w:rPr>
        <w:t xml:space="preserve">, </w:t>
      </w:r>
      <w:proofErr w:type="spellStart"/>
      <w:r w:rsidRPr="00A1640A">
        <w:rPr>
          <w:rFonts w:ascii="Book Antiqua" w:hAnsi="Book Antiqua"/>
        </w:rPr>
        <w:t>Sornet</w:t>
      </w:r>
      <w:proofErr w:type="spellEnd"/>
      <w:r w:rsidRPr="00A1640A">
        <w:rPr>
          <w:rFonts w:ascii="Book Antiqua" w:hAnsi="Book Antiqua"/>
        </w:rPr>
        <w:t xml:space="preserve"> C, Vary T, </w:t>
      </w:r>
      <w:proofErr w:type="spellStart"/>
      <w:r w:rsidRPr="00A1640A">
        <w:rPr>
          <w:rFonts w:ascii="Book Antiqua" w:hAnsi="Book Antiqua"/>
        </w:rPr>
        <w:t>Grizard</w:t>
      </w:r>
      <w:proofErr w:type="spellEnd"/>
      <w:r w:rsidRPr="00A1640A">
        <w:rPr>
          <w:rFonts w:ascii="Book Antiqua" w:hAnsi="Book Antiqua"/>
        </w:rPr>
        <w:t xml:space="preserve"> J. Phosphatidylinositol 3-kinase and p70 s6 kinase participate in the regulation of protein turnover in skeletal muscle by insulin and insulin-like growth factor I. </w:t>
      </w:r>
      <w:r w:rsidRPr="00A1640A">
        <w:rPr>
          <w:rFonts w:ascii="Book Antiqua" w:hAnsi="Book Antiqua"/>
          <w:i/>
          <w:iCs/>
        </w:rPr>
        <w:t>Endocrinology</w:t>
      </w:r>
      <w:r w:rsidRPr="00A1640A">
        <w:rPr>
          <w:rFonts w:ascii="Book Antiqua" w:hAnsi="Book Antiqua"/>
        </w:rPr>
        <w:t xml:space="preserve"> 1996; </w:t>
      </w:r>
      <w:r w:rsidRPr="00A1640A">
        <w:rPr>
          <w:rFonts w:ascii="Book Antiqua" w:hAnsi="Book Antiqua"/>
          <w:b/>
          <w:bCs/>
        </w:rPr>
        <w:t>137</w:t>
      </w:r>
      <w:r w:rsidRPr="00A1640A">
        <w:rPr>
          <w:rFonts w:ascii="Book Antiqua" w:hAnsi="Book Antiqua"/>
        </w:rPr>
        <w:t>: 4087-4094 [PMID: 8828461 DOI: 10.1210/endo.137.10.8828461]</w:t>
      </w:r>
    </w:p>
    <w:p w14:paraId="2C4A4153"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146 </w:t>
      </w:r>
      <w:r w:rsidRPr="00A1640A">
        <w:rPr>
          <w:rFonts w:ascii="Book Antiqua" w:hAnsi="Book Antiqua"/>
          <w:b/>
          <w:bCs/>
        </w:rPr>
        <w:t>Graves LM</w:t>
      </w:r>
      <w:r w:rsidRPr="00A1640A">
        <w:rPr>
          <w:rFonts w:ascii="Book Antiqua" w:hAnsi="Book Antiqua"/>
        </w:rPr>
        <w:t xml:space="preserve">, </w:t>
      </w:r>
      <w:proofErr w:type="spellStart"/>
      <w:r w:rsidRPr="00A1640A">
        <w:rPr>
          <w:rFonts w:ascii="Book Antiqua" w:hAnsi="Book Antiqua"/>
        </w:rPr>
        <w:t>Bornfeldt</w:t>
      </w:r>
      <w:proofErr w:type="spellEnd"/>
      <w:r w:rsidRPr="00A1640A">
        <w:rPr>
          <w:rFonts w:ascii="Book Antiqua" w:hAnsi="Book Antiqua"/>
        </w:rPr>
        <w:t xml:space="preserve"> KE, </w:t>
      </w:r>
      <w:proofErr w:type="spellStart"/>
      <w:r w:rsidRPr="00A1640A">
        <w:rPr>
          <w:rFonts w:ascii="Book Antiqua" w:hAnsi="Book Antiqua"/>
        </w:rPr>
        <w:t>Argast</w:t>
      </w:r>
      <w:proofErr w:type="spellEnd"/>
      <w:r w:rsidRPr="00A1640A">
        <w:rPr>
          <w:rFonts w:ascii="Book Antiqua" w:hAnsi="Book Antiqua"/>
        </w:rPr>
        <w:t xml:space="preserve"> GM, Krebs EG, Kong X, Lin TA, Lawrence JC Jr. cAMP- and rapamycin-sensitive regulation of the association of eukaryotic initiation factor 4E and the translational regulator PHAS-I in aortic smooth muscle cells. </w:t>
      </w:r>
      <w:r w:rsidRPr="00A1640A">
        <w:rPr>
          <w:rFonts w:ascii="Book Antiqua" w:hAnsi="Book Antiqua"/>
          <w:i/>
          <w:iCs/>
        </w:rPr>
        <w:t xml:space="preserve">Proc Natl </w:t>
      </w:r>
      <w:proofErr w:type="spellStart"/>
      <w:r w:rsidRPr="00A1640A">
        <w:rPr>
          <w:rFonts w:ascii="Book Antiqua" w:hAnsi="Book Antiqua"/>
          <w:i/>
          <w:iCs/>
        </w:rPr>
        <w:t>Acad</w:t>
      </w:r>
      <w:proofErr w:type="spellEnd"/>
      <w:r w:rsidRPr="00A1640A">
        <w:rPr>
          <w:rFonts w:ascii="Book Antiqua" w:hAnsi="Book Antiqua"/>
          <w:i/>
          <w:iCs/>
        </w:rPr>
        <w:t xml:space="preserve"> Sci U S A</w:t>
      </w:r>
      <w:r w:rsidRPr="00A1640A">
        <w:rPr>
          <w:rFonts w:ascii="Book Antiqua" w:hAnsi="Book Antiqua"/>
        </w:rPr>
        <w:t xml:space="preserve"> 1995; </w:t>
      </w:r>
      <w:r w:rsidRPr="00A1640A">
        <w:rPr>
          <w:rFonts w:ascii="Book Antiqua" w:hAnsi="Book Antiqua"/>
          <w:b/>
          <w:bCs/>
        </w:rPr>
        <w:t>92</w:t>
      </w:r>
      <w:r w:rsidRPr="00A1640A">
        <w:rPr>
          <w:rFonts w:ascii="Book Antiqua" w:hAnsi="Book Antiqua"/>
        </w:rPr>
        <w:t>: 7222-7226 [PMID: 7638171 DOI: 10.1073/pnas.92.16.7222]</w:t>
      </w:r>
    </w:p>
    <w:p w14:paraId="37B8D1B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147 </w:t>
      </w:r>
      <w:r w:rsidRPr="00A1640A">
        <w:rPr>
          <w:rFonts w:ascii="Book Antiqua" w:hAnsi="Book Antiqua"/>
          <w:b/>
          <w:bCs/>
        </w:rPr>
        <w:t>Lin TA</w:t>
      </w:r>
      <w:r w:rsidRPr="00A1640A">
        <w:rPr>
          <w:rFonts w:ascii="Book Antiqua" w:hAnsi="Book Antiqua"/>
        </w:rPr>
        <w:t xml:space="preserve">, Kong X, </w:t>
      </w:r>
      <w:proofErr w:type="spellStart"/>
      <w:r w:rsidRPr="00A1640A">
        <w:rPr>
          <w:rFonts w:ascii="Book Antiqua" w:hAnsi="Book Antiqua"/>
        </w:rPr>
        <w:t>Saltiel</w:t>
      </w:r>
      <w:proofErr w:type="spellEnd"/>
      <w:r w:rsidRPr="00A1640A">
        <w:rPr>
          <w:rFonts w:ascii="Book Antiqua" w:hAnsi="Book Antiqua"/>
        </w:rPr>
        <w:t xml:space="preserve"> AR, Blackshear PJ, Lawrence JC Jr. Control of PHAS-I by insulin in 3T3-L1 adipocytes. Synthesis, degradation, and phosphorylation by a rapamycin-sensitive and mitogen-activated protein kinase-independent pathway. </w:t>
      </w:r>
      <w:r w:rsidRPr="00A1640A">
        <w:rPr>
          <w:rFonts w:ascii="Book Antiqua" w:hAnsi="Book Antiqua"/>
          <w:i/>
          <w:iCs/>
        </w:rPr>
        <w:t>J Biol Chem</w:t>
      </w:r>
      <w:r w:rsidRPr="00A1640A">
        <w:rPr>
          <w:rFonts w:ascii="Book Antiqua" w:hAnsi="Book Antiqua"/>
        </w:rPr>
        <w:t xml:space="preserve"> 1995; </w:t>
      </w:r>
      <w:r w:rsidRPr="00A1640A">
        <w:rPr>
          <w:rFonts w:ascii="Book Antiqua" w:hAnsi="Book Antiqua"/>
          <w:b/>
          <w:bCs/>
        </w:rPr>
        <w:t>270</w:t>
      </w:r>
      <w:r w:rsidRPr="00A1640A">
        <w:rPr>
          <w:rFonts w:ascii="Book Antiqua" w:hAnsi="Book Antiqua"/>
        </w:rPr>
        <w:t>: 18531-18538 [PMID: 7629182 DOI: 10.1074/jbc.270.31.18531]</w:t>
      </w:r>
    </w:p>
    <w:p w14:paraId="485214A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148 </w:t>
      </w:r>
      <w:r w:rsidRPr="00A1640A">
        <w:rPr>
          <w:rFonts w:ascii="Book Antiqua" w:hAnsi="Book Antiqua"/>
          <w:b/>
          <w:bCs/>
        </w:rPr>
        <w:t>von Manteuffel SR</w:t>
      </w:r>
      <w:r w:rsidRPr="00A1640A">
        <w:rPr>
          <w:rFonts w:ascii="Book Antiqua" w:hAnsi="Book Antiqua"/>
        </w:rPr>
        <w:t xml:space="preserve">, Gingras AC, Ming XF, </w:t>
      </w:r>
      <w:proofErr w:type="spellStart"/>
      <w:r w:rsidRPr="00A1640A">
        <w:rPr>
          <w:rFonts w:ascii="Book Antiqua" w:hAnsi="Book Antiqua"/>
        </w:rPr>
        <w:t>Sonenberg</w:t>
      </w:r>
      <w:proofErr w:type="spellEnd"/>
      <w:r w:rsidRPr="00A1640A">
        <w:rPr>
          <w:rFonts w:ascii="Book Antiqua" w:hAnsi="Book Antiqua"/>
        </w:rPr>
        <w:t xml:space="preserve"> N, Thomas G. 4E-BP1 phosphorylation is mediated by the FRAP-p70s6k pathway and is independent of mitogen-activated protein kinase. </w:t>
      </w:r>
      <w:r w:rsidRPr="00A1640A">
        <w:rPr>
          <w:rFonts w:ascii="Book Antiqua" w:hAnsi="Book Antiqua"/>
          <w:i/>
          <w:iCs/>
        </w:rPr>
        <w:t xml:space="preserve">Proc Natl </w:t>
      </w:r>
      <w:proofErr w:type="spellStart"/>
      <w:r w:rsidRPr="00A1640A">
        <w:rPr>
          <w:rFonts w:ascii="Book Antiqua" w:hAnsi="Book Antiqua"/>
          <w:i/>
          <w:iCs/>
        </w:rPr>
        <w:t>Acad</w:t>
      </w:r>
      <w:proofErr w:type="spellEnd"/>
      <w:r w:rsidRPr="00A1640A">
        <w:rPr>
          <w:rFonts w:ascii="Book Antiqua" w:hAnsi="Book Antiqua"/>
          <w:i/>
          <w:iCs/>
        </w:rPr>
        <w:t xml:space="preserve"> Sci U S A</w:t>
      </w:r>
      <w:r w:rsidRPr="00A1640A">
        <w:rPr>
          <w:rFonts w:ascii="Book Antiqua" w:hAnsi="Book Antiqua"/>
        </w:rPr>
        <w:t xml:space="preserve"> 1996; </w:t>
      </w:r>
      <w:r w:rsidRPr="00A1640A">
        <w:rPr>
          <w:rFonts w:ascii="Book Antiqua" w:hAnsi="Book Antiqua"/>
          <w:b/>
          <w:bCs/>
        </w:rPr>
        <w:t>93</w:t>
      </w:r>
      <w:r w:rsidRPr="00A1640A">
        <w:rPr>
          <w:rFonts w:ascii="Book Antiqua" w:hAnsi="Book Antiqua"/>
        </w:rPr>
        <w:t>: 4076-4080 [PMID: 8633019 DOI: 10.1073/pnas.93.9.4076]</w:t>
      </w:r>
    </w:p>
    <w:p w14:paraId="0FEFF75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149 </w:t>
      </w:r>
      <w:r w:rsidRPr="00A1640A">
        <w:rPr>
          <w:rFonts w:ascii="Book Antiqua" w:hAnsi="Book Antiqua"/>
          <w:b/>
          <w:bCs/>
        </w:rPr>
        <w:t>Kirwan JP</w:t>
      </w:r>
      <w:r w:rsidRPr="00A1640A">
        <w:rPr>
          <w:rFonts w:ascii="Book Antiqua" w:hAnsi="Book Antiqua"/>
        </w:rPr>
        <w:t xml:space="preserve">, Hickner RC, </w:t>
      </w:r>
      <w:proofErr w:type="spellStart"/>
      <w:r w:rsidRPr="00A1640A">
        <w:rPr>
          <w:rFonts w:ascii="Book Antiqua" w:hAnsi="Book Antiqua"/>
        </w:rPr>
        <w:t>Yarasheski</w:t>
      </w:r>
      <w:proofErr w:type="spellEnd"/>
      <w:r w:rsidRPr="00A1640A">
        <w:rPr>
          <w:rFonts w:ascii="Book Antiqua" w:hAnsi="Book Antiqua"/>
        </w:rPr>
        <w:t xml:space="preserve"> KE, </w:t>
      </w:r>
      <w:proofErr w:type="spellStart"/>
      <w:r w:rsidRPr="00A1640A">
        <w:rPr>
          <w:rFonts w:ascii="Book Antiqua" w:hAnsi="Book Antiqua"/>
        </w:rPr>
        <w:t>Kohrt</w:t>
      </w:r>
      <w:proofErr w:type="spellEnd"/>
      <w:r w:rsidRPr="00A1640A">
        <w:rPr>
          <w:rFonts w:ascii="Book Antiqua" w:hAnsi="Book Antiqua"/>
        </w:rPr>
        <w:t xml:space="preserve"> WM, </w:t>
      </w:r>
      <w:proofErr w:type="spellStart"/>
      <w:r w:rsidRPr="00A1640A">
        <w:rPr>
          <w:rFonts w:ascii="Book Antiqua" w:hAnsi="Book Antiqua"/>
        </w:rPr>
        <w:t>Wiethop</w:t>
      </w:r>
      <w:proofErr w:type="spellEnd"/>
      <w:r w:rsidRPr="00A1640A">
        <w:rPr>
          <w:rFonts w:ascii="Book Antiqua" w:hAnsi="Book Antiqua"/>
        </w:rPr>
        <w:t xml:space="preserve"> BV, </w:t>
      </w:r>
      <w:proofErr w:type="spellStart"/>
      <w:r w:rsidRPr="00A1640A">
        <w:rPr>
          <w:rFonts w:ascii="Book Antiqua" w:hAnsi="Book Antiqua"/>
        </w:rPr>
        <w:t>Holloszy</w:t>
      </w:r>
      <w:proofErr w:type="spellEnd"/>
      <w:r w:rsidRPr="00A1640A">
        <w:rPr>
          <w:rFonts w:ascii="Book Antiqua" w:hAnsi="Book Antiqua"/>
        </w:rPr>
        <w:t xml:space="preserve"> JO. Eccentric exercise induces transient insulin resistance in healthy individuals. </w:t>
      </w:r>
      <w:r w:rsidRPr="00A1640A">
        <w:rPr>
          <w:rFonts w:ascii="Book Antiqua" w:hAnsi="Book Antiqua"/>
          <w:i/>
          <w:iCs/>
        </w:rPr>
        <w:t xml:space="preserve">J Appl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1992; </w:t>
      </w:r>
      <w:r w:rsidRPr="00A1640A">
        <w:rPr>
          <w:rFonts w:ascii="Book Antiqua" w:hAnsi="Book Antiqua"/>
          <w:b/>
          <w:bCs/>
        </w:rPr>
        <w:t>72</w:t>
      </w:r>
      <w:r w:rsidRPr="00A1640A">
        <w:rPr>
          <w:rFonts w:ascii="Book Antiqua" w:hAnsi="Book Antiqua"/>
        </w:rPr>
        <w:t>: 2197-2202 [PMID: 1629073 DOI: 10.1152/jappl.1992.72.6.2197]</w:t>
      </w:r>
    </w:p>
    <w:p w14:paraId="03F134F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150 </w:t>
      </w:r>
      <w:proofErr w:type="spellStart"/>
      <w:r w:rsidRPr="00A1640A">
        <w:rPr>
          <w:rFonts w:ascii="Book Antiqua" w:hAnsi="Book Antiqua"/>
          <w:b/>
          <w:bCs/>
        </w:rPr>
        <w:t>Fluckey</w:t>
      </w:r>
      <w:proofErr w:type="spellEnd"/>
      <w:r w:rsidRPr="00A1640A">
        <w:rPr>
          <w:rFonts w:ascii="Book Antiqua" w:hAnsi="Book Antiqua"/>
          <w:b/>
          <w:bCs/>
        </w:rPr>
        <w:t xml:space="preserve"> JD</w:t>
      </w:r>
      <w:r w:rsidRPr="00A1640A">
        <w:rPr>
          <w:rFonts w:ascii="Book Antiqua" w:hAnsi="Book Antiqua"/>
        </w:rPr>
        <w:t xml:space="preserve">, </w:t>
      </w:r>
      <w:proofErr w:type="spellStart"/>
      <w:r w:rsidRPr="00A1640A">
        <w:rPr>
          <w:rFonts w:ascii="Book Antiqua" w:hAnsi="Book Antiqua"/>
        </w:rPr>
        <w:t>Ploug</w:t>
      </w:r>
      <w:proofErr w:type="spellEnd"/>
      <w:r w:rsidRPr="00A1640A">
        <w:rPr>
          <w:rFonts w:ascii="Book Antiqua" w:hAnsi="Book Antiqua"/>
        </w:rPr>
        <w:t xml:space="preserve"> T, </w:t>
      </w:r>
      <w:proofErr w:type="spellStart"/>
      <w:r w:rsidRPr="00A1640A">
        <w:rPr>
          <w:rFonts w:ascii="Book Antiqua" w:hAnsi="Book Antiqua"/>
        </w:rPr>
        <w:t>Galbo</w:t>
      </w:r>
      <w:proofErr w:type="spellEnd"/>
      <w:r w:rsidRPr="00A1640A">
        <w:rPr>
          <w:rFonts w:ascii="Book Antiqua" w:hAnsi="Book Antiqua"/>
        </w:rPr>
        <w:t xml:space="preserve"> H. Attenuated insulin action on glucose uptake and transport in muscle following resistance exercise in rats. </w:t>
      </w:r>
      <w:r w:rsidRPr="00A1640A">
        <w:rPr>
          <w:rFonts w:ascii="Book Antiqua" w:hAnsi="Book Antiqua"/>
          <w:i/>
          <w:iCs/>
        </w:rPr>
        <w:t xml:space="preserve">Acta </w:t>
      </w:r>
      <w:proofErr w:type="spellStart"/>
      <w:r w:rsidRPr="00A1640A">
        <w:rPr>
          <w:rFonts w:ascii="Book Antiqua" w:hAnsi="Book Antiqua"/>
          <w:i/>
          <w:iCs/>
        </w:rPr>
        <w:t>Physiol</w:t>
      </w:r>
      <w:proofErr w:type="spellEnd"/>
      <w:r w:rsidRPr="00A1640A">
        <w:rPr>
          <w:rFonts w:ascii="Book Antiqua" w:hAnsi="Book Antiqua"/>
          <w:i/>
          <w:iCs/>
        </w:rPr>
        <w:t xml:space="preserve"> </w:t>
      </w:r>
      <w:proofErr w:type="spellStart"/>
      <w:r w:rsidRPr="00A1640A">
        <w:rPr>
          <w:rFonts w:ascii="Book Antiqua" w:hAnsi="Book Antiqua"/>
          <w:i/>
          <w:iCs/>
        </w:rPr>
        <w:t>Scand</w:t>
      </w:r>
      <w:proofErr w:type="spellEnd"/>
      <w:r w:rsidRPr="00A1640A">
        <w:rPr>
          <w:rFonts w:ascii="Book Antiqua" w:hAnsi="Book Antiqua"/>
        </w:rPr>
        <w:t xml:space="preserve"> 1999; </w:t>
      </w:r>
      <w:r w:rsidRPr="00A1640A">
        <w:rPr>
          <w:rFonts w:ascii="Book Antiqua" w:hAnsi="Book Antiqua"/>
          <w:b/>
          <w:bCs/>
        </w:rPr>
        <w:t>167</w:t>
      </w:r>
      <w:r w:rsidRPr="00A1640A">
        <w:rPr>
          <w:rFonts w:ascii="Book Antiqua" w:hAnsi="Book Antiqua"/>
        </w:rPr>
        <w:t>: 77-82 [PMID: 10519980 DOI: 10.1046/j.1365-201x.1999.00592.x]</w:t>
      </w:r>
    </w:p>
    <w:p w14:paraId="578A294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151 </w:t>
      </w:r>
      <w:r w:rsidRPr="00A1640A">
        <w:rPr>
          <w:rFonts w:ascii="Book Antiqua" w:hAnsi="Book Antiqua"/>
          <w:b/>
          <w:bCs/>
        </w:rPr>
        <w:t>Nesher R</w:t>
      </w:r>
      <w:r w:rsidRPr="00A1640A">
        <w:rPr>
          <w:rFonts w:ascii="Book Antiqua" w:hAnsi="Book Antiqua"/>
        </w:rPr>
        <w:t xml:space="preserve">, Karl IE, Kipnis DM. Dissociation of effects of insulin and contraction on glucose transport in rat </w:t>
      </w:r>
      <w:proofErr w:type="spellStart"/>
      <w:r w:rsidRPr="00A1640A">
        <w:rPr>
          <w:rFonts w:ascii="Book Antiqua" w:hAnsi="Book Antiqua"/>
        </w:rPr>
        <w:t>epitrochlearis</w:t>
      </w:r>
      <w:proofErr w:type="spellEnd"/>
      <w:r w:rsidRPr="00A1640A">
        <w:rPr>
          <w:rFonts w:ascii="Book Antiqua" w:hAnsi="Book Antiqua"/>
        </w:rPr>
        <w:t xml:space="preserve"> muscle.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1985; </w:t>
      </w:r>
      <w:r w:rsidRPr="00A1640A">
        <w:rPr>
          <w:rFonts w:ascii="Book Antiqua" w:hAnsi="Book Antiqua"/>
          <w:b/>
          <w:bCs/>
        </w:rPr>
        <w:t>249</w:t>
      </w:r>
      <w:r w:rsidRPr="00A1640A">
        <w:rPr>
          <w:rFonts w:ascii="Book Antiqua" w:hAnsi="Book Antiqua"/>
        </w:rPr>
        <w:t>: C226-C232 [PMID: 3898861 DOI: 10.1152/ajpcell.1985.249.3.C226]</w:t>
      </w:r>
    </w:p>
    <w:p w14:paraId="6A5E1CB9"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152 </w:t>
      </w:r>
      <w:proofErr w:type="spellStart"/>
      <w:r w:rsidRPr="00A1640A">
        <w:rPr>
          <w:rFonts w:ascii="Book Antiqua" w:hAnsi="Book Antiqua"/>
          <w:b/>
          <w:bCs/>
        </w:rPr>
        <w:t>Ploug</w:t>
      </w:r>
      <w:proofErr w:type="spellEnd"/>
      <w:r w:rsidRPr="00A1640A">
        <w:rPr>
          <w:rFonts w:ascii="Book Antiqua" w:hAnsi="Book Antiqua"/>
          <w:b/>
          <w:bCs/>
        </w:rPr>
        <w:t xml:space="preserve"> T</w:t>
      </w:r>
      <w:r w:rsidRPr="00A1640A">
        <w:rPr>
          <w:rFonts w:ascii="Book Antiqua" w:hAnsi="Book Antiqua"/>
        </w:rPr>
        <w:t xml:space="preserve">, </w:t>
      </w:r>
      <w:proofErr w:type="spellStart"/>
      <w:r w:rsidRPr="00A1640A">
        <w:rPr>
          <w:rFonts w:ascii="Book Antiqua" w:hAnsi="Book Antiqua"/>
        </w:rPr>
        <w:t>Galbo</w:t>
      </w:r>
      <w:proofErr w:type="spellEnd"/>
      <w:r w:rsidRPr="00A1640A">
        <w:rPr>
          <w:rFonts w:ascii="Book Antiqua" w:hAnsi="Book Antiqua"/>
        </w:rPr>
        <w:t xml:space="preserve"> H, Richter EA. Increased muscle glucose uptake during contractions: no need for insulin.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1984; </w:t>
      </w:r>
      <w:r w:rsidRPr="00A1640A">
        <w:rPr>
          <w:rFonts w:ascii="Book Antiqua" w:hAnsi="Book Antiqua"/>
          <w:b/>
          <w:bCs/>
        </w:rPr>
        <w:t>247</w:t>
      </w:r>
      <w:r w:rsidRPr="00A1640A">
        <w:rPr>
          <w:rFonts w:ascii="Book Antiqua" w:hAnsi="Book Antiqua"/>
        </w:rPr>
        <w:t>: E726-E731 [PMID: 6391198 DOI: 10.1152/ajpendo.1984.247.6.E726]</w:t>
      </w:r>
    </w:p>
    <w:p w14:paraId="3780CB2F"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153 </w:t>
      </w:r>
      <w:r w:rsidRPr="00A1640A">
        <w:rPr>
          <w:rFonts w:ascii="Book Antiqua" w:hAnsi="Book Antiqua"/>
          <w:b/>
          <w:bCs/>
        </w:rPr>
        <w:t>Richter EA</w:t>
      </w:r>
      <w:r w:rsidRPr="00A1640A">
        <w:rPr>
          <w:rFonts w:ascii="Book Antiqua" w:hAnsi="Book Antiqua"/>
        </w:rPr>
        <w:t xml:space="preserve">, </w:t>
      </w:r>
      <w:proofErr w:type="spellStart"/>
      <w:r w:rsidRPr="00A1640A">
        <w:rPr>
          <w:rFonts w:ascii="Book Antiqua" w:hAnsi="Book Antiqua"/>
        </w:rPr>
        <w:t>Ploug</w:t>
      </w:r>
      <w:proofErr w:type="spellEnd"/>
      <w:r w:rsidRPr="00A1640A">
        <w:rPr>
          <w:rFonts w:ascii="Book Antiqua" w:hAnsi="Book Antiqua"/>
        </w:rPr>
        <w:t xml:space="preserve"> T, </w:t>
      </w:r>
      <w:proofErr w:type="spellStart"/>
      <w:r w:rsidRPr="00A1640A">
        <w:rPr>
          <w:rFonts w:ascii="Book Antiqua" w:hAnsi="Book Antiqua"/>
        </w:rPr>
        <w:t>Galbo</w:t>
      </w:r>
      <w:proofErr w:type="spellEnd"/>
      <w:r w:rsidRPr="00A1640A">
        <w:rPr>
          <w:rFonts w:ascii="Book Antiqua" w:hAnsi="Book Antiqua"/>
        </w:rPr>
        <w:t xml:space="preserve"> H. Increased muscle glucose uptake after exercise. No need for insulin during exercise. </w:t>
      </w:r>
      <w:r w:rsidRPr="00A1640A">
        <w:rPr>
          <w:rFonts w:ascii="Book Antiqua" w:hAnsi="Book Antiqua"/>
          <w:i/>
          <w:iCs/>
        </w:rPr>
        <w:t>Diabetes</w:t>
      </w:r>
      <w:r w:rsidRPr="00A1640A">
        <w:rPr>
          <w:rFonts w:ascii="Book Antiqua" w:hAnsi="Book Antiqua"/>
        </w:rPr>
        <w:t xml:space="preserve"> 1985; </w:t>
      </w:r>
      <w:r w:rsidRPr="00A1640A">
        <w:rPr>
          <w:rFonts w:ascii="Book Antiqua" w:hAnsi="Book Antiqua"/>
          <w:b/>
          <w:bCs/>
        </w:rPr>
        <w:t>34</w:t>
      </w:r>
      <w:r w:rsidRPr="00A1640A">
        <w:rPr>
          <w:rFonts w:ascii="Book Antiqua" w:hAnsi="Book Antiqua"/>
        </w:rPr>
        <w:t>: 1041-1048 [PMID: 3899806 DOI: 10.2337/diab.34.10.1041]</w:t>
      </w:r>
    </w:p>
    <w:p w14:paraId="62FFAC14"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154 </w:t>
      </w:r>
      <w:proofErr w:type="spellStart"/>
      <w:r w:rsidRPr="00A1640A">
        <w:rPr>
          <w:rFonts w:ascii="Book Antiqua" w:hAnsi="Book Antiqua"/>
          <w:b/>
          <w:bCs/>
        </w:rPr>
        <w:t>Higaki</w:t>
      </w:r>
      <w:proofErr w:type="spellEnd"/>
      <w:r w:rsidRPr="00A1640A">
        <w:rPr>
          <w:rFonts w:ascii="Book Antiqua" w:hAnsi="Book Antiqua"/>
          <w:b/>
          <w:bCs/>
        </w:rPr>
        <w:t xml:space="preserve"> Y</w:t>
      </w:r>
      <w:r w:rsidRPr="00A1640A">
        <w:rPr>
          <w:rFonts w:ascii="Book Antiqua" w:hAnsi="Book Antiqua"/>
        </w:rPr>
        <w:t xml:space="preserve">, </w:t>
      </w:r>
      <w:proofErr w:type="spellStart"/>
      <w:r w:rsidRPr="00A1640A">
        <w:rPr>
          <w:rFonts w:ascii="Book Antiqua" w:hAnsi="Book Antiqua"/>
        </w:rPr>
        <w:t>Hirshman</w:t>
      </w:r>
      <w:proofErr w:type="spellEnd"/>
      <w:r w:rsidRPr="00A1640A">
        <w:rPr>
          <w:rFonts w:ascii="Book Antiqua" w:hAnsi="Book Antiqua"/>
        </w:rPr>
        <w:t xml:space="preserve"> MF, </w:t>
      </w:r>
      <w:proofErr w:type="spellStart"/>
      <w:r w:rsidRPr="00A1640A">
        <w:rPr>
          <w:rFonts w:ascii="Book Antiqua" w:hAnsi="Book Antiqua"/>
        </w:rPr>
        <w:t>Fujii</w:t>
      </w:r>
      <w:proofErr w:type="spellEnd"/>
      <w:r w:rsidRPr="00A1640A">
        <w:rPr>
          <w:rFonts w:ascii="Book Antiqua" w:hAnsi="Book Antiqua"/>
        </w:rPr>
        <w:t xml:space="preserve"> N, Goodyear LJ. Nitric oxide increases glucose uptake through a mechanism that is distinct from the insulin and contraction pathways in rat skeletal muscle. </w:t>
      </w:r>
      <w:r w:rsidRPr="00A1640A">
        <w:rPr>
          <w:rFonts w:ascii="Book Antiqua" w:hAnsi="Book Antiqua"/>
          <w:i/>
          <w:iCs/>
        </w:rPr>
        <w:t>Diabetes</w:t>
      </w:r>
      <w:r w:rsidRPr="00A1640A">
        <w:rPr>
          <w:rFonts w:ascii="Book Antiqua" w:hAnsi="Book Antiqua"/>
        </w:rPr>
        <w:t xml:space="preserve"> 2001; </w:t>
      </w:r>
      <w:r w:rsidRPr="00A1640A">
        <w:rPr>
          <w:rFonts w:ascii="Book Antiqua" w:hAnsi="Book Antiqua"/>
          <w:b/>
          <w:bCs/>
        </w:rPr>
        <w:t>50</w:t>
      </w:r>
      <w:r w:rsidRPr="00A1640A">
        <w:rPr>
          <w:rFonts w:ascii="Book Antiqua" w:hAnsi="Book Antiqua"/>
        </w:rPr>
        <w:t>: 241-247 [PMID: 11272132 DOI: 10.2337/diabetes.50.2.241]</w:t>
      </w:r>
    </w:p>
    <w:p w14:paraId="05796B9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155 </w:t>
      </w:r>
      <w:proofErr w:type="spellStart"/>
      <w:r w:rsidRPr="00A1640A">
        <w:rPr>
          <w:rFonts w:ascii="Book Antiqua" w:hAnsi="Book Antiqua"/>
          <w:b/>
          <w:bCs/>
        </w:rPr>
        <w:t>Lefort</w:t>
      </w:r>
      <w:proofErr w:type="spellEnd"/>
      <w:r w:rsidRPr="00A1640A">
        <w:rPr>
          <w:rFonts w:ascii="Book Antiqua" w:hAnsi="Book Antiqua"/>
          <w:b/>
          <w:bCs/>
        </w:rPr>
        <w:t xml:space="preserve"> N</w:t>
      </w:r>
      <w:r w:rsidRPr="00A1640A">
        <w:rPr>
          <w:rFonts w:ascii="Book Antiqua" w:hAnsi="Book Antiqua"/>
        </w:rPr>
        <w:t>, St-</w:t>
      </w:r>
      <w:proofErr w:type="spellStart"/>
      <w:r w:rsidRPr="00A1640A">
        <w:rPr>
          <w:rFonts w:ascii="Book Antiqua" w:hAnsi="Book Antiqua"/>
        </w:rPr>
        <w:t>Amand</w:t>
      </w:r>
      <w:proofErr w:type="spellEnd"/>
      <w:r w:rsidRPr="00A1640A">
        <w:rPr>
          <w:rFonts w:ascii="Book Antiqua" w:hAnsi="Book Antiqua"/>
        </w:rPr>
        <w:t xml:space="preserve"> E, </w:t>
      </w:r>
      <w:proofErr w:type="spellStart"/>
      <w:r w:rsidRPr="00A1640A">
        <w:rPr>
          <w:rFonts w:ascii="Book Antiqua" w:hAnsi="Book Antiqua"/>
        </w:rPr>
        <w:t>Morasse</w:t>
      </w:r>
      <w:proofErr w:type="spellEnd"/>
      <w:r w:rsidRPr="00A1640A">
        <w:rPr>
          <w:rFonts w:ascii="Book Antiqua" w:hAnsi="Book Antiqua"/>
        </w:rPr>
        <w:t xml:space="preserve"> S, </w:t>
      </w:r>
      <w:proofErr w:type="spellStart"/>
      <w:r w:rsidRPr="00A1640A">
        <w:rPr>
          <w:rFonts w:ascii="Book Antiqua" w:hAnsi="Book Antiqua"/>
        </w:rPr>
        <w:t>Côté</w:t>
      </w:r>
      <w:proofErr w:type="spellEnd"/>
      <w:r w:rsidRPr="00A1640A">
        <w:rPr>
          <w:rFonts w:ascii="Book Antiqua" w:hAnsi="Book Antiqua"/>
        </w:rPr>
        <w:t xml:space="preserve"> CH, </w:t>
      </w:r>
      <w:proofErr w:type="spellStart"/>
      <w:r w:rsidRPr="00A1640A">
        <w:rPr>
          <w:rFonts w:ascii="Book Antiqua" w:hAnsi="Book Antiqua"/>
        </w:rPr>
        <w:t>Marette</w:t>
      </w:r>
      <w:proofErr w:type="spellEnd"/>
      <w:r w:rsidRPr="00A1640A">
        <w:rPr>
          <w:rFonts w:ascii="Book Antiqua" w:hAnsi="Book Antiqua"/>
        </w:rPr>
        <w:t xml:space="preserve"> A. The alpha-subunit of AMPK is essential for submaximal contraction-mediated glucose transport in skeletal muscle in vitro.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i/>
          <w:iCs/>
        </w:rPr>
        <w:t xml:space="preserve"> Endocrinol </w:t>
      </w:r>
      <w:proofErr w:type="spellStart"/>
      <w:r w:rsidRPr="00A1640A">
        <w:rPr>
          <w:rFonts w:ascii="Book Antiqua" w:hAnsi="Book Antiqua"/>
          <w:i/>
          <w:iCs/>
        </w:rPr>
        <w:t>Metab</w:t>
      </w:r>
      <w:proofErr w:type="spellEnd"/>
      <w:r w:rsidRPr="00A1640A">
        <w:rPr>
          <w:rFonts w:ascii="Book Antiqua" w:hAnsi="Book Antiqua"/>
        </w:rPr>
        <w:t xml:space="preserve"> 2008; </w:t>
      </w:r>
      <w:r w:rsidRPr="00A1640A">
        <w:rPr>
          <w:rFonts w:ascii="Book Antiqua" w:hAnsi="Book Antiqua"/>
          <w:b/>
          <w:bCs/>
        </w:rPr>
        <w:t>295</w:t>
      </w:r>
      <w:r w:rsidRPr="00A1640A">
        <w:rPr>
          <w:rFonts w:ascii="Book Antiqua" w:hAnsi="Book Antiqua"/>
        </w:rPr>
        <w:t>: E1447-E1454 [PMID: 18812461 DOI: 10.1152/ajpendo.90362.2008]</w:t>
      </w:r>
    </w:p>
    <w:p w14:paraId="1E2117A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156 </w:t>
      </w:r>
      <w:r w:rsidRPr="00A1640A">
        <w:rPr>
          <w:rFonts w:ascii="Book Antiqua" w:hAnsi="Book Antiqua"/>
          <w:b/>
          <w:bCs/>
        </w:rPr>
        <w:t>Winder WW</w:t>
      </w:r>
      <w:r w:rsidRPr="00A1640A">
        <w:rPr>
          <w:rFonts w:ascii="Book Antiqua" w:hAnsi="Book Antiqua"/>
        </w:rPr>
        <w:t xml:space="preserve">, Hardie DG. Inactivation of acetyl-CoA carboxylase and activation of AMP-activated protein kinase in muscle during exercise.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1996; </w:t>
      </w:r>
      <w:r w:rsidRPr="00A1640A">
        <w:rPr>
          <w:rFonts w:ascii="Book Antiqua" w:hAnsi="Book Antiqua"/>
          <w:b/>
          <w:bCs/>
        </w:rPr>
        <w:t>270</w:t>
      </w:r>
      <w:r w:rsidRPr="00A1640A">
        <w:rPr>
          <w:rFonts w:ascii="Book Antiqua" w:hAnsi="Book Antiqua"/>
        </w:rPr>
        <w:t>: E299-E304 [PMID: 8779952 DOI: 10.1152/ajpendo.1996.270.2.E299]</w:t>
      </w:r>
    </w:p>
    <w:p w14:paraId="7696654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157 </w:t>
      </w:r>
      <w:proofErr w:type="spellStart"/>
      <w:r w:rsidRPr="00A1640A">
        <w:rPr>
          <w:rFonts w:ascii="Book Antiqua" w:hAnsi="Book Antiqua"/>
          <w:b/>
          <w:bCs/>
        </w:rPr>
        <w:t>Ploug</w:t>
      </w:r>
      <w:proofErr w:type="spellEnd"/>
      <w:r w:rsidRPr="00A1640A">
        <w:rPr>
          <w:rFonts w:ascii="Book Antiqua" w:hAnsi="Book Antiqua"/>
          <w:b/>
          <w:bCs/>
        </w:rPr>
        <w:t xml:space="preserve"> T</w:t>
      </w:r>
      <w:r w:rsidRPr="00A1640A">
        <w:rPr>
          <w:rFonts w:ascii="Book Antiqua" w:hAnsi="Book Antiqua"/>
        </w:rPr>
        <w:t xml:space="preserve">, </w:t>
      </w:r>
      <w:proofErr w:type="spellStart"/>
      <w:r w:rsidRPr="00A1640A">
        <w:rPr>
          <w:rFonts w:ascii="Book Antiqua" w:hAnsi="Book Antiqua"/>
        </w:rPr>
        <w:t>Galbo</w:t>
      </w:r>
      <w:proofErr w:type="spellEnd"/>
      <w:r w:rsidRPr="00A1640A">
        <w:rPr>
          <w:rFonts w:ascii="Book Antiqua" w:hAnsi="Book Antiqua"/>
        </w:rPr>
        <w:t xml:space="preserve"> H, </w:t>
      </w:r>
      <w:proofErr w:type="spellStart"/>
      <w:r w:rsidRPr="00A1640A">
        <w:rPr>
          <w:rFonts w:ascii="Book Antiqua" w:hAnsi="Book Antiqua"/>
        </w:rPr>
        <w:t>Vinten</w:t>
      </w:r>
      <w:proofErr w:type="spellEnd"/>
      <w:r w:rsidRPr="00A1640A">
        <w:rPr>
          <w:rFonts w:ascii="Book Antiqua" w:hAnsi="Book Antiqua"/>
        </w:rPr>
        <w:t xml:space="preserve"> J, </w:t>
      </w:r>
      <w:proofErr w:type="spellStart"/>
      <w:r w:rsidRPr="00A1640A">
        <w:rPr>
          <w:rFonts w:ascii="Book Antiqua" w:hAnsi="Book Antiqua"/>
        </w:rPr>
        <w:t>Jørgensen</w:t>
      </w:r>
      <w:proofErr w:type="spellEnd"/>
      <w:r w:rsidRPr="00A1640A">
        <w:rPr>
          <w:rFonts w:ascii="Book Antiqua" w:hAnsi="Book Antiqua"/>
        </w:rPr>
        <w:t xml:space="preserve"> M, Richter EA. Kinetics of glucose transport in rat muscle: effects of insulin and contractions.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1987; </w:t>
      </w:r>
      <w:r w:rsidRPr="00A1640A">
        <w:rPr>
          <w:rFonts w:ascii="Book Antiqua" w:hAnsi="Book Antiqua"/>
          <w:b/>
          <w:bCs/>
        </w:rPr>
        <w:t>253</w:t>
      </w:r>
      <w:r w:rsidRPr="00A1640A">
        <w:rPr>
          <w:rFonts w:ascii="Book Antiqua" w:hAnsi="Book Antiqua"/>
        </w:rPr>
        <w:t>: E12-E20 [PMID: 3300362 DOI: 10.1152/ajpendo.1987.253.1.E12]</w:t>
      </w:r>
    </w:p>
    <w:p w14:paraId="02B7F9F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158 </w:t>
      </w:r>
      <w:r w:rsidRPr="00A1640A">
        <w:rPr>
          <w:rFonts w:ascii="Book Antiqua" w:hAnsi="Book Antiqua"/>
          <w:b/>
          <w:bCs/>
        </w:rPr>
        <w:t>Dela F</w:t>
      </w:r>
      <w:r w:rsidRPr="00A1640A">
        <w:rPr>
          <w:rFonts w:ascii="Book Antiqua" w:hAnsi="Book Antiqua"/>
        </w:rPr>
        <w:t xml:space="preserve">, </w:t>
      </w:r>
      <w:proofErr w:type="spellStart"/>
      <w:r w:rsidRPr="00A1640A">
        <w:rPr>
          <w:rFonts w:ascii="Book Antiqua" w:hAnsi="Book Antiqua"/>
        </w:rPr>
        <w:t>Mikines</w:t>
      </w:r>
      <w:proofErr w:type="spellEnd"/>
      <w:r w:rsidRPr="00A1640A">
        <w:rPr>
          <w:rFonts w:ascii="Book Antiqua" w:hAnsi="Book Antiqua"/>
        </w:rPr>
        <w:t xml:space="preserve"> KJ, Larsen JJ, </w:t>
      </w:r>
      <w:proofErr w:type="spellStart"/>
      <w:r w:rsidRPr="00A1640A">
        <w:rPr>
          <w:rFonts w:ascii="Book Antiqua" w:hAnsi="Book Antiqua"/>
        </w:rPr>
        <w:t>Galbo</w:t>
      </w:r>
      <w:proofErr w:type="spellEnd"/>
      <w:r w:rsidRPr="00A1640A">
        <w:rPr>
          <w:rFonts w:ascii="Book Antiqua" w:hAnsi="Book Antiqua"/>
        </w:rPr>
        <w:t xml:space="preserve"> H. Glucose clearance in aged trained skeletal muscle during maximal insulin with superimposed exercise. </w:t>
      </w:r>
      <w:r w:rsidRPr="00A1640A">
        <w:rPr>
          <w:rFonts w:ascii="Book Antiqua" w:hAnsi="Book Antiqua"/>
          <w:i/>
          <w:iCs/>
        </w:rPr>
        <w:t xml:space="preserve">J Appl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1999; </w:t>
      </w:r>
      <w:r w:rsidRPr="00A1640A">
        <w:rPr>
          <w:rFonts w:ascii="Book Antiqua" w:hAnsi="Book Antiqua"/>
          <w:b/>
          <w:bCs/>
        </w:rPr>
        <w:t>87</w:t>
      </w:r>
      <w:r w:rsidRPr="00A1640A">
        <w:rPr>
          <w:rFonts w:ascii="Book Antiqua" w:hAnsi="Book Antiqua"/>
        </w:rPr>
        <w:t>: 2059-2067 [PMID: 10601150 DOI: 10.1152/jappl.1999.87.6.2059]</w:t>
      </w:r>
    </w:p>
    <w:p w14:paraId="66FD097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159 </w:t>
      </w:r>
      <w:r w:rsidRPr="00A1640A">
        <w:rPr>
          <w:rFonts w:ascii="Book Antiqua" w:hAnsi="Book Antiqua"/>
          <w:b/>
          <w:bCs/>
        </w:rPr>
        <w:t>Christ-Roberts CY</w:t>
      </w:r>
      <w:r w:rsidRPr="00A1640A">
        <w:rPr>
          <w:rFonts w:ascii="Book Antiqua" w:hAnsi="Book Antiqua"/>
        </w:rPr>
        <w:t xml:space="preserve">, </w:t>
      </w:r>
      <w:proofErr w:type="spellStart"/>
      <w:r w:rsidRPr="00A1640A">
        <w:rPr>
          <w:rFonts w:ascii="Book Antiqua" w:hAnsi="Book Antiqua"/>
        </w:rPr>
        <w:t>Pratipanawatr</w:t>
      </w:r>
      <w:proofErr w:type="spellEnd"/>
      <w:r w:rsidRPr="00A1640A">
        <w:rPr>
          <w:rFonts w:ascii="Book Antiqua" w:hAnsi="Book Antiqua"/>
        </w:rPr>
        <w:t xml:space="preserve"> T, </w:t>
      </w:r>
      <w:proofErr w:type="spellStart"/>
      <w:r w:rsidRPr="00A1640A">
        <w:rPr>
          <w:rFonts w:ascii="Book Antiqua" w:hAnsi="Book Antiqua"/>
        </w:rPr>
        <w:t>Pratipanawatr</w:t>
      </w:r>
      <w:proofErr w:type="spellEnd"/>
      <w:r w:rsidRPr="00A1640A">
        <w:rPr>
          <w:rFonts w:ascii="Book Antiqua" w:hAnsi="Book Antiqua"/>
        </w:rPr>
        <w:t xml:space="preserve"> W, </w:t>
      </w:r>
      <w:proofErr w:type="spellStart"/>
      <w:r w:rsidRPr="00A1640A">
        <w:rPr>
          <w:rFonts w:ascii="Book Antiqua" w:hAnsi="Book Antiqua"/>
        </w:rPr>
        <w:t>Berria</w:t>
      </w:r>
      <w:proofErr w:type="spellEnd"/>
      <w:r w:rsidRPr="00A1640A">
        <w:rPr>
          <w:rFonts w:ascii="Book Antiqua" w:hAnsi="Book Antiqua"/>
        </w:rPr>
        <w:t xml:space="preserve"> R, Belfort R, </w:t>
      </w:r>
      <w:proofErr w:type="spellStart"/>
      <w:r w:rsidRPr="00A1640A">
        <w:rPr>
          <w:rFonts w:ascii="Book Antiqua" w:hAnsi="Book Antiqua"/>
        </w:rPr>
        <w:t>Mandarino</w:t>
      </w:r>
      <w:proofErr w:type="spellEnd"/>
      <w:r w:rsidRPr="00A1640A">
        <w:rPr>
          <w:rFonts w:ascii="Book Antiqua" w:hAnsi="Book Antiqua"/>
        </w:rPr>
        <w:t xml:space="preserve"> LJ. Increased insulin receptor signaling and glycogen synthase activity contribute to the synergistic effect of exercise on insulin action. </w:t>
      </w:r>
      <w:r w:rsidRPr="00A1640A">
        <w:rPr>
          <w:rFonts w:ascii="Book Antiqua" w:hAnsi="Book Antiqua"/>
          <w:i/>
          <w:iCs/>
        </w:rPr>
        <w:t xml:space="preserve">J Appl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2003; </w:t>
      </w:r>
      <w:r w:rsidRPr="00A1640A">
        <w:rPr>
          <w:rFonts w:ascii="Book Antiqua" w:hAnsi="Book Antiqua"/>
          <w:b/>
          <w:bCs/>
        </w:rPr>
        <w:t>95</w:t>
      </w:r>
      <w:r w:rsidRPr="00A1640A">
        <w:rPr>
          <w:rFonts w:ascii="Book Antiqua" w:hAnsi="Book Antiqua"/>
        </w:rPr>
        <w:t>: 2519-2529 [PMID: 12909611 DOI: 10.1152/japplphysiol.00605.2003]</w:t>
      </w:r>
    </w:p>
    <w:p w14:paraId="145FFAF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160 </w:t>
      </w:r>
      <w:r w:rsidRPr="00A1640A">
        <w:rPr>
          <w:rFonts w:ascii="Book Antiqua" w:hAnsi="Book Antiqua"/>
          <w:b/>
          <w:bCs/>
        </w:rPr>
        <w:t>King PA</w:t>
      </w:r>
      <w:r w:rsidRPr="00A1640A">
        <w:rPr>
          <w:rFonts w:ascii="Book Antiqua" w:hAnsi="Book Antiqua"/>
        </w:rPr>
        <w:t xml:space="preserve">, Betts JJ, Horton ED, Horton ES. Exercise, unlike insulin, promotes glucose transporter translocation in obese Zucker rat muscle.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1993; </w:t>
      </w:r>
      <w:r w:rsidRPr="00A1640A">
        <w:rPr>
          <w:rFonts w:ascii="Book Antiqua" w:hAnsi="Book Antiqua"/>
          <w:b/>
          <w:bCs/>
        </w:rPr>
        <w:t>265</w:t>
      </w:r>
      <w:r w:rsidRPr="00A1640A">
        <w:rPr>
          <w:rFonts w:ascii="Book Antiqua" w:hAnsi="Book Antiqua"/>
        </w:rPr>
        <w:t>: R447-R452 [PMID: 8368400 DOI: 10.1152/ajpregu.1993.265.2.R447]</w:t>
      </w:r>
    </w:p>
    <w:p w14:paraId="412A8D39"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161 </w:t>
      </w:r>
      <w:proofErr w:type="spellStart"/>
      <w:r w:rsidRPr="00A1640A">
        <w:rPr>
          <w:rFonts w:ascii="Book Antiqua" w:hAnsi="Book Antiqua"/>
          <w:b/>
          <w:bCs/>
        </w:rPr>
        <w:t>Brozinick</w:t>
      </w:r>
      <w:proofErr w:type="spellEnd"/>
      <w:r w:rsidRPr="00A1640A">
        <w:rPr>
          <w:rFonts w:ascii="Book Antiqua" w:hAnsi="Book Antiqua"/>
          <w:b/>
          <w:bCs/>
        </w:rPr>
        <w:t xml:space="preserve"> JT Jr</w:t>
      </w:r>
      <w:r w:rsidRPr="00A1640A">
        <w:rPr>
          <w:rFonts w:ascii="Book Antiqua" w:hAnsi="Book Antiqua"/>
        </w:rPr>
        <w:t xml:space="preserve">, </w:t>
      </w:r>
      <w:proofErr w:type="spellStart"/>
      <w:r w:rsidRPr="00A1640A">
        <w:rPr>
          <w:rFonts w:ascii="Book Antiqua" w:hAnsi="Book Antiqua"/>
        </w:rPr>
        <w:t>Etgen</w:t>
      </w:r>
      <w:proofErr w:type="spellEnd"/>
      <w:r w:rsidRPr="00A1640A">
        <w:rPr>
          <w:rFonts w:ascii="Book Antiqua" w:hAnsi="Book Antiqua"/>
        </w:rPr>
        <w:t xml:space="preserve"> GJ Jr, </w:t>
      </w:r>
      <w:proofErr w:type="spellStart"/>
      <w:r w:rsidRPr="00A1640A">
        <w:rPr>
          <w:rFonts w:ascii="Book Antiqua" w:hAnsi="Book Antiqua"/>
        </w:rPr>
        <w:t>Yaspelkis</w:t>
      </w:r>
      <w:proofErr w:type="spellEnd"/>
      <w:r w:rsidRPr="00A1640A">
        <w:rPr>
          <w:rFonts w:ascii="Book Antiqua" w:hAnsi="Book Antiqua"/>
        </w:rPr>
        <w:t xml:space="preserve"> BB 3rd, Ivy JL. Contraction-activated glucose uptake is normal in insulin-resistant muscle of the obese Zucker rat. </w:t>
      </w:r>
      <w:r w:rsidRPr="00A1640A">
        <w:rPr>
          <w:rFonts w:ascii="Book Antiqua" w:hAnsi="Book Antiqua"/>
          <w:i/>
          <w:iCs/>
        </w:rPr>
        <w:t xml:space="preserve">J Appl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1992; </w:t>
      </w:r>
      <w:r w:rsidRPr="00A1640A">
        <w:rPr>
          <w:rFonts w:ascii="Book Antiqua" w:hAnsi="Book Antiqua"/>
          <w:b/>
          <w:bCs/>
        </w:rPr>
        <w:t>73</w:t>
      </w:r>
      <w:r w:rsidRPr="00A1640A">
        <w:rPr>
          <w:rFonts w:ascii="Book Antiqua" w:hAnsi="Book Antiqua"/>
        </w:rPr>
        <w:t>: 382-387 [PMID: 1506395 DOI: 10.1152/jappl.1992.73.1.382]</w:t>
      </w:r>
    </w:p>
    <w:p w14:paraId="18789ADA"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162 </w:t>
      </w:r>
      <w:proofErr w:type="spellStart"/>
      <w:r w:rsidRPr="00A1640A">
        <w:rPr>
          <w:rFonts w:ascii="Book Antiqua" w:hAnsi="Book Antiqua"/>
          <w:b/>
          <w:bCs/>
        </w:rPr>
        <w:t>Angenstein</w:t>
      </w:r>
      <w:proofErr w:type="spellEnd"/>
      <w:r w:rsidRPr="00A1640A">
        <w:rPr>
          <w:rFonts w:ascii="Book Antiqua" w:hAnsi="Book Antiqua"/>
          <w:b/>
          <w:bCs/>
        </w:rPr>
        <w:t xml:space="preserve"> F</w:t>
      </w:r>
      <w:r w:rsidRPr="00A1640A">
        <w:rPr>
          <w:rFonts w:ascii="Book Antiqua" w:hAnsi="Book Antiqua"/>
        </w:rPr>
        <w:t xml:space="preserve">, Evans AM, </w:t>
      </w:r>
      <w:proofErr w:type="spellStart"/>
      <w:r w:rsidRPr="00A1640A">
        <w:rPr>
          <w:rFonts w:ascii="Book Antiqua" w:hAnsi="Book Antiqua"/>
        </w:rPr>
        <w:t>Settlage</w:t>
      </w:r>
      <w:proofErr w:type="spellEnd"/>
      <w:r w:rsidRPr="00A1640A">
        <w:rPr>
          <w:rFonts w:ascii="Book Antiqua" w:hAnsi="Book Antiqua"/>
        </w:rPr>
        <w:t xml:space="preserve"> RE, Moran ST, Ling SC, </w:t>
      </w:r>
      <w:proofErr w:type="spellStart"/>
      <w:r w:rsidRPr="00A1640A">
        <w:rPr>
          <w:rFonts w:ascii="Book Antiqua" w:hAnsi="Book Antiqua"/>
        </w:rPr>
        <w:t>Klintsova</w:t>
      </w:r>
      <w:proofErr w:type="spellEnd"/>
      <w:r w:rsidRPr="00A1640A">
        <w:rPr>
          <w:rFonts w:ascii="Book Antiqua" w:hAnsi="Book Antiqua"/>
        </w:rPr>
        <w:t xml:space="preserve"> AY, </w:t>
      </w:r>
      <w:proofErr w:type="spellStart"/>
      <w:r w:rsidRPr="00A1640A">
        <w:rPr>
          <w:rFonts w:ascii="Book Antiqua" w:hAnsi="Book Antiqua"/>
        </w:rPr>
        <w:t>Shabanowitz</w:t>
      </w:r>
      <w:proofErr w:type="spellEnd"/>
      <w:r w:rsidRPr="00A1640A">
        <w:rPr>
          <w:rFonts w:ascii="Book Antiqua" w:hAnsi="Book Antiqua"/>
        </w:rPr>
        <w:t xml:space="preserve"> J, Hunt DF, Greenough WT. A receptor for activated C kinase is part of messenger ribonucleoprotein complexes associated with </w:t>
      </w:r>
      <w:proofErr w:type="spellStart"/>
      <w:r w:rsidRPr="00A1640A">
        <w:rPr>
          <w:rFonts w:ascii="Book Antiqua" w:hAnsi="Book Antiqua"/>
        </w:rPr>
        <w:t>polyA</w:t>
      </w:r>
      <w:proofErr w:type="spellEnd"/>
      <w:r w:rsidRPr="00A1640A">
        <w:rPr>
          <w:rFonts w:ascii="Book Antiqua" w:hAnsi="Book Antiqua"/>
        </w:rPr>
        <w:t xml:space="preserve">-mRNAs in neurons. </w:t>
      </w:r>
      <w:r w:rsidRPr="00A1640A">
        <w:rPr>
          <w:rFonts w:ascii="Book Antiqua" w:hAnsi="Book Antiqua"/>
          <w:i/>
          <w:iCs/>
        </w:rPr>
        <w:t xml:space="preserve">J </w:t>
      </w:r>
      <w:proofErr w:type="spellStart"/>
      <w:r w:rsidRPr="00A1640A">
        <w:rPr>
          <w:rFonts w:ascii="Book Antiqua" w:hAnsi="Book Antiqua"/>
          <w:i/>
          <w:iCs/>
        </w:rPr>
        <w:t>Neurosci</w:t>
      </w:r>
      <w:proofErr w:type="spellEnd"/>
      <w:r w:rsidRPr="00A1640A">
        <w:rPr>
          <w:rFonts w:ascii="Book Antiqua" w:hAnsi="Book Antiqua"/>
        </w:rPr>
        <w:t xml:space="preserve"> 2002; </w:t>
      </w:r>
      <w:r w:rsidRPr="00A1640A">
        <w:rPr>
          <w:rFonts w:ascii="Book Antiqua" w:hAnsi="Book Antiqua"/>
          <w:b/>
          <w:bCs/>
        </w:rPr>
        <w:t>22</w:t>
      </w:r>
      <w:r w:rsidRPr="00A1640A">
        <w:rPr>
          <w:rFonts w:ascii="Book Antiqua" w:hAnsi="Book Antiqua"/>
        </w:rPr>
        <w:t>: 8827-8837 [PMID: 12388589]</w:t>
      </w:r>
    </w:p>
    <w:p w14:paraId="65D95A2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163 </w:t>
      </w:r>
      <w:r w:rsidRPr="00A1640A">
        <w:rPr>
          <w:rFonts w:ascii="Book Antiqua" w:hAnsi="Book Antiqua"/>
          <w:b/>
          <w:bCs/>
        </w:rPr>
        <w:t>Shih SC</w:t>
      </w:r>
      <w:r w:rsidRPr="00A1640A">
        <w:rPr>
          <w:rFonts w:ascii="Book Antiqua" w:hAnsi="Book Antiqua"/>
        </w:rPr>
        <w:t xml:space="preserve">, Mullen A, Abrams K, Mukhopadhyay D, </w:t>
      </w:r>
      <w:proofErr w:type="spellStart"/>
      <w:r w:rsidRPr="00A1640A">
        <w:rPr>
          <w:rFonts w:ascii="Book Antiqua" w:hAnsi="Book Antiqua"/>
        </w:rPr>
        <w:t>Claffey</w:t>
      </w:r>
      <w:proofErr w:type="spellEnd"/>
      <w:r w:rsidRPr="00A1640A">
        <w:rPr>
          <w:rFonts w:ascii="Book Antiqua" w:hAnsi="Book Antiqua"/>
        </w:rPr>
        <w:t xml:space="preserve"> KP. Role of protein kinase C isoforms in phorbol ester-induced vascular endothelial growth factor expression in human glioblastoma cells. </w:t>
      </w:r>
      <w:r w:rsidRPr="00A1640A">
        <w:rPr>
          <w:rFonts w:ascii="Book Antiqua" w:hAnsi="Book Antiqua"/>
          <w:i/>
          <w:iCs/>
        </w:rPr>
        <w:t>J Biol Chem</w:t>
      </w:r>
      <w:r w:rsidRPr="00A1640A">
        <w:rPr>
          <w:rFonts w:ascii="Book Antiqua" w:hAnsi="Book Antiqua"/>
        </w:rPr>
        <w:t xml:space="preserve"> 1999; </w:t>
      </w:r>
      <w:r w:rsidRPr="00A1640A">
        <w:rPr>
          <w:rFonts w:ascii="Book Antiqua" w:hAnsi="Book Antiqua"/>
          <w:b/>
          <w:bCs/>
        </w:rPr>
        <w:t>274</w:t>
      </w:r>
      <w:r w:rsidRPr="00A1640A">
        <w:rPr>
          <w:rFonts w:ascii="Book Antiqua" w:hAnsi="Book Antiqua"/>
        </w:rPr>
        <w:t>: 15407-15414 [PMID: 10336429 DOI: 10.1074/jbc.274.22.15407]</w:t>
      </w:r>
    </w:p>
    <w:p w14:paraId="5E65B7B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164 </w:t>
      </w:r>
      <w:proofErr w:type="spellStart"/>
      <w:r w:rsidRPr="00A1640A">
        <w:rPr>
          <w:rFonts w:ascii="Book Antiqua" w:hAnsi="Book Antiqua"/>
          <w:b/>
          <w:bCs/>
        </w:rPr>
        <w:t>Itani</w:t>
      </w:r>
      <w:proofErr w:type="spellEnd"/>
      <w:r w:rsidRPr="00A1640A">
        <w:rPr>
          <w:rFonts w:ascii="Book Antiqua" w:hAnsi="Book Antiqua"/>
          <w:b/>
          <w:bCs/>
        </w:rPr>
        <w:t xml:space="preserve"> SI</w:t>
      </w:r>
      <w:r w:rsidRPr="00A1640A">
        <w:rPr>
          <w:rFonts w:ascii="Book Antiqua" w:hAnsi="Book Antiqua"/>
        </w:rPr>
        <w:t xml:space="preserve">, </w:t>
      </w:r>
      <w:proofErr w:type="spellStart"/>
      <w:r w:rsidRPr="00A1640A">
        <w:rPr>
          <w:rFonts w:ascii="Book Antiqua" w:hAnsi="Book Antiqua"/>
        </w:rPr>
        <w:t>Pories</w:t>
      </w:r>
      <w:proofErr w:type="spellEnd"/>
      <w:r w:rsidRPr="00A1640A">
        <w:rPr>
          <w:rFonts w:ascii="Book Antiqua" w:hAnsi="Book Antiqua"/>
        </w:rPr>
        <w:t xml:space="preserve"> WJ, Macdonald KG, </w:t>
      </w:r>
      <w:proofErr w:type="spellStart"/>
      <w:r w:rsidRPr="00A1640A">
        <w:rPr>
          <w:rFonts w:ascii="Book Antiqua" w:hAnsi="Book Antiqua"/>
        </w:rPr>
        <w:t>Dohm</w:t>
      </w:r>
      <w:proofErr w:type="spellEnd"/>
      <w:r w:rsidRPr="00A1640A">
        <w:rPr>
          <w:rFonts w:ascii="Book Antiqua" w:hAnsi="Book Antiqua"/>
        </w:rPr>
        <w:t xml:space="preserve"> GL. Increased protein kinase C theta in skeletal muscle of diabetic patients. </w:t>
      </w:r>
      <w:r w:rsidRPr="00A1640A">
        <w:rPr>
          <w:rFonts w:ascii="Book Antiqua" w:hAnsi="Book Antiqua"/>
          <w:i/>
          <w:iCs/>
        </w:rPr>
        <w:t>Metabolism</w:t>
      </w:r>
      <w:r w:rsidRPr="00A1640A">
        <w:rPr>
          <w:rFonts w:ascii="Book Antiqua" w:hAnsi="Book Antiqua"/>
        </w:rPr>
        <w:t xml:space="preserve"> 2001; </w:t>
      </w:r>
      <w:r w:rsidRPr="00A1640A">
        <w:rPr>
          <w:rFonts w:ascii="Book Antiqua" w:hAnsi="Book Antiqua"/>
          <w:b/>
          <w:bCs/>
        </w:rPr>
        <w:t>50</w:t>
      </w:r>
      <w:r w:rsidRPr="00A1640A">
        <w:rPr>
          <w:rFonts w:ascii="Book Antiqua" w:hAnsi="Book Antiqua"/>
        </w:rPr>
        <w:t>: 553-557 [PMID: 11319716 DOI: 10.1053/meta.2001.22512]</w:t>
      </w:r>
    </w:p>
    <w:p w14:paraId="7F46680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165 </w:t>
      </w:r>
      <w:proofErr w:type="spellStart"/>
      <w:r w:rsidRPr="00A1640A">
        <w:rPr>
          <w:rFonts w:ascii="Book Antiqua" w:hAnsi="Book Antiqua"/>
          <w:b/>
          <w:bCs/>
        </w:rPr>
        <w:t>Kanoh</w:t>
      </w:r>
      <w:proofErr w:type="spellEnd"/>
      <w:r w:rsidRPr="00A1640A">
        <w:rPr>
          <w:rFonts w:ascii="Book Antiqua" w:hAnsi="Book Antiqua"/>
          <w:b/>
          <w:bCs/>
        </w:rPr>
        <w:t xml:space="preserve"> Y</w:t>
      </w:r>
      <w:r w:rsidRPr="00A1640A">
        <w:rPr>
          <w:rFonts w:ascii="Book Antiqua" w:hAnsi="Book Antiqua"/>
        </w:rPr>
        <w:t xml:space="preserve">, </w:t>
      </w:r>
      <w:proofErr w:type="spellStart"/>
      <w:r w:rsidRPr="00A1640A">
        <w:rPr>
          <w:rFonts w:ascii="Book Antiqua" w:hAnsi="Book Antiqua"/>
        </w:rPr>
        <w:t>Sajan</w:t>
      </w:r>
      <w:proofErr w:type="spellEnd"/>
      <w:r w:rsidRPr="00A1640A">
        <w:rPr>
          <w:rFonts w:ascii="Book Antiqua" w:hAnsi="Book Antiqua"/>
        </w:rPr>
        <w:t xml:space="preserve"> MP, Bandyopadhyay G, Miura A, </w:t>
      </w:r>
      <w:proofErr w:type="spellStart"/>
      <w:r w:rsidRPr="00A1640A">
        <w:rPr>
          <w:rFonts w:ascii="Book Antiqua" w:hAnsi="Book Antiqua"/>
        </w:rPr>
        <w:t>Standaert</w:t>
      </w:r>
      <w:proofErr w:type="spellEnd"/>
      <w:r w:rsidRPr="00A1640A">
        <w:rPr>
          <w:rFonts w:ascii="Book Antiqua" w:hAnsi="Book Antiqua"/>
        </w:rPr>
        <w:t xml:space="preserve"> ML, </w:t>
      </w:r>
      <w:proofErr w:type="spellStart"/>
      <w:r w:rsidRPr="00A1640A">
        <w:rPr>
          <w:rFonts w:ascii="Book Antiqua" w:hAnsi="Book Antiqua"/>
        </w:rPr>
        <w:t>Farese</w:t>
      </w:r>
      <w:proofErr w:type="spellEnd"/>
      <w:r w:rsidRPr="00A1640A">
        <w:rPr>
          <w:rFonts w:ascii="Book Antiqua" w:hAnsi="Book Antiqua"/>
        </w:rPr>
        <w:t xml:space="preserve"> RV. Defective activation of atypical protein kinase C zeta and lambda by insulin and phosphatidylinositol-3,4,5-(PO</w:t>
      </w:r>
      <w:proofErr w:type="gramStart"/>
      <w:r w:rsidRPr="00A1640A">
        <w:rPr>
          <w:rFonts w:ascii="Book Antiqua" w:hAnsi="Book Antiqua"/>
        </w:rPr>
        <w:t>4)(</w:t>
      </w:r>
      <w:proofErr w:type="gramEnd"/>
      <w:r w:rsidRPr="00A1640A">
        <w:rPr>
          <w:rFonts w:ascii="Book Antiqua" w:hAnsi="Book Antiqua"/>
        </w:rPr>
        <w:t xml:space="preserve">3) in skeletal muscle of rats following high-fat feeding and streptozotocin-induced diabetes. </w:t>
      </w:r>
      <w:r w:rsidRPr="00A1640A">
        <w:rPr>
          <w:rFonts w:ascii="Book Antiqua" w:hAnsi="Book Antiqua"/>
          <w:i/>
          <w:iCs/>
        </w:rPr>
        <w:t>Endocrinology</w:t>
      </w:r>
      <w:r w:rsidRPr="00A1640A">
        <w:rPr>
          <w:rFonts w:ascii="Book Antiqua" w:hAnsi="Book Antiqua"/>
        </w:rPr>
        <w:t xml:space="preserve"> 2003; </w:t>
      </w:r>
      <w:r w:rsidRPr="00A1640A">
        <w:rPr>
          <w:rFonts w:ascii="Book Antiqua" w:hAnsi="Book Antiqua"/>
          <w:b/>
          <w:bCs/>
        </w:rPr>
        <w:t>144</w:t>
      </w:r>
      <w:r w:rsidRPr="00A1640A">
        <w:rPr>
          <w:rFonts w:ascii="Book Antiqua" w:hAnsi="Book Antiqua"/>
        </w:rPr>
        <w:t>: 947-954 [PMID: 12586772 DOI: 10.1210/en.2002-221017]</w:t>
      </w:r>
    </w:p>
    <w:p w14:paraId="4B11F8B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166 </w:t>
      </w:r>
      <w:proofErr w:type="spellStart"/>
      <w:r w:rsidRPr="00A1640A">
        <w:rPr>
          <w:rFonts w:ascii="Book Antiqua" w:hAnsi="Book Antiqua"/>
          <w:b/>
          <w:bCs/>
        </w:rPr>
        <w:t>Cortright</w:t>
      </w:r>
      <w:proofErr w:type="spellEnd"/>
      <w:r w:rsidRPr="00A1640A">
        <w:rPr>
          <w:rFonts w:ascii="Book Antiqua" w:hAnsi="Book Antiqua"/>
          <w:b/>
          <w:bCs/>
        </w:rPr>
        <w:t xml:space="preserve"> RN</w:t>
      </w:r>
      <w:r w:rsidRPr="00A1640A">
        <w:rPr>
          <w:rFonts w:ascii="Book Antiqua" w:hAnsi="Book Antiqua"/>
        </w:rPr>
        <w:t xml:space="preserve">, Azevedo JL Jr, Zhou Q, Sinha M, </w:t>
      </w:r>
      <w:proofErr w:type="spellStart"/>
      <w:r w:rsidRPr="00A1640A">
        <w:rPr>
          <w:rFonts w:ascii="Book Antiqua" w:hAnsi="Book Antiqua"/>
        </w:rPr>
        <w:t>Pories</w:t>
      </w:r>
      <w:proofErr w:type="spellEnd"/>
      <w:r w:rsidRPr="00A1640A">
        <w:rPr>
          <w:rFonts w:ascii="Book Antiqua" w:hAnsi="Book Antiqua"/>
        </w:rPr>
        <w:t xml:space="preserve"> WJ, </w:t>
      </w:r>
      <w:proofErr w:type="spellStart"/>
      <w:r w:rsidRPr="00A1640A">
        <w:rPr>
          <w:rFonts w:ascii="Book Antiqua" w:hAnsi="Book Antiqua"/>
        </w:rPr>
        <w:t>Itani</w:t>
      </w:r>
      <w:proofErr w:type="spellEnd"/>
      <w:r w:rsidRPr="00A1640A">
        <w:rPr>
          <w:rFonts w:ascii="Book Antiqua" w:hAnsi="Book Antiqua"/>
        </w:rPr>
        <w:t xml:space="preserve"> SI, </w:t>
      </w:r>
      <w:proofErr w:type="spellStart"/>
      <w:r w:rsidRPr="00A1640A">
        <w:rPr>
          <w:rFonts w:ascii="Book Antiqua" w:hAnsi="Book Antiqua"/>
        </w:rPr>
        <w:t>Dohm</w:t>
      </w:r>
      <w:proofErr w:type="spellEnd"/>
      <w:r w:rsidRPr="00A1640A">
        <w:rPr>
          <w:rFonts w:ascii="Book Antiqua" w:hAnsi="Book Antiqua"/>
        </w:rPr>
        <w:t xml:space="preserve"> GL. Protein kinase C modulates insulin action in human skeletal muscle.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i/>
          <w:iCs/>
        </w:rPr>
        <w:t xml:space="preserve"> Endocrinol </w:t>
      </w:r>
      <w:proofErr w:type="spellStart"/>
      <w:r w:rsidRPr="00A1640A">
        <w:rPr>
          <w:rFonts w:ascii="Book Antiqua" w:hAnsi="Book Antiqua"/>
          <w:i/>
          <w:iCs/>
        </w:rPr>
        <w:t>Metab</w:t>
      </w:r>
      <w:proofErr w:type="spellEnd"/>
      <w:r w:rsidRPr="00A1640A">
        <w:rPr>
          <w:rFonts w:ascii="Book Antiqua" w:hAnsi="Book Antiqua"/>
        </w:rPr>
        <w:t xml:space="preserve"> 2000; </w:t>
      </w:r>
      <w:r w:rsidRPr="00A1640A">
        <w:rPr>
          <w:rFonts w:ascii="Book Antiqua" w:hAnsi="Book Antiqua"/>
          <w:b/>
          <w:bCs/>
        </w:rPr>
        <w:t>278</w:t>
      </w:r>
      <w:r w:rsidRPr="00A1640A">
        <w:rPr>
          <w:rFonts w:ascii="Book Antiqua" w:hAnsi="Book Antiqua"/>
        </w:rPr>
        <w:t>: E553-E562 [PMID: 10710511 DOI: 10.1152/ajpendo.2000.278.3.E553]</w:t>
      </w:r>
    </w:p>
    <w:bookmarkEnd w:id="3"/>
    <w:p w14:paraId="0B7F3710" w14:textId="77777777" w:rsidR="00CE2506" w:rsidRPr="00A1640A" w:rsidRDefault="00CE2506" w:rsidP="00A1640A">
      <w:pPr>
        <w:spacing w:line="360" w:lineRule="auto"/>
        <w:jc w:val="both"/>
        <w:rPr>
          <w:rFonts w:ascii="Book Antiqua" w:hAnsi="Book Antiqua"/>
          <w:lang w:eastAsia="zh-CN"/>
        </w:rPr>
      </w:pPr>
    </w:p>
    <w:p w14:paraId="2A70053B" w14:textId="77777777" w:rsidR="00A77B3E" w:rsidRPr="00A1640A" w:rsidRDefault="00A77B3E" w:rsidP="00A1640A">
      <w:pPr>
        <w:spacing w:line="360" w:lineRule="auto"/>
        <w:jc w:val="both"/>
        <w:rPr>
          <w:rFonts w:ascii="Book Antiqua" w:hAnsi="Book Antiqua"/>
        </w:rPr>
        <w:sectPr w:rsidR="00A77B3E" w:rsidRPr="00A1640A">
          <w:pgSz w:w="12240" w:h="15840"/>
          <w:pgMar w:top="1440" w:right="1440" w:bottom="1440" w:left="1440" w:header="720" w:footer="720" w:gutter="0"/>
          <w:cols w:space="720"/>
          <w:docGrid w:linePitch="360"/>
        </w:sectPr>
      </w:pPr>
    </w:p>
    <w:p w14:paraId="2685668D"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lastRenderedPageBreak/>
        <w:t>Footnotes</w:t>
      </w:r>
    </w:p>
    <w:p w14:paraId="66BBF8F3"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Conflict-of-interest statement: </w:t>
      </w:r>
      <w:r w:rsidRPr="00A1640A">
        <w:rPr>
          <w:rFonts w:ascii="Book Antiqua" w:eastAsia="Book Antiqua" w:hAnsi="Book Antiqua" w:cs="Book Antiqua"/>
          <w:color w:val="000000"/>
        </w:rPr>
        <w:t>The authors declare that they have no known competing financial interests or personal relationships that could have appeared to influence the work reported in this paper.</w:t>
      </w:r>
    </w:p>
    <w:p w14:paraId="544A784A" w14:textId="77777777" w:rsidR="00A77B3E" w:rsidRPr="00A1640A" w:rsidRDefault="00A77B3E" w:rsidP="00A1640A">
      <w:pPr>
        <w:spacing w:line="360" w:lineRule="auto"/>
        <w:jc w:val="both"/>
        <w:rPr>
          <w:rFonts w:ascii="Book Antiqua" w:hAnsi="Book Antiqua"/>
        </w:rPr>
      </w:pPr>
    </w:p>
    <w:p w14:paraId="47F58BF2"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Open-Access: </w:t>
      </w:r>
      <w:r w:rsidRPr="00A164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640A">
        <w:rPr>
          <w:rFonts w:ascii="Book Antiqua" w:eastAsia="Book Antiqua" w:hAnsi="Book Antiqua" w:cs="Book Antiqua"/>
          <w:color w:val="000000"/>
        </w:rPr>
        <w:t>NonCommercial</w:t>
      </w:r>
      <w:proofErr w:type="spellEnd"/>
      <w:r w:rsidRPr="00A164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068D52" w14:textId="77777777" w:rsidR="00A77B3E" w:rsidRPr="00A1640A" w:rsidRDefault="00A77B3E" w:rsidP="00A1640A">
      <w:pPr>
        <w:spacing w:line="360" w:lineRule="auto"/>
        <w:jc w:val="both"/>
        <w:rPr>
          <w:rFonts w:ascii="Book Antiqua" w:hAnsi="Book Antiqua"/>
        </w:rPr>
      </w:pPr>
    </w:p>
    <w:p w14:paraId="4068446D"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Manuscript source: </w:t>
      </w:r>
      <w:r w:rsidRPr="00A1640A">
        <w:rPr>
          <w:rFonts w:ascii="Book Antiqua" w:eastAsia="Book Antiqua" w:hAnsi="Book Antiqua" w:cs="Book Antiqua"/>
          <w:color w:val="000000"/>
        </w:rPr>
        <w:t xml:space="preserve">Invited </w:t>
      </w:r>
      <w:r w:rsidR="00170180" w:rsidRPr="00A1640A">
        <w:rPr>
          <w:rFonts w:ascii="Book Antiqua" w:hAnsi="Book Antiqua" w:cs="Book Antiqua"/>
          <w:color w:val="000000"/>
          <w:lang w:eastAsia="zh-CN"/>
        </w:rPr>
        <w:t>m</w:t>
      </w:r>
      <w:r w:rsidRPr="00A1640A">
        <w:rPr>
          <w:rFonts w:ascii="Book Antiqua" w:eastAsia="Book Antiqua" w:hAnsi="Book Antiqua" w:cs="Book Antiqua"/>
          <w:color w:val="000000"/>
        </w:rPr>
        <w:t>anuscript</w:t>
      </w:r>
    </w:p>
    <w:p w14:paraId="7B15E7EE" w14:textId="77777777" w:rsidR="00A77B3E" w:rsidRPr="00A1640A" w:rsidRDefault="00A77B3E" w:rsidP="00A1640A">
      <w:pPr>
        <w:spacing w:line="360" w:lineRule="auto"/>
        <w:jc w:val="both"/>
        <w:rPr>
          <w:rFonts w:ascii="Book Antiqua" w:hAnsi="Book Antiqua"/>
        </w:rPr>
      </w:pPr>
    </w:p>
    <w:p w14:paraId="126F899A"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Peer-review started: </w:t>
      </w:r>
      <w:r w:rsidRPr="00A1640A">
        <w:rPr>
          <w:rFonts w:ascii="Book Antiqua" w:eastAsia="Book Antiqua" w:hAnsi="Book Antiqua" w:cs="Book Antiqua"/>
          <w:color w:val="000000"/>
        </w:rPr>
        <w:t>March 31, 2021</w:t>
      </w:r>
    </w:p>
    <w:p w14:paraId="5BFEA166"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First decision: </w:t>
      </w:r>
      <w:r w:rsidRPr="00A1640A">
        <w:rPr>
          <w:rFonts w:ascii="Book Antiqua" w:eastAsia="Book Antiqua" w:hAnsi="Book Antiqua" w:cs="Book Antiqua"/>
          <w:color w:val="000000"/>
        </w:rPr>
        <w:t>June 7, 2021</w:t>
      </w:r>
    </w:p>
    <w:p w14:paraId="5282B8B2"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Article in press: </w:t>
      </w:r>
    </w:p>
    <w:p w14:paraId="7BF45B0E" w14:textId="77777777" w:rsidR="00A77B3E" w:rsidRPr="00A1640A" w:rsidRDefault="00A77B3E" w:rsidP="00A1640A">
      <w:pPr>
        <w:spacing w:line="360" w:lineRule="auto"/>
        <w:jc w:val="both"/>
        <w:rPr>
          <w:rFonts w:ascii="Book Antiqua" w:hAnsi="Book Antiqua"/>
        </w:rPr>
      </w:pPr>
    </w:p>
    <w:p w14:paraId="6856127B"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Specialty type: </w:t>
      </w:r>
      <w:r w:rsidR="00170180" w:rsidRPr="00A1640A">
        <w:rPr>
          <w:rFonts w:ascii="Book Antiqua" w:eastAsia="微软雅黑" w:hAnsi="Book Antiqua" w:cs="宋体"/>
        </w:rPr>
        <w:t>Biochemistry and molecular biology</w:t>
      </w:r>
    </w:p>
    <w:p w14:paraId="490FF630"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Country/Territory of origin: </w:t>
      </w:r>
      <w:r w:rsidRPr="00A1640A">
        <w:rPr>
          <w:rFonts w:ascii="Book Antiqua" w:eastAsia="Book Antiqua" w:hAnsi="Book Antiqua" w:cs="Book Antiqua"/>
          <w:color w:val="000000"/>
        </w:rPr>
        <w:t>United States</w:t>
      </w:r>
    </w:p>
    <w:p w14:paraId="046472CC"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Peer-review report’s scientific quality classification</w:t>
      </w:r>
    </w:p>
    <w:p w14:paraId="1C94AA0B"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color w:val="000000"/>
        </w:rPr>
        <w:t>Grade A (Excellent): 0</w:t>
      </w:r>
    </w:p>
    <w:p w14:paraId="0E4C28BD"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color w:val="000000"/>
        </w:rPr>
        <w:t>Grade B (Very good): 0</w:t>
      </w:r>
    </w:p>
    <w:p w14:paraId="1AC38BBE"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color w:val="000000"/>
        </w:rPr>
        <w:t>Grade C (Good): C</w:t>
      </w:r>
    </w:p>
    <w:p w14:paraId="5AD4AA86"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color w:val="000000"/>
        </w:rPr>
        <w:t>Grade D (Fair): 0</w:t>
      </w:r>
    </w:p>
    <w:p w14:paraId="2B9EC0DB"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color w:val="000000"/>
        </w:rPr>
        <w:t>Grade E (Poor): 0</w:t>
      </w:r>
    </w:p>
    <w:p w14:paraId="045953CD" w14:textId="77777777" w:rsidR="00A77B3E" w:rsidRPr="00A1640A" w:rsidRDefault="00A77B3E" w:rsidP="00A1640A">
      <w:pPr>
        <w:spacing w:line="360" w:lineRule="auto"/>
        <w:jc w:val="both"/>
        <w:rPr>
          <w:rFonts w:ascii="Book Antiqua" w:hAnsi="Book Antiqua"/>
        </w:rPr>
      </w:pPr>
    </w:p>
    <w:p w14:paraId="71F08276" w14:textId="77777777" w:rsidR="00A77B3E" w:rsidRPr="00A1640A" w:rsidRDefault="00073725" w:rsidP="00A1640A">
      <w:pPr>
        <w:spacing w:line="360" w:lineRule="auto"/>
        <w:jc w:val="both"/>
        <w:rPr>
          <w:rFonts w:ascii="Book Antiqua" w:hAnsi="Book Antiqua"/>
        </w:rPr>
        <w:sectPr w:rsidR="00A77B3E" w:rsidRPr="00A1640A">
          <w:pgSz w:w="12240" w:h="15840"/>
          <w:pgMar w:top="1440" w:right="1440" w:bottom="1440" w:left="1440" w:header="720" w:footer="720" w:gutter="0"/>
          <w:cols w:space="720"/>
          <w:docGrid w:linePitch="360"/>
        </w:sectPr>
      </w:pPr>
      <w:r w:rsidRPr="00A1640A">
        <w:rPr>
          <w:rFonts w:ascii="Book Antiqua" w:eastAsia="Book Antiqua" w:hAnsi="Book Antiqua" w:cs="Book Antiqua"/>
          <w:b/>
          <w:color w:val="000000"/>
        </w:rPr>
        <w:t xml:space="preserve">P-Reviewer: </w:t>
      </w:r>
      <w:r w:rsidRPr="00A1640A">
        <w:rPr>
          <w:rFonts w:ascii="Book Antiqua" w:eastAsia="Book Antiqua" w:hAnsi="Book Antiqua" w:cs="Book Antiqua"/>
          <w:color w:val="000000"/>
        </w:rPr>
        <w:t>Zhang LL</w:t>
      </w:r>
      <w:r w:rsidRPr="00A1640A">
        <w:rPr>
          <w:rFonts w:ascii="Book Antiqua" w:eastAsia="Book Antiqua" w:hAnsi="Book Antiqua" w:cs="Book Antiqua"/>
          <w:b/>
          <w:color w:val="000000"/>
        </w:rPr>
        <w:t xml:space="preserve"> S-Editor: </w:t>
      </w:r>
      <w:r w:rsidR="00A02929" w:rsidRPr="00A1640A">
        <w:rPr>
          <w:rFonts w:ascii="Book Antiqua" w:hAnsi="Book Antiqua" w:cs="Book Antiqua"/>
          <w:color w:val="000000"/>
          <w:lang w:eastAsia="zh-CN"/>
        </w:rPr>
        <w:t>Fan JR</w:t>
      </w:r>
      <w:r w:rsidRPr="00A1640A">
        <w:rPr>
          <w:rFonts w:ascii="Book Antiqua" w:eastAsia="Book Antiqua" w:hAnsi="Book Antiqua" w:cs="Book Antiqua"/>
          <w:b/>
          <w:color w:val="000000"/>
        </w:rPr>
        <w:t xml:space="preserve"> L-Editor:  P-Editor: </w:t>
      </w:r>
    </w:p>
    <w:p w14:paraId="32C9E267"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lastRenderedPageBreak/>
        <w:t>Figure Legends</w:t>
      </w:r>
    </w:p>
    <w:p w14:paraId="05FF54E0" w14:textId="77777777" w:rsidR="002F7F09" w:rsidRPr="00A1640A" w:rsidRDefault="002F7F09" w:rsidP="00A1640A">
      <w:pPr>
        <w:spacing w:line="360" w:lineRule="auto"/>
        <w:jc w:val="both"/>
        <w:rPr>
          <w:rFonts w:ascii="Book Antiqua" w:hAnsi="Book Antiqua" w:cs="Book Antiqua"/>
          <w:b/>
          <w:bCs/>
          <w:color w:val="000000"/>
          <w:lang w:eastAsia="zh-CN"/>
        </w:rPr>
      </w:pPr>
      <w:r w:rsidRPr="00A1640A">
        <w:rPr>
          <w:rFonts w:ascii="Book Antiqua" w:hAnsi="Book Antiqua"/>
          <w:noProof/>
          <w:lang w:eastAsia="zh-CN"/>
        </w:rPr>
        <w:drawing>
          <wp:inline distT="0" distB="0" distL="0" distR="0" wp14:anchorId="0EC2FE96" wp14:editId="69AD87BF">
            <wp:extent cx="5486400" cy="40112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011295"/>
                    </a:xfrm>
                    <a:prstGeom prst="rect">
                      <a:avLst/>
                    </a:prstGeom>
                  </pic:spPr>
                </pic:pic>
              </a:graphicData>
            </a:graphic>
          </wp:inline>
        </w:drawing>
      </w:r>
    </w:p>
    <w:p w14:paraId="2F67C57B" w14:textId="77777777" w:rsidR="00A77B3E" w:rsidRPr="00A1640A" w:rsidRDefault="00073725" w:rsidP="00A1640A">
      <w:pPr>
        <w:spacing w:line="360" w:lineRule="auto"/>
        <w:jc w:val="both"/>
        <w:rPr>
          <w:rFonts w:ascii="Book Antiqua" w:hAnsi="Book Antiqua" w:cs="Book Antiqua"/>
          <w:color w:val="000000"/>
          <w:lang w:eastAsia="zh-CN"/>
        </w:rPr>
      </w:pPr>
      <w:r w:rsidRPr="00A1640A">
        <w:rPr>
          <w:rFonts w:ascii="Book Antiqua" w:eastAsia="Book Antiqua" w:hAnsi="Book Antiqua" w:cs="Book Antiqua"/>
          <w:b/>
          <w:bCs/>
          <w:color w:val="000000"/>
        </w:rPr>
        <w:t>Figure 1</w:t>
      </w:r>
      <w:r w:rsidRPr="00A1640A">
        <w:rPr>
          <w:rFonts w:ascii="Book Antiqua" w:eastAsia="Book Antiqua" w:hAnsi="Book Antiqua" w:cs="Book Antiqua"/>
          <w:color w:val="000000"/>
        </w:rPr>
        <w:t xml:space="preserve"> </w:t>
      </w:r>
      <w:r w:rsidRPr="00A1640A">
        <w:rPr>
          <w:rFonts w:ascii="Book Antiqua" w:eastAsia="Book Antiqua" w:hAnsi="Book Antiqua" w:cs="Book Antiqua"/>
          <w:b/>
          <w:color w:val="000000"/>
        </w:rPr>
        <w:t xml:space="preserve">Insulin signaling cascade involving both glucoregulatory and anabolic pathways. </w:t>
      </w:r>
      <w:r w:rsidRPr="00A1640A">
        <w:rPr>
          <w:rFonts w:ascii="Book Antiqua" w:eastAsia="Book Antiqua" w:hAnsi="Book Antiqua" w:cs="Book Antiqua"/>
          <w:color w:val="000000"/>
        </w:rPr>
        <w:t>Phosphorylation sites o</w:t>
      </w:r>
      <w:r w:rsidR="002F7F09" w:rsidRPr="00A1640A">
        <w:rPr>
          <w:rFonts w:ascii="Book Antiqua" w:eastAsia="Book Antiqua" w:hAnsi="Book Antiqua" w:cs="Book Antiqua"/>
          <w:color w:val="000000"/>
        </w:rPr>
        <w:t>f interest indicated on figure.</w:t>
      </w:r>
      <w:r w:rsidRPr="00A1640A">
        <w:rPr>
          <w:rFonts w:ascii="Book Antiqua" w:eastAsia="Book Antiqua" w:hAnsi="Book Antiqua" w:cs="Book Antiqua"/>
          <w:color w:val="000000"/>
        </w:rPr>
        <w:t xml:space="preserve"> Green arrows (</w:t>
      </w:r>
      <w:r w:rsidR="00526249" w:rsidRPr="00A1640A">
        <w:rPr>
          <w:rFonts w:ascii="Book Antiqua" w:eastAsia="Book Antiqua" w:hAnsi="Book Antiqua" w:cs="Book Antiqua"/>
          <w:color w:val="000000"/>
        </w:rPr>
        <w:t>→</w:t>
      </w:r>
      <w:r w:rsidRPr="00A1640A">
        <w:rPr>
          <w:rFonts w:ascii="Book Antiqua" w:eastAsia="Book Antiqua" w:hAnsi="Book Antiqua" w:cs="Book Antiqua"/>
          <w:color w:val="000000"/>
        </w:rPr>
        <w:t>) indicate activation of the substrate, red bars (</w:t>
      </w:r>
      <w:r w:rsidR="002F7F09" w:rsidRPr="00A1640A">
        <w:rPr>
          <w:rFonts w:eastAsia="Book Antiqua"/>
          <w:color w:val="000000"/>
        </w:rPr>
        <w:t>Ʇ</w:t>
      </w:r>
      <w:r w:rsidRPr="00A1640A">
        <w:rPr>
          <w:rFonts w:ascii="Book Antiqua" w:eastAsia="Book Antiqua" w:hAnsi="Book Antiqua" w:cs="Book Antiqua"/>
          <w:color w:val="000000"/>
        </w:rPr>
        <w:t>) indicate inhibitory action on the substrate. Figure created with BioRender.com</w:t>
      </w:r>
      <w:r w:rsidR="003C3C27" w:rsidRPr="00A1640A">
        <w:rPr>
          <w:rFonts w:ascii="Book Antiqua" w:hAnsi="Book Antiqua" w:cs="Book Antiqua"/>
          <w:color w:val="000000"/>
          <w:lang w:eastAsia="zh-CN"/>
        </w:rPr>
        <w:t>.</w:t>
      </w:r>
      <w:r w:rsidR="0004124B" w:rsidRPr="00A1640A">
        <w:rPr>
          <w:rFonts w:ascii="Book Antiqua" w:eastAsia="Book Antiqua" w:hAnsi="Book Antiqua" w:cs="Book Antiqua"/>
          <w:color w:val="000000"/>
        </w:rPr>
        <w:t xml:space="preserve"> mTOR</w:t>
      </w:r>
      <w:r w:rsidR="0004124B" w:rsidRPr="00A1640A">
        <w:rPr>
          <w:rFonts w:ascii="Book Antiqua" w:hAnsi="Book Antiqua" w:cs="Book Antiqua"/>
          <w:color w:val="000000"/>
          <w:lang w:eastAsia="zh-CN"/>
        </w:rPr>
        <w:t>:</w:t>
      </w:r>
      <w:r w:rsidR="0004124B" w:rsidRPr="00A1640A">
        <w:rPr>
          <w:rFonts w:ascii="Book Antiqua" w:eastAsia="Book Antiqua" w:hAnsi="Book Antiqua" w:cs="Book Antiqua"/>
          <w:color w:val="000000"/>
        </w:rPr>
        <w:t xml:space="preserve"> </w:t>
      </w:r>
      <w:r w:rsidR="0004124B" w:rsidRPr="00A1640A">
        <w:rPr>
          <w:rFonts w:ascii="Book Antiqua" w:hAnsi="Book Antiqua" w:cs="Book Antiqua"/>
          <w:color w:val="000000"/>
          <w:lang w:eastAsia="zh-CN"/>
        </w:rPr>
        <w:t>M</w:t>
      </w:r>
      <w:r w:rsidR="0004124B" w:rsidRPr="00A1640A">
        <w:rPr>
          <w:rFonts w:ascii="Book Antiqua" w:eastAsia="Book Antiqua" w:hAnsi="Book Antiqua" w:cs="Book Antiqua"/>
          <w:color w:val="000000"/>
        </w:rPr>
        <w:t>ammalian target of rapamycin</w:t>
      </w:r>
      <w:r w:rsidR="0004124B" w:rsidRPr="00A1640A">
        <w:rPr>
          <w:rFonts w:ascii="Book Antiqua" w:hAnsi="Book Antiqua" w:cs="Book Antiqua"/>
          <w:color w:val="000000"/>
          <w:lang w:eastAsia="zh-CN"/>
        </w:rPr>
        <w:t xml:space="preserve">; </w:t>
      </w:r>
      <w:proofErr w:type="spellStart"/>
      <w:r w:rsidR="0004124B" w:rsidRPr="00A1640A">
        <w:rPr>
          <w:rFonts w:ascii="Book Antiqua" w:eastAsia="Book Antiqua" w:hAnsi="Book Antiqua" w:cs="Book Antiqua"/>
          <w:color w:val="000000"/>
        </w:rPr>
        <w:t>mTORC</w:t>
      </w:r>
      <w:proofErr w:type="spellEnd"/>
      <w:r w:rsidR="0004124B" w:rsidRPr="00A1640A">
        <w:rPr>
          <w:rFonts w:ascii="Book Antiqua" w:hAnsi="Book Antiqua" w:cs="Book Antiqua"/>
          <w:color w:val="000000"/>
          <w:lang w:eastAsia="zh-CN"/>
        </w:rPr>
        <w:t xml:space="preserve">: </w:t>
      </w:r>
      <w:r w:rsidR="0004124B" w:rsidRPr="00A1640A">
        <w:rPr>
          <w:rFonts w:ascii="Book Antiqua" w:eastAsia="Book Antiqua" w:hAnsi="Book Antiqua" w:cs="Book Antiqua"/>
          <w:color w:val="000000"/>
        </w:rPr>
        <w:t>mTOR complex</w:t>
      </w:r>
      <w:r w:rsidR="0004124B" w:rsidRPr="00A1640A">
        <w:rPr>
          <w:rFonts w:ascii="Book Antiqua" w:hAnsi="Book Antiqua" w:cs="Book Antiqua"/>
          <w:color w:val="000000"/>
          <w:lang w:eastAsia="zh-CN"/>
        </w:rPr>
        <w:t xml:space="preserve">; </w:t>
      </w:r>
      <w:r w:rsidR="0004124B" w:rsidRPr="00A1640A">
        <w:rPr>
          <w:rFonts w:ascii="Book Antiqua" w:eastAsia="Book Antiqua" w:hAnsi="Book Antiqua" w:cs="Book Antiqua"/>
          <w:color w:val="000000"/>
        </w:rPr>
        <w:t>S6K1</w:t>
      </w:r>
      <w:r w:rsidR="0004124B" w:rsidRPr="00A1640A">
        <w:rPr>
          <w:rFonts w:ascii="Book Antiqua" w:hAnsi="Book Antiqua" w:cs="Book Antiqua"/>
          <w:color w:val="000000"/>
          <w:lang w:eastAsia="zh-CN"/>
        </w:rPr>
        <w:t xml:space="preserve">: </w:t>
      </w:r>
      <w:r w:rsidR="0004124B" w:rsidRPr="00A1640A">
        <w:rPr>
          <w:rFonts w:ascii="Book Antiqua" w:eastAsia="Book Antiqua" w:hAnsi="Book Antiqua" w:cs="Book Antiqua"/>
          <w:color w:val="000000"/>
        </w:rPr>
        <w:t>S6 kinase beta-1</w:t>
      </w:r>
      <w:r w:rsidR="0004124B" w:rsidRPr="00A1640A">
        <w:rPr>
          <w:rFonts w:ascii="Book Antiqua" w:hAnsi="Book Antiqua" w:cs="Book Antiqua"/>
          <w:color w:val="000000"/>
          <w:lang w:eastAsia="zh-CN"/>
        </w:rPr>
        <w:t xml:space="preserve">; </w:t>
      </w:r>
      <w:r w:rsidR="0004124B" w:rsidRPr="00A1640A">
        <w:rPr>
          <w:rFonts w:ascii="Book Antiqua" w:eastAsia="Book Antiqua" w:hAnsi="Book Antiqua" w:cs="Book Antiqua"/>
          <w:color w:val="000000"/>
        </w:rPr>
        <w:t>IRS</w:t>
      </w:r>
      <w:r w:rsidR="0004124B" w:rsidRPr="00A1640A">
        <w:rPr>
          <w:rFonts w:ascii="Book Antiqua" w:hAnsi="Book Antiqua" w:cs="Book Antiqua"/>
          <w:color w:val="000000"/>
          <w:lang w:eastAsia="zh-CN"/>
        </w:rPr>
        <w:t>:</w:t>
      </w:r>
      <w:r w:rsidR="0004124B" w:rsidRPr="00A1640A">
        <w:rPr>
          <w:rFonts w:ascii="Book Antiqua" w:eastAsia="Book Antiqua" w:hAnsi="Book Antiqua" w:cs="Book Antiqua"/>
          <w:color w:val="000000"/>
        </w:rPr>
        <w:t xml:space="preserve"> </w:t>
      </w:r>
      <w:r w:rsidR="0004124B" w:rsidRPr="00A1640A">
        <w:rPr>
          <w:rFonts w:ascii="Book Antiqua" w:hAnsi="Book Antiqua" w:cs="Book Antiqua"/>
          <w:color w:val="000000"/>
          <w:lang w:eastAsia="zh-CN"/>
        </w:rPr>
        <w:t>I</w:t>
      </w:r>
      <w:r w:rsidR="0004124B" w:rsidRPr="00A1640A">
        <w:rPr>
          <w:rFonts w:ascii="Book Antiqua" w:eastAsia="Book Antiqua" w:hAnsi="Book Antiqua" w:cs="Book Antiqua"/>
          <w:color w:val="000000"/>
        </w:rPr>
        <w:t>nsulin receptor substrates</w:t>
      </w:r>
      <w:r w:rsidR="0004124B" w:rsidRPr="00A1640A">
        <w:rPr>
          <w:rFonts w:ascii="Book Antiqua" w:hAnsi="Book Antiqua" w:cs="Book Antiqua"/>
          <w:color w:val="000000"/>
          <w:lang w:eastAsia="zh-CN"/>
        </w:rPr>
        <w:t xml:space="preserve">; PKC: </w:t>
      </w:r>
      <w:r w:rsidR="0004124B" w:rsidRPr="00A1640A">
        <w:rPr>
          <w:rFonts w:ascii="Book Antiqua" w:eastAsia="Book Antiqua" w:hAnsi="Book Antiqua" w:cs="Book Antiqua"/>
          <w:color w:val="000000"/>
        </w:rPr>
        <w:t>Protein kinase C;</w:t>
      </w:r>
      <w:r w:rsidR="0004124B" w:rsidRPr="00A1640A">
        <w:rPr>
          <w:rFonts w:ascii="Book Antiqua" w:hAnsi="Book Antiqua" w:cs="Book Antiqua"/>
          <w:color w:val="000000"/>
          <w:lang w:eastAsia="zh-CN"/>
        </w:rPr>
        <w:t xml:space="preserve"> AMPK: </w:t>
      </w:r>
      <w:r w:rsidR="0004124B" w:rsidRPr="00A1640A">
        <w:rPr>
          <w:rFonts w:ascii="Book Antiqua" w:eastAsia="Book Antiqua" w:hAnsi="Book Antiqua" w:cs="Book Antiqua"/>
          <w:color w:val="000000"/>
        </w:rPr>
        <w:t>AMP-activated protein kinase</w:t>
      </w:r>
      <w:r w:rsidR="0004124B" w:rsidRPr="00A1640A">
        <w:rPr>
          <w:rFonts w:ascii="Book Antiqua" w:hAnsi="Book Antiqua" w:cs="Book Antiqua"/>
          <w:color w:val="000000"/>
          <w:lang w:eastAsia="zh-CN"/>
        </w:rPr>
        <w:t>; TSC: T</w:t>
      </w:r>
      <w:r w:rsidR="0004124B" w:rsidRPr="00A1640A">
        <w:rPr>
          <w:rFonts w:ascii="Book Antiqua" w:eastAsia="Book Antiqua" w:hAnsi="Book Antiqua" w:cs="Book Antiqua"/>
          <w:color w:val="000000"/>
        </w:rPr>
        <w:t>uberous sclerosis complex</w:t>
      </w:r>
      <w:r w:rsidR="0004124B" w:rsidRPr="00A1640A">
        <w:rPr>
          <w:rFonts w:ascii="Book Antiqua" w:hAnsi="Book Antiqua" w:cs="Book Antiqua"/>
          <w:color w:val="000000"/>
          <w:lang w:eastAsia="zh-CN"/>
        </w:rPr>
        <w:t>; GSK</w:t>
      </w:r>
      <w:r>
        <w:rPr>
          <w:rFonts w:ascii="Book Antiqua" w:hAnsi="Book Antiqua" w:cs="Book Antiqua" w:hint="eastAsia"/>
          <w:color w:val="000000"/>
          <w:lang w:eastAsia="zh-CN"/>
        </w:rPr>
        <w:t>-</w:t>
      </w:r>
      <w:r w:rsidR="0004124B" w:rsidRPr="00A1640A">
        <w:rPr>
          <w:rFonts w:ascii="Book Antiqua" w:eastAsia="Book Antiqua" w:hAnsi="Book Antiqua" w:cs="Book Antiqua"/>
          <w:color w:val="000000"/>
        </w:rPr>
        <w:t>3β</w:t>
      </w:r>
      <w:r w:rsidR="0004124B" w:rsidRPr="00A1640A">
        <w:rPr>
          <w:rFonts w:ascii="Book Antiqua" w:hAnsi="Book Antiqua" w:cs="Book Antiqua"/>
          <w:color w:val="000000"/>
          <w:lang w:eastAsia="zh-CN"/>
        </w:rPr>
        <w:t>: G</w:t>
      </w:r>
      <w:r w:rsidR="0004124B" w:rsidRPr="00A1640A">
        <w:rPr>
          <w:rFonts w:ascii="Book Antiqua" w:eastAsia="Book Antiqua" w:hAnsi="Book Antiqua" w:cs="Book Antiqua"/>
          <w:color w:val="000000"/>
        </w:rPr>
        <w:t>lycogen synthase kinase 3β</w:t>
      </w:r>
      <w:r w:rsidR="00E653B7" w:rsidRPr="00A1640A">
        <w:rPr>
          <w:rFonts w:ascii="Book Antiqua" w:hAnsi="Book Antiqua" w:cs="Book Antiqua"/>
          <w:color w:val="000000"/>
          <w:lang w:eastAsia="zh-CN"/>
        </w:rPr>
        <w:t>; PIP</w:t>
      </w:r>
      <w:r w:rsidR="000628BF" w:rsidRPr="00A1640A">
        <w:rPr>
          <w:rFonts w:ascii="Book Antiqua" w:hAnsi="Book Antiqua" w:cs="Book Antiqua"/>
          <w:color w:val="000000"/>
          <w:lang w:eastAsia="zh-CN"/>
        </w:rPr>
        <w:t>3</w:t>
      </w:r>
      <w:r w:rsidR="00E653B7" w:rsidRPr="00A1640A">
        <w:rPr>
          <w:rFonts w:ascii="Book Antiqua" w:hAnsi="Book Antiqua" w:cs="Book Antiqua"/>
          <w:color w:val="000000"/>
          <w:lang w:eastAsia="zh-CN"/>
        </w:rPr>
        <w:t xml:space="preserve">: </w:t>
      </w:r>
      <w:r w:rsidR="00E653B7" w:rsidRPr="00A1640A">
        <w:rPr>
          <w:rFonts w:ascii="Book Antiqua" w:eastAsia="Book Antiqua" w:hAnsi="Book Antiqua" w:cs="Book Antiqua"/>
          <w:color w:val="000000"/>
        </w:rPr>
        <w:t>phosphatidylinositol 3,4,5-triphosphates</w:t>
      </w:r>
      <w:r w:rsidR="00E653B7" w:rsidRPr="00A1640A">
        <w:rPr>
          <w:rFonts w:ascii="Book Antiqua" w:hAnsi="Book Antiqua" w:cs="Book Antiqua"/>
          <w:color w:val="000000"/>
          <w:lang w:eastAsia="zh-CN"/>
        </w:rPr>
        <w:t>.</w:t>
      </w:r>
    </w:p>
    <w:p w14:paraId="3B0FCAB0" w14:textId="77777777" w:rsidR="003C3C27" w:rsidRPr="00A1640A" w:rsidRDefault="003C3C27" w:rsidP="00A1640A">
      <w:pPr>
        <w:spacing w:line="360" w:lineRule="auto"/>
        <w:jc w:val="both"/>
        <w:rPr>
          <w:rFonts w:ascii="Book Antiqua" w:hAnsi="Book Antiqua"/>
          <w:lang w:eastAsia="zh-CN"/>
        </w:rPr>
      </w:pPr>
      <w:r w:rsidRPr="00A1640A">
        <w:rPr>
          <w:rFonts w:ascii="Book Antiqua" w:hAnsi="Book Antiqua"/>
          <w:lang w:eastAsia="zh-CN"/>
        </w:rPr>
        <w:br w:type="page"/>
      </w:r>
      <w:r w:rsidRPr="00A1640A">
        <w:rPr>
          <w:rFonts w:ascii="Book Antiqua" w:hAnsi="Book Antiqua"/>
          <w:noProof/>
          <w:lang w:eastAsia="zh-CN"/>
        </w:rPr>
        <w:lastRenderedPageBreak/>
        <w:drawing>
          <wp:inline distT="0" distB="0" distL="0" distR="0" wp14:anchorId="413DA0A0" wp14:editId="7447E5BA">
            <wp:extent cx="2560542" cy="3421677"/>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60542" cy="3421677"/>
                    </a:xfrm>
                    <a:prstGeom prst="rect">
                      <a:avLst/>
                    </a:prstGeom>
                  </pic:spPr>
                </pic:pic>
              </a:graphicData>
            </a:graphic>
          </wp:inline>
        </w:drawing>
      </w:r>
    </w:p>
    <w:p w14:paraId="67DF94F5" w14:textId="77777777" w:rsidR="00EA5E1A" w:rsidRPr="00A1640A" w:rsidRDefault="00073725" w:rsidP="00A1640A">
      <w:pPr>
        <w:spacing w:line="360" w:lineRule="auto"/>
        <w:jc w:val="both"/>
        <w:rPr>
          <w:rFonts w:ascii="Book Antiqua" w:hAnsi="Book Antiqua" w:cs="Book Antiqua"/>
          <w:color w:val="000000"/>
          <w:lang w:eastAsia="zh-CN"/>
        </w:rPr>
      </w:pPr>
      <w:r w:rsidRPr="00A1640A">
        <w:rPr>
          <w:rFonts w:ascii="Book Antiqua" w:eastAsia="Book Antiqua" w:hAnsi="Book Antiqua" w:cs="Book Antiqua"/>
          <w:b/>
          <w:bCs/>
          <w:color w:val="000000"/>
        </w:rPr>
        <w:t>Figure 2</w:t>
      </w:r>
      <w:r w:rsidRPr="00A1640A">
        <w:rPr>
          <w:rFonts w:ascii="Book Antiqua" w:eastAsia="Book Antiqua" w:hAnsi="Book Antiqua" w:cs="Book Antiqua"/>
          <w:color w:val="000000"/>
        </w:rPr>
        <w:t xml:space="preserve"> </w:t>
      </w:r>
      <w:r w:rsidRPr="00A1640A">
        <w:rPr>
          <w:rFonts w:ascii="Book Antiqua" w:eastAsia="Book Antiqua" w:hAnsi="Book Antiqua" w:cs="Book Antiqua"/>
          <w:b/>
          <w:color w:val="000000"/>
        </w:rPr>
        <w:t xml:space="preserve">Downstream </w:t>
      </w:r>
      <w:r w:rsidR="00EA5E1A" w:rsidRPr="00A1640A">
        <w:rPr>
          <w:rFonts w:ascii="Book Antiqua" w:hAnsi="Book Antiqua" w:cs="Book Antiqua"/>
          <w:b/>
          <w:color w:val="000000"/>
          <w:lang w:eastAsia="zh-CN"/>
        </w:rPr>
        <w:t>m</w:t>
      </w:r>
      <w:r w:rsidR="00EA5E1A" w:rsidRPr="00A1640A">
        <w:rPr>
          <w:rFonts w:ascii="Book Antiqua" w:eastAsia="Book Antiqua" w:hAnsi="Book Antiqua" w:cs="Book Antiqua"/>
          <w:b/>
          <w:color w:val="000000"/>
        </w:rPr>
        <w:t xml:space="preserve">ammalian target of rapamycin complex </w:t>
      </w:r>
      <w:r w:rsidRPr="00A1640A">
        <w:rPr>
          <w:rFonts w:ascii="Book Antiqua" w:eastAsia="Book Antiqua" w:hAnsi="Book Antiqua" w:cs="Book Antiqua"/>
          <w:b/>
          <w:color w:val="000000"/>
        </w:rPr>
        <w:t xml:space="preserve">1 substrate </w:t>
      </w:r>
      <w:r w:rsidR="002C42BB" w:rsidRPr="00A1640A">
        <w:rPr>
          <w:rFonts w:ascii="Book Antiqua" w:eastAsia="Book Antiqua" w:hAnsi="Book Antiqua" w:cs="Book Antiqua"/>
          <w:b/>
          <w:color w:val="000000"/>
        </w:rPr>
        <w:t>S6 kinase beta-1</w:t>
      </w:r>
      <w:r w:rsidR="00EA5E1A" w:rsidRPr="00A1640A">
        <w:rPr>
          <w:rFonts w:ascii="Book Antiqua" w:eastAsia="Book Antiqua" w:hAnsi="Book Antiqua" w:cs="Book Antiqua"/>
          <w:b/>
          <w:color w:val="000000"/>
        </w:rPr>
        <w:t xml:space="preserve"> phosphorylation of </w:t>
      </w:r>
      <w:r w:rsidR="002367EC" w:rsidRPr="00A1640A">
        <w:rPr>
          <w:rFonts w:ascii="Book Antiqua" w:eastAsia="Book Antiqua" w:hAnsi="Book Antiqua" w:cs="Book Antiqua"/>
          <w:b/>
          <w:color w:val="000000"/>
        </w:rPr>
        <w:t xml:space="preserve">insulin receptor substrates </w:t>
      </w:r>
      <w:r w:rsidR="00EA5E1A" w:rsidRPr="00A1640A">
        <w:rPr>
          <w:rFonts w:ascii="Book Antiqua" w:eastAsia="Book Antiqua" w:hAnsi="Book Antiqua" w:cs="Book Antiqua"/>
          <w:b/>
          <w:color w:val="000000"/>
        </w:rPr>
        <w:t>1 at Ser307 and Ser</w:t>
      </w:r>
      <w:r w:rsidRPr="00A1640A">
        <w:rPr>
          <w:rFonts w:ascii="Book Antiqua" w:eastAsia="Book Antiqua" w:hAnsi="Book Antiqua" w:cs="Book Antiqua"/>
          <w:b/>
          <w:color w:val="000000"/>
        </w:rPr>
        <w:t>636</w:t>
      </w:r>
      <w:r w:rsidR="003C3C27" w:rsidRPr="00A1640A">
        <w:rPr>
          <w:rFonts w:ascii="Book Antiqua" w:eastAsia="Book Antiqua" w:hAnsi="Book Antiqua" w:cs="Book Antiqua"/>
          <w:b/>
          <w:color w:val="000000"/>
        </w:rPr>
        <w:t xml:space="preserve">/639 </w:t>
      </w:r>
      <w:r w:rsidR="00F001EA" w:rsidRPr="00A1640A">
        <w:rPr>
          <w:rFonts w:ascii="Book Antiqua" w:hAnsi="Book Antiqua" w:cs="Book Antiqua"/>
          <w:b/>
          <w:color w:val="000000"/>
          <w:lang w:eastAsia="zh-CN"/>
        </w:rPr>
        <w:t>l</w:t>
      </w:r>
      <w:r w:rsidR="003C3C27" w:rsidRPr="00A1640A">
        <w:rPr>
          <w:rFonts w:ascii="Book Antiqua" w:eastAsia="Book Antiqua" w:hAnsi="Book Antiqua" w:cs="Book Antiqua"/>
          <w:b/>
          <w:color w:val="000000"/>
        </w:rPr>
        <w:t xml:space="preserve">eads to </w:t>
      </w:r>
      <w:r w:rsidR="00F001EA" w:rsidRPr="00A1640A">
        <w:rPr>
          <w:rFonts w:ascii="Book Antiqua" w:eastAsia="Book Antiqua" w:hAnsi="Book Antiqua" w:cs="Book Antiqua"/>
          <w:b/>
          <w:color w:val="000000"/>
        </w:rPr>
        <w:t xml:space="preserve">insulin receptor substrates </w:t>
      </w:r>
      <w:r w:rsidR="003C3C27" w:rsidRPr="00A1640A">
        <w:rPr>
          <w:rFonts w:ascii="Book Antiqua" w:eastAsia="Book Antiqua" w:hAnsi="Book Antiqua" w:cs="Book Antiqua"/>
          <w:b/>
          <w:color w:val="000000"/>
        </w:rPr>
        <w:t>1 degradation.</w:t>
      </w:r>
      <w:r w:rsidRPr="00A1640A">
        <w:rPr>
          <w:rFonts w:ascii="Book Antiqua" w:eastAsia="Book Antiqua" w:hAnsi="Book Antiqua" w:cs="Book Antiqua"/>
          <w:color w:val="000000"/>
        </w:rPr>
        <w:t xml:space="preserve"> Green arrows (</w:t>
      </w:r>
      <w:r w:rsidR="00526249" w:rsidRPr="00A1640A">
        <w:rPr>
          <w:rFonts w:ascii="Book Antiqua" w:eastAsia="Book Antiqua" w:hAnsi="Book Antiqua" w:cs="Book Antiqua"/>
          <w:color w:val="000000"/>
        </w:rPr>
        <w:t>→</w:t>
      </w:r>
      <w:r w:rsidRPr="00A1640A">
        <w:rPr>
          <w:rFonts w:ascii="Book Antiqua" w:eastAsia="Book Antiqua" w:hAnsi="Book Antiqua" w:cs="Book Antiqua"/>
          <w:color w:val="000000"/>
        </w:rPr>
        <w:t xml:space="preserve">) indicate activation of the substrate, black arrow </w:t>
      </w:r>
      <w:r w:rsidR="00EF1355" w:rsidRPr="00A1640A">
        <w:rPr>
          <w:rFonts w:ascii="Book Antiqua" w:eastAsia="Book Antiqua" w:hAnsi="Book Antiqua" w:cs="Book Antiqua"/>
          <w:color w:val="000000"/>
        </w:rPr>
        <w:t>(</w:t>
      </w:r>
      <w:r w:rsidR="00526249" w:rsidRPr="00A1640A">
        <w:rPr>
          <w:rFonts w:ascii="Book Antiqua" w:eastAsia="Book Antiqua" w:hAnsi="Book Antiqua" w:cs="Book Antiqua"/>
          <w:color w:val="000000"/>
        </w:rPr>
        <w:t>→</w:t>
      </w:r>
      <w:r w:rsidR="00EF1355" w:rsidRPr="00A1640A">
        <w:rPr>
          <w:rFonts w:ascii="Book Antiqua" w:eastAsia="Book Antiqua" w:hAnsi="Book Antiqua" w:cs="Book Antiqua"/>
          <w:color w:val="000000"/>
        </w:rPr>
        <w:t>)</w:t>
      </w:r>
      <w:r w:rsidRPr="00A1640A">
        <w:rPr>
          <w:rFonts w:ascii="Book Antiqua" w:eastAsia="Book Antiqua" w:hAnsi="Book Antiqua" w:cs="Book Antiqua"/>
          <w:color w:val="000000"/>
        </w:rPr>
        <w:t xml:space="preserve"> indicates degradative pathway. Figure created with BioRender.com</w:t>
      </w:r>
      <w:r w:rsidR="00FA3700" w:rsidRPr="00A1640A">
        <w:rPr>
          <w:rFonts w:ascii="Book Antiqua" w:hAnsi="Book Antiqua" w:cs="Book Antiqua"/>
          <w:color w:val="000000"/>
          <w:lang w:eastAsia="zh-CN"/>
        </w:rPr>
        <w:t>.</w:t>
      </w:r>
      <w:r w:rsidR="00EA5E1A" w:rsidRPr="00A1640A">
        <w:rPr>
          <w:rFonts w:ascii="Book Antiqua" w:hAnsi="Book Antiqua" w:cs="Book Antiqua"/>
          <w:color w:val="000000"/>
          <w:lang w:eastAsia="zh-CN"/>
        </w:rPr>
        <w:t xml:space="preserve"> </w:t>
      </w:r>
      <w:r w:rsidR="00EA5E1A" w:rsidRPr="00A1640A">
        <w:rPr>
          <w:rFonts w:ascii="Book Antiqua" w:eastAsia="Book Antiqua" w:hAnsi="Book Antiqua" w:cs="Book Antiqua"/>
          <w:color w:val="000000"/>
        </w:rPr>
        <w:t>S6K1</w:t>
      </w:r>
      <w:r w:rsidR="00EA5E1A" w:rsidRPr="00A1640A">
        <w:rPr>
          <w:rFonts w:ascii="Book Antiqua" w:hAnsi="Book Antiqua" w:cs="Book Antiqua"/>
          <w:color w:val="000000"/>
          <w:lang w:eastAsia="zh-CN"/>
        </w:rPr>
        <w:t xml:space="preserve">: </w:t>
      </w:r>
      <w:r w:rsidR="00EA5E1A" w:rsidRPr="00A1640A">
        <w:rPr>
          <w:rFonts w:ascii="Book Antiqua" w:eastAsia="Book Antiqua" w:hAnsi="Book Antiqua" w:cs="Book Antiqua"/>
          <w:color w:val="000000"/>
        </w:rPr>
        <w:t>S6 kinase beta-1</w:t>
      </w:r>
      <w:r w:rsidR="002367EC" w:rsidRPr="00A1640A">
        <w:rPr>
          <w:rFonts w:ascii="Book Antiqua" w:hAnsi="Book Antiqua" w:cs="Book Antiqua"/>
          <w:color w:val="000000"/>
          <w:lang w:eastAsia="zh-CN"/>
        </w:rPr>
        <w:t xml:space="preserve">; </w:t>
      </w:r>
      <w:r w:rsidR="002367EC" w:rsidRPr="00A1640A">
        <w:rPr>
          <w:rFonts w:ascii="Book Antiqua" w:eastAsia="Book Antiqua" w:hAnsi="Book Antiqua" w:cs="Book Antiqua"/>
          <w:color w:val="000000"/>
        </w:rPr>
        <w:t>IRS</w:t>
      </w:r>
      <w:r w:rsidR="002367EC" w:rsidRPr="00A1640A">
        <w:rPr>
          <w:rFonts w:ascii="Book Antiqua" w:hAnsi="Book Antiqua" w:cs="Book Antiqua"/>
          <w:color w:val="000000"/>
          <w:lang w:eastAsia="zh-CN"/>
        </w:rPr>
        <w:t>:</w:t>
      </w:r>
      <w:r w:rsidR="002367EC" w:rsidRPr="00A1640A">
        <w:rPr>
          <w:rFonts w:ascii="Book Antiqua" w:eastAsia="Book Antiqua" w:hAnsi="Book Antiqua" w:cs="Book Antiqua"/>
          <w:color w:val="000000"/>
        </w:rPr>
        <w:t xml:space="preserve"> </w:t>
      </w:r>
      <w:r w:rsidR="002367EC" w:rsidRPr="00A1640A">
        <w:rPr>
          <w:rFonts w:ascii="Book Antiqua" w:hAnsi="Book Antiqua" w:cs="Book Antiqua"/>
          <w:color w:val="000000"/>
          <w:lang w:eastAsia="zh-CN"/>
        </w:rPr>
        <w:t>I</w:t>
      </w:r>
      <w:r w:rsidR="002367EC" w:rsidRPr="00A1640A">
        <w:rPr>
          <w:rFonts w:ascii="Book Antiqua" w:eastAsia="Book Antiqua" w:hAnsi="Book Antiqua" w:cs="Book Antiqua"/>
          <w:color w:val="000000"/>
        </w:rPr>
        <w:t>nsulin receptor substrates</w:t>
      </w:r>
      <w:r w:rsidR="002367EC" w:rsidRPr="00A1640A">
        <w:rPr>
          <w:rFonts w:ascii="Book Antiqua" w:hAnsi="Book Antiqua" w:cs="Book Antiqua"/>
          <w:color w:val="000000"/>
          <w:lang w:eastAsia="zh-CN"/>
        </w:rPr>
        <w:t>.</w:t>
      </w:r>
    </w:p>
    <w:p w14:paraId="07625EBD" w14:textId="77777777" w:rsidR="00A77B3E" w:rsidRPr="00A1640A" w:rsidRDefault="00A77B3E" w:rsidP="00A1640A">
      <w:pPr>
        <w:spacing w:line="360" w:lineRule="auto"/>
        <w:jc w:val="both"/>
        <w:rPr>
          <w:rFonts w:ascii="Book Antiqua" w:hAnsi="Book Antiqua" w:cs="Book Antiqua"/>
          <w:color w:val="000000"/>
          <w:lang w:eastAsia="zh-CN"/>
        </w:rPr>
      </w:pPr>
    </w:p>
    <w:p w14:paraId="63D92311" w14:textId="77777777" w:rsidR="00FA3700" w:rsidRPr="00A1640A" w:rsidRDefault="00EC613F" w:rsidP="00A1640A">
      <w:pPr>
        <w:spacing w:line="360" w:lineRule="auto"/>
        <w:jc w:val="both"/>
        <w:rPr>
          <w:rFonts w:ascii="Book Antiqua" w:hAnsi="Book Antiqua"/>
          <w:lang w:eastAsia="zh-CN"/>
        </w:rPr>
      </w:pPr>
      <w:r w:rsidRPr="00A1640A">
        <w:rPr>
          <w:rFonts w:ascii="Book Antiqua" w:hAnsi="Book Antiqua"/>
          <w:lang w:eastAsia="zh-CN"/>
        </w:rPr>
        <w:br w:type="page"/>
      </w:r>
      <w:r w:rsidRPr="00A1640A">
        <w:rPr>
          <w:rFonts w:ascii="Book Antiqua" w:hAnsi="Book Antiqua"/>
          <w:noProof/>
          <w:lang w:eastAsia="zh-CN"/>
        </w:rPr>
        <w:lastRenderedPageBreak/>
        <w:drawing>
          <wp:inline distT="0" distB="0" distL="0" distR="0" wp14:anchorId="0544F4FA" wp14:editId="4176DD95">
            <wp:extent cx="3246401" cy="42904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46401" cy="4290432"/>
                    </a:xfrm>
                    <a:prstGeom prst="rect">
                      <a:avLst/>
                    </a:prstGeom>
                  </pic:spPr>
                </pic:pic>
              </a:graphicData>
            </a:graphic>
          </wp:inline>
        </w:drawing>
      </w:r>
    </w:p>
    <w:p w14:paraId="1C233C0A" w14:textId="77777777" w:rsidR="00A77B3E" w:rsidRPr="00A1640A" w:rsidRDefault="00073725" w:rsidP="00A1640A">
      <w:pPr>
        <w:spacing w:line="360" w:lineRule="auto"/>
        <w:jc w:val="both"/>
        <w:rPr>
          <w:rFonts w:ascii="Book Antiqua" w:hAnsi="Book Antiqua" w:cs="Book Antiqua"/>
          <w:color w:val="000000"/>
          <w:lang w:eastAsia="zh-CN"/>
        </w:rPr>
      </w:pPr>
      <w:r w:rsidRPr="00A1640A">
        <w:rPr>
          <w:rFonts w:ascii="Book Antiqua" w:eastAsia="Book Antiqua" w:hAnsi="Book Antiqua" w:cs="Book Antiqua"/>
          <w:b/>
          <w:bCs/>
          <w:color w:val="000000"/>
        </w:rPr>
        <w:t>Figure 3</w:t>
      </w:r>
      <w:r w:rsidRPr="00A1640A">
        <w:rPr>
          <w:rFonts w:ascii="Book Antiqua" w:eastAsia="Book Antiqua" w:hAnsi="Book Antiqua" w:cs="Book Antiqua"/>
          <w:color w:val="000000"/>
        </w:rPr>
        <w:t xml:space="preserve"> </w:t>
      </w:r>
      <w:r w:rsidRPr="00A1640A">
        <w:rPr>
          <w:rFonts w:ascii="Book Antiqua" w:eastAsia="Book Antiqua" w:hAnsi="Book Antiqua" w:cs="Book Antiqua"/>
          <w:b/>
          <w:color w:val="000000"/>
        </w:rPr>
        <w:t xml:space="preserve">Downstream </w:t>
      </w:r>
      <w:r w:rsidR="00195EB2" w:rsidRPr="00A1640A">
        <w:rPr>
          <w:rFonts w:ascii="Book Antiqua" w:eastAsia="Book Antiqua" w:hAnsi="Book Antiqua" w:cs="Book Antiqua"/>
          <w:b/>
          <w:color w:val="000000"/>
        </w:rPr>
        <w:t xml:space="preserve">mammalian target of rapamycin complex </w:t>
      </w:r>
      <w:r w:rsidRPr="00A1640A">
        <w:rPr>
          <w:rFonts w:ascii="Book Antiqua" w:eastAsia="Book Antiqua" w:hAnsi="Book Antiqua" w:cs="Book Antiqua"/>
          <w:b/>
          <w:color w:val="000000"/>
        </w:rPr>
        <w:t xml:space="preserve">1 substrate </w:t>
      </w:r>
      <w:r w:rsidR="002C42BB" w:rsidRPr="00A1640A">
        <w:rPr>
          <w:rFonts w:ascii="Book Antiqua" w:eastAsia="Book Antiqua" w:hAnsi="Book Antiqua" w:cs="Book Antiqua"/>
          <w:b/>
          <w:color w:val="000000"/>
        </w:rPr>
        <w:t>S6 kinase beta-1</w:t>
      </w:r>
      <w:r w:rsidR="002C42BB" w:rsidRPr="00A1640A">
        <w:rPr>
          <w:rFonts w:ascii="Book Antiqua" w:eastAsia="Book Antiqua" w:hAnsi="Book Antiqua" w:cs="Book Antiqua"/>
          <w:color w:val="000000"/>
        </w:rPr>
        <w:t xml:space="preserve"> </w:t>
      </w:r>
      <w:r w:rsidRPr="00A1640A">
        <w:rPr>
          <w:rFonts w:ascii="Book Antiqua" w:eastAsia="Book Antiqua" w:hAnsi="Book Antiqua" w:cs="Book Antiqua"/>
          <w:b/>
          <w:color w:val="000000"/>
        </w:rPr>
        <w:t xml:space="preserve">is the primary kinase responsible for phosphorylation of the </w:t>
      </w:r>
      <w:r w:rsidR="00195EB2" w:rsidRPr="00A1640A">
        <w:rPr>
          <w:rFonts w:ascii="Book Antiqua" w:eastAsia="Book Antiqua" w:hAnsi="Book Antiqua" w:cs="Book Antiqua"/>
          <w:b/>
          <w:color w:val="000000"/>
        </w:rPr>
        <w:t xml:space="preserve">mammalian target of rapamycin complex </w:t>
      </w:r>
      <w:r w:rsidRPr="00A1640A">
        <w:rPr>
          <w:rFonts w:ascii="Book Antiqua" w:eastAsia="Book Antiqua" w:hAnsi="Book Antiqua" w:cs="Book Antiqua"/>
          <w:b/>
          <w:color w:val="000000"/>
        </w:rPr>
        <w:t xml:space="preserve">2 component </w:t>
      </w:r>
      <w:proofErr w:type="spellStart"/>
      <w:r w:rsidRPr="00A1640A">
        <w:rPr>
          <w:rFonts w:ascii="Book Antiqua" w:eastAsia="Book Antiqua" w:hAnsi="Book Antiqua" w:cs="Book Antiqua"/>
          <w:b/>
          <w:color w:val="000000"/>
        </w:rPr>
        <w:t>Rictor</w:t>
      </w:r>
      <w:proofErr w:type="spellEnd"/>
      <w:r w:rsidRPr="00A1640A">
        <w:rPr>
          <w:rFonts w:ascii="Book Antiqua" w:eastAsia="Book Antiqua" w:hAnsi="Book Antiqua" w:cs="Book Antiqua"/>
          <w:b/>
          <w:color w:val="000000"/>
        </w:rPr>
        <w:t xml:space="preserve"> at Thr1135 which has been implicated in ph</w:t>
      </w:r>
      <w:r w:rsidR="00FA3700" w:rsidRPr="00A1640A">
        <w:rPr>
          <w:rFonts w:ascii="Book Antiqua" w:eastAsia="Book Antiqua" w:hAnsi="Book Antiqua" w:cs="Book Antiqua"/>
          <w:b/>
          <w:color w:val="000000"/>
        </w:rPr>
        <w:t>osphorylation of AKT at Ser473.</w:t>
      </w:r>
      <w:r w:rsidRPr="00A1640A">
        <w:rPr>
          <w:rFonts w:ascii="Book Antiqua" w:eastAsia="Book Antiqua" w:hAnsi="Book Antiqua" w:cs="Book Antiqua"/>
          <w:b/>
          <w:color w:val="000000"/>
        </w:rPr>
        <w:t xml:space="preserve"> </w:t>
      </w:r>
      <w:r w:rsidRPr="00A1640A">
        <w:rPr>
          <w:rFonts w:ascii="Book Antiqua" w:eastAsia="Book Antiqua" w:hAnsi="Book Antiqua" w:cs="Book Antiqua"/>
          <w:color w:val="000000"/>
        </w:rPr>
        <w:t>Green arrow (</w:t>
      </w:r>
      <w:r w:rsidR="00526249" w:rsidRPr="00A1640A">
        <w:rPr>
          <w:rFonts w:ascii="Book Antiqua" w:eastAsia="Book Antiqua" w:hAnsi="Book Antiqua" w:cs="Book Antiqua"/>
          <w:color w:val="000000"/>
        </w:rPr>
        <w:t>→</w:t>
      </w:r>
      <w:r w:rsidRPr="00A1640A">
        <w:rPr>
          <w:rFonts w:ascii="Book Antiqua" w:eastAsia="Book Antiqua" w:hAnsi="Book Antiqua" w:cs="Book Antiqua"/>
          <w:color w:val="000000"/>
        </w:rPr>
        <w:t>) indicates activation of the substrate, red bar (</w:t>
      </w:r>
      <w:r w:rsidR="00526249" w:rsidRPr="00A1640A">
        <w:rPr>
          <w:rFonts w:eastAsia="Book Antiqua"/>
          <w:color w:val="000000"/>
        </w:rPr>
        <w:t>Ʇ</w:t>
      </w:r>
      <w:r w:rsidRPr="00A1640A">
        <w:rPr>
          <w:rFonts w:ascii="Book Antiqua" w:eastAsia="Book Antiqua" w:hAnsi="Book Antiqua" w:cs="Book Antiqua"/>
          <w:color w:val="000000"/>
        </w:rPr>
        <w:t>) indicates inhibitory action on the substrate. Figure created with BioRender.com</w:t>
      </w:r>
      <w:r w:rsidR="00EC613F" w:rsidRPr="00A1640A">
        <w:rPr>
          <w:rFonts w:ascii="Book Antiqua" w:hAnsi="Book Antiqua" w:cs="Book Antiqua"/>
          <w:color w:val="000000"/>
          <w:lang w:eastAsia="zh-CN"/>
        </w:rPr>
        <w:t>.</w:t>
      </w:r>
      <w:r w:rsidR="00195EB2" w:rsidRPr="00A1640A">
        <w:rPr>
          <w:rFonts w:ascii="Book Antiqua" w:hAnsi="Book Antiqua" w:cs="Book Antiqua"/>
          <w:color w:val="000000"/>
          <w:lang w:eastAsia="zh-CN"/>
        </w:rPr>
        <w:t xml:space="preserve"> </w:t>
      </w:r>
      <w:r w:rsidR="00195EB2" w:rsidRPr="00A1640A">
        <w:rPr>
          <w:rFonts w:ascii="Book Antiqua" w:eastAsia="Book Antiqua" w:hAnsi="Book Antiqua" w:cs="Book Antiqua"/>
          <w:color w:val="000000"/>
        </w:rPr>
        <w:t>mTOR</w:t>
      </w:r>
      <w:r w:rsidR="00195EB2" w:rsidRPr="00A1640A">
        <w:rPr>
          <w:rFonts w:ascii="Book Antiqua" w:hAnsi="Book Antiqua" w:cs="Book Antiqua"/>
          <w:color w:val="000000"/>
          <w:lang w:eastAsia="zh-CN"/>
        </w:rPr>
        <w:t>:</w:t>
      </w:r>
      <w:r w:rsidR="00195EB2" w:rsidRPr="00A1640A">
        <w:rPr>
          <w:rFonts w:ascii="Book Antiqua" w:eastAsia="Book Antiqua" w:hAnsi="Book Antiqua" w:cs="Book Antiqua"/>
          <w:color w:val="000000"/>
        </w:rPr>
        <w:t xml:space="preserve"> </w:t>
      </w:r>
      <w:r w:rsidR="00195EB2" w:rsidRPr="00A1640A">
        <w:rPr>
          <w:rFonts w:ascii="Book Antiqua" w:hAnsi="Book Antiqua" w:cs="Book Antiqua"/>
          <w:color w:val="000000"/>
          <w:lang w:eastAsia="zh-CN"/>
        </w:rPr>
        <w:t>M</w:t>
      </w:r>
      <w:r w:rsidR="00195EB2" w:rsidRPr="00A1640A">
        <w:rPr>
          <w:rFonts w:ascii="Book Antiqua" w:eastAsia="Book Antiqua" w:hAnsi="Book Antiqua" w:cs="Book Antiqua"/>
          <w:color w:val="000000"/>
        </w:rPr>
        <w:t>ammalian target of rapamycin</w:t>
      </w:r>
      <w:r w:rsidR="00195EB2" w:rsidRPr="00A1640A">
        <w:rPr>
          <w:rFonts w:ascii="Book Antiqua" w:hAnsi="Book Antiqua" w:cs="Book Antiqua"/>
          <w:color w:val="000000"/>
          <w:lang w:eastAsia="zh-CN"/>
        </w:rPr>
        <w:t xml:space="preserve">; </w:t>
      </w:r>
      <w:proofErr w:type="spellStart"/>
      <w:r w:rsidR="00195EB2" w:rsidRPr="00A1640A">
        <w:rPr>
          <w:rFonts w:ascii="Book Antiqua" w:eastAsia="Book Antiqua" w:hAnsi="Book Antiqua" w:cs="Book Antiqua"/>
          <w:color w:val="000000"/>
        </w:rPr>
        <w:t>mTORC</w:t>
      </w:r>
      <w:proofErr w:type="spellEnd"/>
      <w:r w:rsidR="00195EB2" w:rsidRPr="00A1640A">
        <w:rPr>
          <w:rFonts w:ascii="Book Antiqua" w:hAnsi="Book Antiqua" w:cs="Book Antiqua"/>
          <w:color w:val="000000"/>
          <w:lang w:eastAsia="zh-CN"/>
        </w:rPr>
        <w:t xml:space="preserve">: </w:t>
      </w:r>
      <w:r w:rsidR="00792818" w:rsidRPr="00A1640A">
        <w:rPr>
          <w:rFonts w:ascii="Book Antiqua" w:eastAsia="Book Antiqua" w:hAnsi="Book Antiqua" w:cs="Book Antiqua"/>
          <w:color w:val="000000"/>
        </w:rPr>
        <w:t>mTOR</w:t>
      </w:r>
      <w:r w:rsidR="00195EB2" w:rsidRPr="00A1640A">
        <w:rPr>
          <w:rFonts w:ascii="Book Antiqua" w:eastAsia="Book Antiqua" w:hAnsi="Book Antiqua" w:cs="Book Antiqua"/>
          <w:color w:val="000000"/>
        </w:rPr>
        <w:t xml:space="preserve"> complex</w:t>
      </w:r>
      <w:r w:rsidR="00195EB2" w:rsidRPr="00A1640A">
        <w:rPr>
          <w:rFonts w:ascii="Book Antiqua" w:hAnsi="Book Antiqua" w:cs="Book Antiqua"/>
          <w:color w:val="000000"/>
          <w:lang w:eastAsia="zh-CN"/>
        </w:rPr>
        <w:t xml:space="preserve">; </w:t>
      </w:r>
      <w:r w:rsidR="002C42BB" w:rsidRPr="00A1640A">
        <w:rPr>
          <w:rFonts w:ascii="Book Antiqua" w:eastAsia="Book Antiqua" w:hAnsi="Book Antiqua" w:cs="Book Antiqua"/>
          <w:color w:val="000000"/>
        </w:rPr>
        <w:t>S6K1</w:t>
      </w:r>
      <w:r w:rsidR="002C42BB" w:rsidRPr="00A1640A">
        <w:rPr>
          <w:rFonts w:ascii="Book Antiqua" w:hAnsi="Book Antiqua" w:cs="Book Antiqua"/>
          <w:color w:val="000000"/>
          <w:lang w:eastAsia="zh-CN"/>
        </w:rPr>
        <w:t xml:space="preserve">: </w:t>
      </w:r>
      <w:r w:rsidR="002C42BB" w:rsidRPr="00A1640A">
        <w:rPr>
          <w:rFonts w:ascii="Book Antiqua" w:eastAsia="Book Antiqua" w:hAnsi="Book Antiqua" w:cs="Book Antiqua"/>
          <w:color w:val="000000"/>
        </w:rPr>
        <w:t>S6 kinase beta-1</w:t>
      </w:r>
      <w:r w:rsidR="002C42BB" w:rsidRPr="00A1640A">
        <w:rPr>
          <w:rFonts w:ascii="Book Antiqua" w:hAnsi="Book Antiqua" w:cs="Book Antiqua"/>
          <w:color w:val="000000"/>
          <w:lang w:eastAsia="zh-CN"/>
        </w:rPr>
        <w:t>.</w:t>
      </w:r>
    </w:p>
    <w:sectPr w:rsidR="00A77B3E" w:rsidRPr="00A164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F723" w14:textId="77777777" w:rsidR="00797F4A" w:rsidRDefault="00797F4A" w:rsidP="000005C1">
      <w:r>
        <w:separator/>
      </w:r>
    </w:p>
  </w:endnote>
  <w:endnote w:type="continuationSeparator" w:id="0">
    <w:p w14:paraId="7969546E" w14:textId="77777777" w:rsidR="00797F4A" w:rsidRDefault="00797F4A" w:rsidP="0000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76297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34F8AA9" w14:textId="77777777" w:rsidR="00073725" w:rsidRPr="000005C1" w:rsidRDefault="00073725">
            <w:pPr>
              <w:pStyle w:val="a5"/>
              <w:jc w:val="right"/>
              <w:rPr>
                <w:rFonts w:ascii="Book Antiqua" w:hAnsi="Book Antiqua"/>
                <w:sz w:val="24"/>
                <w:szCs w:val="24"/>
              </w:rPr>
            </w:pPr>
            <w:r w:rsidRPr="000005C1">
              <w:rPr>
                <w:rFonts w:ascii="Book Antiqua" w:hAnsi="Book Antiqua"/>
                <w:sz w:val="24"/>
                <w:szCs w:val="24"/>
                <w:lang w:val="zh-CN" w:eastAsia="zh-CN"/>
              </w:rPr>
              <w:t xml:space="preserve"> </w:t>
            </w:r>
            <w:r w:rsidRPr="000005C1">
              <w:rPr>
                <w:rFonts w:ascii="Book Antiqua" w:hAnsi="Book Antiqua"/>
                <w:b/>
                <w:bCs/>
                <w:sz w:val="24"/>
                <w:szCs w:val="24"/>
              </w:rPr>
              <w:fldChar w:fldCharType="begin"/>
            </w:r>
            <w:r w:rsidRPr="000005C1">
              <w:rPr>
                <w:rFonts w:ascii="Book Antiqua" w:hAnsi="Book Antiqua"/>
                <w:b/>
                <w:bCs/>
                <w:sz w:val="24"/>
                <w:szCs w:val="24"/>
              </w:rPr>
              <w:instrText>PAGE</w:instrText>
            </w:r>
            <w:r w:rsidRPr="000005C1">
              <w:rPr>
                <w:rFonts w:ascii="Book Antiqua" w:hAnsi="Book Antiqua"/>
                <w:b/>
                <w:bCs/>
                <w:sz w:val="24"/>
                <w:szCs w:val="24"/>
              </w:rPr>
              <w:fldChar w:fldCharType="separate"/>
            </w:r>
            <w:r w:rsidR="00E77737">
              <w:rPr>
                <w:rFonts w:ascii="Book Antiqua" w:hAnsi="Book Antiqua"/>
                <w:b/>
                <w:bCs/>
                <w:noProof/>
                <w:sz w:val="24"/>
                <w:szCs w:val="24"/>
              </w:rPr>
              <w:t>2</w:t>
            </w:r>
            <w:r w:rsidRPr="000005C1">
              <w:rPr>
                <w:rFonts w:ascii="Book Antiqua" w:hAnsi="Book Antiqua"/>
                <w:b/>
                <w:bCs/>
                <w:sz w:val="24"/>
                <w:szCs w:val="24"/>
              </w:rPr>
              <w:fldChar w:fldCharType="end"/>
            </w:r>
            <w:r w:rsidRPr="000005C1">
              <w:rPr>
                <w:rFonts w:ascii="Book Antiqua" w:hAnsi="Book Antiqua"/>
                <w:sz w:val="24"/>
                <w:szCs w:val="24"/>
                <w:lang w:val="zh-CN" w:eastAsia="zh-CN"/>
              </w:rPr>
              <w:t xml:space="preserve"> / </w:t>
            </w:r>
            <w:r w:rsidRPr="000005C1">
              <w:rPr>
                <w:rFonts w:ascii="Book Antiqua" w:hAnsi="Book Antiqua"/>
                <w:b/>
                <w:bCs/>
                <w:sz w:val="24"/>
                <w:szCs w:val="24"/>
              </w:rPr>
              <w:fldChar w:fldCharType="begin"/>
            </w:r>
            <w:r w:rsidRPr="000005C1">
              <w:rPr>
                <w:rFonts w:ascii="Book Antiqua" w:hAnsi="Book Antiqua"/>
                <w:b/>
                <w:bCs/>
                <w:sz w:val="24"/>
                <w:szCs w:val="24"/>
              </w:rPr>
              <w:instrText>NUMPAGES</w:instrText>
            </w:r>
            <w:r w:rsidRPr="000005C1">
              <w:rPr>
                <w:rFonts w:ascii="Book Antiqua" w:hAnsi="Book Antiqua"/>
                <w:b/>
                <w:bCs/>
                <w:sz w:val="24"/>
                <w:szCs w:val="24"/>
              </w:rPr>
              <w:fldChar w:fldCharType="separate"/>
            </w:r>
            <w:r w:rsidR="00E77737">
              <w:rPr>
                <w:rFonts w:ascii="Book Antiqua" w:hAnsi="Book Antiqua"/>
                <w:b/>
                <w:bCs/>
                <w:noProof/>
                <w:sz w:val="24"/>
                <w:szCs w:val="24"/>
              </w:rPr>
              <w:t>41</w:t>
            </w:r>
            <w:r w:rsidRPr="000005C1">
              <w:rPr>
                <w:rFonts w:ascii="Book Antiqua" w:hAnsi="Book Antiqua"/>
                <w:b/>
                <w:bCs/>
                <w:sz w:val="24"/>
                <w:szCs w:val="24"/>
              </w:rPr>
              <w:fldChar w:fldCharType="end"/>
            </w:r>
          </w:p>
        </w:sdtContent>
      </w:sdt>
    </w:sdtContent>
  </w:sdt>
  <w:p w14:paraId="0D874978" w14:textId="77777777" w:rsidR="00073725" w:rsidRDefault="000737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5D8A" w14:textId="77777777" w:rsidR="00797F4A" w:rsidRDefault="00797F4A" w:rsidP="000005C1">
      <w:r>
        <w:separator/>
      </w:r>
    </w:p>
  </w:footnote>
  <w:footnote w:type="continuationSeparator" w:id="0">
    <w:p w14:paraId="50A67034" w14:textId="77777777" w:rsidR="00797F4A" w:rsidRDefault="00797F4A" w:rsidP="00000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5C1"/>
    <w:rsid w:val="0004124B"/>
    <w:rsid w:val="000628BF"/>
    <w:rsid w:val="00073725"/>
    <w:rsid w:val="000761F3"/>
    <w:rsid w:val="000C3661"/>
    <w:rsid w:val="00170180"/>
    <w:rsid w:val="00195EB2"/>
    <w:rsid w:val="001B2D35"/>
    <w:rsid w:val="002367EC"/>
    <w:rsid w:val="002713FF"/>
    <w:rsid w:val="002901EF"/>
    <w:rsid w:val="00296D69"/>
    <w:rsid w:val="002974BC"/>
    <w:rsid w:val="002C0814"/>
    <w:rsid w:val="002C42BB"/>
    <w:rsid w:val="002C600F"/>
    <w:rsid w:val="002C7DA5"/>
    <w:rsid w:val="002D506C"/>
    <w:rsid w:val="002F7F09"/>
    <w:rsid w:val="003C3C27"/>
    <w:rsid w:val="003F068C"/>
    <w:rsid w:val="004302AE"/>
    <w:rsid w:val="004963AA"/>
    <w:rsid w:val="005233B4"/>
    <w:rsid w:val="00526249"/>
    <w:rsid w:val="0060524F"/>
    <w:rsid w:val="00611EC9"/>
    <w:rsid w:val="00643E00"/>
    <w:rsid w:val="006778AA"/>
    <w:rsid w:val="006F27B2"/>
    <w:rsid w:val="0070393E"/>
    <w:rsid w:val="007512A3"/>
    <w:rsid w:val="00792818"/>
    <w:rsid w:val="00797F4A"/>
    <w:rsid w:val="007B04E4"/>
    <w:rsid w:val="007D7A48"/>
    <w:rsid w:val="007E5C38"/>
    <w:rsid w:val="008830F3"/>
    <w:rsid w:val="008A590A"/>
    <w:rsid w:val="009A5D44"/>
    <w:rsid w:val="009A668A"/>
    <w:rsid w:val="009B2DA0"/>
    <w:rsid w:val="009D23AB"/>
    <w:rsid w:val="00A02929"/>
    <w:rsid w:val="00A136AA"/>
    <w:rsid w:val="00A1640A"/>
    <w:rsid w:val="00A77B3E"/>
    <w:rsid w:val="00B12E78"/>
    <w:rsid w:val="00B159A8"/>
    <w:rsid w:val="00B22568"/>
    <w:rsid w:val="00C053C4"/>
    <w:rsid w:val="00CA2A55"/>
    <w:rsid w:val="00CB7B31"/>
    <w:rsid w:val="00CE2506"/>
    <w:rsid w:val="00D06685"/>
    <w:rsid w:val="00DA0810"/>
    <w:rsid w:val="00DA64D5"/>
    <w:rsid w:val="00DC35AF"/>
    <w:rsid w:val="00E05EAC"/>
    <w:rsid w:val="00E05FEE"/>
    <w:rsid w:val="00E24912"/>
    <w:rsid w:val="00E653B7"/>
    <w:rsid w:val="00E77737"/>
    <w:rsid w:val="00EA5E1A"/>
    <w:rsid w:val="00EC613F"/>
    <w:rsid w:val="00EE1D3C"/>
    <w:rsid w:val="00EF1355"/>
    <w:rsid w:val="00F001EA"/>
    <w:rsid w:val="00F67953"/>
    <w:rsid w:val="00FA3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C5B58"/>
  <w15:docId w15:val="{32266470-E7E9-482E-9E07-5982F609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05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05C1"/>
    <w:rPr>
      <w:sz w:val="18"/>
      <w:szCs w:val="18"/>
    </w:rPr>
  </w:style>
  <w:style w:type="paragraph" w:styleId="a5">
    <w:name w:val="footer"/>
    <w:basedOn w:val="a"/>
    <w:link w:val="a6"/>
    <w:uiPriority w:val="99"/>
    <w:rsid w:val="000005C1"/>
    <w:pPr>
      <w:tabs>
        <w:tab w:val="center" w:pos="4153"/>
        <w:tab w:val="right" w:pos="8306"/>
      </w:tabs>
      <w:snapToGrid w:val="0"/>
    </w:pPr>
    <w:rPr>
      <w:sz w:val="18"/>
      <w:szCs w:val="18"/>
    </w:rPr>
  </w:style>
  <w:style w:type="character" w:customStyle="1" w:styleId="a6">
    <w:name w:val="页脚 字符"/>
    <w:basedOn w:val="a0"/>
    <w:link w:val="a5"/>
    <w:uiPriority w:val="99"/>
    <w:rsid w:val="000005C1"/>
    <w:rPr>
      <w:sz w:val="18"/>
      <w:szCs w:val="18"/>
    </w:rPr>
  </w:style>
  <w:style w:type="paragraph" w:styleId="a7">
    <w:name w:val="Balloon Text"/>
    <w:basedOn w:val="a"/>
    <w:link w:val="a8"/>
    <w:rsid w:val="002F7F09"/>
    <w:rPr>
      <w:sz w:val="18"/>
      <w:szCs w:val="18"/>
    </w:rPr>
  </w:style>
  <w:style w:type="character" w:customStyle="1" w:styleId="a8">
    <w:name w:val="批注框文本 字符"/>
    <w:basedOn w:val="a0"/>
    <w:link w:val="a7"/>
    <w:rsid w:val="002F7F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2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4EAB-3747-4A02-8E7D-1EABBBAC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41</Pages>
  <Words>11685</Words>
  <Characters>66609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68</cp:revision>
  <dcterms:created xsi:type="dcterms:W3CDTF">2021-07-30T03:06:00Z</dcterms:created>
  <dcterms:modified xsi:type="dcterms:W3CDTF">2021-08-03T08:36:00Z</dcterms:modified>
</cp:coreProperties>
</file>