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4D3EF"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0833053"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74712</w:t>
      </w:r>
    </w:p>
    <w:p w14:paraId="43E191FB"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3FAA1C02" w14:textId="77777777" w:rsidR="00FA2E22" w:rsidRDefault="00FA2E22">
      <w:pPr>
        <w:spacing w:line="360" w:lineRule="auto"/>
        <w:jc w:val="both"/>
        <w:rPr>
          <w:rFonts w:ascii="Book Antiqua" w:hAnsi="Book Antiqua"/>
        </w:rPr>
      </w:pPr>
    </w:p>
    <w:p w14:paraId="7C014526"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Clinical significance of variant hepatic artery in pancreatic resection: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 comprehensive review</w:t>
      </w:r>
    </w:p>
    <w:p w14:paraId="57C6CD7F" w14:textId="77777777" w:rsidR="00FA2E22" w:rsidRDefault="00FA2E22">
      <w:pPr>
        <w:spacing w:line="360" w:lineRule="auto"/>
        <w:jc w:val="both"/>
        <w:rPr>
          <w:rFonts w:ascii="Book Antiqua" w:hAnsi="Book Antiqua"/>
        </w:rPr>
      </w:pPr>
    </w:p>
    <w:p w14:paraId="00C6635F"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Xu</w:t>
      </w:r>
      <w:r>
        <w:rPr>
          <w:rFonts w:ascii="Book Antiqua" w:hAnsi="Book Antiqua" w:cs="Book Antiqua" w:hint="eastAsia"/>
          <w:color w:val="000000"/>
          <w:lang w:eastAsia="zh-CN"/>
        </w:rPr>
        <w:t xml:space="preserve"> YC</w:t>
      </w:r>
      <w:r>
        <w:rPr>
          <w:rFonts w:ascii="Book Antiqua" w:eastAsia="Book Antiqua" w:hAnsi="Book Antiqua" w:cs="Book Antiqua"/>
          <w:color w:val="000000"/>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Variant hepatic artery in pancreatectomy</w:t>
      </w:r>
    </w:p>
    <w:p w14:paraId="55DEEC02" w14:textId="77777777" w:rsidR="00FA2E22" w:rsidRDefault="00FA2E22">
      <w:pPr>
        <w:spacing w:line="360" w:lineRule="auto"/>
        <w:jc w:val="both"/>
        <w:rPr>
          <w:rFonts w:ascii="Book Antiqua" w:hAnsi="Book Antiqua"/>
        </w:rPr>
      </w:pPr>
    </w:p>
    <w:p w14:paraId="6410E0EB"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Ye</w:t>
      </w:r>
      <w:r>
        <w:rPr>
          <w:rFonts w:ascii="Book Antiqua" w:hAnsi="Book Antiqua" w:cs="Book Antiqua" w:hint="eastAsia"/>
          <w:color w:val="000000"/>
          <w:lang w:eastAsia="zh-CN"/>
        </w:rPr>
        <w:t>-C</w:t>
      </w:r>
      <w:r>
        <w:rPr>
          <w:rFonts w:ascii="Book Antiqua" w:eastAsia="Book Antiqua" w:hAnsi="Book Antiqua" w:cs="Book Antiqua"/>
          <w:color w:val="000000"/>
        </w:rPr>
        <w:t>heng Xu, Feng Yang, De-Liang Fu</w:t>
      </w:r>
    </w:p>
    <w:p w14:paraId="769174A7" w14:textId="77777777" w:rsidR="00FA2E22" w:rsidRDefault="00FA2E22">
      <w:pPr>
        <w:spacing w:line="360" w:lineRule="auto"/>
        <w:jc w:val="both"/>
        <w:rPr>
          <w:rFonts w:ascii="Book Antiqua" w:hAnsi="Book Antiqua"/>
        </w:rPr>
      </w:pPr>
    </w:p>
    <w:p w14:paraId="45353057"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Ye</w:t>
      </w:r>
      <w:r>
        <w:rPr>
          <w:rFonts w:ascii="Book Antiqua" w:hAnsi="Book Antiqua" w:cs="Book Antiqua" w:hint="eastAsia"/>
          <w:b/>
          <w:bCs/>
          <w:color w:val="000000"/>
          <w:lang w:eastAsia="zh-CN"/>
        </w:rPr>
        <w:t>-C</w:t>
      </w:r>
      <w:r>
        <w:rPr>
          <w:rFonts w:ascii="Book Antiqua" w:eastAsia="Book Antiqua" w:hAnsi="Book Antiqua" w:cs="Book Antiqua"/>
          <w:b/>
          <w:bCs/>
          <w:color w:val="000000"/>
        </w:rPr>
        <w:t>heng Xu, Feng Yang,</w:t>
      </w:r>
      <w:r>
        <w:rPr>
          <w:rFonts w:ascii="Book Antiqua" w:eastAsia="Book Antiqua" w:hAnsi="Book Antiqua" w:cs="Book Antiqua"/>
          <w:color w:val="000000"/>
        </w:rPr>
        <w:t xml:space="preserve"> 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Pancreatic </w:t>
      </w:r>
      <w:r>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Shanghai 200040, China</w:t>
      </w:r>
    </w:p>
    <w:p w14:paraId="248C553F" w14:textId="77777777" w:rsidR="00FA2E22" w:rsidRDefault="00FA2E22">
      <w:pPr>
        <w:spacing w:line="360" w:lineRule="auto"/>
        <w:jc w:val="both"/>
        <w:rPr>
          <w:rFonts w:ascii="Book Antiqua" w:hAnsi="Book Antiqua"/>
        </w:rPr>
      </w:pPr>
    </w:p>
    <w:p w14:paraId="36AF0AFC"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De-Liang Fu, </w:t>
      </w:r>
      <w:r>
        <w:rPr>
          <w:rFonts w:ascii="Book Antiqua" w:eastAsia="Book Antiqua" w:hAnsi="Book Antiqua" w:cs="Book Antiqua"/>
          <w:color w:val="000000"/>
        </w:rPr>
        <w:t xml:space="preserve">Department of Pancreatic Surgery, Pancreatic Disease Institute,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Shanghai 200040, China</w:t>
      </w:r>
    </w:p>
    <w:p w14:paraId="744528C1" w14:textId="77777777" w:rsidR="00FA2E22" w:rsidRDefault="00FA2E22">
      <w:pPr>
        <w:spacing w:line="360" w:lineRule="auto"/>
        <w:jc w:val="both"/>
        <w:rPr>
          <w:rFonts w:ascii="Book Antiqua" w:hAnsi="Book Antiqua"/>
        </w:rPr>
      </w:pPr>
    </w:p>
    <w:p w14:paraId="1C3971B2"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w:t>
      </w:r>
      <w:r>
        <w:rPr>
          <w:rFonts w:ascii="Book Antiqua" w:hAnsi="Book Antiqua" w:cs="Book Antiqua" w:hint="eastAsia"/>
          <w:color w:val="000000"/>
          <w:lang w:eastAsia="zh-CN"/>
        </w:rPr>
        <w:t xml:space="preserve"> YC </w:t>
      </w:r>
      <w:r>
        <w:rPr>
          <w:rFonts w:ascii="Book Antiqua" w:eastAsia="Book Antiqua" w:hAnsi="Book Antiqua" w:cs="Book Antiqua"/>
          <w:color w:val="000000"/>
        </w:rPr>
        <w:t>contributed to data acquisition, drafting the article, and final approval of the version to be published; Yang</w:t>
      </w:r>
      <w:r>
        <w:rPr>
          <w:rFonts w:ascii="Book Antiqua" w:hAnsi="Book Antiqua" w:cs="Book Antiqua" w:hint="eastAsia"/>
          <w:color w:val="000000"/>
          <w:lang w:eastAsia="zh-CN"/>
        </w:rPr>
        <w:t xml:space="preserve"> F</w:t>
      </w:r>
      <w:r>
        <w:rPr>
          <w:rFonts w:ascii="Book Antiqua" w:eastAsia="Book Antiqua" w:hAnsi="Book Antiqua" w:cs="Book Antiqua"/>
          <w:color w:val="000000"/>
        </w:rPr>
        <w:t xml:space="preserve"> contributed to the conception and design of this paper, data acquisition, drafting and revising the article, and final approval of the version to be published; Fu</w:t>
      </w:r>
      <w:r>
        <w:rPr>
          <w:rFonts w:ascii="Book Antiqua" w:hAnsi="Book Antiqua" w:cs="Book Antiqua" w:hint="eastAsia"/>
          <w:color w:val="000000"/>
          <w:lang w:eastAsia="zh-CN"/>
        </w:rPr>
        <w:t xml:space="preserve"> DL </w:t>
      </w:r>
      <w:r>
        <w:rPr>
          <w:rFonts w:ascii="Book Antiqua" w:eastAsia="Book Antiqua" w:hAnsi="Book Antiqua" w:cs="Book Antiqua"/>
          <w:color w:val="000000"/>
        </w:rPr>
        <w:t>contributed to the conception and design of this paper, and final approval of it.</w:t>
      </w:r>
    </w:p>
    <w:p w14:paraId="62CB7D9F" w14:textId="77777777" w:rsidR="00FA2E22" w:rsidRDefault="00FA2E22">
      <w:pPr>
        <w:spacing w:line="360" w:lineRule="auto"/>
        <w:jc w:val="both"/>
        <w:rPr>
          <w:rFonts w:ascii="Book Antiqua" w:hAnsi="Book Antiqua"/>
        </w:rPr>
      </w:pPr>
    </w:p>
    <w:p w14:paraId="339F334D"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R&amp;D Program of China (Dr 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2017YFC1308604.</w:t>
      </w:r>
    </w:p>
    <w:p w14:paraId="7D7FD215" w14:textId="77777777" w:rsidR="00FA2E22" w:rsidRDefault="00FA2E22">
      <w:pPr>
        <w:spacing w:line="360" w:lineRule="auto"/>
        <w:jc w:val="both"/>
        <w:rPr>
          <w:rFonts w:ascii="Book Antiqua" w:hAnsi="Book Antiqua"/>
        </w:rPr>
      </w:pPr>
    </w:p>
    <w:p w14:paraId="2BAB69EA"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Corresponding author: Feng Yang, MD, PhD, Associate Chief Physician, Associate Professor, </w:t>
      </w:r>
      <w:r>
        <w:rPr>
          <w:rFonts w:ascii="Book Antiqua" w:eastAsia="Book Antiqua" w:hAnsi="Book Antiqua" w:cs="Book Antiqua"/>
          <w:color w:val="000000"/>
        </w:rPr>
        <w:t xml:space="preserve">Department of Pancreatic Surgery,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r>
        <w:rPr>
          <w:rFonts w:ascii="Book Antiqua" w:hAnsi="Book Antiqua" w:cs="Book Antiqua" w:hint="eastAsia"/>
          <w:color w:val="000000"/>
          <w:lang w:eastAsia="zh-CN"/>
        </w:rPr>
        <w:t xml:space="preserve">No. </w:t>
      </w:r>
      <w:r>
        <w:rPr>
          <w:rFonts w:ascii="Book Antiqua" w:eastAsia="Book Antiqua" w:hAnsi="Book Antiqua" w:cs="Book Antiqua"/>
          <w:color w:val="000000"/>
        </w:rPr>
        <w:t>12 Central Urumqi Road, Shanghai 200040, China. yffudan98@126.com</w:t>
      </w:r>
    </w:p>
    <w:p w14:paraId="6A0AFA44" w14:textId="77777777" w:rsidR="00FA2E22" w:rsidRDefault="00FA2E22">
      <w:pPr>
        <w:spacing w:line="360" w:lineRule="auto"/>
        <w:jc w:val="both"/>
        <w:rPr>
          <w:rFonts w:ascii="Book Antiqua" w:hAnsi="Book Antiqua"/>
        </w:rPr>
      </w:pPr>
    </w:p>
    <w:p w14:paraId="422FEEC0"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3, 2022</w:t>
      </w:r>
    </w:p>
    <w:p w14:paraId="43E712BE" w14:textId="77777777" w:rsidR="00FA2E22" w:rsidRDefault="004C0BB8">
      <w:pPr>
        <w:spacing w:line="360" w:lineRule="auto"/>
        <w:jc w:val="both"/>
        <w:rPr>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16, 2022</w:t>
      </w:r>
    </w:p>
    <w:p w14:paraId="12C6D872" w14:textId="7488B42D"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4-09T16:47:00Z">
        <w:r w:rsidR="00EF291F" w:rsidRPr="00EF291F">
          <w:rPr>
            <w:rFonts w:ascii="Book Antiqua" w:eastAsia="Book Antiqua" w:hAnsi="Book Antiqua" w:cs="Book Antiqua"/>
            <w:b/>
            <w:bCs/>
            <w:color w:val="000000"/>
          </w:rPr>
          <w:t xml:space="preserve">April 9, 2022  </w:t>
        </w:r>
      </w:ins>
    </w:p>
    <w:p w14:paraId="716A4396"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4AFB7D9" w14:textId="77777777" w:rsidR="00FA2E22" w:rsidRDefault="00FA2E22">
      <w:pPr>
        <w:spacing w:line="360" w:lineRule="auto"/>
        <w:jc w:val="both"/>
        <w:rPr>
          <w:rFonts w:ascii="Book Antiqua" w:hAnsi="Book Antiqua"/>
        </w:rPr>
        <w:sectPr w:rsidR="00FA2E22">
          <w:footerReference w:type="default" r:id="rId7"/>
          <w:pgSz w:w="12240" w:h="15840"/>
          <w:pgMar w:top="1440" w:right="1440" w:bottom="1440" w:left="1440" w:header="720" w:footer="720" w:gutter="0"/>
          <w:cols w:space="720"/>
          <w:docGrid w:linePitch="360"/>
        </w:sectPr>
      </w:pPr>
    </w:p>
    <w:p w14:paraId="342CB81B"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29FA718"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The anatomical structure of the pancreaticoduodenal region is complex and closely related to the surrounding vessels. A</w:t>
      </w:r>
      <w:r>
        <w:rPr>
          <w:rFonts w:ascii="Book Antiqua" w:hAnsi="Book Antiqua" w:cs="Book Antiqua" w:hint="eastAsia"/>
          <w:color w:val="000000"/>
          <w:lang w:eastAsia="zh-CN"/>
        </w:rPr>
        <w:t xml:space="preserve"> </w:t>
      </w:r>
      <w:r>
        <w:rPr>
          <w:rFonts w:ascii="Book Antiqua" w:eastAsia="Book Antiqua" w:hAnsi="Book Antiqua" w:cs="Book Antiqua"/>
          <w:color w:val="000000"/>
        </w:rPr>
        <w:t>variant of the hepatic artery, which is not a rare finding during pancreatic surgery, is prone to intraoperative injury. Inadvertent injury to the hepatic artery may affect liver perfusion, resulting in necrosis, liver abscess, and even liver failure. The preoperative identification of hepatic artery variations, detailed planning of the surgical approach, careful intraoperative dissection,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proper management of the damaged artery are important for preventing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hepatic hypoperfusion. Nevertheless, despite the potential risks, planned artery resection has become acceptable in carefully selected patients. Arterial reconstruction is sometimes essential to prevent postoperative ischemic complications and can be performed using various methods. The complexity of procedures such as pancreatectomy 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celiac axis resection may be mitigated by the presence of an aberrant right hepatic artery or a common hepatic artery originating from the superior mesenteric artery. Here,</w:t>
      </w:r>
      <w:r>
        <w:rPr>
          <w:rFonts w:ascii="Book Antiqua" w:hAnsi="Book Antiqua" w:cs="Book Antiqua" w:hint="eastAsia"/>
          <w:color w:val="000000"/>
          <w:lang w:eastAsia="zh-CN"/>
        </w:rPr>
        <w:t xml:space="preserve"> </w:t>
      </w:r>
      <w:r>
        <w:rPr>
          <w:rFonts w:ascii="Book Antiqua" w:eastAsia="Book Antiqua" w:hAnsi="Book Antiqua" w:cs="Book Antiqua"/>
          <w:color w:val="000000"/>
        </w:rPr>
        <w:t>we comprehensively reviewed the anatomical basis of hepatic artery variation, its incidence, and its effect on the surgical and oncological outcomes after pancreatic resection. In addition, we provide recommendations for the prevention and management of hepatic artery injury and liver hypoperfusion. Overall, the hepatic artery variant may not worsen surgical and oncological outcomes if</w:t>
      </w:r>
      <w:r>
        <w:rPr>
          <w:rFonts w:ascii="Book Antiqua" w:hAnsi="Book Antiqua" w:cs="Book Antiqua" w:hint="eastAsia"/>
          <w:color w:val="000000"/>
          <w:lang w:eastAsia="zh-CN"/>
        </w:rPr>
        <w:t xml:space="preserve"> </w:t>
      </w:r>
      <w:r>
        <w:rPr>
          <w:rFonts w:ascii="Book Antiqua" w:eastAsia="Book Antiqua" w:hAnsi="Book Antiqua" w:cs="Book Antiqua"/>
          <w:color w:val="000000"/>
        </w:rPr>
        <w:t>it is accurately identified pre-operatively and appropriately managed intraoperatively.</w:t>
      </w:r>
    </w:p>
    <w:p w14:paraId="31DA21E8" w14:textId="77777777" w:rsidR="00FA2E22" w:rsidRDefault="00FA2E22">
      <w:pPr>
        <w:spacing w:line="360" w:lineRule="auto"/>
        <w:jc w:val="both"/>
        <w:rPr>
          <w:rFonts w:ascii="Book Antiqua" w:hAnsi="Book Antiqua"/>
        </w:rPr>
      </w:pPr>
    </w:p>
    <w:p w14:paraId="1853811F"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epatic artery; </w:t>
      </w:r>
      <w:r>
        <w:rPr>
          <w:rFonts w:ascii="Book Antiqua" w:hAnsi="Book Antiqua" w:cs="Book Antiqua" w:hint="eastAsia"/>
          <w:color w:val="000000"/>
          <w:lang w:eastAsia="zh-CN"/>
        </w:rPr>
        <w:t>P</w:t>
      </w:r>
      <w:r>
        <w:rPr>
          <w:rFonts w:ascii="Book Antiqua" w:eastAsia="Book Antiqua" w:hAnsi="Book Antiqua" w:cs="Book Antiqua"/>
          <w:color w:val="000000"/>
        </w:rPr>
        <w:t xml:space="preserve">ancreatectomy; </w:t>
      </w:r>
      <w:r>
        <w:rPr>
          <w:rFonts w:ascii="Book Antiqua" w:hAnsi="Book Antiqua" w:cs="Book Antiqua" w:hint="eastAsia"/>
          <w:color w:val="000000"/>
          <w:lang w:eastAsia="zh-CN"/>
        </w:rPr>
        <w:t>P</w:t>
      </w:r>
      <w:r>
        <w:rPr>
          <w:rFonts w:ascii="Book Antiqua" w:eastAsia="Book Antiqua" w:hAnsi="Book Antiqua" w:cs="Book Antiqua"/>
          <w:color w:val="000000"/>
        </w:rPr>
        <w:t xml:space="preserve">ancreaticoduodenectomy; </w:t>
      </w:r>
      <w:r>
        <w:rPr>
          <w:rFonts w:ascii="Book Antiqua" w:hAnsi="Book Antiqua" w:cs="Book Antiqua" w:hint="eastAsia"/>
          <w:color w:val="000000"/>
          <w:lang w:eastAsia="zh-CN"/>
        </w:rPr>
        <w:t>A</w:t>
      </w:r>
      <w:r>
        <w:rPr>
          <w:rFonts w:ascii="Book Antiqua" w:eastAsia="Book Antiqua" w:hAnsi="Book Antiqua" w:cs="Book Antiqua"/>
          <w:color w:val="000000"/>
        </w:rPr>
        <w:t xml:space="preserve">rterial reconstruction; </w:t>
      </w:r>
      <w:r>
        <w:rPr>
          <w:rFonts w:ascii="Book Antiqua" w:hAnsi="Book Antiqua" w:cs="Book Antiqua" w:hint="eastAsia"/>
          <w:color w:val="000000"/>
          <w:lang w:eastAsia="zh-CN"/>
        </w:rPr>
        <w:t>C</w:t>
      </w:r>
      <w:r>
        <w:rPr>
          <w:rFonts w:ascii="Book Antiqua" w:eastAsia="Book Antiqua" w:hAnsi="Book Antiqua" w:cs="Book Antiqua"/>
          <w:color w:val="000000"/>
        </w:rPr>
        <w:t xml:space="preserve">eliac axis resection; </w:t>
      </w:r>
      <w:r>
        <w:rPr>
          <w:rFonts w:ascii="Book Antiqua" w:hAnsi="Book Antiqua" w:cs="Book Antiqua" w:hint="eastAsia"/>
          <w:color w:val="000000"/>
          <w:lang w:eastAsia="zh-CN"/>
        </w:rPr>
        <w:t>O</w:t>
      </w:r>
      <w:r>
        <w:rPr>
          <w:rFonts w:ascii="Book Antiqua" w:eastAsia="Book Antiqua" w:hAnsi="Book Antiqua" w:cs="Book Antiqua"/>
          <w:color w:val="000000"/>
        </w:rPr>
        <w:t xml:space="preserve">utcome; </w:t>
      </w:r>
      <w:r>
        <w:rPr>
          <w:rFonts w:ascii="Book Antiqua" w:hAnsi="Book Antiqua" w:cs="Book Antiqua" w:hint="eastAsia"/>
          <w:color w:val="000000"/>
          <w:lang w:eastAsia="zh-CN"/>
        </w:rPr>
        <w:t>P</w:t>
      </w:r>
      <w:r>
        <w:rPr>
          <w:rFonts w:ascii="Book Antiqua" w:eastAsia="Book Antiqua" w:hAnsi="Book Antiqua" w:cs="Book Antiqua"/>
          <w:color w:val="000000"/>
        </w:rPr>
        <w:t>rognosis</w:t>
      </w:r>
    </w:p>
    <w:p w14:paraId="568D52CF" w14:textId="77777777" w:rsidR="00FA2E22" w:rsidRDefault="00FA2E22">
      <w:pPr>
        <w:spacing w:line="360" w:lineRule="auto"/>
        <w:jc w:val="both"/>
        <w:rPr>
          <w:rFonts w:ascii="Book Antiqua" w:hAnsi="Book Antiqua"/>
        </w:rPr>
      </w:pPr>
    </w:p>
    <w:p w14:paraId="06AEB328"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Xu Y</w:t>
      </w:r>
      <w:r>
        <w:rPr>
          <w:rFonts w:ascii="Book Antiqua" w:hAnsi="Book Antiqua" w:cs="Book Antiqua" w:hint="eastAsia"/>
          <w:color w:val="000000"/>
          <w:lang w:eastAsia="zh-CN"/>
        </w:rPr>
        <w:t>C</w:t>
      </w:r>
      <w:r>
        <w:rPr>
          <w:rFonts w:ascii="Book Antiqua" w:eastAsia="Book Antiqua" w:hAnsi="Book Antiqua" w:cs="Book Antiqua"/>
          <w:color w:val="000000"/>
        </w:rPr>
        <w:t xml:space="preserve">, Yang F, Fu DL. Clinical significance of variant hepatic artery in pancreatic resection: </w:t>
      </w:r>
      <w:r>
        <w:rPr>
          <w:rFonts w:ascii="Book Antiqua" w:hAnsi="Book Antiqua" w:cs="Book Antiqua" w:hint="eastAsia"/>
          <w:color w:val="000000"/>
          <w:lang w:eastAsia="zh-CN"/>
        </w:rPr>
        <w:t>A</w:t>
      </w:r>
      <w:r>
        <w:rPr>
          <w:rFonts w:ascii="Book Antiqua" w:eastAsia="Book Antiqua" w:hAnsi="Book Antiqua" w:cs="Book Antiqua"/>
          <w:color w:val="000000"/>
        </w:rPr>
        <w:t xml:space="preserve"> comprehensive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771BC4D8" w14:textId="77777777" w:rsidR="00FA2E22" w:rsidRDefault="00FA2E22">
      <w:pPr>
        <w:spacing w:line="360" w:lineRule="auto"/>
        <w:jc w:val="both"/>
        <w:rPr>
          <w:rFonts w:ascii="Book Antiqua" w:hAnsi="Book Antiqua"/>
        </w:rPr>
      </w:pPr>
    </w:p>
    <w:p w14:paraId="7F5B7EF6"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Variations in hepatic artery anatomy are not rare during pancreatic surgery and have a significant impact on planning and performance of the procedure. </w:t>
      </w:r>
      <w:r>
        <w:rPr>
          <w:rFonts w:ascii="Book Antiqua" w:eastAsia="Book Antiqua" w:hAnsi="Book Antiqua" w:cs="Book Antiqua"/>
          <w:color w:val="000000"/>
        </w:rPr>
        <w:lastRenderedPageBreak/>
        <w:t xml:space="preserve">Inadvertent intraoperative injury to hepatic artery may affect liver perfusion and result in ischemic complications. Detailed knowledge and awareness of its anatomical variants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critical, and thorough pre- and intraoperative planning is important to prevent hepatic hypoperfusion. This article comprehensively reviews the hepatic artery anatomy and variations, highlights its impact on surgical and oncological outcomes after pancreatic resection, and discusses prevention and management of hepatic artery injury and liver hypoperfusion.</w:t>
      </w:r>
    </w:p>
    <w:p w14:paraId="7422A42B" w14:textId="77777777" w:rsidR="00FA2E22" w:rsidRDefault="00FA2E22">
      <w:pPr>
        <w:spacing w:line="360" w:lineRule="auto"/>
        <w:jc w:val="both"/>
        <w:rPr>
          <w:rFonts w:ascii="Book Antiqua" w:hAnsi="Book Antiqua"/>
        </w:rPr>
      </w:pPr>
    </w:p>
    <w:p w14:paraId="7000E8C0" w14:textId="77777777" w:rsidR="00FA2E22" w:rsidRDefault="004C0BB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DEDF393"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 xml:space="preserve">The mortality rate of pancreatectomy has decreased in recent years; however, several complex pancreatic resections such as the pancreaticoduodenectomy (PD), total pancreatectomy (TP), and modified Appleby procedure have high complication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 anatomy of the pancreaticoduodenal region is complex and closely related to the surrounding blood vessels. Therefore, this region is vulnerable to injury during surgery. Moreover, the presence of vascular anatomical variants makes PD more challenging. Aberrant hepatic artery (AHA) is not rare in patients undergoing PD, with an incidence ranging from 15.1% to 24.8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This variant increases the risk of iatrogenic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vascular injury and the incidence of postoperative hepatobiliary ischemic events, inducing complications such as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anastomotic leakage and liver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5,7,8]</w:t>
      </w:r>
      <w:r>
        <w:rPr>
          <w:rFonts w:ascii="Book Antiqua" w:eastAsia="Book Antiqua" w:hAnsi="Book Antiqua" w:cs="Book Antiqua"/>
          <w:color w:val="000000"/>
        </w:rPr>
        <w:t>. Therefore, a thorough understanding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anatomy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hepatic artery is essential for safer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pancreatic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Herein, we provide a comprehensive review of the clinical significance of hepatic artery variants in pancreatic surgery. </w:t>
      </w:r>
    </w:p>
    <w:p w14:paraId="5CA648E9" w14:textId="77777777" w:rsidR="00FA2E22" w:rsidRDefault="00FA2E22">
      <w:pPr>
        <w:spacing w:line="360" w:lineRule="auto"/>
        <w:ind w:firstLine="240"/>
        <w:jc w:val="both"/>
        <w:rPr>
          <w:rFonts w:ascii="Book Antiqua" w:hAnsi="Book Antiqua"/>
        </w:rPr>
      </w:pPr>
    </w:p>
    <w:p w14:paraId="7247EBE2" w14:textId="77777777" w:rsidR="00FA2E22" w:rsidRDefault="004C0BB8">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Literature search</w:t>
      </w:r>
    </w:p>
    <w:p w14:paraId="4C3123C1"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A thorough search</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performed in the PubMed database for relevant studies on hepatic artery variants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pancreatic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search terms used</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“aberrant” or</w:t>
      </w:r>
      <w:r>
        <w:rPr>
          <w:rFonts w:ascii="Book Antiqua" w:hAnsi="Book Antiqua" w:cs="Book Antiqua" w:hint="eastAsia"/>
          <w:color w:val="000000"/>
          <w:lang w:eastAsia="zh-CN"/>
        </w:rPr>
        <w:t xml:space="preserve"> </w:t>
      </w:r>
      <w:r>
        <w:rPr>
          <w:rFonts w:ascii="Book Antiqua" w:eastAsia="Book Antiqua" w:hAnsi="Book Antiqua" w:cs="Book Antiqua"/>
          <w:color w:val="000000"/>
        </w:rPr>
        <w:t>“variant” or “anomaly”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“hepatic artery” AND “pancreaticoduodenectomy” or “pancreatectomy”. All available studies published in English or Chinese between January 2000 and November 2021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(131 articles) were screened. </w:t>
      </w:r>
    </w:p>
    <w:p w14:paraId="14357743" w14:textId="77777777" w:rsidR="00FA2E22" w:rsidRDefault="00FA2E22">
      <w:pPr>
        <w:spacing w:line="360" w:lineRule="auto"/>
        <w:ind w:firstLine="240"/>
        <w:jc w:val="both"/>
        <w:rPr>
          <w:rFonts w:ascii="Book Antiqua" w:hAnsi="Book Antiqua"/>
        </w:rPr>
      </w:pPr>
    </w:p>
    <w:p w14:paraId="622CF824"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Embryology</w:t>
      </w:r>
    </w:p>
    <w:p w14:paraId="72385CC2"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It is important to understand the embryology of the hepatic artery to determine the origin of these variants. During embryogenesis, four visceral roots,</w:t>
      </w:r>
      <w:r>
        <w:rPr>
          <w:rFonts w:ascii="Book Antiqua" w:hAnsi="Book Antiqua" w:cs="Book Antiqua" w:hint="eastAsia"/>
          <w:color w:val="000000"/>
          <w:lang w:eastAsia="zh-CN"/>
        </w:rPr>
        <w:t xml:space="preserve"> </w:t>
      </w:r>
      <w:r>
        <w:rPr>
          <w:rFonts w:ascii="Book Antiqua" w:eastAsia="Book Antiqua" w:hAnsi="Book Antiqua" w:cs="Book Antiqua"/>
          <w:color w:val="000000"/>
        </w:rPr>
        <w:t>known as ventral segmental arteries,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originate from the dorsal </w:t>
      </w:r>
      <w:proofErr w:type="gramStart"/>
      <w:r>
        <w:rPr>
          <w:rFonts w:ascii="Book Antiqua" w:eastAsia="Book Antiqua" w:hAnsi="Book Antiqua" w:cs="Book Antiqua"/>
          <w:color w:val="000000"/>
        </w:rPr>
        <w:t>aorta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These ventral vessels are interconnected by longitudinal </w:t>
      </w:r>
      <w:proofErr w:type="gramStart"/>
      <w:r>
        <w:rPr>
          <w:rFonts w:ascii="Book Antiqua" w:eastAsia="Book Antiqua" w:hAnsi="Book Antiqua" w:cs="Book Antiqua"/>
          <w:color w:val="000000"/>
        </w:rPr>
        <w:t>anastomoses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The second and third roots and their connections,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usually disappear during embryonic development. Thereafter, the celiac artery (CA) develops from the junction of the first three vessels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forms the left gastric artery (LGA), splenic artery,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common hepatic artery (CHA). The fourth trunk becomes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superior mesenteric artery (SMA). As the embryo grows, the channel between the roots of the CA and SMA fades away, resulting in anatomic division of the CA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SMA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This process can</w:t>
      </w:r>
      <w:r>
        <w:rPr>
          <w:rFonts w:ascii="Book Antiqua" w:hAnsi="Book Antiqua" w:cs="Book Antiqua" w:hint="eastAsia"/>
          <w:color w:val="000000"/>
          <w:lang w:eastAsia="zh-CN"/>
        </w:rPr>
        <w:t xml:space="preserve"> </w:t>
      </w:r>
      <w:r>
        <w:rPr>
          <w:rFonts w:ascii="Book Antiqua" w:eastAsia="宋体" w:hAnsi="Book Antiqua" w:cs="Book Antiqua" w:hint="eastAsia"/>
          <w:color w:val="000000"/>
          <w:lang w:eastAsia="zh-CN"/>
        </w:rPr>
        <w:t>lead</w:t>
      </w:r>
      <w:r>
        <w:rPr>
          <w:rFonts w:ascii="Book Antiqua" w:eastAsia="Book Antiqua" w:hAnsi="Book Antiqua" w:cs="Book Antiqua"/>
          <w:color w:val="000000"/>
        </w:rPr>
        <w:t xml:space="preserve"> to several abnormalities in the CA and SMA. The associated changes are thought to depend on the degree of degeneration and longitudinal connectivity of primitive splanchnic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10,11,13,14]</w:t>
      </w:r>
      <w:r>
        <w:rPr>
          <w:rFonts w:ascii="Book Antiqua" w:eastAsia="Book Antiqua" w:hAnsi="Book Antiqua" w:cs="Book Antiqua"/>
          <w:color w:val="000000"/>
        </w:rPr>
        <w:t xml:space="preserve">. </w:t>
      </w:r>
    </w:p>
    <w:p w14:paraId="774B7CF4"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In addition, the hepatobiliary-pancreaticoduodenal region has the largest number of organs and the densest vascular branches. It is located at the junction of the foregut and midgut and is bound by the duodenal papilla. The vessels in this region frequently intersect between the CA and SMA, resulting in vascular variations. The three branches of the CA, from anterior to posterior are the LGA, splenic artery, and CHA. The CHA and its branches, which primarily maintain the blood supply between the foregut and midgut, are the most prone to variation.</w:t>
      </w:r>
    </w:p>
    <w:p w14:paraId="26058DDC" w14:textId="77777777" w:rsidR="00FA2E22" w:rsidRDefault="00FA2E22">
      <w:pPr>
        <w:spacing w:line="360" w:lineRule="auto"/>
        <w:ind w:firstLine="240"/>
        <w:jc w:val="both"/>
        <w:rPr>
          <w:rFonts w:ascii="Book Antiqua" w:hAnsi="Book Antiqua"/>
        </w:rPr>
      </w:pPr>
    </w:p>
    <w:p w14:paraId="3E1FF615"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Anatomy</w:t>
      </w:r>
    </w:p>
    <w:p w14:paraId="6B305034"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The normal anatomy of the hepatic artery refers to the CHA originating from the CA and crossing from the retroperitoneum toward the liver (Figure 1). This gives rise to a branch at the superior margin of the pancreatic head called the gastroduodenal artery (GDA). In this process, the CHA passes in front of the portal vein (PV), 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also known as the </w:t>
      </w:r>
      <w:proofErr w:type="spellStart"/>
      <w:r>
        <w:rPr>
          <w:rFonts w:ascii="Book Antiqua" w:eastAsia="Book Antiqua" w:hAnsi="Book Antiqua" w:cs="Book Antiqua"/>
          <w:color w:val="000000"/>
        </w:rPr>
        <w:t>preportal</w:t>
      </w:r>
      <w:proofErr w:type="spellEnd"/>
      <w:r>
        <w:rPr>
          <w:rFonts w:ascii="Book Antiqua" w:eastAsia="Book Antiqua" w:hAnsi="Book Antiqua" w:cs="Book Antiqua"/>
          <w:color w:val="000000"/>
        </w:rPr>
        <w:t xml:space="preserve"> route. Subsequently, it gives rise to the right gastric artery (RGA) and becomes the proper hepatic artery (PHA). Thereafter, it bifurcates into the left and </w:t>
      </w:r>
      <w:r>
        <w:rPr>
          <w:rFonts w:ascii="Book Antiqua" w:eastAsia="Book Antiqua" w:hAnsi="Book Antiqua" w:cs="Book Antiqua"/>
          <w:color w:val="000000"/>
        </w:rPr>
        <w:lastRenderedPageBreak/>
        <w:t>right hepatic arteries (LHA/RHA). However,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so-called normal anatomy of the hepatic vessels is observed in only 55%-75.5% of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781CD28"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A series of terms are used to describe hepatic artery anomalies: “</w:t>
      </w:r>
      <w:r>
        <w:rPr>
          <w:rFonts w:ascii="Book Antiqua" w:hAnsi="Book Antiqua" w:cs="Book Antiqua" w:hint="eastAsia"/>
          <w:color w:val="000000"/>
          <w:lang w:eastAsia="zh-CN"/>
        </w:rPr>
        <w:t>A</w:t>
      </w:r>
      <w:r>
        <w:rPr>
          <w:rFonts w:ascii="Book Antiqua" w:eastAsia="Book Antiqua" w:hAnsi="Book Antiqua" w:cs="Book Antiqua"/>
          <w:color w:val="000000"/>
        </w:rPr>
        <w:t>berrant”, “anomalous”, “accessory”,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t>
      </w:r>
      <w:proofErr w:type="gramStart"/>
      <w:r>
        <w:rPr>
          <w:rFonts w:ascii="Book Antiqua" w:eastAsia="Book Antiqua" w:hAnsi="Book Antiqua" w:cs="Book Antiqua"/>
          <w:color w:val="000000"/>
        </w:rPr>
        <w:t>replaced”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and the definitions of these terms vary between studies. An aberrant or anomalous hepatic artery originates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outside the typical route. It includes “accessory” and “replaced” hepatic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term "replaced" RHA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or LHA (</w:t>
      </w:r>
      <w:proofErr w:type="spellStart"/>
      <w:r>
        <w:rPr>
          <w:rFonts w:ascii="Book Antiqua" w:eastAsia="Book Antiqua" w:hAnsi="Book Antiqua" w:cs="Book Antiqua"/>
          <w:color w:val="000000"/>
        </w:rPr>
        <w:t>rLHA</w:t>
      </w:r>
      <w:proofErr w:type="spellEnd"/>
      <w:r>
        <w:rPr>
          <w:rFonts w:ascii="Book Antiqua" w:eastAsia="Book Antiqua" w:hAnsi="Book Antiqua" w:cs="Book Antiqua"/>
          <w:color w:val="000000"/>
        </w:rPr>
        <w:t>) is used when the normal artery is absent,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 replaced artery arises from another artery and supplies blood to the corresponding hepatic lobe. The term "accessory" RHA (</w:t>
      </w:r>
      <w:proofErr w:type="spellStart"/>
      <w:r>
        <w:rPr>
          <w:rFonts w:ascii="Book Antiqua" w:eastAsia="Book Antiqua" w:hAnsi="Book Antiqua" w:cs="Book Antiqua"/>
          <w:color w:val="000000"/>
        </w:rPr>
        <w:t>aRHA</w:t>
      </w:r>
      <w:proofErr w:type="spellEnd"/>
      <w:r>
        <w:rPr>
          <w:rFonts w:ascii="Book Antiqua" w:eastAsia="Book Antiqua" w:hAnsi="Book Antiqua" w:cs="Book Antiqua"/>
          <w:color w:val="000000"/>
        </w:rPr>
        <w:t>) or LHA (</w:t>
      </w:r>
      <w:proofErr w:type="spellStart"/>
      <w:r>
        <w:rPr>
          <w:rFonts w:ascii="Book Antiqua" w:eastAsia="Book Antiqua" w:hAnsi="Book Antiqua" w:cs="Book Antiqua"/>
          <w:color w:val="000000"/>
        </w:rPr>
        <w:t>aLHA</w:t>
      </w:r>
      <w:proofErr w:type="spellEnd"/>
      <w:r>
        <w:rPr>
          <w:rFonts w:ascii="Book Antiqua" w:eastAsia="Book Antiqua" w:hAnsi="Book Antiqua" w:cs="Book Antiqua"/>
          <w:color w:val="000000"/>
        </w:rPr>
        <w:t xml:space="preserve">) is used when an additional artery originating from another source and a standard artery is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w:t>
      </w:r>
    </w:p>
    <w:p w14:paraId="09A85186" w14:textId="77777777" w:rsidR="00FA2E22" w:rsidRDefault="00FA2E22">
      <w:pPr>
        <w:spacing w:line="360" w:lineRule="auto"/>
        <w:ind w:firstLine="240"/>
        <w:jc w:val="both"/>
        <w:rPr>
          <w:rFonts w:ascii="Book Antiqua" w:hAnsi="Book Antiqua"/>
        </w:rPr>
      </w:pPr>
    </w:p>
    <w:p w14:paraId="194C3AED"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Types and incidence</w:t>
      </w:r>
    </w:p>
    <w:p w14:paraId="1C7D673F"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 xml:space="preserve">In terms of the anatomical classification of hepatic arteries, the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and Hiatt systems are well-established (Figure </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is more extensive, classifying hepatic arteries into 10 types based on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origins. Hiatt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simplified the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system into six types. In addition, Garg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hAnsi="Book Antiqua" w:cs="Book Antiqua" w:hint="eastAsia"/>
          <w:color w:val="000000"/>
          <w:lang w:eastAsia="zh-CN"/>
        </w:rPr>
        <w:t xml:space="preserve"> </w:t>
      </w:r>
      <w:r>
        <w:rPr>
          <w:rFonts w:ascii="Book Antiqua" w:eastAsia="Book Antiqua" w:hAnsi="Book Antiqua" w:cs="Book Antiqua"/>
          <w:color w:val="000000"/>
        </w:rPr>
        <w:t>advocated a new classification that highlighted the distal branches of the hepatic arteries. However, despite these classifications of the hepatic arteries, several infrequent and unclassified hepatic artery variations have been detected in clinical practice. For example, an aberrant RHA may arise directly from the CA (Figure 3), which is an important anomaly to take note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during hepato-pancreato-biliary surgery because of the high risk of inadvertent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More rarely, the origins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CHA, splenic artery, and SMA mix seamlessly to form a hepato-</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-mesenteric trunk (Figure 4), with a prevalence ranging from 0.67% to 0.90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The presence of a hepato-</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 xml:space="preserve">-mesenteric trunk implies that only one trunk is responsible for the majority of the blood supply to abdominal organs, complicating operations around </w:t>
      </w:r>
      <w:proofErr w:type="gramStart"/>
      <w:r>
        <w:rPr>
          <w:rFonts w:ascii="Book Antiqua" w:eastAsia="Book Antiqua" w:hAnsi="Book Antiqua" w:cs="Book Antiqua"/>
          <w:color w:val="000000"/>
        </w:rPr>
        <w:t>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11EEAADD" w14:textId="77777777" w:rsidR="00FA2E22" w:rsidRDefault="004C0BB8">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AHAs</w:t>
      </w:r>
      <w:r>
        <w:rPr>
          <w:rFonts w:ascii="Book Antiqua" w:hAnsi="Book Antiqua" w:cs="Book Antiqua" w:hint="eastAsia"/>
          <w:color w:val="000000"/>
          <w:lang w:eastAsia="zh-CN"/>
        </w:rPr>
        <w:t xml:space="preserve"> </w:t>
      </w:r>
      <w:r>
        <w:rPr>
          <w:rFonts w:ascii="Book Antiqua" w:eastAsia="Book Antiqua" w:hAnsi="Book Antiqua" w:cs="Book Antiqua"/>
          <w:color w:val="000000"/>
        </w:rPr>
        <w:t>can be categorized into three types based on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origin: </w:t>
      </w:r>
      <w:r>
        <w:rPr>
          <w:rFonts w:ascii="Book Antiqua" w:hAnsi="Book Antiqua" w:cs="Book Antiqua" w:hint="eastAsia"/>
          <w:color w:val="000000"/>
          <w:lang w:eastAsia="zh-CN"/>
        </w:rPr>
        <w:t>T</w:t>
      </w:r>
      <w:r>
        <w:rPr>
          <w:rFonts w:ascii="Book Antiqua" w:eastAsia="Book Antiqua" w:hAnsi="Book Antiqua" w:cs="Book Antiqua"/>
          <w:color w:val="000000"/>
        </w:rPr>
        <w:t xml:space="preserve">ype I, an AHA originating from the SMA; type II, an AHA originating from the LGA; and type III, an AHA originating from other arteries such as the GDA, abdominal aorta, and right renal </w:t>
      </w:r>
      <w:r>
        <w:rPr>
          <w:rFonts w:ascii="Book Antiqua" w:eastAsia="Book Antiqua" w:hAnsi="Book Antiqua" w:cs="Book Antiqua"/>
          <w:color w:val="000000"/>
        </w:rPr>
        <w:lastRenderedPageBreak/>
        <w:t xml:space="preserve">artery. Numerous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3,5,7,25]</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reported that the most frequently encountered AHA type during PD is type I, with an aberrant RHA from the SMA accounting for most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cases. This anomalous hepatic artery is of great concern because it can be close to or cross the pancreatic head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lie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posterior to the common bile </w:t>
      </w:r>
      <w:proofErr w:type="gramStart"/>
      <w:r>
        <w:rPr>
          <w:rFonts w:ascii="Book Antiqua" w:eastAsia="Book Antiqua" w:hAnsi="Book Antiqua" w:cs="Book Antiqua"/>
          <w:color w:val="000000"/>
        </w:rPr>
        <w:t>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Most frequently, the aberrant RHA runs from behind the pancreatic head to the posterior and lateral sides of the main PV,</w:t>
      </w:r>
      <w:r>
        <w:rPr>
          <w:rFonts w:ascii="Book Antiqua" w:hAnsi="Book Antiqua" w:cs="Book Antiqua" w:hint="eastAsia"/>
          <w:color w:val="000000"/>
          <w:lang w:eastAsia="zh-CN"/>
        </w:rPr>
        <w:t xml:space="preserve"> </w:t>
      </w:r>
      <w:r>
        <w:rPr>
          <w:rFonts w:ascii="Book Antiqua" w:eastAsia="Book Antiqua" w:hAnsi="Book Antiqua" w:cs="Book Antiqua"/>
          <w:color w:val="000000"/>
        </w:rPr>
        <w:t>before reaching the liver. However, despite the extremely low frequency of intrapancreatic routes, PD becomes complicated when an</w:t>
      </w:r>
      <w:r>
        <w:rPr>
          <w:rFonts w:ascii="Book Antiqua" w:hAnsi="Book Antiqua" w:cs="Book Antiqua" w:hint="eastAsia"/>
          <w:color w:val="000000"/>
          <w:lang w:eastAsia="zh-CN"/>
        </w:rPr>
        <w:t xml:space="preserve"> </w:t>
      </w:r>
      <w:r>
        <w:rPr>
          <w:rFonts w:ascii="Book Antiqua" w:eastAsia="Book Antiqua" w:hAnsi="Book Antiqua" w:cs="Book Antiqua"/>
          <w:color w:val="000000"/>
        </w:rPr>
        <w:t>aberrant RHA or CHA is found traversing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pancreatic </w:t>
      </w:r>
      <w:proofErr w:type="gramStart"/>
      <w:r>
        <w:rPr>
          <w:rFonts w:ascii="Book Antiqua" w:eastAsia="Book Antiqua" w:hAnsi="Book Antiqua" w:cs="Book Antiqua"/>
          <w:color w:val="000000"/>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Therefore, variants involving the RHA or CHA should be assessed carefully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performing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3-5,7,9,17,25,26,28</w:t>
      </w:r>
      <w:r w:rsidR="00132598">
        <w:rPr>
          <w:rFonts w:ascii="Book Antiqua"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the incidence may not be high (Table 1)</w:t>
      </w:r>
      <w:r>
        <w:rPr>
          <w:rFonts w:ascii="Book Antiqua" w:eastAsia="Book Antiqua" w:hAnsi="Book Antiqua" w:cs="Book Antiqua"/>
          <w:color w:val="000000"/>
          <w:vertAlign w:val="superscript"/>
        </w:rPr>
        <w:t>[</w:t>
      </w:r>
      <w:r w:rsidR="00132598">
        <w:rPr>
          <w:rFonts w:ascii="Book Antiqua" w:hAnsi="Book Antiqua" w:cs="Book Antiqua" w:hint="eastAsia"/>
          <w:color w:val="000000"/>
          <w:vertAlign w:val="superscript"/>
          <w:lang w:eastAsia="zh-CN"/>
        </w:rPr>
        <w:t>30</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Unfortunately, the actual incidence of AHA may be underestimated because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limited accuracy of the current preoperative diagnostic methods. Although a preoperative diagnosis of AHA may be negative, its presence should be suspected intraoperatively.</w:t>
      </w:r>
    </w:p>
    <w:p w14:paraId="0C1DA4FF" w14:textId="77777777" w:rsidR="00FA2E22" w:rsidRDefault="00FA2E22">
      <w:pPr>
        <w:spacing w:line="360" w:lineRule="auto"/>
        <w:jc w:val="both"/>
        <w:rPr>
          <w:rFonts w:ascii="Book Antiqua" w:hAnsi="Book Antiqua"/>
          <w:lang w:eastAsia="zh-CN"/>
        </w:rPr>
      </w:pPr>
    </w:p>
    <w:p w14:paraId="684F93C4"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Collateral pathways</w:t>
      </w:r>
    </w:p>
    <w:p w14:paraId="4FE4AAD5"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In general,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flow in the hepatic artery is predominantly from the CA. However, when the hepatic artery is involved in the tumor, retrograde flow from the SMA may develop (Figure 5). Similarly, celiac artery stenosis (CAS), which is not rare in patients undergoing PD (2</w:t>
      </w:r>
      <w:r>
        <w:rPr>
          <w:rFonts w:ascii="Book Antiqua" w:hAnsi="Book Antiqua" w:cs="Book Antiqua" w:hint="eastAsia"/>
          <w:color w:val="000000"/>
          <w:lang w:eastAsia="zh-CN"/>
        </w:rPr>
        <w:t>%</w:t>
      </w:r>
      <w:r>
        <w:rPr>
          <w:rFonts w:ascii="Book Antiqua" w:eastAsia="Book Antiqua" w:hAnsi="Book Antiqua" w:cs="Book Antiqua"/>
          <w:color w:val="000000"/>
        </w:rPr>
        <w:t>-11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35-37]</w:t>
      </w:r>
      <w:r>
        <w:rPr>
          <w:rFonts w:ascii="Book Antiqua" w:eastAsia="Book Antiqua" w:hAnsi="Book Antiqua" w:cs="Book Antiqua"/>
          <w:color w:val="000000"/>
        </w:rPr>
        <w:t xml:space="preserve">, may alter the hemodynamic profile of the hepatic artery. Retrograde blood flow in the CHA is a strong predictor of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In patients with CAS, the arterial blood supply to the upper abdominal organs is generally maintained by a steadily growing system of collaterals. Compensatory circulation between the CA and SMA is important in patients with hepatic artery stenosis or CAS</w:t>
      </w:r>
      <w:r>
        <w:rPr>
          <w:rFonts w:ascii="Book Antiqua" w:hAnsi="Book Antiqua" w:cs="Book Antiqua" w:hint="eastAsia"/>
          <w:color w:val="000000"/>
          <w:lang w:eastAsia="zh-CN"/>
        </w:rPr>
        <w:t xml:space="preserve"> </w:t>
      </w:r>
      <w:r>
        <w:rPr>
          <w:rFonts w:ascii="Book Antiqua" w:eastAsia="Book Antiqua" w:hAnsi="Book Antiqua" w:cs="Book Antiqua"/>
          <w:color w:val="000000"/>
        </w:rPr>
        <w:t>because PD may disrupt these collaterals. Four possible collaterals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been reported: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pancreaticoduodenal arcade (key collateral supplying the liver and stomach), the dorsal pancreatic artery, the arc of </w:t>
      </w:r>
      <w:proofErr w:type="spellStart"/>
      <w:r>
        <w:rPr>
          <w:rFonts w:ascii="Book Antiqua" w:eastAsia="Book Antiqua" w:hAnsi="Book Antiqua" w:cs="Book Antiqua"/>
          <w:color w:val="000000"/>
        </w:rPr>
        <w:t>Bühler</w:t>
      </w:r>
      <w:proofErr w:type="spellEnd"/>
      <w:r>
        <w:rPr>
          <w:rFonts w:ascii="Book Antiqua" w:eastAsia="Book Antiqua" w:hAnsi="Book Antiqua" w:cs="Book Antiqua"/>
          <w:color w:val="000000"/>
        </w:rPr>
        <w:t xml:space="preserve">, and the connection of the RHA and </w:t>
      </w:r>
      <w:proofErr w:type="gramStart"/>
      <w:r>
        <w:rPr>
          <w:rFonts w:ascii="Book Antiqua" w:eastAsia="Book Antiqua" w:hAnsi="Book Antiqua" w:cs="Book Antiqua"/>
          <w:color w:val="000000"/>
        </w:rPr>
        <w:t>SMA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35,40-44]</w:t>
      </w:r>
      <w:r>
        <w:rPr>
          <w:rFonts w:ascii="Book Antiqua" w:eastAsia="Book Antiqua" w:hAnsi="Book Antiqua" w:cs="Book Antiqua"/>
          <w:color w:val="000000"/>
        </w:rPr>
        <w:t>, as shown in Figure 6. It is noteworthy that the pancreaticoduodenal and right gastroepiploic arcades are vital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gastric and hepatic blood supply following pancreatectomy 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celiac axis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w:t>
      </w:r>
    </w:p>
    <w:p w14:paraId="127A850C"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However, few studies have focused on collateral circulation in patients diagnosed with both CAS and hepatic artery variants. In patients with an aberrant RHA arising from the SMA, intrahepatic collaterals may develop between RHA and LHA. In cases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PHA or CHA originating from the SMA, the peribiliary vascular plexus in the hepatoduodenal ligament, which connects the central hepatic artery and GDA, is subsequently enlarged. These patients have a compensatory circulation that interconnects the LHA and LGA,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RGA and </w:t>
      </w:r>
      <w:proofErr w:type="gramStart"/>
      <w:r>
        <w:rPr>
          <w:rFonts w:ascii="Book Antiqua" w:eastAsia="Book Antiqua" w:hAnsi="Book Antiqua" w:cs="Book Antiqua"/>
          <w:color w:val="000000"/>
        </w:rPr>
        <w:t>LGA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40,43]</w:t>
      </w:r>
      <w:r>
        <w:rPr>
          <w:rFonts w:ascii="Book Antiqua" w:eastAsia="Book Antiqua" w:hAnsi="Book Antiqua" w:cs="Book Antiqua"/>
          <w:color w:val="000000"/>
        </w:rPr>
        <w:t xml:space="preserve">. During PD, most of these collaterals are sacrificed, inducing an ischemic threat to the midgut viscera, especially to the liver and common bile duct. Thus, the presence of CAS is an important finding during PD, regardless of external compression, which may require preoperative endovascular stenting or intraoperative </w:t>
      </w:r>
      <w:proofErr w:type="gramStart"/>
      <w:r>
        <w:rPr>
          <w:rFonts w:ascii="Book Antiqua" w:eastAsia="Book Antiqua" w:hAnsi="Book Antiqua" w:cs="Book Antiqua"/>
          <w:color w:val="000000"/>
        </w:rPr>
        <w:t>revascularization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35,36]</w:t>
      </w:r>
      <w:r>
        <w:rPr>
          <w:rFonts w:ascii="Book Antiqua" w:eastAsia="Book Antiqua" w:hAnsi="Book Antiqua" w:cs="Book Antiqua"/>
          <w:color w:val="000000"/>
        </w:rPr>
        <w:t xml:space="preserve">. </w:t>
      </w:r>
    </w:p>
    <w:p w14:paraId="014EE4C5" w14:textId="77777777" w:rsidR="00FA2E22" w:rsidRDefault="00FA2E22">
      <w:pPr>
        <w:spacing w:line="360" w:lineRule="auto"/>
        <w:ind w:firstLine="240"/>
        <w:jc w:val="both"/>
        <w:rPr>
          <w:rFonts w:ascii="Book Antiqua" w:hAnsi="Book Antiqua"/>
        </w:rPr>
      </w:pPr>
    </w:p>
    <w:p w14:paraId="4AAB1103"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Preoperative diagnosis</w:t>
      </w:r>
    </w:p>
    <w:p w14:paraId="1FB889D1"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The importance of preoperative identification of AHA cannot be overemphasized. Although digital subtraction angiography (DSA) is considered the gold standard for the assessment of visceral anatomy and variation, its use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limited because of its invasive nature, minor but non-negligible risk of complications, and high </w:t>
      </w:r>
      <w:proofErr w:type="gramStart"/>
      <w:r>
        <w:rPr>
          <w:rFonts w:ascii="Book Antiqua" w:eastAsia="Book Antiqua" w:hAnsi="Book Antiqua" w:cs="Book Antiqua"/>
          <w:color w:val="000000"/>
        </w:rPr>
        <w:t>cost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Multidetector computed tomography angiography (MDCTA) is one of the most widely used modalities for diagnosis and identification of AHA and has been shown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reduce the incidence of iatrogenic injuries and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48-51]</w:t>
      </w:r>
      <w:r>
        <w:rPr>
          <w:rFonts w:ascii="Book Antiqua" w:eastAsia="Book Antiqua" w:hAnsi="Book Antiqua" w:cs="Book Antiqua"/>
          <w:color w:val="000000"/>
        </w:rPr>
        <w:t xml:space="preserve">. Furthermore, magnetic resonance angiography (MRA) provides diagnostic image quality in 72% of the hepatic and visceral arteries and enables the delineation of hepatic arterial anatomical features with high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Significant advances in computed tomography angiography (CTA) and MRA have led to the marginalization of </w:t>
      </w:r>
      <w:proofErr w:type="gramStart"/>
      <w:r>
        <w:rPr>
          <w:rFonts w:ascii="Book Antiqua" w:eastAsia="Book Antiqua" w:hAnsi="Book Antiqua" w:cs="Book Antiqua"/>
          <w:color w:val="000000"/>
        </w:rPr>
        <w:t>DSA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However, considering the relatively high human and financial resources required to visualize the vasculature, it is impossible to subject every patient to CTA or MRA.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that multidetector computed tomography (MDCT) without arterial reconstruction aided in the evaluation of aberrant RHA for preoperative planning of </w:t>
      </w:r>
      <w:r>
        <w:rPr>
          <w:rFonts w:ascii="Book Antiqua" w:eastAsia="Book Antiqua" w:hAnsi="Book Antiqua" w:cs="Book Antiqua"/>
          <w:color w:val="000000"/>
        </w:rPr>
        <w:lastRenderedPageBreak/>
        <w:t>pancreatic surgery. Therefore, conventional MDCT combined with meticulous analysis may be helpful for preoperative detection of AHA.</w:t>
      </w:r>
    </w:p>
    <w:p w14:paraId="058BE12F" w14:textId="77777777" w:rsidR="00FA2E22" w:rsidRDefault="00FA2E22">
      <w:pPr>
        <w:spacing w:line="360" w:lineRule="auto"/>
        <w:ind w:firstLine="240"/>
        <w:jc w:val="both"/>
        <w:rPr>
          <w:rFonts w:ascii="Book Antiqua" w:hAnsi="Book Antiqua"/>
        </w:rPr>
      </w:pPr>
    </w:p>
    <w:p w14:paraId="624A7BC6"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Surgical and oncological outcomes</w:t>
      </w:r>
    </w:p>
    <w:p w14:paraId="5E7B4181"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 xml:space="preserve">Studies examining the effect of AHA on the perioperative outcomes of either open PD (OPD) or minimally invasive PD (MIPD) have reported negative outcomes (Table </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3-5,7,17,25,26,30,31,33,34,53]</w:t>
      </w:r>
      <w:r>
        <w:rPr>
          <w:rFonts w:ascii="Book Antiqua" w:eastAsia="Book Antiqua" w:hAnsi="Book Antiqua" w:cs="Book Antiqua"/>
          <w:color w:val="000000"/>
        </w:rPr>
        <w:t xml:space="preserve">. Although duration of surgery can be </w:t>
      </w:r>
      <w:proofErr w:type="gramStart"/>
      <w:r>
        <w:rPr>
          <w:rFonts w:ascii="Book Antiqua" w:eastAsia="Book Antiqua" w:hAnsi="Book Antiqua" w:cs="Book Antiqua"/>
          <w:color w:val="000000"/>
        </w:rPr>
        <w:t>prolonged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3,17,26]</w:t>
      </w:r>
      <w:r>
        <w:rPr>
          <w:rFonts w:ascii="Book Antiqua" w:eastAsia="Book Antiqua" w:hAnsi="Book Antiqua" w:cs="Book Antiqua"/>
          <w:color w:val="000000"/>
        </w:rPr>
        <w:t>, the AHA does not jeopardize surgical outcomes of PD</w:t>
      </w:r>
      <w:r>
        <w:rPr>
          <w:rFonts w:ascii="Book Antiqua" w:eastAsia="Book Antiqua" w:hAnsi="Book Antiqua" w:cs="Book Antiqua"/>
          <w:color w:val="000000"/>
          <w:vertAlign w:val="superscript"/>
        </w:rPr>
        <w:t>[5,7,31,33]</w:t>
      </w:r>
      <w:r>
        <w:rPr>
          <w:rFonts w:ascii="Book Antiqua" w:eastAsia="Book Antiqua" w:hAnsi="Book Antiqua" w:cs="Book Antiqua"/>
          <w:color w:val="000000"/>
        </w:rPr>
        <w:t>. Nevertheless, the presence of AHA may predispose patients to intraoperative injury, increasing the risk of hepatic hypoperfusion and ultimately leading to necrosis, liver abscess, and even liver failure. Nearly 10% of patients undergoing PD 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vascular injury, with the incidence of hepatic artery injury ranging from 0.5% to 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54-56]</w:t>
      </w:r>
      <w:r>
        <w:rPr>
          <w:rFonts w:ascii="Book Antiqua" w:eastAsia="Book Antiqua" w:hAnsi="Book Antiqua" w:cs="Book Antiqua"/>
          <w:color w:val="000000"/>
        </w:rPr>
        <w:t>. Although the PV supply, extrahepatic collaterals,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interlobular communicating arteries may compensate to some extent for hepatic hypoperfusion, the incidence of catastrophic complications in the postoperative period is approximately 20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34,57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Liver ischemia after pancreatic resection is classified into four types: </w:t>
      </w:r>
      <w:r>
        <w:rPr>
          <w:rFonts w:ascii="Book Antiqua" w:hAnsi="Book Antiqua" w:cs="Book Antiqua" w:hint="eastAsia"/>
          <w:color w:val="000000"/>
          <w:lang w:eastAsia="zh-CN"/>
        </w:rPr>
        <w:t>H</w:t>
      </w:r>
      <w:r>
        <w:rPr>
          <w:rFonts w:ascii="Book Antiqua" w:eastAsia="Book Antiqua" w:hAnsi="Book Antiqua" w:cs="Book Antiqua"/>
          <w:color w:val="000000"/>
        </w:rPr>
        <w:t xml:space="preserve">ypoperfusion without major hepatic vessel occlusion, arterial occlusion, PV occlusion, and PV plus arterial </w:t>
      </w:r>
      <w:proofErr w:type="gramStart"/>
      <w:r>
        <w:rPr>
          <w:rFonts w:ascii="Book Antiqua" w:eastAsia="Book Antiqua" w:hAnsi="Book Antiqua" w:cs="Book Antiqua"/>
          <w:color w:val="000000"/>
        </w:rPr>
        <w:t>occlusion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This classification helps surgeons identify the degree of liver ischemia and escalate</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appropriately. In addition to the liver, the biliary tree may be involved in 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AHA injury. The extrahepatic biliary system receives its blood supply from the </w:t>
      </w:r>
      <w:proofErr w:type="spellStart"/>
      <w:r>
        <w:rPr>
          <w:rFonts w:ascii="Book Antiqua" w:eastAsia="Book Antiqua" w:hAnsi="Book Antiqua" w:cs="Book Antiqua"/>
          <w:color w:val="000000"/>
        </w:rPr>
        <w:t>retroduodenal</w:t>
      </w:r>
      <w:proofErr w:type="spellEnd"/>
      <w:r>
        <w:rPr>
          <w:rFonts w:ascii="Book Antiqua" w:eastAsia="Book Antiqua" w:hAnsi="Book Antiqua" w:cs="Book Antiqua"/>
          <w:color w:val="000000"/>
        </w:rPr>
        <w:t xml:space="preserve"> artery, RHA, and </w:t>
      </w:r>
      <w:proofErr w:type="gramStart"/>
      <w:r>
        <w:rPr>
          <w:rFonts w:ascii="Book Antiqua" w:eastAsia="Book Antiqua" w:hAnsi="Book Antiqua" w:cs="Book Antiqua"/>
          <w:color w:val="000000"/>
        </w:rPr>
        <w:t>GDA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26,60]</w:t>
      </w:r>
      <w:r>
        <w:rPr>
          <w:rFonts w:ascii="Book Antiqua" w:eastAsia="Book Antiqua" w:hAnsi="Book Antiqua" w:cs="Book Antiqua"/>
          <w:color w:val="000000"/>
        </w:rPr>
        <w:t>. After ligation of the GDA in PD, the remaining bile duct relies</w:t>
      </w:r>
      <w:r>
        <w:rPr>
          <w:rFonts w:ascii="Book Antiqua" w:hAnsi="Book Antiqua" w:cs="Book Antiqua" w:hint="eastAsia"/>
          <w:color w:val="000000"/>
          <w:lang w:eastAsia="zh-CN"/>
        </w:rPr>
        <w:t xml:space="preserve"> </w:t>
      </w:r>
      <w:r>
        <w:rPr>
          <w:rFonts w:ascii="Book Antiqua" w:eastAsia="Book Antiqua" w:hAnsi="Book Antiqua" w:cs="Book Antiqua"/>
          <w:color w:val="000000"/>
        </w:rPr>
        <w:t>mainly on the RHA for its blood supply. Therefore, bile leakage may occur because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possible ischemia of the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anastomosis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
    <w:p w14:paraId="398CE541"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Ischemic complications of PD can</w:t>
      </w:r>
      <w:r>
        <w:rPr>
          <w:rFonts w:ascii="Book Antiqua" w:hAnsi="Book Antiqua" w:cs="Book Antiqua" w:hint="eastAsia"/>
          <w:color w:val="000000"/>
          <w:lang w:eastAsia="zh-CN"/>
        </w:rPr>
        <w:t xml:space="preserve"> </w:t>
      </w:r>
      <w:r>
        <w:rPr>
          <w:rFonts w:ascii="Book Antiqua" w:eastAsia="Book Antiqua" w:hAnsi="Book Antiqua" w:cs="Book Antiqua"/>
          <w:color w:val="000000"/>
        </w:rPr>
        <w:t>occur in patients with hepatic artery injury or CAS. Even in the absence of arterial stenosis or intraoperative arterial trauma, calcified plaques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atherosclerosis in the CHA can cause fatal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Compression by a CHA pseudoaneurysm due to postoperative pancreatic fistula may cause ischemia of the abdominal organs, sepsis,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multiorgan dysfunction syndrome, which can be life</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threatening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p>
    <w:p w14:paraId="6D43BDF6"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Most studies reported no significant differences in R0 resection rates</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patients with and without AHA. Furthermore, the median overall survival and number of lymph nodes harvested did not differ significantly between the two groups. Based on these results, the presence of AHA does not seem to affect the radical outcome of pancreatic cancer surgery. The effects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AHA on oncological outcomes in pancreatic cancer, such as R0 resection, median overall survival,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number of lymph nodes harvested, are listed in Table 3</w:t>
      </w:r>
      <w:r>
        <w:rPr>
          <w:rFonts w:ascii="Book Antiqua" w:eastAsia="Book Antiqua" w:hAnsi="Book Antiqua" w:cs="Book Antiqua"/>
          <w:color w:val="000000"/>
          <w:vertAlign w:val="superscript"/>
        </w:rPr>
        <w:t>[3,4,7,17,25,26,28-31,34,62]</w:t>
      </w:r>
      <w:r>
        <w:rPr>
          <w:rFonts w:ascii="Book Antiqua" w:eastAsia="Book Antiqua" w:hAnsi="Book Antiqua" w:cs="Book Antiqua"/>
          <w:color w:val="000000"/>
        </w:rPr>
        <w:t>.</w:t>
      </w:r>
    </w:p>
    <w:p w14:paraId="5ADB6DEB" w14:textId="77777777" w:rsidR="00FA2E22" w:rsidRDefault="00FA2E22">
      <w:pPr>
        <w:spacing w:line="360" w:lineRule="auto"/>
        <w:ind w:firstLine="240"/>
        <w:jc w:val="both"/>
        <w:rPr>
          <w:rFonts w:ascii="Book Antiqua" w:hAnsi="Book Antiqua"/>
        </w:rPr>
      </w:pPr>
    </w:p>
    <w:p w14:paraId="2F14AB69"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Prevention and management of intraoperative AHA injury</w:t>
      </w:r>
    </w:p>
    <w:p w14:paraId="4700A938"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Among the types of AHA, aberrant RHA or CHA from the SMA may increase the difficulty of PD; therefore, these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should be of greater concern during surgery (Figure 7). Even when using radiological techniques with high sensitivity, an AHA may still be missed preoperatively. Hence, the anatomy of the hepatic artery should be determined by performing extended </w:t>
      </w:r>
      <w:proofErr w:type="spellStart"/>
      <w:r>
        <w:rPr>
          <w:rFonts w:ascii="Book Antiqua" w:eastAsia="Book Antiqua" w:hAnsi="Book Antiqua" w:cs="Book Antiqua"/>
          <w:color w:val="000000"/>
        </w:rPr>
        <w:t>kocherization</w:t>
      </w:r>
      <w:proofErr w:type="spellEnd"/>
      <w:r>
        <w:rPr>
          <w:rFonts w:ascii="Book Antiqua" w:eastAsia="Book Antiqua" w:hAnsi="Book Antiqua" w:cs="Book Antiqua"/>
          <w:color w:val="000000"/>
        </w:rPr>
        <w:t xml:space="preserve"> before</w:t>
      </w:r>
      <w:r>
        <w:rPr>
          <w:rFonts w:ascii="Book Antiqua" w:hAnsi="Book Antiqua" w:cs="Book Antiqua" w:hint="eastAsia"/>
          <w:color w:val="000000"/>
          <w:lang w:eastAsia="zh-CN"/>
        </w:rPr>
        <w:t xml:space="preserve"> </w:t>
      </w:r>
      <w:r>
        <w:rPr>
          <w:rFonts w:ascii="Book Antiqua" w:eastAsia="Book Antiqua" w:hAnsi="Book Antiqua" w:cs="Book Antiqua"/>
          <w:color w:val="000000"/>
        </w:rPr>
        <w:t>dissection. There are various approaches to manage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anomalous vessels. Of these, traction away from the ongoing surgical site and revascularization are of paramount </w:t>
      </w:r>
      <w:proofErr w:type="gramStart"/>
      <w:r>
        <w:rPr>
          <w:rFonts w:ascii="Book Antiqua" w:eastAsia="Book Antiqua" w:hAnsi="Book Antiqua" w:cs="Book Antiqua"/>
          <w:color w:val="000000"/>
        </w:rPr>
        <w:t>importance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Artery-first approaches, such as the posterior and inferior </w:t>
      </w:r>
      <w:proofErr w:type="spellStart"/>
      <w:r>
        <w:rPr>
          <w:rFonts w:ascii="Book Antiqua" w:eastAsia="Book Antiqua" w:hAnsi="Book Antiqua" w:cs="Book Antiqua"/>
          <w:color w:val="000000"/>
        </w:rPr>
        <w:t>infracolic</w:t>
      </w:r>
      <w:proofErr w:type="spellEnd"/>
      <w:r>
        <w:rPr>
          <w:rFonts w:ascii="Book Antiqua" w:eastAsia="Book Antiqua" w:hAnsi="Book Antiqua" w:cs="Book Antiqua"/>
          <w:color w:val="000000"/>
        </w:rPr>
        <w:t xml:space="preserve"> “SMA first” approach, can be used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identify </w:t>
      </w:r>
      <w:proofErr w:type="gramStart"/>
      <w:r>
        <w:rPr>
          <w:rFonts w:ascii="Book Antiqua" w:eastAsia="Book Antiqua" w:hAnsi="Book Antiqua" w:cs="Book Antiqua"/>
          <w:color w:val="000000"/>
        </w:rPr>
        <w:t>AHAs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The direct tactile feedback of arterial pulsation is a</w:t>
      </w:r>
      <w:r>
        <w:rPr>
          <w:rFonts w:ascii="Book Antiqua" w:hAnsi="Book Antiqua" w:cs="Book Antiqua" w:hint="eastAsia"/>
          <w:color w:val="000000"/>
          <w:lang w:eastAsia="zh-CN"/>
        </w:rPr>
        <w:t xml:space="preserve"> </w:t>
      </w:r>
      <w:r>
        <w:rPr>
          <w:rFonts w:ascii="Book Antiqua" w:eastAsia="Book Antiqua" w:hAnsi="Book Antiqua" w:cs="Book Antiqua"/>
          <w:color w:val="000000"/>
        </w:rPr>
        <w:t>unique advantage of OPD. For example, normal PHA pulsation can be felt intraoperatively at the left margin of the hepatoduodenal ligament. If an anomaly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this normal condition is detected, surgeons should assess whether an AHA is present. Arterial pulsation behind the pancreatic head or PV may be an aberrant RHA or </w:t>
      </w:r>
      <w:proofErr w:type="gramStart"/>
      <w:r>
        <w:rPr>
          <w:rFonts w:ascii="Book Antiqua" w:eastAsia="Book Antiqua" w:hAnsi="Book Antiqua" w:cs="Book Antiqua"/>
          <w:color w:val="000000"/>
        </w:rPr>
        <w:t>CHA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The AHA originating from the LGA is vulnerable to injury during partial gastrectomy and may be palpated at the </w:t>
      </w:r>
      <w:proofErr w:type="spellStart"/>
      <w:r>
        <w:rPr>
          <w:rFonts w:ascii="Book Antiqua" w:eastAsia="Book Antiqua" w:hAnsi="Book Antiqua" w:cs="Book Antiqua"/>
          <w:color w:val="000000"/>
        </w:rPr>
        <w:t>gastrohepatic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Therefore, during distal gastrectomy in PD, the LGA branch should be ligated away from the origin of the aberrant artery or close to the gastric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7F68AD85"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addition, some specific AHAs may have embarrassing pitfalls. One such AHA is the aberrant RHA arising from the GDA, which has been reported in 3.5% of patients undergoing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This variant sets an obstacle to achieving R0 resection because its </w:t>
      </w:r>
      <w:r>
        <w:rPr>
          <w:rFonts w:ascii="Book Antiqua" w:eastAsia="Book Antiqua" w:hAnsi="Book Antiqua" w:cs="Book Antiqua"/>
          <w:color w:val="000000"/>
        </w:rPr>
        <w:lastRenderedPageBreak/>
        <w:t xml:space="preserve">origin is close to the pancreatic head. It can be accidentally ligated if the GDA is divided close to the CHA. In this case, a clamping test should be performed before transection of the GDA, followed by palpation of the hepatic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Another pitfall is the aberrant </w:t>
      </w:r>
      <w:proofErr w:type="spellStart"/>
      <w:r>
        <w:rPr>
          <w:rFonts w:ascii="Book Antiqua" w:eastAsia="Book Antiqua" w:hAnsi="Book Antiqua" w:cs="Book Antiqua"/>
          <w:color w:val="000000"/>
        </w:rPr>
        <w:t>retropancreatic</w:t>
      </w:r>
      <w:proofErr w:type="spellEnd"/>
      <w:r>
        <w:rPr>
          <w:rFonts w:ascii="Book Antiqua" w:eastAsia="Book Antiqua" w:hAnsi="Book Antiqua" w:cs="Book Antiqua"/>
          <w:color w:val="000000"/>
        </w:rPr>
        <w:t xml:space="preserve"> RHA originating from the SMA. To avoid intraoperative injury to this artery, dissection of the hepatoduodenal ligament above the pancreas is essential after detecting the aberrant RHA by palpation or intraoperative ultrasonography. Skeletonization of the common bile duct may prevent it from being mistakenly </w:t>
      </w:r>
      <w:proofErr w:type="gramStart"/>
      <w:r>
        <w:rPr>
          <w:rFonts w:ascii="Book Antiqua" w:eastAsia="Book Antiqua" w:hAnsi="Book Antiqua" w:cs="Book Antiqua"/>
          <w:color w:val="000000"/>
        </w:rPr>
        <w:t>ligated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Rarely, an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xml:space="preserve"> from the SMA can give rise to GDA after coursing to the right in front of the superior mesenteric vein (Figure 8). This type of aberrant RHA is of real concern</w:t>
      </w:r>
      <w:r>
        <w:rPr>
          <w:rFonts w:ascii="Book Antiqua" w:hAnsi="Book Antiqua" w:cs="Book Antiqua" w:hint="eastAsia"/>
          <w:color w:val="000000"/>
          <w:lang w:eastAsia="zh-CN"/>
        </w:rPr>
        <w:t xml:space="preserve"> </w:t>
      </w:r>
      <w:r>
        <w:rPr>
          <w:rFonts w:ascii="Book Antiqua" w:eastAsia="Book Antiqua" w:hAnsi="Book Antiqua" w:cs="Book Antiqua"/>
          <w:color w:val="000000"/>
        </w:rPr>
        <w:t>because it is vulnerable to</w:t>
      </w:r>
      <w:r>
        <w:rPr>
          <w:rFonts w:ascii="Book Antiqua" w:hAnsi="Book Antiqua" w:cs="Book Antiqua" w:hint="eastAsia"/>
          <w:color w:val="000000"/>
          <w:lang w:eastAsia="zh-CN"/>
        </w:rPr>
        <w:t xml:space="preserve"> </w:t>
      </w:r>
      <w:r>
        <w:rPr>
          <w:rFonts w:ascii="Book Antiqua" w:eastAsia="Book Antiqua" w:hAnsi="Book Antiqua" w:cs="Book Antiqua"/>
          <w:color w:val="000000"/>
        </w:rPr>
        <w:t>pancreatic neck dissection. It</w:t>
      </w:r>
      <w:r>
        <w:rPr>
          <w:rFonts w:ascii="Book Antiqua" w:hAnsi="Book Antiqua" w:cs="Book Antiqua" w:hint="eastAsia"/>
          <w:color w:val="000000"/>
          <w:lang w:eastAsia="zh-CN"/>
        </w:rPr>
        <w:t xml:space="preserve"> </w:t>
      </w:r>
      <w:r>
        <w:rPr>
          <w:rFonts w:ascii="Book Antiqua" w:eastAsia="Book Antiqua" w:hAnsi="Book Antiqua" w:cs="Book Antiqua"/>
          <w:color w:val="000000"/>
        </w:rPr>
        <w:t>can be protected during OPD by accurate preoperative identification, intraoperative tactile feedback of arterial pulsation, and Doppler ultrasonography.</w:t>
      </w:r>
      <w:r>
        <w:rPr>
          <w:rFonts w:ascii="Book Antiqua" w:eastAsia="Book Antiqua" w:hAnsi="Book Antiqua" w:cs="Book Antiqua"/>
          <w:b/>
          <w:bCs/>
          <w:color w:val="000000"/>
        </w:rPr>
        <w:t xml:space="preserve"> </w:t>
      </w:r>
    </w:p>
    <w:p w14:paraId="6DD5C1E6"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recent years, with the rapid development of surgical techniques, MIPD has been shown to be as safe as </w:t>
      </w:r>
      <w:proofErr w:type="gramStart"/>
      <w:r>
        <w:rPr>
          <w:rFonts w:ascii="Book Antiqua" w:eastAsia="Book Antiqua" w:hAnsi="Book Antiqua" w:cs="Book Antiqua"/>
          <w:color w:val="000000"/>
        </w:rPr>
        <w:t>OPD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However, the absence of tactile feedback from arterial pulsation during MIPD complicates the entire procedure, particularly in response to </w:t>
      </w:r>
      <w:proofErr w:type="gramStart"/>
      <w:r>
        <w:rPr>
          <w:rFonts w:ascii="Book Antiqua" w:eastAsia="Book Antiqua" w:hAnsi="Book Antiqua" w:cs="Book Antiqua"/>
          <w:color w:val="000000"/>
        </w:rPr>
        <w:t>AHA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provided a series of tips to avoid AHA injury during laparoscopic PD (LPD), including the use of the hepatoduodenal ligament as a reliable marker to detect AHA during the dissection of the uncinate process, moderate retraction, and skillful differentiation of the AHA from arterial-like lymphatics and elongated lymph nodes. In terms of the surgical approach, the posterior approach is most often used for </w:t>
      </w:r>
      <w:proofErr w:type="gramStart"/>
      <w:r>
        <w:rPr>
          <w:rFonts w:ascii="Book Antiqua" w:eastAsia="Book Antiqua" w:hAnsi="Book Antiqua" w:cs="Book Antiqua"/>
          <w:color w:val="000000"/>
        </w:rPr>
        <w:t>LPD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3,65]</w:t>
      </w:r>
      <w:r>
        <w:rPr>
          <w:rFonts w:ascii="Book Antiqua" w:eastAsia="Book Antiqua" w:hAnsi="Book Antiqua" w:cs="Book Antiqua"/>
          <w:color w:val="000000"/>
        </w:rPr>
        <w:t>. This approach can be applied to all patients, regardless of the presence of AHA, because it adheres to the principle of "artery first"</w:t>
      </w:r>
      <w:r>
        <w:rPr>
          <w:rFonts w:ascii="Book Antiqua" w:eastAsia="Book Antiqua" w:hAnsi="Book Antiqua" w:cs="Book Antiqua"/>
          <w:color w:val="000000"/>
          <w:vertAlign w:val="superscript"/>
        </w:rPr>
        <w:t>[3,65]</w:t>
      </w:r>
      <w:r>
        <w:rPr>
          <w:rFonts w:ascii="Book Antiqua" w:eastAsia="Book Antiqua" w:hAnsi="Book Antiqua" w:cs="Book Antiqua"/>
          <w:color w:val="000000"/>
        </w:rPr>
        <w:t>.</w:t>
      </w:r>
    </w:p>
    <w:p w14:paraId="3C7C74B0"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Although the feasibility and safety of robotic PD (RPD) have been </w:t>
      </w:r>
      <w:proofErr w:type="gramStart"/>
      <w:r>
        <w:rPr>
          <w:rFonts w:ascii="Book Antiqua" w:eastAsia="Book Antiqua" w:hAnsi="Book Antiqua" w:cs="Book Antiqua"/>
          <w:color w:val="000000"/>
        </w:rPr>
        <w:t>confirmed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a major limitation is the lack of tactile feedback. It has been suggested that aberrant RHA should be suspected when the tissue thickness on the right side of the PV increases or the CHA becomes </w:t>
      </w:r>
      <w:proofErr w:type="gramStart"/>
      <w:r>
        <w:rPr>
          <w:rFonts w:ascii="Book Antiqua" w:eastAsia="Book Antiqua" w:hAnsi="Book Antiqua" w:cs="Book Antiqua"/>
          <w:color w:val="000000"/>
        </w:rPr>
        <w:t>thin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In such cases, careful dissection is required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prevent vascular injury. During RPD, artery injury can be avoided by strict adherence to the no-touch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An additional robotic arm provides sufficient tension to the surrounding tissue to ensure safe dissection. Combining a low-energy robotic hook </w:t>
      </w:r>
      <w:r>
        <w:rPr>
          <w:rFonts w:ascii="Book Antiqua" w:eastAsia="Book Antiqua" w:hAnsi="Book Antiqua" w:cs="Book Antiqua"/>
          <w:color w:val="000000"/>
        </w:rPr>
        <w:lastRenderedPageBreak/>
        <w:t xml:space="preserve">with a bipolar grabber promises effective handling of tiny branches of the uncinate process with minimal heat dissipation to anomalous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0D955F94"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Although many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studies have analyzed the clinical outcomes of AHA in pancreatic resection, few studies have reported the management of unexpected intraoperative AHA injuries. The early detection of accidental artery injuries is crucial. Remedial reconstruction of a damaged hepatic artery is considered a reliable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No significant difference in surgical outcomes has been reported between intentional and unintentional </w:t>
      </w:r>
      <w:proofErr w:type="gramStart"/>
      <w:r>
        <w:rPr>
          <w:rFonts w:ascii="Book Antiqua" w:eastAsia="Book Antiqua" w:hAnsi="Book Antiqua" w:cs="Book Antiqua"/>
          <w:color w:val="000000"/>
        </w:rPr>
        <w:t>revascularization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Ligation of inadvertently injured hepatic arteries may be attempted in view of the presence of collaterals, such as the subcostal arteries and the right inferior phrenic artery. This is like a planned resection of tumor-involved AHA without </w:t>
      </w:r>
      <w:proofErr w:type="gramStart"/>
      <w:r>
        <w:rPr>
          <w:rFonts w:ascii="Book Antiqua" w:eastAsia="Book Antiqua" w:hAnsi="Book Antiqua" w:cs="Book Antiqua"/>
          <w:color w:val="000000"/>
        </w:rPr>
        <w:t>revascularization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In brief, timely identification and proper management of an inadvertently damaged AHA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important to prevent hepatic hypoperfusion.</w:t>
      </w:r>
    </w:p>
    <w:p w14:paraId="368069DD" w14:textId="77777777" w:rsidR="00FA2E22" w:rsidRDefault="00FA2E22">
      <w:pPr>
        <w:spacing w:line="360" w:lineRule="auto"/>
        <w:ind w:firstLine="240"/>
        <w:jc w:val="both"/>
        <w:rPr>
          <w:rFonts w:ascii="Book Antiqua" w:hAnsi="Book Antiqua"/>
        </w:rPr>
      </w:pPr>
    </w:p>
    <w:p w14:paraId="776A067E"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Management of tumor</w:t>
      </w:r>
      <w:r>
        <w:rPr>
          <w:rFonts w:ascii="Book Antiqua"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involvement of the</w:t>
      </w:r>
      <w:r>
        <w:rPr>
          <w:rFonts w:ascii="Book Antiqua"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AHA</w:t>
      </w:r>
    </w:p>
    <w:p w14:paraId="39880D5B"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 xml:space="preserve">Intraoperative preservation of the AHA is an ideal surgical option, provided that radical surgical treatment is </w:t>
      </w:r>
      <w:proofErr w:type="gramStart"/>
      <w:r>
        <w:rPr>
          <w:rFonts w:ascii="Book Antiqua" w:eastAsia="Book Antiqua" w:hAnsi="Book Antiqua" w:cs="Book Antiqua"/>
          <w:color w:val="000000"/>
        </w:rPr>
        <w:t>guaranteed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Vascular invasion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is common in</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pancreatic cancer. In cases where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tumor involvement of the AHA is suspected preoperatively, neoadjuvant therapy is recommended to allow translational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71-73]</w:t>
      </w:r>
      <w:r>
        <w:rPr>
          <w:rFonts w:ascii="Book Antiqua" w:eastAsia="Book Antiqua" w:hAnsi="Book Antiqua" w:cs="Book Antiqua"/>
          <w:color w:val="000000"/>
        </w:rPr>
        <w:t xml:space="preserve">. Unfortunately, even with neoadjuvant chemoradiation, it is sometimes still difficult to preserve the AHA involved in R0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74,75]</w:t>
      </w:r>
      <w:r>
        <w:rPr>
          <w:rFonts w:ascii="Book Antiqua" w:eastAsia="Book Antiqua" w:hAnsi="Book Antiqua" w:cs="Book Antiqua"/>
          <w:color w:val="000000"/>
        </w:rPr>
        <w:t xml:space="preserve">. However, despite the potential risks, planned artery resection has become acceptable in carefully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76,77]</w:t>
      </w:r>
      <w:r>
        <w:rPr>
          <w:rFonts w:ascii="Book Antiqua" w:eastAsia="Book Antiqua" w:hAnsi="Book Antiqua" w:cs="Book Antiqua"/>
          <w:color w:val="000000"/>
        </w:rPr>
        <w:t xml:space="preserve">. If the cancer is located less than 1 cm from the origin of the AHA or if the AHA penetrates through the tumor, it should be resected to achieve R0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After clamping the AHA, intraoperative Doppler ultrasound can be used to assess the hepatic blood supply and determine the requirement for arterial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7,78]</w:t>
      </w:r>
      <w:r>
        <w:rPr>
          <w:rFonts w:ascii="Book Antiqua" w:eastAsia="Book Antiqua" w:hAnsi="Book Antiqua" w:cs="Book Antiqua"/>
          <w:color w:val="000000"/>
        </w:rPr>
        <w:t xml:space="preserve">. Revascularization may not be mandatory in some cases; for example, when an accessory hepatic artery is present, the diameter of the involved branch is thin, and adequate hepatic blood supply is confirmed after </w:t>
      </w:r>
      <w:proofErr w:type="gramStart"/>
      <w:r>
        <w:rPr>
          <w:rFonts w:ascii="Book Antiqua" w:eastAsia="Book Antiqua" w:hAnsi="Book Antiqua" w:cs="Book Antiqua"/>
          <w:color w:val="000000"/>
        </w:rPr>
        <w:t>dissection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26,55,77]</w:t>
      </w:r>
      <w:r>
        <w:rPr>
          <w:rFonts w:ascii="Book Antiqua" w:eastAsia="Book Antiqua" w:hAnsi="Book Antiqua" w:cs="Book Antiqua"/>
          <w:color w:val="000000"/>
        </w:rPr>
        <w:t>.</w:t>
      </w:r>
    </w:p>
    <w:p w14:paraId="33752005"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However, hepatic artery reconstruction is sometimes necessary to prevent postoperative liver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If the two stumps of the artery are less than 1-2 cm apart, most of them are amenable to primary end-to-end </w:t>
      </w:r>
      <w:proofErr w:type="gramStart"/>
      <w:r>
        <w:rPr>
          <w:rFonts w:ascii="Book Antiqua" w:eastAsia="Book Antiqua" w:hAnsi="Book Antiqua" w:cs="Book Antiqua"/>
          <w:color w:val="000000"/>
        </w:rPr>
        <w:t>anastomosis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18,72,80]</w:t>
      </w:r>
      <w:r>
        <w:rPr>
          <w:rFonts w:ascii="Book Antiqua" w:eastAsia="Book Antiqua" w:hAnsi="Book Antiqua" w:cs="Book Antiqua"/>
          <w:color w:val="000000"/>
        </w:rPr>
        <w:t>. Tension-free anastomosis is necessary because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potential risk of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If the distance between the stumps is too long to achieve primary anastomosis, transposition or graft interposition may be an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18,81]</w:t>
      </w:r>
      <w:r>
        <w:rPr>
          <w:rFonts w:ascii="Book Antiqua" w:eastAsia="Book Antiqua" w:hAnsi="Book Antiqua" w:cs="Book Antiqua"/>
          <w:color w:val="000000"/>
        </w:rPr>
        <w:t>. When compared, transposition may be more effective (Figure 9). In addition, the middle colonic, splenic, and dorsal pancreatic arteries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alternative options for </w:t>
      </w:r>
      <w:proofErr w:type="gramStart"/>
      <w:r>
        <w:rPr>
          <w:rFonts w:ascii="Book Antiqua" w:eastAsia="Book Antiqua" w:hAnsi="Book Antiqua" w:cs="Book Antiqua"/>
          <w:color w:val="000000"/>
        </w:rPr>
        <w:t>anastomosis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81-83]</w:t>
      </w:r>
      <w:r>
        <w:rPr>
          <w:rFonts w:ascii="Book Antiqua" w:eastAsia="Book Antiqua" w:hAnsi="Book Antiqua" w:cs="Book Antiqua"/>
          <w:color w:val="000000"/>
        </w:rPr>
        <w:t xml:space="preserve">. However, graft interposition is sometimes unavoidable and can be achieved using a saphenous vein or prosthetic </w:t>
      </w:r>
      <w:proofErr w:type="gramStart"/>
      <w:r>
        <w:rPr>
          <w:rFonts w:ascii="Book Antiqua" w:eastAsia="Book Antiqua" w:hAnsi="Book Antiqua" w:cs="Book Antiqua"/>
          <w:color w:val="000000"/>
        </w:rPr>
        <w:t>graft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In summary, various methods of hepatic artery reconstruction have been reliably performed, as illustrated by Figure 10</w:t>
      </w:r>
      <w:r>
        <w:rPr>
          <w:rFonts w:ascii="Book Antiqua" w:eastAsia="Book Antiqua" w:hAnsi="Book Antiqua" w:cs="Book Antiqua"/>
          <w:color w:val="000000"/>
          <w:vertAlign w:val="superscript"/>
        </w:rPr>
        <w:t>[71,72,80-83]</w:t>
      </w:r>
      <w:r>
        <w:rPr>
          <w:rFonts w:ascii="Book Antiqua" w:eastAsia="Book Antiqua" w:hAnsi="Book Antiqua" w:cs="Book Antiqua"/>
          <w:color w:val="000000"/>
        </w:rPr>
        <w:t>.</w:t>
      </w:r>
    </w:p>
    <w:p w14:paraId="2F5A2FFE"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Preoperative arterial embolization is an alternative approach to the prevention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 ischemia after AHA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18,84,85]</w:t>
      </w:r>
      <w:r>
        <w:rPr>
          <w:rFonts w:ascii="Book Antiqua" w:eastAsia="Book Antiqua" w:hAnsi="Book Antiqua" w:cs="Book Antiqua"/>
          <w:color w:val="000000"/>
        </w:rPr>
        <w:t>. Theoretically, preoperative coil embolization may lead to insufficient perfusion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CHA, causing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hepatic artery thrombosis. Migration of embolic material leading to liver ischemia, necrosis, and the risk of bleeding are other possible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However, preoperative embolization can improve blood supply to the hepatobiliary system and stomach while providing valuable information to decide whether a partial hepatectomy is </w:t>
      </w:r>
      <w:proofErr w:type="gramStart"/>
      <w:r>
        <w:rPr>
          <w:rFonts w:ascii="Book Antiqua" w:eastAsia="Book Antiqua" w:hAnsi="Book Antiqua" w:cs="Book Antiqua"/>
          <w:color w:val="000000"/>
        </w:rPr>
        <w:t>required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In short, despite the invasiveness of this approach, it can lead to the prevention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postoperative liver ischemia without causing major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18,85]</w:t>
      </w:r>
      <w:r>
        <w:rPr>
          <w:rFonts w:ascii="Book Antiqua" w:eastAsia="Book Antiqua" w:hAnsi="Book Antiqua" w:cs="Book Antiqua"/>
          <w:color w:val="000000"/>
        </w:rPr>
        <w:t>.</w:t>
      </w:r>
    </w:p>
    <w:p w14:paraId="31EFE463" w14:textId="77777777" w:rsidR="00FA2E22" w:rsidRDefault="00FA2E22">
      <w:pPr>
        <w:spacing w:line="360" w:lineRule="auto"/>
        <w:ind w:firstLine="240"/>
        <w:jc w:val="both"/>
        <w:rPr>
          <w:rFonts w:ascii="Book Antiqua" w:hAnsi="Book Antiqua"/>
        </w:rPr>
      </w:pPr>
    </w:p>
    <w:p w14:paraId="5B197DE2" w14:textId="77777777" w:rsidR="00FA2E22" w:rsidRDefault="004C0BB8">
      <w:pPr>
        <w:spacing w:line="360" w:lineRule="auto"/>
        <w:jc w:val="both"/>
        <w:rPr>
          <w:rFonts w:ascii="Book Antiqua" w:hAnsi="Book Antiqua"/>
        </w:rPr>
      </w:pPr>
      <w:r>
        <w:rPr>
          <w:rFonts w:ascii="Book Antiqua" w:eastAsia="Book Antiqua" w:hAnsi="Book Antiqua" w:cs="Book Antiqua"/>
          <w:b/>
          <w:bCs/>
          <w:caps/>
          <w:color w:val="000000"/>
          <w:u w:val="single"/>
        </w:rPr>
        <w:t>AHA in pancreatectomy with celiac axis resection</w:t>
      </w:r>
    </w:p>
    <w:p w14:paraId="7BFF31B9"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 xml:space="preserve">With the increased use of neoadjuvant chemoradiation, pancreatectomy 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celiac axis resection (CAR) has become more commonly used to treat locally advanced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46,88]</w:t>
      </w:r>
      <w:r>
        <w:rPr>
          <w:rFonts w:ascii="Book Antiqua" w:eastAsia="Book Antiqua" w:hAnsi="Book Antiqua" w:cs="Book Antiqua"/>
          <w:color w:val="000000"/>
        </w:rPr>
        <w:t>. Distal pancreatectomy with CAR (DP-CAR), also known as the modified Appleby procedure, is widely used due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its acceptable surgical and oncological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89-91]</w:t>
      </w:r>
      <w:r>
        <w:rPr>
          <w:rFonts w:ascii="Book Antiqua" w:eastAsia="Book Antiqua" w:hAnsi="Book Antiqua" w:cs="Book Antiqua"/>
          <w:color w:val="000000"/>
        </w:rPr>
        <w:t xml:space="preserve">. Nevertheless, maintenance of visceral blood supply following DP-CAR, especially in the liver and stomach, remains a hot topic. Preoperative embolization has been recommended because it may reduce the incidence </w:t>
      </w:r>
      <w:r>
        <w:rPr>
          <w:rFonts w:ascii="Book Antiqua" w:eastAsia="Book Antiqua" w:hAnsi="Book Antiqua" w:cs="Book Antiqua"/>
          <w:color w:val="000000"/>
        </w:rPr>
        <w:lastRenderedPageBreak/>
        <w:t xml:space="preserve">of ischemic complications by promoting associated </w:t>
      </w:r>
      <w:proofErr w:type="gramStart"/>
      <w:r>
        <w:rPr>
          <w:rFonts w:ascii="Book Antiqua" w:eastAsia="Book Antiqua" w:hAnsi="Book Antiqua" w:cs="Book Antiqua"/>
          <w:color w:val="000000"/>
        </w:rPr>
        <w:t>collaterals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87,91,92]</w:t>
      </w:r>
      <w:r>
        <w:rPr>
          <w:rFonts w:ascii="Book Antiqua" w:eastAsia="Book Antiqua" w:hAnsi="Book Antiqua" w:cs="Book Antiqua"/>
          <w:color w:val="000000"/>
        </w:rPr>
        <w:t>. Nevertheless,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may be avoided when the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xml:space="preserve"> or CHA originates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from the SMA. However, its application has several limitations, including failure to reduce the incidence of postoperative ischemic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84,93]</w:t>
      </w:r>
      <w:r>
        <w:rPr>
          <w:rFonts w:ascii="Book Antiqua" w:eastAsia="Book Antiqua" w:hAnsi="Book Antiqua" w:cs="Book Antiqua"/>
          <w:color w:val="000000"/>
        </w:rPr>
        <w:t>, coil migration and secondary ischemia</w:t>
      </w:r>
      <w:r>
        <w:rPr>
          <w:rFonts w:ascii="Book Antiqua" w:eastAsia="Book Antiqua" w:hAnsi="Book Antiqua" w:cs="Book Antiqua"/>
          <w:color w:val="000000"/>
          <w:vertAlign w:val="superscript"/>
        </w:rPr>
        <w:t>[46,90,94]</w:t>
      </w:r>
      <w:r>
        <w:rPr>
          <w:rFonts w:ascii="Book Antiqua" w:eastAsia="Book Antiqua" w:hAnsi="Book Antiqua" w:cs="Book Antiqua"/>
          <w:color w:val="000000"/>
        </w:rPr>
        <w:t>, and complicating revascularization</w:t>
      </w:r>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08237242" w14:textId="77777777" w:rsidR="00FA2E22" w:rsidRDefault="004C0BB8">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Hepatic artery reconstruction is an option to prevent postoperative ischemic complications and can be performed by anastomosis with the CA </w:t>
      </w:r>
      <w:proofErr w:type="gramStart"/>
      <w:r>
        <w:rPr>
          <w:rFonts w:ascii="Book Antiqua" w:eastAsia="Book Antiqua" w:hAnsi="Book Antiqua" w:cs="Book Antiqua"/>
          <w:color w:val="000000"/>
        </w:rPr>
        <w:t>stump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71,86,96]</w:t>
      </w:r>
      <w:r>
        <w:rPr>
          <w:rFonts w:ascii="Book Antiqua" w:eastAsia="Book Antiqua" w:hAnsi="Book Antiqua" w:cs="Book Antiqua"/>
          <w:color w:val="000000"/>
        </w:rPr>
        <w:t>, splenic artery interposition</w:t>
      </w:r>
      <w:r>
        <w:rPr>
          <w:rFonts w:ascii="Book Antiqua" w:eastAsia="Book Antiqua" w:hAnsi="Book Antiqua" w:cs="Book Antiqua"/>
          <w:color w:val="000000"/>
          <w:vertAlign w:val="superscript"/>
        </w:rPr>
        <w:t>[88]</w:t>
      </w:r>
      <w:r>
        <w:rPr>
          <w:rFonts w:ascii="Book Antiqua" w:eastAsia="Book Antiqua" w:hAnsi="Book Antiqua" w:cs="Book Antiqua"/>
          <w:color w:val="000000"/>
        </w:rPr>
        <w:t>, abdominal aorta</w:t>
      </w:r>
      <w:r>
        <w:rPr>
          <w:rFonts w:ascii="Book Antiqua" w:eastAsia="Book Antiqua" w:hAnsi="Book Antiqua" w:cs="Book Antiqua"/>
          <w:color w:val="000000"/>
          <w:vertAlign w:val="superscript"/>
        </w:rPr>
        <w:t>[94,97]</w:t>
      </w:r>
      <w:r>
        <w:rPr>
          <w:rFonts w:ascii="Book Antiqua" w:eastAsia="Book Antiqua" w:hAnsi="Book Antiqua" w:cs="Book Antiqua"/>
          <w:color w:val="000000"/>
        </w:rPr>
        <w:t>, middle colonic artery</w:t>
      </w:r>
      <w:r>
        <w:rPr>
          <w:rFonts w:ascii="Book Antiqua" w:eastAsia="Book Antiqua" w:hAnsi="Book Antiqua" w:cs="Book Antiqua"/>
          <w:color w:val="000000"/>
          <w:vertAlign w:val="superscript"/>
        </w:rPr>
        <w:t>[45]</w:t>
      </w:r>
      <w:r>
        <w:rPr>
          <w:rFonts w:ascii="Book Antiqua" w:eastAsia="Book Antiqua" w:hAnsi="Book Antiqua" w:cs="Book Antiqua"/>
          <w:color w:val="000000"/>
        </w:rPr>
        <w:t>, and iliac artery</w:t>
      </w:r>
      <w:r>
        <w:rPr>
          <w:rFonts w:ascii="Book Antiqua" w:eastAsia="Book Antiqua" w:hAnsi="Book Antiqua" w:cs="Book Antiqua"/>
          <w:color w:val="000000"/>
          <w:vertAlign w:val="superscript"/>
        </w:rPr>
        <w:t>[79,98]</w:t>
      </w:r>
      <w:r>
        <w:rPr>
          <w:rFonts w:ascii="Book Antiqua" w:eastAsia="Book Antiqua" w:hAnsi="Book Antiqua" w:cs="Book Antiqua"/>
          <w:color w:val="000000"/>
        </w:rPr>
        <w:t>, as shown in Figures 11 and 12. However, the need for hepatic artery reconstruction remains a controversial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issue. Liver perfusion can be intraoperatively assessed by palpation, Doppler ultrasonography, and indocyanine green fluorescence </w:t>
      </w:r>
      <w:proofErr w:type="gramStart"/>
      <w:r>
        <w:rPr>
          <w:rFonts w:ascii="Book Antiqua" w:eastAsia="Book Antiqua" w:hAnsi="Book Antiqua" w:cs="Book Antiqua"/>
          <w:color w:val="000000"/>
        </w:rPr>
        <w:t>angiography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46,84,90,91,94,99]</w:t>
      </w:r>
      <w:r>
        <w:rPr>
          <w:rFonts w:ascii="Book Antiqua" w:eastAsia="Book Antiqua" w:hAnsi="Book Antiqua" w:cs="Book Antiqua"/>
          <w:color w:val="000000"/>
        </w:rPr>
        <w:t xml:space="preserve">. Mittal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proposed a novel method to objectively assess liver blood supply by measuring CHA blood pressure. If CHA blood pressure decreases by more than 25% or 18 mmHg, hepatic artery reconstruction should be performed. Although current opinions are not </w:t>
      </w:r>
      <w:proofErr w:type="gramStart"/>
      <w:r>
        <w:rPr>
          <w:rFonts w:ascii="Book Antiqua" w:eastAsia="Book Antiqua" w:hAnsi="Book Antiqua" w:cs="Book Antiqua"/>
          <w:color w:val="000000"/>
        </w:rPr>
        <w:t>unanimous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79,97]</w:t>
      </w:r>
      <w:r>
        <w:rPr>
          <w:rFonts w:ascii="Book Antiqua" w:eastAsia="Book Antiqua" w:hAnsi="Book Antiqua" w:cs="Book Antiqua"/>
          <w:color w:val="000000"/>
        </w:rPr>
        <w:t>, arterial reconstruction may not be required in most cases when liver perfusion is confirmed to be adequate</w:t>
      </w:r>
      <w:r>
        <w:rPr>
          <w:rFonts w:ascii="Book Antiqua" w:eastAsia="Book Antiqua" w:hAnsi="Book Antiqua" w:cs="Book Antiqua"/>
          <w:color w:val="000000"/>
          <w:vertAlign w:val="superscript"/>
        </w:rPr>
        <w:t>[87,92,94,100]</w:t>
      </w:r>
      <w:r>
        <w:rPr>
          <w:rFonts w:ascii="Book Antiqua" w:eastAsia="Book Antiqua" w:hAnsi="Book Antiqua" w:cs="Book Antiqua"/>
          <w:color w:val="000000"/>
        </w:rPr>
        <w:t xml:space="preserve">. </w:t>
      </w:r>
    </w:p>
    <w:p w14:paraId="52E2FEC1" w14:textId="77777777" w:rsidR="00FA2E22" w:rsidRDefault="004C0BB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Unfortunately, despite the increasing detection rate of AHAs, few studies have described the effect of AHA on DP-CAR. In contrast to PD, which requires attention to aberrant RHA or CHA from the SMA, DP-CAR requires caution for aberrant LHA originating from the </w:t>
      </w:r>
      <w:proofErr w:type="gramStart"/>
      <w:r>
        <w:rPr>
          <w:rFonts w:ascii="Book Antiqua" w:eastAsia="Book Antiqua" w:hAnsi="Book Antiqua" w:cs="Book Antiqua"/>
          <w:color w:val="000000"/>
        </w:rPr>
        <w:t>LGA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This variant may result in left hepatic ischemia when the LGA is </w:t>
      </w:r>
      <w:proofErr w:type="gramStart"/>
      <w:r>
        <w:rPr>
          <w:rFonts w:ascii="Book Antiqua" w:eastAsia="Book Antiqua" w:hAnsi="Book Antiqua" w:cs="Book Antiqua"/>
          <w:color w:val="000000"/>
        </w:rPr>
        <w:t>transected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Therefore, to prevent aberrant LHA damage and preserve the intact hepatic blood supply, surgeons may preserve the tumor-free LGA or perform anastomosis between the LGA and </w:t>
      </w:r>
      <w:proofErr w:type="gramStart"/>
      <w:r>
        <w:rPr>
          <w:rFonts w:ascii="Book Antiqua" w:eastAsia="Book Antiqua" w:hAnsi="Book Antiqua" w:cs="Book Antiqua"/>
          <w:color w:val="000000"/>
        </w:rPr>
        <w:t>CHA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84,90,96]</w:t>
      </w:r>
      <w:r>
        <w:rPr>
          <w:rFonts w:ascii="Book Antiqua" w:eastAsia="Book Antiqua" w:hAnsi="Book Antiqua" w:cs="Book Antiqua"/>
          <w:color w:val="000000"/>
        </w:rPr>
        <w:t xml:space="preserve">. The complexity of the procedure may be mitigated by the presence of an aberrant RHA or CHA from the SMA. For example, the presence of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type IV may help avoid arterial reconstruction in 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CAR (TP-</w:t>
      </w:r>
      <w:proofErr w:type="gramStart"/>
      <w:r>
        <w:rPr>
          <w:rFonts w:ascii="Book Antiqua" w:eastAsia="Book Antiqua" w:hAnsi="Book Antiqua" w:cs="Book Antiqua"/>
          <w:color w:val="000000"/>
        </w:rPr>
        <w:t>CAR)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Nevertheless, in the absence of this variant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type IV), TP-CAR should be </w:t>
      </w:r>
      <w:proofErr w:type="gramStart"/>
      <w:r>
        <w:rPr>
          <w:rFonts w:ascii="Book Antiqua" w:eastAsia="Book Antiqua" w:hAnsi="Book Antiqua" w:cs="Book Antiqua"/>
          <w:color w:val="000000"/>
        </w:rPr>
        <w:t>revascularized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w:t>
      </w:r>
    </w:p>
    <w:p w14:paraId="69541577" w14:textId="77777777" w:rsidR="00FA2E22" w:rsidRDefault="00FA2E22">
      <w:pPr>
        <w:spacing w:line="360" w:lineRule="auto"/>
        <w:ind w:firstLine="240"/>
        <w:jc w:val="both"/>
        <w:rPr>
          <w:rFonts w:ascii="Book Antiqua" w:hAnsi="Book Antiqua"/>
        </w:rPr>
      </w:pPr>
    </w:p>
    <w:p w14:paraId="59C870E3" w14:textId="77777777" w:rsidR="00FA2E22" w:rsidRDefault="004C0BB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99F9B90" w14:textId="77777777" w:rsidR="00FA2E22" w:rsidRDefault="004C0B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In conclusion, AHA is not rare in patients undergoing pancreatic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its clinical significance sometimes resembles a double-edged sword. The presence of AHA does not worsen surgical and oncological outcomes, if</w:t>
      </w:r>
      <w:r>
        <w:rPr>
          <w:rFonts w:ascii="Book Antiqua" w:hAnsi="Book Antiqua" w:cs="Book Antiqua" w:hint="eastAsia"/>
          <w:color w:val="000000"/>
          <w:lang w:eastAsia="zh-CN"/>
        </w:rPr>
        <w:t xml:space="preserve"> </w:t>
      </w:r>
      <w:r>
        <w:rPr>
          <w:rFonts w:ascii="Book Antiqua" w:eastAsia="Book Antiqua" w:hAnsi="Book Antiqua" w:cs="Book Antiqua"/>
          <w:color w:val="000000"/>
        </w:rPr>
        <w:t>it is accurately identified preoperatively and appropriately managed intraoperatively. Given the potential risk of hepatic hypoperfusion caused by AHA injury or resection, hepatic artery reconstruction is sometimes necessary.</w:t>
      </w:r>
    </w:p>
    <w:p w14:paraId="7B1FE11D" w14:textId="77777777" w:rsidR="00FA2E22" w:rsidRDefault="00FA2E22">
      <w:pPr>
        <w:spacing w:line="360" w:lineRule="auto"/>
        <w:jc w:val="both"/>
        <w:rPr>
          <w:rFonts w:ascii="Book Antiqua" w:hAnsi="Book Antiqua" w:cs="Book Antiqua"/>
          <w:color w:val="000000"/>
          <w:lang w:eastAsia="zh-CN"/>
        </w:rPr>
      </w:pPr>
    </w:p>
    <w:p w14:paraId="110C14D7"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REFERENCES</w:t>
      </w:r>
    </w:p>
    <w:p w14:paraId="178846F6" w14:textId="77777777" w:rsidR="00FA2E22" w:rsidRDefault="004C0BB8">
      <w:pPr>
        <w:spacing w:line="360" w:lineRule="auto"/>
        <w:jc w:val="both"/>
        <w:rPr>
          <w:rFonts w:ascii="Book Antiqua" w:hAnsi="Book Antiqua"/>
        </w:rPr>
      </w:pPr>
      <w:r>
        <w:rPr>
          <w:rFonts w:ascii="Book Antiqua" w:hAnsi="Book Antiqua"/>
        </w:rPr>
        <w:t xml:space="preserve">1 </w:t>
      </w:r>
      <w:r>
        <w:rPr>
          <w:rFonts w:ascii="Book Antiqua" w:hAnsi="Book Antiqua"/>
          <w:b/>
          <w:bCs/>
        </w:rPr>
        <w:t>Yang F</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C, </w:t>
      </w:r>
      <w:proofErr w:type="spellStart"/>
      <w:r>
        <w:rPr>
          <w:rFonts w:ascii="Book Antiqua" w:hAnsi="Book Antiqua"/>
        </w:rPr>
        <w:t>Warshaw</w:t>
      </w:r>
      <w:proofErr w:type="spellEnd"/>
      <w:r>
        <w:rPr>
          <w:rFonts w:ascii="Book Antiqua" w:hAnsi="Book Antiqua"/>
        </w:rPr>
        <w:t xml:space="preserve"> AL, You L, Mao Y, Fu D. Total pancreatectomy for pancreatic malignancy with preservation of the spleen.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784-793 [PMID: 30636049 DOI: 10.1002/jso.25377]</w:t>
      </w:r>
    </w:p>
    <w:p w14:paraId="62171073" w14:textId="77777777" w:rsidR="00FA2E22" w:rsidRDefault="004C0BB8">
      <w:pPr>
        <w:spacing w:line="360" w:lineRule="auto"/>
        <w:jc w:val="both"/>
        <w:rPr>
          <w:rFonts w:ascii="Book Antiqua" w:hAnsi="Book Antiqua"/>
        </w:rPr>
      </w:pPr>
      <w:r>
        <w:rPr>
          <w:rFonts w:ascii="Book Antiqua" w:hAnsi="Book Antiqua"/>
        </w:rPr>
        <w:t xml:space="preserve">2 </w:t>
      </w:r>
      <w:r>
        <w:rPr>
          <w:rFonts w:ascii="Book Antiqua" w:hAnsi="Book Antiqua"/>
          <w:b/>
          <w:bCs/>
        </w:rPr>
        <w:t>Yang F</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C, Li J, Di Y, Zhang J, Fu D. Clinical significance of drain fluid culture after pancreaticoduodenectomy.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Fonts w:ascii="Book Antiqua" w:hAnsi="Book Antiqua"/>
        </w:rPr>
        <w:t xml:space="preserve"> 2018; </w:t>
      </w:r>
      <w:r>
        <w:rPr>
          <w:rFonts w:ascii="Book Antiqua" w:hAnsi="Book Antiqua"/>
          <w:b/>
          <w:bCs/>
        </w:rPr>
        <w:t>25</w:t>
      </w:r>
      <w:r>
        <w:rPr>
          <w:rFonts w:ascii="Book Antiqua" w:hAnsi="Book Antiqua"/>
        </w:rPr>
        <w:t>: 508-517 [PMID: 30328297 DOI: 10.1002/jhbp.589]</w:t>
      </w:r>
    </w:p>
    <w:p w14:paraId="29DEF7C0" w14:textId="77777777" w:rsidR="00FA2E22" w:rsidRDefault="004C0BB8">
      <w:pPr>
        <w:spacing w:line="360" w:lineRule="auto"/>
        <w:jc w:val="both"/>
        <w:rPr>
          <w:rFonts w:ascii="Book Antiqua" w:hAnsi="Book Antiqua"/>
        </w:rPr>
      </w:pPr>
      <w:r>
        <w:rPr>
          <w:rFonts w:ascii="Book Antiqua" w:hAnsi="Book Antiqua"/>
        </w:rPr>
        <w:t xml:space="preserve">3 </w:t>
      </w:r>
      <w:r>
        <w:rPr>
          <w:rFonts w:ascii="Book Antiqua" w:hAnsi="Book Antiqua"/>
          <w:b/>
          <w:bCs/>
        </w:rPr>
        <w:t>Zhang W</w:t>
      </w:r>
      <w:r>
        <w:rPr>
          <w:rFonts w:ascii="Book Antiqua" w:hAnsi="Book Antiqua"/>
        </w:rPr>
        <w:t xml:space="preserve">, Wang K, Liu S, Wang Y, Liu K, Meng L, Chen Q, Jia B, Liu Y. A single-center clinical study of hepatic artery variations in laparoscopic pancreaticoduodenectomy: A retrospective analysis of data from 218 cases.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e20403 [PMID: 32481341 DOI: 10.1097/MD.0000000000020403]</w:t>
      </w:r>
    </w:p>
    <w:p w14:paraId="69D350C5" w14:textId="77777777" w:rsidR="00FA2E22" w:rsidRDefault="004C0BB8">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Alexakis</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Bramis</w:t>
      </w:r>
      <w:proofErr w:type="spellEnd"/>
      <w:r>
        <w:rPr>
          <w:rFonts w:ascii="Book Antiqua" w:hAnsi="Book Antiqua"/>
        </w:rPr>
        <w:t xml:space="preserve"> K, </w:t>
      </w:r>
      <w:proofErr w:type="spellStart"/>
      <w:r>
        <w:rPr>
          <w:rFonts w:ascii="Book Antiqua" w:hAnsi="Book Antiqua"/>
        </w:rPr>
        <w:t>Toutouzas</w:t>
      </w:r>
      <w:proofErr w:type="spellEnd"/>
      <w:r>
        <w:rPr>
          <w:rFonts w:ascii="Book Antiqua" w:hAnsi="Book Antiqua"/>
        </w:rPr>
        <w:t xml:space="preserve"> K, </w:t>
      </w:r>
      <w:proofErr w:type="spellStart"/>
      <w:r>
        <w:rPr>
          <w:rFonts w:ascii="Book Antiqua" w:hAnsi="Book Antiqua"/>
        </w:rPr>
        <w:t>Zografos</w:t>
      </w:r>
      <w:proofErr w:type="spellEnd"/>
      <w:r>
        <w:rPr>
          <w:rFonts w:ascii="Book Antiqua" w:hAnsi="Book Antiqua"/>
        </w:rPr>
        <w:t xml:space="preserve"> G, </w:t>
      </w:r>
      <w:proofErr w:type="spellStart"/>
      <w:r>
        <w:rPr>
          <w:rFonts w:ascii="Book Antiqua" w:hAnsi="Book Antiqua"/>
        </w:rPr>
        <w:t>Konstadoulakis</w:t>
      </w:r>
      <w:proofErr w:type="spellEnd"/>
      <w:r>
        <w:rPr>
          <w:rFonts w:ascii="Book Antiqua" w:hAnsi="Book Antiqua"/>
        </w:rPr>
        <w:t xml:space="preserve"> M. Variant hepatic arterial anatomy encountered during pancreatoduodenectomy does not influence postoperative outcomes or resection margin status: A matched pair analysis of 105 patients.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1122-1127 [PMID: 30919967 DOI: 10.1002/jso.25461]</w:t>
      </w:r>
    </w:p>
    <w:p w14:paraId="6ACE9577" w14:textId="77777777" w:rsidR="00FA2E22" w:rsidRDefault="004C0BB8">
      <w:pPr>
        <w:spacing w:line="360" w:lineRule="auto"/>
        <w:jc w:val="both"/>
        <w:rPr>
          <w:rFonts w:ascii="Book Antiqua" w:hAnsi="Book Antiqua"/>
        </w:rPr>
      </w:pPr>
      <w:r>
        <w:rPr>
          <w:rFonts w:ascii="Book Antiqua" w:hAnsi="Book Antiqua"/>
        </w:rPr>
        <w:t xml:space="preserve">5 </w:t>
      </w:r>
      <w:r>
        <w:rPr>
          <w:rFonts w:ascii="Book Antiqua" w:hAnsi="Book Antiqua"/>
          <w:b/>
          <w:bCs/>
        </w:rPr>
        <w:t>Mansour S</w:t>
      </w:r>
      <w:r>
        <w:rPr>
          <w:rFonts w:ascii="Book Antiqua" w:hAnsi="Book Antiqua"/>
        </w:rPr>
        <w:t xml:space="preserve">, </w:t>
      </w:r>
      <w:proofErr w:type="spellStart"/>
      <w:r>
        <w:rPr>
          <w:rFonts w:ascii="Book Antiqua" w:hAnsi="Book Antiqua"/>
        </w:rPr>
        <w:t>Damouny</w:t>
      </w:r>
      <w:proofErr w:type="spellEnd"/>
      <w:r>
        <w:rPr>
          <w:rFonts w:ascii="Book Antiqua" w:hAnsi="Book Antiqua"/>
        </w:rPr>
        <w:t xml:space="preserve"> M, Obeid M, Farah A, </w:t>
      </w:r>
      <w:proofErr w:type="spellStart"/>
      <w:r>
        <w:rPr>
          <w:rFonts w:ascii="Book Antiqua" w:hAnsi="Book Antiqua"/>
        </w:rPr>
        <w:t>Halloun</w:t>
      </w:r>
      <w:proofErr w:type="spellEnd"/>
      <w:r>
        <w:rPr>
          <w:rFonts w:ascii="Book Antiqua" w:hAnsi="Book Antiqua"/>
        </w:rPr>
        <w:t xml:space="preserve"> K, </w:t>
      </w:r>
      <w:proofErr w:type="spellStart"/>
      <w:r>
        <w:rPr>
          <w:rFonts w:ascii="Book Antiqua" w:hAnsi="Book Antiqua"/>
        </w:rPr>
        <w:t>Marjiyeh</w:t>
      </w:r>
      <w:proofErr w:type="spellEnd"/>
      <w:r>
        <w:rPr>
          <w:rFonts w:ascii="Book Antiqua" w:hAnsi="Book Antiqua"/>
        </w:rPr>
        <w:t xml:space="preserve"> R, </w:t>
      </w:r>
      <w:proofErr w:type="spellStart"/>
      <w:r>
        <w:rPr>
          <w:rFonts w:ascii="Book Antiqua" w:hAnsi="Book Antiqua"/>
        </w:rPr>
        <w:t>Ghalia</w:t>
      </w:r>
      <w:proofErr w:type="spellEnd"/>
      <w:r>
        <w:rPr>
          <w:rFonts w:ascii="Book Antiqua" w:hAnsi="Book Antiqua"/>
        </w:rPr>
        <w:t xml:space="preserve"> J, Kluger Y, </w:t>
      </w:r>
      <w:proofErr w:type="spellStart"/>
      <w:r>
        <w:rPr>
          <w:rFonts w:ascii="Book Antiqua" w:hAnsi="Book Antiqua"/>
        </w:rPr>
        <w:t>Khuri</w:t>
      </w:r>
      <w:proofErr w:type="spellEnd"/>
      <w:r>
        <w:rPr>
          <w:rFonts w:ascii="Book Antiqua" w:hAnsi="Book Antiqua"/>
        </w:rPr>
        <w:t xml:space="preserve"> S. Impact of Vascular Anomalies on Pancreatoduodenectomy Procedure. </w:t>
      </w:r>
      <w:r>
        <w:rPr>
          <w:rFonts w:ascii="Book Antiqua" w:hAnsi="Book Antiqua"/>
          <w:i/>
          <w:iCs/>
        </w:rPr>
        <w:t>J Clin Med Res</w:t>
      </w:r>
      <w:r>
        <w:rPr>
          <w:rFonts w:ascii="Book Antiqua" w:hAnsi="Book Antiqua"/>
        </w:rPr>
        <w:t xml:space="preserve"> 2021; </w:t>
      </w:r>
      <w:r>
        <w:rPr>
          <w:rFonts w:ascii="Book Antiqua" w:hAnsi="Book Antiqua"/>
          <w:b/>
          <w:bCs/>
        </w:rPr>
        <w:t>13</w:t>
      </w:r>
      <w:r>
        <w:rPr>
          <w:rFonts w:ascii="Book Antiqua" w:hAnsi="Book Antiqua"/>
        </w:rPr>
        <w:t>: 158-163 [PMID: 33854655 DOI: 10.14740/jocmr4455]</w:t>
      </w:r>
    </w:p>
    <w:p w14:paraId="1248F8C2" w14:textId="77777777" w:rsidR="00FA2E22" w:rsidRDefault="004C0BB8">
      <w:pPr>
        <w:spacing w:line="360" w:lineRule="auto"/>
        <w:jc w:val="both"/>
        <w:rPr>
          <w:rFonts w:ascii="Book Antiqua" w:hAnsi="Book Antiqua"/>
        </w:rPr>
      </w:pPr>
      <w:r>
        <w:rPr>
          <w:rFonts w:ascii="Book Antiqua" w:hAnsi="Book Antiqua"/>
        </w:rPr>
        <w:t xml:space="preserve">6 </w:t>
      </w:r>
      <w:r>
        <w:rPr>
          <w:rFonts w:ascii="Book Antiqua" w:hAnsi="Book Antiqua"/>
          <w:b/>
          <w:bCs/>
        </w:rPr>
        <w:t>Khan MR</w:t>
      </w:r>
      <w:r>
        <w:rPr>
          <w:rFonts w:ascii="Book Antiqua" w:hAnsi="Book Antiqua"/>
        </w:rPr>
        <w:t xml:space="preserve">, Begum S, Khan DB, </w:t>
      </w:r>
      <w:proofErr w:type="spellStart"/>
      <w:r>
        <w:rPr>
          <w:rFonts w:ascii="Book Antiqua" w:hAnsi="Book Antiqua"/>
        </w:rPr>
        <w:t>Inam</w:t>
      </w:r>
      <w:proofErr w:type="spellEnd"/>
      <w:r>
        <w:rPr>
          <w:rFonts w:ascii="Book Antiqua" w:hAnsi="Book Antiqua"/>
        </w:rPr>
        <w:t xml:space="preserve"> Pal KM. Surgical and oncological implications of aberrant arterial anatomy in patients undergoing pancreatoduodenectomy. </w:t>
      </w:r>
      <w:r>
        <w:rPr>
          <w:rFonts w:ascii="Book Antiqua" w:hAnsi="Book Antiqua"/>
          <w:i/>
          <w:iCs/>
        </w:rPr>
        <w:t>J Pak Med Assoc</w:t>
      </w:r>
      <w:r>
        <w:rPr>
          <w:rFonts w:ascii="Book Antiqua" w:hAnsi="Book Antiqua"/>
        </w:rPr>
        <w:t xml:space="preserve"> 2020; </w:t>
      </w:r>
      <w:r>
        <w:rPr>
          <w:rFonts w:ascii="Book Antiqua" w:hAnsi="Book Antiqua"/>
          <w:b/>
          <w:bCs/>
        </w:rPr>
        <w:t>70</w:t>
      </w:r>
      <w:r>
        <w:rPr>
          <w:rFonts w:ascii="Book Antiqua" w:hAnsi="Book Antiqua"/>
        </w:rPr>
        <w:t>: 930-934 [PMID: 32400757 DOI: 10.5455/JPMA.4875]</w:t>
      </w:r>
    </w:p>
    <w:p w14:paraId="147BEE24" w14:textId="77777777" w:rsidR="00FA2E22" w:rsidRDefault="004C0BB8">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Wang S</w:t>
      </w:r>
      <w:r>
        <w:rPr>
          <w:rFonts w:ascii="Book Antiqua" w:hAnsi="Book Antiqua"/>
        </w:rPr>
        <w:t xml:space="preserve">, Chen Q, Liu S, Zhang W, Ji B, Liu Y. The Impact of Aberrant Hepatic Artery on Resection Margin and Outcomes of Laparoscopic Pancreatoduodenectomy: A Single-Center Report. </w:t>
      </w:r>
      <w:r>
        <w:rPr>
          <w:rFonts w:ascii="Book Antiqua" w:hAnsi="Book Antiqua"/>
          <w:i/>
          <w:iCs/>
        </w:rPr>
        <w:t>World J Surg</w:t>
      </w:r>
      <w:r>
        <w:rPr>
          <w:rFonts w:ascii="Book Antiqua" w:hAnsi="Book Antiqua"/>
        </w:rPr>
        <w:t xml:space="preserve"> 2021; </w:t>
      </w:r>
      <w:r>
        <w:rPr>
          <w:rFonts w:ascii="Book Antiqua" w:hAnsi="Book Antiqua"/>
          <w:b/>
          <w:bCs/>
        </w:rPr>
        <w:t>45</w:t>
      </w:r>
      <w:r>
        <w:rPr>
          <w:rFonts w:ascii="Book Antiqua" w:hAnsi="Book Antiqua"/>
        </w:rPr>
        <w:t>: 3183-3190 [PMID: 34258649 DOI: 10.1007/s00268-021-06231-z]</w:t>
      </w:r>
    </w:p>
    <w:p w14:paraId="716B8F60" w14:textId="77777777" w:rsidR="00FA2E22" w:rsidRDefault="004C0BB8">
      <w:pPr>
        <w:spacing w:line="360" w:lineRule="auto"/>
        <w:jc w:val="both"/>
        <w:rPr>
          <w:rFonts w:ascii="Book Antiqua" w:hAnsi="Book Antiqua"/>
        </w:rPr>
      </w:pPr>
      <w:r>
        <w:rPr>
          <w:rFonts w:ascii="Book Antiqua" w:hAnsi="Book Antiqua"/>
        </w:rPr>
        <w:t xml:space="preserve">8 </w:t>
      </w:r>
      <w:r>
        <w:rPr>
          <w:rFonts w:ascii="Book Antiqua" w:hAnsi="Book Antiqua"/>
          <w:b/>
          <w:bCs/>
        </w:rPr>
        <w:t>Yang F</w:t>
      </w:r>
      <w:r>
        <w:rPr>
          <w:rFonts w:ascii="Book Antiqua" w:hAnsi="Book Antiqua"/>
        </w:rPr>
        <w:t xml:space="preserve">, Long J, Fu DL, </w:t>
      </w:r>
      <w:proofErr w:type="spellStart"/>
      <w:r>
        <w:rPr>
          <w:rFonts w:ascii="Book Antiqua" w:hAnsi="Book Antiqua"/>
        </w:rPr>
        <w:t>Jin</w:t>
      </w:r>
      <w:proofErr w:type="spellEnd"/>
      <w:r>
        <w:rPr>
          <w:rFonts w:ascii="Book Antiqua" w:hAnsi="Book Antiqua"/>
        </w:rPr>
        <w:t xml:space="preserve"> C, Yu XJ, Xu J, Ni QX. Aberrant hepatic artery in patients undergoing pancreaticoduodenectomy. </w:t>
      </w:r>
      <w:proofErr w:type="spellStart"/>
      <w:r>
        <w:rPr>
          <w:rFonts w:ascii="Book Antiqua" w:hAnsi="Book Antiqua"/>
          <w:i/>
          <w:iCs/>
        </w:rPr>
        <w:t>Pancreatology</w:t>
      </w:r>
      <w:proofErr w:type="spellEnd"/>
      <w:r>
        <w:rPr>
          <w:rFonts w:ascii="Book Antiqua" w:hAnsi="Book Antiqua"/>
        </w:rPr>
        <w:t xml:space="preserve"> 2008; </w:t>
      </w:r>
      <w:r>
        <w:rPr>
          <w:rFonts w:ascii="Book Antiqua" w:hAnsi="Book Antiqua"/>
          <w:b/>
          <w:bCs/>
        </w:rPr>
        <w:t>8</w:t>
      </w:r>
      <w:r>
        <w:rPr>
          <w:rFonts w:ascii="Book Antiqua" w:hAnsi="Book Antiqua"/>
        </w:rPr>
        <w:t>: 50-54 [PMID: 18230918 DOI: 10.1159/000114867]</w:t>
      </w:r>
    </w:p>
    <w:p w14:paraId="46684DD6" w14:textId="77777777" w:rsidR="00FA2E22" w:rsidRDefault="004C0BB8">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Balzan</w:t>
      </w:r>
      <w:proofErr w:type="spellEnd"/>
      <w:r>
        <w:rPr>
          <w:rFonts w:ascii="Book Antiqua" w:hAnsi="Book Antiqua"/>
          <w:b/>
          <w:bCs/>
        </w:rPr>
        <w:t xml:space="preserve"> SMP</w:t>
      </w:r>
      <w:r>
        <w:rPr>
          <w:rFonts w:ascii="Book Antiqua" w:hAnsi="Book Antiqua"/>
        </w:rPr>
        <w:t xml:space="preserve">, </w:t>
      </w:r>
      <w:proofErr w:type="spellStart"/>
      <w:r>
        <w:rPr>
          <w:rFonts w:ascii="Book Antiqua" w:hAnsi="Book Antiqua"/>
        </w:rPr>
        <w:t>Gava</w:t>
      </w:r>
      <w:proofErr w:type="spellEnd"/>
      <w:r>
        <w:rPr>
          <w:rFonts w:ascii="Book Antiqua" w:hAnsi="Book Antiqua"/>
        </w:rPr>
        <w:t xml:space="preserve"> VG, Pedrotti S, </w:t>
      </w:r>
      <w:proofErr w:type="spellStart"/>
      <w:r>
        <w:rPr>
          <w:rFonts w:ascii="Book Antiqua" w:hAnsi="Book Antiqua"/>
        </w:rPr>
        <w:t>Magalhães</w:t>
      </w:r>
      <w:proofErr w:type="spellEnd"/>
      <w:r>
        <w:rPr>
          <w:rFonts w:ascii="Book Antiqua" w:hAnsi="Book Antiqua"/>
        </w:rPr>
        <w:t xml:space="preserve"> MA, </w:t>
      </w:r>
      <w:proofErr w:type="spellStart"/>
      <w:r>
        <w:rPr>
          <w:rFonts w:ascii="Book Antiqua" w:hAnsi="Book Antiqua"/>
        </w:rPr>
        <w:t>Schwengber</w:t>
      </w:r>
      <w:proofErr w:type="spellEnd"/>
      <w:r>
        <w:rPr>
          <w:rFonts w:ascii="Book Antiqua" w:hAnsi="Book Antiqua"/>
        </w:rPr>
        <w:t xml:space="preserve"> A, </w:t>
      </w:r>
      <w:proofErr w:type="spellStart"/>
      <w:r>
        <w:rPr>
          <w:rFonts w:ascii="Book Antiqua" w:hAnsi="Book Antiqua"/>
        </w:rPr>
        <w:t>Dotto</w:t>
      </w:r>
      <w:proofErr w:type="spellEnd"/>
      <w:r>
        <w:rPr>
          <w:rFonts w:ascii="Book Antiqua" w:hAnsi="Book Antiqua"/>
        </w:rPr>
        <w:t xml:space="preserve"> ML, Krebs CR. P</w:t>
      </w:r>
      <w:r>
        <w:rPr>
          <w:rFonts w:ascii="Book Antiqua" w:hAnsi="Book Antiqua" w:hint="eastAsia"/>
          <w:lang w:eastAsia="zh-CN"/>
        </w:rPr>
        <w:t>revalence of hepatic arterial variations with</w:t>
      </w:r>
      <w:r>
        <w:rPr>
          <w:rFonts w:ascii="Book Antiqua" w:hAnsi="Book Antiqua"/>
        </w:rPr>
        <w:t xml:space="preserve"> </w:t>
      </w:r>
      <w:r>
        <w:rPr>
          <w:rFonts w:ascii="Book Antiqua" w:hAnsi="Book Antiqua" w:hint="eastAsia"/>
          <w:lang w:eastAsia="zh-CN"/>
        </w:rPr>
        <w:t>implications in pancreatoduodenectomy</w:t>
      </w:r>
      <w:r>
        <w:rPr>
          <w:rFonts w:ascii="Book Antiqua" w:hAnsi="Book Antiqua"/>
        </w:rPr>
        <w:t xml:space="preserve">. </w:t>
      </w:r>
      <w:proofErr w:type="spellStart"/>
      <w:r>
        <w:rPr>
          <w:rFonts w:ascii="Book Antiqua" w:hAnsi="Book Antiqua"/>
          <w:i/>
          <w:iCs/>
        </w:rPr>
        <w:t>Arq</w:t>
      </w:r>
      <w:proofErr w:type="spellEnd"/>
      <w:r>
        <w:rPr>
          <w:rFonts w:ascii="Book Antiqua" w:hAnsi="Book Antiqua"/>
          <w:i/>
          <w:iCs/>
        </w:rPr>
        <w:t xml:space="preserve"> Bras Cir Dig</w:t>
      </w:r>
      <w:r>
        <w:rPr>
          <w:rFonts w:ascii="Book Antiqua" w:hAnsi="Book Antiqua"/>
        </w:rPr>
        <w:t xml:space="preserve"> 2019; </w:t>
      </w:r>
      <w:r>
        <w:rPr>
          <w:rFonts w:ascii="Book Antiqua" w:hAnsi="Book Antiqua"/>
          <w:b/>
          <w:bCs/>
        </w:rPr>
        <w:t>32</w:t>
      </w:r>
      <w:r>
        <w:rPr>
          <w:rFonts w:ascii="Book Antiqua" w:hAnsi="Book Antiqua"/>
        </w:rPr>
        <w:t>: e1455 [PMID: 31644675 DOI: 10.1590/0102-672020190001e1455]</w:t>
      </w:r>
    </w:p>
    <w:p w14:paraId="2A7EDD3D" w14:textId="77777777" w:rsidR="00FA2E22" w:rsidRDefault="004C0BB8">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Kikuya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Einama</w:t>
      </w:r>
      <w:proofErr w:type="spellEnd"/>
      <w:r>
        <w:rPr>
          <w:rFonts w:ascii="Book Antiqua" w:hAnsi="Book Antiqua"/>
        </w:rPr>
        <w:t xml:space="preserve"> T, Miyata Y, Iwasaki T, Yamagishi Y, </w:t>
      </w:r>
      <w:proofErr w:type="spellStart"/>
      <w:r>
        <w:rPr>
          <w:rFonts w:ascii="Book Antiqua" w:hAnsi="Book Antiqua"/>
        </w:rPr>
        <w:t>Takihata</w:t>
      </w:r>
      <w:proofErr w:type="spellEnd"/>
      <w:r>
        <w:rPr>
          <w:rFonts w:ascii="Book Antiqua" w:hAnsi="Book Antiqua"/>
        </w:rPr>
        <w:t xml:space="preserve"> Y, </w:t>
      </w:r>
      <w:proofErr w:type="spellStart"/>
      <w:r>
        <w:rPr>
          <w:rFonts w:ascii="Book Antiqua" w:hAnsi="Book Antiqua"/>
        </w:rPr>
        <w:t>Morimura</w:t>
      </w:r>
      <w:proofErr w:type="spellEnd"/>
      <w:r>
        <w:rPr>
          <w:rFonts w:ascii="Book Antiqua" w:hAnsi="Book Antiqua"/>
        </w:rPr>
        <w:t xml:space="preserve"> F, Edo H, Otsuka Y, Mori S, </w:t>
      </w:r>
      <w:proofErr w:type="spellStart"/>
      <w:r>
        <w:rPr>
          <w:rFonts w:ascii="Book Antiqua" w:hAnsi="Book Antiqua"/>
        </w:rPr>
        <w:t>Tsunenari</w:t>
      </w:r>
      <w:proofErr w:type="spellEnd"/>
      <w:r>
        <w:rPr>
          <w:rFonts w:ascii="Book Antiqua" w:hAnsi="Book Antiqua"/>
        </w:rPr>
        <w:t xml:space="preserve"> T, </w:t>
      </w:r>
      <w:proofErr w:type="spellStart"/>
      <w:r>
        <w:rPr>
          <w:rFonts w:ascii="Book Antiqua" w:hAnsi="Book Antiqua"/>
        </w:rPr>
        <w:t>Fujinuma</w:t>
      </w:r>
      <w:proofErr w:type="spellEnd"/>
      <w:r>
        <w:rPr>
          <w:rFonts w:ascii="Book Antiqua" w:hAnsi="Book Antiqua"/>
        </w:rPr>
        <w:t xml:space="preserve"> I, Hirose Y, </w:t>
      </w:r>
      <w:proofErr w:type="spellStart"/>
      <w:r>
        <w:rPr>
          <w:rFonts w:ascii="Book Antiqua" w:hAnsi="Book Antiqua"/>
        </w:rPr>
        <w:t>Tsujimoto</w:t>
      </w:r>
      <w:proofErr w:type="spellEnd"/>
      <w:r>
        <w:rPr>
          <w:rFonts w:ascii="Book Antiqua" w:hAnsi="Book Antiqua"/>
        </w:rPr>
        <w:t xml:space="preserve"> H, Ueno H, </w:t>
      </w:r>
      <w:proofErr w:type="spellStart"/>
      <w:r>
        <w:rPr>
          <w:rFonts w:ascii="Book Antiqua" w:hAnsi="Book Antiqua"/>
        </w:rPr>
        <w:t>Kishi</w:t>
      </w:r>
      <w:proofErr w:type="spellEnd"/>
      <w:r>
        <w:rPr>
          <w:rFonts w:ascii="Book Antiqua" w:hAnsi="Book Antiqua"/>
        </w:rPr>
        <w:t xml:space="preserve"> Y. Destruction of a wandering accessory right hepatic artery in a patient with pancreatic body cancer: a case report. </w:t>
      </w:r>
      <w:r>
        <w:rPr>
          <w:rFonts w:ascii="Book Antiqua" w:hAnsi="Book Antiqua"/>
          <w:i/>
          <w:iCs/>
        </w:rPr>
        <w:t>Clin J Gastroenterol</w:t>
      </w:r>
      <w:r>
        <w:rPr>
          <w:rFonts w:ascii="Book Antiqua" w:hAnsi="Book Antiqua"/>
        </w:rPr>
        <w:t xml:space="preserve"> 2021; </w:t>
      </w:r>
      <w:r>
        <w:rPr>
          <w:rFonts w:ascii="Book Antiqua" w:hAnsi="Book Antiqua"/>
          <w:b/>
          <w:bCs/>
        </w:rPr>
        <w:t>14</w:t>
      </w:r>
      <w:r>
        <w:rPr>
          <w:rFonts w:ascii="Book Antiqua" w:hAnsi="Book Antiqua"/>
        </w:rPr>
        <w:t>: 560-565 [PMID: 33394330 DOI: 10.1007/s12328-020-01304-3]</w:t>
      </w:r>
    </w:p>
    <w:p w14:paraId="5FFA4679" w14:textId="77777777" w:rsidR="00FA2E22" w:rsidRDefault="004C0BB8">
      <w:pPr>
        <w:spacing w:line="360" w:lineRule="auto"/>
        <w:jc w:val="both"/>
        <w:rPr>
          <w:rFonts w:ascii="Book Antiqua" w:hAnsi="Book Antiqua"/>
        </w:rPr>
      </w:pPr>
      <w:r>
        <w:rPr>
          <w:rFonts w:ascii="Book Antiqua" w:hAnsi="Book Antiqua"/>
        </w:rPr>
        <w:t xml:space="preserve">11 </w:t>
      </w:r>
      <w:r>
        <w:rPr>
          <w:rFonts w:ascii="Book Antiqua" w:hAnsi="Book Antiqua"/>
          <w:b/>
          <w:bCs/>
        </w:rPr>
        <w:t>Mrowiec S</w:t>
      </w:r>
      <w:r>
        <w:rPr>
          <w:rFonts w:ascii="Book Antiqua" w:hAnsi="Book Antiqua"/>
        </w:rPr>
        <w:t xml:space="preserve">, </w:t>
      </w:r>
      <w:proofErr w:type="spellStart"/>
      <w:r>
        <w:rPr>
          <w:rFonts w:ascii="Book Antiqua" w:hAnsi="Book Antiqua"/>
        </w:rPr>
        <w:t>Król</w:t>
      </w:r>
      <w:proofErr w:type="spellEnd"/>
      <w:r>
        <w:rPr>
          <w:rFonts w:ascii="Book Antiqua" w:hAnsi="Book Antiqua"/>
        </w:rPr>
        <w:t xml:space="preserve"> R, </w:t>
      </w:r>
      <w:proofErr w:type="spellStart"/>
      <w:r>
        <w:rPr>
          <w:rFonts w:ascii="Book Antiqua" w:hAnsi="Book Antiqua"/>
        </w:rPr>
        <w:t>Jabłońska</w:t>
      </w:r>
      <w:proofErr w:type="spellEnd"/>
      <w:r>
        <w:rPr>
          <w:rFonts w:ascii="Book Antiqua" w:hAnsi="Book Antiqua"/>
        </w:rPr>
        <w:t xml:space="preserve"> B. Absence of the celiac trunk and anomalous very low origin of the common hepatic artery arising independently from the abdominal aorta just above aortic bifurcation in patient undergoing radical pancreaticoduodenectomy. </w:t>
      </w:r>
      <w:r>
        <w:rPr>
          <w:rFonts w:ascii="Book Antiqua" w:hAnsi="Book Antiqua"/>
          <w:i/>
          <w:iCs/>
        </w:rPr>
        <w:t xml:space="preserve">Surg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rPr>
        <w:t xml:space="preserve"> 2021; </w:t>
      </w:r>
      <w:r>
        <w:rPr>
          <w:rFonts w:ascii="Book Antiqua" w:hAnsi="Book Antiqua"/>
          <w:b/>
          <w:bCs/>
        </w:rPr>
        <w:t>43</w:t>
      </w:r>
      <w:r>
        <w:rPr>
          <w:rFonts w:ascii="Book Antiqua" w:hAnsi="Book Antiqua"/>
        </w:rPr>
        <w:t>: 585-588 [PMID: 33449141 DOI: 10.1007/s00276-020-02666-6]</w:t>
      </w:r>
    </w:p>
    <w:p w14:paraId="1F6E7D94" w14:textId="77777777" w:rsidR="00FA2E22" w:rsidRDefault="004C0BB8">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Losanoff</w:t>
      </w:r>
      <w:proofErr w:type="spellEnd"/>
      <w:r>
        <w:rPr>
          <w:rFonts w:ascii="Book Antiqua" w:hAnsi="Book Antiqua"/>
          <w:b/>
          <w:bCs/>
        </w:rPr>
        <w:t xml:space="preserve"> JE</w:t>
      </w:r>
      <w:r>
        <w:rPr>
          <w:rFonts w:ascii="Book Antiqua" w:hAnsi="Book Antiqua"/>
        </w:rPr>
        <w:t>, Millis JM, Harland RC, Testa G. Hepato-</w:t>
      </w:r>
      <w:proofErr w:type="spellStart"/>
      <w:r>
        <w:rPr>
          <w:rFonts w:ascii="Book Antiqua" w:hAnsi="Book Antiqua"/>
        </w:rPr>
        <w:t>spleno</w:t>
      </w:r>
      <w:proofErr w:type="spellEnd"/>
      <w:r>
        <w:rPr>
          <w:rFonts w:ascii="Book Antiqua" w:hAnsi="Book Antiqua"/>
        </w:rPr>
        <w:t xml:space="preserve">-mesenteric trunk. </w:t>
      </w:r>
      <w:r>
        <w:rPr>
          <w:rFonts w:ascii="Book Antiqua" w:hAnsi="Book Antiqua"/>
          <w:i/>
          <w:iCs/>
        </w:rPr>
        <w:t>J Am Coll Surg</w:t>
      </w:r>
      <w:r>
        <w:rPr>
          <w:rFonts w:ascii="Book Antiqua" w:hAnsi="Book Antiqua"/>
        </w:rPr>
        <w:t xml:space="preserve"> 2007; </w:t>
      </w:r>
      <w:r>
        <w:rPr>
          <w:rFonts w:ascii="Book Antiqua" w:hAnsi="Book Antiqua"/>
          <w:b/>
          <w:bCs/>
        </w:rPr>
        <w:t>204</w:t>
      </w:r>
      <w:r>
        <w:rPr>
          <w:rFonts w:ascii="Book Antiqua" w:hAnsi="Book Antiqua"/>
        </w:rPr>
        <w:t>: 511 [PMID: 17324790 DOI: 10.1016/j.jamcollsurg.2006.07.045]</w:t>
      </w:r>
    </w:p>
    <w:p w14:paraId="6CD466A3" w14:textId="77777777" w:rsidR="00FA2E22" w:rsidRDefault="004C0BB8">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Namba</w:t>
      </w:r>
      <w:proofErr w:type="spellEnd"/>
      <w:r>
        <w:rPr>
          <w:rFonts w:ascii="Book Antiqua" w:hAnsi="Book Antiqua"/>
          <w:b/>
          <w:bCs/>
        </w:rPr>
        <w:t xml:space="preserve"> Y</w:t>
      </w:r>
      <w:r>
        <w:rPr>
          <w:rFonts w:ascii="Book Antiqua" w:hAnsi="Book Antiqua"/>
        </w:rPr>
        <w:t xml:space="preserve">, Oishi K, </w:t>
      </w:r>
      <w:proofErr w:type="spellStart"/>
      <w:r>
        <w:rPr>
          <w:rFonts w:ascii="Book Antiqua" w:hAnsi="Book Antiqua"/>
        </w:rPr>
        <w:t>Okimoto</w:t>
      </w:r>
      <w:proofErr w:type="spellEnd"/>
      <w:r>
        <w:rPr>
          <w:rFonts w:ascii="Book Antiqua" w:hAnsi="Book Antiqua"/>
        </w:rPr>
        <w:t xml:space="preserve"> S, </w:t>
      </w:r>
      <w:proofErr w:type="spellStart"/>
      <w:r>
        <w:rPr>
          <w:rFonts w:ascii="Book Antiqua" w:hAnsi="Book Antiqua"/>
        </w:rPr>
        <w:t>Moriuchi</w:t>
      </w:r>
      <w:proofErr w:type="spellEnd"/>
      <w:r>
        <w:rPr>
          <w:rFonts w:ascii="Book Antiqua" w:hAnsi="Book Antiqua"/>
        </w:rPr>
        <w:t xml:space="preserve"> T, Bekki T, Mukai S, Saito Y, Fujisaki S, Takahashi M, Fukuda T, </w:t>
      </w:r>
      <w:proofErr w:type="spellStart"/>
      <w:r>
        <w:rPr>
          <w:rFonts w:ascii="Book Antiqua" w:hAnsi="Book Antiqua"/>
        </w:rPr>
        <w:t>Ohdan</w:t>
      </w:r>
      <w:proofErr w:type="spellEnd"/>
      <w:r>
        <w:rPr>
          <w:rFonts w:ascii="Book Antiqua" w:hAnsi="Book Antiqua"/>
        </w:rPr>
        <w:t xml:space="preserve"> H. Imaging diagnosis of aberrant proper hepatic and gastroduodenal arteries prior to pancreaticoduodenectomy: A case report. </w:t>
      </w:r>
      <w:proofErr w:type="spellStart"/>
      <w:r>
        <w:rPr>
          <w:rFonts w:ascii="Book Antiqua" w:hAnsi="Book Antiqua"/>
          <w:i/>
          <w:iCs/>
        </w:rPr>
        <w:t>Radiol</w:t>
      </w:r>
      <w:proofErr w:type="spellEnd"/>
      <w:r>
        <w:rPr>
          <w:rFonts w:ascii="Book Antiqua" w:hAnsi="Book Antiqua"/>
          <w:i/>
          <w:iCs/>
        </w:rPr>
        <w:t xml:space="preserve"> Case Rep</w:t>
      </w:r>
      <w:r>
        <w:rPr>
          <w:rFonts w:ascii="Book Antiqua" w:hAnsi="Book Antiqua"/>
        </w:rPr>
        <w:t xml:space="preserve"> 2021; </w:t>
      </w:r>
      <w:r>
        <w:rPr>
          <w:rFonts w:ascii="Book Antiqua" w:hAnsi="Book Antiqua"/>
          <w:b/>
          <w:bCs/>
        </w:rPr>
        <w:t>16</w:t>
      </w:r>
      <w:r>
        <w:rPr>
          <w:rFonts w:ascii="Book Antiqua" w:hAnsi="Book Antiqua"/>
        </w:rPr>
        <w:t>: 1650-1654 [PMID: 34007377 DOI: 10.1016/j.radcr.2021.03.062]</w:t>
      </w:r>
    </w:p>
    <w:p w14:paraId="2B726D2F" w14:textId="77777777" w:rsidR="00FA2E22" w:rsidRDefault="004C0BB8">
      <w:pPr>
        <w:spacing w:line="360" w:lineRule="auto"/>
        <w:jc w:val="both"/>
        <w:rPr>
          <w:rFonts w:ascii="Book Antiqua" w:hAnsi="Book Antiqua"/>
        </w:rPr>
      </w:pPr>
      <w:r>
        <w:rPr>
          <w:rFonts w:ascii="Book Antiqua" w:hAnsi="Book Antiqua"/>
        </w:rPr>
        <w:t xml:space="preserve">14 </w:t>
      </w:r>
      <w:r>
        <w:rPr>
          <w:rFonts w:ascii="Book Antiqua" w:hAnsi="Book Antiqua"/>
          <w:b/>
          <w:bCs/>
        </w:rPr>
        <w:t>Wang Y</w:t>
      </w:r>
      <w:r>
        <w:rPr>
          <w:rFonts w:ascii="Book Antiqua" w:hAnsi="Book Antiqua"/>
        </w:rPr>
        <w:t xml:space="preserve">, Cheng C, Wang L, Li R, Chen JH, Gong SG. Anatomical variations in the origins of the celiac axis and the superior mesenteric artery: MDCT angiographic </w:t>
      </w:r>
      <w:r>
        <w:rPr>
          <w:rFonts w:ascii="Book Antiqua" w:hAnsi="Book Antiqua"/>
        </w:rPr>
        <w:lastRenderedPageBreak/>
        <w:t xml:space="preserve">findings and their probable embryological mechanisms.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24</w:t>
      </w:r>
      <w:r>
        <w:rPr>
          <w:rFonts w:ascii="Book Antiqua" w:hAnsi="Book Antiqua"/>
        </w:rPr>
        <w:t>: 1777-1784 [PMID: 24859597 DOI: 10.1007/s00330-014-3215-9]</w:t>
      </w:r>
    </w:p>
    <w:p w14:paraId="5FD36230" w14:textId="77777777" w:rsidR="00FA2E22" w:rsidRDefault="004C0BB8">
      <w:pPr>
        <w:spacing w:line="360" w:lineRule="auto"/>
        <w:jc w:val="both"/>
        <w:rPr>
          <w:rFonts w:ascii="Book Antiqua" w:hAnsi="Book Antiqua"/>
        </w:rPr>
      </w:pPr>
      <w:r>
        <w:rPr>
          <w:rFonts w:ascii="Book Antiqua" w:hAnsi="Book Antiqua"/>
        </w:rPr>
        <w:t xml:space="preserve">15 </w:t>
      </w:r>
      <w:r>
        <w:rPr>
          <w:rFonts w:ascii="Book Antiqua" w:hAnsi="Book Antiqua"/>
          <w:b/>
          <w:bCs/>
        </w:rPr>
        <w:t>Marín-Gómez LM</w:t>
      </w:r>
      <w:r>
        <w:rPr>
          <w:rFonts w:ascii="Book Antiqua" w:hAnsi="Book Antiqua"/>
        </w:rPr>
        <w:t>, Gómez-Bravo MA, Bernal-</w:t>
      </w:r>
      <w:proofErr w:type="spellStart"/>
      <w:r>
        <w:rPr>
          <w:rFonts w:ascii="Book Antiqua" w:hAnsi="Book Antiqua"/>
        </w:rPr>
        <w:t>Bellido</w:t>
      </w:r>
      <w:proofErr w:type="spellEnd"/>
      <w:r>
        <w:rPr>
          <w:rFonts w:ascii="Book Antiqua" w:hAnsi="Book Antiqua"/>
        </w:rPr>
        <w:t xml:space="preserve"> C, Alamo-Martínez JM, Suárez-</w:t>
      </w:r>
      <w:proofErr w:type="spellStart"/>
      <w:r>
        <w:rPr>
          <w:rFonts w:ascii="Book Antiqua" w:hAnsi="Book Antiqua"/>
        </w:rPr>
        <w:t>Artacho</w:t>
      </w:r>
      <w:proofErr w:type="spellEnd"/>
      <w:r>
        <w:rPr>
          <w:rFonts w:ascii="Book Antiqua" w:hAnsi="Book Antiqua"/>
        </w:rPr>
        <w:t xml:space="preserve"> G, Serrano-</w:t>
      </w:r>
      <w:proofErr w:type="spellStart"/>
      <w:r>
        <w:rPr>
          <w:rFonts w:ascii="Book Antiqua" w:hAnsi="Book Antiqua"/>
        </w:rPr>
        <w:t>Díez</w:t>
      </w:r>
      <w:proofErr w:type="spellEnd"/>
      <w:r>
        <w:rPr>
          <w:rFonts w:ascii="Book Antiqua" w:hAnsi="Book Antiqua"/>
        </w:rPr>
        <w:t>-</w:t>
      </w:r>
      <w:proofErr w:type="spellStart"/>
      <w:r>
        <w:rPr>
          <w:rFonts w:ascii="Book Antiqua" w:hAnsi="Book Antiqua"/>
        </w:rPr>
        <w:t>Canedo</w:t>
      </w:r>
      <w:proofErr w:type="spellEnd"/>
      <w:r>
        <w:rPr>
          <w:rFonts w:ascii="Book Antiqua" w:hAnsi="Book Antiqua"/>
        </w:rPr>
        <w:t xml:space="preserve"> J. Variability of the extrahepatic arterial anatomy in 500 hepatic grafts. </w:t>
      </w:r>
      <w:r>
        <w:rPr>
          <w:rFonts w:ascii="Book Antiqua" w:hAnsi="Book Antiqua"/>
          <w:i/>
          <w:iCs/>
        </w:rPr>
        <w:t>Transplant Proc</w:t>
      </w:r>
      <w:r>
        <w:rPr>
          <w:rFonts w:ascii="Book Antiqua" w:hAnsi="Book Antiqua"/>
        </w:rPr>
        <w:t xml:space="preserve"> 2010; </w:t>
      </w:r>
      <w:r>
        <w:rPr>
          <w:rFonts w:ascii="Book Antiqua" w:hAnsi="Book Antiqua"/>
          <w:b/>
          <w:bCs/>
        </w:rPr>
        <w:t>42</w:t>
      </w:r>
      <w:r>
        <w:rPr>
          <w:rFonts w:ascii="Book Antiqua" w:hAnsi="Book Antiqua"/>
        </w:rPr>
        <w:t>: 3159-3161 [PMID: 20970635 DOI: 10.1016/j.transproceed.2010.05.078]</w:t>
      </w:r>
    </w:p>
    <w:p w14:paraId="4B6ABB88" w14:textId="77777777" w:rsidR="00FA2E22" w:rsidRDefault="004C0BB8">
      <w:pPr>
        <w:spacing w:line="360" w:lineRule="auto"/>
        <w:jc w:val="both"/>
        <w:rPr>
          <w:rFonts w:ascii="Book Antiqua" w:hAnsi="Book Antiqua"/>
        </w:rPr>
      </w:pPr>
      <w:r>
        <w:rPr>
          <w:rFonts w:ascii="Book Antiqua" w:hAnsi="Book Antiqua"/>
        </w:rPr>
        <w:t xml:space="preserve">16 </w:t>
      </w:r>
      <w:r>
        <w:rPr>
          <w:rFonts w:ascii="Book Antiqua" w:hAnsi="Book Antiqua"/>
          <w:b/>
          <w:bCs/>
        </w:rPr>
        <w:t>Nakata K</w:t>
      </w:r>
      <w:r>
        <w:rPr>
          <w:rFonts w:ascii="Book Antiqua" w:hAnsi="Book Antiqua"/>
        </w:rPr>
        <w:t xml:space="preserve">, Higuchi R, </w:t>
      </w:r>
      <w:proofErr w:type="spellStart"/>
      <w:r>
        <w:rPr>
          <w:rFonts w:ascii="Book Antiqua" w:hAnsi="Book Antiqua"/>
        </w:rPr>
        <w:t>Ikenaga</w:t>
      </w:r>
      <w:proofErr w:type="spellEnd"/>
      <w:r>
        <w:rPr>
          <w:rFonts w:ascii="Book Antiqua" w:hAnsi="Book Antiqua"/>
        </w:rPr>
        <w:t xml:space="preserve"> N, Sakuma L, Ban D, </w:t>
      </w:r>
      <w:proofErr w:type="spellStart"/>
      <w:r>
        <w:rPr>
          <w:rFonts w:ascii="Book Antiqua" w:hAnsi="Book Antiqua"/>
        </w:rPr>
        <w:t>Nagakawa</w:t>
      </w:r>
      <w:proofErr w:type="spellEnd"/>
      <w:r>
        <w:rPr>
          <w:rFonts w:ascii="Book Antiqua" w:hAnsi="Book Antiqua"/>
        </w:rPr>
        <w:t xml:space="preserve"> Y, </w:t>
      </w:r>
      <w:proofErr w:type="spellStart"/>
      <w:r>
        <w:rPr>
          <w:rFonts w:ascii="Book Antiqua" w:hAnsi="Book Antiqua"/>
        </w:rPr>
        <w:t>Ohtsuka</w:t>
      </w:r>
      <w:proofErr w:type="spellEnd"/>
      <w:r>
        <w:rPr>
          <w:rFonts w:ascii="Book Antiqua" w:hAnsi="Book Antiqua"/>
        </w:rPr>
        <w:t xml:space="preserve"> T, </w:t>
      </w:r>
      <w:proofErr w:type="spellStart"/>
      <w:r>
        <w:rPr>
          <w:rFonts w:ascii="Book Antiqua" w:hAnsi="Book Antiqua"/>
        </w:rPr>
        <w:t>Asbun</w:t>
      </w:r>
      <w:proofErr w:type="spellEnd"/>
      <w:r>
        <w:rPr>
          <w:rFonts w:ascii="Book Antiqua" w:hAnsi="Book Antiqua"/>
        </w:rPr>
        <w:t xml:space="preserve"> HJ, </w:t>
      </w:r>
      <w:proofErr w:type="spellStart"/>
      <w:r>
        <w:rPr>
          <w:rFonts w:ascii="Book Antiqua" w:hAnsi="Book Antiqua"/>
        </w:rPr>
        <w:t>Boggi</w:t>
      </w:r>
      <w:proofErr w:type="spellEnd"/>
      <w:r>
        <w:rPr>
          <w:rFonts w:ascii="Book Antiqua" w:hAnsi="Book Antiqua"/>
        </w:rPr>
        <w:t xml:space="preserve"> U, Tang CN, Wolfgang CL, Nishino H, Endo I, </w:t>
      </w:r>
      <w:proofErr w:type="spellStart"/>
      <w:r>
        <w:rPr>
          <w:rFonts w:ascii="Book Antiqua" w:hAnsi="Book Antiqua"/>
        </w:rPr>
        <w:t>Tsuchida</w:t>
      </w:r>
      <w:proofErr w:type="spellEnd"/>
      <w:r>
        <w:rPr>
          <w:rFonts w:ascii="Book Antiqua" w:hAnsi="Book Antiqua"/>
        </w:rPr>
        <w:t xml:space="preserve"> A, Nakamura M; Study Group of Precision Anatomy for Minimally Invasive Hepato-Biliary-Pancreatic surgery (PAM-HBP Surgery. Precision anatomy for safe approach to pancreatoduodenectomy for both open and minimally invasive procedure: A systematic review.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Fonts w:ascii="Book Antiqua" w:hAnsi="Book Antiqua"/>
        </w:rPr>
        <w:t xml:space="preserve"> 2022; </w:t>
      </w:r>
      <w:r>
        <w:rPr>
          <w:rFonts w:ascii="Book Antiqua" w:hAnsi="Book Antiqua"/>
          <w:b/>
          <w:bCs/>
        </w:rPr>
        <w:t>29</w:t>
      </w:r>
      <w:r>
        <w:rPr>
          <w:rFonts w:ascii="Book Antiqua" w:hAnsi="Book Antiqua"/>
        </w:rPr>
        <w:t>: 99-113 [PMID: 33533158 DOI: 10.1002/jhbp.901]</w:t>
      </w:r>
    </w:p>
    <w:p w14:paraId="58A9200E" w14:textId="77777777" w:rsidR="00FA2E22" w:rsidRDefault="004C0BB8">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Rammohan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Palaniappan</w:t>
      </w:r>
      <w:proofErr w:type="spellEnd"/>
      <w:r>
        <w:rPr>
          <w:rFonts w:ascii="Book Antiqua" w:hAnsi="Book Antiqua"/>
        </w:rPr>
        <w:t xml:space="preserve"> R, </w:t>
      </w:r>
      <w:proofErr w:type="spellStart"/>
      <w:r>
        <w:rPr>
          <w:rFonts w:ascii="Book Antiqua" w:hAnsi="Book Antiqua"/>
        </w:rPr>
        <w:t>Pitchaimuthu</w:t>
      </w:r>
      <w:proofErr w:type="spellEnd"/>
      <w:r>
        <w:rPr>
          <w:rFonts w:ascii="Book Antiqua" w:hAnsi="Book Antiqua"/>
        </w:rPr>
        <w:t xml:space="preserve"> A, Rajendran K, Perumal SK, </w:t>
      </w:r>
      <w:proofErr w:type="spellStart"/>
      <w:r>
        <w:rPr>
          <w:rFonts w:ascii="Book Antiqua" w:hAnsi="Book Antiqua"/>
        </w:rPr>
        <w:t>Balaraman</w:t>
      </w:r>
      <w:proofErr w:type="spellEnd"/>
      <w:r>
        <w:rPr>
          <w:rFonts w:ascii="Book Antiqua" w:hAnsi="Book Antiqua"/>
        </w:rPr>
        <w:t xml:space="preserve"> K, Ramasamy R, </w:t>
      </w:r>
      <w:proofErr w:type="spellStart"/>
      <w:r>
        <w:rPr>
          <w:rFonts w:ascii="Book Antiqua" w:hAnsi="Book Antiqua"/>
        </w:rPr>
        <w:t>Sathyanesan</w:t>
      </w:r>
      <w:proofErr w:type="spellEnd"/>
      <w:r>
        <w:rPr>
          <w:rFonts w:ascii="Book Antiqua" w:hAnsi="Book Antiqua"/>
        </w:rPr>
        <w:t xml:space="preserve"> J, Govindan M. Implications of the presence of an aberrant right hepatic artery in patients undergoing pancreaticoduodenectomy.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6</w:t>
      </w:r>
      <w:r>
        <w:rPr>
          <w:rFonts w:ascii="Book Antiqua" w:hAnsi="Book Antiqua"/>
        </w:rPr>
        <w:t>: 9-13 [PMID: 24627736 DOI: 10.4240/</w:t>
      </w:r>
      <w:proofErr w:type="gramStart"/>
      <w:r>
        <w:rPr>
          <w:rFonts w:ascii="Book Antiqua" w:hAnsi="Book Antiqua"/>
        </w:rPr>
        <w:t>wjgs.v</w:t>
      </w:r>
      <w:proofErr w:type="gramEnd"/>
      <w:r>
        <w:rPr>
          <w:rFonts w:ascii="Book Antiqua" w:hAnsi="Book Antiqua"/>
        </w:rPr>
        <w:t>6.i1.9]</w:t>
      </w:r>
    </w:p>
    <w:p w14:paraId="6B3F9625" w14:textId="77777777" w:rsidR="00FA2E22" w:rsidRDefault="004C0BB8">
      <w:pPr>
        <w:spacing w:line="360" w:lineRule="auto"/>
        <w:jc w:val="both"/>
        <w:rPr>
          <w:rFonts w:ascii="Book Antiqua" w:hAnsi="Book Antiqua"/>
        </w:rPr>
      </w:pPr>
      <w:r>
        <w:rPr>
          <w:rFonts w:ascii="Book Antiqua" w:hAnsi="Book Antiqua"/>
        </w:rPr>
        <w:t xml:space="preserve">18 </w:t>
      </w:r>
      <w:r>
        <w:rPr>
          <w:rFonts w:ascii="Book Antiqua" w:hAnsi="Book Antiqua"/>
          <w:b/>
          <w:bCs/>
        </w:rPr>
        <w:t>Swami A</w:t>
      </w:r>
      <w:r>
        <w:rPr>
          <w:rFonts w:ascii="Book Antiqua" w:hAnsi="Book Antiqua"/>
        </w:rPr>
        <w:t xml:space="preserve">, Yadav T, Varshney VK, Sreesanth KS, Dixit SG. Hepatic Arterial Variations and Its Implication During Pancreatic Cancer Surgeries.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Cancer</w:t>
      </w:r>
      <w:r>
        <w:rPr>
          <w:rFonts w:ascii="Book Antiqua" w:hAnsi="Book Antiqua"/>
        </w:rPr>
        <w:t xml:space="preserve"> 2021; </w:t>
      </w:r>
      <w:r>
        <w:rPr>
          <w:rFonts w:ascii="Book Antiqua" w:hAnsi="Book Antiqua"/>
          <w:b/>
          <w:bCs/>
        </w:rPr>
        <w:t>52</w:t>
      </w:r>
      <w:r>
        <w:rPr>
          <w:rFonts w:ascii="Book Antiqua" w:hAnsi="Book Antiqua"/>
        </w:rPr>
        <w:t>: 462-470 [PMID: 33616844 DOI: 10.1007/s12029-021-00598-x]</w:t>
      </w:r>
    </w:p>
    <w:p w14:paraId="016FFA36" w14:textId="77777777" w:rsidR="00FA2E22" w:rsidRDefault="004C0BB8">
      <w:pPr>
        <w:spacing w:line="360" w:lineRule="auto"/>
        <w:jc w:val="both"/>
        <w:rPr>
          <w:rFonts w:ascii="Book Antiqua" w:hAnsi="Book Antiqua"/>
        </w:rPr>
      </w:pPr>
      <w:r>
        <w:rPr>
          <w:rFonts w:ascii="Book Antiqua" w:hAnsi="Book Antiqua"/>
        </w:rPr>
        <w:t xml:space="preserve">19 </w:t>
      </w:r>
      <w:r>
        <w:rPr>
          <w:rFonts w:ascii="Book Antiqua" w:hAnsi="Book Antiqua"/>
          <w:b/>
          <w:bCs/>
        </w:rPr>
        <w:t>Hiatt JR</w:t>
      </w:r>
      <w:r>
        <w:rPr>
          <w:rFonts w:ascii="Book Antiqua" w:hAnsi="Book Antiqua"/>
        </w:rPr>
        <w:t xml:space="preserve">, </w:t>
      </w:r>
      <w:proofErr w:type="spellStart"/>
      <w:r>
        <w:rPr>
          <w:rFonts w:ascii="Book Antiqua" w:hAnsi="Book Antiqua"/>
        </w:rPr>
        <w:t>Gabbay</w:t>
      </w:r>
      <w:proofErr w:type="spellEnd"/>
      <w:r>
        <w:rPr>
          <w:rFonts w:ascii="Book Antiqua" w:hAnsi="Book Antiqua"/>
        </w:rPr>
        <w:t xml:space="preserve"> J, Busuttil RW. Surgical anatomy of the hepatic arteries in 1000 cases. </w:t>
      </w:r>
      <w:r>
        <w:rPr>
          <w:rFonts w:ascii="Book Antiqua" w:hAnsi="Book Antiqua"/>
          <w:i/>
          <w:iCs/>
        </w:rPr>
        <w:t>Ann Surg</w:t>
      </w:r>
      <w:r>
        <w:rPr>
          <w:rFonts w:ascii="Book Antiqua" w:hAnsi="Book Antiqua"/>
        </w:rPr>
        <w:t xml:space="preserve"> 1994; </w:t>
      </w:r>
      <w:r>
        <w:rPr>
          <w:rFonts w:ascii="Book Antiqua" w:hAnsi="Book Antiqua"/>
          <w:b/>
          <w:bCs/>
        </w:rPr>
        <w:t>220</w:t>
      </w:r>
      <w:r>
        <w:rPr>
          <w:rFonts w:ascii="Book Antiqua" w:hAnsi="Book Antiqua"/>
        </w:rPr>
        <w:t>: 50-52 [PMID: 8024358 DOI: 10.1097/00000658-199407000-00008]</w:t>
      </w:r>
    </w:p>
    <w:p w14:paraId="3FDEAB54" w14:textId="77777777" w:rsidR="00FA2E22" w:rsidRDefault="004C0BB8">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Michels</w:t>
      </w:r>
      <w:proofErr w:type="spellEnd"/>
      <w:r>
        <w:rPr>
          <w:rFonts w:ascii="Book Antiqua" w:hAnsi="Book Antiqua"/>
          <w:b/>
          <w:bCs/>
        </w:rPr>
        <w:t xml:space="preserve"> NA</w:t>
      </w:r>
      <w:r>
        <w:rPr>
          <w:rFonts w:ascii="Book Antiqua" w:hAnsi="Book Antiqua"/>
        </w:rPr>
        <w:t xml:space="preserve">. Newer anatomy of the liver and its variant blood supply and collateral circulation. </w:t>
      </w:r>
      <w:r>
        <w:rPr>
          <w:rFonts w:ascii="Book Antiqua" w:hAnsi="Book Antiqua"/>
          <w:i/>
          <w:iCs/>
        </w:rPr>
        <w:t>Am J Surg</w:t>
      </w:r>
      <w:r>
        <w:rPr>
          <w:rFonts w:ascii="Book Antiqua" w:hAnsi="Book Antiqua"/>
        </w:rPr>
        <w:t xml:space="preserve"> 1966; </w:t>
      </w:r>
      <w:r>
        <w:rPr>
          <w:rFonts w:ascii="Book Antiqua" w:hAnsi="Book Antiqua"/>
          <w:b/>
          <w:bCs/>
        </w:rPr>
        <w:t>112</w:t>
      </w:r>
      <w:r>
        <w:rPr>
          <w:rFonts w:ascii="Book Antiqua" w:hAnsi="Book Antiqua"/>
        </w:rPr>
        <w:t>: 337-347 [PMID: 5917302 DOI: 10.1016/0002-9610(66)90201-7]</w:t>
      </w:r>
    </w:p>
    <w:p w14:paraId="5C5F9AD2" w14:textId="77777777" w:rsidR="00FA2E22" w:rsidRDefault="004C0BB8">
      <w:pPr>
        <w:spacing w:line="360" w:lineRule="auto"/>
        <w:jc w:val="both"/>
        <w:rPr>
          <w:rFonts w:ascii="Book Antiqua" w:hAnsi="Book Antiqua"/>
        </w:rPr>
      </w:pPr>
      <w:r>
        <w:rPr>
          <w:rFonts w:ascii="Book Antiqua" w:hAnsi="Book Antiqua"/>
        </w:rPr>
        <w:t xml:space="preserve">21 </w:t>
      </w:r>
      <w:r>
        <w:rPr>
          <w:rFonts w:ascii="Book Antiqua" w:hAnsi="Book Antiqua"/>
          <w:b/>
          <w:bCs/>
        </w:rPr>
        <w:t>Garg S</w:t>
      </w:r>
      <w:r>
        <w:rPr>
          <w:rFonts w:ascii="Book Antiqua" w:hAnsi="Book Antiqua"/>
        </w:rPr>
        <w:t xml:space="preserve">, </w:t>
      </w:r>
      <w:proofErr w:type="spellStart"/>
      <w:r>
        <w:rPr>
          <w:rFonts w:ascii="Book Antiqua" w:hAnsi="Book Antiqua"/>
        </w:rPr>
        <w:t>Sahni</w:t>
      </w:r>
      <w:proofErr w:type="spellEnd"/>
      <w:r>
        <w:rPr>
          <w:rFonts w:ascii="Book Antiqua" w:hAnsi="Book Antiqua"/>
        </w:rPr>
        <w:t xml:space="preserve"> D, Kumar H, Yadav TD, Aggarwal A, Gupta T. The segmental branching of the hepatic arteries in the liver: a cadaveric study. </w:t>
      </w:r>
      <w:proofErr w:type="spellStart"/>
      <w:r>
        <w:rPr>
          <w:rFonts w:ascii="Book Antiqua" w:hAnsi="Book Antiqua"/>
          <w:i/>
          <w:iCs/>
        </w:rPr>
        <w:t>Anat</w:t>
      </w:r>
      <w:proofErr w:type="spellEnd"/>
      <w:r>
        <w:rPr>
          <w:rFonts w:ascii="Book Antiqua" w:hAnsi="Book Antiqua"/>
          <w:i/>
          <w:iCs/>
        </w:rPr>
        <w:t xml:space="preserve"> Sci Int</w:t>
      </w:r>
      <w:r>
        <w:rPr>
          <w:rFonts w:ascii="Book Antiqua" w:hAnsi="Book Antiqua"/>
        </w:rPr>
        <w:t xml:space="preserve"> 2019; </w:t>
      </w:r>
      <w:r>
        <w:rPr>
          <w:rFonts w:ascii="Book Antiqua" w:hAnsi="Book Antiqua"/>
          <w:b/>
          <w:bCs/>
        </w:rPr>
        <w:t>94</w:t>
      </w:r>
      <w:r>
        <w:rPr>
          <w:rFonts w:ascii="Book Antiqua" w:hAnsi="Book Antiqua"/>
        </w:rPr>
        <w:t>: 216-223 [PMID: 30617459 DOI: 10.1007/s12565-018-00475-x]</w:t>
      </w:r>
    </w:p>
    <w:p w14:paraId="5AC33F68" w14:textId="77777777" w:rsidR="00FA2E22" w:rsidRDefault="004C0BB8">
      <w:pPr>
        <w:spacing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Katagiri</w:t>
      </w:r>
      <w:proofErr w:type="spellEnd"/>
      <w:r>
        <w:rPr>
          <w:rFonts w:ascii="Book Antiqua" w:hAnsi="Book Antiqua"/>
          <w:b/>
          <w:bCs/>
        </w:rPr>
        <w:t xml:space="preserve"> H</w:t>
      </w:r>
      <w:r>
        <w:rPr>
          <w:rFonts w:ascii="Book Antiqua" w:hAnsi="Book Antiqua"/>
        </w:rPr>
        <w:t xml:space="preserve">, Sakamoto T, Okumura K, </w:t>
      </w:r>
      <w:proofErr w:type="spellStart"/>
      <w:r>
        <w:rPr>
          <w:rFonts w:ascii="Book Antiqua" w:hAnsi="Book Antiqua"/>
        </w:rPr>
        <w:t>Lefor</w:t>
      </w:r>
      <w:proofErr w:type="spellEnd"/>
      <w:r>
        <w:rPr>
          <w:rFonts w:ascii="Book Antiqua" w:hAnsi="Book Antiqua"/>
        </w:rPr>
        <w:t xml:space="preserve"> AK, Kubota T. Aberrant right hepatic artery arising from the celiac trunk: A potential pitfall during laparoscopic cholecystectomy. </w:t>
      </w:r>
      <w:r>
        <w:rPr>
          <w:rFonts w:ascii="Book Antiqua" w:hAnsi="Book Antiqua"/>
          <w:i/>
          <w:iCs/>
        </w:rPr>
        <w:t xml:space="preserve">Asian J </w:t>
      </w:r>
      <w:proofErr w:type="spellStart"/>
      <w:r>
        <w:rPr>
          <w:rFonts w:ascii="Book Antiqua" w:hAnsi="Book Antiqua"/>
          <w:i/>
          <w:iCs/>
        </w:rPr>
        <w:t>Endosc</w:t>
      </w:r>
      <w:proofErr w:type="spellEnd"/>
      <w:r>
        <w:rPr>
          <w:rFonts w:ascii="Book Antiqua" w:hAnsi="Book Antiqua"/>
          <w:i/>
          <w:iCs/>
        </w:rPr>
        <w:t xml:space="preserve"> Surg</w:t>
      </w:r>
      <w:r>
        <w:rPr>
          <w:rFonts w:ascii="Book Antiqua" w:hAnsi="Book Antiqua"/>
        </w:rPr>
        <w:t xml:space="preserve"> 2016; </w:t>
      </w:r>
      <w:r>
        <w:rPr>
          <w:rFonts w:ascii="Book Antiqua" w:hAnsi="Book Antiqua"/>
          <w:b/>
          <w:bCs/>
        </w:rPr>
        <w:t>9</w:t>
      </w:r>
      <w:r>
        <w:rPr>
          <w:rFonts w:ascii="Book Antiqua" w:hAnsi="Book Antiqua"/>
        </w:rPr>
        <w:t>: 72-74 [PMID: 26781532 DOI: 10.1111/ases.12247]</w:t>
      </w:r>
    </w:p>
    <w:p w14:paraId="0F645FD0" w14:textId="77777777" w:rsidR="00FA2E22" w:rsidRDefault="004C0BB8">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Bolintineanu</w:t>
      </w:r>
      <w:proofErr w:type="spellEnd"/>
      <w:r>
        <w:rPr>
          <w:rFonts w:ascii="Book Antiqua" w:hAnsi="Book Antiqua"/>
          <w:b/>
          <w:bCs/>
        </w:rPr>
        <w:t xml:space="preserve"> LA</w:t>
      </w:r>
      <w:r>
        <w:rPr>
          <w:rFonts w:ascii="Book Antiqua" w:hAnsi="Book Antiqua"/>
        </w:rPr>
        <w:t xml:space="preserve">, </w:t>
      </w:r>
      <w:proofErr w:type="spellStart"/>
      <w:r>
        <w:rPr>
          <w:rFonts w:ascii="Book Antiqua" w:hAnsi="Book Antiqua"/>
        </w:rPr>
        <w:t>Costea</w:t>
      </w:r>
      <w:proofErr w:type="spellEnd"/>
      <w:r>
        <w:rPr>
          <w:rFonts w:ascii="Book Antiqua" w:hAnsi="Book Antiqua"/>
        </w:rPr>
        <w:t xml:space="preserve"> AN, </w:t>
      </w:r>
      <w:proofErr w:type="spellStart"/>
      <w:r>
        <w:rPr>
          <w:rFonts w:ascii="Book Antiqua" w:hAnsi="Book Antiqua"/>
        </w:rPr>
        <w:t>Iacob</w:t>
      </w:r>
      <w:proofErr w:type="spellEnd"/>
      <w:r>
        <w:rPr>
          <w:rFonts w:ascii="Book Antiqua" w:hAnsi="Book Antiqua"/>
        </w:rPr>
        <w:t xml:space="preserve"> N, </w:t>
      </w:r>
      <w:proofErr w:type="spellStart"/>
      <w:r>
        <w:rPr>
          <w:rFonts w:ascii="Book Antiqua" w:hAnsi="Book Antiqua"/>
        </w:rPr>
        <w:t>Pusztai</w:t>
      </w:r>
      <w:proofErr w:type="spellEnd"/>
      <w:r>
        <w:rPr>
          <w:rFonts w:ascii="Book Antiqua" w:hAnsi="Book Antiqua"/>
        </w:rPr>
        <w:t xml:space="preserve"> AM, </w:t>
      </w:r>
      <w:proofErr w:type="spellStart"/>
      <w:r>
        <w:rPr>
          <w:rFonts w:ascii="Book Antiqua" w:hAnsi="Book Antiqua"/>
        </w:rPr>
        <w:t>Pleş</w:t>
      </w:r>
      <w:proofErr w:type="spellEnd"/>
      <w:r>
        <w:rPr>
          <w:rFonts w:ascii="Book Antiqua" w:hAnsi="Book Antiqua"/>
        </w:rPr>
        <w:t xml:space="preserve"> H, Matusz P. Hepato-</w:t>
      </w:r>
      <w:proofErr w:type="spellStart"/>
      <w:r>
        <w:rPr>
          <w:rFonts w:ascii="Book Antiqua" w:hAnsi="Book Antiqua"/>
        </w:rPr>
        <w:t>spleno</w:t>
      </w:r>
      <w:proofErr w:type="spellEnd"/>
      <w:r>
        <w:rPr>
          <w:rFonts w:ascii="Book Antiqua" w:hAnsi="Book Antiqua"/>
        </w:rPr>
        <w:t xml:space="preserve">-mesenteric trunk, in association with an accessory left hepatic artery, and common trunk of right and left inferior phrenic arteries, independently arising from left gastric artery: case report using MDCT angiography. </w:t>
      </w:r>
      <w:r>
        <w:rPr>
          <w:rFonts w:ascii="Book Antiqua" w:hAnsi="Book Antiqua"/>
          <w:i/>
          <w:iCs/>
        </w:rPr>
        <w:t xml:space="preserve">Rom J </w:t>
      </w:r>
      <w:proofErr w:type="spellStart"/>
      <w:r>
        <w:rPr>
          <w:rFonts w:ascii="Book Antiqua" w:hAnsi="Book Antiqua"/>
          <w:i/>
          <w:iCs/>
        </w:rPr>
        <w:t>Morphol</w:t>
      </w:r>
      <w:proofErr w:type="spellEnd"/>
      <w:r>
        <w:rPr>
          <w:rFonts w:ascii="Book Antiqua" w:hAnsi="Book Antiqua"/>
          <w:i/>
          <w:iCs/>
        </w:rPr>
        <w:t xml:space="preserve"> </w:t>
      </w:r>
      <w:proofErr w:type="spellStart"/>
      <w:r>
        <w:rPr>
          <w:rFonts w:ascii="Book Antiqua" w:hAnsi="Book Antiqua"/>
          <w:i/>
          <w:iCs/>
        </w:rPr>
        <w:t>Embryol</w:t>
      </w:r>
      <w:proofErr w:type="spellEnd"/>
      <w:r>
        <w:rPr>
          <w:rFonts w:ascii="Book Antiqua" w:hAnsi="Book Antiqua"/>
        </w:rPr>
        <w:t xml:space="preserve"> 2019; </w:t>
      </w:r>
      <w:r>
        <w:rPr>
          <w:rFonts w:ascii="Book Antiqua" w:hAnsi="Book Antiqua"/>
          <w:b/>
          <w:bCs/>
        </w:rPr>
        <w:t>60</w:t>
      </w:r>
      <w:r>
        <w:rPr>
          <w:rFonts w:ascii="Book Antiqua" w:hAnsi="Book Antiqua"/>
        </w:rPr>
        <w:t>: 1323-1331 [PMID: 32239112]</w:t>
      </w:r>
    </w:p>
    <w:p w14:paraId="18BC58AD" w14:textId="77777777" w:rsidR="00FA2E22" w:rsidRDefault="004C0BB8">
      <w:pPr>
        <w:spacing w:line="360" w:lineRule="auto"/>
        <w:jc w:val="both"/>
        <w:rPr>
          <w:rFonts w:ascii="Book Antiqua" w:hAnsi="Book Antiqua"/>
        </w:rPr>
      </w:pPr>
      <w:r>
        <w:rPr>
          <w:rFonts w:ascii="Book Antiqua" w:hAnsi="Book Antiqua"/>
        </w:rPr>
        <w:t xml:space="preserve">24 </w:t>
      </w:r>
      <w:r>
        <w:rPr>
          <w:rFonts w:ascii="Book Antiqua" w:hAnsi="Book Antiqua"/>
          <w:b/>
          <w:bCs/>
        </w:rPr>
        <w:t>Matusz P</w:t>
      </w:r>
      <w:r>
        <w:rPr>
          <w:rFonts w:ascii="Book Antiqua" w:hAnsi="Book Antiqua"/>
        </w:rPr>
        <w:t xml:space="preserve">, Loukas M, </w:t>
      </w:r>
      <w:proofErr w:type="spellStart"/>
      <w:r>
        <w:rPr>
          <w:rFonts w:ascii="Book Antiqua" w:hAnsi="Book Antiqua"/>
        </w:rPr>
        <w:t>Iacob</w:t>
      </w:r>
      <w:proofErr w:type="spellEnd"/>
      <w:r>
        <w:rPr>
          <w:rFonts w:ascii="Book Antiqua" w:hAnsi="Book Antiqua"/>
        </w:rPr>
        <w:t xml:space="preserve"> N, </w:t>
      </w:r>
      <w:proofErr w:type="spellStart"/>
      <w:r>
        <w:rPr>
          <w:rFonts w:ascii="Book Antiqua" w:hAnsi="Book Antiqua"/>
        </w:rPr>
        <w:t>Ples</w:t>
      </w:r>
      <w:proofErr w:type="spellEnd"/>
      <w:r>
        <w:rPr>
          <w:rFonts w:ascii="Book Antiqua" w:hAnsi="Book Antiqua"/>
        </w:rPr>
        <w:t xml:space="preserve"> H. Common stem origin of left gastric, right and left inferior phrenic arteries, in association with a </w:t>
      </w:r>
      <w:proofErr w:type="spellStart"/>
      <w:r>
        <w:rPr>
          <w:rFonts w:ascii="Book Antiqua" w:hAnsi="Book Antiqua"/>
        </w:rPr>
        <w:t>hepatosplenomesenteric</w:t>
      </w:r>
      <w:proofErr w:type="spellEnd"/>
      <w:r>
        <w:rPr>
          <w:rFonts w:ascii="Book Antiqua" w:hAnsi="Book Antiqua"/>
        </w:rPr>
        <w:t xml:space="preserve"> trunk, independently arising from the abdominal aorta: case report using MDCT angiography. </w:t>
      </w:r>
      <w:r>
        <w:rPr>
          <w:rFonts w:ascii="Book Antiqua" w:hAnsi="Book Antiqua"/>
          <w:i/>
          <w:iCs/>
        </w:rPr>
        <w:t xml:space="preserve">Clin </w:t>
      </w:r>
      <w:proofErr w:type="spellStart"/>
      <w:r>
        <w:rPr>
          <w:rFonts w:ascii="Book Antiqua" w:hAnsi="Book Antiqua"/>
          <w:i/>
          <w:iCs/>
        </w:rPr>
        <w:t>Anat</w:t>
      </w:r>
      <w:proofErr w:type="spellEnd"/>
      <w:r>
        <w:rPr>
          <w:rFonts w:ascii="Book Antiqua" w:hAnsi="Book Antiqua"/>
        </w:rPr>
        <w:t xml:space="preserve"> 2013; </w:t>
      </w:r>
      <w:r>
        <w:rPr>
          <w:rFonts w:ascii="Book Antiqua" w:hAnsi="Book Antiqua"/>
          <w:b/>
          <w:bCs/>
        </w:rPr>
        <w:t>26</w:t>
      </w:r>
      <w:r>
        <w:rPr>
          <w:rFonts w:ascii="Book Antiqua" w:hAnsi="Book Antiqua"/>
        </w:rPr>
        <w:t>: 980-983 [PMID: 23255305 DOI: 10.1002/ca.22204]</w:t>
      </w:r>
    </w:p>
    <w:p w14:paraId="0CA29B79" w14:textId="77777777" w:rsidR="00FA2E22" w:rsidRDefault="004C0BB8">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Giani</w:t>
      </w:r>
      <w:proofErr w:type="spellEnd"/>
      <w:r>
        <w:rPr>
          <w:rFonts w:ascii="Book Antiqua" w:hAnsi="Book Antiqua"/>
          <w:b/>
          <w:bCs/>
        </w:rPr>
        <w:t xml:space="preserve"> A</w:t>
      </w:r>
      <w:r>
        <w:rPr>
          <w:rFonts w:ascii="Book Antiqua" w:hAnsi="Book Antiqua"/>
        </w:rPr>
        <w:t xml:space="preserve">, Mazzola M, </w:t>
      </w:r>
      <w:proofErr w:type="spellStart"/>
      <w:r>
        <w:rPr>
          <w:rFonts w:ascii="Book Antiqua" w:hAnsi="Book Antiqua"/>
        </w:rPr>
        <w:t>Morini</w:t>
      </w:r>
      <w:proofErr w:type="spellEnd"/>
      <w:r>
        <w:rPr>
          <w:rFonts w:ascii="Book Antiqua" w:hAnsi="Book Antiqua"/>
        </w:rPr>
        <w:t xml:space="preserve"> L, </w:t>
      </w:r>
      <w:proofErr w:type="spellStart"/>
      <w:r>
        <w:rPr>
          <w:rFonts w:ascii="Book Antiqua" w:hAnsi="Book Antiqua"/>
        </w:rPr>
        <w:t>Zironda</w:t>
      </w:r>
      <w:proofErr w:type="spellEnd"/>
      <w:r>
        <w:rPr>
          <w:rFonts w:ascii="Book Antiqua" w:hAnsi="Book Antiqua"/>
        </w:rPr>
        <w:t xml:space="preserve"> A, </w:t>
      </w:r>
      <w:proofErr w:type="spellStart"/>
      <w:r>
        <w:rPr>
          <w:rFonts w:ascii="Book Antiqua" w:hAnsi="Book Antiqua"/>
        </w:rPr>
        <w:t>Bertoglio</w:t>
      </w:r>
      <w:proofErr w:type="spellEnd"/>
      <w:r>
        <w:rPr>
          <w:rFonts w:ascii="Book Antiqua" w:hAnsi="Book Antiqua"/>
        </w:rPr>
        <w:t xml:space="preserve"> CL, De Martini P, </w:t>
      </w:r>
      <w:proofErr w:type="spellStart"/>
      <w:r>
        <w:rPr>
          <w:rFonts w:ascii="Book Antiqua" w:hAnsi="Book Antiqua"/>
        </w:rPr>
        <w:t>Magistro</w:t>
      </w:r>
      <w:proofErr w:type="spellEnd"/>
      <w:r>
        <w:rPr>
          <w:rFonts w:ascii="Book Antiqua" w:hAnsi="Book Antiqua"/>
        </w:rPr>
        <w:t xml:space="preserve"> C, Ferrari G. Hepatic vascular anomalies during totally laparoscopic pancreaticoduodenectomy: challenging the challenge. </w:t>
      </w:r>
      <w:r>
        <w:rPr>
          <w:rFonts w:ascii="Book Antiqua" w:hAnsi="Book Antiqua"/>
          <w:i/>
          <w:iCs/>
        </w:rPr>
        <w:t>Updates Surg</w:t>
      </w:r>
      <w:r>
        <w:rPr>
          <w:rFonts w:ascii="Book Antiqua" w:hAnsi="Book Antiqua"/>
        </w:rPr>
        <w:t xml:space="preserve"> 2021 [PMID: 34406616 DOI: 10.1007/s13304-021-01152-x]</w:t>
      </w:r>
    </w:p>
    <w:p w14:paraId="55333464" w14:textId="77777777" w:rsidR="00FA2E22" w:rsidRDefault="004C0BB8">
      <w:pPr>
        <w:spacing w:line="360" w:lineRule="auto"/>
        <w:jc w:val="both"/>
        <w:rPr>
          <w:rFonts w:ascii="Book Antiqua" w:hAnsi="Book Antiqua"/>
        </w:rPr>
      </w:pPr>
      <w:r>
        <w:rPr>
          <w:rFonts w:ascii="Book Antiqua" w:hAnsi="Book Antiqua"/>
        </w:rPr>
        <w:t xml:space="preserve">26 </w:t>
      </w:r>
      <w:r>
        <w:rPr>
          <w:rFonts w:ascii="Book Antiqua" w:hAnsi="Book Antiqua"/>
          <w:b/>
          <w:bCs/>
        </w:rPr>
        <w:t>Kim PT</w:t>
      </w:r>
      <w:r>
        <w:rPr>
          <w:rFonts w:ascii="Book Antiqua" w:hAnsi="Book Antiqua"/>
        </w:rPr>
        <w:t xml:space="preserve">, Temple S, </w:t>
      </w:r>
      <w:proofErr w:type="spellStart"/>
      <w:r>
        <w:rPr>
          <w:rFonts w:ascii="Book Antiqua" w:hAnsi="Book Antiqua"/>
        </w:rPr>
        <w:t>Atenafu</w:t>
      </w:r>
      <w:proofErr w:type="spellEnd"/>
      <w:r>
        <w:rPr>
          <w:rFonts w:ascii="Book Antiqua" w:hAnsi="Book Antiqua"/>
        </w:rPr>
        <w:t xml:space="preserve"> EG, Cleary SP, Moulton CA, </w:t>
      </w:r>
      <w:proofErr w:type="spellStart"/>
      <w:r>
        <w:rPr>
          <w:rFonts w:ascii="Book Antiqua" w:hAnsi="Book Antiqua"/>
        </w:rPr>
        <w:t>McGilvray</w:t>
      </w:r>
      <w:proofErr w:type="spellEnd"/>
      <w:r>
        <w:rPr>
          <w:rFonts w:ascii="Book Antiqua" w:hAnsi="Book Antiqua"/>
        </w:rPr>
        <w:t xml:space="preserve"> ID, </w:t>
      </w:r>
      <w:proofErr w:type="spellStart"/>
      <w:r>
        <w:rPr>
          <w:rFonts w:ascii="Book Antiqua" w:hAnsi="Book Antiqua"/>
        </w:rPr>
        <w:t>Gallinger</w:t>
      </w:r>
      <w:proofErr w:type="spellEnd"/>
      <w:r>
        <w:rPr>
          <w:rFonts w:ascii="Book Antiqua" w:hAnsi="Book Antiqua"/>
        </w:rPr>
        <w:t xml:space="preserve"> S, Greig PD, Wei AC. Aberrant right hepatic artery in pancreaticoduodenectomy for adenocarcinoma: impact on </w:t>
      </w:r>
      <w:proofErr w:type="spellStart"/>
      <w:r>
        <w:rPr>
          <w:rFonts w:ascii="Book Antiqua" w:hAnsi="Book Antiqua"/>
        </w:rPr>
        <w:t>resectability</w:t>
      </w:r>
      <w:proofErr w:type="spellEnd"/>
      <w:r>
        <w:rPr>
          <w:rFonts w:ascii="Book Antiqua" w:hAnsi="Book Antiqua"/>
        </w:rPr>
        <w:t xml:space="preserve"> and postoperative outcomes. </w:t>
      </w:r>
      <w:r>
        <w:rPr>
          <w:rFonts w:ascii="Book Antiqua" w:hAnsi="Book Antiqua"/>
          <w:i/>
          <w:iCs/>
        </w:rPr>
        <w:t>HPB (Oxford)</w:t>
      </w:r>
      <w:r>
        <w:rPr>
          <w:rFonts w:ascii="Book Antiqua" w:hAnsi="Book Antiqua"/>
        </w:rPr>
        <w:t xml:space="preserve"> 2014; </w:t>
      </w:r>
      <w:r>
        <w:rPr>
          <w:rFonts w:ascii="Book Antiqua" w:hAnsi="Book Antiqua"/>
          <w:b/>
          <w:bCs/>
        </w:rPr>
        <w:t>16</w:t>
      </w:r>
      <w:r>
        <w:rPr>
          <w:rFonts w:ascii="Book Antiqua" w:hAnsi="Book Antiqua"/>
        </w:rPr>
        <w:t>: 204-211 [PMID: 23782313 DOI: 10.1111/hpb.12120]</w:t>
      </w:r>
    </w:p>
    <w:p w14:paraId="286DCC74" w14:textId="77777777" w:rsidR="00FA2E22" w:rsidRDefault="004C0BB8">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Ishigami</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Nishie</w:t>
      </w:r>
      <w:proofErr w:type="spellEnd"/>
      <w:r>
        <w:rPr>
          <w:rFonts w:ascii="Book Antiqua" w:hAnsi="Book Antiqua"/>
        </w:rPr>
        <w:t xml:space="preserve"> A, </w:t>
      </w:r>
      <w:proofErr w:type="spellStart"/>
      <w:r>
        <w:rPr>
          <w:rFonts w:ascii="Book Antiqua" w:hAnsi="Book Antiqua"/>
        </w:rPr>
        <w:t>Asayama</w:t>
      </w:r>
      <w:proofErr w:type="spellEnd"/>
      <w:r>
        <w:rPr>
          <w:rFonts w:ascii="Book Antiqua" w:hAnsi="Book Antiqua"/>
        </w:rPr>
        <w:t xml:space="preserve"> Y, Ushijima Y, Takayama Y, Okamoto D, Fujita N, </w:t>
      </w:r>
      <w:proofErr w:type="spellStart"/>
      <w:r>
        <w:rPr>
          <w:rFonts w:ascii="Book Antiqua" w:hAnsi="Book Antiqua"/>
        </w:rPr>
        <w:t>Yoshizumi</w:t>
      </w:r>
      <w:proofErr w:type="spellEnd"/>
      <w:r>
        <w:rPr>
          <w:rFonts w:ascii="Book Antiqua" w:hAnsi="Book Antiqua"/>
        </w:rPr>
        <w:t xml:space="preserve"> T, </w:t>
      </w:r>
      <w:proofErr w:type="spellStart"/>
      <w:r>
        <w:rPr>
          <w:rFonts w:ascii="Book Antiqua" w:hAnsi="Book Antiqua"/>
        </w:rPr>
        <w:t>Harimoto</w:t>
      </w:r>
      <w:proofErr w:type="spellEnd"/>
      <w:r>
        <w:rPr>
          <w:rFonts w:ascii="Book Antiqua" w:hAnsi="Book Antiqua"/>
        </w:rPr>
        <w:t xml:space="preserve"> N, </w:t>
      </w:r>
      <w:proofErr w:type="spellStart"/>
      <w:r>
        <w:rPr>
          <w:rFonts w:ascii="Book Antiqua" w:hAnsi="Book Antiqua"/>
        </w:rPr>
        <w:t>Ohtsuka</w:t>
      </w:r>
      <w:proofErr w:type="spellEnd"/>
      <w:r>
        <w:rPr>
          <w:rFonts w:ascii="Book Antiqua" w:hAnsi="Book Antiqua"/>
        </w:rPr>
        <w:t xml:space="preserve"> T, Nakata K, Honda H. The prevalence of </w:t>
      </w:r>
      <w:proofErr w:type="spellStart"/>
      <w:r>
        <w:rPr>
          <w:rFonts w:ascii="Book Antiqua" w:hAnsi="Book Antiqua"/>
        </w:rPr>
        <w:t>transpancreatic</w:t>
      </w:r>
      <w:proofErr w:type="spellEnd"/>
      <w:r>
        <w:rPr>
          <w:rFonts w:ascii="Book Antiqua" w:hAnsi="Book Antiqua"/>
        </w:rPr>
        <w:t xml:space="preserve"> common hepatic artery and coexisting variant anatomy. </w:t>
      </w:r>
      <w:r>
        <w:rPr>
          <w:rFonts w:ascii="Book Antiqua" w:hAnsi="Book Antiqua"/>
          <w:i/>
          <w:iCs/>
        </w:rPr>
        <w:t xml:space="preserve">Clin </w:t>
      </w:r>
      <w:proofErr w:type="spellStart"/>
      <w:r>
        <w:rPr>
          <w:rFonts w:ascii="Book Antiqua" w:hAnsi="Book Antiqua"/>
          <w:i/>
          <w:iCs/>
        </w:rPr>
        <w:t>Anat</w:t>
      </w:r>
      <w:proofErr w:type="spellEnd"/>
      <w:r>
        <w:rPr>
          <w:rFonts w:ascii="Book Antiqua" w:hAnsi="Book Antiqua"/>
        </w:rPr>
        <w:t xml:space="preserve"> 2018; </w:t>
      </w:r>
      <w:r>
        <w:rPr>
          <w:rFonts w:ascii="Book Antiqua" w:hAnsi="Book Antiqua"/>
          <w:b/>
          <w:bCs/>
        </w:rPr>
        <w:t>31</w:t>
      </w:r>
      <w:r>
        <w:rPr>
          <w:rFonts w:ascii="Book Antiqua" w:hAnsi="Book Antiqua"/>
        </w:rPr>
        <w:t>: 598-604 [PMID: 28726321 DOI: 10.1002/ca.22957]</w:t>
      </w:r>
    </w:p>
    <w:p w14:paraId="174935BD" w14:textId="77777777" w:rsidR="00FA2E22" w:rsidRDefault="004C0BB8">
      <w:pPr>
        <w:spacing w:line="360" w:lineRule="auto"/>
        <w:jc w:val="both"/>
        <w:rPr>
          <w:rFonts w:ascii="Book Antiqua" w:hAnsi="Book Antiqua"/>
        </w:rPr>
      </w:pPr>
      <w:r>
        <w:rPr>
          <w:rFonts w:ascii="Book Antiqua" w:hAnsi="Book Antiqua"/>
        </w:rPr>
        <w:t xml:space="preserve">28 </w:t>
      </w:r>
      <w:r>
        <w:rPr>
          <w:rFonts w:ascii="Book Antiqua" w:hAnsi="Book Antiqua"/>
          <w:b/>
          <w:bCs/>
        </w:rPr>
        <w:t>Lee JM</w:t>
      </w:r>
      <w:r>
        <w:rPr>
          <w:rFonts w:ascii="Book Antiqua" w:hAnsi="Book Antiqua"/>
        </w:rPr>
        <w:t xml:space="preserve">, Lee YJ, Kim CW, Moon KM, Kim MW. Clinical implications of an aberrant right hepatic artery in patients undergoing pancreaticoduodenectomy. </w:t>
      </w:r>
      <w:r>
        <w:rPr>
          <w:rFonts w:ascii="Book Antiqua" w:hAnsi="Book Antiqua"/>
          <w:i/>
          <w:iCs/>
        </w:rPr>
        <w:t>World J Surg</w:t>
      </w:r>
      <w:r>
        <w:rPr>
          <w:rFonts w:ascii="Book Antiqua" w:hAnsi="Book Antiqua"/>
        </w:rPr>
        <w:t xml:space="preserve"> 2009; </w:t>
      </w:r>
      <w:r>
        <w:rPr>
          <w:rFonts w:ascii="Book Antiqua" w:hAnsi="Book Antiqua"/>
          <w:b/>
          <w:bCs/>
        </w:rPr>
        <w:t>33</w:t>
      </w:r>
      <w:r>
        <w:rPr>
          <w:rFonts w:ascii="Book Antiqua" w:hAnsi="Book Antiqua"/>
        </w:rPr>
        <w:t>: 1727-1732 [PMID: 19459000 DOI: 10.1007/s00268-009-0063-x]</w:t>
      </w:r>
    </w:p>
    <w:p w14:paraId="6E9F64F4" w14:textId="77777777" w:rsidR="00FA2E22" w:rsidRDefault="004C0BB8">
      <w:pPr>
        <w:spacing w:line="360" w:lineRule="auto"/>
        <w:jc w:val="both"/>
        <w:rPr>
          <w:rFonts w:ascii="Book Antiqua" w:hAnsi="Book Antiqua"/>
        </w:rPr>
      </w:pPr>
      <w:r>
        <w:rPr>
          <w:rFonts w:ascii="Book Antiqua" w:hAnsi="Book Antiqua"/>
        </w:rPr>
        <w:lastRenderedPageBreak/>
        <w:t xml:space="preserve">29 </w:t>
      </w:r>
      <w:proofErr w:type="spellStart"/>
      <w:r>
        <w:rPr>
          <w:rFonts w:ascii="Book Antiqua" w:hAnsi="Book Antiqua"/>
          <w:b/>
          <w:bCs/>
        </w:rPr>
        <w:t>Turrini</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Wiebke</w:t>
      </w:r>
      <w:proofErr w:type="spellEnd"/>
      <w:r>
        <w:rPr>
          <w:rFonts w:ascii="Book Antiqua" w:hAnsi="Book Antiqua"/>
        </w:rPr>
        <w:t xml:space="preserve"> EA, </w:t>
      </w:r>
      <w:proofErr w:type="spellStart"/>
      <w:r>
        <w:rPr>
          <w:rFonts w:ascii="Book Antiqua" w:hAnsi="Book Antiqua"/>
        </w:rPr>
        <w:t>Delpero</w:t>
      </w:r>
      <w:proofErr w:type="spellEnd"/>
      <w:r>
        <w:rPr>
          <w:rFonts w:ascii="Book Antiqua" w:hAnsi="Book Antiqua"/>
        </w:rPr>
        <w:t xml:space="preserve"> JR, </w:t>
      </w:r>
      <w:proofErr w:type="spellStart"/>
      <w:r>
        <w:rPr>
          <w:rFonts w:ascii="Book Antiqua" w:hAnsi="Book Antiqua"/>
        </w:rPr>
        <w:t>Viret</w:t>
      </w:r>
      <w:proofErr w:type="spellEnd"/>
      <w:r>
        <w:rPr>
          <w:rFonts w:ascii="Book Antiqua" w:hAnsi="Book Antiqua"/>
        </w:rPr>
        <w:t xml:space="preserve"> F, </w:t>
      </w:r>
      <w:proofErr w:type="spellStart"/>
      <w:r>
        <w:rPr>
          <w:rFonts w:ascii="Book Antiqua" w:hAnsi="Book Antiqua"/>
        </w:rPr>
        <w:t>Lillemoe</w:t>
      </w:r>
      <w:proofErr w:type="spellEnd"/>
      <w:r>
        <w:rPr>
          <w:rFonts w:ascii="Book Antiqua" w:hAnsi="Book Antiqua"/>
        </w:rPr>
        <w:t xml:space="preserve"> KD, Schmidt CM. Preservation of replaced or accessory right hepatic artery during pancreaticoduodenectomy for adenocarcinoma: impact on margin status and survival.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2010; </w:t>
      </w:r>
      <w:r>
        <w:rPr>
          <w:rFonts w:ascii="Book Antiqua" w:hAnsi="Book Antiqua"/>
          <w:b/>
          <w:bCs/>
        </w:rPr>
        <w:t>14</w:t>
      </w:r>
      <w:r>
        <w:rPr>
          <w:rFonts w:ascii="Book Antiqua" w:hAnsi="Book Antiqua"/>
        </w:rPr>
        <w:t>: 1813-1819 [PMID: 20697832 DOI: 10.1007/s11605-010-1272-1]</w:t>
      </w:r>
    </w:p>
    <w:p w14:paraId="73F0E7EA" w14:textId="77777777" w:rsidR="00FA2E22" w:rsidRDefault="004C0BB8">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Sulpice</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Rayar</w:t>
      </w:r>
      <w:proofErr w:type="spellEnd"/>
      <w:r>
        <w:rPr>
          <w:rFonts w:ascii="Book Antiqua" w:hAnsi="Book Antiqua"/>
        </w:rPr>
        <w:t xml:space="preserve"> M, Paquet C, </w:t>
      </w:r>
      <w:proofErr w:type="spellStart"/>
      <w:r>
        <w:rPr>
          <w:rFonts w:ascii="Book Antiqua" w:hAnsi="Book Antiqua"/>
        </w:rPr>
        <w:t>Bergeat</w:t>
      </w:r>
      <w:proofErr w:type="spellEnd"/>
      <w:r>
        <w:rPr>
          <w:rFonts w:ascii="Book Antiqua" w:hAnsi="Book Antiqua"/>
        </w:rPr>
        <w:t xml:space="preserve"> D, </w:t>
      </w:r>
      <w:proofErr w:type="spellStart"/>
      <w:r>
        <w:rPr>
          <w:rFonts w:ascii="Book Antiqua" w:hAnsi="Book Antiqua"/>
        </w:rPr>
        <w:t>Merdrignac</w:t>
      </w:r>
      <w:proofErr w:type="spellEnd"/>
      <w:r>
        <w:rPr>
          <w:rFonts w:ascii="Book Antiqua" w:hAnsi="Book Antiqua"/>
        </w:rPr>
        <w:t xml:space="preserve"> A, </w:t>
      </w:r>
      <w:proofErr w:type="spellStart"/>
      <w:r>
        <w:rPr>
          <w:rFonts w:ascii="Book Antiqua" w:hAnsi="Book Antiqua"/>
        </w:rPr>
        <w:t>Cunin</w:t>
      </w:r>
      <w:proofErr w:type="spellEnd"/>
      <w:r>
        <w:rPr>
          <w:rFonts w:ascii="Book Antiqua" w:hAnsi="Book Antiqua"/>
        </w:rPr>
        <w:t xml:space="preserve"> D, Meunier B, </w:t>
      </w:r>
      <w:proofErr w:type="spellStart"/>
      <w:r>
        <w:rPr>
          <w:rFonts w:ascii="Book Antiqua" w:hAnsi="Book Antiqua"/>
        </w:rPr>
        <w:t>Boudjema</w:t>
      </w:r>
      <w:proofErr w:type="spellEnd"/>
      <w:r>
        <w:rPr>
          <w:rFonts w:ascii="Book Antiqua" w:hAnsi="Book Antiqua"/>
        </w:rPr>
        <w:t xml:space="preserve"> K. Does an aberrant right hepatic artery really influence the short- and long-term results of a pancreaticoduodenectomy for malignant disease? A matched case-controlled study. </w:t>
      </w:r>
      <w:r>
        <w:rPr>
          <w:rFonts w:ascii="Book Antiqua" w:hAnsi="Book Antiqua"/>
          <w:i/>
          <w:iCs/>
        </w:rPr>
        <w:t>J Surg Res</w:t>
      </w:r>
      <w:r>
        <w:rPr>
          <w:rFonts w:ascii="Book Antiqua" w:hAnsi="Book Antiqua"/>
        </w:rPr>
        <w:t xml:space="preserve"> 2013; </w:t>
      </w:r>
      <w:r>
        <w:rPr>
          <w:rFonts w:ascii="Book Antiqua" w:hAnsi="Book Antiqua"/>
          <w:b/>
          <w:bCs/>
        </w:rPr>
        <w:t>185</w:t>
      </w:r>
      <w:r>
        <w:rPr>
          <w:rFonts w:ascii="Book Antiqua" w:hAnsi="Book Antiqua"/>
        </w:rPr>
        <w:t>: 620-625 [PMID: 24011920 DOI: 10.1016/j.jss.2013.07.015]</w:t>
      </w:r>
    </w:p>
    <w:p w14:paraId="7BFDDED6" w14:textId="77777777" w:rsidR="00FA2E22" w:rsidRDefault="004C0BB8">
      <w:pPr>
        <w:spacing w:line="360" w:lineRule="auto"/>
        <w:jc w:val="both"/>
        <w:rPr>
          <w:rFonts w:ascii="Book Antiqua" w:hAnsi="Book Antiqua"/>
        </w:rPr>
      </w:pPr>
      <w:r>
        <w:rPr>
          <w:rFonts w:ascii="Book Antiqua" w:hAnsi="Book Antiqua"/>
        </w:rPr>
        <w:t xml:space="preserve">31 </w:t>
      </w:r>
      <w:r>
        <w:rPr>
          <w:rFonts w:ascii="Book Antiqua" w:hAnsi="Book Antiqua"/>
          <w:b/>
          <w:bCs/>
        </w:rPr>
        <w:t>Nguyen TK</w:t>
      </w:r>
      <w:r>
        <w:rPr>
          <w:rFonts w:ascii="Book Antiqua" w:hAnsi="Book Antiqua"/>
        </w:rPr>
        <w:t xml:space="preserve">, Zenati MS, Boone BA, Steve J, Hogg ME, Bartlett DL, </w:t>
      </w:r>
      <w:proofErr w:type="spellStart"/>
      <w:r>
        <w:rPr>
          <w:rFonts w:ascii="Book Antiqua" w:hAnsi="Book Antiqua"/>
        </w:rPr>
        <w:t>Zeh</w:t>
      </w:r>
      <w:proofErr w:type="spellEnd"/>
      <w:r>
        <w:rPr>
          <w:rFonts w:ascii="Book Antiqua" w:hAnsi="Book Antiqua"/>
        </w:rPr>
        <w:t xml:space="preserve"> HJ 3rd, </w:t>
      </w:r>
      <w:proofErr w:type="spellStart"/>
      <w:r>
        <w:rPr>
          <w:rFonts w:ascii="Book Antiqua" w:hAnsi="Book Antiqua"/>
        </w:rPr>
        <w:t>Zureikat</w:t>
      </w:r>
      <w:proofErr w:type="spellEnd"/>
      <w:r>
        <w:rPr>
          <w:rFonts w:ascii="Book Antiqua" w:hAnsi="Book Antiqua"/>
        </w:rPr>
        <w:t xml:space="preserve"> AH. Robotic pancreaticoduodenectomy in the presence of aberrant or anomalous hepatic arterial anatomy: safety and oncologic outcomes. </w:t>
      </w:r>
      <w:r>
        <w:rPr>
          <w:rFonts w:ascii="Book Antiqua" w:hAnsi="Book Antiqua"/>
          <w:i/>
          <w:iCs/>
        </w:rPr>
        <w:t>HPB (Oxford)</w:t>
      </w:r>
      <w:r>
        <w:rPr>
          <w:rFonts w:ascii="Book Antiqua" w:hAnsi="Book Antiqua"/>
        </w:rPr>
        <w:t xml:space="preserve"> 2015; </w:t>
      </w:r>
      <w:r>
        <w:rPr>
          <w:rFonts w:ascii="Book Antiqua" w:hAnsi="Book Antiqua"/>
          <w:b/>
          <w:bCs/>
        </w:rPr>
        <w:t>17</w:t>
      </w:r>
      <w:r>
        <w:rPr>
          <w:rFonts w:ascii="Book Antiqua" w:hAnsi="Book Antiqua"/>
        </w:rPr>
        <w:t>: 594-599 [PMID: 25913696 DOI: 10.1111/hpb.12414]</w:t>
      </w:r>
    </w:p>
    <w:p w14:paraId="555AA80F" w14:textId="77777777" w:rsidR="00FA2E22" w:rsidRDefault="004C0BB8">
      <w:pPr>
        <w:spacing w:line="360" w:lineRule="auto"/>
        <w:jc w:val="both"/>
        <w:rPr>
          <w:rFonts w:ascii="Book Antiqua" w:hAnsi="Book Antiqua"/>
        </w:rPr>
      </w:pPr>
      <w:r>
        <w:rPr>
          <w:rFonts w:ascii="Book Antiqua" w:hAnsi="Book Antiqua"/>
        </w:rPr>
        <w:t xml:space="preserve">32 </w:t>
      </w:r>
      <w:r>
        <w:rPr>
          <w:rFonts w:ascii="Book Antiqua" w:hAnsi="Book Antiqua"/>
          <w:b/>
          <w:bCs/>
        </w:rPr>
        <w:t>Yang F</w:t>
      </w:r>
      <w:r>
        <w:rPr>
          <w:rFonts w:ascii="Book Antiqua" w:hAnsi="Book Antiqua"/>
        </w:rPr>
        <w:t xml:space="preserve">, Di Y, Li J, Wang XY, Yao L, Hao SJ, Jiang YJ, </w:t>
      </w:r>
      <w:proofErr w:type="spellStart"/>
      <w:r>
        <w:rPr>
          <w:rFonts w:ascii="Book Antiqua" w:hAnsi="Book Antiqua"/>
        </w:rPr>
        <w:t>Jin</w:t>
      </w:r>
      <w:proofErr w:type="spellEnd"/>
      <w:r>
        <w:rPr>
          <w:rFonts w:ascii="Book Antiqua" w:hAnsi="Book Antiqua"/>
        </w:rPr>
        <w:t xml:space="preserve"> C, Fu DL. Accuracy of routine multidetector computed tomography to identify arterial variants in patients scheduled for pancreaticoduodenectomy.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969-976 [PMID: 25624732 DOI: 10.3748/</w:t>
      </w:r>
      <w:proofErr w:type="gramStart"/>
      <w:r>
        <w:rPr>
          <w:rFonts w:ascii="Book Antiqua" w:hAnsi="Book Antiqua"/>
        </w:rPr>
        <w:t>wjg.v21.i</w:t>
      </w:r>
      <w:proofErr w:type="gramEnd"/>
      <w:r>
        <w:rPr>
          <w:rFonts w:ascii="Book Antiqua" w:hAnsi="Book Antiqua"/>
        </w:rPr>
        <w:t>3.969]</w:t>
      </w:r>
    </w:p>
    <w:p w14:paraId="11EE2C15" w14:textId="77777777" w:rsidR="00FA2E22" w:rsidRDefault="004C0BB8">
      <w:pPr>
        <w:spacing w:line="360" w:lineRule="auto"/>
        <w:jc w:val="both"/>
        <w:rPr>
          <w:rFonts w:ascii="Book Antiqua" w:hAnsi="Book Antiqua"/>
        </w:rPr>
      </w:pPr>
      <w:r>
        <w:rPr>
          <w:rFonts w:ascii="Book Antiqua" w:hAnsi="Book Antiqua"/>
        </w:rPr>
        <w:t xml:space="preserve">33 </w:t>
      </w:r>
      <w:r>
        <w:rPr>
          <w:rFonts w:ascii="Book Antiqua" w:hAnsi="Book Antiqua"/>
          <w:b/>
          <w:bCs/>
        </w:rPr>
        <w:t>Kim JH</w:t>
      </w:r>
      <w:r>
        <w:rPr>
          <w:rFonts w:ascii="Book Antiqua" w:hAnsi="Book Antiqua"/>
        </w:rPr>
        <w:t xml:space="preserve">, Gonzalez-Heredia R, </w:t>
      </w:r>
      <w:proofErr w:type="spellStart"/>
      <w:r>
        <w:rPr>
          <w:rFonts w:ascii="Book Antiqua" w:hAnsi="Book Antiqua"/>
        </w:rPr>
        <w:t>Daskalaki</w:t>
      </w:r>
      <w:proofErr w:type="spellEnd"/>
      <w:r>
        <w:rPr>
          <w:rFonts w:ascii="Book Antiqua" w:hAnsi="Book Antiqua"/>
        </w:rPr>
        <w:t xml:space="preserve"> D, </w:t>
      </w:r>
      <w:proofErr w:type="spellStart"/>
      <w:r>
        <w:rPr>
          <w:rFonts w:ascii="Book Antiqua" w:hAnsi="Book Antiqua"/>
        </w:rPr>
        <w:t>Rashdan</w:t>
      </w:r>
      <w:proofErr w:type="spellEnd"/>
      <w:r>
        <w:rPr>
          <w:rFonts w:ascii="Book Antiqua" w:hAnsi="Book Antiqua"/>
        </w:rPr>
        <w:t xml:space="preserve"> M, </w:t>
      </w:r>
      <w:proofErr w:type="spellStart"/>
      <w:r>
        <w:rPr>
          <w:rFonts w:ascii="Book Antiqua" w:hAnsi="Book Antiqua"/>
        </w:rPr>
        <w:t>Masrur</w:t>
      </w:r>
      <w:proofErr w:type="spellEnd"/>
      <w:r>
        <w:rPr>
          <w:rFonts w:ascii="Book Antiqua" w:hAnsi="Book Antiqua"/>
        </w:rPr>
        <w:t xml:space="preserve"> M, </w:t>
      </w:r>
      <w:proofErr w:type="spellStart"/>
      <w:r>
        <w:rPr>
          <w:rFonts w:ascii="Book Antiqua" w:hAnsi="Book Antiqua"/>
        </w:rPr>
        <w:t>Giulianotti</w:t>
      </w:r>
      <w:proofErr w:type="spellEnd"/>
      <w:r>
        <w:rPr>
          <w:rFonts w:ascii="Book Antiqua" w:hAnsi="Book Antiqua"/>
        </w:rPr>
        <w:t xml:space="preserve"> PC. Totally replaced right hepatic artery in pancreaticoduodenectomy: is this anatomical condition a</w:t>
      </w:r>
      <w:r>
        <w:rPr>
          <w:rFonts w:ascii="Book Antiqua" w:hAnsi="Book Antiqua" w:hint="eastAsia"/>
          <w:lang w:eastAsia="zh-CN"/>
        </w:rPr>
        <w:t xml:space="preserve"> </w:t>
      </w:r>
      <w:r>
        <w:rPr>
          <w:rFonts w:ascii="Book Antiqua" w:hAnsi="Book Antiqua"/>
        </w:rPr>
        <w:t xml:space="preserve">contraindication to minimally invasive surgery? </w:t>
      </w:r>
      <w:r>
        <w:rPr>
          <w:rFonts w:ascii="Book Antiqua" w:hAnsi="Book Antiqua"/>
          <w:i/>
          <w:iCs/>
        </w:rPr>
        <w:t>HPB (Oxford)</w:t>
      </w:r>
      <w:r>
        <w:rPr>
          <w:rFonts w:ascii="Book Antiqua" w:hAnsi="Book Antiqua"/>
        </w:rPr>
        <w:t xml:space="preserve"> 2016; </w:t>
      </w:r>
      <w:r>
        <w:rPr>
          <w:rFonts w:ascii="Book Antiqua" w:hAnsi="Book Antiqua"/>
          <w:b/>
          <w:bCs/>
        </w:rPr>
        <w:t>18</w:t>
      </w:r>
      <w:r>
        <w:rPr>
          <w:rFonts w:ascii="Book Antiqua" w:hAnsi="Book Antiqua"/>
        </w:rPr>
        <w:t>: 580-585 [PMID: 27346138 DOI: 10.1016/j.hpb.2016.04.009]</w:t>
      </w:r>
    </w:p>
    <w:p w14:paraId="791DD2EE" w14:textId="77777777" w:rsidR="00FA2E22" w:rsidRDefault="004C0BB8">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Crocetti</w:t>
      </w:r>
      <w:proofErr w:type="spellEnd"/>
      <w:r>
        <w:rPr>
          <w:rFonts w:ascii="Book Antiqua" w:hAnsi="Book Antiqua"/>
          <w:b/>
          <w:bCs/>
        </w:rPr>
        <w:t xml:space="preserve"> D</w:t>
      </w:r>
      <w:r>
        <w:rPr>
          <w:rFonts w:ascii="Book Antiqua" w:hAnsi="Book Antiqua"/>
        </w:rPr>
        <w:t xml:space="preserve">, Sapienza P, </w:t>
      </w:r>
      <w:proofErr w:type="spellStart"/>
      <w:r>
        <w:rPr>
          <w:rFonts w:ascii="Book Antiqua" w:hAnsi="Book Antiqua"/>
        </w:rPr>
        <w:t>Ossola</w:t>
      </w:r>
      <w:proofErr w:type="spellEnd"/>
      <w:r>
        <w:rPr>
          <w:rFonts w:ascii="Book Antiqua" w:hAnsi="Book Antiqua"/>
        </w:rPr>
        <w:t xml:space="preserve"> P, Tarallo M, Cavallaro G, Serra R, Grande R, </w:t>
      </w:r>
      <w:proofErr w:type="spellStart"/>
      <w:r>
        <w:rPr>
          <w:rFonts w:ascii="Book Antiqua" w:hAnsi="Book Antiqua"/>
        </w:rPr>
        <w:t>Mingoli</w:t>
      </w:r>
      <w:proofErr w:type="spellEnd"/>
      <w:r>
        <w:rPr>
          <w:rFonts w:ascii="Book Antiqua" w:hAnsi="Book Antiqua"/>
        </w:rPr>
        <w:t xml:space="preserve"> A, Fiori E, DE Toma G. Does Aberrant Right Hepatic Artery Influence the Surgical Short- and Long-term Outcome of Pancreatoduodenectomy? </w:t>
      </w:r>
      <w:r>
        <w:rPr>
          <w:rFonts w:ascii="Book Antiqua" w:hAnsi="Book Antiqua"/>
          <w:i/>
          <w:iCs/>
        </w:rPr>
        <w:t>In Vivo</w:t>
      </w:r>
      <w:r>
        <w:rPr>
          <w:rFonts w:ascii="Book Antiqua" w:hAnsi="Book Antiqua"/>
        </w:rPr>
        <w:t xml:space="preserve"> 2019; </w:t>
      </w:r>
      <w:r>
        <w:rPr>
          <w:rFonts w:ascii="Book Antiqua" w:hAnsi="Book Antiqua"/>
          <w:b/>
          <w:bCs/>
        </w:rPr>
        <w:t>33</w:t>
      </w:r>
      <w:r>
        <w:rPr>
          <w:rFonts w:ascii="Book Antiqua" w:hAnsi="Book Antiqua"/>
        </w:rPr>
        <w:t>: 1285-1292 [PMID: 31280220 DOI: 10.21873/invivo.11601]</w:t>
      </w:r>
    </w:p>
    <w:p w14:paraId="0831E23C" w14:textId="77777777" w:rsidR="00FA2E22" w:rsidRDefault="004C0BB8">
      <w:pPr>
        <w:spacing w:line="360" w:lineRule="auto"/>
        <w:jc w:val="both"/>
        <w:rPr>
          <w:rFonts w:ascii="Book Antiqua" w:hAnsi="Book Antiqua"/>
        </w:rPr>
      </w:pPr>
      <w:r>
        <w:rPr>
          <w:rFonts w:ascii="Book Antiqua" w:hAnsi="Book Antiqua"/>
        </w:rPr>
        <w:t xml:space="preserve">35 </w:t>
      </w:r>
      <w:r>
        <w:rPr>
          <w:rFonts w:ascii="Book Antiqua" w:hAnsi="Book Antiqua"/>
          <w:b/>
          <w:bCs/>
        </w:rPr>
        <w:t>McCracken E</w:t>
      </w:r>
      <w:r>
        <w:rPr>
          <w:rFonts w:ascii="Book Antiqua" w:hAnsi="Book Antiqua"/>
        </w:rPr>
        <w:t xml:space="preserve">, Turley R, Cox M, </w:t>
      </w:r>
      <w:proofErr w:type="spellStart"/>
      <w:r>
        <w:rPr>
          <w:rFonts w:ascii="Book Antiqua" w:hAnsi="Book Antiqua"/>
        </w:rPr>
        <w:t>Suhocki</w:t>
      </w:r>
      <w:proofErr w:type="spellEnd"/>
      <w:r>
        <w:rPr>
          <w:rFonts w:ascii="Book Antiqua" w:hAnsi="Book Antiqua"/>
        </w:rPr>
        <w:t xml:space="preserve"> P, Blazer DG 3rd. Leveraging Aberrant Vasculature in Celiac Artery Stenosis: The Arc of Buhler in Pancreaticoduodenectomy. </w:t>
      </w:r>
      <w:r>
        <w:rPr>
          <w:rFonts w:ascii="Book Antiqua" w:hAnsi="Book Antiqua"/>
          <w:i/>
          <w:iCs/>
        </w:rPr>
        <w:t xml:space="preserve">J </w:t>
      </w:r>
      <w:proofErr w:type="spellStart"/>
      <w:r>
        <w:rPr>
          <w:rFonts w:ascii="Book Antiqua" w:hAnsi="Book Antiqua"/>
          <w:i/>
          <w:iCs/>
        </w:rPr>
        <w:t>Pancreat</w:t>
      </w:r>
      <w:proofErr w:type="spellEnd"/>
      <w:r>
        <w:rPr>
          <w:rFonts w:ascii="Book Antiqua" w:hAnsi="Book Antiqua"/>
          <w:i/>
          <w:iCs/>
        </w:rPr>
        <w:t xml:space="preserve"> Cancer</w:t>
      </w:r>
      <w:r>
        <w:rPr>
          <w:rFonts w:ascii="Book Antiqua" w:hAnsi="Book Antiqua"/>
        </w:rPr>
        <w:t xml:space="preserve"> 2018; </w:t>
      </w:r>
      <w:r>
        <w:rPr>
          <w:rFonts w:ascii="Book Antiqua" w:hAnsi="Book Antiqua"/>
          <w:b/>
          <w:bCs/>
        </w:rPr>
        <w:t>4</w:t>
      </w:r>
      <w:r>
        <w:rPr>
          <w:rFonts w:ascii="Book Antiqua" w:hAnsi="Book Antiqua"/>
        </w:rPr>
        <w:t>: 4-6 [PMID: 30631850 DOI: 10.1089/pancan.2017.0020]</w:t>
      </w:r>
    </w:p>
    <w:p w14:paraId="7CC0CF51" w14:textId="77777777" w:rsidR="00FA2E22" w:rsidRDefault="004C0BB8">
      <w:pPr>
        <w:spacing w:line="360" w:lineRule="auto"/>
        <w:jc w:val="both"/>
        <w:rPr>
          <w:rFonts w:ascii="Book Antiqua" w:hAnsi="Book Antiqua"/>
        </w:rPr>
      </w:pPr>
      <w:r>
        <w:rPr>
          <w:rFonts w:ascii="Book Antiqua" w:hAnsi="Book Antiqua"/>
        </w:rPr>
        <w:lastRenderedPageBreak/>
        <w:t xml:space="preserve">36 </w:t>
      </w:r>
      <w:proofErr w:type="spellStart"/>
      <w:r>
        <w:rPr>
          <w:rFonts w:ascii="Book Antiqua" w:hAnsi="Book Antiqua"/>
          <w:b/>
          <w:bCs/>
        </w:rPr>
        <w:t>Pallisera</w:t>
      </w:r>
      <w:proofErr w:type="spellEnd"/>
      <w:r>
        <w:rPr>
          <w:rFonts w:ascii="Book Antiqua" w:hAnsi="Book Antiqua"/>
          <w:b/>
          <w:bCs/>
        </w:rPr>
        <w:t xml:space="preserve"> A</w:t>
      </w:r>
      <w:r>
        <w:rPr>
          <w:rFonts w:ascii="Book Antiqua" w:hAnsi="Book Antiqua"/>
        </w:rPr>
        <w:t xml:space="preserve">, Morales R, </w:t>
      </w:r>
      <w:proofErr w:type="spellStart"/>
      <w:r>
        <w:rPr>
          <w:rFonts w:ascii="Book Antiqua" w:hAnsi="Book Antiqua"/>
        </w:rPr>
        <w:t>Ramia</w:t>
      </w:r>
      <w:proofErr w:type="spellEnd"/>
      <w:r>
        <w:rPr>
          <w:rFonts w:ascii="Book Antiqua" w:hAnsi="Book Antiqua"/>
        </w:rPr>
        <w:t xml:space="preserve"> JM. Tricks and tips in pancreatoduodenectomy.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2014; </w:t>
      </w:r>
      <w:r>
        <w:rPr>
          <w:rFonts w:ascii="Book Antiqua" w:hAnsi="Book Antiqua"/>
          <w:b/>
          <w:bCs/>
        </w:rPr>
        <w:t>6</w:t>
      </w:r>
      <w:r>
        <w:rPr>
          <w:rFonts w:ascii="Book Antiqua" w:hAnsi="Book Antiqua"/>
        </w:rPr>
        <w:t>: 344-350 [PMID: 25232459 DOI: 10.4251/</w:t>
      </w:r>
      <w:proofErr w:type="gramStart"/>
      <w:r>
        <w:rPr>
          <w:rFonts w:ascii="Book Antiqua" w:hAnsi="Book Antiqua"/>
        </w:rPr>
        <w:t>wjgo.v</w:t>
      </w:r>
      <w:proofErr w:type="gramEnd"/>
      <w:r>
        <w:rPr>
          <w:rFonts w:ascii="Book Antiqua" w:hAnsi="Book Antiqua"/>
        </w:rPr>
        <w:t>6.i9.344]</w:t>
      </w:r>
    </w:p>
    <w:p w14:paraId="0BDE471F" w14:textId="77777777" w:rsidR="00FA2E22" w:rsidRDefault="004C0BB8">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Gaujoux</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Sauvanet</w:t>
      </w:r>
      <w:proofErr w:type="spellEnd"/>
      <w:r>
        <w:rPr>
          <w:rFonts w:ascii="Book Antiqua" w:hAnsi="Book Antiqua"/>
        </w:rPr>
        <w:t xml:space="preserve"> A, </w:t>
      </w:r>
      <w:proofErr w:type="spellStart"/>
      <w:r>
        <w:rPr>
          <w:rFonts w:ascii="Book Antiqua" w:hAnsi="Book Antiqua"/>
        </w:rPr>
        <w:t>Vullierme</w:t>
      </w:r>
      <w:proofErr w:type="spellEnd"/>
      <w:r>
        <w:rPr>
          <w:rFonts w:ascii="Book Antiqua" w:hAnsi="Book Antiqua"/>
        </w:rPr>
        <w:t xml:space="preserve"> MP, Cortes A, </w:t>
      </w:r>
      <w:proofErr w:type="spellStart"/>
      <w:r>
        <w:rPr>
          <w:rFonts w:ascii="Book Antiqua" w:hAnsi="Book Antiqua"/>
        </w:rPr>
        <w:t>Dokmak</w:t>
      </w:r>
      <w:proofErr w:type="spellEnd"/>
      <w:r>
        <w:rPr>
          <w:rFonts w:ascii="Book Antiqua" w:hAnsi="Book Antiqua"/>
        </w:rPr>
        <w:t xml:space="preserve"> S, Sibert A, </w:t>
      </w:r>
      <w:proofErr w:type="spellStart"/>
      <w:r>
        <w:rPr>
          <w:rFonts w:ascii="Book Antiqua" w:hAnsi="Book Antiqua"/>
        </w:rPr>
        <w:t>Vilgrain</w:t>
      </w:r>
      <w:proofErr w:type="spellEnd"/>
      <w:r>
        <w:rPr>
          <w:rFonts w:ascii="Book Antiqua" w:hAnsi="Book Antiqua"/>
        </w:rPr>
        <w:t xml:space="preserve"> V, </w:t>
      </w:r>
      <w:proofErr w:type="spellStart"/>
      <w:r>
        <w:rPr>
          <w:rFonts w:ascii="Book Antiqua" w:hAnsi="Book Antiqua"/>
        </w:rPr>
        <w:t>Belghiti</w:t>
      </w:r>
      <w:proofErr w:type="spellEnd"/>
      <w:r>
        <w:rPr>
          <w:rFonts w:ascii="Book Antiqua" w:hAnsi="Book Antiqua"/>
        </w:rPr>
        <w:t xml:space="preserve"> J. Ischemic complications after pancreaticoduodenectomy: incidence, prevention, and management. </w:t>
      </w:r>
      <w:r>
        <w:rPr>
          <w:rFonts w:ascii="Book Antiqua" w:hAnsi="Book Antiqua"/>
          <w:i/>
          <w:iCs/>
        </w:rPr>
        <w:t>Ann Surg</w:t>
      </w:r>
      <w:r>
        <w:rPr>
          <w:rFonts w:ascii="Book Antiqua" w:hAnsi="Book Antiqua"/>
        </w:rPr>
        <w:t xml:space="preserve"> 2009; </w:t>
      </w:r>
      <w:r>
        <w:rPr>
          <w:rFonts w:ascii="Book Antiqua" w:hAnsi="Book Antiqua"/>
          <w:b/>
          <w:bCs/>
        </w:rPr>
        <w:t>249</w:t>
      </w:r>
      <w:r>
        <w:rPr>
          <w:rFonts w:ascii="Book Antiqua" w:hAnsi="Book Antiqua"/>
        </w:rPr>
        <w:t>: 111-117 [PMID: 19106685 DOI: 10.1097/SLA.0b013e3181930249]</w:t>
      </w:r>
    </w:p>
    <w:p w14:paraId="695B2AEE" w14:textId="77777777" w:rsidR="00FA2E22" w:rsidRDefault="004C0BB8">
      <w:pPr>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Zwolak</w:t>
      </w:r>
      <w:proofErr w:type="spellEnd"/>
      <w:r>
        <w:rPr>
          <w:rFonts w:ascii="Book Antiqua" w:hAnsi="Book Antiqua"/>
          <w:b/>
          <w:bCs/>
        </w:rPr>
        <w:t xml:space="preserve"> RM</w:t>
      </w:r>
      <w:r>
        <w:rPr>
          <w:rFonts w:ascii="Book Antiqua" w:hAnsi="Book Antiqua"/>
        </w:rPr>
        <w:t xml:space="preserve">. Can duplex ultrasound replace arteriography in screening for mesenteric ischemia? </w:t>
      </w:r>
      <w:r>
        <w:rPr>
          <w:rFonts w:ascii="Book Antiqua" w:hAnsi="Book Antiqua"/>
          <w:i/>
          <w:iCs/>
        </w:rPr>
        <w:t xml:space="preserve">Semin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1999; </w:t>
      </w:r>
      <w:r>
        <w:rPr>
          <w:rFonts w:ascii="Book Antiqua" w:hAnsi="Book Antiqua"/>
          <w:b/>
          <w:bCs/>
        </w:rPr>
        <w:t>12</w:t>
      </w:r>
      <w:r>
        <w:rPr>
          <w:rFonts w:ascii="Book Antiqua" w:hAnsi="Book Antiqua"/>
        </w:rPr>
        <w:t>: 252-260 [PMID: 10651454]</w:t>
      </w:r>
    </w:p>
    <w:p w14:paraId="698ACEEA" w14:textId="77777777" w:rsidR="00FA2E22" w:rsidRDefault="004C0BB8">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Zwolak</w:t>
      </w:r>
      <w:proofErr w:type="spellEnd"/>
      <w:r>
        <w:rPr>
          <w:rFonts w:ascii="Book Antiqua" w:hAnsi="Book Antiqua"/>
          <w:b/>
          <w:bCs/>
        </w:rPr>
        <w:t xml:space="preserve"> RM</w:t>
      </w:r>
      <w:r>
        <w:rPr>
          <w:rFonts w:ascii="Book Antiqua" w:hAnsi="Book Antiqua"/>
        </w:rPr>
        <w:t xml:space="preserve">, </w:t>
      </w:r>
      <w:proofErr w:type="spellStart"/>
      <w:r>
        <w:rPr>
          <w:rFonts w:ascii="Book Antiqua" w:hAnsi="Book Antiqua"/>
        </w:rPr>
        <w:t>Fillinger</w:t>
      </w:r>
      <w:proofErr w:type="spellEnd"/>
      <w:r>
        <w:rPr>
          <w:rFonts w:ascii="Book Antiqua" w:hAnsi="Book Antiqua"/>
        </w:rPr>
        <w:t xml:space="preserve"> MF, Walsh DB, </w:t>
      </w:r>
      <w:proofErr w:type="spellStart"/>
      <w:r>
        <w:rPr>
          <w:rFonts w:ascii="Book Antiqua" w:hAnsi="Book Antiqua"/>
        </w:rPr>
        <w:t>LaBombard</w:t>
      </w:r>
      <w:proofErr w:type="spellEnd"/>
      <w:r>
        <w:rPr>
          <w:rFonts w:ascii="Book Antiqua" w:hAnsi="Book Antiqua"/>
        </w:rPr>
        <w:t xml:space="preserve"> FE, Musson A, Darling CE, </w:t>
      </w:r>
      <w:proofErr w:type="spellStart"/>
      <w:r>
        <w:rPr>
          <w:rFonts w:ascii="Book Antiqua" w:hAnsi="Book Antiqua"/>
        </w:rPr>
        <w:t>Cronenwett</w:t>
      </w:r>
      <w:proofErr w:type="spellEnd"/>
      <w:r>
        <w:rPr>
          <w:rFonts w:ascii="Book Antiqua" w:hAnsi="Book Antiqua"/>
        </w:rPr>
        <w:t xml:space="preserve"> JL. Mesenteric and celiac duplex scanning: a validation study.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Surg</w:t>
      </w:r>
      <w:r>
        <w:rPr>
          <w:rFonts w:ascii="Book Antiqua" w:hAnsi="Book Antiqua"/>
        </w:rPr>
        <w:t xml:space="preserve"> 1998; </w:t>
      </w:r>
      <w:r>
        <w:rPr>
          <w:rFonts w:ascii="Book Antiqua" w:hAnsi="Book Antiqua"/>
          <w:b/>
          <w:bCs/>
        </w:rPr>
        <w:t>27</w:t>
      </w:r>
      <w:r>
        <w:rPr>
          <w:rFonts w:ascii="Book Antiqua" w:hAnsi="Book Antiqua"/>
        </w:rPr>
        <w:t>: 1078-87; discussion 1088 [PMID: 9652470 DOI: 10.1016/s0741-5214(98)60010-0]</w:t>
      </w:r>
    </w:p>
    <w:p w14:paraId="0D30DAC7" w14:textId="77777777" w:rsidR="00FA2E22" w:rsidRDefault="004C0BB8">
      <w:pPr>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Sakorafas</w:t>
      </w:r>
      <w:proofErr w:type="spellEnd"/>
      <w:r>
        <w:rPr>
          <w:rFonts w:ascii="Book Antiqua" w:hAnsi="Book Antiqua"/>
          <w:b/>
          <w:bCs/>
        </w:rPr>
        <w:t xml:space="preserve"> GH</w:t>
      </w:r>
      <w:r>
        <w:rPr>
          <w:rFonts w:ascii="Book Antiqua" w:hAnsi="Book Antiqua"/>
        </w:rPr>
        <w:t xml:space="preserve">, </w:t>
      </w:r>
      <w:proofErr w:type="spellStart"/>
      <w:r>
        <w:rPr>
          <w:rFonts w:ascii="Book Antiqua" w:hAnsi="Book Antiqua"/>
        </w:rPr>
        <w:t>Sarr</w:t>
      </w:r>
      <w:proofErr w:type="spellEnd"/>
      <w:r>
        <w:rPr>
          <w:rFonts w:ascii="Book Antiqua" w:hAnsi="Book Antiqua"/>
        </w:rPr>
        <w:t xml:space="preserve"> MG, </w:t>
      </w:r>
      <w:proofErr w:type="spellStart"/>
      <w:r>
        <w:rPr>
          <w:rFonts w:ascii="Book Antiqua" w:hAnsi="Book Antiqua"/>
        </w:rPr>
        <w:t>Peros</w:t>
      </w:r>
      <w:proofErr w:type="spellEnd"/>
      <w:r>
        <w:rPr>
          <w:rFonts w:ascii="Book Antiqua" w:hAnsi="Book Antiqua"/>
        </w:rPr>
        <w:t xml:space="preserve"> G. Celiac artery stenosis: an underappreciated and unpleasant surprise in patients undergoing pancreaticoduodenectomy. </w:t>
      </w:r>
      <w:r>
        <w:rPr>
          <w:rFonts w:ascii="Book Antiqua" w:hAnsi="Book Antiqua"/>
          <w:i/>
          <w:iCs/>
        </w:rPr>
        <w:t>J Am Coll Surg</w:t>
      </w:r>
      <w:r>
        <w:rPr>
          <w:rFonts w:ascii="Book Antiqua" w:hAnsi="Book Antiqua"/>
        </w:rPr>
        <w:t xml:space="preserve"> 2008; </w:t>
      </w:r>
      <w:r>
        <w:rPr>
          <w:rFonts w:ascii="Book Antiqua" w:hAnsi="Book Antiqua"/>
          <w:b/>
          <w:bCs/>
        </w:rPr>
        <w:t>206</w:t>
      </w:r>
      <w:r>
        <w:rPr>
          <w:rFonts w:ascii="Book Antiqua" w:hAnsi="Book Antiqua"/>
        </w:rPr>
        <w:t>: 349-356 [PMID: 18222391 DOI: 10.1016/j.jamcollsurg.2007.09.002]</w:t>
      </w:r>
    </w:p>
    <w:p w14:paraId="2645A9C2" w14:textId="77777777" w:rsidR="00FA2E22" w:rsidRDefault="004C0BB8">
      <w:pPr>
        <w:spacing w:line="360" w:lineRule="auto"/>
        <w:jc w:val="both"/>
        <w:rPr>
          <w:rFonts w:ascii="Book Antiqua" w:hAnsi="Book Antiqua"/>
        </w:rPr>
      </w:pPr>
      <w:r>
        <w:rPr>
          <w:rFonts w:ascii="Book Antiqua" w:hAnsi="Book Antiqua"/>
        </w:rPr>
        <w:t xml:space="preserve">41 </w:t>
      </w:r>
      <w:r>
        <w:rPr>
          <w:rFonts w:ascii="Book Antiqua" w:hAnsi="Book Antiqua"/>
          <w:b/>
          <w:bCs/>
        </w:rPr>
        <w:t>Kurosaki I</w:t>
      </w:r>
      <w:r>
        <w:rPr>
          <w:rFonts w:ascii="Book Antiqua" w:hAnsi="Book Antiqua"/>
        </w:rPr>
        <w:t xml:space="preserve">, </w:t>
      </w:r>
      <w:proofErr w:type="spellStart"/>
      <w:r>
        <w:rPr>
          <w:rFonts w:ascii="Book Antiqua" w:hAnsi="Book Antiqua"/>
        </w:rPr>
        <w:t>Hatakeyama</w:t>
      </w:r>
      <w:proofErr w:type="spellEnd"/>
      <w:r>
        <w:rPr>
          <w:rFonts w:ascii="Book Antiqua" w:hAnsi="Book Antiqua"/>
        </w:rPr>
        <w:t xml:space="preserve"> K, Nihei KE, </w:t>
      </w:r>
      <w:proofErr w:type="spellStart"/>
      <w:r>
        <w:rPr>
          <w:rFonts w:ascii="Book Antiqua" w:hAnsi="Book Antiqua"/>
        </w:rPr>
        <w:t>Oyamatsu</w:t>
      </w:r>
      <w:proofErr w:type="spellEnd"/>
      <w:r>
        <w:rPr>
          <w:rFonts w:ascii="Book Antiqua" w:hAnsi="Book Antiqua"/>
        </w:rPr>
        <w:t xml:space="preserve"> M. Celiac axis stenosis in pancreaticoduodenectomy.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Surg</w:t>
      </w:r>
      <w:r>
        <w:rPr>
          <w:rFonts w:ascii="Book Antiqua" w:hAnsi="Book Antiqua"/>
        </w:rPr>
        <w:t xml:space="preserve"> 2004; </w:t>
      </w:r>
      <w:r>
        <w:rPr>
          <w:rFonts w:ascii="Book Antiqua" w:hAnsi="Book Antiqua"/>
          <w:b/>
          <w:bCs/>
        </w:rPr>
        <w:t>11</w:t>
      </w:r>
      <w:r>
        <w:rPr>
          <w:rFonts w:ascii="Book Antiqua" w:hAnsi="Book Antiqua"/>
        </w:rPr>
        <w:t>: 119-124 [PMID: 15127275 DOI: 10.1007/s00534-003-0871-6]</w:t>
      </w:r>
    </w:p>
    <w:p w14:paraId="598E4A6C" w14:textId="77777777" w:rsidR="00FA2E22" w:rsidRDefault="004C0BB8">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Koops</w:t>
      </w:r>
      <w:proofErr w:type="spellEnd"/>
      <w:r>
        <w:rPr>
          <w:rFonts w:ascii="Book Antiqua" w:hAnsi="Book Antiqua"/>
          <w:b/>
          <w:bCs/>
        </w:rPr>
        <w:t xml:space="preserve"> A</w:t>
      </w:r>
      <w:r>
        <w:rPr>
          <w:rFonts w:ascii="Book Antiqua" w:hAnsi="Book Antiqua"/>
        </w:rPr>
        <w:t xml:space="preserve">, Wojciechowski B, </w:t>
      </w:r>
      <w:proofErr w:type="spellStart"/>
      <w:r>
        <w:rPr>
          <w:rFonts w:ascii="Book Antiqua" w:hAnsi="Book Antiqua"/>
        </w:rPr>
        <w:t>Broering</w:t>
      </w:r>
      <w:proofErr w:type="spellEnd"/>
      <w:r>
        <w:rPr>
          <w:rFonts w:ascii="Book Antiqua" w:hAnsi="Book Antiqua"/>
        </w:rPr>
        <w:t xml:space="preserve"> DC, Adam G, </w:t>
      </w:r>
      <w:proofErr w:type="spellStart"/>
      <w:r>
        <w:rPr>
          <w:rFonts w:ascii="Book Antiqua" w:hAnsi="Book Antiqua"/>
        </w:rPr>
        <w:t>Krupski-Berdien</w:t>
      </w:r>
      <w:proofErr w:type="spellEnd"/>
      <w:r>
        <w:rPr>
          <w:rFonts w:ascii="Book Antiqua" w:hAnsi="Book Antiqua"/>
        </w:rPr>
        <w:t xml:space="preserve"> G. Anatomic variations of the hepatic arteries in 604 selective celiac and superior mesenteric angiographies. </w:t>
      </w:r>
      <w:r>
        <w:rPr>
          <w:rFonts w:ascii="Book Antiqua" w:hAnsi="Book Antiqua"/>
          <w:i/>
          <w:iCs/>
        </w:rPr>
        <w:t xml:space="preserve">Surg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rPr>
        <w:t xml:space="preserve"> 2004; </w:t>
      </w:r>
      <w:r>
        <w:rPr>
          <w:rFonts w:ascii="Book Antiqua" w:hAnsi="Book Antiqua"/>
          <w:b/>
          <w:bCs/>
        </w:rPr>
        <w:t>26</w:t>
      </w:r>
      <w:r>
        <w:rPr>
          <w:rFonts w:ascii="Book Antiqua" w:hAnsi="Book Antiqua"/>
        </w:rPr>
        <w:t>: 239-244 [PMID: 14968265 DOI: 10.1007/s00276-004-0229-z]</w:t>
      </w:r>
    </w:p>
    <w:p w14:paraId="42C9EDFF" w14:textId="77777777" w:rsidR="00FA2E22" w:rsidRDefault="004C0BB8">
      <w:pPr>
        <w:spacing w:line="360" w:lineRule="auto"/>
        <w:jc w:val="both"/>
        <w:rPr>
          <w:rFonts w:ascii="Book Antiqua" w:hAnsi="Book Antiqua"/>
        </w:rPr>
      </w:pPr>
      <w:r>
        <w:rPr>
          <w:rFonts w:ascii="Book Antiqua" w:hAnsi="Book Antiqua"/>
        </w:rPr>
        <w:t xml:space="preserve">43 </w:t>
      </w:r>
      <w:r>
        <w:rPr>
          <w:rFonts w:ascii="Book Antiqua" w:hAnsi="Book Antiqua"/>
          <w:b/>
          <w:bCs/>
        </w:rPr>
        <w:t>Song SY</w:t>
      </w:r>
      <w:r>
        <w:rPr>
          <w:rFonts w:ascii="Book Antiqua" w:hAnsi="Book Antiqua"/>
        </w:rPr>
        <w:t xml:space="preserve">, Chung JW, Kwon JW, Joh JH, Shin SJ, Kim HB, Park JH. Collateral pathways in patients with celiac axis stenosis: angiographic-spiral CT correlation. </w:t>
      </w:r>
      <w:proofErr w:type="spellStart"/>
      <w:r>
        <w:rPr>
          <w:rFonts w:ascii="Book Antiqua" w:hAnsi="Book Antiqua"/>
          <w:i/>
          <w:iCs/>
        </w:rPr>
        <w:t>Radiographics</w:t>
      </w:r>
      <w:proofErr w:type="spellEnd"/>
      <w:r>
        <w:rPr>
          <w:rFonts w:ascii="Book Antiqua" w:hAnsi="Book Antiqua"/>
        </w:rPr>
        <w:t xml:space="preserve"> 2002; </w:t>
      </w:r>
      <w:r>
        <w:rPr>
          <w:rFonts w:ascii="Book Antiqua" w:hAnsi="Book Antiqua"/>
          <w:b/>
          <w:bCs/>
        </w:rPr>
        <w:t>22</w:t>
      </w:r>
      <w:r>
        <w:rPr>
          <w:rFonts w:ascii="Book Antiqua" w:hAnsi="Book Antiqua"/>
        </w:rPr>
        <w:t>: 881-893 [PMID: 12110717 DOI: 10.1148/radiographics.22.</w:t>
      </w:r>
      <w:proofErr w:type="gramStart"/>
      <w:r>
        <w:rPr>
          <w:rFonts w:ascii="Book Antiqua" w:hAnsi="Book Antiqua"/>
        </w:rPr>
        <w:t>4.g</w:t>
      </w:r>
      <w:proofErr w:type="gramEnd"/>
      <w:r>
        <w:rPr>
          <w:rFonts w:ascii="Book Antiqua" w:hAnsi="Book Antiqua"/>
        </w:rPr>
        <w:t>02jl13881]</w:t>
      </w:r>
    </w:p>
    <w:p w14:paraId="57BC2488" w14:textId="77777777" w:rsidR="00FA2E22" w:rsidRDefault="004C0BB8">
      <w:pPr>
        <w:spacing w:line="360" w:lineRule="auto"/>
        <w:jc w:val="both"/>
        <w:rPr>
          <w:rFonts w:ascii="Book Antiqua" w:hAnsi="Book Antiqua"/>
        </w:rPr>
      </w:pPr>
      <w:r>
        <w:rPr>
          <w:rFonts w:ascii="Book Antiqua" w:hAnsi="Book Antiqua"/>
        </w:rPr>
        <w:t xml:space="preserve">44 </w:t>
      </w:r>
      <w:r>
        <w:rPr>
          <w:rFonts w:ascii="Book Antiqua" w:hAnsi="Book Antiqua"/>
          <w:b/>
          <w:bCs/>
        </w:rPr>
        <w:t>Yang F</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C, Fu D. Celiac axis compression syndrome and pancreatic head cancer. </w:t>
      </w:r>
      <w:proofErr w:type="spellStart"/>
      <w:r>
        <w:rPr>
          <w:rFonts w:ascii="Book Antiqua" w:hAnsi="Book Antiqua"/>
          <w:i/>
          <w:iCs/>
        </w:rPr>
        <w:t>Pancreatology</w:t>
      </w:r>
      <w:proofErr w:type="spellEnd"/>
      <w:r>
        <w:rPr>
          <w:rFonts w:ascii="Book Antiqua" w:hAnsi="Book Antiqua"/>
        </w:rPr>
        <w:t xml:space="preserve"> 2014; </w:t>
      </w:r>
      <w:r>
        <w:rPr>
          <w:rFonts w:ascii="Book Antiqua" w:hAnsi="Book Antiqua"/>
          <w:b/>
          <w:bCs/>
        </w:rPr>
        <w:t>14</w:t>
      </w:r>
      <w:r>
        <w:rPr>
          <w:rFonts w:ascii="Book Antiqua" w:hAnsi="Book Antiqua"/>
        </w:rPr>
        <w:t>: 310-311 [PMID: 25207337 DOI: 10.1016/j.pan.2014.05.795]</w:t>
      </w:r>
    </w:p>
    <w:p w14:paraId="67D24787" w14:textId="77777777" w:rsidR="00FA2E22" w:rsidRDefault="004C0BB8">
      <w:pPr>
        <w:spacing w:line="360" w:lineRule="auto"/>
        <w:jc w:val="both"/>
        <w:rPr>
          <w:rFonts w:ascii="Book Antiqua" w:hAnsi="Book Antiqua"/>
        </w:rPr>
      </w:pPr>
      <w:r>
        <w:rPr>
          <w:rFonts w:ascii="Book Antiqua" w:hAnsi="Book Antiqua"/>
        </w:rPr>
        <w:t xml:space="preserve">45 </w:t>
      </w:r>
      <w:r>
        <w:rPr>
          <w:rFonts w:ascii="Book Antiqua" w:hAnsi="Book Antiqua"/>
          <w:b/>
          <w:bCs/>
        </w:rPr>
        <w:t>Suzuki H</w:t>
      </w:r>
      <w:r>
        <w:rPr>
          <w:rFonts w:ascii="Book Antiqua" w:hAnsi="Book Antiqua"/>
        </w:rPr>
        <w:t xml:space="preserve">, </w:t>
      </w:r>
      <w:proofErr w:type="spellStart"/>
      <w:r>
        <w:rPr>
          <w:rFonts w:ascii="Book Antiqua" w:hAnsi="Book Antiqua"/>
        </w:rPr>
        <w:t>Hosouchi</w:t>
      </w:r>
      <w:proofErr w:type="spellEnd"/>
      <w:r>
        <w:rPr>
          <w:rFonts w:ascii="Book Antiqua" w:hAnsi="Book Antiqua"/>
        </w:rPr>
        <w:t xml:space="preserve"> Y, Sasaki S, Araki K, Kubo N, Watanabe A, </w:t>
      </w:r>
      <w:proofErr w:type="spellStart"/>
      <w:r>
        <w:rPr>
          <w:rFonts w:ascii="Book Antiqua" w:hAnsi="Book Antiqua"/>
        </w:rPr>
        <w:t>Kuwano</w:t>
      </w:r>
      <w:proofErr w:type="spellEnd"/>
      <w:r>
        <w:rPr>
          <w:rFonts w:ascii="Book Antiqua" w:hAnsi="Book Antiqua"/>
        </w:rPr>
        <w:t xml:space="preserve"> H. Reconstruction of the hepatic artery with the middle colic artery is feasible in distal </w:t>
      </w:r>
      <w:r>
        <w:rPr>
          <w:rFonts w:ascii="Book Antiqua" w:hAnsi="Book Antiqua"/>
        </w:rPr>
        <w:lastRenderedPageBreak/>
        <w:t xml:space="preserve">pancreatectomy with celiac axis resection: A case report.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2013; </w:t>
      </w:r>
      <w:r>
        <w:rPr>
          <w:rFonts w:ascii="Book Antiqua" w:hAnsi="Book Antiqua"/>
          <w:b/>
          <w:bCs/>
        </w:rPr>
        <w:t>5</w:t>
      </w:r>
      <w:r>
        <w:rPr>
          <w:rFonts w:ascii="Book Antiqua" w:hAnsi="Book Antiqua"/>
        </w:rPr>
        <w:t>: 224-228 [PMID: 23894691 DOI: 10.4240/</w:t>
      </w:r>
      <w:proofErr w:type="gramStart"/>
      <w:r>
        <w:rPr>
          <w:rFonts w:ascii="Book Antiqua" w:hAnsi="Book Antiqua"/>
        </w:rPr>
        <w:t>wjgs.v</w:t>
      </w:r>
      <w:proofErr w:type="gramEnd"/>
      <w:r>
        <w:rPr>
          <w:rFonts w:ascii="Book Antiqua" w:hAnsi="Book Antiqua"/>
        </w:rPr>
        <w:t>5.i7.224]</w:t>
      </w:r>
    </w:p>
    <w:p w14:paraId="090EE2E2" w14:textId="77777777" w:rsidR="00FA2E22" w:rsidRDefault="004C0BB8">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Truty</w:t>
      </w:r>
      <w:proofErr w:type="spellEnd"/>
      <w:r>
        <w:rPr>
          <w:rFonts w:ascii="Book Antiqua" w:hAnsi="Book Antiqua"/>
          <w:b/>
          <w:bCs/>
        </w:rPr>
        <w:t xml:space="preserve"> MJ</w:t>
      </w:r>
      <w:r>
        <w:rPr>
          <w:rFonts w:ascii="Book Antiqua" w:hAnsi="Book Antiqua"/>
        </w:rPr>
        <w:t xml:space="preserve">, </w:t>
      </w:r>
      <w:proofErr w:type="spellStart"/>
      <w:r>
        <w:rPr>
          <w:rFonts w:ascii="Book Antiqua" w:hAnsi="Book Antiqua"/>
        </w:rPr>
        <w:t>Colglazier</w:t>
      </w:r>
      <w:proofErr w:type="spellEnd"/>
      <w:r>
        <w:rPr>
          <w:rFonts w:ascii="Book Antiqua" w:hAnsi="Book Antiqua"/>
        </w:rPr>
        <w:t xml:space="preserve"> JJ, Mendes BC, </w:t>
      </w:r>
      <w:proofErr w:type="spellStart"/>
      <w:r>
        <w:rPr>
          <w:rFonts w:ascii="Book Antiqua" w:hAnsi="Book Antiqua"/>
        </w:rPr>
        <w:t>Nagorney</w:t>
      </w:r>
      <w:proofErr w:type="spellEnd"/>
      <w:r>
        <w:rPr>
          <w:rFonts w:ascii="Book Antiqua" w:hAnsi="Book Antiqua"/>
        </w:rPr>
        <w:t xml:space="preserve"> DM, Bower TC, Smoot RL, </w:t>
      </w:r>
      <w:proofErr w:type="spellStart"/>
      <w:r>
        <w:rPr>
          <w:rFonts w:ascii="Book Antiqua" w:hAnsi="Book Antiqua"/>
        </w:rPr>
        <w:t>DeMartino</w:t>
      </w:r>
      <w:proofErr w:type="spellEnd"/>
      <w:r>
        <w:rPr>
          <w:rFonts w:ascii="Book Antiqua" w:hAnsi="Book Antiqua"/>
        </w:rPr>
        <w:t xml:space="preserve"> RR, Cleary SP, </w:t>
      </w:r>
      <w:proofErr w:type="spellStart"/>
      <w:r>
        <w:rPr>
          <w:rFonts w:ascii="Book Antiqua" w:hAnsi="Book Antiqua"/>
        </w:rPr>
        <w:t>Oderich</w:t>
      </w:r>
      <w:proofErr w:type="spellEnd"/>
      <w:r>
        <w:rPr>
          <w:rFonts w:ascii="Book Antiqua" w:hAnsi="Book Antiqua"/>
        </w:rPr>
        <w:t xml:space="preserve"> GS, Kendrick ML. </w:t>
      </w:r>
      <w:proofErr w:type="spellStart"/>
      <w:r>
        <w:rPr>
          <w:rFonts w:ascii="Book Antiqua" w:hAnsi="Book Antiqua"/>
        </w:rPr>
        <w:t>En</w:t>
      </w:r>
      <w:proofErr w:type="spellEnd"/>
      <w:r>
        <w:rPr>
          <w:rFonts w:ascii="Book Antiqua" w:hAnsi="Book Antiqua"/>
        </w:rPr>
        <w:t xml:space="preserve"> Bloc Celiac Axis Resection for Pancreatic Cancer: Classification of Anatomical Variants Based on Tumor Extent. </w:t>
      </w:r>
      <w:r>
        <w:rPr>
          <w:rFonts w:ascii="Book Antiqua" w:hAnsi="Book Antiqua"/>
          <w:i/>
          <w:iCs/>
        </w:rPr>
        <w:t>J Am Coll Surg</w:t>
      </w:r>
      <w:r>
        <w:rPr>
          <w:rFonts w:ascii="Book Antiqua" w:hAnsi="Book Antiqua"/>
        </w:rPr>
        <w:t xml:space="preserve"> 2020; </w:t>
      </w:r>
      <w:r>
        <w:rPr>
          <w:rFonts w:ascii="Book Antiqua" w:hAnsi="Book Antiqua"/>
          <w:b/>
          <w:bCs/>
        </w:rPr>
        <w:t>231</w:t>
      </w:r>
      <w:r>
        <w:rPr>
          <w:rFonts w:ascii="Book Antiqua" w:hAnsi="Book Antiqua"/>
        </w:rPr>
        <w:t>: 8-29 [PMID: 32422348 DOI: 10.1016/j.jamcollsurg.2020.05.005]</w:t>
      </w:r>
    </w:p>
    <w:p w14:paraId="1B22AD9A" w14:textId="77777777" w:rsidR="00FA2E22" w:rsidRDefault="004C0BB8">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Puippe</w:t>
      </w:r>
      <w:proofErr w:type="spellEnd"/>
      <w:r>
        <w:rPr>
          <w:rFonts w:ascii="Book Antiqua" w:hAnsi="Book Antiqua"/>
          <w:b/>
          <w:bCs/>
        </w:rPr>
        <w:t xml:space="preserve"> GD</w:t>
      </w:r>
      <w:r>
        <w:rPr>
          <w:rFonts w:ascii="Book Antiqua" w:hAnsi="Book Antiqua"/>
        </w:rPr>
        <w:t xml:space="preserve">, </w:t>
      </w:r>
      <w:proofErr w:type="spellStart"/>
      <w:r>
        <w:rPr>
          <w:rFonts w:ascii="Book Antiqua" w:hAnsi="Book Antiqua"/>
        </w:rPr>
        <w:t>Alkadhi</w:t>
      </w:r>
      <w:proofErr w:type="spellEnd"/>
      <w:r>
        <w:rPr>
          <w:rFonts w:ascii="Book Antiqua" w:hAnsi="Book Antiqua"/>
        </w:rPr>
        <w:t xml:space="preserve"> H, </w:t>
      </w:r>
      <w:proofErr w:type="spellStart"/>
      <w:r>
        <w:rPr>
          <w:rFonts w:ascii="Book Antiqua" w:hAnsi="Book Antiqua"/>
        </w:rPr>
        <w:t>Hunziker</w:t>
      </w:r>
      <w:proofErr w:type="spellEnd"/>
      <w:r>
        <w:rPr>
          <w:rFonts w:ascii="Book Antiqua" w:hAnsi="Book Antiqua"/>
        </w:rPr>
        <w:t xml:space="preserve"> R, </w:t>
      </w:r>
      <w:proofErr w:type="spellStart"/>
      <w:r>
        <w:rPr>
          <w:rFonts w:ascii="Book Antiqua" w:hAnsi="Book Antiqua"/>
        </w:rPr>
        <w:t>Nanz</w:t>
      </w:r>
      <w:proofErr w:type="spellEnd"/>
      <w:r>
        <w:rPr>
          <w:rFonts w:ascii="Book Antiqua" w:hAnsi="Book Antiqua"/>
        </w:rPr>
        <w:t xml:space="preserve"> D, </w:t>
      </w:r>
      <w:proofErr w:type="spellStart"/>
      <w:r>
        <w:rPr>
          <w:rFonts w:ascii="Book Antiqua" w:hAnsi="Book Antiqua"/>
        </w:rPr>
        <w:t>Pfammatter</w:t>
      </w:r>
      <w:proofErr w:type="spellEnd"/>
      <w:r>
        <w:rPr>
          <w:rFonts w:ascii="Book Antiqua" w:hAnsi="Book Antiqua"/>
        </w:rPr>
        <w:t xml:space="preserve"> T, </w:t>
      </w:r>
      <w:proofErr w:type="spellStart"/>
      <w:r>
        <w:rPr>
          <w:rFonts w:ascii="Book Antiqua" w:hAnsi="Book Antiqua"/>
        </w:rPr>
        <w:t>Baumueller</w:t>
      </w:r>
      <w:proofErr w:type="spellEnd"/>
      <w:r>
        <w:rPr>
          <w:rFonts w:ascii="Book Antiqua" w:hAnsi="Book Antiqua"/>
        </w:rPr>
        <w:t xml:space="preserve"> S. Performance of unenhanced respiratory-gated 3D SSFP MRA to depict hepatic and visceral artery anatomy and variants.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2012; </w:t>
      </w:r>
      <w:r>
        <w:rPr>
          <w:rFonts w:ascii="Book Antiqua" w:hAnsi="Book Antiqua"/>
          <w:b/>
          <w:bCs/>
        </w:rPr>
        <w:t>81</w:t>
      </w:r>
      <w:r>
        <w:rPr>
          <w:rFonts w:ascii="Book Antiqua" w:hAnsi="Book Antiqua"/>
        </w:rPr>
        <w:t>: e823-e829 [PMID: 22578837 DOI: 10.1016/j.ejrad.2012.02.016]</w:t>
      </w:r>
    </w:p>
    <w:p w14:paraId="1C6ABAF3" w14:textId="77777777" w:rsidR="00FA2E22" w:rsidRDefault="004C0BB8">
      <w:pPr>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Costea</w:t>
      </w:r>
      <w:proofErr w:type="spellEnd"/>
      <w:r>
        <w:rPr>
          <w:rFonts w:ascii="Book Antiqua" w:hAnsi="Book Antiqua"/>
          <w:b/>
          <w:bCs/>
        </w:rPr>
        <w:t xml:space="preserve"> AN</w:t>
      </w:r>
      <w:r>
        <w:rPr>
          <w:rFonts w:ascii="Book Antiqua" w:hAnsi="Book Antiqua"/>
        </w:rPr>
        <w:t xml:space="preserve">, </w:t>
      </w:r>
      <w:proofErr w:type="spellStart"/>
      <w:r>
        <w:rPr>
          <w:rFonts w:ascii="Book Antiqua" w:hAnsi="Book Antiqua"/>
        </w:rPr>
        <w:t>Iacob</w:t>
      </w:r>
      <w:proofErr w:type="spellEnd"/>
      <w:r>
        <w:rPr>
          <w:rFonts w:ascii="Book Antiqua" w:hAnsi="Book Antiqua"/>
        </w:rPr>
        <w:t xml:space="preserve"> N, </w:t>
      </w:r>
      <w:proofErr w:type="spellStart"/>
      <w:r>
        <w:rPr>
          <w:rFonts w:ascii="Book Antiqua" w:hAnsi="Book Antiqua"/>
        </w:rPr>
        <w:t>Pusztai</w:t>
      </w:r>
      <w:proofErr w:type="spellEnd"/>
      <w:r>
        <w:rPr>
          <w:rFonts w:ascii="Book Antiqua" w:hAnsi="Book Antiqua"/>
        </w:rPr>
        <w:t xml:space="preserve"> AM, </w:t>
      </w:r>
      <w:proofErr w:type="spellStart"/>
      <w:r>
        <w:rPr>
          <w:rFonts w:ascii="Book Antiqua" w:hAnsi="Book Antiqua"/>
        </w:rPr>
        <w:t>Pleş</w:t>
      </w:r>
      <w:proofErr w:type="spellEnd"/>
      <w:r>
        <w:rPr>
          <w:rFonts w:ascii="Book Antiqua" w:hAnsi="Book Antiqua"/>
        </w:rPr>
        <w:t xml:space="preserve"> H, Matusz P. Replaced right hepatic artery arising from inferior pancreaticoduodenal artery, in association with left multiple renal arteries: a case report using MDCT angiography. </w:t>
      </w:r>
      <w:r>
        <w:rPr>
          <w:rFonts w:ascii="Book Antiqua" w:hAnsi="Book Antiqua"/>
          <w:i/>
          <w:iCs/>
        </w:rPr>
        <w:t xml:space="preserve">Rom J </w:t>
      </w:r>
      <w:proofErr w:type="spellStart"/>
      <w:r>
        <w:rPr>
          <w:rFonts w:ascii="Book Antiqua" w:hAnsi="Book Antiqua"/>
          <w:i/>
          <w:iCs/>
        </w:rPr>
        <w:t>Morphol</w:t>
      </w:r>
      <w:proofErr w:type="spellEnd"/>
      <w:r>
        <w:rPr>
          <w:rFonts w:ascii="Book Antiqua" w:hAnsi="Book Antiqua"/>
          <w:i/>
          <w:iCs/>
        </w:rPr>
        <w:t xml:space="preserve"> </w:t>
      </w:r>
      <w:proofErr w:type="spellStart"/>
      <w:r>
        <w:rPr>
          <w:rFonts w:ascii="Book Antiqua" w:hAnsi="Book Antiqua"/>
          <w:i/>
          <w:iCs/>
        </w:rPr>
        <w:t>Embryol</w:t>
      </w:r>
      <w:proofErr w:type="spellEnd"/>
      <w:r>
        <w:rPr>
          <w:rFonts w:ascii="Book Antiqua" w:hAnsi="Book Antiqua"/>
        </w:rPr>
        <w:t xml:space="preserve"> 2019; </w:t>
      </w:r>
      <w:r>
        <w:rPr>
          <w:rFonts w:ascii="Book Antiqua" w:hAnsi="Book Antiqua"/>
          <w:b/>
          <w:bCs/>
        </w:rPr>
        <w:t>60</w:t>
      </w:r>
      <w:r>
        <w:rPr>
          <w:rFonts w:ascii="Book Antiqua" w:hAnsi="Book Antiqua"/>
        </w:rPr>
        <w:t>: 971-977 [PMID: 31912111]</w:t>
      </w:r>
    </w:p>
    <w:p w14:paraId="4592B320" w14:textId="77777777" w:rsidR="00FA2E22" w:rsidRDefault="004C0BB8">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Gündoğdu</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Kebapçı</w:t>
      </w:r>
      <w:proofErr w:type="spellEnd"/>
      <w:r>
        <w:rPr>
          <w:rFonts w:ascii="Book Antiqua" w:hAnsi="Book Antiqua"/>
        </w:rPr>
        <w:t xml:space="preserve"> M. Two novel hepatic arterial variations in a living liver donor detected by multidetector computed tomography angiography. </w:t>
      </w:r>
      <w:r>
        <w:rPr>
          <w:rFonts w:ascii="Book Antiqua" w:hAnsi="Book Antiqua"/>
          <w:i/>
          <w:iCs/>
        </w:rPr>
        <w:t xml:space="preserve">Surg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rPr>
        <w:t xml:space="preserve"> 2021; </w:t>
      </w:r>
      <w:r>
        <w:rPr>
          <w:rFonts w:ascii="Book Antiqua" w:hAnsi="Book Antiqua"/>
          <w:b/>
          <w:bCs/>
        </w:rPr>
        <w:t>43</w:t>
      </w:r>
      <w:r>
        <w:rPr>
          <w:rFonts w:ascii="Book Antiqua" w:hAnsi="Book Antiqua"/>
        </w:rPr>
        <w:t>: 1385-1389 [PMID: 33682016 DOI: 10.1007/s00276-021-02730-9]</w:t>
      </w:r>
    </w:p>
    <w:p w14:paraId="27EEAAF8" w14:textId="77777777" w:rsidR="00FA2E22" w:rsidRDefault="004C0BB8">
      <w:pPr>
        <w:spacing w:line="360" w:lineRule="auto"/>
        <w:jc w:val="both"/>
        <w:rPr>
          <w:rFonts w:ascii="Book Antiqua" w:hAnsi="Book Antiqua"/>
        </w:rPr>
      </w:pPr>
      <w:r>
        <w:rPr>
          <w:rFonts w:ascii="Book Antiqua" w:hAnsi="Book Antiqua"/>
        </w:rPr>
        <w:t xml:space="preserve">50 </w:t>
      </w:r>
      <w:r>
        <w:rPr>
          <w:rFonts w:ascii="Book Antiqua" w:hAnsi="Book Antiqua"/>
          <w:b/>
          <w:bCs/>
        </w:rPr>
        <w:t>Takahashi S</w:t>
      </w:r>
      <w:r>
        <w:rPr>
          <w:rFonts w:ascii="Book Antiqua" w:hAnsi="Book Antiqua"/>
        </w:rPr>
        <w:t xml:space="preserve">, Murakami T, </w:t>
      </w:r>
      <w:proofErr w:type="spellStart"/>
      <w:r>
        <w:rPr>
          <w:rFonts w:ascii="Book Antiqua" w:hAnsi="Book Antiqua"/>
        </w:rPr>
        <w:t>Takamura</w:t>
      </w:r>
      <w:proofErr w:type="spellEnd"/>
      <w:r>
        <w:rPr>
          <w:rFonts w:ascii="Book Antiqua" w:hAnsi="Book Antiqua"/>
        </w:rPr>
        <w:t xml:space="preserve"> M, Kim T, Hori M, Narumi Y, Nakamura H, Kudo M. Multi-detector row helical CT angiography of hepatic vessels: depiction with dual-arterial phase acquisition during single breath hold. </w:t>
      </w:r>
      <w:r>
        <w:rPr>
          <w:rFonts w:ascii="Book Antiqua" w:hAnsi="Book Antiqua"/>
          <w:i/>
          <w:iCs/>
        </w:rPr>
        <w:t>Radiology</w:t>
      </w:r>
      <w:r>
        <w:rPr>
          <w:rFonts w:ascii="Book Antiqua" w:hAnsi="Book Antiqua"/>
        </w:rPr>
        <w:t xml:space="preserve"> 2002; </w:t>
      </w:r>
      <w:r>
        <w:rPr>
          <w:rFonts w:ascii="Book Antiqua" w:hAnsi="Book Antiqua"/>
          <w:b/>
          <w:bCs/>
        </w:rPr>
        <w:t>222</w:t>
      </w:r>
      <w:r>
        <w:rPr>
          <w:rFonts w:ascii="Book Antiqua" w:hAnsi="Book Antiqua"/>
        </w:rPr>
        <w:t>: 81-88 [PMID: 11756709 DOI: 10.1148/radiol.2221010326]</w:t>
      </w:r>
    </w:p>
    <w:p w14:paraId="0A21A57E" w14:textId="77777777" w:rsidR="00FA2E22" w:rsidRDefault="004C0BB8">
      <w:pPr>
        <w:spacing w:line="360" w:lineRule="auto"/>
        <w:jc w:val="both"/>
        <w:rPr>
          <w:rFonts w:ascii="Book Antiqua" w:hAnsi="Book Antiqua"/>
        </w:rPr>
      </w:pPr>
      <w:r>
        <w:rPr>
          <w:rFonts w:ascii="Book Antiqua" w:hAnsi="Book Antiqua"/>
        </w:rPr>
        <w:t xml:space="preserve">51 </w:t>
      </w:r>
      <w:r>
        <w:rPr>
          <w:rFonts w:ascii="Book Antiqua" w:hAnsi="Book Antiqua"/>
          <w:b/>
          <w:bCs/>
        </w:rPr>
        <w:t>Subbiah Nagaraj S</w:t>
      </w:r>
      <w:r>
        <w:rPr>
          <w:rFonts w:ascii="Book Antiqua" w:hAnsi="Book Antiqua"/>
        </w:rPr>
        <w:t xml:space="preserve">, Kaman L, Dahiya D, Ramavath K, Kalra N, Behera A. Correlation of Multi-Detector Computed Tomography and Intraoperative Variations of the Celiac Trunk and Hepatic Artery in </w:t>
      </w:r>
      <w:proofErr w:type="spellStart"/>
      <w:r>
        <w:rPr>
          <w:rFonts w:ascii="Book Antiqua" w:hAnsi="Book Antiqua"/>
        </w:rPr>
        <w:t>Resectable</w:t>
      </w:r>
      <w:proofErr w:type="spellEnd"/>
      <w:r>
        <w:rPr>
          <w:rFonts w:ascii="Book Antiqua" w:hAnsi="Book Antiqua"/>
        </w:rPr>
        <w:t xml:space="preserve"> Hepatobiliary Pancreatic Cancers. </w:t>
      </w:r>
      <w:proofErr w:type="spellStart"/>
      <w:r>
        <w:rPr>
          <w:rFonts w:ascii="Book Antiqua" w:hAnsi="Book Antiqua"/>
          <w:i/>
          <w:iCs/>
        </w:rPr>
        <w:t>Cureus</w:t>
      </w:r>
      <w:proofErr w:type="spellEnd"/>
      <w:r>
        <w:rPr>
          <w:rFonts w:ascii="Book Antiqua" w:hAnsi="Book Antiqua"/>
        </w:rPr>
        <w:t xml:space="preserve"> 2020; </w:t>
      </w:r>
      <w:r>
        <w:rPr>
          <w:rFonts w:ascii="Book Antiqua" w:hAnsi="Book Antiqua"/>
          <w:b/>
          <w:bCs/>
        </w:rPr>
        <w:t>12</w:t>
      </w:r>
      <w:r>
        <w:rPr>
          <w:rFonts w:ascii="Book Antiqua" w:hAnsi="Book Antiqua"/>
        </w:rPr>
        <w:t>: e12106 [PMID: 33489523 DOI: 10.7759/cureus.12106]</w:t>
      </w:r>
    </w:p>
    <w:p w14:paraId="47D68B7E" w14:textId="77777777" w:rsidR="00FA2E22" w:rsidRDefault="004C0BB8">
      <w:pPr>
        <w:spacing w:line="360" w:lineRule="auto"/>
        <w:jc w:val="both"/>
        <w:rPr>
          <w:rFonts w:ascii="Book Antiqua" w:hAnsi="Book Antiqua"/>
        </w:rPr>
      </w:pPr>
      <w:r>
        <w:rPr>
          <w:rFonts w:ascii="Book Antiqua" w:hAnsi="Book Antiqua"/>
        </w:rPr>
        <w:t xml:space="preserve">52 </w:t>
      </w:r>
      <w:proofErr w:type="spellStart"/>
      <w:r>
        <w:rPr>
          <w:rFonts w:ascii="Book Antiqua" w:hAnsi="Book Antiqua"/>
          <w:b/>
          <w:bCs/>
        </w:rPr>
        <w:t>Matoba</w:t>
      </w:r>
      <w:proofErr w:type="spellEnd"/>
      <w:r>
        <w:rPr>
          <w:rFonts w:ascii="Book Antiqua" w:hAnsi="Book Antiqua"/>
          <w:b/>
          <w:bCs/>
        </w:rPr>
        <w:t xml:space="preserve"> M</w:t>
      </w:r>
      <w:r>
        <w:rPr>
          <w:rFonts w:ascii="Book Antiqua" w:hAnsi="Book Antiqua"/>
        </w:rPr>
        <w:t xml:space="preserve">, Tonami H, </w:t>
      </w:r>
      <w:proofErr w:type="spellStart"/>
      <w:r>
        <w:rPr>
          <w:rFonts w:ascii="Book Antiqua" w:hAnsi="Book Antiqua"/>
        </w:rPr>
        <w:t>Kuginuki</w:t>
      </w:r>
      <w:proofErr w:type="spellEnd"/>
      <w:r>
        <w:rPr>
          <w:rFonts w:ascii="Book Antiqua" w:hAnsi="Book Antiqua"/>
        </w:rPr>
        <w:t xml:space="preserve"> M, Yokota H, Takashima S, Yamamoto I. Comparison of high-resolution contrast-enhanced 3D MRA with digital subtraction angiography in the evaluation of hepatic arterial anatomy. </w:t>
      </w:r>
      <w:r>
        <w:rPr>
          <w:rFonts w:ascii="Book Antiqua" w:hAnsi="Book Antiqua"/>
          <w:i/>
          <w:iCs/>
        </w:rPr>
        <w:t xml:space="preserve">Clin </w:t>
      </w:r>
      <w:proofErr w:type="spellStart"/>
      <w:r>
        <w:rPr>
          <w:rFonts w:ascii="Book Antiqua" w:hAnsi="Book Antiqua"/>
          <w:i/>
          <w:iCs/>
        </w:rPr>
        <w:t>Radiol</w:t>
      </w:r>
      <w:proofErr w:type="spellEnd"/>
      <w:r>
        <w:rPr>
          <w:rFonts w:ascii="Book Antiqua" w:hAnsi="Book Antiqua"/>
        </w:rPr>
        <w:t xml:space="preserve"> 2003; </w:t>
      </w:r>
      <w:r>
        <w:rPr>
          <w:rFonts w:ascii="Book Antiqua" w:hAnsi="Book Antiqua"/>
          <w:b/>
          <w:bCs/>
        </w:rPr>
        <w:t>58</w:t>
      </w:r>
      <w:r>
        <w:rPr>
          <w:rFonts w:ascii="Book Antiqua" w:hAnsi="Book Antiqua"/>
        </w:rPr>
        <w:t>: 463-468 [PMID: 12788315 DOI: 10.1016/s0009-9260(03)00085-0]</w:t>
      </w:r>
    </w:p>
    <w:p w14:paraId="0CB24DDF" w14:textId="77777777" w:rsidR="00FA2E22" w:rsidRDefault="004C0BB8">
      <w:pPr>
        <w:spacing w:line="360" w:lineRule="auto"/>
        <w:jc w:val="both"/>
        <w:rPr>
          <w:rFonts w:ascii="Book Antiqua" w:hAnsi="Book Antiqua"/>
        </w:rPr>
      </w:pPr>
      <w:r>
        <w:rPr>
          <w:rFonts w:ascii="Book Antiqua" w:hAnsi="Book Antiqua"/>
        </w:rPr>
        <w:lastRenderedPageBreak/>
        <w:t xml:space="preserve">53 </w:t>
      </w:r>
      <w:proofErr w:type="spellStart"/>
      <w:r>
        <w:rPr>
          <w:rFonts w:ascii="Book Antiqua" w:hAnsi="Book Antiqua"/>
          <w:b/>
          <w:bCs/>
        </w:rPr>
        <w:t>Eshuis</w:t>
      </w:r>
      <w:proofErr w:type="spellEnd"/>
      <w:r>
        <w:rPr>
          <w:rFonts w:ascii="Book Antiqua" w:hAnsi="Book Antiqua"/>
          <w:b/>
          <w:bCs/>
        </w:rPr>
        <w:t xml:space="preserve"> WJ</w:t>
      </w:r>
      <w:r>
        <w:rPr>
          <w:rFonts w:ascii="Book Antiqua" w:hAnsi="Book Antiqua"/>
        </w:rPr>
        <w:t xml:space="preserve">, Olde </w:t>
      </w:r>
      <w:proofErr w:type="spellStart"/>
      <w:r>
        <w:rPr>
          <w:rFonts w:ascii="Book Antiqua" w:hAnsi="Book Antiqua"/>
        </w:rPr>
        <w:t>Loohuis</w:t>
      </w:r>
      <w:proofErr w:type="spellEnd"/>
      <w:r>
        <w:rPr>
          <w:rFonts w:ascii="Book Antiqua" w:hAnsi="Book Antiqua"/>
        </w:rPr>
        <w:t xml:space="preserve"> KM, Busch OR, van </w:t>
      </w:r>
      <w:proofErr w:type="spellStart"/>
      <w:r>
        <w:rPr>
          <w:rFonts w:ascii="Book Antiqua" w:hAnsi="Book Antiqua"/>
        </w:rPr>
        <w:t>Gulik</w:t>
      </w:r>
      <w:proofErr w:type="spellEnd"/>
      <w:r>
        <w:rPr>
          <w:rFonts w:ascii="Book Antiqua" w:hAnsi="Book Antiqua"/>
        </w:rPr>
        <w:t xml:space="preserve"> TM, </w:t>
      </w:r>
      <w:proofErr w:type="spellStart"/>
      <w:r>
        <w:rPr>
          <w:rFonts w:ascii="Book Antiqua" w:hAnsi="Book Antiqua"/>
        </w:rPr>
        <w:t>Gouma</w:t>
      </w:r>
      <w:proofErr w:type="spellEnd"/>
      <w:r>
        <w:rPr>
          <w:rFonts w:ascii="Book Antiqua" w:hAnsi="Book Antiqua"/>
        </w:rPr>
        <w:t xml:space="preserve"> DJ. Influence of aberrant right hepatic artery on perioperative course and </w:t>
      </w:r>
      <w:proofErr w:type="spellStart"/>
      <w:r>
        <w:rPr>
          <w:rFonts w:ascii="Book Antiqua" w:hAnsi="Book Antiqua"/>
        </w:rPr>
        <w:t>longterm</w:t>
      </w:r>
      <w:proofErr w:type="spellEnd"/>
      <w:r>
        <w:rPr>
          <w:rFonts w:ascii="Book Antiqua" w:hAnsi="Book Antiqua"/>
        </w:rPr>
        <w:t xml:space="preserve"> survival after pancreatoduodenectomy. </w:t>
      </w:r>
      <w:r>
        <w:rPr>
          <w:rFonts w:ascii="Book Antiqua" w:hAnsi="Book Antiqua"/>
          <w:i/>
          <w:iCs/>
        </w:rPr>
        <w:t>HPB (Oxford)</w:t>
      </w:r>
      <w:r>
        <w:rPr>
          <w:rFonts w:ascii="Book Antiqua" w:hAnsi="Book Antiqua"/>
        </w:rPr>
        <w:t xml:space="preserve"> 2011; </w:t>
      </w:r>
      <w:r>
        <w:rPr>
          <w:rFonts w:ascii="Book Antiqua" w:hAnsi="Book Antiqua"/>
          <w:b/>
          <w:bCs/>
        </w:rPr>
        <w:t>13</w:t>
      </w:r>
      <w:r>
        <w:rPr>
          <w:rFonts w:ascii="Book Antiqua" w:hAnsi="Book Antiqua"/>
        </w:rPr>
        <w:t>: 161-167 [DOI: 10.1111/j.1477-2574.</w:t>
      </w:r>
      <w:proofErr w:type="gramStart"/>
      <w:r>
        <w:rPr>
          <w:rFonts w:ascii="Book Antiqua" w:hAnsi="Book Antiqua"/>
        </w:rPr>
        <w:t>2010.00258.x</w:t>
      </w:r>
      <w:proofErr w:type="gramEnd"/>
      <w:r>
        <w:rPr>
          <w:rFonts w:ascii="Book Antiqua" w:hAnsi="Book Antiqua"/>
        </w:rPr>
        <w:t>]</w:t>
      </w:r>
    </w:p>
    <w:p w14:paraId="2F622979" w14:textId="77777777" w:rsidR="00FA2E22" w:rsidRDefault="004C0BB8">
      <w:pPr>
        <w:spacing w:line="360" w:lineRule="auto"/>
        <w:jc w:val="both"/>
        <w:rPr>
          <w:rFonts w:ascii="Book Antiqua" w:hAnsi="Book Antiqua"/>
        </w:rPr>
      </w:pPr>
      <w:r>
        <w:rPr>
          <w:rFonts w:ascii="Book Antiqua" w:hAnsi="Book Antiqua"/>
        </w:rPr>
        <w:t xml:space="preserve">54 </w:t>
      </w:r>
      <w:r>
        <w:rPr>
          <w:rFonts w:ascii="Book Antiqua" w:hAnsi="Book Antiqua"/>
          <w:b/>
          <w:bCs/>
        </w:rPr>
        <w:t>Kim AW</w:t>
      </w:r>
      <w:r>
        <w:rPr>
          <w:rFonts w:ascii="Book Antiqua" w:hAnsi="Book Antiqua"/>
        </w:rPr>
        <w:t xml:space="preserve">, McCarthy WJ 3rd, </w:t>
      </w:r>
      <w:proofErr w:type="spellStart"/>
      <w:r>
        <w:rPr>
          <w:rFonts w:ascii="Book Antiqua" w:hAnsi="Book Antiqua"/>
        </w:rPr>
        <w:t>Maxhimer</w:t>
      </w:r>
      <w:proofErr w:type="spellEnd"/>
      <w:r>
        <w:rPr>
          <w:rFonts w:ascii="Book Antiqua" w:hAnsi="Book Antiqua"/>
        </w:rPr>
        <w:t xml:space="preserve"> JB, </w:t>
      </w:r>
      <w:proofErr w:type="spellStart"/>
      <w:r>
        <w:rPr>
          <w:rFonts w:ascii="Book Antiqua" w:hAnsi="Book Antiqua"/>
        </w:rPr>
        <w:t>Quiros</w:t>
      </w:r>
      <w:proofErr w:type="spellEnd"/>
      <w:r>
        <w:rPr>
          <w:rFonts w:ascii="Book Antiqua" w:hAnsi="Book Antiqua"/>
        </w:rPr>
        <w:t xml:space="preserve"> RM, Hollinger EF, </w:t>
      </w:r>
      <w:proofErr w:type="spellStart"/>
      <w:r>
        <w:rPr>
          <w:rFonts w:ascii="Book Antiqua" w:hAnsi="Book Antiqua"/>
        </w:rPr>
        <w:t>Doolas</w:t>
      </w:r>
      <w:proofErr w:type="spellEnd"/>
      <w:r>
        <w:rPr>
          <w:rFonts w:ascii="Book Antiqua" w:hAnsi="Book Antiqua"/>
        </w:rPr>
        <w:t xml:space="preserve"> A, Millikan KW, </w:t>
      </w:r>
      <w:proofErr w:type="spellStart"/>
      <w:r>
        <w:rPr>
          <w:rFonts w:ascii="Book Antiqua" w:hAnsi="Book Antiqua"/>
        </w:rPr>
        <w:t>Deziel</w:t>
      </w:r>
      <w:proofErr w:type="spellEnd"/>
      <w:r>
        <w:rPr>
          <w:rFonts w:ascii="Book Antiqua" w:hAnsi="Book Antiqua"/>
        </w:rPr>
        <w:t xml:space="preserve"> DJ, </w:t>
      </w:r>
      <w:proofErr w:type="spellStart"/>
      <w:r>
        <w:rPr>
          <w:rFonts w:ascii="Book Antiqua" w:hAnsi="Book Antiqua"/>
        </w:rPr>
        <w:t>Godellas</w:t>
      </w:r>
      <w:proofErr w:type="spellEnd"/>
      <w:r>
        <w:rPr>
          <w:rFonts w:ascii="Book Antiqua" w:hAnsi="Book Antiqua"/>
        </w:rPr>
        <w:t xml:space="preserve"> CV, Prinz RA. Vascular complications associated with pancreaticoduodenectomy adversely affect clinical outcome. </w:t>
      </w:r>
      <w:r>
        <w:rPr>
          <w:rFonts w:ascii="Book Antiqua" w:hAnsi="Book Antiqua"/>
          <w:i/>
          <w:iCs/>
        </w:rPr>
        <w:t>Surgery</w:t>
      </w:r>
      <w:r>
        <w:rPr>
          <w:rFonts w:ascii="Book Antiqua" w:hAnsi="Book Antiqua"/>
        </w:rPr>
        <w:t xml:space="preserve"> 2002; </w:t>
      </w:r>
      <w:r>
        <w:rPr>
          <w:rFonts w:ascii="Book Antiqua" w:hAnsi="Book Antiqua"/>
          <w:b/>
          <w:bCs/>
        </w:rPr>
        <w:t>132</w:t>
      </w:r>
      <w:r>
        <w:rPr>
          <w:rFonts w:ascii="Book Antiqua" w:hAnsi="Book Antiqua"/>
        </w:rPr>
        <w:t>: 738-44; discussion 744-7 [PMID: 12407360 DOI: 10.1067/msy.2002.127688]</w:t>
      </w:r>
    </w:p>
    <w:p w14:paraId="63DDC90B" w14:textId="77777777" w:rsidR="00FA2E22" w:rsidRDefault="004C0BB8">
      <w:pPr>
        <w:spacing w:line="360" w:lineRule="auto"/>
        <w:jc w:val="both"/>
        <w:rPr>
          <w:rFonts w:ascii="Book Antiqua" w:hAnsi="Book Antiqua"/>
        </w:rPr>
      </w:pPr>
      <w:r>
        <w:rPr>
          <w:rFonts w:ascii="Book Antiqua" w:hAnsi="Book Antiqua"/>
        </w:rPr>
        <w:t xml:space="preserve">55 </w:t>
      </w:r>
      <w:r>
        <w:rPr>
          <w:rFonts w:ascii="Book Antiqua" w:hAnsi="Book Antiqua"/>
          <w:b/>
          <w:bCs/>
        </w:rPr>
        <w:t>Asano T</w:t>
      </w:r>
      <w:r>
        <w:rPr>
          <w:rFonts w:ascii="Book Antiqua" w:hAnsi="Book Antiqua"/>
        </w:rPr>
        <w:t xml:space="preserve">, Nakamura T, </w:t>
      </w:r>
      <w:proofErr w:type="spellStart"/>
      <w:r>
        <w:rPr>
          <w:rFonts w:ascii="Book Antiqua" w:hAnsi="Book Antiqua"/>
        </w:rPr>
        <w:t>Noji</w:t>
      </w:r>
      <w:proofErr w:type="spellEnd"/>
      <w:r>
        <w:rPr>
          <w:rFonts w:ascii="Book Antiqua" w:hAnsi="Book Antiqua"/>
        </w:rPr>
        <w:t xml:space="preserve"> T, Okamura K, </w:t>
      </w:r>
      <w:proofErr w:type="spellStart"/>
      <w:r>
        <w:rPr>
          <w:rFonts w:ascii="Book Antiqua" w:hAnsi="Book Antiqua"/>
        </w:rPr>
        <w:t>Tsuchikawa</w:t>
      </w:r>
      <w:proofErr w:type="spellEnd"/>
      <w:r>
        <w:rPr>
          <w:rFonts w:ascii="Book Antiqua" w:hAnsi="Book Antiqua"/>
        </w:rPr>
        <w:t xml:space="preserve"> T, Nakanishi Y, Tanaka K, Murakami S, </w:t>
      </w:r>
      <w:proofErr w:type="spellStart"/>
      <w:r>
        <w:rPr>
          <w:rFonts w:ascii="Book Antiqua" w:hAnsi="Book Antiqua"/>
        </w:rPr>
        <w:t>Ebihara</w:t>
      </w:r>
      <w:proofErr w:type="spellEnd"/>
      <w:r>
        <w:rPr>
          <w:rFonts w:ascii="Book Antiqua" w:hAnsi="Book Antiqua"/>
        </w:rPr>
        <w:t xml:space="preserve"> Y, </w:t>
      </w:r>
      <w:proofErr w:type="spellStart"/>
      <w:r>
        <w:rPr>
          <w:rFonts w:ascii="Book Antiqua" w:hAnsi="Book Antiqua"/>
        </w:rPr>
        <w:t>Kurashima</w:t>
      </w:r>
      <w:proofErr w:type="spellEnd"/>
      <w:r>
        <w:rPr>
          <w:rFonts w:ascii="Book Antiqua" w:hAnsi="Book Antiqua"/>
        </w:rPr>
        <w:t xml:space="preserve"> Y, </w:t>
      </w:r>
      <w:proofErr w:type="spellStart"/>
      <w:r>
        <w:rPr>
          <w:rFonts w:ascii="Book Antiqua" w:hAnsi="Book Antiqua"/>
        </w:rPr>
        <w:t>Shichinohe</w:t>
      </w:r>
      <w:proofErr w:type="spellEnd"/>
      <w:r>
        <w:rPr>
          <w:rFonts w:ascii="Book Antiqua" w:hAnsi="Book Antiqua"/>
        </w:rPr>
        <w:t xml:space="preserve"> T, Hirano S. Outcome of concomitant resection of the replaced right hepatic artery in pancreaticoduodenectomy without reconstruction.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2018; </w:t>
      </w:r>
      <w:r>
        <w:rPr>
          <w:rFonts w:ascii="Book Antiqua" w:hAnsi="Book Antiqua"/>
          <w:b/>
          <w:bCs/>
        </w:rPr>
        <w:t>403</w:t>
      </w:r>
      <w:r>
        <w:rPr>
          <w:rFonts w:ascii="Book Antiqua" w:hAnsi="Book Antiqua"/>
        </w:rPr>
        <w:t>: 195-202 [PMID: 29362881 DOI: 10.1007/s00423-018-1650-9]</w:t>
      </w:r>
    </w:p>
    <w:p w14:paraId="4E768CC7" w14:textId="77777777" w:rsidR="00FA2E22" w:rsidRDefault="004C0BB8">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Bacalbasa</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Balescu</w:t>
      </w:r>
      <w:proofErr w:type="spellEnd"/>
      <w:r>
        <w:rPr>
          <w:rFonts w:ascii="Book Antiqua" w:hAnsi="Book Antiqua"/>
        </w:rPr>
        <w:t xml:space="preserve"> I, </w:t>
      </w:r>
      <w:proofErr w:type="spellStart"/>
      <w:r>
        <w:rPr>
          <w:rFonts w:ascii="Book Antiqua" w:hAnsi="Book Antiqua"/>
        </w:rPr>
        <w:t>Vilcu</w:t>
      </w:r>
      <w:proofErr w:type="spellEnd"/>
      <w:r>
        <w:rPr>
          <w:rFonts w:ascii="Book Antiqua" w:hAnsi="Book Antiqua"/>
        </w:rPr>
        <w:t xml:space="preserve"> M, </w:t>
      </w:r>
      <w:proofErr w:type="spellStart"/>
      <w:r>
        <w:rPr>
          <w:rFonts w:ascii="Book Antiqua" w:hAnsi="Book Antiqua"/>
        </w:rPr>
        <w:t>Croitoru</w:t>
      </w:r>
      <w:proofErr w:type="spellEnd"/>
      <w:r>
        <w:rPr>
          <w:rFonts w:ascii="Book Antiqua" w:hAnsi="Book Antiqua"/>
        </w:rPr>
        <w:t xml:space="preserve"> A, Dima S, </w:t>
      </w:r>
      <w:proofErr w:type="spellStart"/>
      <w:r>
        <w:rPr>
          <w:rFonts w:ascii="Book Antiqua" w:hAnsi="Book Antiqua"/>
        </w:rPr>
        <w:t>Brasoveanu</w:t>
      </w:r>
      <w:proofErr w:type="spellEnd"/>
      <w:r>
        <w:rPr>
          <w:rFonts w:ascii="Book Antiqua" w:hAnsi="Book Antiqua"/>
        </w:rPr>
        <w:t xml:space="preserve"> V, </w:t>
      </w:r>
      <w:proofErr w:type="spellStart"/>
      <w:r>
        <w:rPr>
          <w:rFonts w:ascii="Book Antiqua" w:hAnsi="Book Antiqua"/>
        </w:rPr>
        <w:t>Brezean</w:t>
      </w:r>
      <w:proofErr w:type="spellEnd"/>
      <w:r>
        <w:rPr>
          <w:rFonts w:ascii="Book Antiqua" w:hAnsi="Book Antiqua"/>
        </w:rPr>
        <w:t xml:space="preserve"> I, Popescu I. Pancreatoduodenectomy After Neoadjuvant Chemotherapy for Locally Advanced Pancreatic Cancer in the Presence of an Aberrant Right Hepatic Artery. </w:t>
      </w:r>
      <w:r>
        <w:rPr>
          <w:rFonts w:ascii="Book Antiqua" w:hAnsi="Book Antiqua"/>
          <w:i/>
          <w:iCs/>
        </w:rPr>
        <w:t>In Vivo</w:t>
      </w:r>
      <w:r>
        <w:rPr>
          <w:rFonts w:ascii="Book Antiqua" w:hAnsi="Book Antiqua"/>
        </w:rPr>
        <w:t xml:space="preserve"> 2020; </w:t>
      </w:r>
      <w:r>
        <w:rPr>
          <w:rFonts w:ascii="Book Antiqua" w:hAnsi="Book Antiqua"/>
          <w:b/>
          <w:bCs/>
        </w:rPr>
        <w:t>34</w:t>
      </w:r>
      <w:r>
        <w:rPr>
          <w:rFonts w:ascii="Book Antiqua" w:hAnsi="Book Antiqua"/>
        </w:rPr>
        <w:t>: 401-406 [PMID: 31882506 DOI: 10.21873/invivo.11788]</w:t>
      </w:r>
    </w:p>
    <w:p w14:paraId="350389B5" w14:textId="77777777" w:rsidR="00FA2E22" w:rsidRDefault="004C0BB8">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Majno</w:t>
      </w:r>
      <w:proofErr w:type="spellEnd"/>
      <w:r>
        <w:rPr>
          <w:rFonts w:ascii="Book Antiqua" w:hAnsi="Book Antiqua"/>
          <w:b/>
          <w:bCs/>
        </w:rPr>
        <w:t xml:space="preserve"> PE</w:t>
      </w:r>
      <w:r>
        <w:rPr>
          <w:rFonts w:ascii="Book Antiqua" w:hAnsi="Book Antiqua"/>
        </w:rPr>
        <w:t xml:space="preserve">, </w:t>
      </w:r>
      <w:proofErr w:type="spellStart"/>
      <w:r>
        <w:rPr>
          <w:rFonts w:ascii="Book Antiqua" w:hAnsi="Book Antiqua"/>
        </w:rPr>
        <w:t>Prêtre</w:t>
      </w:r>
      <w:proofErr w:type="spellEnd"/>
      <w:r>
        <w:rPr>
          <w:rFonts w:ascii="Book Antiqua" w:hAnsi="Book Antiqua"/>
        </w:rPr>
        <w:t xml:space="preserve"> R, Mentha G, Morel P. Operative injury to the hepatic artery. Consequences of a biliary-enteric anastomosis and principles for rational management. </w:t>
      </w:r>
      <w:r>
        <w:rPr>
          <w:rFonts w:ascii="Book Antiqua" w:hAnsi="Book Antiqua"/>
          <w:i/>
          <w:iCs/>
        </w:rPr>
        <w:t>Arch Surg</w:t>
      </w:r>
      <w:r>
        <w:rPr>
          <w:rFonts w:ascii="Book Antiqua" w:hAnsi="Book Antiqua"/>
        </w:rPr>
        <w:t xml:space="preserve"> 1996; </w:t>
      </w:r>
      <w:r>
        <w:rPr>
          <w:rFonts w:ascii="Book Antiqua" w:hAnsi="Book Antiqua"/>
          <w:b/>
          <w:bCs/>
        </w:rPr>
        <w:t>131</w:t>
      </w:r>
      <w:r>
        <w:rPr>
          <w:rFonts w:ascii="Book Antiqua" w:hAnsi="Book Antiqua"/>
        </w:rPr>
        <w:t>: 211-215 [PMID: 8611081 DOI: 10.1001/archsurg.1996.01430140101025]</w:t>
      </w:r>
    </w:p>
    <w:p w14:paraId="63C6AF4E" w14:textId="77777777" w:rsidR="00FA2E22" w:rsidRDefault="004C0BB8">
      <w:pPr>
        <w:spacing w:line="360" w:lineRule="auto"/>
        <w:jc w:val="both"/>
        <w:rPr>
          <w:rFonts w:ascii="Book Antiqua" w:hAnsi="Book Antiqua"/>
        </w:rPr>
      </w:pPr>
      <w:r>
        <w:rPr>
          <w:rFonts w:ascii="Book Antiqua" w:hAnsi="Book Antiqua"/>
        </w:rPr>
        <w:t xml:space="preserve">58 </w:t>
      </w:r>
      <w:r>
        <w:rPr>
          <w:rFonts w:ascii="Book Antiqua" w:hAnsi="Book Antiqua"/>
          <w:b/>
          <w:bCs/>
        </w:rPr>
        <w:t>Yamamoto M</w:t>
      </w:r>
      <w:r>
        <w:rPr>
          <w:rFonts w:ascii="Book Antiqua" w:hAnsi="Book Antiqua"/>
        </w:rPr>
        <w:t xml:space="preserve">, </w:t>
      </w:r>
      <w:proofErr w:type="spellStart"/>
      <w:r>
        <w:rPr>
          <w:rFonts w:ascii="Book Antiqua" w:hAnsi="Book Antiqua"/>
        </w:rPr>
        <w:t>Zaima</w:t>
      </w:r>
      <w:proofErr w:type="spellEnd"/>
      <w:r>
        <w:rPr>
          <w:rFonts w:ascii="Book Antiqua" w:hAnsi="Book Antiqua"/>
        </w:rPr>
        <w:t xml:space="preserve"> M, Yamamoto H, Harada H, Kawamura J, Yamada M, </w:t>
      </w:r>
      <w:proofErr w:type="spellStart"/>
      <w:r>
        <w:rPr>
          <w:rFonts w:ascii="Book Antiqua" w:hAnsi="Book Antiqua"/>
        </w:rPr>
        <w:t>Yazawa</w:t>
      </w:r>
      <w:proofErr w:type="spellEnd"/>
      <w:r>
        <w:rPr>
          <w:rFonts w:ascii="Book Antiqua" w:hAnsi="Book Antiqua"/>
        </w:rPr>
        <w:t xml:space="preserve"> T, Kawasoe J. Liver necrosis shortly after pancreaticoduodenectomy with resection of the replaced left hepatic artery. </w:t>
      </w:r>
      <w:r>
        <w:rPr>
          <w:rFonts w:ascii="Book Antiqua" w:hAnsi="Book Antiqua"/>
          <w:i/>
          <w:iCs/>
        </w:rPr>
        <w:t>World J Surg Oncol</w:t>
      </w:r>
      <w:r>
        <w:rPr>
          <w:rFonts w:ascii="Book Antiqua" w:hAnsi="Book Antiqua"/>
        </w:rPr>
        <w:t xml:space="preserve"> 2017; </w:t>
      </w:r>
      <w:r>
        <w:rPr>
          <w:rFonts w:ascii="Book Antiqua" w:hAnsi="Book Antiqua"/>
          <w:b/>
          <w:bCs/>
        </w:rPr>
        <w:t>15</w:t>
      </w:r>
      <w:r>
        <w:rPr>
          <w:rFonts w:ascii="Book Antiqua" w:hAnsi="Book Antiqua"/>
        </w:rPr>
        <w:t>: 77 [PMID: 28399882 DOI: 10.1186/s12957-017-1151-2]</w:t>
      </w:r>
    </w:p>
    <w:p w14:paraId="58403946" w14:textId="77777777" w:rsidR="00FA2E22" w:rsidRDefault="004C0BB8">
      <w:pPr>
        <w:spacing w:line="360" w:lineRule="auto"/>
        <w:jc w:val="both"/>
        <w:rPr>
          <w:rFonts w:ascii="Book Antiqua" w:hAnsi="Book Antiqua"/>
        </w:rPr>
      </w:pPr>
      <w:r>
        <w:rPr>
          <w:rFonts w:ascii="Book Antiqua" w:hAnsi="Book Antiqua"/>
        </w:rPr>
        <w:t xml:space="preserve">59 </w:t>
      </w:r>
      <w:proofErr w:type="spellStart"/>
      <w:r>
        <w:rPr>
          <w:rFonts w:ascii="Book Antiqua" w:hAnsi="Book Antiqua"/>
          <w:b/>
          <w:bCs/>
        </w:rPr>
        <w:t>Hackert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Stampfl</w:t>
      </w:r>
      <w:proofErr w:type="spellEnd"/>
      <w:r>
        <w:rPr>
          <w:rFonts w:ascii="Book Antiqua" w:hAnsi="Book Antiqua"/>
        </w:rPr>
        <w:t xml:space="preserve"> U, Schulz H, Strobel O, </w:t>
      </w:r>
      <w:proofErr w:type="spellStart"/>
      <w:r>
        <w:rPr>
          <w:rFonts w:ascii="Book Antiqua" w:hAnsi="Book Antiqua"/>
        </w:rPr>
        <w:t>Büchler</w:t>
      </w:r>
      <w:proofErr w:type="spellEnd"/>
      <w:r>
        <w:rPr>
          <w:rFonts w:ascii="Book Antiqua" w:hAnsi="Book Antiqua"/>
        </w:rPr>
        <w:t xml:space="preserve"> MW, Werner J. Clinical significance of liver </w:t>
      </w:r>
      <w:proofErr w:type="spellStart"/>
      <w:r>
        <w:rPr>
          <w:rFonts w:ascii="Book Antiqua" w:hAnsi="Book Antiqua"/>
        </w:rPr>
        <w:t>ischaemia</w:t>
      </w:r>
      <w:proofErr w:type="spellEnd"/>
      <w:r>
        <w:rPr>
          <w:rFonts w:ascii="Book Antiqua" w:hAnsi="Book Antiqua"/>
        </w:rPr>
        <w:t xml:space="preserve"> after pancreatic resection. </w:t>
      </w:r>
      <w:r>
        <w:rPr>
          <w:rFonts w:ascii="Book Antiqua" w:hAnsi="Book Antiqua"/>
          <w:i/>
          <w:iCs/>
        </w:rPr>
        <w:t>Br J Surg</w:t>
      </w:r>
      <w:r>
        <w:rPr>
          <w:rFonts w:ascii="Book Antiqua" w:hAnsi="Book Antiqua"/>
        </w:rPr>
        <w:t xml:space="preserve"> 2011; </w:t>
      </w:r>
      <w:r>
        <w:rPr>
          <w:rFonts w:ascii="Book Antiqua" w:hAnsi="Book Antiqua"/>
          <w:b/>
          <w:bCs/>
        </w:rPr>
        <w:t>98</w:t>
      </w:r>
      <w:r>
        <w:rPr>
          <w:rFonts w:ascii="Book Antiqua" w:hAnsi="Book Antiqua"/>
        </w:rPr>
        <w:t>: 1760-1765 [PMID: 22021030 DOI: 10.1002/bjs.7675]</w:t>
      </w:r>
    </w:p>
    <w:p w14:paraId="32E20886" w14:textId="77777777" w:rsidR="00FA2E22" w:rsidRDefault="004C0BB8">
      <w:pPr>
        <w:spacing w:line="360" w:lineRule="auto"/>
        <w:jc w:val="both"/>
        <w:rPr>
          <w:rFonts w:ascii="Book Antiqua" w:hAnsi="Book Antiqua"/>
        </w:rPr>
      </w:pPr>
      <w:r>
        <w:rPr>
          <w:rFonts w:ascii="Book Antiqua" w:hAnsi="Book Antiqua"/>
        </w:rPr>
        <w:lastRenderedPageBreak/>
        <w:t xml:space="preserve">60 </w:t>
      </w:r>
      <w:proofErr w:type="spellStart"/>
      <w:r>
        <w:rPr>
          <w:rFonts w:ascii="Book Antiqua" w:hAnsi="Book Antiqua"/>
          <w:b/>
          <w:bCs/>
        </w:rPr>
        <w:t>Northover</w:t>
      </w:r>
      <w:proofErr w:type="spellEnd"/>
      <w:r>
        <w:rPr>
          <w:rFonts w:ascii="Book Antiqua" w:hAnsi="Book Antiqua"/>
          <w:b/>
          <w:bCs/>
        </w:rPr>
        <w:t xml:space="preserve"> JM</w:t>
      </w:r>
      <w:r>
        <w:rPr>
          <w:rFonts w:ascii="Book Antiqua" w:hAnsi="Book Antiqua"/>
        </w:rPr>
        <w:t xml:space="preserve">, Terblanche J. A new look at the arterial supply of the bile duct in man and its surgical implications. </w:t>
      </w:r>
      <w:r>
        <w:rPr>
          <w:rFonts w:ascii="Book Antiqua" w:hAnsi="Book Antiqua"/>
          <w:i/>
          <w:iCs/>
        </w:rPr>
        <w:t>Br J Surg</w:t>
      </w:r>
      <w:r>
        <w:rPr>
          <w:rFonts w:ascii="Book Antiqua" w:hAnsi="Book Antiqua"/>
        </w:rPr>
        <w:t xml:space="preserve"> 1979; </w:t>
      </w:r>
      <w:r>
        <w:rPr>
          <w:rFonts w:ascii="Book Antiqua" w:hAnsi="Book Antiqua"/>
          <w:b/>
          <w:bCs/>
        </w:rPr>
        <w:t>66</w:t>
      </w:r>
      <w:r>
        <w:rPr>
          <w:rFonts w:ascii="Book Antiqua" w:hAnsi="Book Antiqua"/>
        </w:rPr>
        <w:t>: 379-384 [PMID: 466017 DOI: 10.1002/bjs.1800660603]</w:t>
      </w:r>
    </w:p>
    <w:p w14:paraId="246DCB35" w14:textId="77777777" w:rsidR="00FA2E22" w:rsidRDefault="004C0BB8">
      <w:pPr>
        <w:spacing w:line="360" w:lineRule="auto"/>
        <w:jc w:val="both"/>
        <w:rPr>
          <w:rFonts w:ascii="Book Antiqua" w:hAnsi="Book Antiqua"/>
        </w:rPr>
      </w:pPr>
      <w:r>
        <w:rPr>
          <w:rFonts w:ascii="Book Antiqua" w:hAnsi="Book Antiqua"/>
        </w:rPr>
        <w:t xml:space="preserve">61 </w:t>
      </w:r>
      <w:proofErr w:type="spellStart"/>
      <w:r>
        <w:rPr>
          <w:rFonts w:ascii="Book Antiqua" w:hAnsi="Book Antiqua"/>
          <w:b/>
          <w:bCs/>
        </w:rPr>
        <w:t>Asai</w:t>
      </w:r>
      <w:proofErr w:type="spellEnd"/>
      <w:r>
        <w:rPr>
          <w:rFonts w:ascii="Book Antiqua" w:hAnsi="Book Antiqua"/>
          <w:b/>
          <w:bCs/>
        </w:rPr>
        <w:t xml:space="preserve"> K</w:t>
      </w:r>
      <w:r>
        <w:rPr>
          <w:rFonts w:ascii="Book Antiqua" w:hAnsi="Book Antiqua"/>
        </w:rPr>
        <w:t xml:space="preserve">, Watanabe M, </w:t>
      </w:r>
      <w:proofErr w:type="spellStart"/>
      <w:r>
        <w:rPr>
          <w:rFonts w:ascii="Book Antiqua" w:hAnsi="Book Antiqua"/>
        </w:rPr>
        <w:t>Kusachi</w:t>
      </w:r>
      <w:proofErr w:type="spellEnd"/>
      <w:r>
        <w:rPr>
          <w:rFonts w:ascii="Book Antiqua" w:hAnsi="Book Antiqua"/>
        </w:rPr>
        <w:t xml:space="preserve"> S, </w:t>
      </w:r>
      <w:proofErr w:type="spellStart"/>
      <w:r>
        <w:rPr>
          <w:rFonts w:ascii="Book Antiqua" w:hAnsi="Book Antiqua"/>
        </w:rPr>
        <w:t>Matsukiyo</w:t>
      </w:r>
      <w:proofErr w:type="spellEnd"/>
      <w:r>
        <w:rPr>
          <w:rFonts w:ascii="Book Antiqua" w:hAnsi="Book Antiqua"/>
        </w:rPr>
        <w:t xml:space="preserve"> H, Saito T, Kodama H, </w:t>
      </w:r>
      <w:proofErr w:type="spellStart"/>
      <w:r>
        <w:rPr>
          <w:rFonts w:ascii="Book Antiqua" w:hAnsi="Book Antiqua"/>
        </w:rPr>
        <w:t>Enomoto</w:t>
      </w:r>
      <w:proofErr w:type="spellEnd"/>
      <w:r>
        <w:rPr>
          <w:rFonts w:ascii="Book Antiqua" w:hAnsi="Book Antiqua"/>
        </w:rPr>
        <w:t xml:space="preserve"> T, Nakamura Y, Okamoto Y, Saida Y, </w:t>
      </w:r>
      <w:proofErr w:type="spellStart"/>
      <w:r>
        <w:rPr>
          <w:rFonts w:ascii="Book Antiqua" w:hAnsi="Book Antiqua"/>
        </w:rPr>
        <w:t>Iijima</w:t>
      </w:r>
      <w:proofErr w:type="spellEnd"/>
      <w:r>
        <w:rPr>
          <w:rFonts w:ascii="Book Antiqua" w:hAnsi="Book Antiqua"/>
        </w:rPr>
        <w:t xml:space="preserve"> R, Nagao J. Successful treatment of a common hepatic artery pseudoaneurysm using a coronary covered stent following pancreatoduodenectomy: report of a case. </w:t>
      </w:r>
      <w:r>
        <w:rPr>
          <w:rFonts w:ascii="Book Antiqua" w:hAnsi="Book Antiqua"/>
          <w:i/>
          <w:iCs/>
        </w:rPr>
        <w:t>Surg Today</w:t>
      </w:r>
      <w:r>
        <w:rPr>
          <w:rFonts w:ascii="Book Antiqua" w:hAnsi="Book Antiqua"/>
        </w:rPr>
        <w:t xml:space="preserve"> 2014; </w:t>
      </w:r>
      <w:r>
        <w:rPr>
          <w:rFonts w:ascii="Book Antiqua" w:hAnsi="Book Antiqua"/>
          <w:b/>
          <w:bCs/>
        </w:rPr>
        <w:t>44</w:t>
      </w:r>
      <w:r>
        <w:rPr>
          <w:rFonts w:ascii="Book Antiqua" w:hAnsi="Book Antiqua"/>
        </w:rPr>
        <w:t>: 160-165 [PMID: 22932840 DOI: 10.1007/s00595-012-0314-6]</w:t>
      </w:r>
    </w:p>
    <w:p w14:paraId="23197185" w14:textId="77777777" w:rsidR="00FA2E22" w:rsidRDefault="004C0BB8">
      <w:pPr>
        <w:spacing w:line="360" w:lineRule="auto"/>
        <w:jc w:val="both"/>
        <w:rPr>
          <w:rFonts w:ascii="Book Antiqua" w:hAnsi="Book Antiqua"/>
        </w:rPr>
      </w:pPr>
      <w:r>
        <w:rPr>
          <w:rFonts w:ascii="Book Antiqua" w:hAnsi="Book Antiqua"/>
        </w:rPr>
        <w:t xml:space="preserve">62 </w:t>
      </w:r>
      <w:r>
        <w:rPr>
          <w:rFonts w:ascii="Book Antiqua" w:hAnsi="Book Antiqua"/>
          <w:b/>
          <w:bCs/>
        </w:rPr>
        <w:t>Rubio-Manzanares-Dorado M</w:t>
      </w:r>
      <w:r>
        <w:rPr>
          <w:rFonts w:ascii="Book Antiqua" w:hAnsi="Book Antiqua"/>
        </w:rPr>
        <w:t>, Marín-Gómez LM, Aparicio-Sánchez D, Suárez-</w:t>
      </w:r>
      <w:proofErr w:type="spellStart"/>
      <w:r>
        <w:rPr>
          <w:rFonts w:ascii="Book Antiqua" w:hAnsi="Book Antiqua"/>
        </w:rPr>
        <w:t>Artacho</w:t>
      </w:r>
      <w:proofErr w:type="spellEnd"/>
      <w:r>
        <w:rPr>
          <w:rFonts w:ascii="Book Antiqua" w:hAnsi="Book Antiqua"/>
        </w:rPr>
        <w:t xml:space="preserve"> G, </w:t>
      </w:r>
      <w:proofErr w:type="spellStart"/>
      <w:r>
        <w:rPr>
          <w:rFonts w:ascii="Book Antiqua" w:hAnsi="Book Antiqua"/>
        </w:rPr>
        <w:t>Bellido</w:t>
      </w:r>
      <w:proofErr w:type="spellEnd"/>
      <w:r>
        <w:rPr>
          <w:rFonts w:ascii="Book Antiqua" w:hAnsi="Book Antiqua"/>
        </w:rPr>
        <w:t xml:space="preserve"> C, </w:t>
      </w:r>
      <w:proofErr w:type="spellStart"/>
      <w:r>
        <w:rPr>
          <w:rFonts w:ascii="Book Antiqua" w:hAnsi="Book Antiqua"/>
        </w:rPr>
        <w:t>Álamo</w:t>
      </w:r>
      <w:proofErr w:type="spellEnd"/>
      <w:r>
        <w:rPr>
          <w:rFonts w:ascii="Book Antiqua" w:hAnsi="Book Antiqua"/>
        </w:rPr>
        <w:t xml:space="preserve"> JM, Serrano-Díaz-</w:t>
      </w:r>
      <w:proofErr w:type="spellStart"/>
      <w:r>
        <w:rPr>
          <w:rFonts w:ascii="Book Antiqua" w:hAnsi="Book Antiqua"/>
        </w:rPr>
        <w:t>Canedo</w:t>
      </w:r>
      <w:proofErr w:type="spellEnd"/>
      <w:r>
        <w:rPr>
          <w:rFonts w:ascii="Book Antiqua" w:hAnsi="Book Antiqua"/>
        </w:rPr>
        <w:t xml:space="preserve"> J, </w:t>
      </w:r>
      <w:proofErr w:type="spellStart"/>
      <w:r>
        <w:rPr>
          <w:rFonts w:ascii="Book Antiqua" w:hAnsi="Book Antiqua"/>
        </w:rPr>
        <w:t>Padillo</w:t>
      </w:r>
      <w:proofErr w:type="spellEnd"/>
      <w:r>
        <w:rPr>
          <w:rFonts w:ascii="Book Antiqua" w:hAnsi="Book Antiqua"/>
        </w:rPr>
        <w:t xml:space="preserve">-Ruiz FJ, Gómez-Bravo MÁ. Implication of the presence of a variant hepatic artery during the Whipple procedure. </w:t>
      </w:r>
      <w:r>
        <w:rPr>
          <w:rFonts w:ascii="Book Antiqua" w:hAnsi="Book Antiqua"/>
          <w:i/>
          <w:iCs/>
        </w:rPr>
        <w:t xml:space="preserve">Rev </w:t>
      </w:r>
      <w:proofErr w:type="spellStart"/>
      <w:r>
        <w:rPr>
          <w:rFonts w:ascii="Book Antiqua" w:hAnsi="Book Antiqua"/>
          <w:i/>
          <w:iCs/>
        </w:rPr>
        <w:t>Esp</w:t>
      </w:r>
      <w:proofErr w:type="spellEnd"/>
      <w:r>
        <w:rPr>
          <w:rFonts w:ascii="Book Antiqua" w:hAnsi="Book Antiqua"/>
          <w:i/>
          <w:iCs/>
        </w:rPr>
        <w:t xml:space="preserve"> </w:t>
      </w:r>
      <w:proofErr w:type="spellStart"/>
      <w:r>
        <w:rPr>
          <w:rFonts w:ascii="Book Antiqua" w:hAnsi="Book Antiqua"/>
          <w:i/>
          <w:iCs/>
        </w:rPr>
        <w:t>Enferm</w:t>
      </w:r>
      <w:proofErr w:type="spellEnd"/>
      <w:r>
        <w:rPr>
          <w:rFonts w:ascii="Book Antiqua" w:hAnsi="Book Antiqua"/>
          <w:i/>
          <w:iCs/>
        </w:rPr>
        <w:t xml:space="preserve"> Dig</w:t>
      </w:r>
      <w:r>
        <w:rPr>
          <w:rFonts w:ascii="Book Antiqua" w:hAnsi="Book Antiqua"/>
        </w:rPr>
        <w:t xml:space="preserve"> 2015; </w:t>
      </w:r>
      <w:r>
        <w:rPr>
          <w:rFonts w:ascii="Book Antiqua" w:hAnsi="Book Antiqua"/>
          <w:b/>
          <w:bCs/>
        </w:rPr>
        <w:t>107</w:t>
      </w:r>
      <w:r>
        <w:rPr>
          <w:rFonts w:ascii="Book Antiqua" w:hAnsi="Book Antiqua"/>
        </w:rPr>
        <w:t>: 417-422 [PMID: 26140634 DOI: 10.17235/reed.2015.3701/2015]</w:t>
      </w:r>
    </w:p>
    <w:p w14:paraId="2224B6D0" w14:textId="77777777" w:rsidR="00FA2E22" w:rsidRDefault="004C0BB8">
      <w:pPr>
        <w:spacing w:line="360" w:lineRule="auto"/>
        <w:jc w:val="both"/>
        <w:rPr>
          <w:rFonts w:ascii="Book Antiqua" w:hAnsi="Book Antiqua"/>
        </w:rPr>
      </w:pPr>
      <w:r>
        <w:rPr>
          <w:rFonts w:ascii="Book Antiqua" w:hAnsi="Book Antiqua"/>
        </w:rPr>
        <w:t xml:space="preserve">63 </w:t>
      </w:r>
      <w:r>
        <w:rPr>
          <w:rFonts w:ascii="Book Antiqua" w:hAnsi="Book Antiqua"/>
          <w:b/>
          <w:bCs/>
        </w:rPr>
        <w:t>Sanjay P</w:t>
      </w:r>
      <w:r>
        <w:rPr>
          <w:rFonts w:ascii="Book Antiqua" w:hAnsi="Book Antiqua"/>
        </w:rPr>
        <w:t xml:space="preserve">, </w:t>
      </w:r>
      <w:proofErr w:type="spellStart"/>
      <w:r>
        <w:rPr>
          <w:rFonts w:ascii="Book Antiqua" w:hAnsi="Book Antiqua"/>
        </w:rPr>
        <w:t>Takaori</w:t>
      </w:r>
      <w:proofErr w:type="spellEnd"/>
      <w:r>
        <w:rPr>
          <w:rFonts w:ascii="Book Antiqua" w:hAnsi="Book Antiqua"/>
        </w:rPr>
        <w:t xml:space="preserve"> K, </w:t>
      </w:r>
      <w:proofErr w:type="spellStart"/>
      <w:r>
        <w:rPr>
          <w:rFonts w:ascii="Book Antiqua" w:hAnsi="Book Antiqua"/>
        </w:rPr>
        <w:t>Govil</w:t>
      </w:r>
      <w:proofErr w:type="spellEnd"/>
      <w:r>
        <w:rPr>
          <w:rFonts w:ascii="Book Antiqua" w:hAnsi="Book Antiqua"/>
        </w:rPr>
        <w:t xml:space="preserve"> S, </w:t>
      </w:r>
      <w:proofErr w:type="spellStart"/>
      <w:r>
        <w:rPr>
          <w:rFonts w:ascii="Book Antiqua" w:hAnsi="Book Antiqua"/>
        </w:rPr>
        <w:t>Shrikhande</w:t>
      </w:r>
      <w:proofErr w:type="spellEnd"/>
      <w:r>
        <w:rPr>
          <w:rFonts w:ascii="Book Antiqua" w:hAnsi="Book Antiqua"/>
        </w:rPr>
        <w:t xml:space="preserve"> SV, Windsor JA. 'Artery-first' approaches to pancreatoduodenectomy. </w:t>
      </w:r>
      <w:r>
        <w:rPr>
          <w:rFonts w:ascii="Book Antiqua" w:hAnsi="Book Antiqua"/>
          <w:i/>
          <w:iCs/>
        </w:rPr>
        <w:t>Br J Surg</w:t>
      </w:r>
      <w:r>
        <w:rPr>
          <w:rFonts w:ascii="Book Antiqua" w:hAnsi="Book Antiqua"/>
        </w:rPr>
        <w:t xml:space="preserve"> 2012; </w:t>
      </w:r>
      <w:r>
        <w:rPr>
          <w:rFonts w:ascii="Book Antiqua" w:hAnsi="Book Antiqua"/>
          <w:b/>
          <w:bCs/>
        </w:rPr>
        <w:t>99</w:t>
      </w:r>
      <w:r>
        <w:rPr>
          <w:rFonts w:ascii="Book Antiqua" w:hAnsi="Book Antiqua"/>
        </w:rPr>
        <w:t>: 1027-1035 [PMID: 22569924 DOI: 10.1002/bjs.8763]</w:t>
      </w:r>
    </w:p>
    <w:p w14:paraId="75860594" w14:textId="77777777" w:rsidR="00FA2E22" w:rsidRDefault="004C0BB8">
      <w:pPr>
        <w:spacing w:line="360" w:lineRule="auto"/>
        <w:jc w:val="both"/>
        <w:rPr>
          <w:rFonts w:ascii="Book Antiqua" w:hAnsi="Book Antiqua"/>
        </w:rPr>
      </w:pPr>
      <w:r>
        <w:rPr>
          <w:rFonts w:ascii="Book Antiqua" w:hAnsi="Book Antiqua"/>
        </w:rPr>
        <w:t xml:space="preserve">64 </w:t>
      </w:r>
      <w:r>
        <w:rPr>
          <w:rFonts w:ascii="Book Antiqua" w:hAnsi="Book Antiqua"/>
          <w:b/>
          <w:bCs/>
        </w:rPr>
        <w:t>Shukla PJ</w:t>
      </w:r>
      <w:r>
        <w:rPr>
          <w:rFonts w:ascii="Book Antiqua" w:hAnsi="Book Antiqua"/>
        </w:rPr>
        <w:t xml:space="preserve">, Barreto SG, Kulkarni A, Nagarajan G, Fingerhut A. Vascular anomalies encountered during pancreatoduodenectomy: do they influence outcomes? </w:t>
      </w:r>
      <w:r>
        <w:rPr>
          <w:rFonts w:ascii="Book Antiqua" w:hAnsi="Book Antiqua"/>
          <w:i/>
          <w:iCs/>
        </w:rPr>
        <w:t>Ann Surg Oncol</w:t>
      </w:r>
      <w:r>
        <w:rPr>
          <w:rFonts w:ascii="Book Antiqua" w:hAnsi="Book Antiqua"/>
        </w:rPr>
        <w:t xml:space="preserve"> 2010; </w:t>
      </w:r>
      <w:r>
        <w:rPr>
          <w:rFonts w:ascii="Book Antiqua" w:hAnsi="Book Antiqua"/>
          <w:b/>
          <w:bCs/>
        </w:rPr>
        <w:t>17</w:t>
      </w:r>
      <w:r>
        <w:rPr>
          <w:rFonts w:ascii="Book Antiqua" w:hAnsi="Book Antiqua"/>
        </w:rPr>
        <w:t>: 186-193 [PMID: 19838756 DOI: 10.1245/s10434-009-0757-1]</w:t>
      </w:r>
    </w:p>
    <w:p w14:paraId="3190EB90" w14:textId="77777777" w:rsidR="00FA2E22" w:rsidRDefault="004C0BB8">
      <w:pPr>
        <w:spacing w:line="360" w:lineRule="auto"/>
        <w:jc w:val="both"/>
        <w:rPr>
          <w:rFonts w:ascii="Book Antiqua" w:hAnsi="Book Antiqua"/>
        </w:rPr>
      </w:pPr>
      <w:r>
        <w:rPr>
          <w:rFonts w:ascii="Book Antiqua" w:hAnsi="Book Antiqua"/>
        </w:rPr>
        <w:t xml:space="preserve">65 </w:t>
      </w:r>
      <w:proofErr w:type="spellStart"/>
      <w:r>
        <w:rPr>
          <w:rFonts w:ascii="Book Antiqua" w:hAnsi="Book Antiqua"/>
          <w:b/>
          <w:bCs/>
        </w:rPr>
        <w:t>Ogiso</w:t>
      </w:r>
      <w:proofErr w:type="spellEnd"/>
      <w:r>
        <w:rPr>
          <w:rFonts w:ascii="Book Antiqua" w:hAnsi="Book Antiqua"/>
          <w:b/>
          <w:bCs/>
        </w:rPr>
        <w:t xml:space="preserve"> S</w:t>
      </w:r>
      <w:r>
        <w:rPr>
          <w:rFonts w:ascii="Book Antiqua" w:hAnsi="Book Antiqua"/>
        </w:rPr>
        <w:t xml:space="preserve">, Conrad C, Araki K, Basso V, </w:t>
      </w:r>
      <w:proofErr w:type="spellStart"/>
      <w:r>
        <w:rPr>
          <w:rFonts w:ascii="Book Antiqua" w:hAnsi="Book Antiqua"/>
        </w:rPr>
        <w:t>Gayet</w:t>
      </w:r>
      <w:proofErr w:type="spellEnd"/>
      <w:r>
        <w:rPr>
          <w:rFonts w:ascii="Book Antiqua" w:hAnsi="Book Antiqua"/>
        </w:rPr>
        <w:t xml:space="preserve"> B. Posterior approach for laparoscopic pancreaticoduodenectomy to prevent replaced hepatic artery injury. </w:t>
      </w:r>
      <w:r>
        <w:rPr>
          <w:rFonts w:ascii="Book Antiqua" w:hAnsi="Book Antiqua"/>
          <w:i/>
          <w:iCs/>
        </w:rPr>
        <w:t>Ann Surg Oncol</w:t>
      </w:r>
      <w:r>
        <w:rPr>
          <w:rFonts w:ascii="Book Antiqua" w:hAnsi="Book Antiqua"/>
        </w:rPr>
        <w:t xml:space="preserve"> 2013; </w:t>
      </w:r>
      <w:r>
        <w:rPr>
          <w:rFonts w:ascii="Book Antiqua" w:hAnsi="Book Antiqua"/>
          <w:b/>
          <w:bCs/>
        </w:rPr>
        <w:t>20</w:t>
      </w:r>
      <w:r>
        <w:rPr>
          <w:rFonts w:ascii="Book Antiqua" w:hAnsi="Book Antiqua"/>
        </w:rPr>
        <w:t>: 3120 [PMID: 23793363 DOI: 10.1245/s10434-013-3058-7]</w:t>
      </w:r>
    </w:p>
    <w:p w14:paraId="1FA9C343" w14:textId="77777777" w:rsidR="00FA2E22" w:rsidRDefault="004C0BB8">
      <w:pPr>
        <w:spacing w:line="360" w:lineRule="auto"/>
        <w:jc w:val="both"/>
        <w:rPr>
          <w:rFonts w:ascii="Book Antiqua" w:hAnsi="Book Antiqua"/>
        </w:rPr>
      </w:pPr>
      <w:r>
        <w:rPr>
          <w:rFonts w:ascii="Book Antiqua" w:hAnsi="Book Antiqua"/>
        </w:rPr>
        <w:t xml:space="preserve">66 </w:t>
      </w:r>
      <w:r>
        <w:rPr>
          <w:rFonts w:ascii="Book Antiqua" w:hAnsi="Book Antiqua"/>
          <w:b/>
          <w:bCs/>
        </w:rPr>
        <w:t>Yamaguchi T</w:t>
      </w:r>
      <w:r>
        <w:rPr>
          <w:rFonts w:ascii="Book Antiqua" w:hAnsi="Book Antiqua"/>
        </w:rPr>
        <w:t xml:space="preserve">, Hasegawa K, </w:t>
      </w:r>
      <w:proofErr w:type="spellStart"/>
      <w:r>
        <w:rPr>
          <w:rFonts w:ascii="Book Antiqua" w:hAnsi="Book Antiqua"/>
        </w:rPr>
        <w:t>Sauvain</w:t>
      </w:r>
      <w:proofErr w:type="spellEnd"/>
      <w:r>
        <w:rPr>
          <w:rFonts w:ascii="Book Antiqua" w:hAnsi="Book Antiqua"/>
        </w:rPr>
        <w:t xml:space="preserve"> MO, </w:t>
      </w:r>
      <w:proofErr w:type="spellStart"/>
      <w:r>
        <w:rPr>
          <w:rFonts w:ascii="Book Antiqua" w:hAnsi="Book Antiqua"/>
        </w:rPr>
        <w:t>Passoni</w:t>
      </w:r>
      <w:proofErr w:type="spellEnd"/>
      <w:r>
        <w:rPr>
          <w:rFonts w:ascii="Book Antiqua" w:hAnsi="Book Antiqua"/>
        </w:rPr>
        <w:t xml:space="preserve"> S, </w:t>
      </w:r>
      <w:proofErr w:type="spellStart"/>
      <w:r>
        <w:rPr>
          <w:rFonts w:ascii="Book Antiqua" w:hAnsi="Book Antiqua"/>
        </w:rPr>
        <w:t>Kazami</w:t>
      </w:r>
      <w:proofErr w:type="spellEnd"/>
      <w:r>
        <w:rPr>
          <w:rFonts w:ascii="Book Antiqua" w:hAnsi="Book Antiqua"/>
        </w:rPr>
        <w:t xml:space="preserve"> Y, </w:t>
      </w:r>
      <w:proofErr w:type="spellStart"/>
      <w:r>
        <w:rPr>
          <w:rFonts w:ascii="Book Antiqua" w:hAnsi="Book Antiqua"/>
        </w:rPr>
        <w:t>Kokudo</w:t>
      </w:r>
      <w:proofErr w:type="spellEnd"/>
      <w:r>
        <w:rPr>
          <w:rFonts w:ascii="Book Antiqua" w:hAnsi="Book Antiqua"/>
        </w:rPr>
        <w:t xml:space="preserve"> T, </w:t>
      </w:r>
      <w:proofErr w:type="spellStart"/>
      <w:r>
        <w:rPr>
          <w:rFonts w:ascii="Book Antiqua" w:hAnsi="Book Antiqua"/>
        </w:rPr>
        <w:t>Cristaudi</w:t>
      </w:r>
      <w:proofErr w:type="spellEnd"/>
      <w:r>
        <w:rPr>
          <w:rFonts w:ascii="Book Antiqua" w:hAnsi="Book Antiqua"/>
        </w:rPr>
        <w:t xml:space="preserve"> A, </w:t>
      </w:r>
      <w:proofErr w:type="spellStart"/>
      <w:r>
        <w:rPr>
          <w:rFonts w:ascii="Book Antiqua" w:hAnsi="Book Antiqua"/>
        </w:rPr>
        <w:t>Melloul</w:t>
      </w:r>
      <w:proofErr w:type="spellEnd"/>
      <w:r>
        <w:rPr>
          <w:rFonts w:ascii="Book Antiqua" w:hAnsi="Book Antiqua"/>
        </w:rPr>
        <w:t xml:space="preserve"> E, </w:t>
      </w:r>
      <w:proofErr w:type="spellStart"/>
      <w:r>
        <w:rPr>
          <w:rFonts w:ascii="Book Antiqua" w:hAnsi="Book Antiqua"/>
        </w:rPr>
        <w:t>Uldry</w:t>
      </w:r>
      <w:proofErr w:type="spellEnd"/>
      <w:r>
        <w:rPr>
          <w:rFonts w:ascii="Book Antiqua" w:hAnsi="Book Antiqua"/>
        </w:rPr>
        <w:t xml:space="preserve"> E, Kobayashi K, Akamatsu N, Kaneko J, </w:t>
      </w:r>
      <w:proofErr w:type="spellStart"/>
      <w:r>
        <w:rPr>
          <w:rFonts w:ascii="Book Antiqua" w:hAnsi="Book Antiqua"/>
        </w:rPr>
        <w:t>Arita</w:t>
      </w:r>
      <w:proofErr w:type="spellEnd"/>
      <w:r>
        <w:rPr>
          <w:rFonts w:ascii="Book Antiqua" w:hAnsi="Book Antiqua"/>
        </w:rPr>
        <w:t xml:space="preserve"> J, Sakamoto Y, </w:t>
      </w:r>
      <w:proofErr w:type="spellStart"/>
      <w:r>
        <w:rPr>
          <w:rFonts w:ascii="Book Antiqua" w:hAnsi="Book Antiqua"/>
        </w:rPr>
        <w:t>Demartines</w:t>
      </w:r>
      <w:proofErr w:type="spellEnd"/>
      <w:r>
        <w:rPr>
          <w:rFonts w:ascii="Book Antiqua" w:hAnsi="Book Antiqua"/>
        </w:rPr>
        <w:t xml:space="preserve"> N, </w:t>
      </w:r>
      <w:proofErr w:type="spellStart"/>
      <w:r>
        <w:rPr>
          <w:rFonts w:ascii="Book Antiqua" w:hAnsi="Book Antiqua"/>
        </w:rPr>
        <w:t>Kokudo</w:t>
      </w:r>
      <w:proofErr w:type="spellEnd"/>
      <w:r>
        <w:rPr>
          <w:rFonts w:ascii="Book Antiqua" w:hAnsi="Book Antiqua"/>
        </w:rPr>
        <w:t xml:space="preserve"> N, </w:t>
      </w:r>
      <w:proofErr w:type="spellStart"/>
      <w:r>
        <w:rPr>
          <w:rFonts w:ascii="Book Antiqua" w:hAnsi="Book Antiqua"/>
        </w:rPr>
        <w:t>Halkic</w:t>
      </w:r>
      <w:proofErr w:type="spellEnd"/>
      <w:r>
        <w:rPr>
          <w:rFonts w:ascii="Book Antiqua" w:hAnsi="Book Antiqua"/>
        </w:rPr>
        <w:t xml:space="preserve"> N. An aberrant right hepatic artery arising from the gastroduodenal artery: a pitfall encountered during pancreaticoduodenectomy. </w:t>
      </w:r>
      <w:r>
        <w:rPr>
          <w:rFonts w:ascii="Book Antiqua" w:hAnsi="Book Antiqua"/>
          <w:i/>
          <w:iCs/>
        </w:rPr>
        <w:t>Surg Today</w:t>
      </w:r>
      <w:r>
        <w:rPr>
          <w:rFonts w:ascii="Book Antiqua" w:hAnsi="Book Antiqua"/>
        </w:rPr>
        <w:t xml:space="preserve"> 2021; </w:t>
      </w:r>
      <w:r>
        <w:rPr>
          <w:rFonts w:ascii="Book Antiqua" w:hAnsi="Book Antiqua"/>
          <w:b/>
          <w:bCs/>
        </w:rPr>
        <w:t>51</w:t>
      </w:r>
      <w:r>
        <w:rPr>
          <w:rFonts w:ascii="Book Antiqua" w:hAnsi="Book Antiqua"/>
        </w:rPr>
        <w:t>: 1577-1582 [PMID: 33575949 DOI: 10.1007/s00595-021-02242-4]</w:t>
      </w:r>
    </w:p>
    <w:p w14:paraId="4EB4B3E9" w14:textId="77777777" w:rsidR="00FA2E22" w:rsidRDefault="004C0BB8">
      <w:pPr>
        <w:spacing w:line="360" w:lineRule="auto"/>
        <w:jc w:val="both"/>
        <w:rPr>
          <w:rFonts w:ascii="Book Antiqua" w:hAnsi="Book Antiqua"/>
        </w:rPr>
      </w:pPr>
      <w:r>
        <w:rPr>
          <w:rFonts w:ascii="Book Antiqua" w:hAnsi="Book Antiqua"/>
        </w:rPr>
        <w:lastRenderedPageBreak/>
        <w:t xml:space="preserve">67 </w:t>
      </w:r>
      <w:r>
        <w:rPr>
          <w:rFonts w:ascii="Book Antiqua" w:hAnsi="Book Antiqua"/>
          <w:b/>
          <w:bCs/>
        </w:rPr>
        <w:t>Jah A</w:t>
      </w:r>
      <w:r>
        <w:rPr>
          <w:rFonts w:ascii="Book Antiqua" w:hAnsi="Book Antiqua"/>
        </w:rPr>
        <w:t xml:space="preserve">, Jamieson N, </w:t>
      </w:r>
      <w:proofErr w:type="spellStart"/>
      <w:r>
        <w:rPr>
          <w:rFonts w:ascii="Book Antiqua" w:hAnsi="Book Antiqua"/>
        </w:rPr>
        <w:t>Huguet</w:t>
      </w:r>
      <w:proofErr w:type="spellEnd"/>
      <w:r>
        <w:rPr>
          <w:rFonts w:ascii="Book Antiqua" w:hAnsi="Book Antiqua"/>
        </w:rPr>
        <w:t xml:space="preserve"> E, </w:t>
      </w:r>
      <w:proofErr w:type="spellStart"/>
      <w:r>
        <w:rPr>
          <w:rFonts w:ascii="Book Antiqua" w:hAnsi="Book Antiqua"/>
        </w:rPr>
        <w:t>Praseedom</w:t>
      </w:r>
      <w:proofErr w:type="spellEnd"/>
      <w:r>
        <w:rPr>
          <w:rFonts w:ascii="Book Antiqua" w:hAnsi="Book Antiqua"/>
        </w:rPr>
        <w:t xml:space="preserve"> R. The implications of the presence of an aberrant right hepatic artery in patients undergoing a pancreaticoduodenectomy. </w:t>
      </w:r>
      <w:r>
        <w:rPr>
          <w:rFonts w:ascii="Book Antiqua" w:hAnsi="Book Antiqua"/>
          <w:i/>
          <w:iCs/>
        </w:rPr>
        <w:t>Surg Today</w:t>
      </w:r>
      <w:r>
        <w:rPr>
          <w:rFonts w:ascii="Book Antiqua" w:hAnsi="Book Antiqua"/>
        </w:rPr>
        <w:t xml:space="preserve"> 2009; </w:t>
      </w:r>
      <w:r>
        <w:rPr>
          <w:rFonts w:ascii="Book Antiqua" w:hAnsi="Book Antiqua"/>
          <w:b/>
          <w:bCs/>
        </w:rPr>
        <w:t>39</w:t>
      </w:r>
      <w:r>
        <w:rPr>
          <w:rFonts w:ascii="Book Antiqua" w:hAnsi="Book Antiqua"/>
        </w:rPr>
        <w:t>: 669-674 [PMID: 19639433 DOI: 10.1007/s00595-009-3947-3]</w:t>
      </w:r>
    </w:p>
    <w:p w14:paraId="0566D1EE" w14:textId="77777777" w:rsidR="00FA2E22" w:rsidRDefault="004C0BB8">
      <w:pPr>
        <w:spacing w:line="360" w:lineRule="auto"/>
        <w:jc w:val="both"/>
        <w:rPr>
          <w:rFonts w:ascii="Book Antiqua" w:hAnsi="Book Antiqua"/>
        </w:rPr>
      </w:pPr>
      <w:r>
        <w:rPr>
          <w:rFonts w:ascii="Book Antiqua" w:hAnsi="Book Antiqua"/>
        </w:rPr>
        <w:t xml:space="preserve">68 </w:t>
      </w:r>
      <w:r>
        <w:rPr>
          <w:rFonts w:ascii="Book Antiqua" w:hAnsi="Book Antiqua"/>
          <w:b/>
          <w:bCs/>
        </w:rPr>
        <w:t>Wang M</w:t>
      </w:r>
      <w:r>
        <w:rPr>
          <w:rFonts w:ascii="Book Antiqua" w:hAnsi="Book Antiqua"/>
        </w:rPr>
        <w:t xml:space="preserve">, Li D, Chen R, Huang X, Li J, Liu Y, Liu J, Cheng W, Chen X, Zhao W, Li J, Tan Z, Huang H, Li D, Zhu F, Qin T, Ma J, Yu G, Zhou B, Zheng S, Tang Y, Han W, Meng L, </w:t>
      </w:r>
      <w:proofErr w:type="spellStart"/>
      <w:r>
        <w:rPr>
          <w:rFonts w:ascii="Book Antiqua" w:hAnsi="Book Antiqua"/>
        </w:rPr>
        <w:t>Ke</w:t>
      </w:r>
      <w:proofErr w:type="spellEnd"/>
      <w:r>
        <w:rPr>
          <w:rFonts w:ascii="Book Antiqua" w:hAnsi="Book Antiqua"/>
        </w:rPr>
        <w:t xml:space="preserve"> J, Feng F, Chen B, Yin X, Chen W, Ma H, Xu J, Liu Y, Lin R, Dong Y, Yu Y, Liu J, Zhang H, Qin R; Minimally Invasive Treatment Group in the Pancreatic Disease Branch of China's International Exchange and Promotion Association for Medicine and Healthcare (MITG-P-CPAM). Laparoscopic versus open pancreatoduodenectomy for pancreatic or periampullary </w:t>
      </w:r>
      <w:proofErr w:type="spellStart"/>
      <w:r>
        <w:rPr>
          <w:rFonts w:ascii="Book Antiqua" w:hAnsi="Book Antiqua"/>
        </w:rPr>
        <w:t>tumours</w:t>
      </w:r>
      <w:proofErr w:type="spellEnd"/>
      <w:r>
        <w:rPr>
          <w:rFonts w:ascii="Book Antiqua" w:hAnsi="Book Antiqua"/>
        </w:rPr>
        <w:t xml:space="preserve">: a </w:t>
      </w:r>
      <w:proofErr w:type="spellStart"/>
      <w:r>
        <w:rPr>
          <w:rFonts w:ascii="Book Antiqua" w:hAnsi="Book Antiqua"/>
        </w:rPr>
        <w:t>multicentre</w:t>
      </w:r>
      <w:proofErr w:type="spellEnd"/>
      <w:r>
        <w:rPr>
          <w:rFonts w:ascii="Book Antiqua" w:hAnsi="Book Antiqua"/>
        </w:rPr>
        <w:t xml:space="preserve">, open-label, </w:t>
      </w:r>
      <w:proofErr w:type="spellStart"/>
      <w:r>
        <w:rPr>
          <w:rFonts w:ascii="Book Antiqua" w:hAnsi="Book Antiqua"/>
        </w:rPr>
        <w:t>randomised</w:t>
      </w:r>
      <w:proofErr w:type="spellEnd"/>
      <w:r>
        <w:rPr>
          <w:rFonts w:ascii="Book Antiqua" w:hAnsi="Book Antiqua"/>
        </w:rPr>
        <w:t xml:space="preserve"> controlled trial. </w:t>
      </w:r>
      <w:r>
        <w:rPr>
          <w:rFonts w:ascii="Book Antiqua" w:hAnsi="Book Antiqua"/>
          <w:i/>
          <w:iCs/>
        </w:rPr>
        <w:t>Lancet Gastroenterol Hepatol</w:t>
      </w:r>
      <w:r>
        <w:rPr>
          <w:rFonts w:ascii="Book Antiqua" w:hAnsi="Book Antiqua"/>
        </w:rPr>
        <w:t xml:space="preserve"> 2021; </w:t>
      </w:r>
      <w:r>
        <w:rPr>
          <w:rFonts w:ascii="Book Antiqua" w:hAnsi="Book Antiqua"/>
          <w:b/>
          <w:bCs/>
        </w:rPr>
        <w:t>6</w:t>
      </w:r>
      <w:r>
        <w:rPr>
          <w:rFonts w:ascii="Book Antiqua" w:hAnsi="Book Antiqua"/>
        </w:rPr>
        <w:t>: 438-447 [PMID: 33915091 DOI: 10.1016/S2468-1253(21)00054-6]</w:t>
      </w:r>
    </w:p>
    <w:p w14:paraId="54905A99" w14:textId="77777777" w:rsidR="00FA2E22" w:rsidRDefault="004C0BB8">
      <w:pPr>
        <w:spacing w:line="360" w:lineRule="auto"/>
        <w:jc w:val="both"/>
        <w:rPr>
          <w:rFonts w:ascii="Book Antiqua" w:hAnsi="Book Antiqua"/>
        </w:rPr>
      </w:pPr>
      <w:r>
        <w:rPr>
          <w:rFonts w:ascii="Book Antiqua" w:hAnsi="Book Antiqua"/>
        </w:rPr>
        <w:t xml:space="preserve">69 </w:t>
      </w:r>
      <w:r>
        <w:rPr>
          <w:rFonts w:ascii="Book Antiqua" w:hAnsi="Book Antiqua"/>
          <w:b/>
          <w:bCs/>
        </w:rPr>
        <w:t>Can MF</w:t>
      </w:r>
      <w:r>
        <w:rPr>
          <w:rFonts w:ascii="Book Antiqua" w:hAnsi="Book Antiqua"/>
        </w:rPr>
        <w:t xml:space="preserve">, </w:t>
      </w:r>
      <w:proofErr w:type="spellStart"/>
      <w:r>
        <w:rPr>
          <w:rFonts w:ascii="Book Antiqua" w:hAnsi="Book Antiqua"/>
        </w:rPr>
        <w:t>Kerem</w:t>
      </w:r>
      <w:proofErr w:type="spellEnd"/>
      <w:r>
        <w:rPr>
          <w:rFonts w:ascii="Book Antiqua" w:hAnsi="Book Antiqua"/>
        </w:rPr>
        <w:t xml:space="preserve"> M, </w:t>
      </w:r>
      <w:proofErr w:type="spellStart"/>
      <w:r>
        <w:rPr>
          <w:rFonts w:ascii="Book Antiqua" w:hAnsi="Book Antiqua"/>
        </w:rPr>
        <w:t>Dikmen</w:t>
      </w:r>
      <w:proofErr w:type="spellEnd"/>
      <w:r>
        <w:rPr>
          <w:rFonts w:ascii="Book Antiqua" w:hAnsi="Book Antiqua"/>
        </w:rPr>
        <w:t xml:space="preserve"> K. Prevention of inadvertent injury to aberrant hepatic artery arising from superior mesenteric artery during laparoscopic pancreaticoduodenectomy. </w:t>
      </w:r>
      <w:r>
        <w:rPr>
          <w:rFonts w:ascii="Book Antiqua" w:hAnsi="Book Antiqua"/>
          <w:i/>
          <w:iCs/>
        </w:rPr>
        <w:t>Turk J Surg</w:t>
      </w:r>
      <w:r>
        <w:rPr>
          <w:rFonts w:ascii="Book Antiqua" w:hAnsi="Book Antiqua"/>
        </w:rPr>
        <w:t xml:space="preserve"> 2018: 1-2 [PMID: 30216174 DOI: 10.5152/turkjsurg.2018.3853]</w:t>
      </w:r>
    </w:p>
    <w:p w14:paraId="40F06FD5" w14:textId="77777777" w:rsidR="00FA2E22" w:rsidRDefault="004C0BB8">
      <w:pPr>
        <w:spacing w:line="360" w:lineRule="auto"/>
        <w:jc w:val="both"/>
        <w:rPr>
          <w:rFonts w:ascii="Book Antiqua" w:hAnsi="Book Antiqua"/>
        </w:rPr>
      </w:pPr>
      <w:r>
        <w:rPr>
          <w:rFonts w:ascii="Book Antiqua" w:hAnsi="Book Antiqua"/>
        </w:rPr>
        <w:t xml:space="preserve">70 </w:t>
      </w:r>
      <w:r>
        <w:rPr>
          <w:rFonts w:ascii="Book Antiqua" w:hAnsi="Book Antiqua"/>
          <w:b/>
          <w:bCs/>
        </w:rPr>
        <w:t>Rice MK</w:t>
      </w:r>
      <w:r>
        <w:rPr>
          <w:rFonts w:ascii="Book Antiqua" w:hAnsi="Book Antiqua"/>
        </w:rPr>
        <w:t xml:space="preserve">, Hodges JC, </w:t>
      </w:r>
      <w:proofErr w:type="spellStart"/>
      <w:r>
        <w:rPr>
          <w:rFonts w:ascii="Book Antiqua" w:hAnsi="Book Antiqua"/>
        </w:rPr>
        <w:t>Bellon</w:t>
      </w:r>
      <w:proofErr w:type="spellEnd"/>
      <w:r>
        <w:rPr>
          <w:rFonts w:ascii="Book Antiqua" w:hAnsi="Book Antiqua"/>
        </w:rPr>
        <w:t xml:space="preserve"> J, </w:t>
      </w:r>
      <w:proofErr w:type="spellStart"/>
      <w:r>
        <w:rPr>
          <w:rFonts w:ascii="Book Antiqua" w:hAnsi="Book Antiqua"/>
        </w:rPr>
        <w:t>Borrebach</w:t>
      </w:r>
      <w:proofErr w:type="spellEnd"/>
      <w:r>
        <w:rPr>
          <w:rFonts w:ascii="Book Antiqua" w:hAnsi="Book Antiqua"/>
        </w:rPr>
        <w:t xml:space="preserve"> J, Al Abbas AI, Hamad A, Knab LM, Moser AJ, </w:t>
      </w:r>
      <w:proofErr w:type="spellStart"/>
      <w:r>
        <w:rPr>
          <w:rFonts w:ascii="Book Antiqua" w:hAnsi="Book Antiqua"/>
        </w:rPr>
        <w:t>Zureikat</w:t>
      </w:r>
      <w:proofErr w:type="spellEnd"/>
      <w:r>
        <w:rPr>
          <w:rFonts w:ascii="Book Antiqua" w:hAnsi="Book Antiqua"/>
        </w:rPr>
        <w:t xml:space="preserve"> AH, </w:t>
      </w:r>
      <w:proofErr w:type="spellStart"/>
      <w:r>
        <w:rPr>
          <w:rFonts w:ascii="Book Antiqua" w:hAnsi="Book Antiqua"/>
        </w:rPr>
        <w:t>Zeh</w:t>
      </w:r>
      <w:proofErr w:type="spellEnd"/>
      <w:r>
        <w:rPr>
          <w:rFonts w:ascii="Book Antiqua" w:hAnsi="Book Antiqua"/>
        </w:rPr>
        <w:t xml:space="preserve"> HJ, Hogg ME. Association of Mentorship and a Formal Robotic Proficiency Skills Curriculum </w:t>
      </w:r>
      <w:proofErr w:type="gramStart"/>
      <w:r>
        <w:rPr>
          <w:rFonts w:ascii="Book Antiqua" w:hAnsi="Book Antiqua"/>
        </w:rPr>
        <w:t>With</w:t>
      </w:r>
      <w:proofErr w:type="gramEnd"/>
      <w:r>
        <w:rPr>
          <w:rFonts w:ascii="Book Antiqua" w:hAnsi="Book Antiqua"/>
        </w:rPr>
        <w:t xml:space="preserve"> Subsequent Generations' Learning Curve and Safety for Robotic Pancreaticoduodenectomy. </w:t>
      </w:r>
      <w:r>
        <w:rPr>
          <w:rFonts w:ascii="Book Antiqua" w:hAnsi="Book Antiqua"/>
          <w:i/>
          <w:iCs/>
        </w:rPr>
        <w:t>JAMA Surg</w:t>
      </w:r>
      <w:r>
        <w:rPr>
          <w:rFonts w:ascii="Book Antiqua" w:hAnsi="Book Antiqua"/>
        </w:rPr>
        <w:t xml:space="preserve"> 2020; </w:t>
      </w:r>
      <w:r>
        <w:rPr>
          <w:rFonts w:ascii="Book Antiqua" w:hAnsi="Book Antiqua"/>
          <w:b/>
          <w:bCs/>
        </w:rPr>
        <w:t>155</w:t>
      </w:r>
      <w:r>
        <w:rPr>
          <w:rFonts w:ascii="Book Antiqua" w:hAnsi="Book Antiqua"/>
        </w:rPr>
        <w:t>: 607-615 [PMID: 32432666 DOI: 10.1001/jamasurg.2020.1040]</w:t>
      </w:r>
    </w:p>
    <w:p w14:paraId="62FF0675" w14:textId="77777777" w:rsidR="00FA2E22" w:rsidRDefault="004C0BB8">
      <w:pPr>
        <w:spacing w:line="360" w:lineRule="auto"/>
        <w:jc w:val="both"/>
        <w:rPr>
          <w:rFonts w:ascii="Book Antiqua" w:hAnsi="Book Antiqua"/>
        </w:rPr>
      </w:pPr>
      <w:r>
        <w:rPr>
          <w:rFonts w:ascii="Book Antiqua" w:hAnsi="Book Antiqua"/>
        </w:rPr>
        <w:t xml:space="preserve">71 </w:t>
      </w:r>
      <w:r>
        <w:rPr>
          <w:rFonts w:ascii="Book Antiqua" w:hAnsi="Book Antiqua"/>
          <w:b/>
          <w:bCs/>
        </w:rPr>
        <w:t>Christians KK</w:t>
      </w:r>
      <w:r>
        <w:rPr>
          <w:rFonts w:ascii="Book Antiqua" w:hAnsi="Book Antiqua"/>
        </w:rPr>
        <w:t xml:space="preserve">, Pilgrim CH, Tsai S, Ritch P, George B, Erickson B, </w:t>
      </w:r>
      <w:proofErr w:type="spellStart"/>
      <w:r>
        <w:rPr>
          <w:rFonts w:ascii="Book Antiqua" w:hAnsi="Book Antiqua"/>
        </w:rPr>
        <w:t>Tolat</w:t>
      </w:r>
      <w:proofErr w:type="spellEnd"/>
      <w:r>
        <w:rPr>
          <w:rFonts w:ascii="Book Antiqua" w:hAnsi="Book Antiqua"/>
        </w:rPr>
        <w:t xml:space="preserve"> P, Evans DB. Arterial resection at the time of pancreatectomy for cancer. </w:t>
      </w:r>
      <w:r>
        <w:rPr>
          <w:rFonts w:ascii="Book Antiqua" w:hAnsi="Book Antiqua"/>
          <w:i/>
          <w:iCs/>
        </w:rPr>
        <w:t>Surgery</w:t>
      </w:r>
      <w:r>
        <w:rPr>
          <w:rFonts w:ascii="Book Antiqua" w:hAnsi="Book Antiqua"/>
        </w:rPr>
        <w:t xml:space="preserve"> 2014; </w:t>
      </w:r>
      <w:r>
        <w:rPr>
          <w:rFonts w:ascii="Book Antiqua" w:hAnsi="Book Antiqua"/>
          <w:b/>
          <w:bCs/>
        </w:rPr>
        <w:t>155</w:t>
      </w:r>
      <w:r>
        <w:rPr>
          <w:rFonts w:ascii="Book Antiqua" w:hAnsi="Book Antiqua"/>
        </w:rPr>
        <w:t>: 919-926 [PMID: 24787115 DOI: 10.1016/j.surg.2014.01.003]</w:t>
      </w:r>
    </w:p>
    <w:p w14:paraId="6CA7ACAA" w14:textId="77777777" w:rsidR="00FA2E22" w:rsidRDefault="004C0BB8">
      <w:pPr>
        <w:spacing w:line="360" w:lineRule="auto"/>
        <w:jc w:val="both"/>
        <w:rPr>
          <w:rFonts w:ascii="Book Antiqua" w:hAnsi="Book Antiqua"/>
        </w:rPr>
      </w:pPr>
      <w:r>
        <w:rPr>
          <w:rFonts w:ascii="Book Antiqua" w:hAnsi="Book Antiqua"/>
        </w:rPr>
        <w:t xml:space="preserve">72 </w:t>
      </w:r>
      <w:r>
        <w:rPr>
          <w:rFonts w:ascii="Book Antiqua" w:hAnsi="Book Antiqua"/>
          <w:b/>
          <w:bCs/>
        </w:rPr>
        <w:t>Zhang Q</w:t>
      </w:r>
      <w:r>
        <w:rPr>
          <w:rFonts w:ascii="Book Antiqua" w:hAnsi="Book Antiqua"/>
        </w:rPr>
        <w:t xml:space="preserve">, Wu J, Tian Y, Duan J, Shao Y, Yan S, Wang W. Arterial resection and reconstruction in pancreatectomy: surgical technique and outcomes. </w:t>
      </w:r>
      <w:r>
        <w:rPr>
          <w:rFonts w:ascii="Book Antiqua" w:hAnsi="Book Antiqua"/>
          <w:i/>
          <w:iCs/>
        </w:rPr>
        <w:t>BMC Surg</w:t>
      </w:r>
      <w:r>
        <w:rPr>
          <w:rFonts w:ascii="Book Antiqua" w:hAnsi="Book Antiqua"/>
        </w:rPr>
        <w:t xml:space="preserve"> 2019; </w:t>
      </w:r>
      <w:r>
        <w:rPr>
          <w:rFonts w:ascii="Book Antiqua" w:hAnsi="Book Antiqua"/>
          <w:b/>
          <w:bCs/>
        </w:rPr>
        <w:t>19</w:t>
      </w:r>
      <w:r>
        <w:rPr>
          <w:rFonts w:ascii="Book Antiqua" w:hAnsi="Book Antiqua"/>
        </w:rPr>
        <w:t>: 141 [PMID: 31601220 DOI: 10.1186/s12893-019-0560-2]</w:t>
      </w:r>
    </w:p>
    <w:p w14:paraId="7797E0C1" w14:textId="77777777" w:rsidR="00FA2E22" w:rsidRDefault="004C0BB8">
      <w:pPr>
        <w:spacing w:line="360" w:lineRule="auto"/>
        <w:jc w:val="both"/>
        <w:rPr>
          <w:rFonts w:ascii="Book Antiqua" w:hAnsi="Book Antiqua"/>
        </w:rPr>
      </w:pPr>
      <w:r>
        <w:rPr>
          <w:rFonts w:ascii="Book Antiqua" w:hAnsi="Book Antiqua"/>
        </w:rPr>
        <w:t xml:space="preserve">73 </w:t>
      </w:r>
      <w:proofErr w:type="spellStart"/>
      <w:r>
        <w:rPr>
          <w:rFonts w:ascii="Book Antiqua" w:hAnsi="Book Antiqua"/>
          <w:b/>
          <w:bCs/>
        </w:rPr>
        <w:t>Kuribara</w:t>
      </w:r>
      <w:proofErr w:type="spellEnd"/>
      <w:r>
        <w:rPr>
          <w:rFonts w:ascii="Book Antiqua" w:hAnsi="Book Antiqua"/>
          <w:b/>
          <w:bCs/>
        </w:rPr>
        <w:t xml:space="preserve"> T</w:t>
      </w:r>
      <w:r>
        <w:rPr>
          <w:rFonts w:ascii="Book Antiqua" w:hAnsi="Book Antiqua"/>
        </w:rPr>
        <w:t xml:space="preserve">, Ichikawa T, </w:t>
      </w:r>
      <w:proofErr w:type="spellStart"/>
      <w:r>
        <w:rPr>
          <w:rFonts w:ascii="Book Antiqua" w:hAnsi="Book Antiqua"/>
        </w:rPr>
        <w:t>Osa</w:t>
      </w:r>
      <w:proofErr w:type="spellEnd"/>
      <w:r>
        <w:rPr>
          <w:rFonts w:ascii="Book Antiqua" w:hAnsi="Book Antiqua"/>
        </w:rPr>
        <w:t xml:space="preserve"> K, Inoue T, Ono S, Asanuma K, Kaneko S, Sano T, Shigeyoshi I, Matsubara K, </w:t>
      </w:r>
      <w:proofErr w:type="spellStart"/>
      <w:r>
        <w:rPr>
          <w:rFonts w:ascii="Book Antiqua" w:hAnsi="Book Antiqua"/>
        </w:rPr>
        <w:t>Irie</w:t>
      </w:r>
      <w:proofErr w:type="spellEnd"/>
      <w:r>
        <w:rPr>
          <w:rFonts w:ascii="Book Antiqua" w:hAnsi="Book Antiqua"/>
        </w:rPr>
        <w:t xml:space="preserve"> N, </w:t>
      </w:r>
      <w:proofErr w:type="spellStart"/>
      <w:r>
        <w:rPr>
          <w:rFonts w:ascii="Book Antiqua" w:hAnsi="Book Antiqua"/>
        </w:rPr>
        <w:t>Iai</w:t>
      </w:r>
      <w:proofErr w:type="spellEnd"/>
      <w:r>
        <w:rPr>
          <w:rFonts w:ascii="Book Antiqua" w:hAnsi="Book Antiqua"/>
        </w:rPr>
        <w:t xml:space="preserve"> A, Shinobi T, </w:t>
      </w:r>
      <w:proofErr w:type="spellStart"/>
      <w:r>
        <w:rPr>
          <w:rFonts w:ascii="Book Antiqua" w:hAnsi="Book Antiqua"/>
        </w:rPr>
        <w:t>Ishizu</w:t>
      </w:r>
      <w:proofErr w:type="spellEnd"/>
      <w:r>
        <w:rPr>
          <w:rFonts w:ascii="Book Antiqua" w:hAnsi="Book Antiqua"/>
        </w:rPr>
        <w:t xml:space="preserve"> H, Miura K. Combined </w:t>
      </w:r>
      <w:r>
        <w:rPr>
          <w:rFonts w:ascii="Book Antiqua" w:hAnsi="Book Antiqua"/>
        </w:rPr>
        <w:lastRenderedPageBreak/>
        <w:t xml:space="preserve">resection of the hepatic artery without reconstruction in pancreaticoduodenectomy: a case report of pancreatic cancer with an aberrant hepatic artery. </w:t>
      </w:r>
      <w:r>
        <w:rPr>
          <w:rFonts w:ascii="Book Antiqua" w:hAnsi="Book Antiqua"/>
          <w:i/>
          <w:iCs/>
        </w:rPr>
        <w:t>Surg Case Rep</w:t>
      </w:r>
      <w:r>
        <w:rPr>
          <w:rFonts w:ascii="Book Antiqua" w:hAnsi="Book Antiqua"/>
        </w:rPr>
        <w:t xml:space="preserve"> 2020; </w:t>
      </w:r>
      <w:r>
        <w:rPr>
          <w:rFonts w:ascii="Book Antiqua" w:hAnsi="Book Antiqua"/>
          <w:b/>
          <w:bCs/>
        </w:rPr>
        <w:t>6</w:t>
      </w:r>
      <w:r>
        <w:rPr>
          <w:rFonts w:ascii="Book Antiqua" w:hAnsi="Book Antiqua"/>
        </w:rPr>
        <w:t>: 228 [PMID: 32990830 DOI: 10.1186/s40792-020-00997-5]</w:t>
      </w:r>
    </w:p>
    <w:p w14:paraId="189634A4" w14:textId="77777777" w:rsidR="00FA2E22" w:rsidRDefault="004C0BB8">
      <w:pPr>
        <w:spacing w:line="360" w:lineRule="auto"/>
        <w:jc w:val="both"/>
        <w:rPr>
          <w:rFonts w:ascii="Book Antiqua" w:hAnsi="Book Antiqua"/>
        </w:rPr>
      </w:pPr>
      <w:r>
        <w:rPr>
          <w:rFonts w:ascii="Book Antiqua" w:hAnsi="Book Antiqua"/>
        </w:rPr>
        <w:t xml:space="preserve">74 </w:t>
      </w:r>
      <w:proofErr w:type="spellStart"/>
      <w:r>
        <w:rPr>
          <w:rFonts w:ascii="Book Antiqua" w:hAnsi="Book Antiqua"/>
          <w:b/>
          <w:bCs/>
        </w:rPr>
        <w:t>Noussios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Dimitriou</w:t>
      </w:r>
      <w:proofErr w:type="spellEnd"/>
      <w:r>
        <w:rPr>
          <w:rFonts w:ascii="Book Antiqua" w:hAnsi="Book Antiqua"/>
        </w:rPr>
        <w:t xml:space="preserve"> I, </w:t>
      </w:r>
      <w:proofErr w:type="spellStart"/>
      <w:r>
        <w:rPr>
          <w:rFonts w:ascii="Book Antiqua" w:hAnsi="Book Antiqua"/>
        </w:rPr>
        <w:t>Chatzis</w:t>
      </w:r>
      <w:proofErr w:type="spellEnd"/>
      <w:r>
        <w:rPr>
          <w:rFonts w:ascii="Book Antiqua" w:hAnsi="Book Antiqua"/>
        </w:rPr>
        <w:t xml:space="preserve"> I, </w:t>
      </w:r>
      <w:proofErr w:type="spellStart"/>
      <w:r>
        <w:rPr>
          <w:rFonts w:ascii="Book Antiqua" w:hAnsi="Book Antiqua"/>
        </w:rPr>
        <w:t>Katsourakis</w:t>
      </w:r>
      <w:proofErr w:type="spellEnd"/>
      <w:r>
        <w:rPr>
          <w:rFonts w:ascii="Book Antiqua" w:hAnsi="Book Antiqua"/>
        </w:rPr>
        <w:t xml:space="preserve"> A. The Main Anatomic Variations of the Hepatic Artery and Their Importance in Surgical Practice: Review of the Literature. </w:t>
      </w:r>
      <w:r>
        <w:rPr>
          <w:rFonts w:ascii="Book Antiqua" w:hAnsi="Book Antiqua"/>
          <w:i/>
          <w:iCs/>
        </w:rPr>
        <w:t>J Clin Med Res</w:t>
      </w:r>
      <w:r>
        <w:rPr>
          <w:rFonts w:ascii="Book Antiqua" w:hAnsi="Book Antiqua"/>
        </w:rPr>
        <w:t xml:space="preserve"> 2017; </w:t>
      </w:r>
      <w:r>
        <w:rPr>
          <w:rFonts w:ascii="Book Antiqua" w:hAnsi="Book Antiqua"/>
          <w:b/>
          <w:bCs/>
        </w:rPr>
        <w:t>9</w:t>
      </w:r>
      <w:r>
        <w:rPr>
          <w:rFonts w:ascii="Book Antiqua" w:hAnsi="Book Antiqua"/>
        </w:rPr>
        <w:t>: 248-252 [PMID: 28270883 DOI: 10.14740/jocmr2902w]</w:t>
      </w:r>
    </w:p>
    <w:p w14:paraId="556E3A0A" w14:textId="77777777" w:rsidR="00FA2E22" w:rsidRDefault="004C0BB8">
      <w:pPr>
        <w:spacing w:line="360" w:lineRule="auto"/>
        <w:jc w:val="both"/>
        <w:rPr>
          <w:rFonts w:ascii="Book Antiqua" w:hAnsi="Book Antiqua"/>
        </w:rPr>
      </w:pPr>
      <w:r>
        <w:rPr>
          <w:rFonts w:ascii="Book Antiqua" w:hAnsi="Book Antiqua"/>
        </w:rPr>
        <w:t xml:space="preserve">75 </w:t>
      </w:r>
      <w:r>
        <w:rPr>
          <w:rFonts w:ascii="Book Antiqua" w:hAnsi="Book Antiqua"/>
          <w:b/>
          <w:bCs/>
        </w:rPr>
        <w:t>Landen S</w:t>
      </w:r>
      <w:r>
        <w:rPr>
          <w:rFonts w:ascii="Book Antiqua" w:hAnsi="Book Antiqua"/>
        </w:rPr>
        <w:t xml:space="preserve">, </w:t>
      </w:r>
      <w:proofErr w:type="spellStart"/>
      <w:r>
        <w:rPr>
          <w:rFonts w:ascii="Book Antiqua" w:hAnsi="Book Antiqua"/>
        </w:rPr>
        <w:t>Ursaru</w:t>
      </w:r>
      <w:proofErr w:type="spellEnd"/>
      <w:r>
        <w:rPr>
          <w:rFonts w:ascii="Book Antiqua" w:hAnsi="Book Antiqua"/>
        </w:rPr>
        <w:t xml:space="preserve"> D, </w:t>
      </w:r>
      <w:proofErr w:type="spellStart"/>
      <w:r>
        <w:rPr>
          <w:rFonts w:ascii="Book Antiqua" w:hAnsi="Book Antiqua"/>
        </w:rPr>
        <w:t>Delugeau</w:t>
      </w:r>
      <w:proofErr w:type="spellEnd"/>
      <w:r>
        <w:rPr>
          <w:rFonts w:ascii="Book Antiqua" w:hAnsi="Book Antiqua"/>
        </w:rPr>
        <w:t xml:space="preserve"> V, Landen C. How to deal with hepatic artery injury during pancreaticoduodenectomy. A systematic review. </w:t>
      </w:r>
      <w:r>
        <w:rPr>
          <w:rFonts w:ascii="Book Antiqua" w:hAnsi="Book Antiqua"/>
          <w:i/>
          <w:iCs/>
        </w:rPr>
        <w:t xml:space="preserve">J </w:t>
      </w:r>
      <w:proofErr w:type="spellStart"/>
      <w:r>
        <w:rPr>
          <w:rFonts w:ascii="Book Antiqua" w:hAnsi="Book Antiqua"/>
          <w:i/>
          <w:iCs/>
        </w:rPr>
        <w:t>Visc</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154</w:t>
      </w:r>
      <w:r>
        <w:rPr>
          <w:rFonts w:ascii="Book Antiqua" w:hAnsi="Book Antiqua"/>
        </w:rPr>
        <w:t>: 261-268 [PMID: 28668523 DOI: 10.1016/j.jviscsurg.2017.05.013]</w:t>
      </w:r>
    </w:p>
    <w:p w14:paraId="00B56FE6" w14:textId="77777777" w:rsidR="00FA2E22" w:rsidRDefault="004C0BB8">
      <w:pPr>
        <w:spacing w:line="360" w:lineRule="auto"/>
        <w:jc w:val="both"/>
        <w:rPr>
          <w:rFonts w:ascii="Book Antiqua" w:hAnsi="Book Antiqua"/>
        </w:rPr>
      </w:pPr>
      <w:r>
        <w:rPr>
          <w:rFonts w:ascii="Book Antiqua" w:hAnsi="Book Antiqua"/>
        </w:rPr>
        <w:t xml:space="preserve">76 </w:t>
      </w:r>
      <w:proofErr w:type="spellStart"/>
      <w:r>
        <w:rPr>
          <w:rFonts w:ascii="Book Antiqua" w:hAnsi="Book Antiqua"/>
          <w:b/>
          <w:bCs/>
        </w:rPr>
        <w:t>Bachellier</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Addeo</w:t>
      </w:r>
      <w:proofErr w:type="spellEnd"/>
      <w:r>
        <w:rPr>
          <w:rFonts w:ascii="Book Antiqua" w:hAnsi="Book Antiqua"/>
        </w:rPr>
        <w:t xml:space="preserve"> P, </w:t>
      </w:r>
      <w:proofErr w:type="spellStart"/>
      <w:r>
        <w:rPr>
          <w:rFonts w:ascii="Book Antiqua" w:hAnsi="Book Antiqua"/>
        </w:rPr>
        <w:t>Faitot</w:t>
      </w:r>
      <w:proofErr w:type="spellEnd"/>
      <w:r>
        <w:rPr>
          <w:rFonts w:ascii="Book Antiqua" w:hAnsi="Book Antiqua"/>
        </w:rPr>
        <w:t xml:space="preserve"> F, </w:t>
      </w:r>
      <w:proofErr w:type="spellStart"/>
      <w:r>
        <w:rPr>
          <w:rFonts w:ascii="Book Antiqua" w:hAnsi="Book Antiqua"/>
        </w:rPr>
        <w:t>Nappo</w:t>
      </w:r>
      <w:proofErr w:type="spellEnd"/>
      <w:r>
        <w:rPr>
          <w:rFonts w:ascii="Book Antiqua" w:hAnsi="Book Antiqua"/>
        </w:rPr>
        <w:t xml:space="preserve"> G, Dufour P. Pancreatectomy With Arterial Resection for Pancreatic Adenocarcinoma: How Can It Be Done Safely and With Which </w:t>
      </w:r>
      <w:proofErr w:type="gramStart"/>
      <w:r>
        <w:rPr>
          <w:rFonts w:ascii="Book Antiqua" w:hAnsi="Book Antiqua"/>
        </w:rPr>
        <w:t>Outcomes?:</w:t>
      </w:r>
      <w:proofErr w:type="gramEnd"/>
      <w:r>
        <w:rPr>
          <w:rFonts w:ascii="Book Antiqua" w:hAnsi="Book Antiqua"/>
        </w:rPr>
        <w:t xml:space="preserve"> A Single Institution's Experience With 118 Patients.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932-940 [PMID: 30188399 DOI: 10.1097/SLA.0000000000003010]</w:t>
      </w:r>
    </w:p>
    <w:p w14:paraId="4B926B00" w14:textId="77777777" w:rsidR="00FA2E22" w:rsidRDefault="004C0BB8">
      <w:pPr>
        <w:spacing w:line="360" w:lineRule="auto"/>
        <w:jc w:val="both"/>
        <w:rPr>
          <w:rFonts w:ascii="Book Antiqua" w:hAnsi="Book Antiqua"/>
        </w:rPr>
      </w:pPr>
      <w:r>
        <w:rPr>
          <w:rFonts w:ascii="Book Antiqua" w:hAnsi="Book Antiqua"/>
        </w:rPr>
        <w:t xml:space="preserve">77 </w:t>
      </w:r>
      <w:r>
        <w:rPr>
          <w:rFonts w:ascii="Book Antiqua" w:hAnsi="Book Antiqua"/>
          <w:b/>
          <w:bCs/>
        </w:rPr>
        <w:t>Yang F</w:t>
      </w:r>
      <w:r>
        <w:rPr>
          <w:rFonts w:ascii="Book Antiqua" w:hAnsi="Book Antiqua"/>
        </w:rPr>
        <w:t xml:space="preserve">, Wang X, </w:t>
      </w:r>
      <w:proofErr w:type="spellStart"/>
      <w:r>
        <w:rPr>
          <w:rFonts w:ascii="Book Antiqua" w:hAnsi="Book Antiqua"/>
        </w:rPr>
        <w:t>Jin</w:t>
      </w:r>
      <w:proofErr w:type="spellEnd"/>
      <w:r>
        <w:rPr>
          <w:rFonts w:ascii="Book Antiqua" w:hAnsi="Book Antiqua"/>
        </w:rPr>
        <w:t xml:space="preserve"> C, He H, Fu D. Pancreatectomy with Hepatic Artery Resection for Pancreatic Head Cancer. </w:t>
      </w:r>
      <w:r>
        <w:rPr>
          <w:rFonts w:ascii="Book Antiqua" w:hAnsi="Book Antiqua"/>
          <w:i/>
          <w:iCs/>
        </w:rPr>
        <w:t>World J Surg</w:t>
      </w:r>
      <w:r>
        <w:rPr>
          <w:rFonts w:ascii="Book Antiqua" w:hAnsi="Book Antiqua"/>
        </w:rPr>
        <w:t xml:space="preserve"> 2019; </w:t>
      </w:r>
      <w:r>
        <w:rPr>
          <w:rFonts w:ascii="Book Antiqua" w:hAnsi="Book Antiqua"/>
          <w:b/>
          <w:bCs/>
        </w:rPr>
        <w:t>43</w:t>
      </w:r>
      <w:r>
        <w:rPr>
          <w:rFonts w:ascii="Book Antiqua" w:hAnsi="Book Antiqua"/>
        </w:rPr>
        <w:t>: 2909-2919 [PMID: 31396672 DOI: 10.1007/s00268-019-05106-8]</w:t>
      </w:r>
    </w:p>
    <w:p w14:paraId="4B1FAB6D" w14:textId="77777777" w:rsidR="00FA2E22" w:rsidRDefault="004C0BB8">
      <w:pPr>
        <w:spacing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Ramanadham</w:t>
      </w:r>
      <w:proofErr w:type="spellEnd"/>
      <w:r>
        <w:rPr>
          <w:rFonts w:ascii="Book Antiqua" w:hAnsi="Book Antiqua"/>
          <w:b/>
          <w:bCs/>
        </w:rPr>
        <w:t xml:space="preserve"> S</w:t>
      </w:r>
      <w:r>
        <w:rPr>
          <w:rFonts w:ascii="Book Antiqua" w:hAnsi="Book Antiqua"/>
        </w:rPr>
        <w:t xml:space="preserve">, Toomay SM, </w:t>
      </w:r>
      <w:proofErr w:type="spellStart"/>
      <w:r>
        <w:rPr>
          <w:rFonts w:ascii="Book Antiqua" w:hAnsi="Book Antiqua"/>
        </w:rPr>
        <w:t>Yopp</w:t>
      </w:r>
      <w:proofErr w:type="spellEnd"/>
      <w:r>
        <w:rPr>
          <w:rFonts w:ascii="Book Antiqua" w:hAnsi="Book Antiqua"/>
        </w:rPr>
        <w:t xml:space="preserve"> AC, Balch GC, Sharma R, Schwarz RE, Mansour JC. Rare hepatic arterial anatomic variants in patients requiring pancreatoduodenectomy and review of the literature. </w:t>
      </w:r>
      <w:r>
        <w:rPr>
          <w:rFonts w:ascii="Book Antiqua" w:hAnsi="Book Antiqua"/>
          <w:i/>
          <w:iCs/>
        </w:rPr>
        <w:t>Case Rep Surg</w:t>
      </w:r>
      <w:r>
        <w:rPr>
          <w:rFonts w:ascii="Book Antiqua" w:hAnsi="Book Antiqua"/>
        </w:rPr>
        <w:t xml:space="preserve"> 2012; </w:t>
      </w:r>
      <w:r>
        <w:rPr>
          <w:rFonts w:ascii="Book Antiqua" w:hAnsi="Book Antiqua"/>
          <w:b/>
          <w:bCs/>
        </w:rPr>
        <w:t>2012</w:t>
      </w:r>
      <w:r>
        <w:rPr>
          <w:rFonts w:ascii="Book Antiqua" w:hAnsi="Book Antiqua"/>
        </w:rPr>
        <w:t>: 953195 [PMID: 22900221 DOI: 10.1155/2012/953195]</w:t>
      </w:r>
    </w:p>
    <w:p w14:paraId="19006465" w14:textId="77777777" w:rsidR="00FA2E22" w:rsidRDefault="004C0BB8">
      <w:pPr>
        <w:spacing w:line="360" w:lineRule="auto"/>
        <w:jc w:val="both"/>
        <w:rPr>
          <w:rFonts w:ascii="Book Antiqua" w:hAnsi="Book Antiqua"/>
        </w:rPr>
      </w:pPr>
      <w:r>
        <w:rPr>
          <w:rFonts w:ascii="Book Antiqua" w:hAnsi="Book Antiqua"/>
        </w:rPr>
        <w:t xml:space="preserve">79 </w:t>
      </w:r>
      <w:proofErr w:type="spellStart"/>
      <w:r>
        <w:rPr>
          <w:rFonts w:ascii="Book Antiqua" w:hAnsi="Book Antiqua"/>
          <w:b/>
          <w:bCs/>
        </w:rPr>
        <w:t>Özsoy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Şahin</w:t>
      </w:r>
      <w:proofErr w:type="spellEnd"/>
      <w:r>
        <w:rPr>
          <w:rFonts w:ascii="Book Antiqua" w:hAnsi="Book Antiqua"/>
        </w:rPr>
        <w:t xml:space="preserve"> E, Yavuz M, </w:t>
      </w:r>
      <w:proofErr w:type="spellStart"/>
      <w:r>
        <w:rPr>
          <w:rFonts w:ascii="Book Antiqua" w:hAnsi="Book Antiqua"/>
        </w:rPr>
        <w:t>Özsoy</w:t>
      </w:r>
      <w:proofErr w:type="spellEnd"/>
      <w:r>
        <w:rPr>
          <w:rFonts w:ascii="Book Antiqua" w:hAnsi="Book Antiqua"/>
        </w:rPr>
        <w:t xml:space="preserve"> Z, Okur N, </w:t>
      </w:r>
      <w:proofErr w:type="spellStart"/>
      <w:r>
        <w:rPr>
          <w:rFonts w:ascii="Book Antiqua" w:hAnsi="Book Antiqua"/>
        </w:rPr>
        <w:t>Şahin</w:t>
      </w:r>
      <w:proofErr w:type="spellEnd"/>
      <w:r>
        <w:rPr>
          <w:rFonts w:ascii="Book Antiqua" w:hAnsi="Book Antiqua"/>
        </w:rPr>
        <w:t xml:space="preserve"> S, </w:t>
      </w:r>
      <w:proofErr w:type="spellStart"/>
      <w:r>
        <w:rPr>
          <w:rFonts w:ascii="Book Antiqua" w:hAnsi="Book Antiqua"/>
        </w:rPr>
        <w:t>Yılmaz</w:t>
      </w:r>
      <w:proofErr w:type="spellEnd"/>
      <w:r>
        <w:rPr>
          <w:rFonts w:ascii="Book Antiqua" w:hAnsi="Book Antiqua"/>
        </w:rPr>
        <w:t xml:space="preserve"> S, </w:t>
      </w:r>
      <w:proofErr w:type="spellStart"/>
      <w:r>
        <w:rPr>
          <w:rFonts w:ascii="Book Antiqua" w:hAnsi="Book Antiqua"/>
        </w:rPr>
        <w:t>Arıkan</w:t>
      </w:r>
      <w:proofErr w:type="spellEnd"/>
      <w:r>
        <w:rPr>
          <w:rFonts w:ascii="Book Antiqua" w:hAnsi="Book Antiqua"/>
        </w:rPr>
        <w:t xml:space="preserve"> Y. Alternative hepatic arterial reconstruction technique in a case of total pancreaticoduodenectomy after celiac artery resection in pancreas cancer: Iliac-hepatic bypass. </w:t>
      </w:r>
      <w:r>
        <w:rPr>
          <w:rFonts w:ascii="Book Antiqua" w:hAnsi="Book Antiqua"/>
          <w:i/>
          <w:iCs/>
        </w:rPr>
        <w:t>Turk J Surg</w:t>
      </w:r>
      <w:r>
        <w:rPr>
          <w:rFonts w:ascii="Book Antiqua" w:hAnsi="Book Antiqua"/>
        </w:rPr>
        <w:t xml:space="preserve"> 2019; </w:t>
      </w:r>
      <w:r>
        <w:rPr>
          <w:rFonts w:ascii="Book Antiqua" w:hAnsi="Book Antiqua"/>
          <w:b/>
          <w:bCs/>
        </w:rPr>
        <w:t>35</w:t>
      </w:r>
      <w:r>
        <w:rPr>
          <w:rFonts w:ascii="Book Antiqua" w:hAnsi="Book Antiqua"/>
        </w:rPr>
        <w:t>: 146-150 [PMID: 32550321 DOI: 10.5578/turkjsurg.3983]</w:t>
      </w:r>
    </w:p>
    <w:p w14:paraId="3F182A78" w14:textId="77777777" w:rsidR="00FA2E22" w:rsidRDefault="004C0BB8">
      <w:pPr>
        <w:spacing w:line="360" w:lineRule="auto"/>
        <w:jc w:val="both"/>
        <w:rPr>
          <w:rFonts w:ascii="Book Antiqua" w:hAnsi="Book Antiqua"/>
        </w:rPr>
      </w:pPr>
      <w:r>
        <w:rPr>
          <w:rFonts w:ascii="Book Antiqua" w:hAnsi="Book Antiqua"/>
        </w:rPr>
        <w:t xml:space="preserve">80 </w:t>
      </w:r>
      <w:r>
        <w:rPr>
          <w:rFonts w:ascii="Book Antiqua" w:hAnsi="Book Antiqua"/>
          <w:b/>
          <w:bCs/>
        </w:rPr>
        <w:t>Kimura Y</w:t>
      </w:r>
      <w:r>
        <w:rPr>
          <w:rFonts w:ascii="Book Antiqua" w:hAnsi="Book Antiqua"/>
        </w:rPr>
        <w:t xml:space="preserve">, Imamura M, Kuroda Y, Nagayama M, Itoh T, Oota S, Murakami T, Yamaguchi H, </w:t>
      </w:r>
      <w:proofErr w:type="spellStart"/>
      <w:r>
        <w:rPr>
          <w:rFonts w:ascii="Book Antiqua" w:hAnsi="Book Antiqua"/>
        </w:rPr>
        <w:t>Nobuoka</w:t>
      </w:r>
      <w:proofErr w:type="spellEnd"/>
      <w:r>
        <w:rPr>
          <w:rFonts w:ascii="Book Antiqua" w:hAnsi="Book Antiqua"/>
        </w:rPr>
        <w:t xml:space="preserve"> T, </w:t>
      </w:r>
      <w:proofErr w:type="spellStart"/>
      <w:r>
        <w:rPr>
          <w:rFonts w:ascii="Book Antiqua" w:hAnsi="Book Antiqua"/>
        </w:rPr>
        <w:t>Kawaharada</w:t>
      </w:r>
      <w:proofErr w:type="spellEnd"/>
      <w:r>
        <w:rPr>
          <w:rFonts w:ascii="Book Antiqua" w:hAnsi="Book Antiqua"/>
        </w:rPr>
        <w:t xml:space="preserve"> N, </w:t>
      </w:r>
      <w:proofErr w:type="spellStart"/>
      <w:r>
        <w:rPr>
          <w:rFonts w:ascii="Book Antiqua" w:hAnsi="Book Antiqua"/>
        </w:rPr>
        <w:t>Takemasa</w:t>
      </w:r>
      <w:proofErr w:type="spellEnd"/>
      <w:r>
        <w:rPr>
          <w:rFonts w:ascii="Book Antiqua" w:hAnsi="Book Antiqua"/>
        </w:rPr>
        <w:t xml:space="preserve"> I. Clinical usefulness of saphenous vein graft in major arterial reconstruction during extended pancreatectomy.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2020; </w:t>
      </w:r>
      <w:r>
        <w:rPr>
          <w:rFonts w:ascii="Book Antiqua" w:hAnsi="Book Antiqua"/>
          <w:b/>
          <w:bCs/>
        </w:rPr>
        <w:t>405</w:t>
      </w:r>
      <w:r>
        <w:rPr>
          <w:rFonts w:ascii="Book Antiqua" w:hAnsi="Book Antiqua"/>
        </w:rPr>
        <w:t>: 1051-1059 [PMID: 32737589 DOI: 10.1007/s00423-020-01947-3]</w:t>
      </w:r>
    </w:p>
    <w:p w14:paraId="1D2204C7" w14:textId="77777777" w:rsidR="00FA2E22" w:rsidRDefault="004C0BB8">
      <w:pPr>
        <w:spacing w:line="360" w:lineRule="auto"/>
        <w:jc w:val="both"/>
        <w:rPr>
          <w:rFonts w:ascii="Book Antiqua" w:hAnsi="Book Antiqua"/>
        </w:rPr>
      </w:pPr>
      <w:r>
        <w:rPr>
          <w:rFonts w:ascii="Book Antiqua" w:hAnsi="Book Antiqua"/>
        </w:rPr>
        <w:lastRenderedPageBreak/>
        <w:t xml:space="preserve">81 </w:t>
      </w:r>
      <w:proofErr w:type="spellStart"/>
      <w:r>
        <w:rPr>
          <w:rFonts w:ascii="Book Antiqua" w:hAnsi="Book Antiqua"/>
          <w:b/>
          <w:bCs/>
        </w:rPr>
        <w:t>Hackert</w:t>
      </w:r>
      <w:proofErr w:type="spellEnd"/>
      <w:r>
        <w:rPr>
          <w:rFonts w:ascii="Book Antiqua" w:hAnsi="Book Antiqua"/>
          <w:b/>
          <w:bCs/>
        </w:rPr>
        <w:t xml:space="preserve"> T</w:t>
      </w:r>
      <w:r>
        <w:rPr>
          <w:rFonts w:ascii="Book Antiqua" w:hAnsi="Book Antiqua"/>
        </w:rPr>
        <w:t xml:space="preserve">, Weitz J, </w:t>
      </w:r>
      <w:proofErr w:type="spellStart"/>
      <w:r>
        <w:rPr>
          <w:rFonts w:ascii="Book Antiqua" w:hAnsi="Book Antiqua"/>
        </w:rPr>
        <w:t>Büchler</w:t>
      </w:r>
      <w:proofErr w:type="spellEnd"/>
      <w:r>
        <w:rPr>
          <w:rFonts w:ascii="Book Antiqua" w:hAnsi="Book Antiqua"/>
        </w:rPr>
        <w:t xml:space="preserve"> MW. Splenic artery </w:t>
      </w:r>
      <w:proofErr w:type="gramStart"/>
      <w:r>
        <w:rPr>
          <w:rFonts w:ascii="Book Antiqua" w:hAnsi="Book Antiqua"/>
        </w:rPr>
        <w:t>use</w:t>
      </w:r>
      <w:proofErr w:type="gramEnd"/>
      <w:r>
        <w:rPr>
          <w:rFonts w:ascii="Book Antiqua" w:hAnsi="Book Antiqua"/>
        </w:rPr>
        <w:t xml:space="preserve"> for arterial reconstruction in pancreatic surgery.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2014; </w:t>
      </w:r>
      <w:r>
        <w:rPr>
          <w:rFonts w:ascii="Book Antiqua" w:hAnsi="Book Antiqua"/>
          <w:b/>
          <w:bCs/>
        </w:rPr>
        <w:t>399</w:t>
      </w:r>
      <w:r>
        <w:rPr>
          <w:rFonts w:ascii="Book Antiqua" w:hAnsi="Book Antiqua"/>
        </w:rPr>
        <w:t>: 667-671 [PMID: 24789810 DOI: 10.1007/s00423-014-1200-z]</w:t>
      </w:r>
    </w:p>
    <w:p w14:paraId="3D1E0F33" w14:textId="77777777" w:rsidR="00FA2E22" w:rsidRDefault="004C0BB8">
      <w:pPr>
        <w:spacing w:line="360" w:lineRule="auto"/>
        <w:jc w:val="both"/>
        <w:rPr>
          <w:rFonts w:ascii="Book Antiqua" w:hAnsi="Book Antiqua"/>
        </w:rPr>
      </w:pPr>
      <w:r>
        <w:rPr>
          <w:rFonts w:ascii="Book Antiqua" w:hAnsi="Book Antiqua"/>
        </w:rPr>
        <w:t xml:space="preserve">82 </w:t>
      </w:r>
      <w:proofErr w:type="spellStart"/>
      <w:r>
        <w:rPr>
          <w:rFonts w:ascii="Book Antiqua" w:hAnsi="Book Antiqua"/>
          <w:b/>
          <w:bCs/>
        </w:rPr>
        <w:t>Tinelli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Montanari</w:t>
      </w:r>
      <w:proofErr w:type="spellEnd"/>
      <w:r>
        <w:rPr>
          <w:rFonts w:ascii="Book Antiqua" w:hAnsi="Book Antiqua"/>
        </w:rPr>
        <w:t xml:space="preserve"> F, </w:t>
      </w:r>
      <w:proofErr w:type="spellStart"/>
      <w:r>
        <w:rPr>
          <w:rFonts w:ascii="Book Antiqua" w:hAnsi="Book Antiqua"/>
        </w:rPr>
        <w:t>Sica</w:t>
      </w:r>
      <w:proofErr w:type="spellEnd"/>
      <w:r>
        <w:rPr>
          <w:rFonts w:ascii="Book Antiqua" w:hAnsi="Book Antiqua"/>
        </w:rPr>
        <w:t xml:space="preserve"> S, </w:t>
      </w:r>
      <w:proofErr w:type="spellStart"/>
      <w:r>
        <w:rPr>
          <w:rFonts w:ascii="Book Antiqua" w:hAnsi="Book Antiqua"/>
        </w:rPr>
        <w:t>Razionale</w:t>
      </w:r>
      <w:proofErr w:type="spellEnd"/>
      <w:r>
        <w:rPr>
          <w:rFonts w:ascii="Book Antiqua" w:hAnsi="Book Antiqua"/>
        </w:rPr>
        <w:t xml:space="preserve"> F, </w:t>
      </w:r>
      <w:proofErr w:type="spellStart"/>
      <w:r>
        <w:rPr>
          <w:rFonts w:ascii="Book Antiqua" w:hAnsi="Book Antiqua"/>
        </w:rPr>
        <w:t>Ardito</w:t>
      </w:r>
      <w:proofErr w:type="spellEnd"/>
      <w:r>
        <w:rPr>
          <w:rFonts w:ascii="Book Antiqua" w:hAnsi="Book Antiqua"/>
        </w:rPr>
        <w:t xml:space="preserve"> F, Minelli F, De </w:t>
      </w:r>
      <w:proofErr w:type="spellStart"/>
      <w:r>
        <w:rPr>
          <w:rFonts w:ascii="Book Antiqua" w:hAnsi="Book Antiqua"/>
        </w:rPr>
        <w:t>Nigris</w:t>
      </w:r>
      <w:proofErr w:type="spellEnd"/>
      <w:r>
        <w:rPr>
          <w:rFonts w:ascii="Book Antiqua" w:hAnsi="Book Antiqua"/>
        </w:rPr>
        <w:t xml:space="preserve"> F, </w:t>
      </w:r>
      <w:proofErr w:type="spellStart"/>
      <w:r>
        <w:rPr>
          <w:rFonts w:ascii="Book Antiqua" w:hAnsi="Book Antiqua"/>
        </w:rPr>
        <w:t>Tshomba</w:t>
      </w:r>
      <w:proofErr w:type="spellEnd"/>
      <w:r>
        <w:rPr>
          <w:rFonts w:ascii="Book Antiqua" w:hAnsi="Book Antiqua"/>
        </w:rPr>
        <w:t xml:space="preserve"> Y, </w:t>
      </w:r>
      <w:proofErr w:type="spellStart"/>
      <w:r>
        <w:rPr>
          <w:rFonts w:ascii="Book Antiqua" w:hAnsi="Book Antiqua"/>
        </w:rPr>
        <w:t>Giuliante</w:t>
      </w:r>
      <w:proofErr w:type="spellEnd"/>
      <w:r>
        <w:rPr>
          <w:rFonts w:ascii="Book Antiqua" w:hAnsi="Book Antiqua"/>
        </w:rPr>
        <w:t xml:space="preserve"> F. Splenic artery transposition for hepatic arterial reconstruction in a locally advanced pancreatic cancer: a case report and literature review.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2021; </w:t>
      </w:r>
      <w:r>
        <w:rPr>
          <w:rFonts w:ascii="Book Antiqua" w:hAnsi="Book Antiqua"/>
          <w:b/>
          <w:bCs/>
        </w:rPr>
        <w:t>25</w:t>
      </w:r>
      <w:r>
        <w:rPr>
          <w:rFonts w:ascii="Book Antiqua" w:hAnsi="Book Antiqua"/>
        </w:rPr>
        <w:t>: 3679-3683 [PMID: 34109577 DOI: 10.26355/eurrev_202105_25934]</w:t>
      </w:r>
    </w:p>
    <w:p w14:paraId="4539E740" w14:textId="77777777" w:rsidR="00FA2E22" w:rsidRDefault="004C0BB8">
      <w:pPr>
        <w:spacing w:line="360" w:lineRule="auto"/>
        <w:jc w:val="both"/>
        <w:rPr>
          <w:rFonts w:ascii="Book Antiqua" w:hAnsi="Book Antiqua"/>
        </w:rPr>
      </w:pPr>
      <w:r>
        <w:rPr>
          <w:rFonts w:ascii="Book Antiqua" w:hAnsi="Book Antiqua"/>
        </w:rPr>
        <w:t xml:space="preserve">83 </w:t>
      </w:r>
      <w:r>
        <w:rPr>
          <w:rFonts w:ascii="Book Antiqua" w:hAnsi="Book Antiqua"/>
          <w:b/>
          <w:bCs/>
        </w:rPr>
        <w:t>Yoshida R</w:t>
      </w:r>
      <w:r>
        <w:rPr>
          <w:rFonts w:ascii="Book Antiqua" w:hAnsi="Book Antiqua"/>
        </w:rPr>
        <w:t xml:space="preserve">, Yagi T, </w:t>
      </w:r>
      <w:proofErr w:type="spellStart"/>
      <w:r>
        <w:rPr>
          <w:rFonts w:ascii="Book Antiqua" w:hAnsi="Book Antiqua"/>
        </w:rPr>
        <w:t>Yasui</w:t>
      </w:r>
      <w:proofErr w:type="spellEnd"/>
      <w:r>
        <w:rPr>
          <w:rFonts w:ascii="Book Antiqua" w:hAnsi="Book Antiqua"/>
        </w:rPr>
        <w:t xml:space="preserve"> K, Umeda Y, Yoshida K, Fuji T, Takagi K, Kumano K, Yoshimoto M, Fujiwara T. Usefulness of Middle Colic Artery Transposition Technique for Hepatic Arterial Reconstruction in Conversion Surgery for an Initially Unresectable, Locally Advanced Pancreatic Cancer. </w:t>
      </w:r>
      <w:r>
        <w:rPr>
          <w:rFonts w:ascii="Book Antiqua" w:hAnsi="Book Antiqua"/>
          <w:i/>
          <w:iCs/>
        </w:rPr>
        <w:t>Acta Med Okayama</w:t>
      </w:r>
      <w:r>
        <w:rPr>
          <w:rFonts w:ascii="Book Antiqua" w:hAnsi="Book Antiqua"/>
        </w:rPr>
        <w:t xml:space="preserve"> 2021; </w:t>
      </w:r>
      <w:r>
        <w:rPr>
          <w:rFonts w:ascii="Book Antiqua" w:hAnsi="Book Antiqua"/>
          <w:b/>
          <w:bCs/>
        </w:rPr>
        <w:t>75</w:t>
      </w:r>
      <w:r>
        <w:rPr>
          <w:rFonts w:ascii="Book Antiqua" w:hAnsi="Book Antiqua"/>
        </w:rPr>
        <w:t>: 543-548 [PMID: 34511625 DOI: 10.18926/AMO/62410]</w:t>
      </w:r>
    </w:p>
    <w:p w14:paraId="59696647" w14:textId="77777777" w:rsidR="00FA2E22" w:rsidRDefault="004C0BB8">
      <w:pPr>
        <w:spacing w:line="360" w:lineRule="auto"/>
        <w:jc w:val="both"/>
        <w:rPr>
          <w:rFonts w:ascii="Book Antiqua" w:hAnsi="Book Antiqua"/>
        </w:rPr>
      </w:pPr>
      <w:r>
        <w:rPr>
          <w:rFonts w:ascii="Book Antiqua" w:hAnsi="Book Antiqua"/>
        </w:rPr>
        <w:t xml:space="preserve">84 </w:t>
      </w:r>
      <w:proofErr w:type="spellStart"/>
      <w:r>
        <w:rPr>
          <w:rFonts w:ascii="Book Antiqua" w:hAnsi="Book Antiqua"/>
          <w:b/>
          <w:bCs/>
        </w:rPr>
        <w:t>Addeo</w:t>
      </w:r>
      <w:proofErr w:type="spellEnd"/>
      <w:r>
        <w:rPr>
          <w:rFonts w:ascii="Book Antiqua" w:hAnsi="Book Antiqua"/>
          <w:b/>
          <w:bCs/>
        </w:rPr>
        <w:t xml:space="preserve"> P</w:t>
      </w:r>
      <w:r>
        <w:rPr>
          <w:rFonts w:ascii="Book Antiqua" w:hAnsi="Book Antiqua"/>
        </w:rPr>
        <w:t xml:space="preserve">, Guerra M, </w:t>
      </w:r>
      <w:proofErr w:type="spellStart"/>
      <w:r>
        <w:rPr>
          <w:rFonts w:ascii="Book Antiqua" w:hAnsi="Book Antiqua"/>
        </w:rPr>
        <w:t>Bachellier</w:t>
      </w:r>
      <w:proofErr w:type="spellEnd"/>
      <w:r>
        <w:rPr>
          <w:rFonts w:ascii="Book Antiqua" w:hAnsi="Book Antiqua"/>
        </w:rPr>
        <w:t xml:space="preserve"> P. Distal pancreatectomy with </w:t>
      </w:r>
      <w:proofErr w:type="spellStart"/>
      <w:r>
        <w:rPr>
          <w:rFonts w:ascii="Book Antiqua" w:hAnsi="Book Antiqua"/>
        </w:rPr>
        <w:t>en</w:t>
      </w:r>
      <w:proofErr w:type="spellEnd"/>
      <w:r>
        <w:rPr>
          <w:rFonts w:ascii="Book Antiqua" w:hAnsi="Book Antiqua"/>
        </w:rPr>
        <w:t xml:space="preserve"> bloc celiac axis resection (DP-CAR) and arterial reconstruction: Techniques and outcomes. </w:t>
      </w:r>
      <w:r>
        <w:rPr>
          <w:rFonts w:ascii="Book Antiqua" w:hAnsi="Book Antiqua"/>
          <w:i/>
          <w:iCs/>
        </w:rPr>
        <w:t>J Surg Oncol</w:t>
      </w:r>
      <w:r>
        <w:rPr>
          <w:rFonts w:ascii="Book Antiqua" w:hAnsi="Book Antiqua"/>
        </w:rPr>
        <w:t xml:space="preserve"> 2021; </w:t>
      </w:r>
      <w:r>
        <w:rPr>
          <w:rFonts w:ascii="Book Antiqua" w:hAnsi="Book Antiqua"/>
          <w:b/>
          <w:bCs/>
        </w:rPr>
        <w:t>123</w:t>
      </w:r>
      <w:r>
        <w:rPr>
          <w:rFonts w:ascii="Book Antiqua" w:hAnsi="Book Antiqua"/>
        </w:rPr>
        <w:t>: 1592-1598 [PMID: 33684225 DOI: 10.1002/jso.26424]</w:t>
      </w:r>
    </w:p>
    <w:p w14:paraId="3B859E71" w14:textId="77777777" w:rsidR="00FA2E22" w:rsidRDefault="004C0BB8">
      <w:pPr>
        <w:spacing w:line="360" w:lineRule="auto"/>
        <w:jc w:val="both"/>
        <w:rPr>
          <w:rFonts w:ascii="Book Antiqua" w:hAnsi="Book Antiqua"/>
        </w:rPr>
      </w:pPr>
      <w:r>
        <w:rPr>
          <w:rFonts w:ascii="Book Antiqua" w:hAnsi="Book Antiqua"/>
        </w:rPr>
        <w:t xml:space="preserve">85 </w:t>
      </w:r>
      <w:r>
        <w:rPr>
          <w:rFonts w:ascii="Book Antiqua" w:hAnsi="Book Antiqua"/>
          <w:b/>
          <w:bCs/>
        </w:rPr>
        <w:t xml:space="preserve">El </w:t>
      </w:r>
      <w:proofErr w:type="spellStart"/>
      <w:r>
        <w:rPr>
          <w:rFonts w:ascii="Book Antiqua" w:hAnsi="Book Antiqua"/>
          <w:b/>
          <w:bCs/>
        </w:rPr>
        <w:t>Amrani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Pruvot</w:t>
      </w:r>
      <w:proofErr w:type="spellEnd"/>
      <w:r>
        <w:rPr>
          <w:rFonts w:ascii="Book Antiqua" w:hAnsi="Book Antiqua"/>
        </w:rPr>
        <w:t xml:space="preserve"> FR, Truant S. Management of the right hepatic artery in pancreaticoduodenectomy: a systematic review.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2016; </w:t>
      </w:r>
      <w:r>
        <w:rPr>
          <w:rFonts w:ascii="Book Antiqua" w:hAnsi="Book Antiqua"/>
          <w:b/>
          <w:bCs/>
        </w:rPr>
        <w:t>7</w:t>
      </w:r>
      <w:r>
        <w:rPr>
          <w:rFonts w:ascii="Book Antiqua" w:hAnsi="Book Antiqua"/>
        </w:rPr>
        <w:t>: 298-305 [PMID: 27034799 DOI: 10.3978/j.issn.2078-6891.2015.093]</w:t>
      </w:r>
    </w:p>
    <w:p w14:paraId="101C1711" w14:textId="77777777" w:rsidR="00FA2E22" w:rsidRDefault="004C0BB8">
      <w:pPr>
        <w:spacing w:line="360" w:lineRule="auto"/>
        <w:jc w:val="both"/>
        <w:rPr>
          <w:rFonts w:ascii="Book Antiqua" w:hAnsi="Book Antiqua"/>
        </w:rPr>
      </w:pPr>
      <w:r>
        <w:rPr>
          <w:rFonts w:ascii="Book Antiqua" w:hAnsi="Book Antiqua"/>
        </w:rPr>
        <w:t xml:space="preserve">86 </w:t>
      </w:r>
      <w:r>
        <w:rPr>
          <w:rFonts w:ascii="Book Antiqua" w:hAnsi="Book Antiqua"/>
          <w:b/>
          <w:bCs/>
        </w:rPr>
        <w:t>Mittal A</w:t>
      </w:r>
      <w:r>
        <w:rPr>
          <w:rFonts w:ascii="Book Antiqua" w:hAnsi="Book Antiqua"/>
        </w:rPr>
        <w:t xml:space="preserve">, de </w:t>
      </w:r>
      <w:proofErr w:type="spellStart"/>
      <w:r>
        <w:rPr>
          <w:rFonts w:ascii="Book Antiqua" w:hAnsi="Book Antiqua"/>
        </w:rPr>
        <w:t>Reuver</w:t>
      </w:r>
      <w:proofErr w:type="spellEnd"/>
      <w:r>
        <w:rPr>
          <w:rFonts w:ascii="Book Antiqua" w:hAnsi="Book Antiqua"/>
        </w:rPr>
        <w:t xml:space="preserve"> PR, </w:t>
      </w:r>
      <w:proofErr w:type="spellStart"/>
      <w:r>
        <w:rPr>
          <w:rFonts w:ascii="Book Antiqua" w:hAnsi="Book Antiqua"/>
        </w:rPr>
        <w:t>Shanbhag</w:t>
      </w:r>
      <w:proofErr w:type="spellEnd"/>
      <w:r>
        <w:rPr>
          <w:rFonts w:ascii="Book Antiqua" w:hAnsi="Book Antiqua"/>
        </w:rPr>
        <w:t xml:space="preserve"> S, </w:t>
      </w:r>
      <w:proofErr w:type="spellStart"/>
      <w:r>
        <w:rPr>
          <w:rFonts w:ascii="Book Antiqua" w:hAnsi="Book Antiqua"/>
        </w:rPr>
        <w:t>Staerkle</w:t>
      </w:r>
      <w:proofErr w:type="spellEnd"/>
      <w:r>
        <w:rPr>
          <w:rFonts w:ascii="Book Antiqua" w:hAnsi="Book Antiqua"/>
        </w:rPr>
        <w:t xml:space="preserve"> RF, Neale M, </w:t>
      </w:r>
      <w:proofErr w:type="spellStart"/>
      <w:r>
        <w:rPr>
          <w:rFonts w:ascii="Book Antiqua" w:hAnsi="Book Antiqua"/>
        </w:rPr>
        <w:t>Thoo</w:t>
      </w:r>
      <w:proofErr w:type="spellEnd"/>
      <w:r>
        <w:rPr>
          <w:rFonts w:ascii="Book Antiqua" w:hAnsi="Book Antiqua"/>
        </w:rPr>
        <w:t xml:space="preserve"> C, Hugh TJ, Gill AJ, Samra JS. Distal pancreatectomy, splenectomy, and celiac axis resection (DPS-CAR): common hepatic arterial stump pressure should determine the need for arterial reconstruction. </w:t>
      </w:r>
      <w:r>
        <w:rPr>
          <w:rFonts w:ascii="Book Antiqua" w:hAnsi="Book Antiqua"/>
          <w:i/>
          <w:iCs/>
        </w:rPr>
        <w:t>Surgery</w:t>
      </w:r>
      <w:r>
        <w:rPr>
          <w:rFonts w:ascii="Book Antiqua" w:hAnsi="Book Antiqua"/>
        </w:rPr>
        <w:t xml:space="preserve"> 2015; </w:t>
      </w:r>
      <w:r>
        <w:rPr>
          <w:rFonts w:ascii="Book Antiqua" w:hAnsi="Book Antiqua"/>
          <w:b/>
          <w:bCs/>
        </w:rPr>
        <w:t>157</w:t>
      </w:r>
      <w:r>
        <w:rPr>
          <w:rFonts w:ascii="Book Antiqua" w:hAnsi="Book Antiqua"/>
        </w:rPr>
        <w:t>: 811-817 [PMID: 25532436 DOI: 10.1016/j.surg.2014.10.006]</w:t>
      </w:r>
    </w:p>
    <w:p w14:paraId="20AD9BA1" w14:textId="77777777" w:rsidR="00FA2E22" w:rsidRDefault="004C0BB8">
      <w:pPr>
        <w:spacing w:line="360" w:lineRule="auto"/>
        <w:jc w:val="both"/>
        <w:rPr>
          <w:rFonts w:ascii="Book Antiqua" w:hAnsi="Book Antiqua"/>
        </w:rPr>
      </w:pPr>
      <w:r>
        <w:rPr>
          <w:rFonts w:ascii="Book Antiqua" w:hAnsi="Book Antiqua"/>
        </w:rPr>
        <w:t xml:space="preserve">87 </w:t>
      </w:r>
      <w:proofErr w:type="spellStart"/>
      <w:r>
        <w:rPr>
          <w:rFonts w:ascii="Book Antiqua" w:hAnsi="Book Antiqua"/>
          <w:b/>
          <w:bCs/>
        </w:rPr>
        <w:t>Cesaretti</w:t>
      </w:r>
      <w:proofErr w:type="spellEnd"/>
      <w:r>
        <w:rPr>
          <w:rFonts w:ascii="Book Antiqua" w:hAnsi="Book Antiqua"/>
          <w:b/>
          <w:bCs/>
        </w:rPr>
        <w:t xml:space="preserve"> M</w:t>
      </w:r>
      <w:r>
        <w:rPr>
          <w:rFonts w:ascii="Book Antiqua" w:hAnsi="Book Antiqua"/>
        </w:rPr>
        <w:t>, Abdel-</w:t>
      </w:r>
      <w:proofErr w:type="spellStart"/>
      <w:r>
        <w:rPr>
          <w:rFonts w:ascii="Book Antiqua" w:hAnsi="Book Antiqua"/>
        </w:rPr>
        <w:t>Rehim</w:t>
      </w:r>
      <w:proofErr w:type="spellEnd"/>
      <w:r>
        <w:rPr>
          <w:rFonts w:ascii="Book Antiqua" w:hAnsi="Book Antiqua"/>
        </w:rPr>
        <w:t xml:space="preserve"> M, </w:t>
      </w:r>
      <w:proofErr w:type="spellStart"/>
      <w:r>
        <w:rPr>
          <w:rFonts w:ascii="Book Antiqua" w:hAnsi="Book Antiqua"/>
        </w:rPr>
        <w:t>Barbier</w:t>
      </w:r>
      <w:proofErr w:type="spellEnd"/>
      <w:r>
        <w:rPr>
          <w:rFonts w:ascii="Book Antiqua" w:hAnsi="Book Antiqua"/>
        </w:rPr>
        <w:t xml:space="preserve"> L, </w:t>
      </w:r>
      <w:proofErr w:type="spellStart"/>
      <w:r>
        <w:rPr>
          <w:rFonts w:ascii="Book Antiqua" w:hAnsi="Book Antiqua"/>
        </w:rPr>
        <w:t>Dokmak</w:t>
      </w:r>
      <w:proofErr w:type="spellEnd"/>
      <w:r>
        <w:rPr>
          <w:rFonts w:ascii="Book Antiqua" w:hAnsi="Book Antiqua"/>
        </w:rPr>
        <w:t xml:space="preserve"> S, Hammel P, </w:t>
      </w:r>
      <w:proofErr w:type="spellStart"/>
      <w:r>
        <w:rPr>
          <w:rFonts w:ascii="Book Antiqua" w:hAnsi="Book Antiqua"/>
        </w:rPr>
        <w:t>Sauvanet</w:t>
      </w:r>
      <w:proofErr w:type="spellEnd"/>
      <w:r>
        <w:rPr>
          <w:rFonts w:ascii="Book Antiqua" w:hAnsi="Book Antiqua"/>
        </w:rPr>
        <w:t xml:space="preserve"> A. Modified Appleby procedure for borderline </w:t>
      </w:r>
      <w:proofErr w:type="spellStart"/>
      <w:r>
        <w:rPr>
          <w:rFonts w:ascii="Book Antiqua" w:hAnsi="Book Antiqua"/>
        </w:rPr>
        <w:t>resectable</w:t>
      </w:r>
      <w:proofErr w:type="spellEnd"/>
      <w:r>
        <w:rPr>
          <w:rFonts w:ascii="Book Antiqua" w:hAnsi="Book Antiqua"/>
        </w:rPr>
        <w:t xml:space="preserve">/locally advanced distal pancreatic adenocarcinoma: A major procedure for selected patients. </w:t>
      </w:r>
      <w:r>
        <w:rPr>
          <w:rFonts w:ascii="Book Antiqua" w:hAnsi="Book Antiqua"/>
          <w:i/>
          <w:iCs/>
        </w:rPr>
        <w:t xml:space="preserve">J </w:t>
      </w:r>
      <w:proofErr w:type="spellStart"/>
      <w:r>
        <w:rPr>
          <w:rFonts w:ascii="Book Antiqua" w:hAnsi="Book Antiqua"/>
          <w:i/>
          <w:iCs/>
        </w:rPr>
        <w:t>Visc</w:t>
      </w:r>
      <w:proofErr w:type="spellEnd"/>
      <w:r>
        <w:rPr>
          <w:rFonts w:ascii="Book Antiqua" w:hAnsi="Book Antiqua"/>
          <w:i/>
          <w:iCs/>
        </w:rPr>
        <w:t xml:space="preserve"> Surg</w:t>
      </w:r>
      <w:r>
        <w:rPr>
          <w:rFonts w:ascii="Book Antiqua" w:hAnsi="Book Antiqua"/>
        </w:rPr>
        <w:t xml:space="preserve"> 2016; </w:t>
      </w:r>
      <w:r>
        <w:rPr>
          <w:rFonts w:ascii="Book Antiqua" w:hAnsi="Book Antiqua"/>
          <w:b/>
          <w:bCs/>
        </w:rPr>
        <w:t>153</w:t>
      </w:r>
      <w:r>
        <w:rPr>
          <w:rFonts w:ascii="Book Antiqua" w:hAnsi="Book Antiqua"/>
        </w:rPr>
        <w:t>: 173-181 [PMID: 26775202 DOI: 10.1016/j.jviscsurg.2015.11.014]</w:t>
      </w:r>
    </w:p>
    <w:p w14:paraId="3F3828A9" w14:textId="77777777" w:rsidR="00FA2E22" w:rsidRDefault="004C0BB8">
      <w:pPr>
        <w:spacing w:line="360" w:lineRule="auto"/>
        <w:jc w:val="both"/>
        <w:rPr>
          <w:rFonts w:ascii="Book Antiqua" w:hAnsi="Book Antiqua"/>
        </w:rPr>
      </w:pPr>
      <w:r>
        <w:rPr>
          <w:rFonts w:ascii="Book Antiqua" w:hAnsi="Book Antiqua"/>
        </w:rPr>
        <w:t xml:space="preserve">88 </w:t>
      </w:r>
      <w:proofErr w:type="spellStart"/>
      <w:r>
        <w:rPr>
          <w:rFonts w:ascii="Book Antiqua" w:hAnsi="Book Antiqua"/>
          <w:b/>
          <w:bCs/>
        </w:rPr>
        <w:t>Aosasa</w:t>
      </w:r>
      <w:proofErr w:type="spellEnd"/>
      <w:r>
        <w:rPr>
          <w:rFonts w:ascii="Book Antiqua" w:hAnsi="Book Antiqua"/>
          <w:b/>
          <w:bCs/>
        </w:rPr>
        <w:t xml:space="preserve"> S</w:t>
      </w:r>
      <w:r>
        <w:rPr>
          <w:rFonts w:ascii="Book Antiqua" w:hAnsi="Book Antiqua"/>
        </w:rPr>
        <w:t xml:space="preserve">, Nishikawa M, Noro T, Yamamoto J. Total Pancreatectomy with Celiac Axis Resection and Hepatic Artery Restoration Using Splenic Artery Autograft </w:t>
      </w:r>
      <w:r>
        <w:rPr>
          <w:rFonts w:ascii="Book Antiqua" w:hAnsi="Book Antiqua"/>
        </w:rPr>
        <w:lastRenderedPageBreak/>
        <w:t xml:space="preserve">Interposition.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2016; </w:t>
      </w:r>
      <w:r>
        <w:rPr>
          <w:rFonts w:ascii="Book Antiqua" w:hAnsi="Book Antiqua"/>
          <w:b/>
          <w:bCs/>
        </w:rPr>
        <w:t>20</w:t>
      </w:r>
      <w:r>
        <w:rPr>
          <w:rFonts w:ascii="Book Antiqua" w:hAnsi="Book Antiqua"/>
        </w:rPr>
        <w:t>: 644-647 [PMID: 26487332 DOI: 10.1007/s11605-015-2991-0]</w:t>
      </w:r>
    </w:p>
    <w:p w14:paraId="687CA592" w14:textId="77777777" w:rsidR="00FA2E22" w:rsidRDefault="004C0BB8">
      <w:pPr>
        <w:spacing w:line="360" w:lineRule="auto"/>
        <w:jc w:val="both"/>
        <w:rPr>
          <w:rFonts w:ascii="Book Antiqua" w:hAnsi="Book Antiqua"/>
        </w:rPr>
      </w:pPr>
      <w:r>
        <w:rPr>
          <w:rFonts w:ascii="Book Antiqua" w:hAnsi="Book Antiqua"/>
        </w:rPr>
        <w:t xml:space="preserve">89 </w:t>
      </w:r>
      <w:proofErr w:type="spellStart"/>
      <w:r>
        <w:rPr>
          <w:rFonts w:ascii="Book Antiqua" w:hAnsi="Book Antiqua"/>
          <w:b/>
          <w:bCs/>
        </w:rPr>
        <w:t>Nigri</w:t>
      </w:r>
      <w:proofErr w:type="spellEnd"/>
      <w:r>
        <w:rPr>
          <w:rFonts w:ascii="Book Antiqua" w:hAnsi="Book Antiqua"/>
          <w:b/>
          <w:bCs/>
        </w:rPr>
        <w:t xml:space="preserve"> G</w:t>
      </w:r>
      <w:r>
        <w:rPr>
          <w:rFonts w:ascii="Book Antiqua" w:hAnsi="Book Antiqua"/>
        </w:rPr>
        <w:t xml:space="preserve">, Petrucciani N, </w:t>
      </w:r>
      <w:proofErr w:type="spellStart"/>
      <w:r>
        <w:rPr>
          <w:rFonts w:ascii="Book Antiqua" w:hAnsi="Book Antiqua"/>
        </w:rPr>
        <w:t>Belloni</w:t>
      </w:r>
      <w:proofErr w:type="spellEnd"/>
      <w:r>
        <w:rPr>
          <w:rFonts w:ascii="Book Antiqua" w:hAnsi="Book Antiqua"/>
        </w:rPr>
        <w:t xml:space="preserve"> E, Lucarini A, </w:t>
      </w:r>
      <w:proofErr w:type="spellStart"/>
      <w:r>
        <w:rPr>
          <w:rFonts w:ascii="Book Antiqua" w:hAnsi="Book Antiqua"/>
        </w:rPr>
        <w:t>Aurello</w:t>
      </w:r>
      <w:proofErr w:type="spellEnd"/>
      <w:r>
        <w:rPr>
          <w:rFonts w:ascii="Book Antiqua" w:hAnsi="Book Antiqua"/>
        </w:rPr>
        <w:t xml:space="preserve"> P, D'Angelo F, di </w:t>
      </w:r>
      <w:proofErr w:type="spellStart"/>
      <w:r>
        <w:rPr>
          <w:rFonts w:ascii="Book Antiqua" w:hAnsi="Book Antiqua"/>
        </w:rPr>
        <w:t>Saverio</w:t>
      </w:r>
      <w:proofErr w:type="spellEnd"/>
      <w:r>
        <w:rPr>
          <w:rFonts w:ascii="Book Antiqua" w:hAnsi="Book Antiqua"/>
        </w:rPr>
        <w:t xml:space="preserve"> S, </w:t>
      </w:r>
      <w:proofErr w:type="spellStart"/>
      <w:r>
        <w:rPr>
          <w:rFonts w:ascii="Book Antiqua" w:hAnsi="Book Antiqua"/>
        </w:rPr>
        <w:t>Fancellu</w:t>
      </w:r>
      <w:proofErr w:type="spellEnd"/>
      <w:r>
        <w:rPr>
          <w:rFonts w:ascii="Book Antiqua" w:hAnsi="Book Antiqua"/>
        </w:rPr>
        <w:t xml:space="preserve"> A, </w:t>
      </w:r>
      <w:proofErr w:type="spellStart"/>
      <w:r>
        <w:rPr>
          <w:rFonts w:ascii="Book Antiqua" w:hAnsi="Book Antiqua"/>
        </w:rPr>
        <w:t>Ramacciato</w:t>
      </w:r>
      <w:proofErr w:type="spellEnd"/>
      <w:r>
        <w:rPr>
          <w:rFonts w:ascii="Book Antiqua" w:hAnsi="Book Antiqua"/>
        </w:rPr>
        <w:t xml:space="preserve"> G. Distal Pancreatectomy with Celiac Axis Resection: Systematic Review and Meta-Analysis.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33921838 DOI: 10.3390/cancers13081967]</w:t>
      </w:r>
    </w:p>
    <w:p w14:paraId="10E8CB80" w14:textId="77777777" w:rsidR="00FA2E22" w:rsidRDefault="004C0BB8">
      <w:pPr>
        <w:spacing w:line="360" w:lineRule="auto"/>
        <w:jc w:val="both"/>
        <w:rPr>
          <w:rFonts w:ascii="Book Antiqua" w:hAnsi="Book Antiqua"/>
        </w:rPr>
      </w:pPr>
      <w:r>
        <w:rPr>
          <w:rFonts w:ascii="Book Antiqua" w:hAnsi="Book Antiqua"/>
        </w:rPr>
        <w:t xml:space="preserve">90 </w:t>
      </w:r>
      <w:r>
        <w:rPr>
          <w:rFonts w:ascii="Book Antiqua" w:hAnsi="Book Antiqua"/>
          <w:b/>
          <w:bCs/>
        </w:rPr>
        <w:t>Inoue Y</w:t>
      </w:r>
      <w:r>
        <w:rPr>
          <w:rFonts w:ascii="Book Antiqua" w:hAnsi="Book Antiqua"/>
        </w:rPr>
        <w:t xml:space="preserve">, Oba A, Ono Y, Sato T, Ito H, Takahashi Y. Radical Resection for Locally Advanced Pancreatic Cancers in the Era of New Neoadjuvant Therapy-Arterial Resection, Arterial Divestment and Total Pancreatectomy.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33920314 DOI: 10.3390/cancers13081818]</w:t>
      </w:r>
    </w:p>
    <w:p w14:paraId="4DD3B1D6" w14:textId="77777777" w:rsidR="00FA2E22" w:rsidRDefault="004C0BB8">
      <w:pPr>
        <w:spacing w:line="360" w:lineRule="auto"/>
        <w:jc w:val="both"/>
        <w:rPr>
          <w:rFonts w:ascii="Book Antiqua" w:hAnsi="Book Antiqua"/>
        </w:rPr>
      </w:pPr>
      <w:r>
        <w:rPr>
          <w:rFonts w:ascii="Book Antiqua" w:hAnsi="Book Antiqua"/>
        </w:rPr>
        <w:t xml:space="preserve">91 </w:t>
      </w:r>
      <w:r>
        <w:rPr>
          <w:rFonts w:ascii="Book Antiqua" w:hAnsi="Book Antiqua"/>
          <w:b/>
          <w:bCs/>
        </w:rPr>
        <w:t>Colombo PE</w:t>
      </w:r>
      <w:r>
        <w:rPr>
          <w:rFonts w:ascii="Book Antiqua" w:hAnsi="Book Antiqua"/>
        </w:rPr>
        <w:t xml:space="preserve">, </w:t>
      </w:r>
      <w:proofErr w:type="spellStart"/>
      <w:r>
        <w:rPr>
          <w:rFonts w:ascii="Book Antiqua" w:hAnsi="Book Antiqua"/>
        </w:rPr>
        <w:t>Quenet</w:t>
      </w:r>
      <w:proofErr w:type="spellEnd"/>
      <w:r>
        <w:rPr>
          <w:rFonts w:ascii="Book Antiqua" w:hAnsi="Book Antiqua"/>
        </w:rPr>
        <w:t xml:space="preserve"> F, </w:t>
      </w:r>
      <w:proofErr w:type="spellStart"/>
      <w:r>
        <w:rPr>
          <w:rFonts w:ascii="Book Antiqua" w:hAnsi="Book Antiqua"/>
        </w:rPr>
        <w:t>Alric</w:t>
      </w:r>
      <w:proofErr w:type="spellEnd"/>
      <w:r>
        <w:rPr>
          <w:rFonts w:ascii="Book Antiqua" w:hAnsi="Book Antiqua"/>
        </w:rPr>
        <w:t xml:space="preserve"> P, </w:t>
      </w:r>
      <w:proofErr w:type="spellStart"/>
      <w:r>
        <w:rPr>
          <w:rFonts w:ascii="Book Antiqua" w:hAnsi="Book Antiqua"/>
        </w:rPr>
        <w:t>Mourregot</w:t>
      </w:r>
      <w:proofErr w:type="spellEnd"/>
      <w:r>
        <w:rPr>
          <w:rFonts w:ascii="Book Antiqua" w:hAnsi="Book Antiqua"/>
        </w:rPr>
        <w:t xml:space="preserve"> A, </w:t>
      </w:r>
      <w:proofErr w:type="spellStart"/>
      <w:r>
        <w:rPr>
          <w:rFonts w:ascii="Book Antiqua" w:hAnsi="Book Antiqua"/>
        </w:rPr>
        <w:t>Neron</w:t>
      </w:r>
      <w:proofErr w:type="spellEnd"/>
      <w:r>
        <w:rPr>
          <w:rFonts w:ascii="Book Antiqua" w:hAnsi="Book Antiqua"/>
        </w:rPr>
        <w:t xml:space="preserve"> M, Portales F, </w:t>
      </w:r>
      <w:proofErr w:type="spellStart"/>
      <w:r>
        <w:rPr>
          <w:rFonts w:ascii="Book Antiqua" w:hAnsi="Book Antiqua"/>
        </w:rPr>
        <w:t>Rouanet</w:t>
      </w:r>
      <w:proofErr w:type="spellEnd"/>
      <w:r>
        <w:rPr>
          <w:rFonts w:ascii="Book Antiqua" w:hAnsi="Book Antiqua"/>
        </w:rPr>
        <w:t xml:space="preserve"> P, Carrier G. Distal Pancreatectomy with Celiac Axis Resection (Modified Appleby Procedure) and Arterial Reconstruction for Locally Advanced Pancreatic Adenocarcinoma After FOLFIRINOX Chemotherapy and Chemoradiation Therapy. </w:t>
      </w:r>
      <w:r>
        <w:rPr>
          <w:rFonts w:ascii="Book Antiqua" w:hAnsi="Book Antiqua"/>
          <w:i/>
          <w:iCs/>
        </w:rPr>
        <w:t>Ann Surg Oncol</w:t>
      </w:r>
      <w:r>
        <w:rPr>
          <w:rFonts w:ascii="Book Antiqua" w:hAnsi="Book Antiqua"/>
        </w:rPr>
        <w:t xml:space="preserve"> 2021; </w:t>
      </w:r>
      <w:r>
        <w:rPr>
          <w:rFonts w:ascii="Book Antiqua" w:hAnsi="Book Antiqua"/>
          <w:b/>
          <w:bCs/>
        </w:rPr>
        <w:t>28</w:t>
      </w:r>
      <w:r>
        <w:rPr>
          <w:rFonts w:ascii="Book Antiqua" w:hAnsi="Book Antiqua"/>
        </w:rPr>
        <w:t>: 1106-1108 [PMID: 32588265 DOI: 10.1245/s10434-020-08740-y]</w:t>
      </w:r>
    </w:p>
    <w:p w14:paraId="4D5A2B65" w14:textId="77777777" w:rsidR="00FA2E22" w:rsidRDefault="004C0BB8">
      <w:pPr>
        <w:spacing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Toguchi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Tsurusaki</w:t>
      </w:r>
      <w:proofErr w:type="spellEnd"/>
      <w:r>
        <w:rPr>
          <w:rFonts w:ascii="Book Antiqua" w:hAnsi="Book Antiqua"/>
        </w:rPr>
        <w:t xml:space="preserve"> M, </w:t>
      </w:r>
      <w:proofErr w:type="spellStart"/>
      <w:r>
        <w:rPr>
          <w:rFonts w:ascii="Book Antiqua" w:hAnsi="Book Antiqua"/>
        </w:rPr>
        <w:t>Numoto</w:t>
      </w:r>
      <w:proofErr w:type="spellEnd"/>
      <w:r>
        <w:rPr>
          <w:rFonts w:ascii="Book Antiqua" w:hAnsi="Book Antiqua"/>
        </w:rPr>
        <w:t xml:space="preserve"> I, Hidaka S, </w:t>
      </w:r>
      <w:proofErr w:type="spellStart"/>
      <w:r>
        <w:rPr>
          <w:rFonts w:ascii="Book Antiqua" w:hAnsi="Book Antiqua"/>
        </w:rPr>
        <w:t>Yamakawa</w:t>
      </w:r>
      <w:proofErr w:type="spellEnd"/>
      <w:r>
        <w:rPr>
          <w:rFonts w:ascii="Book Antiqua" w:hAnsi="Book Antiqua"/>
        </w:rPr>
        <w:t xml:space="preserve"> M, </w:t>
      </w:r>
      <w:proofErr w:type="spellStart"/>
      <w:r>
        <w:rPr>
          <w:rFonts w:ascii="Book Antiqua" w:hAnsi="Book Antiqua"/>
        </w:rPr>
        <w:t>Asato</w:t>
      </w:r>
      <w:proofErr w:type="spellEnd"/>
      <w:r>
        <w:rPr>
          <w:rFonts w:ascii="Book Antiqua" w:hAnsi="Book Antiqua"/>
        </w:rPr>
        <w:t xml:space="preserve"> N, </w:t>
      </w:r>
      <w:proofErr w:type="spellStart"/>
      <w:r>
        <w:rPr>
          <w:rFonts w:ascii="Book Antiqua" w:hAnsi="Book Antiqua"/>
        </w:rPr>
        <w:t>Im</w:t>
      </w:r>
      <w:proofErr w:type="spellEnd"/>
      <w:r>
        <w:rPr>
          <w:rFonts w:ascii="Book Antiqua" w:hAnsi="Book Antiqua"/>
        </w:rPr>
        <w:t xml:space="preserve"> S, </w:t>
      </w:r>
      <w:proofErr w:type="spellStart"/>
      <w:r>
        <w:rPr>
          <w:rFonts w:ascii="Book Antiqua" w:hAnsi="Book Antiqua"/>
        </w:rPr>
        <w:t>Yagyu</w:t>
      </w:r>
      <w:proofErr w:type="spellEnd"/>
      <w:r>
        <w:rPr>
          <w:rFonts w:ascii="Book Antiqua" w:hAnsi="Book Antiqua"/>
        </w:rPr>
        <w:t xml:space="preserve"> Y, </w:t>
      </w:r>
      <w:proofErr w:type="spellStart"/>
      <w:r>
        <w:rPr>
          <w:rFonts w:ascii="Book Antiqua" w:hAnsi="Book Antiqua"/>
        </w:rPr>
        <w:t>Matsuki</w:t>
      </w:r>
      <w:proofErr w:type="spellEnd"/>
      <w:r>
        <w:rPr>
          <w:rFonts w:ascii="Book Antiqua" w:hAnsi="Book Antiqua"/>
        </w:rPr>
        <w:t xml:space="preserve"> M, Takeyama Y, Murakami T. Utility of </w:t>
      </w:r>
      <w:proofErr w:type="spellStart"/>
      <w:r>
        <w:rPr>
          <w:rFonts w:ascii="Book Antiqua" w:hAnsi="Book Antiqua"/>
        </w:rPr>
        <w:t>Amplatzer</w:t>
      </w:r>
      <w:proofErr w:type="spellEnd"/>
      <w:r>
        <w:rPr>
          <w:rFonts w:ascii="Book Antiqua" w:hAnsi="Book Antiqua"/>
        </w:rPr>
        <w:t xml:space="preserve"> Vascular Plug with Preoperative Common Hepatic Artery Embolization for Distal Pancreatectomy with </w:t>
      </w:r>
      <w:proofErr w:type="spellStart"/>
      <w:r>
        <w:rPr>
          <w:rFonts w:ascii="Book Antiqua" w:hAnsi="Book Antiqua"/>
        </w:rPr>
        <w:t>En</w:t>
      </w:r>
      <w:proofErr w:type="spellEnd"/>
      <w:r>
        <w:rPr>
          <w:rFonts w:ascii="Book Antiqua" w:hAnsi="Book Antiqua"/>
        </w:rPr>
        <w:t xml:space="preserve"> Bloc Celiac Axis Resection.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2017; </w:t>
      </w:r>
      <w:r>
        <w:rPr>
          <w:rFonts w:ascii="Book Antiqua" w:hAnsi="Book Antiqua"/>
          <w:b/>
          <w:bCs/>
        </w:rPr>
        <w:t>40</w:t>
      </w:r>
      <w:r>
        <w:rPr>
          <w:rFonts w:ascii="Book Antiqua" w:hAnsi="Book Antiqua"/>
        </w:rPr>
        <w:t>: 445-449 [PMID: 27858118 DOI: 10.1007/s00270-016-1509-9]</w:t>
      </w:r>
    </w:p>
    <w:p w14:paraId="173F9491" w14:textId="77777777" w:rsidR="00FA2E22" w:rsidRDefault="004C0BB8">
      <w:pPr>
        <w:spacing w:line="360" w:lineRule="auto"/>
        <w:jc w:val="both"/>
        <w:rPr>
          <w:rFonts w:ascii="Book Antiqua" w:hAnsi="Book Antiqua"/>
        </w:rPr>
      </w:pPr>
      <w:r>
        <w:rPr>
          <w:rFonts w:ascii="Book Antiqua" w:hAnsi="Book Antiqua"/>
        </w:rPr>
        <w:t xml:space="preserve">93 </w:t>
      </w:r>
      <w:r>
        <w:rPr>
          <w:rFonts w:ascii="Book Antiqua" w:hAnsi="Book Antiqua"/>
          <w:b/>
          <w:bCs/>
        </w:rPr>
        <w:t>Gong H</w:t>
      </w:r>
      <w:r>
        <w:rPr>
          <w:rFonts w:ascii="Book Antiqua" w:hAnsi="Book Antiqua"/>
        </w:rPr>
        <w:t xml:space="preserve">, Ma R, Gong J, Cai C, Song Z, Xu B. Distal Pancreatectomy </w:t>
      </w:r>
      <w:proofErr w:type="gramStart"/>
      <w:r>
        <w:rPr>
          <w:rFonts w:ascii="Book Antiqua" w:hAnsi="Book Antiqua"/>
        </w:rPr>
        <w:t>With</w:t>
      </w:r>
      <w:proofErr w:type="gramEnd"/>
      <w:r>
        <w:rPr>
          <w:rFonts w:ascii="Book Antiqua" w:hAnsi="Book Antiqua"/>
        </w:rPr>
        <w:t xml:space="preserve"> </w:t>
      </w:r>
      <w:proofErr w:type="spellStart"/>
      <w:r>
        <w:rPr>
          <w:rFonts w:ascii="Book Antiqua" w:hAnsi="Book Antiqua"/>
        </w:rPr>
        <w:t>En</w:t>
      </w:r>
      <w:proofErr w:type="spellEnd"/>
      <w:r>
        <w:rPr>
          <w:rFonts w:ascii="Book Antiqua" w:hAnsi="Book Antiqua"/>
        </w:rPr>
        <w:t xml:space="preserve"> Bloc Celiac Axis Resection for Locally Advanced Pancreatic Cancer: A Systematic Review and Meta-Analysis. </w:t>
      </w:r>
      <w:r>
        <w:rPr>
          <w:rFonts w:ascii="Book Antiqua" w:hAnsi="Book Antiqua"/>
          <w:i/>
          <w:iCs/>
        </w:rPr>
        <w:t>Medicine (Baltimore)</w:t>
      </w:r>
      <w:r>
        <w:rPr>
          <w:rFonts w:ascii="Book Antiqua" w:hAnsi="Book Antiqua"/>
        </w:rPr>
        <w:t xml:space="preserve"> 2016; </w:t>
      </w:r>
      <w:r>
        <w:rPr>
          <w:rFonts w:ascii="Book Antiqua" w:hAnsi="Book Antiqua"/>
          <w:b/>
          <w:bCs/>
        </w:rPr>
        <w:t>95</w:t>
      </w:r>
      <w:r>
        <w:rPr>
          <w:rFonts w:ascii="Book Antiqua" w:hAnsi="Book Antiqua"/>
        </w:rPr>
        <w:t>: e3061 [PMID: 26962836 DOI: 10.1097/MD.0000000000003061]</w:t>
      </w:r>
    </w:p>
    <w:p w14:paraId="7D332E1A" w14:textId="77777777" w:rsidR="00FA2E22" w:rsidRDefault="004C0BB8">
      <w:pPr>
        <w:spacing w:line="360" w:lineRule="auto"/>
        <w:jc w:val="both"/>
        <w:rPr>
          <w:rFonts w:ascii="Book Antiqua" w:hAnsi="Book Antiqua"/>
        </w:rPr>
      </w:pPr>
      <w:r>
        <w:rPr>
          <w:rFonts w:ascii="Book Antiqua" w:hAnsi="Book Antiqua"/>
        </w:rPr>
        <w:t xml:space="preserve">94 </w:t>
      </w:r>
      <w:r>
        <w:rPr>
          <w:rFonts w:ascii="Book Antiqua" w:hAnsi="Book Antiqua"/>
          <w:b/>
          <w:bCs/>
        </w:rPr>
        <w:t>Baumgartner JM</w:t>
      </w:r>
      <w:r>
        <w:rPr>
          <w:rFonts w:ascii="Book Antiqua" w:hAnsi="Book Antiqua"/>
        </w:rPr>
        <w:t xml:space="preserve">, </w:t>
      </w:r>
      <w:proofErr w:type="spellStart"/>
      <w:r>
        <w:rPr>
          <w:rFonts w:ascii="Book Antiqua" w:hAnsi="Book Antiqua"/>
        </w:rPr>
        <w:t>Krasinskas</w:t>
      </w:r>
      <w:proofErr w:type="spellEnd"/>
      <w:r>
        <w:rPr>
          <w:rFonts w:ascii="Book Antiqua" w:hAnsi="Book Antiqua"/>
        </w:rPr>
        <w:t xml:space="preserve"> A, </w:t>
      </w:r>
      <w:proofErr w:type="spellStart"/>
      <w:r>
        <w:rPr>
          <w:rFonts w:ascii="Book Antiqua" w:hAnsi="Book Antiqua"/>
        </w:rPr>
        <w:t>Daouadi</w:t>
      </w:r>
      <w:proofErr w:type="spellEnd"/>
      <w:r>
        <w:rPr>
          <w:rFonts w:ascii="Book Antiqua" w:hAnsi="Book Antiqua"/>
        </w:rPr>
        <w:t xml:space="preserve"> M, </w:t>
      </w:r>
      <w:proofErr w:type="spellStart"/>
      <w:r>
        <w:rPr>
          <w:rFonts w:ascii="Book Antiqua" w:hAnsi="Book Antiqua"/>
        </w:rPr>
        <w:t>Zureikat</w:t>
      </w:r>
      <w:proofErr w:type="spellEnd"/>
      <w:r>
        <w:rPr>
          <w:rFonts w:ascii="Book Antiqua" w:hAnsi="Book Antiqua"/>
        </w:rPr>
        <w:t xml:space="preserve"> A, Marsh W, Lee K, Bartlett D, Moser AJ, </w:t>
      </w:r>
      <w:proofErr w:type="spellStart"/>
      <w:r>
        <w:rPr>
          <w:rFonts w:ascii="Book Antiqua" w:hAnsi="Book Antiqua"/>
        </w:rPr>
        <w:t>Zeh</w:t>
      </w:r>
      <w:proofErr w:type="spellEnd"/>
      <w:r>
        <w:rPr>
          <w:rFonts w:ascii="Book Antiqua" w:hAnsi="Book Antiqua"/>
        </w:rPr>
        <w:t xml:space="preserve"> HJ 3rd. Distal pancreatectomy with </w:t>
      </w:r>
      <w:proofErr w:type="spellStart"/>
      <w:r>
        <w:rPr>
          <w:rFonts w:ascii="Book Antiqua" w:hAnsi="Book Antiqua"/>
        </w:rPr>
        <w:t>en</w:t>
      </w:r>
      <w:proofErr w:type="spellEnd"/>
      <w:r>
        <w:rPr>
          <w:rFonts w:ascii="Book Antiqua" w:hAnsi="Book Antiqua"/>
        </w:rPr>
        <w:t xml:space="preserve"> bloc celiac axis resection for locally advanced pancreatic adenocarcinoma following neoadjuvant therapy.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2012; </w:t>
      </w:r>
      <w:r>
        <w:rPr>
          <w:rFonts w:ascii="Book Antiqua" w:hAnsi="Book Antiqua"/>
          <w:b/>
          <w:bCs/>
        </w:rPr>
        <w:t>16</w:t>
      </w:r>
      <w:r>
        <w:rPr>
          <w:rFonts w:ascii="Book Antiqua" w:hAnsi="Book Antiqua"/>
        </w:rPr>
        <w:t>: 1152-1159 [PMID: 22399269 DOI: 10.1007/s11605-012-1839-0]</w:t>
      </w:r>
    </w:p>
    <w:p w14:paraId="2F7C9AD3" w14:textId="77777777" w:rsidR="00FA2E22" w:rsidRDefault="004C0BB8">
      <w:pPr>
        <w:spacing w:line="360" w:lineRule="auto"/>
        <w:jc w:val="both"/>
        <w:rPr>
          <w:rFonts w:ascii="Book Antiqua" w:hAnsi="Book Antiqua"/>
        </w:rPr>
      </w:pPr>
      <w:r>
        <w:rPr>
          <w:rFonts w:ascii="Book Antiqua" w:hAnsi="Book Antiqua"/>
        </w:rPr>
        <w:lastRenderedPageBreak/>
        <w:t xml:space="preserve">95 </w:t>
      </w:r>
      <w:r>
        <w:rPr>
          <w:rFonts w:ascii="Book Antiqua" w:hAnsi="Book Antiqua"/>
          <w:b/>
          <w:bCs/>
        </w:rPr>
        <w:t>Ueda A</w:t>
      </w:r>
      <w:r>
        <w:rPr>
          <w:rFonts w:ascii="Book Antiqua" w:hAnsi="Book Antiqua"/>
        </w:rPr>
        <w:t xml:space="preserve">, Sakai N, Yoshitomi H, Furukawa K, </w:t>
      </w:r>
      <w:proofErr w:type="spellStart"/>
      <w:r>
        <w:rPr>
          <w:rFonts w:ascii="Book Antiqua" w:hAnsi="Book Antiqua"/>
        </w:rPr>
        <w:t>Takayashiki</w:t>
      </w:r>
      <w:proofErr w:type="spellEnd"/>
      <w:r>
        <w:rPr>
          <w:rFonts w:ascii="Book Antiqua" w:hAnsi="Book Antiqua"/>
        </w:rPr>
        <w:t xml:space="preserve"> T, </w:t>
      </w:r>
      <w:proofErr w:type="spellStart"/>
      <w:r>
        <w:rPr>
          <w:rFonts w:ascii="Book Antiqua" w:hAnsi="Book Antiqua"/>
        </w:rPr>
        <w:t>Kuboki</w:t>
      </w:r>
      <w:proofErr w:type="spellEnd"/>
      <w:r>
        <w:rPr>
          <w:rFonts w:ascii="Book Antiqua" w:hAnsi="Book Antiqua"/>
        </w:rPr>
        <w:t xml:space="preserve"> S, Takano S, Suzuki D, Kagawa S, Mishima T, </w:t>
      </w:r>
      <w:proofErr w:type="spellStart"/>
      <w:r>
        <w:rPr>
          <w:rFonts w:ascii="Book Antiqua" w:hAnsi="Book Antiqua"/>
        </w:rPr>
        <w:t>Nakadai</w:t>
      </w:r>
      <w:proofErr w:type="spellEnd"/>
      <w:r>
        <w:rPr>
          <w:rFonts w:ascii="Book Antiqua" w:hAnsi="Book Antiqua"/>
        </w:rPr>
        <w:t xml:space="preserve"> E, Miyazaki M, </w:t>
      </w:r>
      <w:proofErr w:type="spellStart"/>
      <w:r>
        <w:rPr>
          <w:rFonts w:ascii="Book Antiqua" w:hAnsi="Book Antiqua"/>
        </w:rPr>
        <w:t>Ohtsuka</w:t>
      </w:r>
      <w:proofErr w:type="spellEnd"/>
      <w:r>
        <w:rPr>
          <w:rFonts w:ascii="Book Antiqua" w:hAnsi="Book Antiqua"/>
        </w:rPr>
        <w:t xml:space="preserve"> M. Is hepatic artery coil embolization useful in distal pancreatectomy with </w:t>
      </w:r>
      <w:proofErr w:type="spellStart"/>
      <w:r>
        <w:rPr>
          <w:rFonts w:ascii="Book Antiqua" w:hAnsi="Book Antiqua"/>
        </w:rPr>
        <w:t>en</w:t>
      </w:r>
      <w:proofErr w:type="spellEnd"/>
      <w:r>
        <w:rPr>
          <w:rFonts w:ascii="Book Antiqua" w:hAnsi="Book Antiqua"/>
        </w:rPr>
        <w:t xml:space="preserve"> bloc celiac axis resection for locally advanced pancreatic cancer? </w:t>
      </w:r>
      <w:r>
        <w:rPr>
          <w:rFonts w:ascii="Book Antiqua" w:hAnsi="Book Antiqua"/>
          <w:i/>
          <w:iCs/>
        </w:rPr>
        <w:t>World J Surg Oncol</w:t>
      </w:r>
      <w:r>
        <w:rPr>
          <w:rFonts w:ascii="Book Antiqua" w:hAnsi="Book Antiqua"/>
        </w:rPr>
        <w:t xml:space="preserve"> 2019; </w:t>
      </w:r>
      <w:r>
        <w:rPr>
          <w:rFonts w:ascii="Book Antiqua" w:hAnsi="Book Antiqua"/>
          <w:b/>
          <w:bCs/>
        </w:rPr>
        <w:t>17</w:t>
      </w:r>
      <w:r>
        <w:rPr>
          <w:rFonts w:ascii="Book Antiqua" w:hAnsi="Book Antiqua"/>
        </w:rPr>
        <w:t>: 124 [PMID: 31315628 DOI: 10.1186/s12957-019-1667-8]</w:t>
      </w:r>
    </w:p>
    <w:p w14:paraId="5A4C6266" w14:textId="77777777" w:rsidR="00FA2E22" w:rsidRDefault="004C0BB8">
      <w:pPr>
        <w:spacing w:line="360" w:lineRule="auto"/>
        <w:jc w:val="both"/>
        <w:rPr>
          <w:rFonts w:ascii="Book Antiqua" w:hAnsi="Book Antiqua"/>
        </w:rPr>
      </w:pPr>
      <w:r>
        <w:rPr>
          <w:rFonts w:ascii="Book Antiqua" w:hAnsi="Book Antiqua"/>
        </w:rPr>
        <w:t xml:space="preserve">96 </w:t>
      </w:r>
      <w:r>
        <w:rPr>
          <w:rFonts w:ascii="Book Antiqua" w:hAnsi="Book Antiqua"/>
          <w:b/>
          <w:bCs/>
        </w:rPr>
        <w:t>Deal S</w:t>
      </w:r>
      <w:r>
        <w:rPr>
          <w:rFonts w:ascii="Book Antiqua" w:hAnsi="Book Antiqua"/>
        </w:rPr>
        <w:t xml:space="preserve">, Nathan D, Rocha FG. Modified Appleby procedure for locally advanced pancreatic cancer. </w:t>
      </w:r>
      <w:r>
        <w:rPr>
          <w:rFonts w:ascii="Book Antiqua" w:hAnsi="Book Antiqua"/>
          <w:i/>
          <w:iCs/>
        </w:rPr>
        <w:t>Am J Surg</w:t>
      </w:r>
      <w:r>
        <w:rPr>
          <w:rFonts w:ascii="Book Antiqua" w:hAnsi="Book Antiqua"/>
        </w:rPr>
        <w:t xml:space="preserve"> 2018; </w:t>
      </w:r>
      <w:r>
        <w:rPr>
          <w:rFonts w:ascii="Book Antiqua" w:hAnsi="Book Antiqua"/>
          <w:b/>
          <w:bCs/>
        </w:rPr>
        <w:t>215</w:t>
      </w:r>
      <w:r>
        <w:rPr>
          <w:rFonts w:ascii="Book Antiqua" w:hAnsi="Book Antiqua"/>
        </w:rPr>
        <w:t>: 853-855 [PMID: 29397891 DOI: 10.1016/j.amjsurg.2018.01.004]</w:t>
      </w:r>
    </w:p>
    <w:p w14:paraId="3F67C36A" w14:textId="77777777" w:rsidR="00FA2E22" w:rsidRDefault="004C0BB8">
      <w:pPr>
        <w:spacing w:line="360" w:lineRule="auto"/>
        <w:jc w:val="both"/>
        <w:rPr>
          <w:rFonts w:ascii="Book Antiqua" w:hAnsi="Book Antiqua"/>
        </w:rPr>
      </w:pPr>
      <w:r>
        <w:rPr>
          <w:rFonts w:ascii="Book Antiqua" w:hAnsi="Book Antiqua"/>
        </w:rPr>
        <w:t xml:space="preserve">97 </w:t>
      </w:r>
      <w:proofErr w:type="spellStart"/>
      <w:r>
        <w:rPr>
          <w:rFonts w:ascii="Book Antiqua" w:hAnsi="Book Antiqua"/>
          <w:b/>
          <w:bCs/>
        </w:rPr>
        <w:t>Ielpo</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Ferri</w:t>
      </w:r>
      <w:proofErr w:type="spellEnd"/>
      <w:r>
        <w:rPr>
          <w:rFonts w:ascii="Book Antiqua" w:hAnsi="Book Antiqua"/>
        </w:rPr>
        <w:t xml:space="preserve"> V, Caruso R, Duran H, Diaz E, </w:t>
      </w:r>
      <w:proofErr w:type="spellStart"/>
      <w:r>
        <w:rPr>
          <w:rFonts w:ascii="Book Antiqua" w:hAnsi="Book Antiqua"/>
        </w:rPr>
        <w:t>Fabra</w:t>
      </w:r>
      <w:proofErr w:type="spellEnd"/>
      <w:r>
        <w:rPr>
          <w:rFonts w:ascii="Book Antiqua" w:hAnsi="Book Antiqua"/>
        </w:rPr>
        <w:t xml:space="preserve"> I, Oliva C, Olivares S, Quijano Y, Vicente E. Alternative arterial reconstruction after extended pancreatectomy. Case report and some considerations of locally advanced pancreatic cancer. </w:t>
      </w:r>
      <w:r>
        <w:rPr>
          <w:rFonts w:ascii="Book Antiqua" w:hAnsi="Book Antiqua"/>
          <w:i/>
          <w:iCs/>
        </w:rPr>
        <w:t>JOP</w:t>
      </w:r>
      <w:r>
        <w:rPr>
          <w:rFonts w:ascii="Book Antiqua" w:hAnsi="Book Antiqua"/>
        </w:rPr>
        <w:t xml:space="preserve"> 2013; </w:t>
      </w:r>
      <w:r>
        <w:rPr>
          <w:rFonts w:ascii="Book Antiqua" w:hAnsi="Book Antiqua"/>
          <w:b/>
          <w:bCs/>
        </w:rPr>
        <w:t>14</w:t>
      </w:r>
      <w:r>
        <w:rPr>
          <w:rFonts w:ascii="Book Antiqua" w:hAnsi="Book Antiqua"/>
        </w:rPr>
        <w:t>: 432-437 [PMID: 23846942 DOI: 10.6092/1590-8577/1468]</w:t>
      </w:r>
    </w:p>
    <w:p w14:paraId="0AC0839E" w14:textId="77777777" w:rsidR="00FA2E22" w:rsidRDefault="004C0BB8">
      <w:pPr>
        <w:spacing w:line="360" w:lineRule="auto"/>
        <w:jc w:val="both"/>
        <w:rPr>
          <w:rFonts w:ascii="Book Antiqua" w:hAnsi="Book Antiqua"/>
        </w:rPr>
      </w:pPr>
      <w:r>
        <w:rPr>
          <w:rFonts w:ascii="Book Antiqua" w:hAnsi="Book Antiqua"/>
        </w:rPr>
        <w:t xml:space="preserve">98 </w:t>
      </w:r>
      <w:r>
        <w:rPr>
          <w:rFonts w:ascii="Book Antiqua" w:hAnsi="Book Antiqua"/>
          <w:b/>
          <w:bCs/>
        </w:rPr>
        <w:t>Machado MA</w:t>
      </w:r>
      <w:r>
        <w:rPr>
          <w:rFonts w:ascii="Book Antiqua" w:hAnsi="Book Antiqua"/>
        </w:rPr>
        <w:t xml:space="preserve">, </w:t>
      </w:r>
      <w:proofErr w:type="spellStart"/>
      <w:r>
        <w:rPr>
          <w:rFonts w:ascii="Book Antiqua" w:hAnsi="Book Antiqua"/>
        </w:rPr>
        <w:t>Surjan</w:t>
      </w:r>
      <w:proofErr w:type="spellEnd"/>
      <w:r>
        <w:rPr>
          <w:rFonts w:ascii="Book Antiqua" w:hAnsi="Book Antiqua"/>
        </w:rPr>
        <w:t xml:space="preserve"> RC, Nishinari K, </w:t>
      </w:r>
      <w:proofErr w:type="spellStart"/>
      <w:r>
        <w:rPr>
          <w:rFonts w:ascii="Book Antiqua" w:hAnsi="Book Antiqua"/>
        </w:rPr>
        <w:t>Makdissi</w:t>
      </w:r>
      <w:proofErr w:type="spellEnd"/>
      <w:r>
        <w:rPr>
          <w:rFonts w:ascii="Book Antiqua" w:hAnsi="Book Antiqua"/>
        </w:rPr>
        <w:t xml:space="preserve"> FF, Machado MC. Iliac-hepatic arterial bypass for compromised collateral flow during modified Appleby operation for advanced pancreatic cancer. </w:t>
      </w:r>
      <w:proofErr w:type="spellStart"/>
      <w:r>
        <w:rPr>
          <w:rFonts w:ascii="Book Antiqua" w:hAnsi="Book Antiqua"/>
          <w:i/>
          <w:iCs/>
        </w:rPr>
        <w:t>Eur</w:t>
      </w:r>
      <w:proofErr w:type="spellEnd"/>
      <w:r>
        <w:rPr>
          <w:rFonts w:ascii="Book Antiqua" w:hAnsi="Book Antiqua"/>
          <w:i/>
          <w:iCs/>
        </w:rPr>
        <w:t xml:space="preserve"> J Surg Oncol</w:t>
      </w:r>
      <w:r>
        <w:rPr>
          <w:rFonts w:ascii="Book Antiqua" w:hAnsi="Book Antiqua"/>
        </w:rPr>
        <w:t xml:space="preserve"> 2009; </w:t>
      </w:r>
      <w:r>
        <w:rPr>
          <w:rFonts w:ascii="Book Antiqua" w:hAnsi="Book Antiqua"/>
          <w:b/>
          <w:bCs/>
        </w:rPr>
        <w:t>35</w:t>
      </w:r>
      <w:r>
        <w:rPr>
          <w:rFonts w:ascii="Book Antiqua" w:hAnsi="Book Antiqua"/>
        </w:rPr>
        <w:t>: 1124-1127 [PMID: 19410414 DOI: 10.1016/j.ejso.2009.04.005]</w:t>
      </w:r>
    </w:p>
    <w:p w14:paraId="1685EA2A" w14:textId="77777777" w:rsidR="00FA2E22" w:rsidRDefault="004C0BB8">
      <w:pPr>
        <w:spacing w:line="360" w:lineRule="auto"/>
        <w:jc w:val="both"/>
        <w:rPr>
          <w:rFonts w:ascii="Book Antiqua" w:hAnsi="Book Antiqua"/>
        </w:rPr>
      </w:pPr>
      <w:r>
        <w:rPr>
          <w:rFonts w:ascii="Book Antiqua" w:hAnsi="Book Antiqua"/>
        </w:rPr>
        <w:t xml:space="preserve">99 </w:t>
      </w:r>
      <w:proofErr w:type="spellStart"/>
      <w:r>
        <w:rPr>
          <w:rFonts w:ascii="Book Antiqua" w:hAnsi="Book Antiqua"/>
          <w:b/>
          <w:bCs/>
        </w:rPr>
        <w:t>Delpero</w:t>
      </w:r>
      <w:proofErr w:type="spellEnd"/>
      <w:r>
        <w:rPr>
          <w:rFonts w:ascii="Book Antiqua" w:hAnsi="Book Antiqua"/>
          <w:b/>
          <w:bCs/>
        </w:rPr>
        <w:t xml:space="preserve"> JR</w:t>
      </w:r>
      <w:r>
        <w:rPr>
          <w:rFonts w:ascii="Book Antiqua" w:hAnsi="Book Antiqua"/>
        </w:rPr>
        <w:t xml:space="preserve">, </w:t>
      </w:r>
      <w:proofErr w:type="spellStart"/>
      <w:r>
        <w:rPr>
          <w:rFonts w:ascii="Book Antiqua" w:hAnsi="Book Antiqua"/>
        </w:rPr>
        <w:t>Sauvanet</w:t>
      </w:r>
      <w:proofErr w:type="spellEnd"/>
      <w:r>
        <w:rPr>
          <w:rFonts w:ascii="Book Antiqua" w:hAnsi="Book Antiqua"/>
        </w:rPr>
        <w:t xml:space="preserve"> A. Vascular Resection for Pancreatic Cancer: 2019 French Recommendations Based on a Literature Review From 2008 to 6-2019.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40 [PMID: 32117714 DOI: 10.3389/fonc.2020.00040]</w:t>
      </w:r>
    </w:p>
    <w:p w14:paraId="2A7515B7" w14:textId="77777777" w:rsidR="00FA2E22" w:rsidRDefault="004C0BB8">
      <w:pPr>
        <w:spacing w:line="360" w:lineRule="auto"/>
        <w:jc w:val="both"/>
        <w:rPr>
          <w:rFonts w:ascii="Book Antiqua" w:hAnsi="Book Antiqua"/>
        </w:rPr>
      </w:pPr>
      <w:r>
        <w:rPr>
          <w:rFonts w:ascii="Book Antiqua" w:hAnsi="Book Antiqua"/>
        </w:rPr>
        <w:t xml:space="preserve">100 </w:t>
      </w:r>
      <w:r>
        <w:rPr>
          <w:rFonts w:ascii="Book Antiqua" w:hAnsi="Book Antiqua"/>
          <w:b/>
          <w:bCs/>
        </w:rPr>
        <w:t>Morris M</w:t>
      </w:r>
      <w:r>
        <w:rPr>
          <w:rFonts w:ascii="Book Antiqua" w:hAnsi="Book Antiqua"/>
        </w:rPr>
        <w:t xml:space="preserve">, Price T, Callahan Z, Yeo CJ. Celiac Axis Resection with Distal Pancreatectomy (Modified Appleby Procedure) Allows for R0 Resection of Pancreatic Body and Tail Mass Following Neoadjuvant Therapy: Case Report and Literature Review. </w:t>
      </w:r>
      <w:r>
        <w:rPr>
          <w:rFonts w:ascii="Book Antiqua" w:hAnsi="Book Antiqua"/>
          <w:i/>
          <w:iCs/>
        </w:rPr>
        <w:t xml:space="preserve">Case Rep </w:t>
      </w:r>
      <w:proofErr w:type="spellStart"/>
      <w:r>
        <w:rPr>
          <w:rFonts w:ascii="Book Antiqua" w:hAnsi="Book Antiqua"/>
          <w:i/>
          <w:iCs/>
        </w:rPr>
        <w:t>Pancreat</w:t>
      </w:r>
      <w:proofErr w:type="spellEnd"/>
      <w:r>
        <w:rPr>
          <w:rFonts w:ascii="Book Antiqua" w:hAnsi="Book Antiqua"/>
          <w:i/>
          <w:iCs/>
        </w:rPr>
        <w:t xml:space="preserve"> Cancer</w:t>
      </w:r>
      <w:r>
        <w:rPr>
          <w:rFonts w:ascii="Book Antiqua" w:hAnsi="Book Antiqua"/>
        </w:rPr>
        <w:t xml:space="preserve"> 2016; </w:t>
      </w:r>
      <w:r>
        <w:rPr>
          <w:rFonts w:ascii="Book Antiqua" w:hAnsi="Book Antiqua"/>
          <w:b/>
          <w:bCs/>
        </w:rPr>
        <w:t>2</w:t>
      </w:r>
      <w:r>
        <w:rPr>
          <w:rFonts w:ascii="Book Antiqua" w:hAnsi="Book Antiqua"/>
        </w:rPr>
        <w:t>: 53-57 [PMID: 30631817 DOI: 10.1089/crpc.2016.0011]</w:t>
      </w:r>
    </w:p>
    <w:p w14:paraId="68CED9C1" w14:textId="77777777" w:rsidR="00FA2E22" w:rsidRDefault="004C0BB8">
      <w:pPr>
        <w:spacing w:line="360" w:lineRule="auto"/>
        <w:jc w:val="both"/>
        <w:rPr>
          <w:rFonts w:ascii="Book Antiqua" w:hAnsi="Book Antiqua"/>
        </w:rPr>
      </w:pPr>
      <w:r>
        <w:rPr>
          <w:rFonts w:ascii="Book Antiqua" w:hAnsi="Book Antiqua"/>
        </w:rPr>
        <w:t xml:space="preserve">101 </w:t>
      </w:r>
      <w:r>
        <w:rPr>
          <w:rFonts w:ascii="Book Antiqua" w:hAnsi="Book Antiqua"/>
          <w:b/>
          <w:bCs/>
        </w:rPr>
        <w:t>Cannella R</w:t>
      </w:r>
      <w:r>
        <w:rPr>
          <w:rFonts w:ascii="Book Antiqua" w:hAnsi="Book Antiqua"/>
        </w:rPr>
        <w:t xml:space="preserve">, </w:t>
      </w:r>
      <w:proofErr w:type="spellStart"/>
      <w:r>
        <w:rPr>
          <w:rFonts w:ascii="Book Antiqua" w:hAnsi="Book Antiqua"/>
        </w:rPr>
        <w:t>Borhani</w:t>
      </w:r>
      <w:proofErr w:type="spellEnd"/>
      <w:r>
        <w:rPr>
          <w:rFonts w:ascii="Book Antiqua" w:hAnsi="Book Antiqua"/>
        </w:rPr>
        <w:t xml:space="preserve"> AA, </w:t>
      </w:r>
      <w:proofErr w:type="spellStart"/>
      <w:r>
        <w:rPr>
          <w:rFonts w:ascii="Book Antiqua" w:hAnsi="Book Antiqua"/>
        </w:rPr>
        <w:t>Zureikat</w:t>
      </w:r>
      <w:proofErr w:type="spellEnd"/>
      <w:r>
        <w:rPr>
          <w:rFonts w:ascii="Book Antiqua" w:hAnsi="Book Antiqua"/>
        </w:rPr>
        <w:t xml:space="preserve"> AH, </w:t>
      </w:r>
      <w:proofErr w:type="spellStart"/>
      <w:r>
        <w:rPr>
          <w:rFonts w:ascii="Book Antiqua" w:hAnsi="Book Antiqua"/>
        </w:rPr>
        <w:t>Tublin</w:t>
      </w:r>
      <w:proofErr w:type="spellEnd"/>
      <w:r>
        <w:rPr>
          <w:rFonts w:ascii="Book Antiqua" w:hAnsi="Book Antiqua"/>
        </w:rPr>
        <w:t xml:space="preserve"> ME. Appleby Procedure (Distal Pancreatectomy </w:t>
      </w:r>
      <w:proofErr w:type="gramStart"/>
      <w:r>
        <w:rPr>
          <w:rFonts w:ascii="Book Antiqua" w:hAnsi="Book Antiqua"/>
        </w:rPr>
        <w:t>With</w:t>
      </w:r>
      <w:proofErr w:type="gramEnd"/>
      <w:r>
        <w:rPr>
          <w:rFonts w:ascii="Book Antiqua" w:hAnsi="Book Antiqua"/>
        </w:rPr>
        <w:t xml:space="preserve"> Celiac Artery Resection) for Locally Advanced Pancreatic Carcinoma: Indications, Outcomes, and Imaging.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2019; </w:t>
      </w:r>
      <w:r>
        <w:rPr>
          <w:rFonts w:ascii="Book Antiqua" w:hAnsi="Book Antiqua"/>
          <w:b/>
          <w:bCs/>
        </w:rPr>
        <w:t>213</w:t>
      </w:r>
      <w:r>
        <w:rPr>
          <w:rFonts w:ascii="Book Antiqua" w:hAnsi="Book Antiqua"/>
        </w:rPr>
        <w:t>: 35-44 [PMID: 30917026 DOI: 10.2214/AJR.18.20887]</w:t>
      </w:r>
    </w:p>
    <w:p w14:paraId="6284BDDE" w14:textId="77777777" w:rsidR="00FA2E22" w:rsidRDefault="004C0BB8">
      <w:pPr>
        <w:spacing w:line="360" w:lineRule="auto"/>
        <w:jc w:val="both"/>
        <w:rPr>
          <w:rFonts w:ascii="Book Antiqua" w:hAnsi="Book Antiqua"/>
        </w:rPr>
      </w:pPr>
      <w:r>
        <w:rPr>
          <w:rFonts w:ascii="Book Antiqua" w:hAnsi="Book Antiqua"/>
        </w:rPr>
        <w:lastRenderedPageBreak/>
        <w:t xml:space="preserve">102 </w:t>
      </w:r>
      <w:r>
        <w:rPr>
          <w:rFonts w:ascii="Book Antiqua" w:hAnsi="Book Antiqua"/>
          <w:b/>
          <w:bCs/>
        </w:rPr>
        <w:t>Nara S</w:t>
      </w:r>
      <w:r>
        <w:rPr>
          <w:rFonts w:ascii="Book Antiqua" w:hAnsi="Book Antiqua"/>
        </w:rPr>
        <w:t xml:space="preserve">, </w:t>
      </w:r>
      <w:proofErr w:type="spellStart"/>
      <w:r>
        <w:rPr>
          <w:rFonts w:ascii="Book Antiqua" w:hAnsi="Book Antiqua"/>
        </w:rPr>
        <w:t>Oguro</w:t>
      </w:r>
      <w:proofErr w:type="spellEnd"/>
      <w:r>
        <w:rPr>
          <w:rFonts w:ascii="Book Antiqua" w:hAnsi="Book Antiqua"/>
        </w:rPr>
        <w:t xml:space="preserve"> S, </w:t>
      </w:r>
      <w:proofErr w:type="spellStart"/>
      <w:r>
        <w:rPr>
          <w:rFonts w:ascii="Book Antiqua" w:hAnsi="Book Antiqua"/>
        </w:rPr>
        <w:t>Hata</w:t>
      </w:r>
      <w:proofErr w:type="spellEnd"/>
      <w:r>
        <w:rPr>
          <w:rFonts w:ascii="Book Antiqua" w:hAnsi="Book Antiqua"/>
        </w:rPr>
        <w:t xml:space="preserve"> S, </w:t>
      </w:r>
      <w:proofErr w:type="spellStart"/>
      <w:r>
        <w:rPr>
          <w:rFonts w:ascii="Book Antiqua" w:hAnsi="Book Antiqua"/>
        </w:rPr>
        <w:t>Kishi</w:t>
      </w:r>
      <w:proofErr w:type="spellEnd"/>
      <w:r>
        <w:rPr>
          <w:rFonts w:ascii="Book Antiqua" w:hAnsi="Book Antiqua"/>
        </w:rPr>
        <w:t xml:space="preserve"> Y, Esaki M, Shimada K, </w:t>
      </w:r>
      <w:proofErr w:type="spellStart"/>
      <w:r>
        <w:rPr>
          <w:rFonts w:ascii="Book Antiqua" w:hAnsi="Book Antiqua"/>
        </w:rPr>
        <w:t>Kosuge</w:t>
      </w:r>
      <w:proofErr w:type="spellEnd"/>
      <w:r>
        <w:rPr>
          <w:rFonts w:ascii="Book Antiqua" w:hAnsi="Book Antiqua"/>
        </w:rPr>
        <w:t xml:space="preserve"> T. Total pancreatectomy with </w:t>
      </w:r>
      <w:proofErr w:type="spellStart"/>
      <w:r>
        <w:rPr>
          <w:rFonts w:ascii="Book Antiqua" w:hAnsi="Book Antiqua"/>
        </w:rPr>
        <w:t>en</w:t>
      </w:r>
      <w:proofErr w:type="spellEnd"/>
      <w:r>
        <w:rPr>
          <w:rFonts w:ascii="Book Antiqua" w:hAnsi="Book Antiqua"/>
        </w:rPr>
        <w:t xml:space="preserve"> bloc celiac axis resection for a pancreatic adenocarcinoma involving both the gastroduodenal artery and the celiac artery. </w:t>
      </w:r>
      <w:proofErr w:type="spellStart"/>
      <w:r>
        <w:rPr>
          <w:rFonts w:ascii="Book Antiqua" w:hAnsi="Book Antiqua"/>
          <w:i/>
          <w:iCs/>
        </w:rPr>
        <w:t>Hepatogastroenterology</w:t>
      </w:r>
      <w:proofErr w:type="spellEnd"/>
      <w:r>
        <w:rPr>
          <w:rFonts w:ascii="Book Antiqua" w:hAnsi="Book Antiqua"/>
        </w:rPr>
        <w:t xml:space="preserve"> 2012; </w:t>
      </w:r>
      <w:r>
        <w:rPr>
          <w:rFonts w:ascii="Book Antiqua" w:hAnsi="Book Antiqua"/>
          <w:b/>
          <w:bCs/>
        </w:rPr>
        <w:t>59</w:t>
      </w:r>
      <w:r>
        <w:rPr>
          <w:rFonts w:ascii="Book Antiqua" w:hAnsi="Book Antiqua"/>
        </w:rPr>
        <w:t>: 1635-1637 [PMID: 22155851 DOI: 10.5754/hge11687]</w:t>
      </w:r>
    </w:p>
    <w:p w14:paraId="1974D80D" w14:textId="77777777" w:rsidR="00615DBF" w:rsidRDefault="00615DBF">
      <w:pPr>
        <w:spacing w:line="360" w:lineRule="auto"/>
        <w:jc w:val="both"/>
        <w:rPr>
          <w:rFonts w:ascii="Book Antiqua" w:hAnsi="Book Antiqua"/>
          <w:lang w:eastAsia="zh-CN"/>
        </w:rPr>
      </w:pPr>
    </w:p>
    <w:p w14:paraId="32911B81"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Footnotes</w:t>
      </w:r>
    </w:p>
    <w:p w14:paraId="03D8E0DC"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declare no conflicts of interest.</w:t>
      </w:r>
    </w:p>
    <w:p w14:paraId="323705DB" w14:textId="77777777" w:rsidR="00FA2E22" w:rsidRDefault="00FA2E22">
      <w:pPr>
        <w:spacing w:line="360" w:lineRule="auto"/>
        <w:jc w:val="both"/>
        <w:rPr>
          <w:rFonts w:ascii="Book Antiqua" w:hAnsi="Book Antiqua"/>
        </w:rPr>
      </w:pPr>
    </w:p>
    <w:p w14:paraId="03E8634D"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36320E" w14:textId="77777777" w:rsidR="00FA2E22" w:rsidRDefault="00FA2E22">
      <w:pPr>
        <w:spacing w:line="360" w:lineRule="auto"/>
        <w:jc w:val="both"/>
        <w:rPr>
          <w:rFonts w:ascii="Book Antiqua" w:hAnsi="Book Antiqua"/>
        </w:rPr>
      </w:pPr>
    </w:p>
    <w:p w14:paraId="0B2AF597" w14:textId="77777777" w:rsidR="00FA2E22" w:rsidRDefault="004C0BB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A1C65AB" w14:textId="77777777" w:rsidR="00FA2E22" w:rsidRDefault="00FA2E22">
      <w:pPr>
        <w:spacing w:line="360" w:lineRule="auto"/>
        <w:jc w:val="both"/>
        <w:rPr>
          <w:rFonts w:ascii="Book Antiqua" w:hAnsi="Book Antiqua"/>
          <w:lang w:eastAsia="zh-CN"/>
        </w:rPr>
      </w:pPr>
    </w:p>
    <w:p w14:paraId="7E75135B"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C7479C6" w14:textId="77777777" w:rsidR="00FA2E22" w:rsidRDefault="00FA2E22">
      <w:pPr>
        <w:spacing w:line="360" w:lineRule="auto"/>
        <w:jc w:val="both"/>
        <w:rPr>
          <w:rFonts w:ascii="Book Antiqua" w:hAnsi="Book Antiqua"/>
        </w:rPr>
      </w:pPr>
    </w:p>
    <w:p w14:paraId="4B709A8A"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3, 2022</w:t>
      </w:r>
    </w:p>
    <w:p w14:paraId="39E5727B"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10, 2022</w:t>
      </w:r>
    </w:p>
    <w:p w14:paraId="3265A410"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053C951" w14:textId="77777777" w:rsidR="00FA2E22" w:rsidRDefault="00FA2E22">
      <w:pPr>
        <w:spacing w:line="360" w:lineRule="auto"/>
        <w:jc w:val="both"/>
        <w:rPr>
          <w:rFonts w:ascii="Book Antiqua" w:hAnsi="Book Antiqua"/>
        </w:rPr>
      </w:pPr>
    </w:p>
    <w:p w14:paraId="295ED130"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358BF116"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ACA844"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EC01948"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Grade A (Excellent): A</w:t>
      </w:r>
    </w:p>
    <w:p w14:paraId="2A96E488"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Grade B (Very good): B</w:t>
      </w:r>
    </w:p>
    <w:p w14:paraId="79C9F52B"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53CF6290"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Grade D (Fair): 0</w:t>
      </w:r>
    </w:p>
    <w:p w14:paraId="56051689" w14:textId="77777777" w:rsidR="00FA2E22" w:rsidRDefault="004C0BB8">
      <w:pPr>
        <w:spacing w:line="360" w:lineRule="auto"/>
        <w:jc w:val="both"/>
        <w:rPr>
          <w:rFonts w:ascii="Book Antiqua" w:hAnsi="Book Antiqua"/>
        </w:rPr>
      </w:pPr>
      <w:r>
        <w:rPr>
          <w:rFonts w:ascii="Book Antiqua" w:eastAsia="Book Antiqua" w:hAnsi="Book Antiqua" w:cs="Book Antiqua"/>
          <w:color w:val="000000"/>
        </w:rPr>
        <w:t>Grade E (Poor): 0</w:t>
      </w:r>
    </w:p>
    <w:p w14:paraId="1C3E7903" w14:textId="77777777" w:rsidR="00FA2E22" w:rsidRDefault="00FA2E22">
      <w:pPr>
        <w:spacing w:line="360" w:lineRule="auto"/>
        <w:jc w:val="both"/>
        <w:rPr>
          <w:rFonts w:ascii="Book Antiqua" w:hAnsi="Book Antiqua"/>
        </w:rPr>
      </w:pPr>
    </w:p>
    <w:p w14:paraId="23B52981" w14:textId="77777777" w:rsidR="00FA2E22" w:rsidRDefault="004C0B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ON, Turkey; Nah YW, South Korea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p>
    <w:p w14:paraId="7806034A" w14:textId="77777777" w:rsidR="00FA2E22" w:rsidRDefault="004C0BB8">
      <w:pPr>
        <w:spacing w:line="360" w:lineRule="auto"/>
        <w:jc w:val="both"/>
        <w:rPr>
          <w:rFonts w:ascii="Book Antiqua" w:hAnsi="Book Antiqua"/>
        </w:rPr>
        <w:sectPr w:rsidR="00FA2E2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9B92E63" w14:textId="77777777" w:rsidR="00FA2E22" w:rsidRDefault="004C0BB8">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70355338" w14:textId="77777777" w:rsidR="00FA2E22" w:rsidRDefault="004C0BB8">
      <w:pPr>
        <w:spacing w:line="360" w:lineRule="auto"/>
        <w:jc w:val="both"/>
        <w:rPr>
          <w:rFonts w:ascii="Book Antiqua" w:hAnsi="Book Antiqua" w:cs="Book Antiqua"/>
          <w:b/>
          <w:bCs/>
          <w:color w:val="000000"/>
          <w:lang w:eastAsia="zh-CN"/>
        </w:rPr>
      </w:pPr>
      <w:r>
        <w:rPr>
          <w:rFonts w:ascii="Book Antiqua" w:hAnsi="Book Antiqua"/>
          <w:noProof/>
          <w:lang w:eastAsia="zh-CN"/>
        </w:rPr>
        <w:drawing>
          <wp:inline distT="0" distB="0" distL="0" distR="0" wp14:anchorId="11516A3B" wp14:editId="7B650E68">
            <wp:extent cx="5486400" cy="2221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221865"/>
                    </a:xfrm>
                    <a:prstGeom prst="rect">
                      <a:avLst/>
                    </a:prstGeom>
                  </pic:spPr>
                </pic:pic>
              </a:graphicData>
            </a:graphic>
          </wp:inline>
        </w:drawing>
      </w:r>
    </w:p>
    <w:p w14:paraId="48C68195"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Figure 1 Classic hepatic arterial anatomy.</w:t>
      </w:r>
      <w:r>
        <w:rPr>
          <w:rFonts w:ascii="Book Antiqua" w:hAnsi="Book Antiqua"/>
          <w:lang w:eastAsia="zh-CN"/>
        </w:rPr>
        <w:t xml:space="preserve"> A: </w:t>
      </w:r>
      <w:r>
        <w:rPr>
          <w:rFonts w:ascii="Book Antiqua" w:eastAsia="Book Antiqua" w:hAnsi="Book Antiqua" w:cs="Book Antiqua"/>
          <w:color w:val="000000"/>
        </w:rPr>
        <w:t>Digital subtraction angiography showed normal anatomy of the hepatic arteries</w:t>
      </w:r>
      <w:r>
        <w:rPr>
          <w:rFonts w:ascii="Book Antiqua" w:hAnsi="Book Antiqua" w:cs="Book Antiqua"/>
          <w:color w:val="000000"/>
          <w:lang w:eastAsia="zh-CN"/>
        </w:rPr>
        <w:t>; B:</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xial maximum intensity projection image</w:t>
      </w:r>
      <w:r>
        <w:rPr>
          <w:rFonts w:ascii="Book Antiqua" w:hAnsi="Book Antiqua" w:cs="Book Antiqua"/>
          <w:color w:val="000000"/>
          <w:lang w:eastAsia="zh-CN"/>
        </w:rPr>
        <w:t xml:space="preserve"> </w:t>
      </w:r>
      <w:r>
        <w:rPr>
          <w:rFonts w:ascii="Book Antiqua" w:eastAsia="Book Antiqua" w:hAnsi="Book Antiqua" w:cs="Book Antiqua"/>
          <w:color w:val="000000"/>
        </w:rPr>
        <w:t>showed normal anatomy of the hepatic arteries. CHA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ommon hepatic artery; GDA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astroduodenal artery; LGA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eft gastric artery; LGEA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eft gastroepiploic artery; LHA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eft hepatic artery; PHA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roper hepatic artery; RHA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ight hepatic artery; SA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plenic artery.</w:t>
      </w:r>
    </w:p>
    <w:p w14:paraId="0265FCE3"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EE695BA" wp14:editId="1F0AFAC8">
            <wp:extent cx="5486400" cy="4728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4728845"/>
                    </a:xfrm>
                    <a:prstGeom prst="rect">
                      <a:avLst/>
                    </a:prstGeom>
                  </pic:spPr>
                </pic:pic>
              </a:graphicData>
            </a:graphic>
          </wp:inline>
        </w:drawing>
      </w:r>
    </w:p>
    <w:p w14:paraId="1DA33615" w14:textId="77777777" w:rsidR="00FA2E22" w:rsidRDefault="004C0BB8">
      <w:pPr>
        <w:spacing w:line="360" w:lineRule="auto"/>
        <w:jc w:val="both"/>
        <w:rPr>
          <w:rFonts w:ascii="Book Antiqua" w:hAnsi="Book Antiqua"/>
          <w:lang w:eastAsia="zh-CN"/>
        </w:rPr>
      </w:pPr>
      <w:r>
        <w:rPr>
          <w:rFonts w:ascii="Book Antiqua" w:eastAsia="Book Antiqua" w:hAnsi="Book Antiqua" w:cs="Book Antiqua"/>
          <w:b/>
          <w:bCs/>
          <w:color w:val="000000"/>
        </w:rPr>
        <w:t xml:space="preserve">Figure 2 The </w:t>
      </w:r>
      <w:proofErr w:type="spellStart"/>
      <w:r>
        <w:rPr>
          <w:rFonts w:ascii="Book Antiqua" w:eastAsia="Book Antiqua" w:hAnsi="Book Antiqua" w:cs="Book Antiqua"/>
          <w:b/>
          <w:bCs/>
          <w:color w:val="000000"/>
        </w:rPr>
        <w:t>Michels</w:t>
      </w:r>
      <w:proofErr w:type="spellEnd"/>
      <w:r>
        <w:rPr>
          <w:rFonts w:ascii="Book Antiqua" w:eastAsia="Book Antiqua" w:hAnsi="Book Antiqua" w:cs="Book Antiqua"/>
          <w:b/>
          <w:bCs/>
          <w:color w:val="000000"/>
        </w:rPr>
        <w:t xml:space="preserve"> and Hiatt classifications of hepatic artery.</w:t>
      </w:r>
      <w:r>
        <w:rPr>
          <w:rFonts w:ascii="Book Antiqua" w:hAnsi="Book Antiqua"/>
          <w:lang w:eastAsia="zh-CN"/>
        </w:rPr>
        <w:t xml:space="preserve"> </w:t>
      </w:r>
      <w:r>
        <w:rPr>
          <w:rFonts w:ascii="Book Antiqua" w:hAnsi="Book Antiqua" w:cs="Book Antiqua"/>
          <w:color w:val="000000"/>
          <w:vertAlign w:val="superscript"/>
          <w:lang w:eastAsia="zh-CN"/>
        </w:rPr>
        <w:t>1</w:t>
      </w:r>
      <w:r>
        <w:rPr>
          <w:rFonts w:ascii="Book Antiqua" w:eastAsia="Book Antiqua" w:hAnsi="Book Antiqua" w:cs="Book Antiqua"/>
          <w:color w:val="000000"/>
        </w:rPr>
        <w:t>Michels type VIII includes replaced right hepatic artery</w:t>
      </w:r>
      <w:r>
        <w:rPr>
          <w:rFonts w:ascii="Book Antiqua"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accessory left hepatic artery</w:t>
      </w:r>
      <w:r>
        <w:rPr>
          <w:rFonts w:ascii="Book Antiqua"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aLHA</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or replaced left hepatic artery</w:t>
      </w:r>
      <w:r>
        <w:rPr>
          <w:rFonts w:ascii="Book Antiqua"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rLHA</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accessory right hepatic artery</w:t>
      </w:r>
      <w:r>
        <w:rPr>
          <w:rFonts w:ascii="Book Antiqua"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aRHA</w:t>
      </w:r>
      <w:proofErr w:type="spellEnd"/>
      <w:r>
        <w:rPr>
          <w:rFonts w:ascii="Book Antiqua" w:eastAsia="Book Antiqua" w:hAnsi="Book Antiqua" w:cs="Book Antiqua"/>
          <w:color w:val="000000"/>
        </w:rPr>
        <w:t>). The common hepatic artery</w:t>
      </w:r>
      <w:r>
        <w:rPr>
          <w:rFonts w:ascii="Book Antiqua" w:hAnsi="Book Antiqua" w:cs="Book Antiqua"/>
          <w:color w:val="000000"/>
          <w:lang w:eastAsia="zh-CN"/>
        </w:rPr>
        <w:t xml:space="preserve"> </w:t>
      </w:r>
      <w:r>
        <w:rPr>
          <w:rFonts w:ascii="Book Antiqua" w:eastAsia="Book Antiqua" w:hAnsi="Book Antiqua" w:cs="Book Antiqua"/>
          <w:color w:val="000000"/>
        </w:rPr>
        <w:t>(CHA)</w:t>
      </w:r>
      <w:r>
        <w:rPr>
          <w:rFonts w:ascii="Book Antiqua" w:hAnsi="Book Antiqua" w:cs="Book Antiqua"/>
          <w:color w:val="000000"/>
          <w:lang w:eastAsia="zh-CN"/>
        </w:rPr>
        <w:t xml:space="preserve"> </w:t>
      </w:r>
      <w:r>
        <w:rPr>
          <w:rFonts w:ascii="Book Antiqua" w:eastAsia="Book Antiqua" w:hAnsi="Book Antiqua" w:cs="Book Antiqua"/>
          <w:color w:val="000000"/>
        </w:rPr>
        <w:t>from aorta is classified as Hiatt type VI. LGA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eft gastric artery; SMA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artery</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rRHA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eplaced right hepatic artery</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aLHA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ccessory left hepatic artery</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rLHA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eplaced left hepatic artery</w:t>
      </w:r>
      <w:r>
        <w:rPr>
          <w:rFonts w:ascii="Book Antiqua" w:hAnsi="Book Antiqua" w:cs="Book Antiqua"/>
          <w:color w:val="000000"/>
          <w:lang w:eastAsia="zh-CN"/>
        </w:rPr>
        <w:t xml:space="preserve">; </w:t>
      </w:r>
      <w:r>
        <w:rPr>
          <w:rFonts w:ascii="Book Antiqua" w:eastAsia="Book Antiqua" w:hAnsi="Book Antiqua" w:cs="Book Antiqua"/>
          <w:color w:val="000000"/>
        </w:rPr>
        <w:t>CHA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ommon hepatic artery</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aRHA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ccessory right hepatic artery</w:t>
      </w:r>
      <w:r>
        <w:rPr>
          <w:rFonts w:ascii="Book Antiqua" w:hAnsi="Book Antiqua" w:cs="Book Antiqua"/>
          <w:color w:val="000000"/>
          <w:lang w:eastAsia="zh-CN"/>
        </w:rPr>
        <w:t>.</w:t>
      </w:r>
    </w:p>
    <w:p w14:paraId="195E7E27" w14:textId="77777777" w:rsidR="00FA2E22" w:rsidRDefault="00FA2E22">
      <w:pPr>
        <w:spacing w:line="360" w:lineRule="auto"/>
        <w:jc w:val="both"/>
        <w:rPr>
          <w:rFonts w:ascii="Book Antiqua" w:hAnsi="Book Antiqua"/>
        </w:rPr>
      </w:pPr>
    </w:p>
    <w:p w14:paraId="591A6353"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03438807" wp14:editId="50C61EF4">
            <wp:extent cx="5486400" cy="4219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4219575"/>
                    </a:xfrm>
                    <a:prstGeom prst="rect">
                      <a:avLst/>
                    </a:prstGeom>
                  </pic:spPr>
                </pic:pic>
              </a:graphicData>
            </a:graphic>
          </wp:inline>
        </w:drawing>
      </w:r>
      <w:r>
        <w:rPr>
          <w:rFonts w:ascii="Book Antiqua" w:eastAsia="Book Antiqua" w:hAnsi="Book Antiqua" w:cs="Book Antiqua"/>
          <w:b/>
          <w:bCs/>
          <w:color w:val="000000"/>
        </w:rPr>
        <w:t xml:space="preserve"> Figure 3 A peculiar replaced right hepatic artery arising directly from the celiac artery.</w:t>
      </w:r>
    </w:p>
    <w:p w14:paraId="64615A17" w14:textId="77777777" w:rsidR="00FA2E22" w:rsidRDefault="004C0BB8">
      <w:pPr>
        <w:spacing w:line="360" w:lineRule="auto"/>
        <w:jc w:val="both"/>
        <w:rPr>
          <w:rFonts w:ascii="Book Antiqua" w:hAnsi="Book Antiqua"/>
        </w:rPr>
      </w:pPr>
      <w:r>
        <w:rPr>
          <w:rFonts w:ascii="Book Antiqua" w:hAnsi="Book Antiqua" w:cs="Book Antiqua"/>
          <w:color w:val="000000"/>
          <w:lang w:eastAsia="zh-CN"/>
        </w:rPr>
        <w:t xml:space="preserve">A: </w:t>
      </w:r>
      <w:r>
        <w:rPr>
          <w:rFonts w:ascii="Book Antiqua" w:eastAsia="Book Antiqua" w:hAnsi="Book Antiqua" w:cs="Book Antiqua"/>
          <w:color w:val="000000"/>
        </w:rPr>
        <w:t>Axial contrast enhanced computed tomography scan</w:t>
      </w:r>
      <w:r>
        <w:rPr>
          <w:rFonts w:ascii="Book Antiqua" w:hAnsi="Book Antiqua" w:cs="Book Antiqua"/>
          <w:color w:val="000000"/>
          <w:lang w:eastAsia="zh-CN"/>
        </w:rPr>
        <w:t>; B-D:</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xial maximum intensity projection (MIP, B), coronal MIP (C) and 3D-volume rendering (D) images showed that the replaced right hepatic artery (white arrow) originated directly from the celiac artery</w:t>
      </w:r>
      <w:r>
        <w:rPr>
          <w:rStyle w:val="15"/>
          <w:rFonts w:ascii="Book Antiqua" w:eastAsia="Book Antiqua" w:hAnsi="Book Antiqua" w:cs="Book Antiqua"/>
          <w:color w:val="000000"/>
        </w:rPr>
        <w:t>, and t</w:t>
      </w:r>
      <w:r>
        <w:rPr>
          <w:rFonts w:ascii="Book Antiqua" w:eastAsia="Book Antiqua" w:hAnsi="Book Antiqua" w:cs="Book Antiqua"/>
          <w:color w:val="000000"/>
        </w:rPr>
        <w:t>he common hepatic artery divided into the left hepatic artery (black arrow) and gastroduodenal artery (arrowhead).</w:t>
      </w:r>
    </w:p>
    <w:p w14:paraId="05CA16A0" w14:textId="77777777" w:rsidR="00FA2E22" w:rsidRDefault="00FA2E22">
      <w:pPr>
        <w:spacing w:line="360" w:lineRule="auto"/>
        <w:jc w:val="both"/>
        <w:rPr>
          <w:rFonts w:ascii="Book Antiqua" w:hAnsi="Book Antiqua"/>
        </w:rPr>
      </w:pPr>
    </w:p>
    <w:p w14:paraId="34D2ABAD" w14:textId="77777777" w:rsidR="00FA2E22" w:rsidRDefault="004C0BB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5B9E4923" wp14:editId="6268B408">
            <wp:extent cx="4552950" cy="35369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553184" cy="3537132"/>
                    </a:xfrm>
                    <a:prstGeom prst="rect">
                      <a:avLst/>
                    </a:prstGeom>
                  </pic:spPr>
                </pic:pic>
              </a:graphicData>
            </a:graphic>
          </wp:inline>
        </w:drawing>
      </w:r>
    </w:p>
    <w:p w14:paraId="1110E47E" w14:textId="77777777" w:rsidR="00FA2E22" w:rsidRDefault="004C0BB8">
      <w:pPr>
        <w:spacing w:line="360" w:lineRule="auto"/>
        <w:jc w:val="both"/>
        <w:rPr>
          <w:rFonts w:ascii="Book Antiqua" w:hAnsi="Book Antiqua"/>
          <w:lang w:eastAsia="zh-CN"/>
        </w:rPr>
      </w:pPr>
      <w:r>
        <w:rPr>
          <w:rFonts w:ascii="Book Antiqua" w:eastAsia="Book Antiqua" w:hAnsi="Book Antiqua" w:cs="Book Antiqua"/>
          <w:b/>
          <w:bCs/>
          <w:color w:val="000000"/>
        </w:rPr>
        <w:t>Figure 4 The hepato-</w:t>
      </w:r>
      <w:proofErr w:type="spellStart"/>
      <w:r>
        <w:rPr>
          <w:rFonts w:ascii="Book Antiqua" w:eastAsia="Book Antiqua" w:hAnsi="Book Antiqua" w:cs="Book Antiqua"/>
          <w:b/>
          <w:bCs/>
          <w:color w:val="000000"/>
        </w:rPr>
        <w:t>spleno</w:t>
      </w:r>
      <w:proofErr w:type="spellEnd"/>
      <w:r>
        <w:rPr>
          <w:rFonts w:ascii="Book Antiqua" w:eastAsia="Book Antiqua" w:hAnsi="Book Antiqua" w:cs="Book Antiqua"/>
          <w:b/>
          <w:bCs/>
          <w:color w:val="000000"/>
        </w:rPr>
        <w:t>-mesenteric trunk.</w:t>
      </w:r>
      <w:r>
        <w:rPr>
          <w:rFonts w:ascii="Book Antiqua" w:hAnsi="Book Antiqua"/>
          <w:lang w:eastAsia="zh-CN"/>
        </w:rPr>
        <w:t xml:space="preserve"> </w:t>
      </w:r>
      <w:r>
        <w:rPr>
          <w:rFonts w:ascii="Book Antiqua" w:eastAsia="Book Antiqua" w:hAnsi="Book Antiqua" w:cs="Book Antiqua"/>
          <w:color w:val="000000"/>
        </w:rPr>
        <w:t>3D-volume rendering computed tomography images showed that the</w:t>
      </w:r>
      <w:r>
        <w:rPr>
          <w:rStyle w:val="15"/>
          <w:rFonts w:ascii="Book Antiqua" w:hAnsi="Book Antiqua" w:cs="Book Antiqua"/>
          <w:color w:val="000000"/>
          <w:lang w:eastAsia="zh-CN"/>
        </w:rPr>
        <w:t xml:space="preserve"> </w:t>
      </w:r>
      <w:r>
        <w:rPr>
          <w:rFonts w:ascii="Book Antiqua" w:eastAsia="Book Antiqua" w:hAnsi="Book Antiqua" w:cs="Book Antiqua"/>
          <w:color w:val="000000"/>
        </w:rPr>
        <w:t>hepato-</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-mesenteric trunk</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was formed by the common hepatic artery, splenic artery</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xml:space="preserve">and </w:t>
      </w:r>
      <w:r>
        <w:rPr>
          <w:rFonts w:ascii="Book Antiqua" w:eastAsia="Book Antiqua" w:hAnsi="Book Antiqua" w:cs="Book Antiqua"/>
          <w:color w:val="000000"/>
        </w:rPr>
        <w:t>superior mesenteric artery</w:t>
      </w:r>
      <w:r>
        <w:rPr>
          <w:rStyle w:val="15"/>
          <w:rFonts w:ascii="Book Antiqua" w:eastAsia="Book Antiqua" w:hAnsi="Book Antiqua" w:cs="Book Antiqua"/>
          <w:color w:val="000000"/>
        </w:rPr>
        <w:t xml:space="preserve">, and the </w:t>
      </w:r>
      <w:r>
        <w:rPr>
          <w:rFonts w:ascii="Book Antiqua" w:eastAsia="Book Antiqua" w:hAnsi="Book Antiqua" w:cs="Book Antiqua"/>
          <w:color w:val="000000"/>
        </w:rPr>
        <w:t>left gastric artery</w:t>
      </w:r>
      <w:r>
        <w:rPr>
          <w:rFonts w:ascii="Book Antiqua" w:hAnsi="Book Antiqua" w:cs="Book Antiqua"/>
          <w:color w:val="000000"/>
          <w:lang w:eastAsia="zh-CN"/>
        </w:rPr>
        <w:t xml:space="preserve"> </w:t>
      </w:r>
      <w:r>
        <w:rPr>
          <w:rFonts w:ascii="Book Antiqua" w:eastAsia="Book Antiqua" w:hAnsi="Book Antiqua" w:cs="Book Antiqua"/>
          <w:color w:val="000000"/>
        </w:rPr>
        <w:t>(</w:t>
      </w:r>
      <w:r>
        <w:rPr>
          <w:rStyle w:val="15"/>
          <w:rFonts w:ascii="Book Antiqua" w:eastAsia="Book Antiqua" w:hAnsi="Book Antiqua" w:cs="Book Antiqua"/>
          <w:color w:val="000000"/>
        </w:rPr>
        <w:t>LGA)</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xml:space="preserve">originated from the aorta. </w:t>
      </w:r>
      <w:r>
        <w:rPr>
          <w:rFonts w:ascii="Book Antiqua" w:eastAsia="Book Antiqua" w:hAnsi="Book Antiqua" w:cs="Book Antiqua"/>
          <w:color w:val="000000"/>
        </w:rPr>
        <w:t>A:</w:t>
      </w:r>
      <w:r>
        <w:rPr>
          <w:rFonts w:ascii="Book Antiqua" w:hAnsi="Book Antiqua" w:cs="Book Antiqua"/>
          <w:color w:val="000000"/>
          <w:lang w:eastAsia="zh-CN"/>
        </w:rPr>
        <w:t xml:space="preserve"> C</w:t>
      </w:r>
      <w:r>
        <w:rPr>
          <w:rFonts w:ascii="Book Antiqua" w:eastAsia="Book Antiqua" w:hAnsi="Book Antiqua" w:cs="Book Antiqua"/>
          <w:color w:val="000000"/>
        </w:rPr>
        <w:t>oronal view; B:</w:t>
      </w:r>
      <w:r>
        <w:rPr>
          <w:rFonts w:ascii="Book Antiqua" w:hAnsi="Book Antiqua" w:cs="Book Antiqua"/>
          <w:color w:val="000000"/>
          <w:lang w:eastAsia="zh-CN"/>
        </w:rPr>
        <w:t xml:space="preserve"> S</w:t>
      </w:r>
      <w:r>
        <w:rPr>
          <w:rFonts w:ascii="Book Antiqua" w:eastAsia="Book Antiqua" w:hAnsi="Book Antiqua" w:cs="Book Antiqua"/>
          <w:color w:val="000000"/>
        </w:rPr>
        <w:t xml:space="preserve">agittal view. </w:t>
      </w:r>
      <w:r>
        <w:rPr>
          <w:rStyle w:val="15"/>
          <w:rFonts w:ascii="Book Antiqua" w:eastAsia="Book Antiqua" w:hAnsi="Book Antiqua" w:cs="Book Antiqua"/>
          <w:color w:val="000000"/>
        </w:rPr>
        <w:t>HSMT</w:t>
      </w:r>
      <w:r>
        <w:rPr>
          <w:rStyle w:val="15"/>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epato-</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-mesenteric trunk</w:t>
      </w:r>
      <w:r>
        <w:rPr>
          <w:rFonts w:ascii="Book Antiqua" w:hAnsi="Book Antiqua" w:cs="Book Antiqua"/>
          <w:color w:val="000000"/>
          <w:lang w:eastAsia="zh-CN"/>
        </w:rPr>
        <w:t xml:space="preserve">; CHA: </w:t>
      </w:r>
      <w:r>
        <w:rPr>
          <w:rStyle w:val="15"/>
          <w:rFonts w:ascii="Book Antiqua" w:hAnsi="Book Antiqua" w:cs="Book Antiqua"/>
          <w:color w:val="000000"/>
          <w:lang w:eastAsia="zh-CN"/>
        </w:rPr>
        <w:t>C</w:t>
      </w:r>
      <w:r>
        <w:rPr>
          <w:rStyle w:val="15"/>
          <w:rFonts w:ascii="Book Antiqua" w:eastAsia="Book Antiqua" w:hAnsi="Book Antiqua" w:cs="Book Antiqua"/>
          <w:color w:val="000000"/>
        </w:rPr>
        <w:t>ommon hepatic artery</w:t>
      </w:r>
      <w:r>
        <w:rPr>
          <w:rStyle w:val="15"/>
          <w:rFonts w:ascii="Book Antiqua" w:hAnsi="Book Antiqua" w:cs="Book Antiqua"/>
          <w:color w:val="000000"/>
          <w:lang w:eastAsia="zh-CN"/>
        </w:rPr>
        <w:t>; SA: S</w:t>
      </w:r>
      <w:r>
        <w:rPr>
          <w:rStyle w:val="15"/>
          <w:rFonts w:ascii="Book Antiqua" w:eastAsia="Book Antiqua" w:hAnsi="Book Antiqua" w:cs="Book Antiqua"/>
          <w:color w:val="000000"/>
        </w:rPr>
        <w:t>plenic artery</w:t>
      </w:r>
      <w:r>
        <w:rPr>
          <w:rStyle w:val="15"/>
          <w:rFonts w:ascii="Book Antiqua" w:hAnsi="Book Antiqua" w:cs="Book Antiqua"/>
          <w:color w:val="000000"/>
          <w:lang w:eastAsia="zh-CN"/>
        </w:rPr>
        <w:t xml:space="preserve">; SMA: </w:t>
      </w:r>
      <w:r>
        <w:rPr>
          <w:rFonts w:ascii="Book Antiqua" w:hAnsi="Book Antiqua" w:cs="Book Antiqua"/>
          <w:color w:val="000000"/>
          <w:lang w:eastAsia="zh-CN"/>
        </w:rPr>
        <w:t>S</w:t>
      </w:r>
      <w:r>
        <w:rPr>
          <w:rFonts w:ascii="Book Antiqua" w:eastAsia="Book Antiqua" w:hAnsi="Book Antiqua" w:cs="Book Antiqua"/>
          <w:color w:val="000000"/>
        </w:rPr>
        <w:t>uperior mesenteric artery</w:t>
      </w:r>
      <w:r>
        <w:rPr>
          <w:rFonts w:ascii="Book Antiqua" w:hAnsi="Book Antiqua" w:cs="Book Antiqua"/>
          <w:color w:val="000000"/>
          <w:lang w:eastAsia="zh-CN"/>
        </w:rPr>
        <w:t>; LGA: L</w:t>
      </w:r>
      <w:r>
        <w:rPr>
          <w:rFonts w:ascii="Book Antiqua" w:eastAsia="Book Antiqua" w:hAnsi="Book Antiqua" w:cs="Book Antiqua"/>
          <w:color w:val="000000"/>
        </w:rPr>
        <w:t>eft gastric artery</w:t>
      </w:r>
      <w:r>
        <w:rPr>
          <w:rFonts w:ascii="Book Antiqua" w:hAnsi="Book Antiqua" w:cs="Book Antiqua"/>
          <w:color w:val="000000"/>
          <w:lang w:eastAsia="zh-CN"/>
        </w:rPr>
        <w:t>.</w:t>
      </w:r>
    </w:p>
    <w:p w14:paraId="501A64AE"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5CF7B75" wp14:editId="63C02E90">
            <wp:extent cx="5486400" cy="1584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1584960"/>
                    </a:xfrm>
                    <a:prstGeom prst="rect">
                      <a:avLst/>
                    </a:prstGeom>
                  </pic:spPr>
                </pic:pic>
              </a:graphicData>
            </a:graphic>
          </wp:inline>
        </w:drawing>
      </w:r>
    </w:p>
    <w:p w14:paraId="1F9535D0"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Figure 5 Retrograde flow from the superior mesenteric artery due to tumor involvement of the hepatic artery.</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Computed tomography</w:t>
      </w:r>
      <w:r>
        <w:rPr>
          <w:rFonts w:ascii="Book Antiqua" w:hAnsi="Book Antiqua" w:cs="Book Antiqua"/>
          <w:color w:val="000000"/>
          <w:lang w:eastAsia="zh-CN"/>
        </w:rPr>
        <w:t xml:space="preserve"> </w:t>
      </w:r>
      <w:r>
        <w:rPr>
          <w:rFonts w:ascii="Book Antiqua" w:eastAsia="Book Antiqua" w:hAnsi="Book Antiqua" w:cs="Book Antiqua"/>
          <w:color w:val="000000"/>
        </w:rPr>
        <w:t>scan showed a low-density mass in the pancreatic head with common hepatic artery involvement (arrow)</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Selective </w:t>
      </w:r>
      <w:proofErr w:type="spellStart"/>
      <w:r>
        <w:rPr>
          <w:rFonts w:ascii="Book Antiqua" w:eastAsia="Book Antiqua" w:hAnsi="Book Antiqua" w:cs="Book Antiqua"/>
          <w:color w:val="000000"/>
        </w:rPr>
        <w:t>celiacography</w:t>
      </w:r>
      <w:proofErr w:type="spellEnd"/>
      <w:r>
        <w:rPr>
          <w:rFonts w:ascii="Book Antiqua" w:eastAsia="Book Antiqua" w:hAnsi="Book Antiqua" w:cs="Book Antiqua"/>
          <w:color w:val="000000"/>
        </w:rPr>
        <w:t xml:space="preserve"> showed involvement of the hepatic artery from the origin of the celiac artery to the bifurcation of the left and right hepatic arteries, as well as involvement of the gastroduodenal artery. Additionally, an accessory right hepatic artery was seen originating from the gastroduodenal artery</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Superior mesenteric angiography showed retrograde flow to the liver from the superior mesenteric artery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pancreaticoduodenal arcade.</w:t>
      </w:r>
    </w:p>
    <w:p w14:paraId="3A3E34CB"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EC73C34" wp14:editId="1C5D7454">
            <wp:extent cx="5486400" cy="41935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86400" cy="4193540"/>
                    </a:xfrm>
                    <a:prstGeom prst="rect">
                      <a:avLst/>
                    </a:prstGeom>
                  </pic:spPr>
                </pic:pic>
              </a:graphicData>
            </a:graphic>
          </wp:inline>
        </w:drawing>
      </w:r>
    </w:p>
    <w:p w14:paraId="7F7C2D7A"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Figure 6 Collateral pathways due to celiac axis stenosis.</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Computed tomography</w:t>
      </w:r>
      <w:r>
        <w:rPr>
          <w:rFonts w:ascii="Book Antiqua" w:hAnsi="Book Antiqua" w:cs="Book Antiqua"/>
          <w:color w:val="000000"/>
          <w:lang w:eastAsia="zh-CN"/>
        </w:rPr>
        <w:t xml:space="preserve"> </w:t>
      </w:r>
      <w:r>
        <w:rPr>
          <w:rFonts w:ascii="Book Antiqua" w:eastAsia="Book Antiqua" w:hAnsi="Book Antiqua" w:cs="Book Antiqua"/>
          <w:color w:val="000000"/>
        </w:rPr>
        <w:t>scan showed a mass in the pancreatic head with dilated biliary-pancreatic duct, and celiac axis stenosis (CAS, arrow)</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Sagittal maximum intensity projection image demonstrated CAS (arrow)</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Selective celiac angiographic examination revealed the left gastric artery and splenic artery, with no hepatic arteries depicted, which is compatible with occlusion of the common hepatic artery</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Superior mesenteric arteriogram demonstrated retrograde filling of the celiac branches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pancreaticoduodenal arcades (arrow) by way of the gastroduodenal artery and anomalous blood vessels traversing the pancreas (arrowhead).</w:t>
      </w:r>
    </w:p>
    <w:p w14:paraId="59E9AA70"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48448166" wp14:editId="0724F974">
            <wp:extent cx="5486400" cy="42710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4271010"/>
                    </a:xfrm>
                    <a:prstGeom prst="rect">
                      <a:avLst/>
                    </a:prstGeom>
                  </pic:spPr>
                </pic:pic>
              </a:graphicData>
            </a:graphic>
          </wp:inline>
        </w:drawing>
      </w:r>
    </w:p>
    <w:p w14:paraId="743C741C"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Figure 7 Significant hepatic artery variants during open pancreaticoduodenectomy.</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Normal anatomy of hepatic artery; 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ccessory right hepatic artery</w:t>
      </w:r>
      <w:r>
        <w:rPr>
          <w:rFonts w:ascii="Book Antiqua" w:hAnsi="Book Antiqua" w:cs="Book Antiqua"/>
          <w:color w:val="000000"/>
          <w:lang w:eastAsia="zh-CN"/>
        </w:rPr>
        <w:t xml:space="preserve"> </w:t>
      </w:r>
      <w:r>
        <w:rPr>
          <w:rFonts w:ascii="Book Antiqua" w:eastAsia="Book Antiqua" w:hAnsi="Book Antiqua" w:cs="Book Antiqua"/>
          <w:color w:val="000000"/>
        </w:rPr>
        <w:t>from the superior mesenteric artery</w:t>
      </w:r>
      <w:r>
        <w:rPr>
          <w:rFonts w:ascii="Book Antiqua" w:hAnsi="Book Antiqua" w:cs="Book Antiqua"/>
          <w:color w:val="000000"/>
          <w:lang w:eastAsia="zh-CN"/>
        </w:rPr>
        <w:t xml:space="preserve"> </w:t>
      </w:r>
      <w:r>
        <w:rPr>
          <w:rFonts w:ascii="Book Antiqua" w:eastAsia="Book Antiqua" w:hAnsi="Book Antiqua" w:cs="Book Antiqua"/>
          <w:color w:val="000000"/>
        </w:rPr>
        <w:t>(SMA); 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eplaced right hepatic artery</w:t>
      </w:r>
      <w:r>
        <w:rPr>
          <w:rFonts w:ascii="Book Antiqua" w:hAnsi="Book Antiqua" w:cs="Book Antiqua"/>
          <w:color w:val="000000"/>
          <w:lang w:eastAsia="zh-CN"/>
        </w:rPr>
        <w:t xml:space="preserve"> </w:t>
      </w:r>
      <w:r>
        <w:rPr>
          <w:rFonts w:ascii="Book Antiqua" w:eastAsia="Book Antiqua" w:hAnsi="Book Antiqua" w:cs="Book Antiqua"/>
          <w:color w:val="000000"/>
        </w:rPr>
        <w:t>from the SMA; 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ommon hepatic artery</w:t>
      </w:r>
      <w:r>
        <w:rPr>
          <w:rFonts w:ascii="Book Antiqua" w:hAnsi="Book Antiqua" w:cs="Book Antiqua"/>
          <w:color w:val="000000"/>
          <w:lang w:eastAsia="zh-CN"/>
        </w:rPr>
        <w:t xml:space="preserve"> </w:t>
      </w:r>
      <w:r>
        <w:rPr>
          <w:rFonts w:ascii="Book Antiqua" w:eastAsia="Book Antiqua" w:hAnsi="Book Antiqua" w:cs="Book Antiqua"/>
          <w:color w:val="000000"/>
        </w:rPr>
        <w:t>from the SMA.</w:t>
      </w:r>
      <w:r>
        <w:rPr>
          <w:rFonts w:ascii="Book Antiqua" w:hAnsi="Book Antiqua"/>
          <w:lang w:eastAsia="zh-CN"/>
        </w:rPr>
        <w:t xml:space="preserve"> </w:t>
      </w:r>
      <w:r>
        <w:rPr>
          <w:rFonts w:ascii="Book Antiqua" w:eastAsia="Book Antiqua" w:hAnsi="Book Antiqua" w:cs="Book Antiqua"/>
          <w:color w:val="000000"/>
        </w:rPr>
        <w:t>CBD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ommon bile duct; PV</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ortal vein; SA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plenic artery; SV</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plenic vein; SMV</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vein.</w:t>
      </w:r>
    </w:p>
    <w:p w14:paraId="4E3F45D1"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08290FD" wp14:editId="1C00F615">
            <wp:extent cx="5486400" cy="21894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486400" cy="2189480"/>
                    </a:xfrm>
                    <a:prstGeom prst="rect">
                      <a:avLst/>
                    </a:prstGeom>
                  </pic:spPr>
                </pic:pic>
              </a:graphicData>
            </a:graphic>
          </wp:inline>
        </w:drawing>
      </w:r>
    </w:p>
    <w:p w14:paraId="6C662F46" w14:textId="77777777" w:rsidR="00FA2E22" w:rsidRDefault="004C0BB8">
      <w:pPr>
        <w:spacing w:line="360" w:lineRule="auto"/>
        <w:jc w:val="both"/>
        <w:rPr>
          <w:rFonts w:ascii="Book Antiqua" w:hAnsi="Book Antiqua"/>
          <w:lang w:eastAsia="zh-CN"/>
        </w:rPr>
      </w:pPr>
      <w:r>
        <w:rPr>
          <w:rFonts w:ascii="Book Antiqua" w:eastAsia="Book Antiqua" w:hAnsi="Book Antiqua" w:cs="Book Antiqua"/>
          <w:b/>
          <w:bCs/>
          <w:color w:val="000000"/>
        </w:rPr>
        <w:t>Figure 8 A rare replaced right hepatic artery from the superior mesenteric artery susceptible to injury during pancreaticoduodenectomy.</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Coronal maximum intensity projection image showed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type IV hepatic artery variant</w:t>
      </w:r>
      <w:r w:rsidR="004F0AB6">
        <w:rPr>
          <w:rFonts w:ascii="Book Antiqua" w:hAnsi="Book Antiqua" w:cs="Book Antiqua" w:hint="eastAsia"/>
          <w:color w:val="000000"/>
          <w:lang w:eastAsia="zh-CN"/>
        </w:rPr>
        <w:t xml:space="preserve">; </w:t>
      </w:r>
      <w:r>
        <w:rPr>
          <w:rFonts w:ascii="Book Antiqua" w:eastAsia="Book Antiqua" w:hAnsi="Book Antiqua" w:cs="Book Antiqua"/>
          <w:color w:val="000000"/>
        </w:rPr>
        <w:t>B. Intraoperative image showed that replaced right hepatic artery</w:t>
      </w:r>
      <w:r>
        <w:rPr>
          <w:rFonts w:ascii="Book Antiqua"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originated from the superior mesenteric artery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traveled to the right behind the inferior margin of the pancreatic neck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superior mesenteric vein</w:t>
      </w:r>
      <w:r>
        <w:rPr>
          <w:rFonts w:ascii="Book Antiqua" w:hAnsi="Book Antiqua" w:cs="Book Antiqua"/>
          <w:color w:val="000000"/>
          <w:lang w:eastAsia="zh-CN"/>
        </w:rPr>
        <w:t xml:space="preserve"> </w:t>
      </w:r>
      <w:r>
        <w:rPr>
          <w:rFonts w:ascii="Book Antiqua" w:eastAsia="Book Antiqua" w:hAnsi="Book Antiqua" w:cs="Book Antiqua"/>
          <w:color w:val="000000"/>
        </w:rPr>
        <w:t>anteriorly and gave rise to the gastroduodenal artery</w:t>
      </w:r>
      <w:r>
        <w:rPr>
          <w:rFonts w:ascii="Book Antiqua" w:hAnsi="Book Antiqua" w:cs="Book Antiqua"/>
          <w:color w:val="000000"/>
          <w:lang w:eastAsia="zh-CN"/>
        </w:rPr>
        <w:t xml:space="preserve"> </w:t>
      </w:r>
      <w:r>
        <w:rPr>
          <w:rFonts w:ascii="Book Antiqua" w:eastAsia="Book Antiqua" w:hAnsi="Book Antiqua" w:cs="Book Antiqua"/>
          <w:color w:val="000000"/>
        </w:rPr>
        <w:t>and proper hepatic artery.</w:t>
      </w:r>
      <w:r>
        <w:rPr>
          <w:rFonts w:ascii="Book Antiqua" w:hAnsi="Book Antiqua"/>
          <w:lang w:eastAsia="zh-CN"/>
        </w:rPr>
        <w:t xml:space="preserve"> </w:t>
      </w:r>
      <w:r>
        <w:rPr>
          <w:rFonts w:ascii="Book Antiqua" w:eastAsia="Book Antiqua" w:hAnsi="Book Antiqua" w:cs="Book Antiqua"/>
          <w:color w:val="000000"/>
        </w:rPr>
        <w:t>LGA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 xml:space="preserve">eft gastric artery; </w:t>
      </w:r>
      <w:proofErr w:type="spellStart"/>
      <w:r>
        <w:rPr>
          <w:rFonts w:ascii="Book Antiqua" w:eastAsia="Book Antiqua" w:hAnsi="Book Antiqua" w:cs="Book Antiqua"/>
          <w:color w:val="000000"/>
        </w:rPr>
        <w:t>rLHA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eplaced left hepatic artery</w:t>
      </w:r>
      <w:r>
        <w:rPr>
          <w:rFonts w:ascii="Book Antiqua" w:hAnsi="Book Antiqua" w:cs="Book Antiqua"/>
          <w:color w:val="000000"/>
          <w:lang w:eastAsia="zh-CN"/>
        </w:rPr>
        <w:t xml:space="preserve">; </w:t>
      </w:r>
      <w:r>
        <w:rPr>
          <w:rFonts w:ascii="Book Antiqua" w:eastAsia="Book Antiqua" w:hAnsi="Book Antiqua" w:cs="Book Antiqua"/>
          <w:color w:val="000000"/>
        </w:rPr>
        <w:t>SMA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artery</w:t>
      </w:r>
      <w:r>
        <w:rPr>
          <w:rFonts w:ascii="Book Antiqua" w:hAnsi="Book Antiqua" w:cs="Book Antiqua"/>
          <w:color w:val="000000"/>
          <w:lang w:eastAsia="zh-CN"/>
        </w:rPr>
        <w:t xml:space="preserve">; </w:t>
      </w:r>
      <w:r>
        <w:rPr>
          <w:rFonts w:ascii="Book Antiqua" w:eastAsia="Book Antiqua" w:hAnsi="Book Antiqua" w:cs="Book Antiqua"/>
          <w:color w:val="000000"/>
        </w:rPr>
        <w:t>GDA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astroduodenal artery</w:t>
      </w:r>
      <w:r>
        <w:rPr>
          <w:rFonts w:ascii="Book Antiqua" w:hAnsi="Book Antiqua" w:cs="Book Antiqua"/>
          <w:color w:val="000000"/>
          <w:lang w:eastAsia="zh-CN"/>
        </w:rPr>
        <w:t xml:space="preserve">; </w:t>
      </w:r>
      <w:r>
        <w:rPr>
          <w:rFonts w:ascii="Book Antiqua" w:eastAsia="Book Antiqua" w:hAnsi="Book Antiqua" w:cs="Book Antiqua"/>
          <w:color w:val="000000"/>
        </w:rPr>
        <w:t>SMV</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vein</w:t>
      </w:r>
      <w:r>
        <w:rPr>
          <w:rFonts w:ascii="Book Antiqua" w:hAnsi="Book Antiqua" w:cs="Book Antiqua"/>
          <w:color w:val="000000"/>
          <w:lang w:eastAsia="zh-CN"/>
        </w:rPr>
        <w:t xml:space="preserve">; </w:t>
      </w:r>
      <w:r>
        <w:rPr>
          <w:rFonts w:ascii="Book Antiqua" w:eastAsia="Book Antiqua" w:hAnsi="Book Antiqua" w:cs="Book Antiqua"/>
          <w:color w:val="000000"/>
        </w:rPr>
        <w:t>PHA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roper hepatic artery</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rRHA</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eplaced right hepatic artery</w:t>
      </w:r>
      <w:r>
        <w:rPr>
          <w:rFonts w:ascii="Book Antiqua" w:hAnsi="Book Antiqua" w:cs="Book Antiqua"/>
          <w:color w:val="000000"/>
          <w:lang w:eastAsia="zh-CN"/>
        </w:rPr>
        <w:t>.</w:t>
      </w:r>
    </w:p>
    <w:p w14:paraId="27309428"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BED31A2" wp14:editId="059601ED">
            <wp:extent cx="5486400" cy="42037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486400" cy="4203700"/>
                    </a:xfrm>
                    <a:prstGeom prst="rect">
                      <a:avLst/>
                    </a:prstGeom>
                  </pic:spPr>
                </pic:pic>
              </a:graphicData>
            </a:graphic>
          </wp:inline>
        </w:drawing>
      </w:r>
    </w:p>
    <w:p w14:paraId="0DB08299" w14:textId="77777777" w:rsidR="00FA2E22" w:rsidRDefault="004C0BB8">
      <w:pPr>
        <w:spacing w:line="360" w:lineRule="auto"/>
        <w:jc w:val="both"/>
        <w:rPr>
          <w:rFonts w:ascii="Book Antiqua" w:hAnsi="Book Antiqua"/>
        </w:rPr>
      </w:pPr>
      <w:r>
        <w:rPr>
          <w:rFonts w:ascii="Book Antiqua" w:eastAsia="Book Antiqua" w:hAnsi="Book Antiqua" w:cs="Book Antiqua"/>
          <w:b/>
          <w:bCs/>
          <w:color w:val="000000"/>
        </w:rPr>
        <w:t>Figure 9 The replaced right hepatic artery reconstruction with gastroduodenal artery remnant during pancreaticoduodenectomy.</w:t>
      </w:r>
      <w:r>
        <w:rPr>
          <w:rFonts w:ascii="Book Antiqua" w:hAnsi="Book Antiqua"/>
          <w:lang w:eastAsia="zh-CN"/>
        </w:rPr>
        <w:t xml:space="preserve"> </w:t>
      </w:r>
      <w:r>
        <w:rPr>
          <w:rFonts w:ascii="Book Antiqua" w:eastAsia="Book Antiqua" w:hAnsi="Book Antiqua" w:cs="Book Antiqua"/>
          <w:color w:val="000000"/>
        </w:rPr>
        <w:t>A and B</w:t>
      </w:r>
      <w:r>
        <w:rPr>
          <w:rFonts w:ascii="Book Antiqua" w:hAnsi="Book Antiqua" w:cs="Book Antiqua"/>
          <w:color w:val="000000"/>
          <w:lang w:eastAsia="zh-CN"/>
        </w:rPr>
        <w:t>:</w:t>
      </w:r>
      <w:r>
        <w:rPr>
          <w:rFonts w:ascii="Book Antiqua" w:eastAsia="Book Antiqua" w:hAnsi="Book Antiqua" w:cs="Book Antiqua"/>
          <w:color w:val="000000"/>
        </w:rPr>
        <w:t xml:space="preserve"> Coronal and axial maximum intensity projection images showed the replaced right hepatic artery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arrow) originated from the superior mesenteric artery and penetrated through the pancreatic head with tumor invasion resulting in significant stenosis (arrowhead)</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Intraoperative image showed a long length of the gastroduodenal artery (GDA) remnant (black arrow) was available for direct end-to-end anastomosis with the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xml:space="preserve"> (white arrow)</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xml:space="preserve">-GDA anastomosis is complete. </w:t>
      </w:r>
    </w:p>
    <w:p w14:paraId="478EE6AC"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6D48E21" wp14:editId="035D6833">
            <wp:extent cx="5486400" cy="35071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486400" cy="3507105"/>
                    </a:xfrm>
                    <a:prstGeom prst="rect">
                      <a:avLst/>
                    </a:prstGeom>
                  </pic:spPr>
                </pic:pic>
              </a:graphicData>
            </a:graphic>
          </wp:inline>
        </w:drawing>
      </w:r>
    </w:p>
    <w:p w14:paraId="50342C13" w14:textId="77777777" w:rsidR="00FA2E22" w:rsidRDefault="004C0BB8">
      <w:pPr>
        <w:spacing w:line="360" w:lineRule="auto"/>
        <w:jc w:val="both"/>
        <w:rPr>
          <w:rFonts w:ascii="Book Antiqua" w:hAnsi="Book Antiqua"/>
          <w:lang w:eastAsia="zh-CN"/>
        </w:rPr>
      </w:pPr>
      <w:r>
        <w:rPr>
          <w:rFonts w:ascii="Book Antiqua" w:eastAsia="Book Antiqua" w:hAnsi="Book Antiqua" w:cs="Book Antiqua"/>
          <w:b/>
          <w:bCs/>
          <w:color w:val="000000"/>
        </w:rPr>
        <w:t>Figure 10 Methods of hepatic artery reconstruction during pancreaticoduodenectomy.</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Splenic artery (SA) interposition between two ends of the common hepatic artery (CHA); B</w:t>
      </w:r>
      <w:r>
        <w:rPr>
          <w:rFonts w:ascii="Book Antiqua" w:hAnsi="Book Antiqua" w:cs="Book Antiqua"/>
          <w:color w:val="000000"/>
          <w:lang w:eastAsia="zh-CN"/>
        </w:rPr>
        <w:t>:</w:t>
      </w:r>
      <w:r>
        <w:rPr>
          <w:rFonts w:ascii="Book Antiqua" w:eastAsia="Book Antiqua" w:hAnsi="Book Antiqua" w:cs="Book Antiqua"/>
          <w:color w:val="000000"/>
        </w:rPr>
        <w:t xml:space="preserve"> SA transposition to be anastomosed with the CHA; C</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replaced right hepatic artery (</w:t>
      </w:r>
      <w:proofErr w:type="spellStart"/>
      <w:r>
        <w:rPr>
          <w:rFonts w:ascii="Book Antiqua" w:eastAsia="Book Antiqua" w:hAnsi="Book Antiqua" w:cs="Book Antiqua"/>
          <w:color w:val="000000"/>
        </w:rPr>
        <w:t>rRHA</w:t>
      </w:r>
      <w:proofErr w:type="spellEnd"/>
      <w:r>
        <w:rPr>
          <w:rFonts w:ascii="Book Antiqua" w:eastAsia="Book Antiqua" w:hAnsi="Book Antiqua" w:cs="Book Antiqua"/>
          <w:color w:val="000000"/>
        </w:rPr>
        <w:t>) and gastroduodenal artery (GDA); D</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proper hepatic artery (PHA) and right iliac artery (RIA); E</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PHA and middle colic artery; F</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RHA and RIA, and end-to-side anastomosis between left hepatic artery and graft.</w:t>
      </w:r>
      <w:r>
        <w:rPr>
          <w:rFonts w:ascii="Book Antiqua" w:hAnsi="Book Antiqua"/>
          <w:lang w:eastAsia="zh-CN"/>
        </w:rPr>
        <w:t xml:space="preserve"> </w:t>
      </w:r>
      <w:r>
        <w:rPr>
          <w:rFonts w:ascii="Book Antiqua" w:eastAsia="Book Antiqua" w:hAnsi="Book Antiqua" w:cs="Book Antiqua"/>
          <w:color w:val="000000"/>
        </w:rPr>
        <w:t>CA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eliac artery; LGA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 xml:space="preserve">eft gastric artery; </w:t>
      </w:r>
      <w:proofErr w:type="spellStart"/>
      <w:r>
        <w:rPr>
          <w:rFonts w:ascii="Book Antiqua" w:eastAsia="Book Antiqua" w:hAnsi="Book Antiqua" w:cs="Book Antiqua"/>
          <w:color w:val="000000"/>
        </w:rPr>
        <w:t>rCHA</w:t>
      </w:r>
      <w:proofErr w:type="spellEnd"/>
      <w:r>
        <w:rPr>
          <w:rFonts w:ascii="Book Antiqua" w:hAnsi="Book Antiqua" w:cs="Book Antiqua"/>
          <w:color w:val="000000"/>
          <w:lang w:eastAsia="zh-CN"/>
        </w:rPr>
        <w:t>: R</w:t>
      </w:r>
      <w:r>
        <w:rPr>
          <w:rFonts w:ascii="Book Antiqua" w:eastAsia="Book Antiqua" w:hAnsi="Book Antiqua" w:cs="Book Antiqua"/>
          <w:color w:val="000000"/>
        </w:rPr>
        <w:t>eplaced common hepatic artery; SMA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artery</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rRHA</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replaced right hepatic artery</w:t>
      </w:r>
      <w:r>
        <w:rPr>
          <w:rFonts w:ascii="Book Antiqua" w:hAnsi="Book Antiqua" w:cs="Book Antiqua"/>
          <w:color w:val="000000"/>
          <w:lang w:eastAsia="zh-CN"/>
        </w:rPr>
        <w:t>; CHA: C</w:t>
      </w:r>
      <w:r>
        <w:rPr>
          <w:rFonts w:ascii="Book Antiqua" w:eastAsia="Book Antiqua" w:hAnsi="Book Antiqua" w:cs="Book Antiqua"/>
          <w:color w:val="000000"/>
        </w:rPr>
        <w:t>ommon hepatic artery</w:t>
      </w:r>
      <w:r>
        <w:rPr>
          <w:rFonts w:ascii="Book Antiqua" w:hAnsi="Book Antiqua" w:cs="Book Antiqua"/>
          <w:color w:val="000000"/>
          <w:lang w:eastAsia="zh-CN"/>
        </w:rPr>
        <w:t xml:space="preserve">; </w:t>
      </w:r>
      <w:r>
        <w:rPr>
          <w:rFonts w:ascii="Book Antiqua" w:eastAsia="Book Antiqua" w:hAnsi="Book Antiqua" w:cs="Book Antiqua"/>
          <w:color w:val="000000"/>
        </w:rPr>
        <w:t>GDA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astroduodenal artery</w:t>
      </w:r>
      <w:r>
        <w:rPr>
          <w:rFonts w:ascii="Book Antiqua" w:hAnsi="Book Antiqua" w:cs="Book Antiqua"/>
          <w:color w:val="000000"/>
          <w:lang w:eastAsia="zh-CN"/>
        </w:rPr>
        <w:t>; LHA: L</w:t>
      </w:r>
      <w:r>
        <w:rPr>
          <w:rFonts w:ascii="Book Antiqua" w:eastAsia="Book Antiqua" w:hAnsi="Book Antiqua" w:cs="Book Antiqua"/>
          <w:color w:val="000000"/>
        </w:rPr>
        <w:t>eft hepatic artery</w:t>
      </w:r>
      <w:r>
        <w:rPr>
          <w:rFonts w:ascii="Book Antiqua" w:hAnsi="Book Antiqua" w:cs="Book Antiqua"/>
          <w:color w:val="000000"/>
          <w:lang w:eastAsia="zh-CN"/>
        </w:rPr>
        <w:t>; MCA: M</w:t>
      </w:r>
      <w:r>
        <w:rPr>
          <w:rFonts w:ascii="Book Antiqua" w:eastAsia="Book Antiqua" w:hAnsi="Book Antiqua" w:cs="Book Antiqua"/>
          <w:color w:val="000000"/>
        </w:rPr>
        <w:t>iddle colic artery</w:t>
      </w:r>
      <w:r>
        <w:rPr>
          <w:rFonts w:ascii="Book Antiqua" w:hAnsi="Book Antiqua" w:cs="Book Antiqua"/>
          <w:color w:val="000000"/>
          <w:lang w:eastAsia="zh-CN"/>
        </w:rPr>
        <w:t xml:space="preserve">; SA: </w:t>
      </w:r>
      <w:r>
        <w:rPr>
          <w:rFonts w:ascii="Book Antiqua" w:eastAsia="Book Antiqua" w:hAnsi="Book Antiqua" w:cs="Book Antiqua"/>
          <w:color w:val="000000"/>
        </w:rPr>
        <w:t>Splenic artery</w:t>
      </w:r>
      <w:r>
        <w:rPr>
          <w:rFonts w:ascii="Book Antiqua" w:hAnsi="Book Antiqua" w:cs="Book Antiqua"/>
          <w:color w:val="000000"/>
          <w:lang w:eastAsia="zh-CN"/>
        </w:rPr>
        <w:t>.</w:t>
      </w:r>
    </w:p>
    <w:p w14:paraId="7C8BBBB3"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17328B2" wp14:editId="29ED0909">
            <wp:extent cx="4279900" cy="33401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280120" cy="3340272"/>
                    </a:xfrm>
                    <a:prstGeom prst="rect">
                      <a:avLst/>
                    </a:prstGeom>
                  </pic:spPr>
                </pic:pic>
              </a:graphicData>
            </a:graphic>
          </wp:inline>
        </w:drawing>
      </w:r>
    </w:p>
    <w:p w14:paraId="17ACCA53" w14:textId="77777777" w:rsidR="00FA2E22" w:rsidRDefault="004C0BB8">
      <w:pPr>
        <w:spacing w:line="360" w:lineRule="auto"/>
        <w:jc w:val="both"/>
        <w:rPr>
          <w:rFonts w:ascii="Book Antiqua" w:hAnsi="Book Antiqua"/>
          <w:lang w:eastAsia="zh-CN"/>
        </w:rPr>
      </w:pPr>
      <w:r>
        <w:rPr>
          <w:rFonts w:ascii="Book Antiqua" w:eastAsia="Book Antiqua" w:hAnsi="Book Antiqua" w:cs="Book Antiqua"/>
          <w:b/>
          <w:bCs/>
          <w:color w:val="000000"/>
        </w:rPr>
        <w:t xml:space="preserve">Figure 11 The common hepatic artery-celiac artery anastomosis during the modified </w:t>
      </w:r>
      <w:r>
        <w:rPr>
          <w:rFonts w:ascii="Book Antiqua" w:hAnsi="Book Antiqua" w:cs="Book Antiqua" w:hint="eastAsia"/>
          <w:b/>
          <w:bCs/>
          <w:color w:val="000000"/>
          <w:lang w:eastAsia="zh-CN"/>
        </w:rPr>
        <w:t>A</w:t>
      </w:r>
      <w:r>
        <w:rPr>
          <w:rFonts w:ascii="Book Antiqua" w:eastAsia="Book Antiqua" w:hAnsi="Book Antiqua" w:cs="Book Antiqua"/>
          <w:b/>
          <w:bCs/>
          <w:color w:val="000000"/>
        </w:rPr>
        <w:t>ppleby procedure.</w:t>
      </w:r>
      <w:r>
        <w:rPr>
          <w:rFonts w:ascii="Book Antiqua" w:hAnsi="Book Antiqua"/>
          <w:lang w:eastAsia="zh-CN"/>
        </w:rPr>
        <w:t xml:space="preserve"> </w:t>
      </w:r>
      <w:r>
        <w:rPr>
          <w:rFonts w:ascii="Book Antiqua" w:eastAsia="Book Antiqua" w:hAnsi="Book Antiqua" w:cs="Book Antiqua"/>
          <w:color w:val="000000"/>
        </w:rPr>
        <w:t>Intraoperative image showed direct end-to-end anastomosis between common hepatic artery and celiac artery</w:t>
      </w:r>
      <w:r>
        <w:rPr>
          <w:rFonts w:ascii="Book Antiqua" w:hAnsi="Book Antiqua" w:cs="Book Antiqua"/>
          <w:color w:val="000000"/>
          <w:lang w:eastAsia="zh-CN"/>
        </w:rPr>
        <w:t xml:space="preserve"> </w:t>
      </w:r>
      <w:r>
        <w:rPr>
          <w:rFonts w:ascii="Book Antiqua" w:eastAsia="Book Antiqua" w:hAnsi="Book Antiqua" w:cs="Book Antiqua"/>
          <w:color w:val="000000"/>
        </w:rPr>
        <w:t>following distal pancreatectomy with celiac axis resection. The white arrow marks the anastomosis.</w:t>
      </w:r>
      <w:r>
        <w:rPr>
          <w:rFonts w:ascii="Book Antiqua" w:hAnsi="Book Antiqua" w:cs="Book Antiqua"/>
          <w:color w:val="000000"/>
          <w:lang w:eastAsia="zh-CN"/>
        </w:rPr>
        <w:t xml:space="preserve"> CHA: C</w:t>
      </w:r>
      <w:r>
        <w:rPr>
          <w:rFonts w:ascii="Book Antiqua" w:eastAsia="Book Antiqua" w:hAnsi="Book Antiqua" w:cs="Book Antiqua"/>
          <w:color w:val="000000"/>
        </w:rPr>
        <w:t>ommon hepatic artery</w:t>
      </w:r>
      <w:r>
        <w:rPr>
          <w:rFonts w:ascii="Book Antiqua" w:hAnsi="Book Antiqua" w:cs="Book Antiqua"/>
          <w:color w:val="000000"/>
          <w:lang w:eastAsia="zh-CN"/>
        </w:rPr>
        <w:t>; CA: C</w:t>
      </w:r>
      <w:r>
        <w:rPr>
          <w:rFonts w:ascii="Book Antiqua" w:eastAsia="Book Antiqua" w:hAnsi="Book Antiqua" w:cs="Book Antiqua"/>
          <w:color w:val="000000"/>
        </w:rPr>
        <w:t>eliac artery</w:t>
      </w:r>
      <w:r>
        <w:rPr>
          <w:rFonts w:ascii="Book Antiqua" w:hAnsi="Book Antiqua" w:cs="Book Antiqua"/>
          <w:color w:val="000000"/>
          <w:lang w:eastAsia="zh-CN"/>
        </w:rPr>
        <w:t>.</w:t>
      </w:r>
    </w:p>
    <w:p w14:paraId="5ADA9536" w14:textId="77777777" w:rsidR="00FA2E22" w:rsidRDefault="004C0BB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058065FB" wp14:editId="29D4FB24">
            <wp:extent cx="5486400" cy="42335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486400" cy="4233545"/>
                    </a:xfrm>
                    <a:prstGeom prst="rect">
                      <a:avLst/>
                    </a:prstGeom>
                  </pic:spPr>
                </pic:pic>
              </a:graphicData>
            </a:graphic>
          </wp:inline>
        </w:drawing>
      </w:r>
    </w:p>
    <w:p w14:paraId="0E9B2844" w14:textId="77777777" w:rsidR="00FA2E22" w:rsidRDefault="004C0B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12 Methods of hepatic artery reconstruction during pancreatectomy with </w:t>
      </w:r>
      <w:proofErr w:type="spellStart"/>
      <w:r>
        <w:rPr>
          <w:rFonts w:ascii="Book Antiqua" w:eastAsia="Book Antiqua" w:hAnsi="Book Antiqua" w:cs="Book Antiqua"/>
          <w:b/>
          <w:bCs/>
          <w:color w:val="000000"/>
        </w:rPr>
        <w:t>en</w:t>
      </w:r>
      <w:proofErr w:type="spellEnd"/>
      <w:r>
        <w:rPr>
          <w:rFonts w:ascii="Book Antiqua" w:eastAsia="Book Antiqua" w:hAnsi="Book Antiqua" w:cs="Book Antiqua"/>
          <w:b/>
          <w:bCs/>
          <w:color w:val="000000"/>
        </w:rPr>
        <w:t xml:space="preserve"> bloc celiac axis resection.</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common hepatic artery (CHA) and celiac artery (CA); B</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CHA and CA; C</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CHA and abdominal aorta (AA); D</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CHA and AA; E</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proper hepatic artery (PHA) and CA; F</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CHA and left gastric artery </w:t>
      </w:r>
      <w:r>
        <w:rPr>
          <w:rFonts w:ascii="Book Antiqua" w:hAnsi="Book Antiqua" w:cs="Book Antiqua"/>
          <w:color w:val="000000"/>
          <w:lang w:eastAsia="zh-CN"/>
        </w:rPr>
        <w:t>[</w:t>
      </w:r>
      <w:r>
        <w:rPr>
          <w:rFonts w:ascii="Book Antiqua" w:eastAsia="Book Antiqua" w:hAnsi="Book Antiqua" w:cs="Book Antiqua"/>
          <w:color w:val="000000"/>
        </w:rPr>
        <w:t>LGA, with replaced left hepatic artery</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rLHA</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from it</w:t>
      </w:r>
      <w:r>
        <w:rPr>
          <w:rFonts w:ascii="Book Antiqua" w:hAnsi="Book Antiqua" w:cs="Book Antiqua"/>
          <w:color w:val="000000"/>
          <w:lang w:eastAsia="zh-CN"/>
        </w:rPr>
        <w:t>]</w:t>
      </w:r>
      <w:r>
        <w:rPr>
          <w:rFonts w:ascii="Book Antiqua" w:eastAsia="Book Antiqua" w:hAnsi="Book Antiqua" w:cs="Book Antiqua"/>
          <w:color w:val="000000"/>
        </w:rPr>
        <w:t>; G</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PHA and AA; H</w:t>
      </w:r>
      <w:r>
        <w:rPr>
          <w:rFonts w:ascii="Book Antiqua" w:hAnsi="Book Antiqua" w:cs="Book Antiqua"/>
          <w:color w:val="000000"/>
          <w:lang w:eastAsia="zh-CN"/>
        </w:rPr>
        <w:t>:</w:t>
      </w:r>
      <w:r>
        <w:rPr>
          <w:rFonts w:ascii="Book Antiqua" w:eastAsia="Book Antiqua" w:hAnsi="Book Antiqua" w:cs="Book Antiqua"/>
          <w:color w:val="000000"/>
        </w:rPr>
        <w:t xml:space="preserve"> Graft interposition between CHA and left iliac artery; I</w:t>
      </w:r>
      <w:r>
        <w:rPr>
          <w:rFonts w:ascii="Book Antiqua" w:hAnsi="Book Antiqua" w:cs="Book Antiqua"/>
          <w:color w:val="000000"/>
          <w:lang w:eastAsia="zh-CN"/>
        </w:rPr>
        <w:t>:</w:t>
      </w:r>
      <w:r>
        <w:rPr>
          <w:rFonts w:ascii="Book Antiqua" w:eastAsia="Book Antiqua" w:hAnsi="Book Antiqua" w:cs="Book Antiqua"/>
          <w:color w:val="000000"/>
        </w:rPr>
        <w:t xml:space="preserve"> Direct end-to-end anastomosis between PHA and middle colic artery.</w:t>
      </w:r>
      <w:r>
        <w:rPr>
          <w:rFonts w:ascii="Book Antiqua" w:hAnsi="Book Antiqua"/>
          <w:lang w:eastAsia="zh-CN"/>
        </w:rPr>
        <w:t xml:space="preserve"> </w:t>
      </w:r>
      <w:r>
        <w:rPr>
          <w:rFonts w:ascii="Book Antiqua" w:eastAsia="Book Antiqua" w:hAnsi="Book Antiqua" w:cs="Book Antiqua"/>
          <w:color w:val="000000"/>
        </w:rPr>
        <w:t>GDA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astroduodenal artery; LHA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eft hepatic artery; RHA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ight hepatic artery; SMA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uperior mesenteric artery.</w:t>
      </w:r>
    </w:p>
    <w:p w14:paraId="71645E8A" w14:textId="77777777" w:rsidR="00FA2E22" w:rsidRDefault="004C0BB8">
      <w:pPr>
        <w:spacing w:line="360" w:lineRule="auto"/>
        <w:jc w:val="both"/>
        <w:rPr>
          <w:rFonts w:ascii="Book Antiqua" w:hAnsi="Book Antiqua" w:cs="Calibri"/>
          <w:b/>
          <w:bCs/>
          <w:lang w:eastAsia="zh-CN"/>
        </w:rPr>
      </w:pPr>
      <w:r>
        <w:rPr>
          <w:rFonts w:ascii="Book Antiqua" w:hAnsi="Book Antiqua" w:cs="Book Antiqua"/>
          <w:color w:val="000000"/>
          <w:lang w:eastAsia="zh-CN"/>
        </w:rPr>
        <w:br w:type="page"/>
      </w:r>
      <w:r>
        <w:rPr>
          <w:rFonts w:ascii="Book Antiqua" w:hAnsi="Book Antiqua" w:cs="Calibri"/>
          <w:b/>
          <w:bCs/>
        </w:rPr>
        <w:lastRenderedPageBreak/>
        <w:t>Table 1 Incidences of aberrant right and common hepatic artery during pancreaticoduodenectomy in the English literature (&gt;</w:t>
      </w:r>
      <w:r>
        <w:rPr>
          <w:rFonts w:ascii="Book Antiqua" w:hAnsi="Book Antiqua" w:cs="Calibri" w:hint="eastAsia"/>
          <w:b/>
          <w:bCs/>
          <w:lang w:eastAsia="zh-CN"/>
        </w:rPr>
        <w:t xml:space="preserve"> </w:t>
      </w:r>
      <w:r>
        <w:rPr>
          <w:rFonts w:ascii="Book Antiqua" w:hAnsi="Book Antiqua" w:cs="Calibri"/>
          <w:b/>
          <w:bCs/>
        </w:rPr>
        <w:t>50 cases)</w:t>
      </w:r>
    </w:p>
    <w:tbl>
      <w:tblPr>
        <w:tblStyle w:val="a9"/>
        <w:tblW w:w="5738" w:type="pct"/>
        <w:tblInd w:w="-459" w:type="dxa"/>
        <w:tblBorders>
          <w:top w:val="single" w:sz="4" w:space="0" w:color="auto"/>
          <w:bottom w:val="single" w:sz="4" w:space="0" w:color="auto"/>
        </w:tblBorders>
        <w:tblLayout w:type="fixed"/>
        <w:tblLook w:val="04A0" w:firstRow="1" w:lastRow="0" w:firstColumn="1" w:lastColumn="0" w:noHBand="0" w:noVBand="1"/>
      </w:tblPr>
      <w:tblGrid>
        <w:gridCol w:w="1800"/>
        <w:gridCol w:w="834"/>
        <w:gridCol w:w="831"/>
        <w:gridCol w:w="694"/>
        <w:gridCol w:w="829"/>
        <w:gridCol w:w="971"/>
        <w:gridCol w:w="969"/>
        <w:gridCol w:w="1109"/>
        <w:gridCol w:w="969"/>
        <w:gridCol w:w="1736"/>
      </w:tblGrid>
      <w:tr w:rsidR="00FA2E22" w14:paraId="11CE706A" w14:textId="77777777" w:rsidTr="00FA2E22">
        <w:trPr>
          <w:cnfStyle w:val="100000000000" w:firstRow="1" w:lastRow="0" w:firstColumn="0" w:lastColumn="0" w:oddVBand="0" w:evenVBand="0" w:oddHBand="0" w:evenHBand="0" w:firstRowFirstColumn="0" w:firstRowLastColumn="0" w:lastRowFirstColumn="0" w:lastRowLastColumn="0"/>
          <w:cantSplit/>
          <w:trHeight w:val="261"/>
        </w:trPr>
        <w:tc>
          <w:tcPr>
            <w:tcW w:w="838" w:type="pct"/>
            <w:tcBorders>
              <w:top w:val="single" w:sz="4" w:space="0" w:color="auto"/>
              <w:bottom w:val="single" w:sz="4" w:space="0" w:color="auto"/>
            </w:tcBorders>
          </w:tcPr>
          <w:p w14:paraId="328BC9EC" w14:textId="77777777" w:rsidR="00FA2E22" w:rsidRDefault="004C0BB8">
            <w:pPr>
              <w:spacing w:line="360" w:lineRule="auto"/>
              <w:jc w:val="both"/>
              <w:rPr>
                <w:rFonts w:ascii="Book Antiqua" w:hAnsi="Book Antiqua" w:cs="Calibri"/>
                <w:b/>
                <w:bCs/>
                <w:lang w:eastAsia="zh-CN"/>
              </w:rPr>
            </w:pPr>
            <w:r>
              <w:rPr>
                <w:rFonts w:ascii="Book Antiqua" w:hAnsi="Book Antiqua" w:cs="Calibri" w:hint="eastAsia"/>
                <w:b/>
                <w:bCs/>
                <w:lang w:eastAsia="zh-CN"/>
              </w:rPr>
              <w:t>Ref.</w:t>
            </w:r>
          </w:p>
        </w:tc>
        <w:tc>
          <w:tcPr>
            <w:tcW w:w="388" w:type="pct"/>
            <w:tcBorders>
              <w:top w:val="single" w:sz="4" w:space="0" w:color="auto"/>
              <w:bottom w:val="single" w:sz="4" w:space="0" w:color="auto"/>
            </w:tcBorders>
          </w:tcPr>
          <w:p w14:paraId="37CE2AE4"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Year</w:t>
            </w:r>
          </w:p>
        </w:tc>
        <w:tc>
          <w:tcPr>
            <w:tcW w:w="387" w:type="pct"/>
            <w:tcBorders>
              <w:top w:val="single" w:sz="4" w:space="0" w:color="auto"/>
              <w:bottom w:val="single" w:sz="4" w:space="0" w:color="auto"/>
            </w:tcBorders>
          </w:tcPr>
          <w:p w14:paraId="7B504397"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Total</w:t>
            </w:r>
            <w:r>
              <w:rPr>
                <w:rFonts w:ascii="Book Antiqua" w:hAnsi="Book Antiqua" w:cs="Calibri" w:hint="eastAsia"/>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323" w:type="pct"/>
            <w:tcBorders>
              <w:top w:val="single" w:sz="4" w:space="0" w:color="auto"/>
              <w:bottom w:val="single" w:sz="4" w:space="0" w:color="auto"/>
            </w:tcBorders>
          </w:tcPr>
          <w:p w14:paraId="513E0518"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Male</w:t>
            </w:r>
            <w:r>
              <w:rPr>
                <w:rFonts w:ascii="Book Antiqua" w:hAnsi="Book Antiqua" w:cs="Calibri" w:hint="eastAsia"/>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386" w:type="pct"/>
            <w:tcBorders>
              <w:top w:val="single" w:sz="4" w:space="0" w:color="auto"/>
              <w:bottom w:val="single" w:sz="4" w:space="0" w:color="auto"/>
            </w:tcBorders>
          </w:tcPr>
          <w:p w14:paraId="535652B1"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PDAC</w:t>
            </w:r>
            <w:r>
              <w:rPr>
                <w:rFonts w:ascii="Book Antiqua" w:hAnsi="Book Antiqua" w:cs="Calibri" w:hint="eastAsia"/>
                <w:b/>
                <w:bCs/>
                <w:lang w:eastAsia="zh-CN"/>
              </w:rPr>
              <w:t xml:space="preserve">, </w:t>
            </w:r>
            <w:r>
              <w:rPr>
                <w:rFonts w:ascii="Book Antiqua" w:hAnsi="Book Antiqua" w:cs="Calibri"/>
                <w:b/>
                <w:bCs/>
                <w:i/>
                <w:lang w:eastAsia="zh-CN"/>
              </w:rPr>
              <w:t>n</w:t>
            </w:r>
          </w:p>
        </w:tc>
        <w:tc>
          <w:tcPr>
            <w:tcW w:w="452" w:type="pct"/>
            <w:tcBorders>
              <w:top w:val="single" w:sz="4" w:space="0" w:color="auto"/>
              <w:bottom w:val="single" w:sz="4" w:space="0" w:color="auto"/>
            </w:tcBorders>
          </w:tcPr>
          <w:p w14:paraId="31AF3C80"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w:t>
            </w:r>
            <w:proofErr w:type="spellStart"/>
            <w:r>
              <w:rPr>
                <w:rFonts w:ascii="Book Antiqua" w:hAnsi="Book Antiqua" w:cs="Calibri"/>
                <w:b/>
                <w:bCs/>
                <w:lang w:eastAsia="zh-CN"/>
              </w:rPr>
              <w:t>rRHA</w:t>
            </w:r>
            <w:proofErr w:type="spellEnd"/>
            <w:r>
              <w:rPr>
                <w:rFonts w:ascii="Book Antiqua" w:hAnsi="Book Antiqua" w:cs="Calibri" w:hint="eastAsia"/>
                <w:b/>
                <w:bCs/>
                <w:lang w:eastAsia="zh-CN"/>
              </w:rPr>
              <w:t>,</w:t>
            </w:r>
            <w:r>
              <w:rPr>
                <w:rFonts w:ascii="Book Antiqua" w:hAnsi="Book Antiqua" w:cs="Calibri"/>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451" w:type="pct"/>
            <w:tcBorders>
              <w:top w:val="single" w:sz="4" w:space="0" w:color="auto"/>
              <w:bottom w:val="single" w:sz="4" w:space="0" w:color="auto"/>
            </w:tcBorders>
          </w:tcPr>
          <w:p w14:paraId="2AB0B911"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aRHA</w:t>
            </w:r>
            <w:r>
              <w:rPr>
                <w:rFonts w:ascii="Book Antiqua" w:hAnsi="Book Antiqua" w:cs="Calibri" w:hint="eastAsia"/>
                <w:b/>
                <w:vertAlign w:val="superscript"/>
                <w:lang w:eastAsia="zh-CN"/>
              </w:rPr>
              <w:t>1</w:t>
            </w:r>
            <w:r>
              <w:rPr>
                <w:rFonts w:ascii="Book Antiqua" w:hAnsi="Book Antiqua" w:cs="Calibri" w:hint="eastAsia"/>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516" w:type="pct"/>
            <w:tcBorders>
              <w:top w:val="single" w:sz="4" w:space="0" w:color="auto"/>
              <w:bottom w:val="single" w:sz="4" w:space="0" w:color="auto"/>
            </w:tcBorders>
          </w:tcPr>
          <w:p w14:paraId="58B88E5A"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rRHA</w:t>
            </w:r>
            <w:r>
              <w:rPr>
                <w:rFonts w:ascii="Book Antiqua" w:hAnsi="Book Antiqua" w:cs="Calibri" w:hint="eastAsia"/>
                <w:vertAlign w:val="superscript"/>
                <w:lang w:eastAsia="zh-CN"/>
              </w:rPr>
              <w:t>1</w:t>
            </w:r>
            <w:r>
              <w:rPr>
                <w:rFonts w:ascii="Book Antiqua" w:hAnsi="Book Antiqua" w:cs="Calibri" w:hint="eastAsia"/>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451" w:type="pct"/>
            <w:tcBorders>
              <w:top w:val="single" w:sz="4" w:space="0" w:color="auto"/>
              <w:bottom w:val="single" w:sz="4" w:space="0" w:color="auto"/>
            </w:tcBorders>
          </w:tcPr>
          <w:p w14:paraId="3B39EFFB" w14:textId="77777777" w:rsidR="00FA2E22" w:rsidRDefault="004C0BB8">
            <w:pPr>
              <w:spacing w:line="360" w:lineRule="auto"/>
              <w:jc w:val="both"/>
              <w:rPr>
                <w:rFonts w:ascii="Book Antiqua" w:hAnsi="Book Antiqua" w:cs="Calibri"/>
                <w:b/>
                <w:bCs/>
                <w:lang w:eastAsia="zh-CN"/>
              </w:rPr>
            </w:pPr>
            <w:proofErr w:type="spellStart"/>
            <w:r>
              <w:rPr>
                <w:rFonts w:ascii="Book Antiqua" w:hAnsi="Book Antiqua" w:cs="Calibri"/>
                <w:b/>
                <w:bCs/>
                <w:lang w:eastAsia="zh-CN"/>
              </w:rPr>
              <w:t>rCHA</w:t>
            </w:r>
            <w:proofErr w:type="spellEnd"/>
            <w:r>
              <w:rPr>
                <w:rFonts w:ascii="Book Antiqua" w:hAnsi="Book Antiqua" w:cs="Calibri" w:hint="eastAsia"/>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808" w:type="pct"/>
            <w:tcBorders>
              <w:top w:val="single" w:sz="4" w:space="0" w:color="auto"/>
              <w:bottom w:val="single" w:sz="4" w:space="0" w:color="auto"/>
            </w:tcBorders>
          </w:tcPr>
          <w:p w14:paraId="38B84F7E"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Detecting methods</w:t>
            </w:r>
          </w:p>
        </w:tc>
      </w:tr>
      <w:tr w:rsidR="00FA2E22" w14:paraId="2B4582EB" w14:textId="77777777" w:rsidTr="00FA2E22">
        <w:trPr>
          <w:cantSplit/>
          <w:trHeight w:val="261"/>
        </w:trPr>
        <w:tc>
          <w:tcPr>
            <w:tcW w:w="838" w:type="pct"/>
            <w:tcBorders>
              <w:top w:val="single" w:sz="4" w:space="0" w:color="auto"/>
            </w:tcBorders>
          </w:tcPr>
          <w:p w14:paraId="37BB4B9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Wang</w:t>
            </w:r>
            <w:r>
              <w:rPr>
                <w:rFonts w:ascii="Book Antiqua" w:hAnsi="Book Antiqua" w:cs="Calibri" w:hint="eastAsia"/>
                <w:lang w:eastAsia="zh-CN"/>
              </w:rPr>
              <w:t xml:space="preserve"> </w:t>
            </w:r>
            <w:r>
              <w:rPr>
                <w:rFonts w:ascii="Book Antiqua" w:hAnsi="Book Antiqua" w:cs="Calibri" w:hint="eastAsia"/>
                <w:i/>
                <w:lang w:eastAsia="zh-CN"/>
              </w:rPr>
              <w:t>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388" w:type="pct"/>
            <w:tcBorders>
              <w:top w:val="single" w:sz="4" w:space="0" w:color="auto"/>
            </w:tcBorders>
          </w:tcPr>
          <w:p w14:paraId="27503C8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Borders>
              <w:top w:val="single" w:sz="4" w:space="0" w:color="auto"/>
            </w:tcBorders>
          </w:tcPr>
          <w:p w14:paraId="4C2E918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576</w:t>
            </w:r>
          </w:p>
        </w:tc>
        <w:tc>
          <w:tcPr>
            <w:tcW w:w="323" w:type="pct"/>
            <w:tcBorders>
              <w:top w:val="single" w:sz="4" w:space="0" w:color="auto"/>
            </w:tcBorders>
          </w:tcPr>
          <w:p w14:paraId="3191F8B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317</w:t>
            </w:r>
          </w:p>
        </w:tc>
        <w:tc>
          <w:tcPr>
            <w:tcW w:w="386" w:type="pct"/>
            <w:tcBorders>
              <w:top w:val="single" w:sz="4" w:space="0" w:color="auto"/>
            </w:tcBorders>
          </w:tcPr>
          <w:p w14:paraId="47FFEE1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149</w:t>
            </w:r>
          </w:p>
        </w:tc>
        <w:tc>
          <w:tcPr>
            <w:tcW w:w="452" w:type="pct"/>
            <w:tcBorders>
              <w:top w:val="single" w:sz="4" w:space="0" w:color="auto"/>
            </w:tcBorders>
          </w:tcPr>
          <w:p w14:paraId="405E694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72 (12.5)</w:t>
            </w:r>
          </w:p>
        </w:tc>
        <w:tc>
          <w:tcPr>
            <w:tcW w:w="451" w:type="pct"/>
            <w:tcBorders>
              <w:top w:val="single" w:sz="4" w:space="0" w:color="auto"/>
            </w:tcBorders>
          </w:tcPr>
          <w:p w14:paraId="00F9E97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27 (4.7)</w:t>
            </w:r>
          </w:p>
        </w:tc>
        <w:tc>
          <w:tcPr>
            <w:tcW w:w="516" w:type="pct"/>
            <w:tcBorders>
              <w:top w:val="single" w:sz="4" w:space="0" w:color="auto"/>
            </w:tcBorders>
          </w:tcPr>
          <w:p w14:paraId="0E7D585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 (4.9)</w:t>
            </w:r>
          </w:p>
        </w:tc>
        <w:tc>
          <w:tcPr>
            <w:tcW w:w="451" w:type="pct"/>
            <w:tcBorders>
              <w:top w:val="single" w:sz="4" w:space="0" w:color="auto"/>
            </w:tcBorders>
          </w:tcPr>
          <w:p w14:paraId="79B1BAB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 (3.5)</w:t>
            </w:r>
          </w:p>
        </w:tc>
        <w:tc>
          <w:tcPr>
            <w:tcW w:w="808" w:type="pct"/>
            <w:tcBorders>
              <w:top w:val="single" w:sz="4" w:space="0" w:color="auto"/>
            </w:tcBorders>
          </w:tcPr>
          <w:p w14:paraId="325613E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CTA</w:t>
            </w:r>
          </w:p>
        </w:tc>
      </w:tr>
      <w:tr w:rsidR="00FA2E22" w14:paraId="67E3418C" w14:textId="77777777" w:rsidTr="00FA2E22">
        <w:trPr>
          <w:cantSplit/>
          <w:trHeight w:val="261"/>
        </w:trPr>
        <w:tc>
          <w:tcPr>
            <w:tcW w:w="838" w:type="pct"/>
          </w:tcPr>
          <w:p w14:paraId="24BC459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Mansour</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&lt;EndNote&gt;&lt;Cite&gt;&lt;Author&gt;Mansour&lt;/Author&gt;&lt;Year&gt;2021&lt;/Year&gt;&lt;RecNum&gt;193&lt;/RecNum&gt;&lt;DisplayText&gt;&lt;style face="superscript"&gt;[5]&lt;/style&gt;&lt;/DisplayText&gt;&lt;record&gt;&lt;rec-number&gt;193&lt;/rec-number&gt;&lt;foreign-keys&gt;&lt;key app="EN" db-id="zxevd5esxref23ezaad5v2ws0s0ef599x2ve" timestamp="1634086815"&gt;193&lt;/key&gt;&lt;/foreign-keys&gt;&lt;ref-type name="Journal Article"&gt;17&lt;/ref-type&gt;&lt;contributors&gt;&lt;authors&gt;&lt;author&gt;Mansour, S.&lt;/author&gt;&lt;author&gt;Damouny, M.&lt;/author&gt;&lt;author&gt;Obeid, M.&lt;/author&gt;&lt;author&gt;Farah, A.&lt;/author&gt;&lt;author&gt;Halloun, K.&lt;/author&gt;&lt;author&gt;Marjiyeh, R.&lt;/author&gt;&lt;author&gt;Ghalia, J.&lt;/author&gt;&lt;author&gt;Kluger, Y.&lt;/author&gt;&lt;author&gt;Khuri, S.&lt;/author&gt;&lt;/authors&gt;&lt;/contributors&gt;&lt;auth-address&gt;General Surgery Department, Rambam Health Care Campus, Haifa, Israel.&amp;#xD;HPB and Surgical Oncology Unit, Rambam Health Care Campus, Haifa, Israel.&lt;/auth-address&gt;&lt;titles&gt;&lt;title&gt;Impact of Vascular Anomalies on Pancreatoduodenectomy Procedure&lt;/title&gt;&lt;secondary-title&gt;J Clin Med Res&lt;/secondary-title&gt;&lt;/titles&gt;&lt;periodical&gt;&lt;full-title&gt;J Clin Med Res&lt;/full-title&gt;&lt;/periodical&gt;&lt;pages&gt;158-163&lt;/pages&gt;&lt;volume&gt;13&lt;/volume&gt;&lt;number&gt;3&lt;/number&gt;&lt;edition&gt;2021/04/16&lt;/edition&gt;&lt;keywords&gt;&lt;keyword&gt;Pancreatoduodenectomy&lt;/keyword&gt;&lt;keyword&gt;Post-pancreatoduodenectomy complications&lt;/keyword&gt;&lt;keyword&gt;Post-pancreatoduodenectomy hemorrhage&lt;/keyword&gt;&lt;keyword&gt;Vascular anomalies&lt;/keyword&gt;&lt;/keywords&gt;&lt;dates&gt;&lt;year&gt;2021&lt;/year&gt;&lt;pub-dates&gt;&lt;date&gt;Mar&lt;/date&gt;&lt;/pub-dates&gt;&lt;/dates&gt;&lt;isbn&gt;1918-3003 (Print)&amp;#xD;1918-3003&lt;/isbn&gt;&lt;accession-num&gt;33854655&lt;/accession-num&gt;&lt;urls&gt;&lt;/urls&gt;&lt;custom2&gt;PMC8016524&lt;/custom2&gt;&lt;electronic-resource-num&gt;10.14740/jocmr4455&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[5]</w:t>
            </w:r>
            <w:r>
              <w:rPr>
                <w:rFonts w:ascii="Book Antiqua" w:hAnsi="Book Antiqua" w:cs="Calibri"/>
                <w:lang w:eastAsia="zh-CN"/>
              </w:rPr>
              <w:fldChar w:fldCharType="end"/>
            </w:r>
          </w:p>
        </w:tc>
        <w:tc>
          <w:tcPr>
            <w:tcW w:w="388" w:type="pct"/>
          </w:tcPr>
          <w:p w14:paraId="65C691F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Pr>
          <w:p w14:paraId="0DDB727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202</w:t>
            </w:r>
          </w:p>
        </w:tc>
        <w:tc>
          <w:tcPr>
            <w:tcW w:w="323" w:type="pct"/>
          </w:tcPr>
          <w:p w14:paraId="36C3647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14:paraId="00F1571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14:paraId="45A7A40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37 (18.3)</w:t>
            </w:r>
          </w:p>
        </w:tc>
        <w:tc>
          <w:tcPr>
            <w:tcW w:w="451" w:type="pct"/>
          </w:tcPr>
          <w:p w14:paraId="4B4BF4E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(1.5)</w:t>
            </w:r>
          </w:p>
        </w:tc>
        <w:tc>
          <w:tcPr>
            <w:tcW w:w="516" w:type="pct"/>
          </w:tcPr>
          <w:p w14:paraId="3C0065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 (14.4)</w:t>
            </w:r>
          </w:p>
        </w:tc>
        <w:tc>
          <w:tcPr>
            <w:tcW w:w="451" w:type="pct"/>
          </w:tcPr>
          <w:p w14:paraId="76321AC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808" w:type="pct"/>
          </w:tcPr>
          <w:p w14:paraId="7B397FA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Surgical finding</w:t>
            </w:r>
          </w:p>
        </w:tc>
      </w:tr>
      <w:tr w:rsidR="00FA2E22" w14:paraId="6C8E36FE" w14:textId="77777777" w:rsidTr="00FA2E22">
        <w:trPr>
          <w:cantSplit/>
          <w:trHeight w:val="261"/>
        </w:trPr>
        <w:tc>
          <w:tcPr>
            <w:tcW w:w="838" w:type="pct"/>
          </w:tcPr>
          <w:p w14:paraId="145678E5"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Giani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388" w:type="pct"/>
          </w:tcPr>
          <w:p w14:paraId="5468A54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Pr>
          <w:p w14:paraId="4D99AEE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270</w:t>
            </w:r>
          </w:p>
        </w:tc>
        <w:tc>
          <w:tcPr>
            <w:tcW w:w="323" w:type="pct"/>
          </w:tcPr>
          <w:p w14:paraId="1BD85F9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14:paraId="56D6EA4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14:paraId="0DE5C2B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66 (24.4)</w:t>
            </w:r>
          </w:p>
        </w:tc>
        <w:tc>
          <w:tcPr>
            <w:tcW w:w="451" w:type="pct"/>
          </w:tcPr>
          <w:p w14:paraId="426CA18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(1.1)</w:t>
            </w:r>
          </w:p>
        </w:tc>
        <w:tc>
          <w:tcPr>
            <w:tcW w:w="516" w:type="pct"/>
          </w:tcPr>
          <w:p w14:paraId="5C7E96B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39 (14.4)</w:t>
            </w:r>
          </w:p>
        </w:tc>
        <w:tc>
          <w:tcPr>
            <w:tcW w:w="451" w:type="pct"/>
          </w:tcPr>
          <w:p w14:paraId="7F687A9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(3.7)</w:t>
            </w:r>
          </w:p>
        </w:tc>
        <w:tc>
          <w:tcPr>
            <w:tcW w:w="808" w:type="pct"/>
          </w:tcPr>
          <w:p w14:paraId="6633CEB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w:t>
            </w:r>
          </w:p>
        </w:tc>
      </w:tr>
      <w:tr w:rsidR="00FA2E22" w14:paraId="7C257E97" w14:textId="77777777" w:rsidTr="00FA2E22">
        <w:trPr>
          <w:cantSplit/>
          <w:trHeight w:val="261"/>
        </w:trPr>
        <w:tc>
          <w:tcPr>
            <w:tcW w:w="838" w:type="pct"/>
          </w:tcPr>
          <w:p w14:paraId="26E0996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Zhang</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388" w:type="pct"/>
          </w:tcPr>
          <w:p w14:paraId="116A947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2020</w:t>
            </w:r>
          </w:p>
        </w:tc>
        <w:tc>
          <w:tcPr>
            <w:tcW w:w="387" w:type="pct"/>
          </w:tcPr>
          <w:p w14:paraId="40CF212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218</w:t>
            </w:r>
          </w:p>
        </w:tc>
        <w:tc>
          <w:tcPr>
            <w:tcW w:w="323" w:type="pct"/>
          </w:tcPr>
          <w:p w14:paraId="6536BEC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122</w:t>
            </w:r>
          </w:p>
        </w:tc>
        <w:tc>
          <w:tcPr>
            <w:tcW w:w="386" w:type="pct"/>
          </w:tcPr>
          <w:p w14:paraId="0042100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61</w:t>
            </w:r>
          </w:p>
        </w:tc>
        <w:tc>
          <w:tcPr>
            <w:tcW w:w="452" w:type="pct"/>
          </w:tcPr>
          <w:p w14:paraId="016D51F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36 (16.5)</w:t>
            </w:r>
          </w:p>
        </w:tc>
        <w:tc>
          <w:tcPr>
            <w:tcW w:w="451" w:type="pct"/>
          </w:tcPr>
          <w:p w14:paraId="59EECC9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13 (6.0)</w:t>
            </w:r>
          </w:p>
        </w:tc>
        <w:tc>
          <w:tcPr>
            <w:tcW w:w="516" w:type="pct"/>
          </w:tcPr>
          <w:p w14:paraId="392AE2B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(5.1)</w:t>
            </w:r>
          </w:p>
        </w:tc>
        <w:tc>
          <w:tcPr>
            <w:tcW w:w="451" w:type="pct"/>
          </w:tcPr>
          <w:p w14:paraId="3D47F48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 (3.2)</w:t>
            </w:r>
          </w:p>
        </w:tc>
        <w:tc>
          <w:tcPr>
            <w:tcW w:w="808" w:type="pct"/>
          </w:tcPr>
          <w:p w14:paraId="0C7B959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CTA</w:t>
            </w:r>
          </w:p>
        </w:tc>
      </w:tr>
      <w:tr w:rsidR="00FA2E22" w14:paraId="6C5F21EB" w14:textId="77777777" w:rsidTr="00FA2E22">
        <w:trPr>
          <w:cantSplit/>
          <w:trHeight w:val="261"/>
        </w:trPr>
        <w:tc>
          <w:tcPr>
            <w:tcW w:w="838" w:type="pct"/>
          </w:tcPr>
          <w:p w14:paraId="4576596C"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Crocetti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388" w:type="pct"/>
          </w:tcPr>
          <w:p w14:paraId="685153B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14:paraId="1306226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297</w:t>
            </w:r>
          </w:p>
        </w:tc>
        <w:tc>
          <w:tcPr>
            <w:tcW w:w="323" w:type="pct"/>
          </w:tcPr>
          <w:p w14:paraId="6D635BE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178</w:t>
            </w:r>
          </w:p>
        </w:tc>
        <w:tc>
          <w:tcPr>
            <w:tcW w:w="386" w:type="pct"/>
          </w:tcPr>
          <w:p w14:paraId="17C8ADF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297</w:t>
            </w:r>
          </w:p>
        </w:tc>
        <w:tc>
          <w:tcPr>
            <w:tcW w:w="452" w:type="pct"/>
          </w:tcPr>
          <w:p w14:paraId="08C7A87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44 (14.8)</w:t>
            </w:r>
          </w:p>
        </w:tc>
        <w:tc>
          <w:tcPr>
            <w:tcW w:w="451" w:type="pct"/>
          </w:tcPr>
          <w:p w14:paraId="6E95AF3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16" w:type="pct"/>
          </w:tcPr>
          <w:p w14:paraId="7F70E69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1" w:type="pct"/>
          </w:tcPr>
          <w:p w14:paraId="294A2B0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14:paraId="1D62A4F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CTA, surgical finding</w:t>
            </w:r>
          </w:p>
        </w:tc>
      </w:tr>
      <w:tr w:rsidR="00FA2E22" w14:paraId="562202D2" w14:textId="77777777" w:rsidTr="00FA2E22">
        <w:trPr>
          <w:cantSplit/>
          <w:trHeight w:val="261"/>
        </w:trPr>
        <w:tc>
          <w:tcPr>
            <w:tcW w:w="838" w:type="pct"/>
          </w:tcPr>
          <w:p w14:paraId="18A52930"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Alexakis</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388" w:type="pct"/>
          </w:tcPr>
          <w:p w14:paraId="1329D0C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14:paraId="463C5BC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232</w:t>
            </w:r>
          </w:p>
        </w:tc>
        <w:tc>
          <w:tcPr>
            <w:tcW w:w="323" w:type="pct"/>
          </w:tcPr>
          <w:p w14:paraId="1499E58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14:paraId="6F07CFD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14:paraId="19BCB2B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32 (13.8)</w:t>
            </w:r>
          </w:p>
        </w:tc>
        <w:tc>
          <w:tcPr>
            <w:tcW w:w="451" w:type="pct"/>
          </w:tcPr>
          <w:p w14:paraId="771FC61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19 (8.2)</w:t>
            </w:r>
          </w:p>
        </w:tc>
        <w:tc>
          <w:tcPr>
            <w:tcW w:w="516" w:type="pct"/>
          </w:tcPr>
          <w:p w14:paraId="18FFCE2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13 (5.6)</w:t>
            </w:r>
          </w:p>
        </w:tc>
        <w:tc>
          <w:tcPr>
            <w:tcW w:w="451" w:type="pct"/>
          </w:tcPr>
          <w:p w14:paraId="2895829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(0.4)</w:t>
            </w:r>
          </w:p>
        </w:tc>
        <w:tc>
          <w:tcPr>
            <w:tcW w:w="808" w:type="pct"/>
          </w:tcPr>
          <w:p w14:paraId="0ABED5F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Surgical finding</w:t>
            </w:r>
          </w:p>
        </w:tc>
      </w:tr>
      <w:tr w:rsidR="00FA2E22" w14:paraId="7AF96B47" w14:textId="77777777" w:rsidTr="00FA2E22">
        <w:trPr>
          <w:cantSplit/>
          <w:trHeight w:val="261"/>
        </w:trPr>
        <w:tc>
          <w:tcPr>
            <w:tcW w:w="838" w:type="pct"/>
          </w:tcPr>
          <w:p w14:paraId="71D319B0"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Balzan</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PEVuZE5vdGU+PENpdGU+PEF1dGhvcj5CYWx6YW48L0F1dGhvcj48WWVhcj4yMDE5PC9ZZWFyPjxS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PEVuZE5vdGU+PENpdGU+PEF1dGhvcj5CYWx6YW48L0F1dGhvcj48WWVhcj4yMDE5PC9ZZWFyPjxS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[9]</w:t>
            </w:r>
            <w:r>
              <w:rPr>
                <w:rFonts w:ascii="Book Antiqua" w:hAnsi="Book Antiqua" w:cs="Calibri"/>
                <w:lang w:eastAsia="zh-CN"/>
              </w:rPr>
              <w:fldChar w:fldCharType="end"/>
            </w:r>
          </w:p>
        </w:tc>
        <w:tc>
          <w:tcPr>
            <w:tcW w:w="388" w:type="pct"/>
          </w:tcPr>
          <w:p w14:paraId="4A8D684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14:paraId="2DE54E1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200</w:t>
            </w:r>
          </w:p>
        </w:tc>
        <w:tc>
          <w:tcPr>
            <w:tcW w:w="323" w:type="pct"/>
          </w:tcPr>
          <w:p w14:paraId="50F0D4D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93</w:t>
            </w:r>
          </w:p>
        </w:tc>
        <w:tc>
          <w:tcPr>
            <w:tcW w:w="386" w:type="pct"/>
          </w:tcPr>
          <w:p w14:paraId="42212C5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14:paraId="0DAE09D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26 (13.0)</w:t>
            </w:r>
          </w:p>
        </w:tc>
        <w:tc>
          <w:tcPr>
            <w:tcW w:w="451" w:type="pct"/>
          </w:tcPr>
          <w:p w14:paraId="68BBBAC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(1.0)</w:t>
            </w:r>
          </w:p>
        </w:tc>
        <w:tc>
          <w:tcPr>
            <w:tcW w:w="516" w:type="pct"/>
          </w:tcPr>
          <w:p w14:paraId="04F9E11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 (8.5)</w:t>
            </w:r>
          </w:p>
        </w:tc>
        <w:tc>
          <w:tcPr>
            <w:tcW w:w="451" w:type="pct"/>
          </w:tcPr>
          <w:p w14:paraId="013D76B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 (3.5)</w:t>
            </w:r>
          </w:p>
        </w:tc>
        <w:tc>
          <w:tcPr>
            <w:tcW w:w="808" w:type="pct"/>
          </w:tcPr>
          <w:p w14:paraId="2E0117C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w:t>
            </w:r>
          </w:p>
        </w:tc>
      </w:tr>
      <w:tr w:rsidR="00FA2E22" w14:paraId="00525208" w14:textId="77777777" w:rsidTr="00FA2E22">
        <w:trPr>
          <w:cantSplit/>
          <w:trHeight w:val="261"/>
        </w:trPr>
        <w:tc>
          <w:tcPr>
            <w:tcW w:w="838" w:type="pct"/>
          </w:tcPr>
          <w:p w14:paraId="4D958D8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Kim</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[33]</w:t>
            </w:r>
            <w:r>
              <w:rPr>
                <w:rFonts w:ascii="Book Antiqua" w:hAnsi="Book Antiqua" w:cs="Calibri"/>
                <w:lang w:eastAsia="zh-CN"/>
              </w:rPr>
              <w:fldChar w:fldCharType="end"/>
            </w:r>
          </w:p>
        </w:tc>
        <w:tc>
          <w:tcPr>
            <w:tcW w:w="388" w:type="pct"/>
          </w:tcPr>
          <w:p w14:paraId="7D63202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2016</w:t>
            </w:r>
          </w:p>
        </w:tc>
        <w:tc>
          <w:tcPr>
            <w:tcW w:w="387" w:type="pct"/>
          </w:tcPr>
          <w:p w14:paraId="5ED637A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73</w:t>
            </w:r>
          </w:p>
        </w:tc>
        <w:tc>
          <w:tcPr>
            <w:tcW w:w="323" w:type="pct"/>
          </w:tcPr>
          <w:p w14:paraId="5B223C0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35</w:t>
            </w:r>
          </w:p>
        </w:tc>
        <w:tc>
          <w:tcPr>
            <w:tcW w:w="386" w:type="pct"/>
          </w:tcPr>
          <w:p w14:paraId="4B65355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w:t>
            </w:r>
          </w:p>
        </w:tc>
        <w:tc>
          <w:tcPr>
            <w:tcW w:w="452" w:type="pct"/>
          </w:tcPr>
          <w:p w14:paraId="04BBA31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 (20.5)</w:t>
            </w:r>
          </w:p>
        </w:tc>
        <w:tc>
          <w:tcPr>
            <w:tcW w:w="451" w:type="pct"/>
          </w:tcPr>
          <w:p w14:paraId="2D6D9A4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(5.5)</w:t>
            </w:r>
          </w:p>
        </w:tc>
        <w:tc>
          <w:tcPr>
            <w:tcW w:w="516" w:type="pct"/>
          </w:tcPr>
          <w:p w14:paraId="60C5651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(15.1)</w:t>
            </w:r>
          </w:p>
        </w:tc>
        <w:tc>
          <w:tcPr>
            <w:tcW w:w="451" w:type="pct"/>
          </w:tcPr>
          <w:p w14:paraId="0FC443D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14:paraId="776BDEE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surgical finding</w:t>
            </w:r>
          </w:p>
        </w:tc>
      </w:tr>
      <w:tr w:rsidR="00FA2E22" w14:paraId="3DCFFD18" w14:textId="77777777" w:rsidTr="00FA2E22">
        <w:trPr>
          <w:cantSplit/>
          <w:trHeight w:val="261"/>
        </w:trPr>
        <w:tc>
          <w:tcPr>
            <w:tcW w:w="838" w:type="pct"/>
          </w:tcPr>
          <w:p w14:paraId="7121ACC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Nguyen</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388" w:type="pct"/>
          </w:tcPr>
          <w:p w14:paraId="33EE777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2015</w:t>
            </w:r>
          </w:p>
        </w:tc>
        <w:tc>
          <w:tcPr>
            <w:tcW w:w="387" w:type="pct"/>
          </w:tcPr>
          <w:p w14:paraId="5E6A977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142</w:t>
            </w:r>
          </w:p>
        </w:tc>
        <w:tc>
          <w:tcPr>
            <w:tcW w:w="323" w:type="pct"/>
          </w:tcPr>
          <w:p w14:paraId="3A411AF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76</w:t>
            </w:r>
          </w:p>
        </w:tc>
        <w:tc>
          <w:tcPr>
            <w:tcW w:w="386" w:type="pct"/>
          </w:tcPr>
          <w:p w14:paraId="6EB3C60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57</w:t>
            </w:r>
          </w:p>
        </w:tc>
        <w:tc>
          <w:tcPr>
            <w:tcW w:w="452" w:type="pct"/>
          </w:tcPr>
          <w:p w14:paraId="01BFD32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 (11.3)</w:t>
            </w:r>
          </w:p>
        </w:tc>
        <w:tc>
          <w:tcPr>
            <w:tcW w:w="451" w:type="pct"/>
          </w:tcPr>
          <w:p w14:paraId="3714616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516" w:type="pct"/>
          </w:tcPr>
          <w:p w14:paraId="23E964E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 (9.9)</w:t>
            </w:r>
          </w:p>
        </w:tc>
        <w:tc>
          <w:tcPr>
            <w:tcW w:w="451" w:type="pct"/>
          </w:tcPr>
          <w:p w14:paraId="4BD1543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(6.3)</w:t>
            </w:r>
          </w:p>
        </w:tc>
        <w:tc>
          <w:tcPr>
            <w:tcW w:w="808" w:type="pct"/>
          </w:tcPr>
          <w:p w14:paraId="389817A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surgical finding</w:t>
            </w:r>
          </w:p>
        </w:tc>
      </w:tr>
      <w:tr w:rsidR="00FA2E22" w14:paraId="5EB419DB" w14:textId="77777777" w:rsidTr="00FA2E22">
        <w:trPr>
          <w:cantSplit/>
          <w:trHeight w:val="261"/>
        </w:trPr>
        <w:tc>
          <w:tcPr>
            <w:tcW w:w="838" w:type="pct"/>
          </w:tcPr>
          <w:p w14:paraId="6F2D47A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Yang</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PEVuZE5vdGU+PENpdGU+PEF1dGhvcj5ZYW5nPC9BdXRob3I+PFllYXI+MjAxNTwvWWVhcj48UmVj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PEVuZE5vdGU+PENpdGU+PEF1dGhvcj5ZYW5nPC9BdXRob3I+PFllYXI+MjAxNTwvWWVhcj48UmVj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[32]</w:t>
            </w:r>
            <w:r>
              <w:rPr>
                <w:rFonts w:ascii="Book Antiqua" w:hAnsi="Book Antiqua" w:cs="Calibri"/>
                <w:lang w:eastAsia="zh-CN"/>
              </w:rPr>
              <w:fldChar w:fldCharType="end"/>
            </w:r>
          </w:p>
        </w:tc>
        <w:tc>
          <w:tcPr>
            <w:tcW w:w="388" w:type="pct"/>
          </w:tcPr>
          <w:p w14:paraId="3721B10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2015</w:t>
            </w:r>
          </w:p>
        </w:tc>
        <w:tc>
          <w:tcPr>
            <w:tcW w:w="387" w:type="pct"/>
          </w:tcPr>
          <w:p w14:paraId="2290FC3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458</w:t>
            </w:r>
          </w:p>
        </w:tc>
        <w:tc>
          <w:tcPr>
            <w:tcW w:w="323" w:type="pct"/>
          </w:tcPr>
          <w:p w14:paraId="2F29677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242</w:t>
            </w:r>
          </w:p>
        </w:tc>
        <w:tc>
          <w:tcPr>
            <w:tcW w:w="386" w:type="pct"/>
          </w:tcPr>
          <w:p w14:paraId="6272CF4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291</w:t>
            </w:r>
          </w:p>
        </w:tc>
        <w:tc>
          <w:tcPr>
            <w:tcW w:w="452" w:type="pct"/>
          </w:tcPr>
          <w:p w14:paraId="6987374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54 (11.8)</w:t>
            </w:r>
          </w:p>
        </w:tc>
        <w:tc>
          <w:tcPr>
            <w:tcW w:w="451" w:type="pct"/>
          </w:tcPr>
          <w:p w14:paraId="0360802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 (3.3)</w:t>
            </w:r>
          </w:p>
        </w:tc>
        <w:tc>
          <w:tcPr>
            <w:tcW w:w="516" w:type="pct"/>
          </w:tcPr>
          <w:p w14:paraId="2820239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 (6.3)</w:t>
            </w:r>
          </w:p>
        </w:tc>
        <w:tc>
          <w:tcPr>
            <w:tcW w:w="451" w:type="pct"/>
          </w:tcPr>
          <w:p w14:paraId="74023B2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(2.2)</w:t>
            </w:r>
          </w:p>
        </w:tc>
        <w:tc>
          <w:tcPr>
            <w:tcW w:w="808" w:type="pct"/>
          </w:tcPr>
          <w:p w14:paraId="14A37B0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DSA, surgical finding</w:t>
            </w:r>
          </w:p>
        </w:tc>
      </w:tr>
      <w:tr w:rsidR="00FA2E22" w14:paraId="099BE9C1" w14:textId="77777777" w:rsidTr="00FA2E22">
        <w:trPr>
          <w:cantSplit/>
          <w:trHeight w:val="261"/>
        </w:trPr>
        <w:tc>
          <w:tcPr>
            <w:tcW w:w="838" w:type="pct"/>
          </w:tcPr>
          <w:p w14:paraId="3E50BDA0"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Rammohan</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388" w:type="pct"/>
          </w:tcPr>
          <w:p w14:paraId="3A877F8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2014</w:t>
            </w:r>
          </w:p>
        </w:tc>
        <w:tc>
          <w:tcPr>
            <w:tcW w:w="387" w:type="pct"/>
          </w:tcPr>
          <w:p w14:paraId="7B339D0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225</w:t>
            </w:r>
          </w:p>
        </w:tc>
        <w:tc>
          <w:tcPr>
            <w:tcW w:w="323" w:type="pct"/>
          </w:tcPr>
          <w:p w14:paraId="061B161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167</w:t>
            </w:r>
          </w:p>
        </w:tc>
        <w:tc>
          <w:tcPr>
            <w:tcW w:w="386" w:type="pct"/>
          </w:tcPr>
          <w:p w14:paraId="582B4B6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31</w:t>
            </w:r>
          </w:p>
        </w:tc>
        <w:tc>
          <w:tcPr>
            <w:tcW w:w="452" w:type="pct"/>
          </w:tcPr>
          <w:p w14:paraId="0FF82FC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42 (18.7)</w:t>
            </w:r>
          </w:p>
        </w:tc>
        <w:tc>
          <w:tcPr>
            <w:tcW w:w="451" w:type="pct"/>
          </w:tcPr>
          <w:p w14:paraId="3F4D566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(4.4)</w:t>
            </w:r>
          </w:p>
        </w:tc>
        <w:tc>
          <w:tcPr>
            <w:tcW w:w="516" w:type="pct"/>
          </w:tcPr>
          <w:p w14:paraId="14F7C1D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31 (13.8)</w:t>
            </w:r>
          </w:p>
        </w:tc>
        <w:tc>
          <w:tcPr>
            <w:tcW w:w="451" w:type="pct"/>
          </w:tcPr>
          <w:p w14:paraId="7FD3756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(0.4)</w:t>
            </w:r>
          </w:p>
        </w:tc>
        <w:tc>
          <w:tcPr>
            <w:tcW w:w="808" w:type="pct"/>
          </w:tcPr>
          <w:p w14:paraId="6E4C8BC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surgical finding</w:t>
            </w:r>
          </w:p>
        </w:tc>
      </w:tr>
      <w:tr w:rsidR="00FA2E22" w14:paraId="75C19232" w14:textId="77777777" w:rsidTr="00FA2E22">
        <w:trPr>
          <w:cantSplit/>
          <w:trHeight w:val="261"/>
        </w:trPr>
        <w:tc>
          <w:tcPr>
            <w:tcW w:w="838" w:type="pct"/>
          </w:tcPr>
          <w:p w14:paraId="3D63401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lastRenderedPageBreak/>
              <w:t>Kim</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388" w:type="pct"/>
          </w:tcPr>
          <w:p w14:paraId="239EAE4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2014</w:t>
            </w:r>
          </w:p>
        </w:tc>
        <w:tc>
          <w:tcPr>
            <w:tcW w:w="387" w:type="pct"/>
          </w:tcPr>
          <w:p w14:paraId="199110F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289</w:t>
            </w:r>
          </w:p>
        </w:tc>
        <w:tc>
          <w:tcPr>
            <w:tcW w:w="323" w:type="pct"/>
          </w:tcPr>
          <w:p w14:paraId="6D45BE6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158</w:t>
            </w:r>
          </w:p>
        </w:tc>
        <w:tc>
          <w:tcPr>
            <w:tcW w:w="386" w:type="pct"/>
          </w:tcPr>
          <w:p w14:paraId="27A594D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289</w:t>
            </w:r>
          </w:p>
        </w:tc>
        <w:tc>
          <w:tcPr>
            <w:tcW w:w="452" w:type="pct"/>
          </w:tcPr>
          <w:p w14:paraId="164BAA7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38 (13.1)</w:t>
            </w:r>
          </w:p>
        </w:tc>
        <w:tc>
          <w:tcPr>
            <w:tcW w:w="451" w:type="pct"/>
          </w:tcPr>
          <w:p w14:paraId="6FD8419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(1.0)</w:t>
            </w:r>
          </w:p>
        </w:tc>
        <w:tc>
          <w:tcPr>
            <w:tcW w:w="516" w:type="pct"/>
          </w:tcPr>
          <w:p w14:paraId="5659494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31 (10.7)</w:t>
            </w:r>
          </w:p>
        </w:tc>
        <w:tc>
          <w:tcPr>
            <w:tcW w:w="451" w:type="pct"/>
          </w:tcPr>
          <w:p w14:paraId="3A5DC3C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(0.7)</w:t>
            </w:r>
          </w:p>
        </w:tc>
        <w:tc>
          <w:tcPr>
            <w:tcW w:w="808" w:type="pct"/>
          </w:tcPr>
          <w:p w14:paraId="3A2D451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Surgical finding</w:t>
            </w:r>
          </w:p>
        </w:tc>
      </w:tr>
      <w:tr w:rsidR="00FA2E22" w14:paraId="472C72F1" w14:textId="77777777" w:rsidTr="00FA2E22">
        <w:trPr>
          <w:cantSplit/>
          <w:trHeight w:val="261"/>
        </w:trPr>
        <w:tc>
          <w:tcPr>
            <w:tcW w:w="838" w:type="pct"/>
          </w:tcPr>
          <w:p w14:paraId="1E128380"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Sulpice</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388" w:type="pct"/>
          </w:tcPr>
          <w:p w14:paraId="474B786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2013</w:t>
            </w:r>
          </w:p>
        </w:tc>
        <w:tc>
          <w:tcPr>
            <w:tcW w:w="387" w:type="pct"/>
          </w:tcPr>
          <w:p w14:paraId="3555E18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213</w:t>
            </w:r>
          </w:p>
        </w:tc>
        <w:tc>
          <w:tcPr>
            <w:tcW w:w="323" w:type="pct"/>
          </w:tcPr>
          <w:p w14:paraId="3AB9CC0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14:paraId="04D566D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14:paraId="09D7EDD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 (13.6)</w:t>
            </w:r>
          </w:p>
        </w:tc>
        <w:tc>
          <w:tcPr>
            <w:tcW w:w="451" w:type="pct"/>
          </w:tcPr>
          <w:p w14:paraId="3BCC753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16" w:type="pct"/>
          </w:tcPr>
          <w:p w14:paraId="2DB8F76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1" w:type="pct"/>
          </w:tcPr>
          <w:p w14:paraId="2BF8D88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14:paraId="04979B4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surgical finding</w:t>
            </w:r>
          </w:p>
        </w:tc>
      </w:tr>
      <w:tr w:rsidR="00FA2E22" w14:paraId="0C78E3D2" w14:textId="77777777" w:rsidTr="00FA2E22">
        <w:trPr>
          <w:cantSplit/>
          <w:trHeight w:val="261"/>
        </w:trPr>
        <w:tc>
          <w:tcPr>
            <w:tcW w:w="838" w:type="pct"/>
          </w:tcPr>
          <w:p w14:paraId="0F426F54"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Turrini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&lt;EndNote&gt;&lt;Cite&gt;&lt;Author&gt;Turrini&lt;/Author&gt;&lt;Year&gt;2010&lt;/Year&gt;&lt;RecNum&gt;269&lt;/RecNum&gt;&lt;DisplayText&gt;&lt;style face="superscript"&gt;[29]&lt;/style&gt;&lt;/DisplayText&gt;&lt;record&gt;&lt;rec-number&gt;269&lt;/rec-number&gt;&lt;foreign-keys&gt;&lt;key app="EN" db-id="zxevd5esxref23ezaad5v2ws0s0ef599x2ve" timestamp="1634306670"&gt;269&lt;/key&gt;&lt;/foreign-keys&gt;&lt;ref-type name="Journal Article"&gt;17&lt;/ref-type&gt;&lt;contributors&gt;&lt;authors&gt;&lt;author&gt;Turrini, O.&lt;/author&gt;&lt;author&gt;Wiebke, E. A.&lt;/author&gt;&lt;author&gt;Delpero, J. R.&lt;/author&gt;&lt;author&gt;Viret, F.&lt;/author&gt;&lt;author&gt;Lillemoe, K. D.&lt;/author&gt;&lt;author&gt;Schmidt, C. M.&lt;/author&gt;&lt;/authors&gt;&lt;/contributors&gt;&lt;auth-address&gt;Department of Surgery, Institut Paoli Calmettes, Marseille, France.&lt;/auth-address&gt;&lt;titles&gt;&lt;title&gt;Preservation of replaced or accessory right hepatic artery during pancreaticoduodenectomy for adenocarcinoma: impact on margin status and survival&lt;/title&gt;&lt;secondary-title&gt;J Gastrointest Surg&lt;/secondary-title&gt;&lt;/titles&gt;&lt;periodical&gt;&lt;full-title&gt;J Gastrointest Surg&lt;/full-title&gt;&lt;/periodical&gt;&lt;pages&gt;1813-9&lt;/pages&gt;&lt;volume&gt;14&lt;/volume&gt;&lt;number&gt;11&lt;/number&gt;&lt;edition&gt;2010/08/11&lt;/edition&gt;&lt;keywords&gt;&lt;keyword&gt;Adenocarcinoma/mortality/pathology/*surgery&lt;/keyword&gt;&lt;keyword&gt;Aged&lt;/keyword&gt;&lt;keyword&gt;Female&lt;/keyword&gt;&lt;keyword&gt;Hepatic Artery/*abnormalities/*surgery&lt;/keyword&gt;&lt;keyword&gt;Humans&lt;/keyword&gt;&lt;keyword&gt;Male&lt;/keyword&gt;&lt;keyword&gt;Middle Aged&lt;/keyword&gt;&lt;keyword&gt;Pancreatic Neoplasms/mortality/pathology/*surgery&lt;/keyword&gt;&lt;keyword&gt;*Pancreaticoduodenectomy/methods&lt;/keyword&gt;&lt;keyword&gt;Survival Rate&lt;/keyword&gt;&lt;/keywords&gt;&lt;dates&gt;&lt;year&gt;2010&lt;/year&gt;&lt;pub-dates&gt;&lt;date&gt;Nov&lt;/date&gt;&lt;/pub-dates&gt;&lt;/dates&gt;&lt;isbn&gt;1091-255x&lt;/isbn&gt;&lt;accession-num&gt;20697832&lt;/accession-num&gt;&lt;urls&gt;&lt;related-urls&gt;&lt;url&gt;https://link.springer.com/content/pdf/10.1007/s11605-010-1272-1.pdf&lt;/url&gt;&lt;/related-urls&gt;&lt;/urls&gt;&lt;electronic-resource-num&gt;10.1007/s11605-010-1272-1&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[29]</w:t>
            </w:r>
            <w:r>
              <w:rPr>
                <w:rFonts w:ascii="Book Antiqua" w:hAnsi="Book Antiqua" w:cs="Calibri"/>
                <w:lang w:eastAsia="zh-CN"/>
              </w:rPr>
              <w:fldChar w:fldCharType="end"/>
            </w:r>
          </w:p>
        </w:tc>
        <w:tc>
          <w:tcPr>
            <w:tcW w:w="388" w:type="pct"/>
          </w:tcPr>
          <w:p w14:paraId="02B5B2F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2010</w:t>
            </w:r>
          </w:p>
        </w:tc>
        <w:tc>
          <w:tcPr>
            <w:tcW w:w="387" w:type="pct"/>
          </w:tcPr>
          <w:p w14:paraId="0F9EC80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471</w:t>
            </w:r>
          </w:p>
        </w:tc>
        <w:tc>
          <w:tcPr>
            <w:tcW w:w="323" w:type="pct"/>
          </w:tcPr>
          <w:p w14:paraId="596D884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14:paraId="5A119EF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471</w:t>
            </w:r>
          </w:p>
        </w:tc>
        <w:tc>
          <w:tcPr>
            <w:tcW w:w="452" w:type="pct"/>
          </w:tcPr>
          <w:p w14:paraId="710CA37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47 (10.0)</w:t>
            </w:r>
          </w:p>
        </w:tc>
        <w:tc>
          <w:tcPr>
            <w:tcW w:w="451" w:type="pct"/>
          </w:tcPr>
          <w:p w14:paraId="0CE8642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(0.4)</w:t>
            </w:r>
          </w:p>
        </w:tc>
        <w:tc>
          <w:tcPr>
            <w:tcW w:w="516" w:type="pct"/>
          </w:tcPr>
          <w:p w14:paraId="4A57D8B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44 (9.3)</w:t>
            </w:r>
          </w:p>
        </w:tc>
        <w:tc>
          <w:tcPr>
            <w:tcW w:w="451" w:type="pct"/>
          </w:tcPr>
          <w:p w14:paraId="272160B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14:paraId="4688E2F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CT, surgical finding</w:t>
            </w:r>
          </w:p>
        </w:tc>
      </w:tr>
      <w:tr w:rsidR="00FA2E22" w14:paraId="1436C7BA" w14:textId="77777777" w:rsidTr="00FA2E22">
        <w:trPr>
          <w:cantSplit/>
          <w:trHeight w:val="261"/>
        </w:trPr>
        <w:tc>
          <w:tcPr>
            <w:tcW w:w="838" w:type="pct"/>
          </w:tcPr>
          <w:p w14:paraId="14C8B5F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Lee</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&lt;EndNote&gt;&lt;Cite&gt;&lt;Author&gt;Lee&lt;/Author&gt;&lt;Year&gt;2009&lt;/Year&gt;&lt;RecNum&gt;274&lt;/RecNum&gt;&lt;DisplayText&gt;&lt;style face="superscript"&gt;[28]&lt;/style&gt;&lt;/DisplayText&gt;&lt;record&gt;&lt;rec-number&gt;274&lt;/rec-number&gt;&lt;foreign-keys&gt;&lt;key app="EN" db-id="zxevd5esxref23ezaad5v2ws0s0ef599x2ve" timestamp="1634306860"&gt;274&lt;/key&gt;&lt;/foreign-keys&gt;&lt;ref-type name="Journal Article"&gt;17&lt;/ref-type&gt;&lt;contributors&gt;&lt;authors&gt;&lt;author&gt;Lee, J. M.&lt;/author&gt;&lt;author&gt;Lee, Y. J.&lt;/author&gt;&lt;author&gt;Kim, C. W.&lt;/author&gt;&lt;author&gt;Moon, K. M.&lt;/author&gt;&lt;author&gt;Kim, M. W.&lt;/author&gt;&lt;/authors&gt;&lt;/contributors&gt;&lt;auth-address&gt;Department of Surgery, Ajou University School of Medicine, Suwon, South Korea. ljm3225@hanmail.net&lt;/auth-address&gt;&lt;titles&gt;&lt;title&gt;Clinical implications of an aberrant right hepatic artery in patients undergoing pancreaticoduodenectomy&lt;/title&gt;&lt;secondary-title&gt;World J Surg&lt;/secondary-title&gt;&lt;/titles&gt;&lt;periodical&gt;&lt;full-title&gt;World J Surg&lt;/full-title&gt;&lt;/periodical&gt;&lt;pages&gt;1727-32&lt;/pages&gt;&lt;volume&gt;33&lt;/volume&gt;&lt;number&gt;8&lt;/number&gt;&lt;edition&gt;2009/05/22&lt;/edition&gt;&lt;keywords&gt;&lt;keyword&gt;Adult&lt;/keyword&gt;&lt;keyword&gt;Aged&lt;/keyword&gt;&lt;keyword&gt;Aged, 80 and over&lt;/keyword&gt;&lt;keyword&gt;Bile Duct Neoplasms/*surgery&lt;/keyword&gt;&lt;keyword&gt;Female&lt;/keyword&gt;&lt;keyword&gt;Hepatic Artery/*abnormalities&lt;/keyword&gt;&lt;keyword&gt;Humans&lt;/keyword&gt;&lt;keyword&gt;Lymph Node Excision&lt;/keyword&gt;&lt;keyword&gt;Male&lt;/keyword&gt;&lt;keyword&gt;Middle Aged&lt;/keyword&gt;&lt;keyword&gt;Pancreaticoduodenectomy/*methods&lt;/keyword&gt;&lt;keyword&gt;Survival Rate&lt;/keyword&gt;&lt;/keywords&gt;&lt;dates&gt;&lt;year&gt;2009&lt;/year&gt;&lt;pub-dates&gt;&lt;date&gt;Aug&lt;/date&gt;&lt;/pub-dates&gt;&lt;/dates&gt;&lt;isbn&gt;0364-2313&lt;/isbn&gt;&lt;accession-num&gt;19459000&lt;/accession-num&gt;&lt;urls&gt;&lt;related-urls&gt;&lt;url&gt;https://link.springer.com/content/pdf/10.1007/s00268-009-0063-x.pdf&lt;/url&gt;&lt;/related-urls&gt;&lt;/urls&gt;&lt;electronic-resource-num&gt;10.1007/s00268-009-0063-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[28]</w:t>
            </w:r>
            <w:r>
              <w:rPr>
                <w:rFonts w:ascii="Book Antiqua" w:hAnsi="Book Antiqua" w:cs="Calibri"/>
                <w:lang w:eastAsia="zh-CN"/>
              </w:rPr>
              <w:fldChar w:fldCharType="end"/>
            </w:r>
          </w:p>
        </w:tc>
        <w:tc>
          <w:tcPr>
            <w:tcW w:w="388" w:type="pct"/>
          </w:tcPr>
          <w:p w14:paraId="72F8E9C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2009</w:t>
            </w:r>
          </w:p>
        </w:tc>
        <w:tc>
          <w:tcPr>
            <w:tcW w:w="387" w:type="pct"/>
          </w:tcPr>
          <w:p w14:paraId="522CF0C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103</w:t>
            </w:r>
          </w:p>
        </w:tc>
        <w:tc>
          <w:tcPr>
            <w:tcW w:w="323" w:type="pct"/>
          </w:tcPr>
          <w:p w14:paraId="211DBD6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73</w:t>
            </w:r>
          </w:p>
        </w:tc>
        <w:tc>
          <w:tcPr>
            <w:tcW w:w="386" w:type="pct"/>
          </w:tcPr>
          <w:p w14:paraId="0CF84B0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452" w:type="pct"/>
          </w:tcPr>
          <w:p w14:paraId="2C63E66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 (14.6)</w:t>
            </w:r>
          </w:p>
        </w:tc>
        <w:tc>
          <w:tcPr>
            <w:tcW w:w="451" w:type="pct"/>
          </w:tcPr>
          <w:p w14:paraId="0F8AA52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516" w:type="pct"/>
          </w:tcPr>
          <w:p w14:paraId="54EDC72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(11.7)</w:t>
            </w:r>
          </w:p>
        </w:tc>
        <w:tc>
          <w:tcPr>
            <w:tcW w:w="451" w:type="pct"/>
          </w:tcPr>
          <w:p w14:paraId="40FE90D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808" w:type="pct"/>
          </w:tcPr>
          <w:p w14:paraId="0107683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MRA, surgical finding</w:t>
            </w:r>
          </w:p>
        </w:tc>
      </w:tr>
      <w:tr w:rsidR="00FA2E22" w14:paraId="39727116" w14:textId="77777777" w:rsidTr="00FA2E22">
        <w:trPr>
          <w:cantSplit/>
          <w:trHeight w:val="261"/>
        </w:trPr>
        <w:tc>
          <w:tcPr>
            <w:tcW w:w="838" w:type="pct"/>
          </w:tcPr>
          <w:p w14:paraId="1498DCB4"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Total</w:t>
            </w:r>
          </w:p>
        </w:tc>
        <w:tc>
          <w:tcPr>
            <w:tcW w:w="388" w:type="pct"/>
          </w:tcPr>
          <w:p w14:paraId="475791DC" w14:textId="77777777" w:rsidR="00FA2E22" w:rsidRDefault="00FA2E22">
            <w:pPr>
              <w:spacing w:line="360" w:lineRule="auto"/>
              <w:jc w:val="both"/>
              <w:rPr>
                <w:rFonts w:ascii="Book Antiqua" w:hAnsi="Book Antiqua" w:cs="Calibri"/>
                <w:b/>
                <w:bCs/>
                <w:lang w:eastAsia="zh-CN"/>
              </w:rPr>
            </w:pPr>
          </w:p>
        </w:tc>
        <w:tc>
          <w:tcPr>
            <w:tcW w:w="387" w:type="pct"/>
          </w:tcPr>
          <w:p w14:paraId="05838A6B"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3969</w:t>
            </w:r>
          </w:p>
        </w:tc>
        <w:tc>
          <w:tcPr>
            <w:tcW w:w="323" w:type="pct"/>
          </w:tcPr>
          <w:p w14:paraId="2261CC71"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1461</w:t>
            </w:r>
          </w:p>
        </w:tc>
        <w:tc>
          <w:tcPr>
            <w:tcW w:w="386" w:type="pct"/>
          </w:tcPr>
          <w:p w14:paraId="1CECCCEA"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1670</w:t>
            </w:r>
          </w:p>
        </w:tc>
        <w:tc>
          <w:tcPr>
            <w:tcW w:w="452" w:type="pct"/>
          </w:tcPr>
          <w:p w14:paraId="437DF9E2"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540 (14.4)</w:t>
            </w:r>
          </w:p>
        </w:tc>
        <w:tc>
          <w:tcPr>
            <w:tcW w:w="451" w:type="pct"/>
          </w:tcPr>
          <w:p w14:paraId="52E83AE0"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101 (2.9)</w:t>
            </w:r>
          </w:p>
        </w:tc>
        <w:tc>
          <w:tcPr>
            <w:tcW w:w="516" w:type="pct"/>
          </w:tcPr>
          <w:p w14:paraId="3227932B"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309 (8.9)</w:t>
            </w:r>
          </w:p>
        </w:tc>
        <w:tc>
          <w:tcPr>
            <w:tcW w:w="451" w:type="pct"/>
          </w:tcPr>
          <w:p w14:paraId="3345B2C3" w14:textId="77777777" w:rsidR="00FA2E22" w:rsidRPr="003C3AA7" w:rsidRDefault="004C0BB8">
            <w:pPr>
              <w:spacing w:line="360" w:lineRule="auto"/>
              <w:jc w:val="both"/>
              <w:rPr>
                <w:rFonts w:ascii="Book Antiqua" w:hAnsi="Book Antiqua" w:cs="Calibri"/>
                <w:bCs/>
                <w:lang w:eastAsia="zh-CN"/>
              </w:rPr>
            </w:pPr>
            <w:r w:rsidRPr="003C3AA7">
              <w:rPr>
                <w:rFonts w:ascii="Book Antiqua" w:hAnsi="Book Antiqua" w:cs="Calibri"/>
                <w:bCs/>
                <w:lang w:eastAsia="zh-CN"/>
              </w:rPr>
              <w:t>67 (2.3)</w:t>
            </w:r>
          </w:p>
        </w:tc>
        <w:tc>
          <w:tcPr>
            <w:tcW w:w="808" w:type="pct"/>
          </w:tcPr>
          <w:p w14:paraId="13E7AA06" w14:textId="77777777" w:rsidR="00FA2E22" w:rsidRDefault="00FA2E22">
            <w:pPr>
              <w:spacing w:line="360" w:lineRule="auto"/>
              <w:jc w:val="both"/>
              <w:rPr>
                <w:rFonts w:ascii="Book Antiqua" w:hAnsi="Book Antiqua" w:cs="Calibri"/>
                <w:b/>
                <w:bCs/>
                <w:lang w:eastAsia="zh-CN"/>
              </w:rPr>
            </w:pPr>
          </w:p>
        </w:tc>
      </w:tr>
    </w:tbl>
    <w:p w14:paraId="766928B7"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lang w:eastAsia="zh-CN"/>
        </w:rPr>
        <w:t>1</w:t>
      </w:r>
      <w:r>
        <w:rPr>
          <w:rFonts w:ascii="Book Antiqua" w:hAnsi="Book Antiqua" w:cs="Calibri"/>
        </w:rPr>
        <w:t>These columns contain only variants of the right hepatic artery originating from the superior mesenteric artery.</w:t>
      </w:r>
    </w:p>
    <w:p w14:paraId="3B4BD883" w14:textId="77777777" w:rsidR="00FA2E22" w:rsidRDefault="004C0BB8">
      <w:pPr>
        <w:spacing w:line="360" w:lineRule="auto"/>
        <w:jc w:val="both"/>
        <w:rPr>
          <w:rFonts w:ascii="Book Antiqua" w:hAnsi="Book Antiqua" w:cs="Calibri"/>
          <w:lang w:eastAsia="zh-CN"/>
        </w:rPr>
      </w:pPr>
      <w:r>
        <w:rPr>
          <w:rFonts w:ascii="Book Antiqua" w:hAnsi="Book Antiqua" w:cs="Calibri"/>
        </w:rPr>
        <w:t>a/</w:t>
      </w:r>
      <w:proofErr w:type="spellStart"/>
      <w:r>
        <w:rPr>
          <w:rFonts w:ascii="Book Antiqua" w:hAnsi="Book Antiqua" w:cs="Calibri"/>
        </w:rPr>
        <w:t>rRHA</w:t>
      </w:r>
      <w:proofErr w:type="spellEnd"/>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A</w:t>
      </w:r>
      <w:r>
        <w:rPr>
          <w:rFonts w:ascii="Book Antiqua" w:hAnsi="Book Antiqua" w:cs="Calibri"/>
        </w:rPr>
        <w:t xml:space="preserve">ccessory/replaced right hepatic artery; </w:t>
      </w:r>
      <w:proofErr w:type="spellStart"/>
      <w:r>
        <w:rPr>
          <w:rFonts w:ascii="Book Antiqua" w:hAnsi="Book Antiqua" w:cs="Calibri"/>
        </w:rPr>
        <w:t>aRHA</w:t>
      </w:r>
      <w:proofErr w:type="spellEnd"/>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A</w:t>
      </w:r>
      <w:r>
        <w:rPr>
          <w:rFonts w:ascii="Book Antiqua" w:hAnsi="Book Antiqua" w:cs="Calibri"/>
        </w:rPr>
        <w:t>ccessory right hepatic artery; CT</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C</w:t>
      </w:r>
      <w:r>
        <w:rPr>
          <w:rFonts w:ascii="Book Antiqua" w:hAnsi="Book Antiqua" w:cs="Calibri"/>
        </w:rPr>
        <w:t>omputed tomography; CTA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C</w:t>
      </w:r>
      <w:r>
        <w:rPr>
          <w:rFonts w:ascii="Book Antiqua" w:hAnsi="Book Antiqua" w:cs="Calibri"/>
        </w:rPr>
        <w:t>omputed tomography angiography; CHA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C</w:t>
      </w:r>
      <w:r>
        <w:rPr>
          <w:rFonts w:ascii="Book Antiqua" w:hAnsi="Book Antiqua" w:cs="Calibri"/>
        </w:rPr>
        <w:t>ommon hepatic artery; DSA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D</w:t>
      </w:r>
      <w:r>
        <w:rPr>
          <w:rFonts w:ascii="Book Antiqua" w:hAnsi="Book Antiqua" w:cs="Calibri"/>
        </w:rPr>
        <w:t>igital subtraction angiography; NA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ot available; MRA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M</w:t>
      </w:r>
      <w:r>
        <w:rPr>
          <w:rFonts w:ascii="Book Antiqua" w:hAnsi="Book Antiqua" w:cs="Calibri"/>
        </w:rPr>
        <w:t>agnetic resonance angiography; PDAC</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P</w:t>
      </w:r>
      <w:r>
        <w:rPr>
          <w:rFonts w:ascii="Book Antiqua" w:hAnsi="Book Antiqua" w:cs="Calibri"/>
        </w:rPr>
        <w:t xml:space="preserve">ancreatic ductal adenocarcinoma; </w:t>
      </w:r>
      <w:proofErr w:type="spellStart"/>
      <w:r>
        <w:rPr>
          <w:rFonts w:ascii="Book Antiqua" w:hAnsi="Book Antiqua" w:cs="Calibri"/>
        </w:rPr>
        <w:t>rCHA</w:t>
      </w:r>
      <w:proofErr w:type="spellEnd"/>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r</w:t>
      </w:r>
      <w:r>
        <w:rPr>
          <w:rFonts w:ascii="Book Antiqua" w:hAnsi="Book Antiqua" w:cs="Calibri"/>
        </w:rPr>
        <w:t>eplaced common hepatic artery; RHA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R</w:t>
      </w:r>
      <w:r>
        <w:rPr>
          <w:rFonts w:ascii="Book Antiqua" w:hAnsi="Book Antiqua" w:cs="Calibri"/>
        </w:rPr>
        <w:t xml:space="preserve">ight hepatic artery; </w:t>
      </w:r>
      <w:proofErr w:type="spellStart"/>
      <w:r>
        <w:rPr>
          <w:rFonts w:ascii="Book Antiqua" w:hAnsi="Book Antiqua" w:cs="Calibri"/>
        </w:rPr>
        <w:t>rRHA</w:t>
      </w:r>
      <w:proofErr w:type="spellEnd"/>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R</w:t>
      </w:r>
      <w:r>
        <w:rPr>
          <w:rFonts w:ascii="Book Antiqua" w:hAnsi="Book Antiqua" w:cs="Calibri"/>
        </w:rPr>
        <w:t>eplaced right hepatic artery.</w:t>
      </w:r>
    </w:p>
    <w:p w14:paraId="67BDDFF2" w14:textId="77777777" w:rsidR="00FA2E22" w:rsidRDefault="004C0BB8">
      <w:pPr>
        <w:spacing w:line="360" w:lineRule="auto"/>
        <w:jc w:val="both"/>
        <w:rPr>
          <w:rFonts w:ascii="Book Antiqua" w:hAnsi="Book Antiqua" w:cs="Calibri"/>
          <w:b/>
          <w:bCs/>
          <w:lang w:eastAsia="zh-CN"/>
        </w:rPr>
      </w:pPr>
      <w:r>
        <w:rPr>
          <w:rFonts w:ascii="Book Antiqua" w:hAnsi="Book Antiqua" w:cs="Calibri"/>
          <w:lang w:eastAsia="zh-CN"/>
        </w:rPr>
        <w:br w:type="page"/>
      </w:r>
      <w:r>
        <w:rPr>
          <w:rFonts w:ascii="Book Antiqua" w:hAnsi="Book Antiqua" w:cs="Calibri"/>
          <w:b/>
          <w:bCs/>
        </w:rPr>
        <w:lastRenderedPageBreak/>
        <w:t>Table 2 Surgical outcomes of pancreaticoduodenectomy in patients with and without aberrant hepatic artery (&gt;</w:t>
      </w:r>
      <w:r>
        <w:rPr>
          <w:rFonts w:ascii="Book Antiqua" w:hAnsi="Book Antiqua" w:cs="Calibri" w:hint="eastAsia"/>
          <w:b/>
          <w:bCs/>
          <w:lang w:eastAsia="zh-CN"/>
        </w:rPr>
        <w:t xml:space="preserve"> </w:t>
      </w:r>
      <w:r>
        <w:rPr>
          <w:rFonts w:ascii="Book Antiqua" w:hAnsi="Book Antiqua" w:cs="Calibri"/>
          <w:b/>
          <w:bCs/>
        </w:rPr>
        <w:t>50 cases)</w:t>
      </w:r>
    </w:p>
    <w:tbl>
      <w:tblPr>
        <w:tblStyle w:val="a9"/>
        <w:tblW w:w="5996" w:type="pct"/>
        <w:tblInd w:w="-743" w:type="dxa"/>
        <w:tblBorders>
          <w:top w:val="single" w:sz="4" w:space="0" w:color="auto"/>
          <w:bottom w:val="single" w:sz="4" w:space="0" w:color="auto"/>
        </w:tblBorders>
        <w:tblLayout w:type="fixed"/>
        <w:tblLook w:val="04A0" w:firstRow="1" w:lastRow="0" w:firstColumn="1" w:lastColumn="0" w:noHBand="0" w:noVBand="1"/>
      </w:tblPr>
      <w:tblGrid>
        <w:gridCol w:w="1251"/>
        <w:gridCol w:w="552"/>
        <w:gridCol w:w="691"/>
        <w:gridCol w:w="694"/>
        <w:gridCol w:w="970"/>
        <w:gridCol w:w="691"/>
        <w:gridCol w:w="835"/>
        <w:gridCol w:w="691"/>
        <w:gridCol w:w="689"/>
        <w:gridCol w:w="694"/>
        <w:gridCol w:w="694"/>
        <w:gridCol w:w="555"/>
        <w:gridCol w:w="691"/>
        <w:gridCol w:w="694"/>
        <w:gridCol w:w="833"/>
      </w:tblGrid>
      <w:tr w:rsidR="00FA2E22" w14:paraId="6477ABA6" w14:textId="77777777" w:rsidTr="00FA2E22">
        <w:trPr>
          <w:cnfStyle w:val="100000000000" w:firstRow="1" w:lastRow="0" w:firstColumn="0" w:lastColumn="0" w:oddVBand="0" w:evenVBand="0" w:oddHBand="0" w:evenHBand="0" w:firstRowFirstColumn="0" w:firstRowLastColumn="0" w:lastRowFirstColumn="0" w:lastRowLastColumn="0"/>
          <w:trHeight w:val="239"/>
        </w:trPr>
        <w:tc>
          <w:tcPr>
            <w:tcW w:w="557" w:type="pct"/>
            <w:vMerge w:val="restart"/>
            <w:tcBorders>
              <w:top w:val="single" w:sz="4" w:space="0" w:color="auto"/>
              <w:bottom w:val="single" w:sz="4" w:space="0" w:color="auto"/>
            </w:tcBorders>
          </w:tcPr>
          <w:p w14:paraId="7A453641" w14:textId="77777777" w:rsidR="00FA2E22" w:rsidRDefault="004C0BB8">
            <w:pPr>
              <w:spacing w:line="360" w:lineRule="auto"/>
              <w:jc w:val="both"/>
              <w:rPr>
                <w:rFonts w:ascii="Book Antiqua" w:hAnsi="Book Antiqua" w:cs="Calibri"/>
                <w:b/>
                <w:bCs/>
                <w:lang w:eastAsia="zh-CN"/>
              </w:rPr>
            </w:pPr>
            <w:r>
              <w:rPr>
                <w:rFonts w:ascii="Book Antiqua" w:hAnsi="Book Antiqua" w:cs="Calibri" w:hint="eastAsia"/>
                <w:b/>
                <w:bCs/>
                <w:lang w:eastAsia="zh-CN"/>
              </w:rPr>
              <w:t>Ref.</w:t>
            </w:r>
          </w:p>
        </w:tc>
        <w:tc>
          <w:tcPr>
            <w:tcW w:w="246" w:type="pct"/>
            <w:vMerge w:val="restart"/>
            <w:tcBorders>
              <w:top w:val="single" w:sz="4" w:space="0" w:color="auto"/>
              <w:bottom w:val="single" w:sz="4" w:space="0" w:color="auto"/>
            </w:tcBorders>
          </w:tcPr>
          <w:p w14:paraId="4C3F58AB"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Total</w:t>
            </w:r>
            <w:r>
              <w:rPr>
                <w:rFonts w:ascii="Book Antiqua" w:hAnsi="Book Antiqua" w:cs="Calibri" w:hint="eastAsia"/>
                <w:b/>
                <w:bCs/>
                <w:lang w:eastAsia="zh-CN"/>
              </w:rPr>
              <w:t xml:space="preserve">, </w:t>
            </w:r>
            <w:r>
              <w:rPr>
                <w:rFonts w:ascii="Book Antiqua" w:hAnsi="Book Antiqua" w:cs="Calibri"/>
                <w:b/>
                <w:bCs/>
                <w:i/>
                <w:lang w:eastAsia="zh-CN"/>
              </w:rPr>
              <w:t>n</w:t>
            </w:r>
          </w:p>
        </w:tc>
        <w:tc>
          <w:tcPr>
            <w:tcW w:w="308" w:type="pct"/>
            <w:vMerge w:val="restart"/>
            <w:tcBorders>
              <w:top w:val="single" w:sz="4" w:space="0" w:color="auto"/>
              <w:bottom w:val="single" w:sz="4" w:space="0" w:color="auto"/>
            </w:tcBorders>
          </w:tcPr>
          <w:p w14:paraId="3539781B"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r>
              <w:rPr>
                <w:rFonts w:ascii="Book Antiqua" w:hAnsi="Book Antiqua" w:cs="Calibri" w:hint="eastAsia"/>
                <w:b/>
                <w:bCs/>
                <w:lang w:eastAsia="zh-CN"/>
              </w:rPr>
              <w:t xml:space="preserve">, </w:t>
            </w:r>
            <w:r>
              <w:rPr>
                <w:rFonts w:ascii="Book Antiqua" w:hAnsi="Book Antiqua" w:cs="Calibri"/>
                <w:b/>
                <w:bCs/>
                <w:i/>
                <w:lang w:eastAsia="zh-CN"/>
              </w:rPr>
              <w:t>n</w:t>
            </w:r>
          </w:p>
        </w:tc>
        <w:tc>
          <w:tcPr>
            <w:tcW w:w="741" w:type="pct"/>
            <w:gridSpan w:val="2"/>
            <w:tcBorders>
              <w:top w:val="single" w:sz="4" w:space="0" w:color="auto"/>
              <w:bottom w:val="single" w:sz="4" w:space="0" w:color="auto"/>
            </w:tcBorders>
          </w:tcPr>
          <w:p w14:paraId="78C1716E"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Morbidity, </w:t>
            </w:r>
            <w:r>
              <w:rPr>
                <w:rFonts w:ascii="Book Antiqua" w:hAnsi="Book Antiqua" w:cs="Calibri"/>
                <w:b/>
                <w:bCs/>
                <w:i/>
                <w:lang w:eastAsia="zh-CN"/>
              </w:rPr>
              <w:t>n</w:t>
            </w:r>
            <w:r>
              <w:rPr>
                <w:rFonts w:ascii="Book Antiqua" w:hAnsi="Book Antiqua" w:cs="Calibri" w:hint="eastAsia"/>
                <w:b/>
                <w:bCs/>
                <w:lang w:eastAsia="zh-CN"/>
              </w:rPr>
              <w:t xml:space="preserve"> </w:t>
            </w:r>
            <w:r>
              <w:rPr>
                <w:rFonts w:ascii="Book Antiqua" w:hAnsi="Book Antiqua" w:cs="Calibri"/>
                <w:b/>
                <w:bCs/>
                <w:lang w:eastAsia="zh-CN"/>
              </w:rPr>
              <w:t>(%)</w:t>
            </w:r>
          </w:p>
        </w:tc>
        <w:tc>
          <w:tcPr>
            <w:tcW w:w="680" w:type="pct"/>
            <w:gridSpan w:val="2"/>
            <w:tcBorders>
              <w:top w:val="single" w:sz="4" w:space="0" w:color="auto"/>
              <w:bottom w:val="single" w:sz="4" w:space="0" w:color="auto"/>
            </w:tcBorders>
          </w:tcPr>
          <w:p w14:paraId="3029900F"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POPF, </w:t>
            </w:r>
            <w:r>
              <w:rPr>
                <w:rFonts w:ascii="Book Antiqua" w:hAnsi="Book Antiqua" w:cs="Calibri"/>
                <w:b/>
                <w:bCs/>
                <w:i/>
                <w:lang w:eastAsia="zh-CN"/>
              </w:rPr>
              <w:t>n</w:t>
            </w:r>
            <w:r>
              <w:rPr>
                <w:rFonts w:ascii="Book Antiqua" w:hAnsi="Book Antiqua" w:cs="Calibri" w:hint="eastAsia"/>
                <w:b/>
                <w:bCs/>
                <w:lang w:eastAsia="zh-CN"/>
              </w:rPr>
              <w:t xml:space="preserve"> </w:t>
            </w:r>
            <w:r>
              <w:rPr>
                <w:rFonts w:ascii="Book Antiqua" w:hAnsi="Book Antiqua" w:cs="Calibri"/>
                <w:b/>
                <w:bCs/>
                <w:lang w:eastAsia="zh-CN"/>
              </w:rPr>
              <w:t>(%)</w:t>
            </w:r>
          </w:p>
        </w:tc>
        <w:tc>
          <w:tcPr>
            <w:tcW w:w="615" w:type="pct"/>
            <w:gridSpan w:val="2"/>
            <w:tcBorders>
              <w:top w:val="single" w:sz="4" w:space="0" w:color="auto"/>
              <w:bottom w:val="single" w:sz="4" w:space="0" w:color="auto"/>
            </w:tcBorders>
          </w:tcPr>
          <w:p w14:paraId="4588561B"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PPH, </w:t>
            </w:r>
            <w:r>
              <w:rPr>
                <w:rFonts w:ascii="Book Antiqua" w:hAnsi="Book Antiqua" w:cs="Calibri"/>
                <w:b/>
                <w:bCs/>
                <w:i/>
                <w:lang w:eastAsia="zh-CN"/>
              </w:rPr>
              <w:t>n</w:t>
            </w:r>
            <w:r>
              <w:rPr>
                <w:rFonts w:ascii="Book Antiqua" w:hAnsi="Book Antiqua" w:cs="Calibri" w:hint="eastAsia"/>
                <w:b/>
                <w:bCs/>
                <w:lang w:eastAsia="zh-CN"/>
              </w:rPr>
              <w:t xml:space="preserve"> </w:t>
            </w:r>
            <w:r>
              <w:rPr>
                <w:rFonts w:ascii="Book Antiqua" w:hAnsi="Book Antiqua" w:cs="Calibri"/>
                <w:b/>
                <w:bCs/>
                <w:lang w:eastAsia="zh-CN"/>
              </w:rPr>
              <w:t>(%)</w:t>
            </w:r>
          </w:p>
        </w:tc>
        <w:tc>
          <w:tcPr>
            <w:tcW w:w="618" w:type="pct"/>
            <w:gridSpan w:val="2"/>
            <w:tcBorders>
              <w:top w:val="single" w:sz="4" w:space="0" w:color="auto"/>
              <w:bottom w:val="single" w:sz="4" w:space="0" w:color="auto"/>
            </w:tcBorders>
          </w:tcPr>
          <w:p w14:paraId="1A5C2EAA"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DGE, </w:t>
            </w:r>
            <w:r>
              <w:rPr>
                <w:rFonts w:ascii="Book Antiqua" w:hAnsi="Book Antiqua" w:cs="Calibri"/>
                <w:b/>
                <w:bCs/>
                <w:i/>
                <w:lang w:eastAsia="zh-CN"/>
              </w:rPr>
              <w:t>n</w:t>
            </w:r>
            <w:r>
              <w:rPr>
                <w:rFonts w:ascii="Book Antiqua" w:hAnsi="Book Antiqua" w:cs="Calibri" w:hint="eastAsia"/>
                <w:b/>
                <w:bCs/>
                <w:lang w:eastAsia="zh-CN"/>
              </w:rPr>
              <w:t xml:space="preserve"> </w:t>
            </w:r>
            <w:r>
              <w:rPr>
                <w:rFonts w:ascii="Book Antiqua" w:hAnsi="Book Antiqua" w:cs="Calibri"/>
                <w:b/>
                <w:bCs/>
                <w:lang w:eastAsia="zh-CN"/>
              </w:rPr>
              <w:t>(%)</w:t>
            </w:r>
          </w:p>
        </w:tc>
        <w:tc>
          <w:tcPr>
            <w:tcW w:w="555" w:type="pct"/>
            <w:gridSpan w:val="2"/>
            <w:tcBorders>
              <w:top w:val="single" w:sz="4" w:space="0" w:color="auto"/>
              <w:bottom w:val="single" w:sz="4" w:space="0" w:color="auto"/>
            </w:tcBorders>
          </w:tcPr>
          <w:p w14:paraId="5D76F5F7"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Reoperation, </w:t>
            </w:r>
            <w:r>
              <w:rPr>
                <w:rFonts w:ascii="Book Antiqua" w:hAnsi="Book Antiqua" w:cs="Calibri"/>
                <w:b/>
                <w:bCs/>
                <w:i/>
                <w:lang w:eastAsia="zh-CN"/>
              </w:rPr>
              <w:t>n</w:t>
            </w:r>
            <w:r>
              <w:rPr>
                <w:rFonts w:ascii="Book Antiqua" w:hAnsi="Book Antiqua" w:cs="Calibri" w:hint="eastAsia"/>
                <w:b/>
                <w:bCs/>
                <w:lang w:eastAsia="zh-CN"/>
              </w:rPr>
              <w:t xml:space="preserve"> </w:t>
            </w:r>
            <w:r>
              <w:rPr>
                <w:rFonts w:ascii="Book Antiqua" w:hAnsi="Book Antiqua" w:cs="Calibri"/>
                <w:b/>
                <w:bCs/>
                <w:lang w:eastAsia="zh-CN"/>
              </w:rPr>
              <w:t>(%)</w:t>
            </w:r>
          </w:p>
        </w:tc>
        <w:tc>
          <w:tcPr>
            <w:tcW w:w="680" w:type="pct"/>
            <w:gridSpan w:val="2"/>
            <w:tcBorders>
              <w:top w:val="single" w:sz="4" w:space="0" w:color="auto"/>
              <w:bottom w:val="single" w:sz="4" w:space="0" w:color="auto"/>
            </w:tcBorders>
          </w:tcPr>
          <w:p w14:paraId="37C6E623"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Mortality, </w:t>
            </w:r>
            <w:r>
              <w:rPr>
                <w:rFonts w:ascii="Book Antiqua" w:hAnsi="Book Antiqua" w:cs="Calibri"/>
                <w:b/>
                <w:bCs/>
                <w:i/>
                <w:lang w:eastAsia="zh-CN"/>
              </w:rPr>
              <w:t>n</w:t>
            </w:r>
            <w:r>
              <w:rPr>
                <w:rFonts w:ascii="Book Antiqua" w:hAnsi="Book Antiqua" w:cs="Calibri" w:hint="eastAsia"/>
                <w:b/>
                <w:bCs/>
                <w:i/>
                <w:lang w:eastAsia="zh-CN"/>
              </w:rPr>
              <w:t xml:space="preserve"> </w:t>
            </w:r>
            <w:r>
              <w:rPr>
                <w:rFonts w:ascii="Book Antiqua" w:hAnsi="Book Antiqua" w:cs="Calibri"/>
                <w:b/>
                <w:bCs/>
                <w:lang w:eastAsia="zh-CN"/>
              </w:rPr>
              <w:t>(%)</w:t>
            </w:r>
          </w:p>
        </w:tc>
      </w:tr>
      <w:tr w:rsidR="00FA2E22" w14:paraId="61444E84" w14:textId="77777777" w:rsidTr="00FA2E22">
        <w:trPr>
          <w:trHeight w:val="275"/>
        </w:trPr>
        <w:tc>
          <w:tcPr>
            <w:tcW w:w="557" w:type="pct"/>
            <w:vMerge/>
            <w:tcBorders>
              <w:top w:val="single" w:sz="4" w:space="0" w:color="auto"/>
              <w:bottom w:val="single" w:sz="4" w:space="0" w:color="auto"/>
            </w:tcBorders>
          </w:tcPr>
          <w:p w14:paraId="5E00DE76" w14:textId="77777777" w:rsidR="00FA2E22" w:rsidRDefault="00FA2E22">
            <w:pPr>
              <w:spacing w:line="360" w:lineRule="auto"/>
              <w:jc w:val="both"/>
              <w:rPr>
                <w:rFonts w:ascii="Book Antiqua" w:hAnsi="Book Antiqua" w:cs="Calibri"/>
                <w:lang w:eastAsia="zh-CN"/>
              </w:rPr>
            </w:pPr>
          </w:p>
        </w:tc>
        <w:tc>
          <w:tcPr>
            <w:tcW w:w="246" w:type="pct"/>
            <w:vMerge/>
            <w:tcBorders>
              <w:top w:val="single" w:sz="4" w:space="0" w:color="auto"/>
              <w:bottom w:val="single" w:sz="4" w:space="0" w:color="auto"/>
            </w:tcBorders>
          </w:tcPr>
          <w:p w14:paraId="626348EE" w14:textId="77777777" w:rsidR="00FA2E22" w:rsidRDefault="00FA2E22">
            <w:pPr>
              <w:spacing w:line="360" w:lineRule="auto"/>
              <w:jc w:val="both"/>
              <w:rPr>
                <w:rFonts w:ascii="Book Antiqua" w:hAnsi="Book Antiqua" w:cs="Calibri"/>
                <w:lang w:eastAsia="zh-CN"/>
              </w:rPr>
            </w:pPr>
          </w:p>
        </w:tc>
        <w:tc>
          <w:tcPr>
            <w:tcW w:w="308" w:type="pct"/>
            <w:vMerge/>
            <w:tcBorders>
              <w:top w:val="single" w:sz="4" w:space="0" w:color="auto"/>
              <w:bottom w:val="single" w:sz="4" w:space="0" w:color="auto"/>
            </w:tcBorders>
          </w:tcPr>
          <w:p w14:paraId="15F1BA2A" w14:textId="77777777" w:rsidR="00FA2E22" w:rsidRDefault="00FA2E22">
            <w:pPr>
              <w:spacing w:line="360" w:lineRule="auto"/>
              <w:jc w:val="both"/>
              <w:rPr>
                <w:rFonts w:ascii="Book Antiqua" w:hAnsi="Book Antiqua" w:cs="Calibri"/>
                <w:lang w:eastAsia="zh-CN"/>
              </w:rPr>
            </w:pPr>
          </w:p>
        </w:tc>
        <w:tc>
          <w:tcPr>
            <w:tcW w:w="309" w:type="pct"/>
            <w:tcBorders>
              <w:top w:val="single" w:sz="4" w:space="0" w:color="auto"/>
              <w:bottom w:val="single" w:sz="4" w:space="0" w:color="auto"/>
            </w:tcBorders>
          </w:tcPr>
          <w:p w14:paraId="757F9FB7"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432" w:type="pct"/>
            <w:tcBorders>
              <w:top w:val="single" w:sz="4" w:space="0" w:color="auto"/>
              <w:bottom w:val="single" w:sz="4" w:space="0" w:color="auto"/>
            </w:tcBorders>
          </w:tcPr>
          <w:p w14:paraId="3C1F341B"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8" w:type="pct"/>
            <w:tcBorders>
              <w:top w:val="single" w:sz="4" w:space="0" w:color="auto"/>
              <w:bottom w:val="single" w:sz="4" w:space="0" w:color="auto"/>
            </w:tcBorders>
          </w:tcPr>
          <w:p w14:paraId="141EB6C5"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72" w:type="pct"/>
            <w:tcBorders>
              <w:top w:val="single" w:sz="4" w:space="0" w:color="auto"/>
              <w:bottom w:val="single" w:sz="4" w:space="0" w:color="auto"/>
            </w:tcBorders>
          </w:tcPr>
          <w:p w14:paraId="79565790"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8" w:type="pct"/>
            <w:tcBorders>
              <w:top w:val="single" w:sz="4" w:space="0" w:color="auto"/>
              <w:bottom w:val="single" w:sz="4" w:space="0" w:color="auto"/>
            </w:tcBorders>
          </w:tcPr>
          <w:p w14:paraId="006A31C4"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7" w:type="pct"/>
            <w:tcBorders>
              <w:top w:val="single" w:sz="4" w:space="0" w:color="auto"/>
              <w:bottom w:val="single" w:sz="4" w:space="0" w:color="auto"/>
            </w:tcBorders>
          </w:tcPr>
          <w:p w14:paraId="0503E8D3"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9" w:type="pct"/>
            <w:tcBorders>
              <w:top w:val="single" w:sz="4" w:space="0" w:color="auto"/>
              <w:bottom w:val="single" w:sz="4" w:space="0" w:color="auto"/>
            </w:tcBorders>
          </w:tcPr>
          <w:p w14:paraId="0207981C"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9" w:type="pct"/>
            <w:tcBorders>
              <w:top w:val="single" w:sz="4" w:space="0" w:color="auto"/>
              <w:bottom w:val="single" w:sz="4" w:space="0" w:color="auto"/>
            </w:tcBorders>
          </w:tcPr>
          <w:p w14:paraId="786324A5"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247" w:type="pct"/>
            <w:tcBorders>
              <w:top w:val="single" w:sz="4" w:space="0" w:color="auto"/>
              <w:bottom w:val="single" w:sz="4" w:space="0" w:color="auto"/>
            </w:tcBorders>
          </w:tcPr>
          <w:p w14:paraId="0E81D0E6"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8" w:type="pct"/>
            <w:tcBorders>
              <w:top w:val="single" w:sz="4" w:space="0" w:color="auto"/>
              <w:bottom w:val="single" w:sz="4" w:space="0" w:color="auto"/>
            </w:tcBorders>
          </w:tcPr>
          <w:p w14:paraId="2537BF61"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9" w:type="pct"/>
            <w:tcBorders>
              <w:top w:val="single" w:sz="4" w:space="0" w:color="auto"/>
              <w:bottom w:val="single" w:sz="4" w:space="0" w:color="auto"/>
            </w:tcBorders>
          </w:tcPr>
          <w:p w14:paraId="66B5AC13"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71" w:type="pct"/>
            <w:tcBorders>
              <w:top w:val="single" w:sz="4" w:space="0" w:color="auto"/>
              <w:bottom w:val="single" w:sz="4" w:space="0" w:color="auto"/>
            </w:tcBorders>
          </w:tcPr>
          <w:p w14:paraId="62974BD0"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r>
      <w:tr w:rsidR="00FA2E22" w14:paraId="29C1B4EA" w14:textId="77777777" w:rsidTr="00FA2E22">
        <w:tc>
          <w:tcPr>
            <w:tcW w:w="557" w:type="pct"/>
            <w:tcBorders>
              <w:top w:val="single" w:sz="4" w:space="0" w:color="auto"/>
            </w:tcBorders>
          </w:tcPr>
          <w:p w14:paraId="148503A2"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OPD</w:t>
            </w:r>
          </w:p>
        </w:tc>
        <w:tc>
          <w:tcPr>
            <w:tcW w:w="246" w:type="pct"/>
            <w:tcBorders>
              <w:top w:val="single" w:sz="4" w:space="0" w:color="auto"/>
            </w:tcBorders>
          </w:tcPr>
          <w:p w14:paraId="4DE923FC" w14:textId="77777777" w:rsidR="00FA2E22" w:rsidRDefault="00FA2E22">
            <w:pPr>
              <w:spacing w:line="360" w:lineRule="auto"/>
              <w:jc w:val="both"/>
              <w:rPr>
                <w:rFonts w:ascii="Book Antiqua" w:hAnsi="Book Antiqua" w:cs="Calibri"/>
                <w:lang w:eastAsia="zh-CN"/>
              </w:rPr>
            </w:pPr>
          </w:p>
        </w:tc>
        <w:tc>
          <w:tcPr>
            <w:tcW w:w="308" w:type="pct"/>
            <w:tcBorders>
              <w:top w:val="single" w:sz="4" w:space="0" w:color="auto"/>
            </w:tcBorders>
          </w:tcPr>
          <w:p w14:paraId="041654FD" w14:textId="77777777" w:rsidR="00FA2E22" w:rsidRDefault="00FA2E22">
            <w:pPr>
              <w:spacing w:line="360" w:lineRule="auto"/>
              <w:jc w:val="both"/>
              <w:rPr>
                <w:rFonts w:ascii="Book Antiqua" w:hAnsi="Book Antiqua" w:cs="Calibri"/>
                <w:lang w:eastAsia="zh-CN"/>
              </w:rPr>
            </w:pPr>
          </w:p>
        </w:tc>
        <w:tc>
          <w:tcPr>
            <w:tcW w:w="309" w:type="pct"/>
            <w:tcBorders>
              <w:top w:val="single" w:sz="4" w:space="0" w:color="auto"/>
            </w:tcBorders>
          </w:tcPr>
          <w:p w14:paraId="67C72A9A" w14:textId="77777777" w:rsidR="00FA2E22" w:rsidRDefault="00FA2E22">
            <w:pPr>
              <w:spacing w:line="360" w:lineRule="auto"/>
              <w:jc w:val="both"/>
              <w:rPr>
                <w:rFonts w:ascii="Book Antiqua" w:hAnsi="Book Antiqua" w:cs="Calibri"/>
                <w:lang w:eastAsia="zh-CN"/>
              </w:rPr>
            </w:pPr>
          </w:p>
        </w:tc>
        <w:tc>
          <w:tcPr>
            <w:tcW w:w="432" w:type="pct"/>
            <w:tcBorders>
              <w:top w:val="single" w:sz="4" w:space="0" w:color="auto"/>
            </w:tcBorders>
          </w:tcPr>
          <w:p w14:paraId="5EBA34BA" w14:textId="77777777" w:rsidR="00FA2E22" w:rsidRDefault="00FA2E22">
            <w:pPr>
              <w:spacing w:line="360" w:lineRule="auto"/>
              <w:jc w:val="both"/>
              <w:rPr>
                <w:rFonts w:ascii="Book Antiqua" w:hAnsi="Book Antiqua" w:cs="Calibri"/>
                <w:lang w:eastAsia="zh-CN"/>
              </w:rPr>
            </w:pPr>
          </w:p>
        </w:tc>
        <w:tc>
          <w:tcPr>
            <w:tcW w:w="308" w:type="pct"/>
            <w:tcBorders>
              <w:top w:val="single" w:sz="4" w:space="0" w:color="auto"/>
            </w:tcBorders>
          </w:tcPr>
          <w:p w14:paraId="2885BB28" w14:textId="77777777" w:rsidR="00FA2E22" w:rsidRDefault="00FA2E22">
            <w:pPr>
              <w:spacing w:line="360" w:lineRule="auto"/>
              <w:jc w:val="both"/>
              <w:rPr>
                <w:rFonts w:ascii="Book Antiqua" w:hAnsi="Book Antiqua" w:cs="Calibri"/>
                <w:lang w:eastAsia="zh-CN"/>
              </w:rPr>
            </w:pPr>
          </w:p>
        </w:tc>
        <w:tc>
          <w:tcPr>
            <w:tcW w:w="372" w:type="pct"/>
            <w:tcBorders>
              <w:top w:val="single" w:sz="4" w:space="0" w:color="auto"/>
            </w:tcBorders>
          </w:tcPr>
          <w:p w14:paraId="2D69C37A" w14:textId="77777777" w:rsidR="00FA2E22" w:rsidRDefault="00FA2E22">
            <w:pPr>
              <w:spacing w:line="360" w:lineRule="auto"/>
              <w:jc w:val="both"/>
              <w:rPr>
                <w:rFonts w:ascii="Book Antiqua" w:hAnsi="Book Antiqua" w:cs="Calibri"/>
                <w:lang w:eastAsia="zh-CN"/>
              </w:rPr>
            </w:pPr>
          </w:p>
        </w:tc>
        <w:tc>
          <w:tcPr>
            <w:tcW w:w="308" w:type="pct"/>
            <w:tcBorders>
              <w:top w:val="single" w:sz="4" w:space="0" w:color="auto"/>
            </w:tcBorders>
          </w:tcPr>
          <w:p w14:paraId="4D7CDFE8" w14:textId="77777777" w:rsidR="00FA2E22" w:rsidRDefault="00FA2E22">
            <w:pPr>
              <w:spacing w:line="360" w:lineRule="auto"/>
              <w:jc w:val="both"/>
              <w:rPr>
                <w:rFonts w:ascii="Book Antiqua" w:hAnsi="Book Antiqua" w:cs="Calibri"/>
                <w:lang w:eastAsia="zh-CN"/>
              </w:rPr>
            </w:pPr>
          </w:p>
        </w:tc>
        <w:tc>
          <w:tcPr>
            <w:tcW w:w="307" w:type="pct"/>
            <w:tcBorders>
              <w:top w:val="single" w:sz="4" w:space="0" w:color="auto"/>
            </w:tcBorders>
          </w:tcPr>
          <w:p w14:paraId="4AA6B726" w14:textId="77777777" w:rsidR="00FA2E22" w:rsidRDefault="00FA2E22">
            <w:pPr>
              <w:spacing w:line="360" w:lineRule="auto"/>
              <w:jc w:val="both"/>
              <w:rPr>
                <w:rFonts w:ascii="Book Antiqua" w:hAnsi="Book Antiqua" w:cs="Calibri"/>
                <w:lang w:eastAsia="zh-CN"/>
              </w:rPr>
            </w:pPr>
          </w:p>
        </w:tc>
        <w:tc>
          <w:tcPr>
            <w:tcW w:w="309" w:type="pct"/>
            <w:tcBorders>
              <w:top w:val="single" w:sz="4" w:space="0" w:color="auto"/>
            </w:tcBorders>
          </w:tcPr>
          <w:p w14:paraId="78CD0DE9" w14:textId="77777777" w:rsidR="00FA2E22" w:rsidRDefault="00FA2E22">
            <w:pPr>
              <w:spacing w:line="360" w:lineRule="auto"/>
              <w:jc w:val="both"/>
              <w:rPr>
                <w:rFonts w:ascii="Book Antiqua" w:hAnsi="Book Antiqua" w:cs="Calibri"/>
                <w:lang w:eastAsia="zh-CN"/>
              </w:rPr>
            </w:pPr>
          </w:p>
        </w:tc>
        <w:tc>
          <w:tcPr>
            <w:tcW w:w="309" w:type="pct"/>
            <w:tcBorders>
              <w:top w:val="single" w:sz="4" w:space="0" w:color="auto"/>
            </w:tcBorders>
          </w:tcPr>
          <w:p w14:paraId="6D9B8D11" w14:textId="77777777" w:rsidR="00FA2E22" w:rsidRDefault="00FA2E22">
            <w:pPr>
              <w:spacing w:line="360" w:lineRule="auto"/>
              <w:jc w:val="both"/>
              <w:rPr>
                <w:rFonts w:ascii="Book Antiqua" w:hAnsi="Book Antiqua" w:cs="Calibri"/>
                <w:lang w:eastAsia="zh-CN"/>
              </w:rPr>
            </w:pPr>
          </w:p>
        </w:tc>
        <w:tc>
          <w:tcPr>
            <w:tcW w:w="247" w:type="pct"/>
            <w:tcBorders>
              <w:top w:val="single" w:sz="4" w:space="0" w:color="auto"/>
            </w:tcBorders>
          </w:tcPr>
          <w:p w14:paraId="037FB4E6" w14:textId="77777777" w:rsidR="00FA2E22" w:rsidRDefault="00FA2E22">
            <w:pPr>
              <w:spacing w:line="360" w:lineRule="auto"/>
              <w:jc w:val="both"/>
              <w:rPr>
                <w:rFonts w:ascii="Book Antiqua" w:hAnsi="Book Antiqua" w:cs="Calibri"/>
                <w:lang w:eastAsia="zh-CN"/>
              </w:rPr>
            </w:pPr>
          </w:p>
        </w:tc>
        <w:tc>
          <w:tcPr>
            <w:tcW w:w="308" w:type="pct"/>
            <w:tcBorders>
              <w:top w:val="single" w:sz="4" w:space="0" w:color="auto"/>
            </w:tcBorders>
          </w:tcPr>
          <w:p w14:paraId="554B8870" w14:textId="77777777" w:rsidR="00FA2E22" w:rsidRDefault="00FA2E22">
            <w:pPr>
              <w:spacing w:line="360" w:lineRule="auto"/>
              <w:jc w:val="both"/>
              <w:rPr>
                <w:rFonts w:ascii="Book Antiqua" w:hAnsi="Book Antiqua" w:cs="Calibri"/>
                <w:lang w:eastAsia="zh-CN"/>
              </w:rPr>
            </w:pPr>
          </w:p>
        </w:tc>
        <w:tc>
          <w:tcPr>
            <w:tcW w:w="309" w:type="pct"/>
            <w:tcBorders>
              <w:top w:val="single" w:sz="4" w:space="0" w:color="auto"/>
            </w:tcBorders>
          </w:tcPr>
          <w:p w14:paraId="4DBE02F5" w14:textId="77777777" w:rsidR="00FA2E22" w:rsidRDefault="00FA2E22">
            <w:pPr>
              <w:spacing w:line="360" w:lineRule="auto"/>
              <w:jc w:val="both"/>
              <w:rPr>
                <w:rFonts w:ascii="Book Antiqua" w:hAnsi="Book Antiqua" w:cs="Calibri"/>
                <w:lang w:eastAsia="zh-CN"/>
              </w:rPr>
            </w:pPr>
          </w:p>
        </w:tc>
        <w:tc>
          <w:tcPr>
            <w:tcW w:w="371" w:type="pct"/>
            <w:tcBorders>
              <w:top w:val="single" w:sz="4" w:space="0" w:color="auto"/>
            </w:tcBorders>
          </w:tcPr>
          <w:p w14:paraId="0D845BC8" w14:textId="77777777" w:rsidR="00FA2E22" w:rsidRDefault="00FA2E22">
            <w:pPr>
              <w:spacing w:line="360" w:lineRule="auto"/>
              <w:jc w:val="both"/>
              <w:rPr>
                <w:rFonts w:ascii="Book Antiqua" w:hAnsi="Book Antiqua" w:cs="Calibri"/>
                <w:lang w:eastAsia="zh-CN"/>
              </w:rPr>
            </w:pPr>
          </w:p>
        </w:tc>
      </w:tr>
      <w:tr w:rsidR="00FA2E22" w14:paraId="72E46FAC" w14:textId="77777777" w:rsidTr="00FA2E22">
        <w:tc>
          <w:tcPr>
            <w:tcW w:w="557" w:type="pct"/>
          </w:tcPr>
          <w:p w14:paraId="074643C3"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Rammohan</w:t>
            </w:r>
            <w:proofErr w:type="spellEnd"/>
            <w:r>
              <w:rPr>
                <w:rFonts w:ascii="Book Antiqua" w:hAnsi="Book Antiqua" w:cs="Calibri" w:hint="eastAsia"/>
                <w:lang w:eastAsia="zh-CN"/>
              </w:rPr>
              <w:t xml:space="preserve"> </w:t>
            </w:r>
            <w:r>
              <w:rPr>
                <w:rFonts w:ascii="Book Antiqua" w:hAnsi="Book Antiqua" w:cs="Calibri" w:hint="eastAsia"/>
                <w:i/>
                <w:lang w:eastAsia="zh-CN"/>
              </w:rPr>
              <w:t>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246" w:type="pct"/>
          </w:tcPr>
          <w:p w14:paraId="2DA23FA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225</w:t>
            </w:r>
          </w:p>
        </w:tc>
        <w:tc>
          <w:tcPr>
            <w:tcW w:w="308" w:type="pct"/>
          </w:tcPr>
          <w:p w14:paraId="4470726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43</w:t>
            </w:r>
          </w:p>
        </w:tc>
        <w:tc>
          <w:tcPr>
            <w:tcW w:w="309" w:type="pct"/>
          </w:tcPr>
          <w:p w14:paraId="28E2EFD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26 (60.5)</w:t>
            </w:r>
          </w:p>
        </w:tc>
        <w:tc>
          <w:tcPr>
            <w:tcW w:w="432" w:type="pct"/>
          </w:tcPr>
          <w:p w14:paraId="25177A4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111 (61.0)</w:t>
            </w:r>
          </w:p>
        </w:tc>
        <w:tc>
          <w:tcPr>
            <w:tcW w:w="308" w:type="pct"/>
          </w:tcPr>
          <w:p w14:paraId="10B9A1C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(4.7)</w:t>
            </w:r>
          </w:p>
        </w:tc>
        <w:tc>
          <w:tcPr>
            <w:tcW w:w="372" w:type="pct"/>
          </w:tcPr>
          <w:p w14:paraId="3C7EF49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(4.9)</w:t>
            </w:r>
          </w:p>
        </w:tc>
        <w:tc>
          <w:tcPr>
            <w:tcW w:w="308" w:type="pct"/>
          </w:tcPr>
          <w:p w14:paraId="6D79A39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(2.3)</w:t>
            </w:r>
          </w:p>
        </w:tc>
        <w:tc>
          <w:tcPr>
            <w:tcW w:w="307" w:type="pct"/>
          </w:tcPr>
          <w:p w14:paraId="6E8598D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(2.1)</w:t>
            </w:r>
          </w:p>
        </w:tc>
        <w:tc>
          <w:tcPr>
            <w:tcW w:w="309" w:type="pct"/>
          </w:tcPr>
          <w:p w14:paraId="1644765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23 (53.4)</w:t>
            </w:r>
          </w:p>
        </w:tc>
        <w:tc>
          <w:tcPr>
            <w:tcW w:w="309" w:type="pct"/>
          </w:tcPr>
          <w:p w14:paraId="5B7D07E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98 (53.8)</w:t>
            </w:r>
          </w:p>
        </w:tc>
        <w:tc>
          <w:tcPr>
            <w:tcW w:w="247" w:type="pct"/>
          </w:tcPr>
          <w:p w14:paraId="66A40A8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3E346A9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7BEA916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(2.3)</w:t>
            </w:r>
          </w:p>
        </w:tc>
        <w:tc>
          <w:tcPr>
            <w:tcW w:w="371" w:type="pct"/>
          </w:tcPr>
          <w:p w14:paraId="70D9E99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(1.7)</w:t>
            </w:r>
          </w:p>
        </w:tc>
      </w:tr>
      <w:tr w:rsidR="00FA2E22" w14:paraId="3AAAB97A" w14:textId="77777777" w:rsidTr="00FA2E22">
        <w:tc>
          <w:tcPr>
            <w:tcW w:w="557" w:type="pct"/>
          </w:tcPr>
          <w:p w14:paraId="409CFD8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Kim</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246" w:type="pct"/>
          </w:tcPr>
          <w:p w14:paraId="61B6774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249</w:t>
            </w:r>
          </w:p>
        </w:tc>
        <w:tc>
          <w:tcPr>
            <w:tcW w:w="308" w:type="pct"/>
          </w:tcPr>
          <w:p w14:paraId="300C010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37</w:t>
            </w:r>
            <w:r>
              <w:rPr>
                <w:rFonts w:ascii="Book Antiqua" w:hAnsi="Book Antiqua" w:cs="Calibri" w:hint="eastAsia"/>
                <w:vertAlign w:val="superscript"/>
                <w:lang w:eastAsia="zh-CN"/>
              </w:rPr>
              <w:t>1</w:t>
            </w:r>
          </w:p>
        </w:tc>
        <w:tc>
          <w:tcPr>
            <w:tcW w:w="309" w:type="pct"/>
          </w:tcPr>
          <w:p w14:paraId="5790D9B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w:t>
            </w:r>
            <w:r>
              <w:rPr>
                <w:rFonts w:ascii="Book Antiqua" w:hAnsi="Book Antiqua" w:cs="Calibri" w:hint="eastAsia"/>
                <w:vertAlign w:val="superscript"/>
                <w:lang w:eastAsia="zh-CN"/>
              </w:rPr>
              <w:t>2</w:t>
            </w:r>
            <w:r>
              <w:rPr>
                <w:rFonts w:ascii="Book Antiqua" w:hAnsi="Book Antiqua" w:cs="Calibri"/>
                <w:lang w:eastAsia="zh-CN"/>
              </w:rPr>
              <w:t xml:space="preserve"> (24.3)</w:t>
            </w:r>
          </w:p>
        </w:tc>
        <w:tc>
          <w:tcPr>
            <w:tcW w:w="432" w:type="pct"/>
          </w:tcPr>
          <w:p w14:paraId="6AFC14D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88</w:t>
            </w:r>
            <w:r>
              <w:rPr>
                <w:rFonts w:ascii="Book Antiqua" w:hAnsi="Book Antiqua" w:cs="Calibri" w:hint="eastAsia"/>
                <w:vertAlign w:val="superscript"/>
                <w:lang w:eastAsia="zh-CN"/>
              </w:rPr>
              <w:t>2</w:t>
            </w:r>
            <w:r>
              <w:rPr>
                <w:rFonts w:ascii="Book Antiqua" w:hAnsi="Book Antiqua" w:cs="Calibri"/>
                <w:lang w:eastAsia="zh-CN"/>
              </w:rPr>
              <w:t xml:space="preserve"> (41.5)</w:t>
            </w:r>
          </w:p>
        </w:tc>
        <w:tc>
          <w:tcPr>
            <w:tcW w:w="308" w:type="pct"/>
          </w:tcPr>
          <w:p w14:paraId="63B88F7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(2.7)</w:t>
            </w:r>
          </w:p>
        </w:tc>
        <w:tc>
          <w:tcPr>
            <w:tcW w:w="372" w:type="pct"/>
          </w:tcPr>
          <w:p w14:paraId="3A65935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(5.6)</w:t>
            </w:r>
          </w:p>
        </w:tc>
        <w:tc>
          <w:tcPr>
            <w:tcW w:w="308" w:type="pct"/>
          </w:tcPr>
          <w:p w14:paraId="65D23DC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(2.7)</w:t>
            </w:r>
          </w:p>
        </w:tc>
        <w:tc>
          <w:tcPr>
            <w:tcW w:w="307" w:type="pct"/>
          </w:tcPr>
          <w:p w14:paraId="4D98FEF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 (7.6)</w:t>
            </w:r>
          </w:p>
        </w:tc>
        <w:tc>
          <w:tcPr>
            <w:tcW w:w="309" w:type="pct"/>
          </w:tcPr>
          <w:p w14:paraId="017942D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(10.8)</w:t>
            </w:r>
          </w:p>
        </w:tc>
        <w:tc>
          <w:tcPr>
            <w:tcW w:w="309" w:type="pct"/>
          </w:tcPr>
          <w:p w14:paraId="2406CD9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 (7.6)</w:t>
            </w:r>
          </w:p>
        </w:tc>
        <w:tc>
          <w:tcPr>
            <w:tcW w:w="247" w:type="pct"/>
          </w:tcPr>
          <w:p w14:paraId="3408C66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4FB078D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40194F6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14:paraId="2608CCE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(0.5)</w:t>
            </w:r>
          </w:p>
        </w:tc>
      </w:tr>
      <w:tr w:rsidR="00FA2E22" w14:paraId="3ABC32CC" w14:textId="77777777" w:rsidTr="00FA2E22">
        <w:tc>
          <w:tcPr>
            <w:tcW w:w="557" w:type="pct"/>
          </w:tcPr>
          <w:p w14:paraId="429A503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Sulpice</w:t>
            </w:r>
            <w:r>
              <w:rPr>
                <w:rFonts w:ascii="Book Antiqua" w:hAnsi="Book Antiqua" w:cs="Calibri" w:hint="eastAsia"/>
                <w:vertAlign w:val="superscript"/>
                <w:lang w:eastAsia="zh-CN"/>
              </w:rPr>
              <w:t>3</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246" w:type="pct"/>
          </w:tcPr>
          <w:p w14:paraId="35033D9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84</w:t>
            </w:r>
          </w:p>
        </w:tc>
        <w:tc>
          <w:tcPr>
            <w:tcW w:w="308" w:type="pct"/>
          </w:tcPr>
          <w:p w14:paraId="585EC93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w:t>
            </w:r>
            <w:r>
              <w:rPr>
                <w:rFonts w:ascii="Book Antiqua" w:hAnsi="Book Antiqua" w:cs="Calibri" w:hint="eastAsia"/>
                <w:vertAlign w:val="superscript"/>
                <w:lang w:eastAsia="zh-CN"/>
              </w:rPr>
              <w:t>1</w:t>
            </w:r>
          </w:p>
        </w:tc>
        <w:tc>
          <w:tcPr>
            <w:tcW w:w="309" w:type="pct"/>
          </w:tcPr>
          <w:p w14:paraId="475AD48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 (48.3)</w:t>
            </w:r>
          </w:p>
        </w:tc>
        <w:tc>
          <w:tcPr>
            <w:tcW w:w="432" w:type="pct"/>
          </w:tcPr>
          <w:p w14:paraId="0298B8D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32 (58.2)</w:t>
            </w:r>
          </w:p>
        </w:tc>
        <w:tc>
          <w:tcPr>
            <w:tcW w:w="308" w:type="pct"/>
          </w:tcPr>
          <w:p w14:paraId="37F873A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(10.3)</w:t>
            </w:r>
          </w:p>
        </w:tc>
        <w:tc>
          <w:tcPr>
            <w:tcW w:w="372" w:type="pct"/>
          </w:tcPr>
          <w:p w14:paraId="517A0CE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(16.4)</w:t>
            </w:r>
          </w:p>
        </w:tc>
        <w:tc>
          <w:tcPr>
            <w:tcW w:w="308" w:type="pct"/>
          </w:tcPr>
          <w:p w14:paraId="524D3FE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(13.8)</w:t>
            </w:r>
          </w:p>
        </w:tc>
        <w:tc>
          <w:tcPr>
            <w:tcW w:w="307" w:type="pct"/>
          </w:tcPr>
          <w:p w14:paraId="789A2A4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(16.4)</w:t>
            </w:r>
          </w:p>
        </w:tc>
        <w:tc>
          <w:tcPr>
            <w:tcW w:w="309" w:type="pct"/>
          </w:tcPr>
          <w:p w14:paraId="4D55EFE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(34.5)</w:t>
            </w:r>
          </w:p>
        </w:tc>
        <w:tc>
          <w:tcPr>
            <w:tcW w:w="309" w:type="pct"/>
          </w:tcPr>
          <w:p w14:paraId="74E1CE5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 (43.6)</w:t>
            </w:r>
          </w:p>
        </w:tc>
        <w:tc>
          <w:tcPr>
            <w:tcW w:w="247" w:type="pct"/>
          </w:tcPr>
          <w:p w14:paraId="15B5630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6AA5D15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765D252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(10.3)</w:t>
            </w:r>
          </w:p>
        </w:tc>
        <w:tc>
          <w:tcPr>
            <w:tcW w:w="371" w:type="pct"/>
          </w:tcPr>
          <w:p w14:paraId="6E6884D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(5.5)</w:t>
            </w:r>
          </w:p>
        </w:tc>
      </w:tr>
      <w:tr w:rsidR="00FA2E22" w14:paraId="6F0B7968" w14:textId="77777777" w:rsidTr="00FA2E22">
        <w:tc>
          <w:tcPr>
            <w:tcW w:w="557" w:type="pct"/>
          </w:tcPr>
          <w:p w14:paraId="60F59319"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Eshuis</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PEVuZE5vdGU+PENpdGU+PEF1dGhvcj5Fc2h1aXM8L0F1dGhvcj48WWVhcj4yMDExPC9ZZWFyPjxS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PEVuZE5vdGU+PENpdGU+PEF1dGhvcj5Fc2h1aXM8L0F1dGhvcj48WWVhcj4yMDExPC9ZZWFyPjxS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[53]</w:t>
            </w:r>
            <w:r>
              <w:rPr>
                <w:rFonts w:ascii="Book Antiqua" w:hAnsi="Book Antiqua" w:cs="Calibri"/>
                <w:lang w:eastAsia="zh-CN"/>
              </w:rPr>
              <w:fldChar w:fldCharType="end"/>
            </w:r>
          </w:p>
        </w:tc>
        <w:tc>
          <w:tcPr>
            <w:tcW w:w="246" w:type="pct"/>
          </w:tcPr>
          <w:p w14:paraId="481921D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758</w:t>
            </w:r>
          </w:p>
        </w:tc>
        <w:tc>
          <w:tcPr>
            <w:tcW w:w="308" w:type="pct"/>
          </w:tcPr>
          <w:p w14:paraId="0734F7D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143</w:t>
            </w:r>
          </w:p>
        </w:tc>
        <w:tc>
          <w:tcPr>
            <w:tcW w:w="309" w:type="pct"/>
          </w:tcPr>
          <w:p w14:paraId="161419A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80 (55.9)</w:t>
            </w:r>
          </w:p>
        </w:tc>
        <w:tc>
          <w:tcPr>
            <w:tcW w:w="432" w:type="pct"/>
          </w:tcPr>
          <w:p w14:paraId="1C2887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303 (49.3)</w:t>
            </w:r>
          </w:p>
        </w:tc>
        <w:tc>
          <w:tcPr>
            <w:tcW w:w="308" w:type="pct"/>
          </w:tcPr>
          <w:p w14:paraId="59D24C8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18 (12.6)</w:t>
            </w:r>
          </w:p>
        </w:tc>
        <w:tc>
          <w:tcPr>
            <w:tcW w:w="372" w:type="pct"/>
          </w:tcPr>
          <w:p w14:paraId="73CE971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87 (14.1)</w:t>
            </w:r>
          </w:p>
        </w:tc>
        <w:tc>
          <w:tcPr>
            <w:tcW w:w="308" w:type="pct"/>
          </w:tcPr>
          <w:p w14:paraId="5787CC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(7.7)</w:t>
            </w:r>
          </w:p>
        </w:tc>
        <w:tc>
          <w:tcPr>
            <w:tcW w:w="307" w:type="pct"/>
          </w:tcPr>
          <w:p w14:paraId="0FB3FE1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44 (7.2)</w:t>
            </w:r>
          </w:p>
        </w:tc>
        <w:tc>
          <w:tcPr>
            <w:tcW w:w="309" w:type="pct"/>
          </w:tcPr>
          <w:p w14:paraId="07273A0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48 (33.6)</w:t>
            </w:r>
          </w:p>
        </w:tc>
        <w:tc>
          <w:tcPr>
            <w:tcW w:w="309" w:type="pct"/>
          </w:tcPr>
          <w:p w14:paraId="06E9120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193 (31.4)</w:t>
            </w:r>
          </w:p>
        </w:tc>
        <w:tc>
          <w:tcPr>
            <w:tcW w:w="247" w:type="pct"/>
          </w:tcPr>
          <w:p w14:paraId="366666D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(7.0)</w:t>
            </w:r>
          </w:p>
        </w:tc>
        <w:tc>
          <w:tcPr>
            <w:tcW w:w="308" w:type="pct"/>
          </w:tcPr>
          <w:p w14:paraId="118367E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68 (11.0)</w:t>
            </w:r>
          </w:p>
        </w:tc>
        <w:tc>
          <w:tcPr>
            <w:tcW w:w="309" w:type="pct"/>
          </w:tcPr>
          <w:p w14:paraId="7936963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(1.4)</w:t>
            </w:r>
          </w:p>
        </w:tc>
        <w:tc>
          <w:tcPr>
            <w:tcW w:w="371" w:type="pct"/>
          </w:tcPr>
          <w:p w14:paraId="3E2D686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13 (2.1)</w:t>
            </w:r>
          </w:p>
        </w:tc>
      </w:tr>
      <w:tr w:rsidR="00FA2E22" w14:paraId="31B3EF83" w14:textId="77777777" w:rsidTr="00FA2E22">
        <w:tc>
          <w:tcPr>
            <w:tcW w:w="557" w:type="pct"/>
          </w:tcPr>
          <w:p w14:paraId="263D6EE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Mansour</w:t>
            </w:r>
            <w:r>
              <w:rPr>
                <w:rFonts w:ascii="Book Antiqua" w:hAnsi="Book Antiqua" w:cs="Calibri" w:hint="eastAsia"/>
                <w:vertAlign w:val="superscript"/>
                <w:lang w:eastAsia="zh-CN"/>
              </w:rPr>
              <w:t>3</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&lt;EndNote&gt;&lt;Cite&gt;&lt;Author&gt;Mansour&lt;/Author&gt;&lt;Year&gt;2021&lt;/Year&gt;&lt;RecNum&gt;193&lt;/RecNum&gt;&lt;DisplayText&gt;&lt;style face="superscript"&gt;[5]&lt;/style&gt;&lt;/DisplayText&gt;&lt;record&gt;&lt;rec-number&gt;193&lt;/rec-number&gt;&lt;foreign-keys&gt;&lt;key app="EN" db-id="zxevd5esxref23ezaad5v2ws0s0ef599x2ve" timestamp="1634086815"&gt;193&lt;/key&gt;&lt;/foreign-keys&gt;&lt;ref-type name="Journal Article"&gt;17&lt;/ref-type&gt;&lt;contributors&gt;&lt;authors&gt;&lt;author&gt;Mansour, S.&lt;/author&gt;&lt;author&gt;Damouny, M.&lt;/author&gt;&lt;author&gt;Obeid, M.&lt;/author&gt;&lt;author&gt;Farah, A.&lt;/author&gt;&lt;author&gt;Halloun, K.&lt;/author&gt;&lt;author&gt;Marjiyeh, R.&lt;/author&gt;&lt;author&gt;Ghalia, J.&lt;/author&gt;&lt;author&gt;Kluger, Y.&lt;/author&gt;&lt;author&gt;Khuri, S.&lt;/author&gt;&lt;/authors&gt;&lt;/contributors&gt;&lt;auth-address&gt;General Surgery Department, Rambam Health Care Campus, Haifa, Israel.&amp;#xD;HPB and Surgical Oncology Unit, Rambam Health Care Campus, Haifa, Israel.&lt;/auth-address&gt;&lt;titles&gt;&lt;title&gt;Impact of Vascular Anomalies on Pancreatoduodenectomy Procedure&lt;/title&gt;&lt;secondary-title&gt;J Clin Med Res&lt;/secondary-title&gt;&lt;/titles&gt;&lt;periodical&gt;&lt;full-title&gt;J Clin Med Res&lt;/full-title&gt;&lt;/periodical&gt;&lt;pages&gt;158-163&lt;/pages&gt;&lt;volume&gt;13&lt;/volume&gt;&lt;number&gt;3&lt;/number&gt;&lt;edition&gt;2021/04/16&lt;/edition&gt;&lt;keywords&gt;&lt;keyword&gt;Pancreatoduodenectomy&lt;/keyword&gt;&lt;keyword&gt;Post-pancreatoduodenectomy complications&lt;/keyword&gt;&lt;keyword&gt;Post-pancreatoduodenectomy hemorrhage&lt;/keyword&gt;&lt;keyword&gt;Vascular anomalies&lt;/keyword&gt;&lt;/keywords&gt;&lt;dates&gt;&lt;year&gt;2021&lt;/year&gt;&lt;pub-dates&gt;&lt;date&gt;Mar&lt;/date&gt;&lt;/pub-dates&gt;&lt;/dates&gt;&lt;isbn&gt;1918-3003 (Print)&amp;#xD;1918-3003&lt;/isbn&gt;&lt;accession-num&gt;33854655&lt;/accession-num&gt;&lt;urls&gt;&lt;/urls&gt;&lt;custom2&gt;PMC8016524&lt;/custom2&gt;&lt;electronic-resource-num&gt;10.14740/jocmr4455&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[5]</w:t>
            </w:r>
            <w:r>
              <w:rPr>
                <w:rFonts w:ascii="Book Antiqua" w:hAnsi="Book Antiqua" w:cs="Calibri"/>
                <w:lang w:eastAsia="zh-CN"/>
              </w:rPr>
              <w:fldChar w:fldCharType="end"/>
            </w:r>
          </w:p>
        </w:tc>
        <w:tc>
          <w:tcPr>
            <w:tcW w:w="246" w:type="pct"/>
          </w:tcPr>
          <w:p w14:paraId="1DD3C7B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82</w:t>
            </w:r>
          </w:p>
        </w:tc>
        <w:tc>
          <w:tcPr>
            <w:tcW w:w="308" w:type="pct"/>
          </w:tcPr>
          <w:p w14:paraId="60A19BB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41</w:t>
            </w:r>
          </w:p>
        </w:tc>
        <w:tc>
          <w:tcPr>
            <w:tcW w:w="309" w:type="pct"/>
          </w:tcPr>
          <w:p w14:paraId="32E0567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 (53.7)</w:t>
            </w:r>
          </w:p>
        </w:tc>
        <w:tc>
          <w:tcPr>
            <w:tcW w:w="432" w:type="pct"/>
          </w:tcPr>
          <w:p w14:paraId="6362AF0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27 (65.9)</w:t>
            </w:r>
          </w:p>
        </w:tc>
        <w:tc>
          <w:tcPr>
            <w:tcW w:w="308" w:type="pct"/>
          </w:tcPr>
          <w:p w14:paraId="5BE2AE6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 (19.5)</w:t>
            </w:r>
          </w:p>
        </w:tc>
        <w:tc>
          <w:tcPr>
            <w:tcW w:w="372" w:type="pct"/>
          </w:tcPr>
          <w:p w14:paraId="2248E0F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(29.3)</w:t>
            </w:r>
          </w:p>
        </w:tc>
        <w:tc>
          <w:tcPr>
            <w:tcW w:w="308" w:type="pct"/>
          </w:tcPr>
          <w:p w14:paraId="60EA09E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(9.8)</w:t>
            </w:r>
          </w:p>
        </w:tc>
        <w:tc>
          <w:tcPr>
            <w:tcW w:w="307" w:type="pct"/>
          </w:tcPr>
          <w:p w14:paraId="0D8B2EB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(7.3)</w:t>
            </w:r>
          </w:p>
        </w:tc>
        <w:tc>
          <w:tcPr>
            <w:tcW w:w="309" w:type="pct"/>
          </w:tcPr>
          <w:p w14:paraId="2F8C4B7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 (14.6)</w:t>
            </w:r>
          </w:p>
        </w:tc>
        <w:tc>
          <w:tcPr>
            <w:tcW w:w="309" w:type="pct"/>
          </w:tcPr>
          <w:p w14:paraId="34371EE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 (17.1)</w:t>
            </w:r>
          </w:p>
        </w:tc>
        <w:tc>
          <w:tcPr>
            <w:tcW w:w="247" w:type="pct"/>
          </w:tcPr>
          <w:p w14:paraId="41A8FFC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08" w:type="pct"/>
          </w:tcPr>
          <w:p w14:paraId="0B6A0F5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09" w:type="pct"/>
          </w:tcPr>
          <w:p w14:paraId="7EDAB14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(2.4)</w:t>
            </w:r>
          </w:p>
        </w:tc>
        <w:tc>
          <w:tcPr>
            <w:tcW w:w="371" w:type="pct"/>
          </w:tcPr>
          <w:p w14:paraId="26D0C21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r>
      <w:tr w:rsidR="00FA2E22" w14:paraId="72D249CB" w14:textId="77777777" w:rsidTr="00FA2E22">
        <w:tc>
          <w:tcPr>
            <w:tcW w:w="557" w:type="pct"/>
          </w:tcPr>
          <w:p w14:paraId="5EF83CAB"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Crocetti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246" w:type="pct"/>
          </w:tcPr>
          <w:p w14:paraId="743C624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297</w:t>
            </w:r>
          </w:p>
        </w:tc>
        <w:tc>
          <w:tcPr>
            <w:tcW w:w="308" w:type="pct"/>
          </w:tcPr>
          <w:p w14:paraId="4B934F2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44</w:t>
            </w:r>
            <w:r>
              <w:rPr>
                <w:rFonts w:ascii="Book Antiqua" w:hAnsi="Book Antiqua" w:cs="Calibri" w:hint="eastAsia"/>
                <w:vertAlign w:val="superscript"/>
                <w:lang w:eastAsia="zh-CN"/>
              </w:rPr>
              <w:t>1</w:t>
            </w:r>
          </w:p>
        </w:tc>
        <w:tc>
          <w:tcPr>
            <w:tcW w:w="309" w:type="pct"/>
          </w:tcPr>
          <w:p w14:paraId="6D5073B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32 (72.7)</w:t>
            </w:r>
          </w:p>
        </w:tc>
        <w:tc>
          <w:tcPr>
            <w:tcW w:w="432" w:type="pct"/>
          </w:tcPr>
          <w:p w14:paraId="4273360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185 (73.1)</w:t>
            </w:r>
          </w:p>
        </w:tc>
        <w:tc>
          <w:tcPr>
            <w:tcW w:w="308" w:type="pct"/>
          </w:tcPr>
          <w:p w14:paraId="58ED682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(11.3)</w:t>
            </w:r>
          </w:p>
        </w:tc>
        <w:tc>
          <w:tcPr>
            <w:tcW w:w="372" w:type="pct"/>
          </w:tcPr>
          <w:p w14:paraId="26C1EC2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27 (10.7)</w:t>
            </w:r>
          </w:p>
        </w:tc>
        <w:tc>
          <w:tcPr>
            <w:tcW w:w="308" w:type="pct"/>
          </w:tcPr>
          <w:p w14:paraId="788C4B6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(4.5)</w:t>
            </w:r>
          </w:p>
        </w:tc>
        <w:tc>
          <w:tcPr>
            <w:tcW w:w="307" w:type="pct"/>
          </w:tcPr>
          <w:p w14:paraId="3936C9E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(4.7)</w:t>
            </w:r>
          </w:p>
        </w:tc>
        <w:tc>
          <w:tcPr>
            <w:tcW w:w="309" w:type="pct"/>
          </w:tcPr>
          <w:p w14:paraId="05ED527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(11.4)</w:t>
            </w:r>
          </w:p>
        </w:tc>
        <w:tc>
          <w:tcPr>
            <w:tcW w:w="309" w:type="pct"/>
          </w:tcPr>
          <w:p w14:paraId="7C80FF4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37 (14.6)</w:t>
            </w:r>
          </w:p>
        </w:tc>
        <w:tc>
          <w:tcPr>
            <w:tcW w:w="247" w:type="pct"/>
          </w:tcPr>
          <w:p w14:paraId="7BCF6B5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(6.8)</w:t>
            </w:r>
          </w:p>
        </w:tc>
        <w:tc>
          <w:tcPr>
            <w:tcW w:w="308" w:type="pct"/>
          </w:tcPr>
          <w:p w14:paraId="5F56BDC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 (11.7)</w:t>
            </w:r>
          </w:p>
        </w:tc>
        <w:tc>
          <w:tcPr>
            <w:tcW w:w="309" w:type="pct"/>
          </w:tcPr>
          <w:p w14:paraId="1DBA6F6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 (15.9)</w:t>
            </w:r>
          </w:p>
        </w:tc>
        <w:tc>
          <w:tcPr>
            <w:tcW w:w="371" w:type="pct"/>
          </w:tcPr>
          <w:p w14:paraId="1450978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33 (13.0)</w:t>
            </w:r>
          </w:p>
        </w:tc>
      </w:tr>
      <w:tr w:rsidR="00FA2E22" w14:paraId="0C204489" w14:textId="77777777" w:rsidTr="00FA2E22">
        <w:tc>
          <w:tcPr>
            <w:tcW w:w="557" w:type="pct"/>
          </w:tcPr>
          <w:p w14:paraId="0865E79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Alexakis</w:t>
            </w:r>
            <w:r>
              <w:rPr>
                <w:rFonts w:ascii="Book Antiqua" w:hAnsi="Book Antiqua" w:cs="Calibri" w:hint="eastAsia"/>
                <w:vertAlign w:val="superscript"/>
                <w:lang w:eastAsia="zh-CN"/>
              </w:rPr>
              <w:t>3</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246" w:type="pct"/>
          </w:tcPr>
          <w:p w14:paraId="48721C4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105</w:t>
            </w:r>
          </w:p>
        </w:tc>
        <w:tc>
          <w:tcPr>
            <w:tcW w:w="308" w:type="pct"/>
          </w:tcPr>
          <w:p w14:paraId="5CB32E1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35</w:t>
            </w:r>
          </w:p>
        </w:tc>
        <w:tc>
          <w:tcPr>
            <w:tcW w:w="309" w:type="pct"/>
          </w:tcPr>
          <w:p w14:paraId="60FB72C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(11.4)</w:t>
            </w:r>
          </w:p>
        </w:tc>
        <w:tc>
          <w:tcPr>
            <w:tcW w:w="432" w:type="pct"/>
          </w:tcPr>
          <w:p w14:paraId="296F415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19 (27.1)</w:t>
            </w:r>
          </w:p>
        </w:tc>
        <w:tc>
          <w:tcPr>
            <w:tcW w:w="308" w:type="pct"/>
          </w:tcPr>
          <w:p w14:paraId="2C2B7D6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(5.7)</w:t>
            </w:r>
          </w:p>
        </w:tc>
        <w:tc>
          <w:tcPr>
            <w:tcW w:w="372" w:type="pct"/>
          </w:tcPr>
          <w:p w14:paraId="1B76B27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(12.9)</w:t>
            </w:r>
          </w:p>
        </w:tc>
        <w:tc>
          <w:tcPr>
            <w:tcW w:w="308" w:type="pct"/>
          </w:tcPr>
          <w:p w14:paraId="33A9FF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07" w:type="pct"/>
          </w:tcPr>
          <w:p w14:paraId="1BB27A5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(2.9)</w:t>
            </w:r>
          </w:p>
        </w:tc>
        <w:tc>
          <w:tcPr>
            <w:tcW w:w="309" w:type="pct"/>
          </w:tcPr>
          <w:p w14:paraId="290D378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(2.9)</w:t>
            </w:r>
          </w:p>
        </w:tc>
        <w:tc>
          <w:tcPr>
            <w:tcW w:w="309" w:type="pct"/>
          </w:tcPr>
          <w:p w14:paraId="7B16EAA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(1.4)</w:t>
            </w:r>
          </w:p>
        </w:tc>
        <w:tc>
          <w:tcPr>
            <w:tcW w:w="247" w:type="pct"/>
          </w:tcPr>
          <w:p w14:paraId="39363CD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(2.9)</w:t>
            </w:r>
          </w:p>
        </w:tc>
        <w:tc>
          <w:tcPr>
            <w:tcW w:w="308" w:type="pct"/>
          </w:tcPr>
          <w:p w14:paraId="70C8513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(7.1)</w:t>
            </w:r>
          </w:p>
        </w:tc>
        <w:tc>
          <w:tcPr>
            <w:tcW w:w="309" w:type="pct"/>
          </w:tcPr>
          <w:p w14:paraId="4FE1117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(5.7)</w:t>
            </w:r>
          </w:p>
        </w:tc>
        <w:tc>
          <w:tcPr>
            <w:tcW w:w="371" w:type="pct"/>
          </w:tcPr>
          <w:p w14:paraId="0867AB3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(5.7)</w:t>
            </w:r>
          </w:p>
        </w:tc>
      </w:tr>
      <w:tr w:rsidR="00FA2E22" w14:paraId="34E3B7B1" w14:textId="77777777" w:rsidTr="00FA2E22">
        <w:tc>
          <w:tcPr>
            <w:tcW w:w="557" w:type="pct"/>
          </w:tcPr>
          <w:p w14:paraId="4CF1F04B"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lastRenderedPageBreak/>
              <w:t>LPD</w:t>
            </w:r>
          </w:p>
        </w:tc>
        <w:tc>
          <w:tcPr>
            <w:tcW w:w="246" w:type="pct"/>
          </w:tcPr>
          <w:p w14:paraId="789C53BF" w14:textId="77777777" w:rsidR="00FA2E22" w:rsidRDefault="00FA2E22">
            <w:pPr>
              <w:spacing w:line="360" w:lineRule="auto"/>
              <w:jc w:val="both"/>
              <w:rPr>
                <w:rFonts w:ascii="Book Antiqua" w:hAnsi="Book Antiqua" w:cs="Calibri"/>
                <w:lang w:eastAsia="zh-CN"/>
              </w:rPr>
            </w:pPr>
          </w:p>
        </w:tc>
        <w:tc>
          <w:tcPr>
            <w:tcW w:w="308" w:type="pct"/>
          </w:tcPr>
          <w:p w14:paraId="2045B2CF" w14:textId="77777777" w:rsidR="00FA2E22" w:rsidRDefault="00FA2E22">
            <w:pPr>
              <w:spacing w:line="360" w:lineRule="auto"/>
              <w:jc w:val="both"/>
              <w:rPr>
                <w:rFonts w:ascii="Book Antiqua" w:hAnsi="Book Antiqua" w:cs="Calibri"/>
                <w:lang w:eastAsia="zh-CN"/>
              </w:rPr>
            </w:pPr>
          </w:p>
        </w:tc>
        <w:tc>
          <w:tcPr>
            <w:tcW w:w="309" w:type="pct"/>
          </w:tcPr>
          <w:p w14:paraId="2CE982BF" w14:textId="77777777" w:rsidR="00FA2E22" w:rsidRDefault="00FA2E22">
            <w:pPr>
              <w:spacing w:line="360" w:lineRule="auto"/>
              <w:jc w:val="both"/>
              <w:rPr>
                <w:rFonts w:ascii="Book Antiqua" w:hAnsi="Book Antiqua" w:cs="Calibri"/>
                <w:lang w:eastAsia="zh-CN"/>
              </w:rPr>
            </w:pPr>
          </w:p>
        </w:tc>
        <w:tc>
          <w:tcPr>
            <w:tcW w:w="432" w:type="pct"/>
          </w:tcPr>
          <w:p w14:paraId="1549A12C" w14:textId="77777777" w:rsidR="00FA2E22" w:rsidRDefault="00FA2E22">
            <w:pPr>
              <w:spacing w:line="360" w:lineRule="auto"/>
              <w:jc w:val="both"/>
              <w:rPr>
                <w:rFonts w:ascii="Book Antiqua" w:hAnsi="Book Antiqua" w:cs="Calibri"/>
                <w:lang w:eastAsia="zh-CN"/>
              </w:rPr>
            </w:pPr>
          </w:p>
        </w:tc>
        <w:tc>
          <w:tcPr>
            <w:tcW w:w="308" w:type="pct"/>
          </w:tcPr>
          <w:p w14:paraId="44B8C8E9" w14:textId="77777777" w:rsidR="00FA2E22" w:rsidRDefault="00FA2E22">
            <w:pPr>
              <w:spacing w:line="360" w:lineRule="auto"/>
              <w:jc w:val="both"/>
              <w:rPr>
                <w:rFonts w:ascii="Book Antiqua" w:hAnsi="Book Antiqua" w:cs="Calibri"/>
                <w:lang w:eastAsia="zh-CN"/>
              </w:rPr>
            </w:pPr>
          </w:p>
        </w:tc>
        <w:tc>
          <w:tcPr>
            <w:tcW w:w="372" w:type="pct"/>
          </w:tcPr>
          <w:p w14:paraId="000067C4" w14:textId="77777777" w:rsidR="00FA2E22" w:rsidRDefault="00FA2E22">
            <w:pPr>
              <w:spacing w:line="360" w:lineRule="auto"/>
              <w:jc w:val="both"/>
              <w:rPr>
                <w:rFonts w:ascii="Book Antiqua" w:hAnsi="Book Antiqua" w:cs="Calibri"/>
                <w:lang w:eastAsia="zh-CN"/>
              </w:rPr>
            </w:pPr>
          </w:p>
        </w:tc>
        <w:tc>
          <w:tcPr>
            <w:tcW w:w="308" w:type="pct"/>
          </w:tcPr>
          <w:p w14:paraId="2A998ADE" w14:textId="77777777" w:rsidR="00FA2E22" w:rsidRDefault="00FA2E22">
            <w:pPr>
              <w:spacing w:line="360" w:lineRule="auto"/>
              <w:jc w:val="both"/>
              <w:rPr>
                <w:rFonts w:ascii="Book Antiqua" w:hAnsi="Book Antiqua" w:cs="Calibri"/>
                <w:lang w:eastAsia="zh-CN"/>
              </w:rPr>
            </w:pPr>
          </w:p>
        </w:tc>
        <w:tc>
          <w:tcPr>
            <w:tcW w:w="307" w:type="pct"/>
          </w:tcPr>
          <w:p w14:paraId="5F71371F" w14:textId="77777777" w:rsidR="00FA2E22" w:rsidRDefault="00FA2E22">
            <w:pPr>
              <w:spacing w:line="360" w:lineRule="auto"/>
              <w:jc w:val="both"/>
              <w:rPr>
                <w:rFonts w:ascii="Book Antiqua" w:hAnsi="Book Antiqua" w:cs="Calibri"/>
                <w:lang w:eastAsia="zh-CN"/>
              </w:rPr>
            </w:pPr>
          </w:p>
        </w:tc>
        <w:tc>
          <w:tcPr>
            <w:tcW w:w="309" w:type="pct"/>
          </w:tcPr>
          <w:p w14:paraId="155C8B0A" w14:textId="77777777" w:rsidR="00FA2E22" w:rsidRDefault="00FA2E22">
            <w:pPr>
              <w:spacing w:line="360" w:lineRule="auto"/>
              <w:jc w:val="both"/>
              <w:rPr>
                <w:rFonts w:ascii="Book Antiqua" w:hAnsi="Book Antiqua" w:cs="Calibri"/>
                <w:lang w:eastAsia="zh-CN"/>
              </w:rPr>
            </w:pPr>
          </w:p>
        </w:tc>
        <w:tc>
          <w:tcPr>
            <w:tcW w:w="309" w:type="pct"/>
          </w:tcPr>
          <w:p w14:paraId="1A4EABE4" w14:textId="77777777" w:rsidR="00FA2E22" w:rsidRDefault="00FA2E22">
            <w:pPr>
              <w:spacing w:line="360" w:lineRule="auto"/>
              <w:jc w:val="both"/>
              <w:rPr>
                <w:rFonts w:ascii="Book Antiqua" w:hAnsi="Book Antiqua" w:cs="Calibri"/>
                <w:lang w:eastAsia="zh-CN"/>
              </w:rPr>
            </w:pPr>
          </w:p>
        </w:tc>
        <w:tc>
          <w:tcPr>
            <w:tcW w:w="247" w:type="pct"/>
          </w:tcPr>
          <w:p w14:paraId="57251894" w14:textId="77777777" w:rsidR="00FA2E22" w:rsidRDefault="00FA2E22">
            <w:pPr>
              <w:spacing w:line="360" w:lineRule="auto"/>
              <w:jc w:val="both"/>
              <w:rPr>
                <w:rFonts w:ascii="Book Antiqua" w:hAnsi="Book Antiqua" w:cs="Calibri"/>
                <w:lang w:eastAsia="zh-CN"/>
              </w:rPr>
            </w:pPr>
          </w:p>
        </w:tc>
        <w:tc>
          <w:tcPr>
            <w:tcW w:w="308" w:type="pct"/>
          </w:tcPr>
          <w:p w14:paraId="452CBBEF" w14:textId="77777777" w:rsidR="00FA2E22" w:rsidRDefault="00FA2E22">
            <w:pPr>
              <w:spacing w:line="360" w:lineRule="auto"/>
              <w:jc w:val="both"/>
              <w:rPr>
                <w:rFonts w:ascii="Book Antiqua" w:hAnsi="Book Antiqua" w:cs="Calibri"/>
                <w:lang w:eastAsia="zh-CN"/>
              </w:rPr>
            </w:pPr>
          </w:p>
        </w:tc>
        <w:tc>
          <w:tcPr>
            <w:tcW w:w="309" w:type="pct"/>
          </w:tcPr>
          <w:p w14:paraId="60329551" w14:textId="77777777" w:rsidR="00FA2E22" w:rsidRDefault="00FA2E22">
            <w:pPr>
              <w:spacing w:line="360" w:lineRule="auto"/>
              <w:jc w:val="both"/>
              <w:rPr>
                <w:rFonts w:ascii="Book Antiqua" w:hAnsi="Book Antiqua" w:cs="Calibri"/>
                <w:lang w:eastAsia="zh-CN"/>
              </w:rPr>
            </w:pPr>
          </w:p>
        </w:tc>
        <w:tc>
          <w:tcPr>
            <w:tcW w:w="371" w:type="pct"/>
          </w:tcPr>
          <w:p w14:paraId="0F9727EF" w14:textId="77777777" w:rsidR="00FA2E22" w:rsidRDefault="00FA2E22">
            <w:pPr>
              <w:spacing w:line="360" w:lineRule="auto"/>
              <w:jc w:val="both"/>
              <w:rPr>
                <w:rFonts w:ascii="Book Antiqua" w:hAnsi="Book Antiqua" w:cs="Calibri"/>
                <w:lang w:eastAsia="zh-CN"/>
              </w:rPr>
            </w:pPr>
          </w:p>
        </w:tc>
      </w:tr>
      <w:tr w:rsidR="00FA2E22" w14:paraId="4852B06C" w14:textId="77777777" w:rsidTr="00FA2E22">
        <w:tc>
          <w:tcPr>
            <w:tcW w:w="557" w:type="pct"/>
          </w:tcPr>
          <w:p w14:paraId="1F0AE02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Wang</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246" w:type="pct"/>
          </w:tcPr>
          <w:p w14:paraId="7F465D1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576</w:t>
            </w:r>
          </w:p>
        </w:tc>
        <w:tc>
          <w:tcPr>
            <w:tcW w:w="308" w:type="pct"/>
          </w:tcPr>
          <w:p w14:paraId="496DE6D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127</w:t>
            </w:r>
          </w:p>
        </w:tc>
        <w:tc>
          <w:tcPr>
            <w:tcW w:w="309" w:type="pct"/>
          </w:tcPr>
          <w:p w14:paraId="183CA0E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32" w:type="pct"/>
          </w:tcPr>
          <w:p w14:paraId="68F510C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1C92C8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 (16.5)</w:t>
            </w:r>
          </w:p>
        </w:tc>
        <w:tc>
          <w:tcPr>
            <w:tcW w:w="372" w:type="pct"/>
          </w:tcPr>
          <w:p w14:paraId="4611F91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68 (15.1)</w:t>
            </w:r>
          </w:p>
        </w:tc>
        <w:tc>
          <w:tcPr>
            <w:tcW w:w="308" w:type="pct"/>
          </w:tcPr>
          <w:p w14:paraId="3A8E853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(9.0)</w:t>
            </w:r>
          </w:p>
        </w:tc>
        <w:tc>
          <w:tcPr>
            <w:tcW w:w="307" w:type="pct"/>
          </w:tcPr>
          <w:p w14:paraId="08991A8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37 (8.2)</w:t>
            </w:r>
          </w:p>
        </w:tc>
        <w:tc>
          <w:tcPr>
            <w:tcW w:w="309" w:type="pct"/>
          </w:tcPr>
          <w:p w14:paraId="749B391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(2.5)</w:t>
            </w:r>
          </w:p>
        </w:tc>
        <w:tc>
          <w:tcPr>
            <w:tcW w:w="309" w:type="pct"/>
          </w:tcPr>
          <w:p w14:paraId="01EAA40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(2.0)</w:t>
            </w:r>
          </w:p>
        </w:tc>
        <w:tc>
          <w:tcPr>
            <w:tcW w:w="247" w:type="pct"/>
          </w:tcPr>
          <w:p w14:paraId="21A2F3D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(3.1)</w:t>
            </w:r>
          </w:p>
        </w:tc>
        <w:tc>
          <w:tcPr>
            <w:tcW w:w="308" w:type="pct"/>
          </w:tcPr>
          <w:p w14:paraId="03703B8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 (5.3)</w:t>
            </w:r>
          </w:p>
        </w:tc>
        <w:tc>
          <w:tcPr>
            <w:tcW w:w="309" w:type="pct"/>
          </w:tcPr>
          <w:p w14:paraId="03A9313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(3.1)</w:t>
            </w:r>
          </w:p>
        </w:tc>
        <w:tc>
          <w:tcPr>
            <w:tcW w:w="371" w:type="pct"/>
          </w:tcPr>
          <w:p w14:paraId="0CD0FBA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(2.7)</w:t>
            </w:r>
          </w:p>
        </w:tc>
      </w:tr>
      <w:tr w:rsidR="00FA2E22" w14:paraId="3A53E4C0" w14:textId="77777777" w:rsidTr="00FA2E22">
        <w:tc>
          <w:tcPr>
            <w:tcW w:w="557" w:type="pct"/>
          </w:tcPr>
          <w:p w14:paraId="27470404"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Giani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246" w:type="pct"/>
          </w:tcPr>
          <w:p w14:paraId="6A71CCB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72</w:t>
            </w:r>
          </w:p>
        </w:tc>
        <w:tc>
          <w:tcPr>
            <w:tcW w:w="308" w:type="pct"/>
          </w:tcPr>
          <w:p w14:paraId="2AC687D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w:t>
            </w:r>
            <w:r>
              <w:rPr>
                <w:rFonts w:ascii="Book Antiqua" w:hAnsi="Book Antiqua" w:cs="Calibri" w:hint="eastAsia"/>
                <w:vertAlign w:val="superscript"/>
                <w:lang w:eastAsia="zh-CN"/>
              </w:rPr>
              <w:t>1</w:t>
            </w:r>
          </w:p>
        </w:tc>
        <w:tc>
          <w:tcPr>
            <w:tcW w:w="309" w:type="pct"/>
          </w:tcPr>
          <w:p w14:paraId="1D55AE9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(35.7)</w:t>
            </w:r>
          </w:p>
        </w:tc>
        <w:tc>
          <w:tcPr>
            <w:tcW w:w="432" w:type="pct"/>
          </w:tcPr>
          <w:p w14:paraId="7B17201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34 (58.6)</w:t>
            </w:r>
          </w:p>
        </w:tc>
        <w:tc>
          <w:tcPr>
            <w:tcW w:w="308" w:type="pct"/>
          </w:tcPr>
          <w:p w14:paraId="4136A7E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(14.3)</w:t>
            </w:r>
          </w:p>
        </w:tc>
        <w:tc>
          <w:tcPr>
            <w:tcW w:w="372" w:type="pct"/>
          </w:tcPr>
          <w:p w14:paraId="68D561A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(17.2)</w:t>
            </w:r>
          </w:p>
        </w:tc>
        <w:tc>
          <w:tcPr>
            <w:tcW w:w="308" w:type="pct"/>
          </w:tcPr>
          <w:p w14:paraId="5D1017B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(14.3)</w:t>
            </w:r>
          </w:p>
        </w:tc>
        <w:tc>
          <w:tcPr>
            <w:tcW w:w="307" w:type="pct"/>
          </w:tcPr>
          <w:p w14:paraId="4D6B7FD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 (17.2)</w:t>
            </w:r>
          </w:p>
        </w:tc>
        <w:tc>
          <w:tcPr>
            <w:tcW w:w="309" w:type="pct"/>
          </w:tcPr>
          <w:p w14:paraId="3014D85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(14.3)</w:t>
            </w:r>
          </w:p>
        </w:tc>
        <w:tc>
          <w:tcPr>
            <w:tcW w:w="309" w:type="pct"/>
          </w:tcPr>
          <w:p w14:paraId="2ABD3F8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 (24.1)</w:t>
            </w:r>
          </w:p>
        </w:tc>
        <w:tc>
          <w:tcPr>
            <w:tcW w:w="247" w:type="pct"/>
          </w:tcPr>
          <w:p w14:paraId="393AEC6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248C9E9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41ABBE0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14:paraId="74A6B3F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(6.9)</w:t>
            </w:r>
          </w:p>
        </w:tc>
      </w:tr>
      <w:tr w:rsidR="00FA2E22" w14:paraId="23033318" w14:textId="77777777" w:rsidTr="00FA2E22">
        <w:tc>
          <w:tcPr>
            <w:tcW w:w="557" w:type="pct"/>
          </w:tcPr>
          <w:p w14:paraId="3F7B6CB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Zhang</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246" w:type="pct"/>
          </w:tcPr>
          <w:p w14:paraId="7D05C56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218</w:t>
            </w:r>
          </w:p>
        </w:tc>
        <w:tc>
          <w:tcPr>
            <w:tcW w:w="308" w:type="pct"/>
          </w:tcPr>
          <w:p w14:paraId="6173BB7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54</w:t>
            </w:r>
          </w:p>
        </w:tc>
        <w:tc>
          <w:tcPr>
            <w:tcW w:w="309" w:type="pct"/>
          </w:tcPr>
          <w:p w14:paraId="2FECA2F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 (40.7)</w:t>
            </w:r>
          </w:p>
        </w:tc>
        <w:tc>
          <w:tcPr>
            <w:tcW w:w="432" w:type="pct"/>
          </w:tcPr>
          <w:p w14:paraId="2434E7E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70 (42.7)</w:t>
            </w:r>
          </w:p>
        </w:tc>
        <w:tc>
          <w:tcPr>
            <w:tcW w:w="308" w:type="pct"/>
          </w:tcPr>
          <w:p w14:paraId="1CB13A4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(2.3)</w:t>
            </w:r>
          </w:p>
        </w:tc>
        <w:tc>
          <w:tcPr>
            <w:tcW w:w="372" w:type="pct"/>
          </w:tcPr>
          <w:p w14:paraId="561643F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 (9.6)</w:t>
            </w:r>
          </w:p>
        </w:tc>
        <w:tc>
          <w:tcPr>
            <w:tcW w:w="308" w:type="pct"/>
          </w:tcPr>
          <w:p w14:paraId="2F3AF43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(2.3)</w:t>
            </w:r>
          </w:p>
        </w:tc>
        <w:tc>
          <w:tcPr>
            <w:tcW w:w="307" w:type="pct"/>
          </w:tcPr>
          <w:p w14:paraId="03B88BE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 (6.9)</w:t>
            </w:r>
          </w:p>
        </w:tc>
        <w:tc>
          <w:tcPr>
            <w:tcW w:w="309" w:type="pct"/>
          </w:tcPr>
          <w:p w14:paraId="59DBB1D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5C41B92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247" w:type="pct"/>
          </w:tcPr>
          <w:p w14:paraId="6067F9C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0FE662D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146AD59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(3.7)</w:t>
            </w:r>
          </w:p>
        </w:tc>
        <w:tc>
          <w:tcPr>
            <w:tcW w:w="371" w:type="pct"/>
          </w:tcPr>
          <w:p w14:paraId="61916CA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 (4.3)</w:t>
            </w:r>
          </w:p>
        </w:tc>
      </w:tr>
      <w:tr w:rsidR="00FA2E22" w14:paraId="1B427503" w14:textId="77777777" w:rsidTr="00FA2E22">
        <w:tc>
          <w:tcPr>
            <w:tcW w:w="557" w:type="pct"/>
          </w:tcPr>
          <w:p w14:paraId="4CCBD810"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RPD</w:t>
            </w:r>
          </w:p>
        </w:tc>
        <w:tc>
          <w:tcPr>
            <w:tcW w:w="246" w:type="pct"/>
          </w:tcPr>
          <w:p w14:paraId="432CCE6E" w14:textId="77777777" w:rsidR="00FA2E22" w:rsidRDefault="00FA2E22">
            <w:pPr>
              <w:spacing w:line="360" w:lineRule="auto"/>
              <w:jc w:val="both"/>
              <w:rPr>
                <w:rFonts w:ascii="Book Antiqua" w:hAnsi="Book Antiqua" w:cs="Calibri"/>
                <w:lang w:eastAsia="zh-CN"/>
              </w:rPr>
            </w:pPr>
          </w:p>
        </w:tc>
        <w:tc>
          <w:tcPr>
            <w:tcW w:w="308" w:type="pct"/>
          </w:tcPr>
          <w:p w14:paraId="28F82C07" w14:textId="77777777" w:rsidR="00FA2E22" w:rsidRDefault="00FA2E22">
            <w:pPr>
              <w:spacing w:line="360" w:lineRule="auto"/>
              <w:jc w:val="both"/>
              <w:rPr>
                <w:rFonts w:ascii="Book Antiqua" w:hAnsi="Book Antiqua" w:cs="Calibri"/>
                <w:lang w:eastAsia="zh-CN"/>
              </w:rPr>
            </w:pPr>
          </w:p>
        </w:tc>
        <w:tc>
          <w:tcPr>
            <w:tcW w:w="309" w:type="pct"/>
          </w:tcPr>
          <w:p w14:paraId="53BDC8C1" w14:textId="77777777" w:rsidR="00FA2E22" w:rsidRDefault="00FA2E22">
            <w:pPr>
              <w:spacing w:line="360" w:lineRule="auto"/>
              <w:jc w:val="both"/>
              <w:rPr>
                <w:rFonts w:ascii="Book Antiqua" w:hAnsi="Book Antiqua" w:cs="Calibri"/>
                <w:lang w:eastAsia="zh-CN"/>
              </w:rPr>
            </w:pPr>
          </w:p>
        </w:tc>
        <w:tc>
          <w:tcPr>
            <w:tcW w:w="432" w:type="pct"/>
          </w:tcPr>
          <w:p w14:paraId="32CB8781" w14:textId="77777777" w:rsidR="00FA2E22" w:rsidRDefault="00FA2E22">
            <w:pPr>
              <w:spacing w:line="360" w:lineRule="auto"/>
              <w:jc w:val="both"/>
              <w:rPr>
                <w:rFonts w:ascii="Book Antiqua" w:hAnsi="Book Antiqua" w:cs="Calibri"/>
                <w:lang w:eastAsia="zh-CN"/>
              </w:rPr>
            </w:pPr>
          </w:p>
        </w:tc>
        <w:tc>
          <w:tcPr>
            <w:tcW w:w="308" w:type="pct"/>
          </w:tcPr>
          <w:p w14:paraId="451A2F36" w14:textId="77777777" w:rsidR="00FA2E22" w:rsidRDefault="00FA2E22">
            <w:pPr>
              <w:spacing w:line="360" w:lineRule="auto"/>
              <w:jc w:val="both"/>
              <w:rPr>
                <w:rFonts w:ascii="Book Antiqua" w:hAnsi="Book Antiqua" w:cs="Calibri"/>
                <w:lang w:eastAsia="zh-CN"/>
              </w:rPr>
            </w:pPr>
          </w:p>
        </w:tc>
        <w:tc>
          <w:tcPr>
            <w:tcW w:w="372" w:type="pct"/>
          </w:tcPr>
          <w:p w14:paraId="1892122C" w14:textId="77777777" w:rsidR="00FA2E22" w:rsidRDefault="00FA2E22">
            <w:pPr>
              <w:spacing w:line="360" w:lineRule="auto"/>
              <w:jc w:val="both"/>
              <w:rPr>
                <w:rFonts w:ascii="Book Antiqua" w:hAnsi="Book Antiqua" w:cs="Calibri"/>
                <w:lang w:eastAsia="zh-CN"/>
              </w:rPr>
            </w:pPr>
          </w:p>
        </w:tc>
        <w:tc>
          <w:tcPr>
            <w:tcW w:w="308" w:type="pct"/>
          </w:tcPr>
          <w:p w14:paraId="36CFD683" w14:textId="77777777" w:rsidR="00FA2E22" w:rsidRDefault="00FA2E22">
            <w:pPr>
              <w:spacing w:line="360" w:lineRule="auto"/>
              <w:jc w:val="both"/>
              <w:rPr>
                <w:rFonts w:ascii="Book Antiqua" w:hAnsi="Book Antiqua" w:cs="Calibri"/>
                <w:lang w:eastAsia="zh-CN"/>
              </w:rPr>
            </w:pPr>
          </w:p>
        </w:tc>
        <w:tc>
          <w:tcPr>
            <w:tcW w:w="307" w:type="pct"/>
          </w:tcPr>
          <w:p w14:paraId="5E651FBA" w14:textId="77777777" w:rsidR="00FA2E22" w:rsidRDefault="00FA2E22">
            <w:pPr>
              <w:spacing w:line="360" w:lineRule="auto"/>
              <w:jc w:val="both"/>
              <w:rPr>
                <w:rFonts w:ascii="Book Antiqua" w:hAnsi="Book Antiqua" w:cs="Calibri"/>
                <w:lang w:eastAsia="zh-CN"/>
              </w:rPr>
            </w:pPr>
          </w:p>
        </w:tc>
        <w:tc>
          <w:tcPr>
            <w:tcW w:w="309" w:type="pct"/>
          </w:tcPr>
          <w:p w14:paraId="687F0EFD" w14:textId="77777777" w:rsidR="00FA2E22" w:rsidRDefault="00FA2E22">
            <w:pPr>
              <w:spacing w:line="360" w:lineRule="auto"/>
              <w:jc w:val="both"/>
              <w:rPr>
                <w:rFonts w:ascii="Book Antiqua" w:hAnsi="Book Antiqua" w:cs="Calibri"/>
                <w:lang w:eastAsia="zh-CN"/>
              </w:rPr>
            </w:pPr>
          </w:p>
        </w:tc>
        <w:tc>
          <w:tcPr>
            <w:tcW w:w="309" w:type="pct"/>
          </w:tcPr>
          <w:p w14:paraId="6D6EF9BE" w14:textId="77777777" w:rsidR="00FA2E22" w:rsidRDefault="00FA2E22">
            <w:pPr>
              <w:spacing w:line="360" w:lineRule="auto"/>
              <w:jc w:val="both"/>
              <w:rPr>
                <w:rFonts w:ascii="Book Antiqua" w:hAnsi="Book Antiqua" w:cs="Calibri"/>
                <w:lang w:eastAsia="zh-CN"/>
              </w:rPr>
            </w:pPr>
          </w:p>
        </w:tc>
        <w:tc>
          <w:tcPr>
            <w:tcW w:w="247" w:type="pct"/>
          </w:tcPr>
          <w:p w14:paraId="556FD533" w14:textId="77777777" w:rsidR="00FA2E22" w:rsidRDefault="00FA2E22">
            <w:pPr>
              <w:spacing w:line="360" w:lineRule="auto"/>
              <w:jc w:val="both"/>
              <w:rPr>
                <w:rFonts w:ascii="Book Antiqua" w:hAnsi="Book Antiqua" w:cs="Calibri"/>
                <w:lang w:eastAsia="zh-CN"/>
              </w:rPr>
            </w:pPr>
          </w:p>
        </w:tc>
        <w:tc>
          <w:tcPr>
            <w:tcW w:w="308" w:type="pct"/>
          </w:tcPr>
          <w:p w14:paraId="3E52E403" w14:textId="77777777" w:rsidR="00FA2E22" w:rsidRDefault="00FA2E22">
            <w:pPr>
              <w:spacing w:line="360" w:lineRule="auto"/>
              <w:jc w:val="both"/>
              <w:rPr>
                <w:rFonts w:ascii="Book Antiqua" w:hAnsi="Book Antiqua" w:cs="Calibri"/>
                <w:lang w:eastAsia="zh-CN"/>
              </w:rPr>
            </w:pPr>
          </w:p>
        </w:tc>
        <w:tc>
          <w:tcPr>
            <w:tcW w:w="309" w:type="pct"/>
          </w:tcPr>
          <w:p w14:paraId="0D0222CE" w14:textId="77777777" w:rsidR="00FA2E22" w:rsidRDefault="00FA2E22">
            <w:pPr>
              <w:spacing w:line="360" w:lineRule="auto"/>
              <w:jc w:val="both"/>
              <w:rPr>
                <w:rFonts w:ascii="Book Antiqua" w:hAnsi="Book Antiqua" w:cs="Calibri"/>
                <w:lang w:eastAsia="zh-CN"/>
              </w:rPr>
            </w:pPr>
          </w:p>
        </w:tc>
        <w:tc>
          <w:tcPr>
            <w:tcW w:w="371" w:type="pct"/>
          </w:tcPr>
          <w:p w14:paraId="25FDF8E7" w14:textId="77777777" w:rsidR="00FA2E22" w:rsidRDefault="00FA2E22">
            <w:pPr>
              <w:spacing w:line="360" w:lineRule="auto"/>
              <w:jc w:val="both"/>
              <w:rPr>
                <w:rFonts w:ascii="Book Antiqua" w:hAnsi="Book Antiqua" w:cs="Calibri"/>
                <w:lang w:eastAsia="zh-CN"/>
              </w:rPr>
            </w:pPr>
          </w:p>
        </w:tc>
      </w:tr>
      <w:tr w:rsidR="00FA2E22" w14:paraId="56C74AC1" w14:textId="77777777" w:rsidTr="00FA2E22">
        <w:tc>
          <w:tcPr>
            <w:tcW w:w="557" w:type="pct"/>
          </w:tcPr>
          <w:p w14:paraId="5F8FA55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Nguyen</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246" w:type="pct"/>
          </w:tcPr>
          <w:p w14:paraId="24C5FB3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142</w:t>
            </w:r>
          </w:p>
        </w:tc>
        <w:tc>
          <w:tcPr>
            <w:tcW w:w="308" w:type="pct"/>
          </w:tcPr>
          <w:p w14:paraId="5A43C20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30</w:t>
            </w:r>
          </w:p>
        </w:tc>
        <w:tc>
          <w:tcPr>
            <w:tcW w:w="309" w:type="pct"/>
          </w:tcPr>
          <w:p w14:paraId="7476635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19 (63.3)</w:t>
            </w:r>
          </w:p>
        </w:tc>
        <w:tc>
          <w:tcPr>
            <w:tcW w:w="432" w:type="pct"/>
          </w:tcPr>
          <w:p w14:paraId="7CCE360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74 (66.0)</w:t>
            </w:r>
          </w:p>
        </w:tc>
        <w:tc>
          <w:tcPr>
            <w:tcW w:w="308" w:type="pct"/>
          </w:tcPr>
          <w:p w14:paraId="0DFABB2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(13.3)</w:t>
            </w:r>
          </w:p>
        </w:tc>
        <w:tc>
          <w:tcPr>
            <w:tcW w:w="372" w:type="pct"/>
          </w:tcPr>
          <w:p w14:paraId="66E990B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9 (8.1)</w:t>
            </w:r>
          </w:p>
        </w:tc>
        <w:tc>
          <w:tcPr>
            <w:tcW w:w="308" w:type="pct"/>
          </w:tcPr>
          <w:p w14:paraId="2961B15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7" w:type="pct"/>
          </w:tcPr>
          <w:p w14:paraId="23DE4AC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21E76FC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(10.0)</w:t>
            </w:r>
          </w:p>
        </w:tc>
        <w:tc>
          <w:tcPr>
            <w:tcW w:w="309" w:type="pct"/>
          </w:tcPr>
          <w:p w14:paraId="46B8546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26 (23.2)</w:t>
            </w:r>
          </w:p>
        </w:tc>
        <w:tc>
          <w:tcPr>
            <w:tcW w:w="247" w:type="pct"/>
          </w:tcPr>
          <w:p w14:paraId="288AB9D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14:paraId="6D08B02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015A4E0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(6.7)</w:t>
            </w:r>
          </w:p>
        </w:tc>
        <w:tc>
          <w:tcPr>
            <w:tcW w:w="371" w:type="pct"/>
          </w:tcPr>
          <w:p w14:paraId="006FA98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 (2.7)</w:t>
            </w:r>
          </w:p>
        </w:tc>
      </w:tr>
      <w:tr w:rsidR="00FA2E22" w14:paraId="7AAF28F6" w14:textId="77777777" w:rsidTr="00FA2E22">
        <w:tc>
          <w:tcPr>
            <w:tcW w:w="557" w:type="pct"/>
          </w:tcPr>
          <w:p w14:paraId="368BA19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Kim</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[33]</w:t>
            </w:r>
            <w:r>
              <w:rPr>
                <w:rFonts w:ascii="Book Antiqua" w:hAnsi="Book Antiqua" w:cs="Calibri"/>
                <w:lang w:eastAsia="zh-CN"/>
              </w:rPr>
              <w:fldChar w:fldCharType="end"/>
            </w:r>
          </w:p>
        </w:tc>
        <w:tc>
          <w:tcPr>
            <w:tcW w:w="246" w:type="pct"/>
          </w:tcPr>
          <w:p w14:paraId="25C4114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73</w:t>
            </w:r>
          </w:p>
        </w:tc>
        <w:tc>
          <w:tcPr>
            <w:tcW w:w="308" w:type="pct"/>
          </w:tcPr>
          <w:p w14:paraId="6DD7935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w:t>
            </w:r>
            <w:r>
              <w:rPr>
                <w:rFonts w:ascii="Book Antiqua" w:hAnsi="Book Antiqua" w:cs="Calibri" w:hint="eastAsia"/>
                <w:vertAlign w:val="superscript"/>
                <w:lang w:eastAsia="zh-CN"/>
              </w:rPr>
              <w:t>1</w:t>
            </w:r>
          </w:p>
        </w:tc>
        <w:tc>
          <w:tcPr>
            <w:tcW w:w="309" w:type="pct"/>
          </w:tcPr>
          <w:p w14:paraId="023BE2B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(33.3)</w:t>
            </w:r>
          </w:p>
        </w:tc>
        <w:tc>
          <w:tcPr>
            <w:tcW w:w="432" w:type="pct"/>
          </w:tcPr>
          <w:p w14:paraId="4E767C2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 (50.0)</w:t>
            </w:r>
          </w:p>
        </w:tc>
        <w:tc>
          <w:tcPr>
            <w:tcW w:w="308" w:type="pct"/>
          </w:tcPr>
          <w:p w14:paraId="3285919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(13.3)</w:t>
            </w:r>
          </w:p>
        </w:tc>
        <w:tc>
          <w:tcPr>
            <w:tcW w:w="372" w:type="pct"/>
          </w:tcPr>
          <w:p w14:paraId="492EA81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(8.6)</w:t>
            </w:r>
          </w:p>
        </w:tc>
        <w:tc>
          <w:tcPr>
            <w:tcW w:w="308" w:type="pct"/>
          </w:tcPr>
          <w:p w14:paraId="1DF3659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 (6.7)</w:t>
            </w:r>
          </w:p>
        </w:tc>
        <w:tc>
          <w:tcPr>
            <w:tcW w:w="307" w:type="pct"/>
          </w:tcPr>
          <w:p w14:paraId="1D8CB5D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 (8.6)</w:t>
            </w:r>
          </w:p>
        </w:tc>
        <w:tc>
          <w:tcPr>
            <w:tcW w:w="309" w:type="pct"/>
          </w:tcPr>
          <w:p w14:paraId="3A2888C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14:paraId="40139F9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247" w:type="pct"/>
          </w:tcPr>
          <w:p w14:paraId="4BDF572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(13.3)</w:t>
            </w:r>
          </w:p>
        </w:tc>
        <w:tc>
          <w:tcPr>
            <w:tcW w:w="308" w:type="pct"/>
          </w:tcPr>
          <w:p w14:paraId="521E419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 (6.9)</w:t>
            </w:r>
          </w:p>
        </w:tc>
        <w:tc>
          <w:tcPr>
            <w:tcW w:w="309" w:type="pct"/>
          </w:tcPr>
          <w:p w14:paraId="6DC704F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14:paraId="071639A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 (3.4)</w:t>
            </w:r>
          </w:p>
        </w:tc>
      </w:tr>
    </w:tbl>
    <w:p w14:paraId="2CC36F63"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rPr>
        <w:t>1</w:t>
      </w:r>
      <w:r>
        <w:rPr>
          <w:rFonts w:ascii="Book Antiqua" w:hAnsi="Book Antiqua" w:cs="Calibri"/>
        </w:rPr>
        <w:t xml:space="preserve">AHA in these studies included only right hepatic artery variants. </w:t>
      </w:r>
    </w:p>
    <w:p w14:paraId="6094F2EB"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lang w:eastAsia="zh-CN"/>
        </w:rPr>
        <w:t>2</w:t>
      </w:r>
      <w:r>
        <w:rPr>
          <w:rFonts w:ascii="Book Antiqua" w:hAnsi="Book Antiqua" w:cs="Calibri"/>
        </w:rPr>
        <w:t xml:space="preserve">The </w:t>
      </w:r>
      <w:r>
        <w:rPr>
          <w:rFonts w:ascii="Book Antiqua" w:hAnsi="Book Antiqua" w:cs="Calibri"/>
          <w:i/>
          <w:iCs/>
        </w:rPr>
        <w:t>P</w:t>
      </w:r>
      <w:r>
        <w:rPr>
          <w:rFonts w:ascii="Book Antiqua" w:hAnsi="Book Antiqua" w:cs="Calibri"/>
        </w:rPr>
        <w:t xml:space="preserve"> value for this comparison was 0.04, while all others were &gt;</w:t>
      </w:r>
      <w:r>
        <w:rPr>
          <w:rFonts w:ascii="Book Antiqua" w:hAnsi="Book Antiqua" w:cs="Calibri" w:hint="eastAsia"/>
          <w:lang w:eastAsia="zh-CN"/>
        </w:rPr>
        <w:t xml:space="preserve"> </w:t>
      </w:r>
      <w:r>
        <w:rPr>
          <w:rFonts w:ascii="Book Antiqua" w:hAnsi="Book Antiqua" w:cs="Calibri"/>
        </w:rPr>
        <w:t>0.05.</w:t>
      </w:r>
    </w:p>
    <w:p w14:paraId="4D3805ED"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lang w:eastAsia="zh-CN"/>
        </w:rPr>
        <w:t>3</w:t>
      </w:r>
      <w:r>
        <w:rPr>
          <w:rFonts w:ascii="Book Antiqua" w:hAnsi="Book Antiqua" w:cs="Calibri"/>
        </w:rPr>
        <w:t>These studies provided matched analysis.</w:t>
      </w:r>
    </w:p>
    <w:p w14:paraId="794825CB" w14:textId="77777777" w:rsidR="00FA2E22" w:rsidRDefault="004C0BB8">
      <w:pPr>
        <w:spacing w:line="360" w:lineRule="auto"/>
        <w:jc w:val="both"/>
        <w:rPr>
          <w:rFonts w:ascii="Book Antiqua" w:hAnsi="Book Antiqua" w:cs="Calibri"/>
        </w:rPr>
      </w:pPr>
      <w:r>
        <w:rPr>
          <w:rFonts w:ascii="Book Antiqua" w:hAnsi="Book Antiqua" w:cs="Calibri"/>
        </w:rPr>
        <w:t>AHA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A</w:t>
      </w:r>
      <w:r>
        <w:rPr>
          <w:rFonts w:ascii="Book Antiqua" w:hAnsi="Book Antiqua" w:cs="Calibri"/>
        </w:rPr>
        <w:t>berrant hepatic artery; DGE</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D</w:t>
      </w:r>
      <w:r>
        <w:rPr>
          <w:rFonts w:ascii="Book Antiqua" w:hAnsi="Book Antiqua" w:cs="Calibri"/>
        </w:rPr>
        <w:t>elayed gastric emptying; LPD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L</w:t>
      </w:r>
      <w:r>
        <w:rPr>
          <w:rFonts w:ascii="Book Antiqua" w:hAnsi="Book Antiqua" w:cs="Calibri"/>
        </w:rPr>
        <w:t>aparoscopic pancreaticoduodenectomy; n-AHA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on-aberrant hepatic artery; NA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ot available; OPD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O</w:t>
      </w:r>
      <w:r>
        <w:rPr>
          <w:rFonts w:ascii="Book Antiqua" w:hAnsi="Book Antiqua" w:cs="Calibri"/>
        </w:rPr>
        <w:t>pen pancreaticoduodenectomy; POPF</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P</w:t>
      </w:r>
      <w:r>
        <w:rPr>
          <w:rFonts w:ascii="Book Antiqua" w:hAnsi="Book Antiqua" w:cs="Calibri"/>
        </w:rPr>
        <w:t>ostoperative pancreatic fistula; PPH</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P</w:t>
      </w:r>
      <w:r>
        <w:rPr>
          <w:rFonts w:ascii="Book Antiqua" w:hAnsi="Book Antiqua" w:cs="Calibri"/>
        </w:rPr>
        <w:t>ost-pancreatectomy hemorrhage; RPD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R</w:t>
      </w:r>
      <w:r>
        <w:rPr>
          <w:rFonts w:ascii="Book Antiqua" w:hAnsi="Book Antiqua" w:cs="Calibri"/>
        </w:rPr>
        <w:t>obotic pancreaticoduodenectomy.</w:t>
      </w:r>
    </w:p>
    <w:p w14:paraId="5FDECEA3" w14:textId="77777777" w:rsidR="00FA2E22" w:rsidRDefault="004C0BB8">
      <w:pPr>
        <w:spacing w:line="360" w:lineRule="auto"/>
        <w:jc w:val="both"/>
        <w:rPr>
          <w:rFonts w:ascii="Book Antiqua" w:hAnsi="Book Antiqua" w:cs="Calibri"/>
          <w:b/>
          <w:bCs/>
          <w:lang w:eastAsia="zh-CN"/>
        </w:rPr>
      </w:pPr>
      <w:r>
        <w:rPr>
          <w:rFonts w:ascii="Book Antiqua" w:hAnsi="Book Antiqua"/>
          <w:lang w:eastAsia="zh-CN"/>
        </w:rPr>
        <w:br w:type="page"/>
      </w:r>
      <w:r>
        <w:rPr>
          <w:rFonts w:ascii="Book Antiqua" w:hAnsi="Book Antiqua" w:cs="Calibri"/>
          <w:b/>
          <w:bCs/>
        </w:rPr>
        <w:lastRenderedPageBreak/>
        <w:t>Table 3 Oncological outcomes of pancreaticoduodenectomy in patients with and without aberrant hepatic artery (&gt;</w:t>
      </w:r>
      <w:r>
        <w:rPr>
          <w:rFonts w:ascii="Book Antiqua" w:hAnsi="Book Antiqua" w:cs="Calibri"/>
          <w:b/>
          <w:bCs/>
          <w:lang w:eastAsia="zh-CN"/>
        </w:rPr>
        <w:t xml:space="preserve"> </w:t>
      </w:r>
      <w:r>
        <w:rPr>
          <w:rFonts w:ascii="Book Antiqua" w:hAnsi="Book Antiqua" w:cs="Calibri"/>
          <w:b/>
          <w:bCs/>
        </w:rPr>
        <w:t>50 cases)</w:t>
      </w:r>
    </w:p>
    <w:tbl>
      <w:tblPr>
        <w:tblStyle w:val="a9"/>
        <w:tblW w:w="5552" w:type="pct"/>
        <w:tblInd w:w="-601" w:type="dxa"/>
        <w:tblBorders>
          <w:top w:val="single" w:sz="4" w:space="0" w:color="auto"/>
          <w:bottom w:val="single" w:sz="4" w:space="0" w:color="auto"/>
        </w:tblBorders>
        <w:tblLook w:val="04A0" w:firstRow="1" w:lastRow="0" w:firstColumn="1" w:lastColumn="0" w:noHBand="0" w:noVBand="1"/>
      </w:tblPr>
      <w:tblGrid>
        <w:gridCol w:w="2181"/>
        <w:gridCol w:w="850"/>
        <w:gridCol w:w="850"/>
        <w:gridCol w:w="1130"/>
        <w:gridCol w:w="1201"/>
        <w:gridCol w:w="943"/>
        <w:gridCol w:w="1197"/>
        <w:gridCol w:w="790"/>
        <w:gridCol w:w="1251"/>
      </w:tblGrid>
      <w:tr w:rsidR="00FA2E22" w14:paraId="606F9532" w14:textId="77777777" w:rsidTr="00FA2E22">
        <w:trPr>
          <w:cnfStyle w:val="100000000000" w:firstRow="1" w:lastRow="0" w:firstColumn="0" w:lastColumn="0" w:oddVBand="0" w:evenVBand="0" w:oddHBand="0" w:evenHBand="0" w:firstRowFirstColumn="0" w:firstRowLastColumn="0" w:lastRowFirstColumn="0" w:lastRowLastColumn="0"/>
          <w:trHeight w:val="333"/>
        </w:trPr>
        <w:tc>
          <w:tcPr>
            <w:tcW w:w="1054" w:type="pct"/>
            <w:vMerge w:val="restart"/>
            <w:tcBorders>
              <w:top w:val="single" w:sz="4" w:space="0" w:color="auto"/>
              <w:bottom w:val="nil"/>
            </w:tcBorders>
          </w:tcPr>
          <w:p w14:paraId="01AA20A8"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Author</w:t>
            </w:r>
          </w:p>
        </w:tc>
        <w:tc>
          <w:tcPr>
            <w:tcW w:w="400" w:type="pct"/>
            <w:vMerge w:val="restart"/>
            <w:tcBorders>
              <w:top w:val="single" w:sz="4" w:space="0" w:color="auto"/>
              <w:bottom w:val="nil"/>
            </w:tcBorders>
          </w:tcPr>
          <w:p w14:paraId="76B36D8C"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Total</w:t>
            </w:r>
            <w:r>
              <w:rPr>
                <w:rFonts w:ascii="Book Antiqua" w:hAnsi="Book Antiqua" w:cs="Calibri" w:hint="eastAsia"/>
                <w:b/>
                <w:bCs/>
                <w:lang w:eastAsia="zh-CN"/>
              </w:rPr>
              <w:t xml:space="preserve">, </w:t>
            </w:r>
            <w:r>
              <w:rPr>
                <w:rFonts w:ascii="Book Antiqua" w:hAnsi="Book Antiqua" w:cs="Calibri"/>
                <w:b/>
                <w:bCs/>
                <w:i/>
                <w:lang w:eastAsia="zh-CN"/>
              </w:rPr>
              <w:t>n</w:t>
            </w:r>
          </w:p>
        </w:tc>
        <w:tc>
          <w:tcPr>
            <w:tcW w:w="400" w:type="pct"/>
            <w:vMerge w:val="restart"/>
            <w:tcBorders>
              <w:top w:val="single" w:sz="4" w:space="0" w:color="auto"/>
              <w:bottom w:val="nil"/>
            </w:tcBorders>
          </w:tcPr>
          <w:p w14:paraId="5C7E8D9E"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r>
              <w:rPr>
                <w:rFonts w:ascii="Book Antiqua" w:hAnsi="Book Antiqua" w:cs="Calibri" w:hint="eastAsia"/>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1130" w:type="pct"/>
            <w:gridSpan w:val="2"/>
            <w:tcBorders>
              <w:top w:val="single" w:sz="4" w:space="0" w:color="auto"/>
              <w:bottom w:val="single" w:sz="4" w:space="0" w:color="auto"/>
            </w:tcBorders>
          </w:tcPr>
          <w:p w14:paraId="7E0BD237"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 xml:space="preserve">R0 resection, </w:t>
            </w:r>
            <w:r>
              <w:rPr>
                <w:rFonts w:ascii="Book Antiqua" w:hAnsi="Book Antiqua" w:cs="Calibri"/>
                <w:b/>
                <w:bCs/>
                <w:i/>
                <w:lang w:eastAsia="zh-CN"/>
              </w:rPr>
              <w:t>n</w:t>
            </w:r>
            <w:r>
              <w:rPr>
                <w:rFonts w:ascii="Book Antiqua" w:hAnsi="Book Antiqua" w:cs="Calibri"/>
                <w:b/>
                <w:bCs/>
                <w:lang w:eastAsia="zh-CN"/>
              </w:rPr>
              <w:t xml:space="preserve"> (%)</w:t>
            </w:r>
          </w:p>
        </w:tc>
        <w:tc>
          <w:tcPr>
            <w:tcW w:w="1038" w:type="pct"/>
            <w:gridSpan w:val="2"/>
            <w:tcBorders>
              <w:top w:val="single" w:sz="4" w:space="0" w:color="auto"/>
              <w:bottom w:val="single" w:sz="4" w:space="0" w:color="auto"/>
            </w:tcBorders>
          </w:tcPr>
          <w:p w14:paraId="268C96CC"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Median OS (</w:t>
            </w:r>
            <w:proofErr w:type="spellStart"/>
            <w:r>
              <w:rPr>
                <w:rFonts w:ascii="Book Antiqua" w:hAnsi="Book Antiqua" w:cs="Calibri"/>
                <w:b/>
                <w:bCs/>
                <w:lang w:eastAsia="zh-CN"/>
              </w:rPr>
              <w:t>mo</w:t>
            </w:r>
            <w:proofErr w:type="spellEnd"/>
            <w:r>
              <w:rPr>
                <w:rFonts w:ascii="Book Antiqua" w:hAnsi="Book Antiqua" w:cs="Calibri"/>
                <w:b/>
                <w:bCs/>
                <w:lang w:eastAsia="zh-CN"/>
              </w:rPr>
              <w:t>)</w:t>
            </w:r>
          </w:p>
        </w:tc>
        <w:tc>
          <w:tcPr>
            <w:tcW w:w="978" w:type="pct"/>
            <w:gridSpan w:val="2"/>
            <w:tcBorders>
              <w:top w:val="single" w:sz="4" w:space="0" w:color="auto"/>
              <w:bottom w:val="single" w:sz="4" w:space="0" w:color="auto"/>
            </w:tcBorders>
          </w:tcPr>
          <w:p w14:paraId="7A81CBAD"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Median HLN</w:t>
            </w:r>
            <w:r>
              <w:rPr>
                <w:rFonts w:ascii="Book Antiqua" w:hAnsi="Book Antiqua" w:cs="Calibri" w:hint="eastAsia"/>
                <w:b/>
                <w:bCs/>
                <w:lang w:eastAsia="zh-CN"/>
              </w:rPr>
              <w:t xml:space="preserve">, </w:t>
            </w:r>
            <w:r>
              <w:rPr>
                <w:rFonts w:ascii="Book Antiqua" w:hAnsi="Book Antiqua" w:cs="Calibri"/>
                <w:b/>
                <w:bCs/>
                <w:i/>
                <w:lang w:eastAsia="zh-CN"/>
              </w:rPr>
              <w:t>n</w:t>
            </w:r>
          </w:p>
        </w:tc>
      </w:tr>
      <w:tr w:rsidR="00FA2E22" w14:paraId="5F4A2B23" w14:textId="77777777" w:rsidTr="00FA2E22">
        <w:trPr>
          <w:trHeight w:val="274"/>
        </w:trPr>
        <w:tc>
          <w:tcPr>
            <w:tcW w:w="1054" w:type="pct"/>
            <w:vMerge/>
            <w:tcBorders>
              <w:top w:val="nil"/>
              <w:bottom w:val="single" w:sz="4" w:space="0" w:color="auto"/>
            </w:tcBorders>
          </w:tcPr>
          <w:p w14:paraId="33BB87FD" w14:textId="77777777" w:rsidR="00FA2E22" w:rsidRDefault="00FA2E22">
            <w:pPr>
              <w:spacing w:line="360" w:lineRule="auto"/>
              <w:jc w:val="both"/>
              <w:rPr>
                <w:rFonts w:ascii="Book Antiqua" w:hAnsi="Book Antiqua" w:cs="Calibri"/>
                <w:lang w:eastAsia="zh-CN"/>
              </w:rPr>
            </w:pPr>
          </w:p>
        </w:tc>
        <w:tc>
          <w:tcPr>
            <w:tcW w:w="400" w:type="pct"/>
            <w:vMerge/>
            <w:tcBorders>
              <w:top w:val="nil"/>
              <w:bottom w:val="single" w:sz="4" w:space="0" w:color="auto"/>
            </w:tcBorders>
          </w:tcPr>
          <w:p w14:paraId="3C5CD32C" w14:textId="77777777" w:rsidR="00FA2E22" w:rsidRDefault="00FA2E22">
            <w:pPr>
              <w:spacing w:line="360" w:lineRule="auto"/>
              <w:jc w:val="both"/>
              <w:rPr>
                <w:rFonts w:ascii="Book Antiqua" w:hAnsi="Book Antiqua" w:cs="Calibri"/>
                <w:lang w:eastAsia="zh-CN"/>
              </w:rPr>
            </w:pPr>
          </w:p>
        </w:tc>
        <w:tc>
          <w:tcPr>
            <w:tcW w:w="400" w:type="pct"/>
            <w:vMerge/>
            <w:tcBorders>
              <w:top w:val="nil"/>
              <w:bottom w:val="single" w:sz="4" w:space="0" w:color="auto"/>
            </w:tcBorders>
          </w:tcPr>
          <w:p w14:paraId="501E05CA" w14:textId="77777777" w:rsidR="00FA2E22" w:rsidRDefault="00FA2E22">
            <w:pPr>
              <w:spacing w:line="360" w:lineRule="auto"/>
              <w:jc w:val="both"/>
              <w:rPr>
                <w:rFonts w:ascii="Book Antiqua" w:hAnsi="Book Antiqua" w:cs="Calibri"/>
                <w:lang w:eastAsia="zh-CN"/>
              </w:rPr>
            </w:pPr>
          </w:p>
        </w:tc>
        <w:tc>
          <w:tcPr>
            <w:tcW w:w="548" w:type="pct"/>
            <w:tcBorders>
              <w:top w:val="single" w:sz="4" w:space="0" w:color="auto"/>
              <w:bottom w:val="single" w:sz="4" w:space="0" w:color="auto"/>
            </w:tcBorders>
          </w:tcPr>
          <w:p w14:paraId="2AD1092D"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582" w:type="pct"/>
            <w:tcBorders>
              <w:top w:val="single" w:sz="4" w:space="0" w:color="auto"/>
              <w:bottom w:val="single" w:sz="4" w:space="0" w:color="auto"/>
            </w:tcBorders>
          </w:tcPr>
          <w:p w14:paraId="3059C151"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458" w:type="pct"/>
            <w:tcBorders>
              <w:top w:val="single" w:sz="4" w:space="0" w:color="auto"/>
              <w:bottom w:val="single" w:sz="4" w:space="0" w:color="auto"/>
            </w:tcBorders>
          </w:tcPr>
          <w:p w14:paraId="7E59FC37"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580" w:type="pct"/>
            <w:tcBorders>
              <w:top w:val="single" w:sz="4" w:space="0" w:color="auto"/>
              <w:bottom w:val="single" w:sz="4" w:space="0" w:color="auto"/>
            </w:tcBorders>
          </w:tcPr>
          <w:p w14:paraId="5D2DC83C"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72" w:type="pct"/>
            <w:tcBorders>
              <w:top w:val="single" w:sz="4" w:space="0" w:color="auto"/>
              <w:bottom w:val="single" w:sz="4" w:space="0" w:color="auto"/>
            </w:tcBorders>
          </w:tcPr>
          <w:p w14:paraId="4067822F"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606" w:type="pct"/>
            <w:tcBorders>
              <w:top w:val="single" w:sz="4" w:space="0" w:color="auto"/>
              <w:bottom w:val="single" w:sz="4" w:space="0" w:color="auto"/>
            </w:tcBorders>
          </w:tcPr>
          <w:p w14:paraId="5DFA1D7D"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n-AHA</w:t>
            </w:r>
          </w:p>
        </w:tc>
      </w:tr>
      <w:tr w:rsidR="00FA2E22" w14:paraId="5C8C9058" w14:textId="77777777" w:rsidTr="00FA2E22">
        <w:trPr>
          <w:trHeight w:val="300"/>
        </w:trPr>
        <w:tc>
          <w:tcPr>
            <w:tcW w:w="1054" w:type="pct"/>
            <w:tcBorders>
              <w:top w:val="single" w:sz="4" w:space="0" w:color="auto"/>
            </w:tcBorders>
          </w:tcPr>
          <w:p w14:paraId="3B65B8AE"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OPD</w:t>
            </w:r>
          </w:p>
        </w:tc>
        <w:tc>
          <w:tcPr>
            <w:tcW w:w="400" w:type="pct"/>
            <w:tcBorders>
              <w:top w:val="single" w:sz="4" w:space="0" w:color="auto"/>
            </w:tcBorders>
          </w:tcPr>
          <w:p w14:paraId="486AB251" w14:textId="77777777" w:rsidR="00FA2E22" w:rsidRDefault="00FA2E22">
            <w:pPr>
              <w:spacing w:line="360" w:lineRule="auto"/>
              <w:jc w:val="both"/>
              <w:rPr>
                <w:rFonts w:ascii="Book Antiqua" w:hAnsi="Book Antiqua" w:cs="Calibri"/>
                <w:b/>
                <w:bCs/>
                <w:lang w:eastAsia="zh-CN"/>
              </w:rPr>
            </w:pPr>
          </w:p>
        </w:tc>
        <w:tc>
          <w:tcPr>
            <w:tcW w:w="400" w:type="pct"/>
            <w:tcBorders>
              <w:top w:val="single" w:sz="4" w:space="0" w:color="auto"/>
            </w:tcBorders>
          </w:tcPr>
          <w:p w14:paraId="4047B5BA" w14:textId="77777777" w:rsidR="00FA2E22" w:rsidRDefault="00FA2E22">
            <w:pPr>
              <w:spacing w:line="360" w:lineRule="auto"/>
              <w:jc w:val="both"/>
              <w:rPr>
                <w:rFonts w:ascii="Book Antiqua" w:hAnsi="Book Antiqua" w:cs="Calibri"/>
                <w:b/>
                <w:bCs/>
                <w:lang w:eastAsia="zh-CN"/>
              </w:rPr>
            </w:pPr>
          </w:p>
        </w:tc>
        <w:tc>
          <w:tcPr>
            <w:tcW w:w="548" w:type="pct"/>
            <w:tcBorders>
              <w:top w:val="single" w:sz="4" w:space="0" w:color="auto"/>
            </w:tcBorders>
          </w:tcPr>
          <w:p w14:paraId="1A13746B" w14:textId="77777777" w:rsidR="00FA2E22" w:rsidRDefault="00FA2E22">
            <w:pPr>
              <w:spacing w:line="360" w:lineRule="auto"/>
              <w:jc w:val="both"/>
              <w:rPr>
                <w:rFonts w:ascii="Book Antiqua" w:hAnsi="Book Antiqua" w:cs="Calibri"/>
                <w:b/>
                <w:bCs/>
                <w:lang w:eastAsia="zh-CN"/>
              </w:rPr>
            </w:pPr>
          </w:p>
        </w:tc>
        <w:tc>
          <w:tcPr>
            <w:tcW w:w="582" w:type="pct"/>
            <w:tcBorders>
              <w:top w:val="single" w:sz="4" w:space="0" w:color="auto"/>
            </w:tcBorders>
          </w:tcPr>
          <w:p w14:paraId="7765EA29" w14:textId="77777777" w:rsidR="00FA2E22" w:rsidRDefault="00FA2E22">
            <w:pPr>
              <w:spacing w:line="360" w:lineRule="auto"/>
              <w:jc w:val="both"/>
              <w:rPr>
                <w:rFonts w:ascii="Book Antiqua" w:hAnsi="Book Antiqua" w:cs="Calibri"/>
                <w:b/>
                <w:bCs/>
                <w:lang w:eastAsia="zh-CN"/>
              </w:rPr>
            </w:pPr>
          </w:p>
        </w:tc>
        <w:tc>
          <w:tcPr>
            <w:tcW w:w="458" w:type="pct"/>
            <w:tcBorders>
              <w:top w:val="single" w:sz="4" w:space="0" w:color="auto"/>
            </w:tcBorders>
          </w:tcPr>
          <w:p w14:paraId="1BD51711" w14:textId="77777777" w:rsidR="00FA2E22" w:rsidRDefault="00FA2E22">
            <w:pPr>
              <w:spacing w:line="360" w:lineRule="auto"/>
              <w:jc w:val="both"/>
              <w:rPr>
                <w:rFonts w:ascii="Book Antiqua" w:hAnsi="Book Antiqua" w:cs="Calibri"/>
                <w:b/>
                <w:bCs/>
                <w:lang w:eastAsia="zh-CN"/>
              </w:rPr>
            </w:pPr>
          </w:p>
        </w:tc>
        <w:tc>
          <w:tcPr>
            <w:tcW w:w="580" w:type="pct"/>
            <w:tcBorders>
              <w:top w:val="single" w:sz="4" w:space="0" w:color="auto"/>
            </w:tcBorders>
          </w:tcPr>
          <w:p w14:paraId="58E29781" w14:textId="77777777" w:rsidR="00FA2E22" w:rsidRDefault="00FA2E22">
            <w:pPr>
              <w:spacing w:line="360" w:lineRule="auto"/>
              <w:jc w:val="both"/>
              <w:rPr>
                <w:rFonts w:ascii="Book Antiqua" w:hAnsi="Book Antiqua" w:cs="Calibri"/>
                <w:b/>
                <w:bCs/>
                <w:lang w:eastAsia="zh-CN"/>
              </w:rPr>
            </w:pPr>
          </w:p>
        </w:tc>
        <w:tc>
          <w:tcPr>
            <w:tcW w:w="372" w:type="pct"/>
            <w:tcBorders>
              <w:top w:val="single" w:sz="4" w:space="0" w:color="auto"/>
            </w:tcBorders>
          </w:tcPr>
          <w:p w14:paraId="07DB0FC6" w14:textId="77777777" w:rsidR="00FA2E22" w:rsidRDefault="00FA2E22">
            <w:pPr>
              <w:spacing w:line="360" w:lineRule="auto"/>
              <w:jc w:val="both"/>
              <w:rPr>
                <w:rFonts w:ascii="Book Antiqua" w:hAnsi="Book Antiqua" w:cs="Calibri"/>
                <w:b/>
                <w:bCs/>
                <w:lang w:eastAsia="zh-CN"/>
              </w:rPr>
            </w:pPr>
          </w:p>
        </w:tc>
        <w:tc>
          <w:tcPr>
            <w:tcW w:w="606" w:type="pct"/>
            <w:tcBorders>
              <w:top w:val="single" w:sz="4" w:space="0" w:color="auto"/>
            </w:tcBorders>
          </w:tcPr>
          <w:p w14:paraId="79F8E595" w14:textId="77777777" w:rsidR="00FA2E22" w:rsidRDefault="00FA2E22">
            <w:pPr>
              <w:spacing w:line="360" w:lineRule="auto"/>
              <w:jc w:val="both"/>
              <w:rPr>
                <w:rFonts w:ascii="Book Antiqua" w:hAnsi="Book Antiqua" w:cs="Calibri"/>
                <w:b/>
                <w:bCs/>
                <w:lang w:eastAsia="zh-CN"/>
              </w:rPr>
            </w:pPr>
          </w:p>
        </w:tc>
      </w:tr>
      <w:tr w:rsidR="00FA2E22" w14:paraId="6C815EA0" w14:textId="77777777" w:rsidTr="00FA2E22">
        <w:trPr>
          <w:trHeight w:val="306"/>
        </w:trPr>
        <w:tc>
          <w:tcPr>
            <w:tcW w:w="1054" w:type="pct"/>
          </w:tcPr>
          <w:p w14:paraId="178A6CB1"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Crocetti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400" w:type="pct"/>
          </w:tcPr>
          <w:p w14:paraId="34788B4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297</w:t>
            </w:r>
          </w:p>
        </w:tc>
        <w:tc>
          <w:tcPr>
            <w:tcW w:w="400" w:type="pct"/>
          </w:tcPr>
          <w:p w14:paraId="0F841FD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44</w:t>
            </w:r>
            <w:r>
              <w:rPr>
                <w:rFonts w:ascii="Book Antiqua" w:hAnsi="Book Antiqua" w:cs="Calibri" w:hint="eastAsia"/>
                <w:vertAlign w:val="superscript"/>
                <w:lang w:eastAsia="zh-CN"/>
              </w:rPr>
              <w:t>1</w:t>
            </w:r>
          </w:p>
        </w:tc>
        <w:tc>
          <w:tcPr>
            <w:tcW w:w="548" w:type="pct"/>
          </w:tcPr>
          <w:p w14:paraId="5AC6A7B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42 (95.5)</w:t>
            </w:r>
          </w:p>
        </w:tc>
        <w:tc>
          <w:tcPr>
            <w:tcW w:w="582" w:type="pct"/>
          </w:tcPr>
          <w:p w14:paraId="121DEAA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220 (87.0)</w:t>
            </w:r>
          </w:p>
        </w:tc>
        <w:tc>
          <w:tcPr>
            <w:tcW w:w="458" w:type="pct"/>
          </w:tcPr>
          <w:p w14:paraId="20C0FA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30</w:t>
            </w:r>
          </w:p>
        </w:tc>
        <w:tc>
          <w:tcPr>
            <w:tcW w:w="580" w:type="pct"/>
          </w:tcPr>
          <w:p w14:paraId="2646246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25</w:t>
            </w:r>
          </w:p>
        </w:tc>
        <w:tc>
          <w:tcPr>
            <w:tcW w:w="372" w:type="pct"/>
          </w:tcPr>
          <w:p w14:paraId="6BEEA50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14:paraId="3D3D1CA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r>
      <w:tr w:rsidR="00FA2E22" w14:paraId="3C2FAC7C" w14:textId="77777777" w:rsidTr="00FA2E22">
        <w:trPr>
          <w:trHeight w:val="306"/>
        </w:trPr>
        <w:tc>
          <w:tcPr>
            <w:tcW w:w="1054" w:type="pct"/>
          </w:tcPr>
          <w:p w14:paraId="3A181B2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Alexakis</w:t>
            </w:r>
            <w:r>
              <w:rPr>
                <w:rFonts w:ascii="Book Antiqua" w:hAnsi="Book Antiqua" w:cs="Calibri" w:hint="eastAsia"/>
                <w:vertAlign w:val="superscript"/>
                <w:lang w:eastAsia="zh-CN"/>
              </w:rPr>
              <w:t>2</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400" w:type="pct"/>
          </w:tcPr>
          <w:p w14:paraId="49D6B1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105</w:t>
            </w:r>
          </w:p>
        </w:tc>
        <w:tc>
          <w:tcPr>
            <w:tcW w:w="400" w:type="pct"/>
          </w:tcPr>
          <w:p w14:paraId="4C5B281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35</w:t>
            </w:r>
          </w:p>
        </w:tc>
        <w:tc>
          <w:tcPr>
            <w:tcW w:w="548" w:type="pct"/>
          </w:tcPr>
          <w:p w14:paraId="601EB30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 (82.9)</w:t>
            </w:r>
          </w:p>
        </w:tc>
        <w:tc>
          <w:tcPr>
            <w:tcW w:w="582" w:type="pct"/>
          </w:tcPr>
          <w:p w14:paraId="14C7133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56 (80.0)</w:t>
            </w:r>
          </w:p>
        </w:tc>
        <w:tc>
          <w:tcPr>
            <w:tcW w:w="458" w:type="pct"/>
          </w:tcPr>
          <w:p w14:paraId="343938F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124B2B9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68D4A4E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14:paraId="40C7630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r>
      <w:tr w:rsidR="00FA2E22" w14:paraId="46951B02" w14:textId="77777777" w:rsidTr="00FA2E22">
        <w:trPr>
          <w:trHeight w:val="306"/>
        </w:trPr>
        <w:tc>
          <w:tcPr>
            <w:tcW w:w="1054" w:type="pct"/>
          </w:tcPr>
          <w:p w14:paraId="0BF8E4D2" w14:textId="77777777" w:rsidR="00FA2E22" w:rsidRDefault="004C0BB8">
            <w:pPr>
              <w:spacing w:line="360" w:lineRule="auto"/>
              <w:jc w:val="both"/>
              <w:rPr>
                <w:rFonts w:ascii="Book Antiqua" w:hAnsi="Book Antiqua" w:cs="Calibri"/>
                <w:lang w:eastAsia="zh-CN"/>
              </w:rPr>
            </w:pPr>
            <w:r>
              <w:rPr>
                <w:rFonts w:ascii="Book Antiqua" w:hAnsi="Book Antiqua"/>
                <w:bCs/>
                <w:lang w:eastAsia="zh-CN"/>
              </w:rPr>
              <w:t>Rubio-Manzanares-Dorado</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PEVuZE5vdGU+PENpdGU+PEF1dGhvcj5SdWJpby1NYW56YW5hcmVzLURvcmFkbzwvQXV0aG9yPjxZ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PEVuZE5vdGU+PENpdGU+PEF1dGhvcj5SdWJpby1NYW56YW5hcmVzLURvcmFkbzwvQXV0aG9yPjxZ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[62]</w:t>
            </w:r>
            <w:r>
              <w:rPr>
                <w:rFonts w:ascii="Book Antiqua" w:hAnsi="Book Antiqua" w:cs="Calibri"/>
                <w:lang w:eastAsia="zh-CN"/>
              </w:rPr>
              <w:fldChar w:fldCharType="end"/>
            </w:r>
          </w:p>
        </w:tc>
        <w:tc>
          <w:tcPr>
            <w:tcW w:w="400" w:type="pct"/>
          </w:tcPr>
          <w:p w14:paraId="666F029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151</w:t>
            </w:r>
          </w:p>
        </w:tc>
        <w:tc>
          <w:tcPr>
            <w:tcW w:w="400" w:type="pct"/>
          </w:tcPr>
          <w:p w14:paraId="4BC40EF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w:t>
            </w:r>
          </w:p>
        </w:tc>
        <w:tc>
          <w:tcPr>
            <w:tcW w:w="548" w:type="pct"/>
          </w:tcPr>
          <w:p w14:paraId="3B7EC99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(100.0)</w:t>
            </w:r>
          </w:p>
        </w:tc>
        <w:tc>
          <w:tcPr>
            <w:tcW w:w="582" w:type="pct"/>
          </w:tcPr>
          <w:p w14:paraId="0A09422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116 (82.9)</w:t>
            </w:r>
          </w:p>
        </w:tc>
        <w:tc>
          <w:tcPr>
            <w:tcW w:w="458" w:type="pct"/>
          </w:tcPr>
          <w:p w14:paraId="203AF1B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10589BE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3261C84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w:t>
            </w:r>
          </w:p>
        </w:tc>
        <w:tc>
          <w:tcPr>
            <w:tcW w:w="606" w:type="pct"/>
          </w:tcPr>
          <w:p w14:paraId="6C4C4F8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w:t>
            </w:r>
          </w:p>
        </w:tc>
      </w:tr>
      <w:tr w:rsidR="00FA2E22" w14:paraId="03DCF28D" w14:textId="77777777" w:rsidTr="00FA2E22">
        <w:trPr>
          <w:trHeight w:val="306"/>
        </w:trPr>
        <w:tc>
          <w:tcPr>
            <w:tcW w:w="1054" w:type="pct"/>
          </w:tcPr>
          <w:p w14:paraId="6139F185"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Rammohan</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400" w:type="pct"/>
          </w:tcPr>
          <w:p w14:paraId="06F3545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225</w:t>
            </w:r>
          </w:p>
        </w:tc>
        <w:tc>
          <w:tcPr>
            <w:tcW w:w="400" w:type="pct"/>
          </w:tcPr>
          <w:p w14:paraId="3FF712A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43</w:t>
            </w:r>
          </w:p>
        </w:tc>
        <w:tc>
          <w:tcPr>
            <w:tcW w:w="548" w:type="pct"/>
          </w:tcPr>
          <w:p w14:paraId="0492647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40 (93.1)</w:t>
            </w:r>
          </w:p>
        </w:tc>
        <w:tc>
          <w:tcPr>
            <w:tcW w:w="582" w:type="pct"/>
          </w:tcPr>
          <w:p w14:paraId="7F25B32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169 (92.9)</w:t>
            </w:r>
          </w:p>
        </w:tc>
        <w:tc>
          <w:tcPr>
            <w:tcW w:w="458" w:type="pct"/>
          </w:tcPr>
          <w:p w14:paraId="6456AB4B"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6BF64B1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62AA977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w:t>
            </w:r>
          </w:p>
        </w:tc>
        <w:tc>
          <w:tcPr>
            <w:tcW w:w="606" w:type="pct"/>
          </w:tcPr>
          <w:p w14:paraId="458113A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w:t>
            </w:r>
          </w:p>
        </w:tc>
      </w:tr>
      <w:tr w:rsidR="00FA2E22" w14:paraId="1B79F40A" w14:textId="77777777" w:rsidTr="00FA2E22">
        <w:trPr>
          <w:trHeight w:val="306"/>
        </w:trPr>
        <w:tc>
          <w:tcPr>
            <w:tcW w:w="1054" w:type="pct"/>
          </w:tcPr>
          <w:p w14:paraId="4E51B3C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Kim</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400" w:type="pct"/>
          </w:tcPr>
          <w:p w14:paraId="2F69FD9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249</w:t>
            </w:r>
          </w:p>
        </w:tc>
        <w:tc>
          <w:tcPr>
            <w:tcW w:w="400" w:type="pct"/>
          </w:tcPr>
          <w:p w14:paraId="10320A6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37</w:t>
            </w:r>
            <w:r>
              <w:rPr>
                <w:rFonts w:ascii="Book Antiqua" w:hAnsi="Book Antiqua" w:cs="Calibri" w:hint="eastAsia"/>
                <w:vertAlign w:val="superscript"/>
                <w:lang w:eastAsia="zh-CN"/>
              </w:rPr>
              <w:t>1</w:t>
            </w:r>
          </w:p>
        </w:tc>
        <w:tc>
          <w:tcPr>
            <w:tcW w:w="548" w:type="pct"/>
          </w:tcPr>
          <w:p w14:paraId="6AC50F7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33 (89.2)</w:t>
            </w:r>
          </w:p>
        </w:tc>
        <w:tc>
          <w:tcPr>
            <w:tcW w:w="582" w:type="pct"/>
          </w:tcPr>
          <w:p w14:paraId="24F02FF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178 (84.0)</w:t>
            </w:r>
          </w:p>
        </w:tc>
        <w:tc>
          <w:tcPr>
            <w:tcW w:w="458" w:type="pct"/>
          </w:tcPr>
          <w:p w14:paraId="2D6CCC7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w:t>
            </w:r>
          </w:p>
        </w:tc>
        <w:tc>
          <w:tcPr>
            <w:tcW w:w="580" w:type="pct"/>
          </w:tcPr>
          <w:p w14:paraId="41EC610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23</w:t>
            </w:r>
          </w:p>
        </w:tc>
        <w:tc>
          <w:tcPr>
            <w:tcW w:w="372" w:type="pct"/>
          </w:tcPr>
          <w:p w14:paraId="2453DA3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w:t>
            </w:r>
          </w:p>
        </w:tc>
        <w:tc>
          <w:tcPr>
            <w:tcW w:w="606" w:type="pct"/>
          </w:tcPr>
          <w:p w14:paraId="3FE6FCB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w:t>
            </w:r>
          </w:p>
        </w:tc>
      </w:tr>
      <w:tr w:rsidR="00FA2E22" w14:paraId="2B33B91B" w14:textId="77777777" w:rsidTr="00FA2E22">
        <w:trPr>
          <w:trHeight w:val="306"/>
        </w:trPr>
        <w:tc>
          <w:tcPr>
            <w:tcW w:w="1054" w:type="pct"/>
          </w:tcPr>
          <w:p w14:paraId="3093EB4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Sulpice</w:t>
            </w:r>
            <w:r>
              <w:rPr>
                <w:rFonts w:ascii="Book Antiqua" w:hAnsi="Book Antiqua" w:cs="Calibri" w:hint="eastAsia"/>
                <w:vertAlign w:val="superscript"/>
                <w:lang w:eastAsia="zh-CN"/>
              </w:rPr>
              <w:t>2</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400" w:type="pct"/>
          </w:tcPr>
          <w:p w14:paraId="35B55C0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84</w:t>
            </w:r>
          </w:p>
        </w:tc>
        <w:tc>
          <w:tcPr>
            <w:tcW w:w="400" w:type="pct"/>
          </w:tcPr>
          <w:p w14:paraId="0999627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w:t>
            </w:r>
            <w:r>
              <w:rPr>
                <w:rFonts w:ascii="Book Antiqua" w:hAnsi="Book Antiqua" w:cs="Calibri" w:hint="eastAsia"/>
                <w:vertAlign w:val="superscript"/>
                <w:lang w:eastAsia="zh-CN"/>
              </w:rPr>
              <w:t>1</w:t>
            </w:r>
          </w:p>
        </w:tc>
        <w:tc>
          <w:tcPr>
            <w:tcW w:w="548" w:type="pct"/>
          </w:tcPr>
          <w:p w14:paraId="5C6295B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25 (86.2)</w:t>
            </w:r>
          </w:p>
        </w:tc>
        <w:tc>
          <w:tcPr>
            <w:tcW w:w="582" w:type="pct"/>
          </w:tcPr>
          <w:p w14:paraId="4D157ED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49 (89.1)</w:t>
            </w:r>
          </w:p>
        </w:tc>
        <w:tc>
          <w:tcPr>
            <w:tcW w:w="458" w:type="pct"/>
          </w:tcPr>
          <w:p w14:paraId="4CAEF7C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21.8</w:t>
            </w:r>
          </w:p>
        </w:tc>
        <w:tc>
          <w:tcPr>
            <w:tcW w:w="580" w:type="pct"/>
          </w:tcPr>
          <w:p w14:paraId="6F63B38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23.6</w:t>
            </w:r>
          </w:p>
        </w:tc>
        <w:tc>
          <w:tcPr>
            <w:tcW w:w="372" w:type="pct"/>
          </w:tcPr>
          <w:p w14:paraId="5EEB2B0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w:t>
            </w:r>
          </w:p>
        </w:tc>
        <w:tc>
          <w:tcPr>
            <w:tcW w:w="606" w:type="pct"/>
          </w:tcPr>
          <w:p w14:paraId="7EDE24B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26</w:t>
            </w:r>
          </w:p>
        </w:tc>
      </w:tr>
      <w:tr w:rsidR="00FA2E22" w14:paraId="639D0E53" w14:textId="77777777" w:rsidTr="00FA2E22">
        <w:trPr>
          <w:trHeight w:val="306"/>
        </w:trPr>
        <w:tc>
          <w:tcPr>
            <w:tcW w:w="1054" w:type="pct"/>
          </w:tcPr>
          <w:p w14:paraId="7A5109DC"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Turrini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&lt;EndNote&gt;&lt;Cite&gt;&lt;Author&gt;Turrini&lt;/Author&gt;&lt;Year&gt;2010&lt;/Year&gt;&lt;RecNum&gt;269&lt;/RecNum&gt;&lt;DisplayText&gt;&lt;style face="superscript"&gt;[29]&lt;/style&gt;&lt;/DisplayText&gt;&lt;record&gt;&lt;rec-number&gt;269&lt;/rec-number&gt;&lt;foreign-keys&gt;&lt;key app="EN" db-id="zxevd5esxref23ezaad5v2ws0s0ef599x2ve" timestamp="1634306670"&gt;269&lt;/key&gt;&lt;/foreign-keys&gt;&lt;ref-type name="Journal Article"&gt;17&lt;/ref-type&gt;&lt;contributors&gt;&lt;authors&gt;&lt;author&gt;Turrini, O.&lt;/author&gt;&lt;author&gt;Wiebke, E. A.&lt;/author&gt;&lt;author&gt;Delpero, J. R.&lt;/author&gt;&lt;author&gt;Viret, F.&lt;/author&gt;&lt;author&gt;Lillemoe, K. D.&lt;/author&gt;&lt;author&gt;Schmidt, C. M.&lt;/author&gt;&lt;/authors&gt;&lt;/contributors&gt;&lt;auth-address&gt;Department of Surgery, Institut Paoli Calmettes, Marseille, France.&lt;/auth-address&gt;&lt;titles&gt;&lt;title&gt;Preservation of replaced or accessory right hepatic artery during pancreaticoduodenectomy for adenocarcinoma: impact on margin status and survival&lt;/title&gt;&lt;secondary-title&gt;J Gastrointest Surg&lt;/secondary-title&gt;&lt;/titles&gt;&lt;periodical&gt;&lt;full-title&gt;J Gastrointest Surg&lt;/full-title&gt;&lt;/periodical&gt;&lt;pages&gt;1813-9&lt;/pages&gt;&lt;volume&gt;14&lt;/volume&gt;&lt;number&gt;11&lt;/number&gt;&lt;edition&gt;2010/08/11&lt;/edition&gt;&lt;keywords&gt;&lt;keyword&gt;Adenocarcinoma/mortality/pathology/*surgery&lt;/keyword&gt;&lt;keyword&gt;Aged&lt;/keyword&gt;&lt;keyword&gt;Female&lt;/keyword&gt;&lt;keyword&gt;Hepatic Artery/*abnormalities/*surgery&lt;/keyword&gt;&lt;keyword&gt;Humans&lt;/keyword&gt;&lt;keyword&gt;Male&lt;/keyword&gt;&lt;keyword&gt;Middle Aged&lt;/keyword&gt;&lt;keyword&gt;Pancreatic Neoplasms/mortality/pathology/*surgery&lt;/keyword&gt;&lt;keyword&gt;*Pancreaticoduodenectomy/methods&lt;/keyword&gt;&lt;keyword&gt;Survival Rate&lt;/keyword&gt;&lt;/keywords&gt;&lt;dates&gt;&lt;year&gt;2010&lt;/year&gt;&lt;pub-dates&gt;&lt;date&gt;Nov&lt;/date&gt;&lt;/pub-dates&gt;&lt;/dates&gt;&lt;isbn&gt;1091-255x&lt;/isbn&gt;&lt;accession-num&gt;20697832&lt;/accession-num&gt;&lt;urls&gt;&lt;related-urls&gt;&lt;url&gt;https://link.springer.com/content/pdf/10.1007/s11605-010-1272-1.pdf&lt;/url&gt;&lt;/related-urls&gt;&lt;/urls&gt;&lt;electronic-resource-num&gt;10.1007/s11605-010-1272-1&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[29]</w:t>
            </w:r>
            <w:r>
              <w:rPr>
                <w:rFonts w:ascii="Book Antiqua" w:hAnsi="Book Antiqua" w:cs="Calibri"/>
                <w:lang w:eastAsia="zh-CN"/>
              </w:rPr>
              <w:fldChar w:fldCharType="end"/>
            </w:r>
          </w:p>
        </w:tc>
        <w:tc>
          <w:tcPr>
            <w:tcW w:w="400" w:type="pct"/>
          </w:tcPr>
          <w:p w14:paraId="11F440F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62</w:t>
            </w:r>
          </w:p>
        </w:tc>
        <w:tc>
          <w:tcPr>
            <w:tcW w:w="400" w:type="pct"/>
          </w:tcPr>
          <w:p w14:paraId="626C5FD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31</w:t>
            </w:r>
          </w:p>
        </w:tc>
        <w:tc>
          <w:tcPr>
            <w:tcW w:w="548" w:type="pct"/>
          </w:tcPr>
          <w:p w14:paraId="72A6032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25 (80.7)</w:t>
            </w:r>
          </w:p>
        </w:tc>
        <w:tc>
          <w:tcPr>
            <w:tcW w:w="582" w:type="pct"/>
          </w:tcPr>
          <w:p w14:paraId="65D43B5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26 (83.9)</w:t>
            </w:r>
          </w:p>
        </w:tc>
        <w:tc>
          <w:tcPr>
            <w:tcW w:w="458" w:type="pct"/>
          </w:tcPr>
          <w:p w14:paraId="19F59E20"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23</w:t>
            </w:r>
          </w:p>
        </w:tc>
        <w:tc>
          <w:tcPr>
            <w:tcW w:w="580" w:type="pct"/>
          </w:tcPr>
          <w:p w14:paraId="7EBFEE7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w:t>
            </w:r>
          </w:p>
        </w:tc>
        <w:tc>
          <w:tcPr>
            <w:tcW w:w="372" w:type="pct"/>
          </w:tcPr>
          <w:p w14:paraId="242C37F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w:t>
            </w:r>
          </w:p>
        </w:tc>
        <w:tc>
          <w:tcPr>
            <w:tcW w:w="606" w:type="pct"/>
          </w:tcPr>
          <w:p w14:paraId="4F6B54B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13</w:t>
            </w:r>
          </w:p>
        </w:tc>
      </w:tr>
      <w:tr w:rsidR="00FA2E22" w14:paraId="0BD7C810" w14:textId="77777777" w:rsidTr="00FA2E22">
        <w:trPr>
          <w:trHeight w:val="300"/>
        </w:trPr>
        <w:tc>
          <w:tcPr>
            <w:tcW w:w="1054" w:type="pct"/>
          </w:tcPr>
          <w:p w14:paraId="1B3B61F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Lee</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&lt;EndNote&gt;&lt;Cite&gt;&lt;Author&gt;Lee&lt;/Author&gt;&lt;Year&gt;2009&lt;/Year&gt;&lt;RecNum&gt;274&lt;/RecNum&gt;&lt;DisplayText&gt;&lt;style face="superscript"&gt;[28]&lt;/style&gt;&lt;/DisplayText&gt;&lt;record&gt;&lt;rec-number&gt;274&lt;/rec-number&gt;&lt;foreign-keys&gt;&lt;key app="EN" db-id="zxevd5esxref23ezaad5v2ws0s0ef599x2ve" timestamp="1634306860"&gt;274&lt;/key&gt;&lt;/foreign-keys&gt;&lt;ref-type name="Journal Article"&gt;17&lt;/ref-type&gt;&lt;contributors&gt;&lt;authors&gt;&lt;author&gt;Lee, J. M.&lt;/author&gt;&lt;author&gt;Lee, Y. J.&lt;/author&gt;&lt;author&gt;Kim, C. W.&lt;/author&gt;&lt;author&gt;Moon, K. M.&lt;/author&gt;&lt;author&gt;Kim, M. W.&lt;/author&gt;&lt;/authors&gt;&lt;/contributors&gt;&lt;auth-address&gt;Department of Surgery, Ajou University School of Medicine, Suwon, South Korea. ljm3225@hanmail.net&lt;/auth-address&gt;&lt;titles&gt;&lt;title&gt;Clinical implications of an aberrant right hepatic artery in patients undergoing pancreaticoduodenectomy&lt;/title&gt;&lt;secondary-title&gt;World J Surg&lt;/secondary-title&gt;&lt;/titles&gt;&lt;periodical&gt;&lt;full-title&gt;World J Surg&lt;/full-title&gt;&lt;/periodical&gt;&lt;pages&gt;1727-32&lt;/pages&gt;&lt;volume&gt;33&lt;/volume&gt;&lt;number&gt;8&lt;/number&gt;&lt;edition&gt;2009/05/22&lt;/edition&gt;&lt;keywords&gt;&lt;keyword&gt;Adult&lt;/keyword&gt;&lt;keyword&gt;Aged&lt;/keyword&gt;&lt;keyword&gt;Aged, 80 and over&lt;/keyword&gt;&lt;keyword&gt;Bile Duct Neoplasms/*surgery&lt;/keyword&gt;&lt;keyword&gt;Female&lt;/keyword&gt;&lt;keyword&gt;Hepatic Artery/*abnormalities&lt;/keyword&gt;&lt;keyword&gt;Humans&lt;/keyword&gt;&lt;keyword&gt;Lymph Node Excision&lt;/keyword&gt;&lt;keyword&gt;Male&lt;/keyword&gt;&lt;keyword&gt;Middle Aged&lt;/keyword&gt;&lt;keyword&gt;Pancreaticoduodenectomy/*methods&lt;/keyword&gt;&lt;keyword&gt;Survival Rate&lt;/keyword&gt;&lt;/keywords&gt;&lt;dates&gt;&lt;year&gt;2009&lt;/year&gt;&lt;pub-dates&gt;&lt;date&gt;Aug&lt;/date&gt;&lt;/pub-dates&gt;&lt;/dates&gt;&lt;isbn&gt;0364-2313&lt;/isbn&gt;&lt;accession-num&gt;19459000&lt;/accession-num&gt;&lt;urls&gt;&lt;related-urls&gt;&lt;url&gt;https://link.springer.com/content/pdf/10.1007/s00268-009-0063-x.pdf&lt;/url&gt;&lt;/related-urls&gt;&lt;/urls&gt;&lt;electronic-resource-num&gt;10.1007/s00268-009-0063-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[28]</w:t>
            </w:r>
            <w:r>
              <w:rPr>
                <w:rFonts w:ascii="Book Antiqua" w:hAnsi="Book Antiqua" w:cs="Calibri"/>
                <w:lang w:eastAsia="zh-CN"/>
              </w:rPr>
              <w:fldChar w:fldCharType="end"/>
            </w:r>
          </w:p>
        </w:tc>
        <w:tc>
          <w:tcPr>
            <w:tcW w:w="400" w:type="pct"/>
          </w:tcPr>
          <w:p w14:paraId="5029219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103</w:t>
            </w:r>
          </w:p>
        </w:tc>
        <w:tc>
          <w:tcPr>
            <w:tcW w:w="400" w:type="pct"/>
          </w:tcPr>
          <w:p w14:paraId="54FA327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w:t>
            </w:r>
            <w:r>
              <w:rPr>
                <w:rFonts w:ascii="Book Antiqua" w:hAnsi="Book Antiqua" w:cs="Calibri" w:hint="eastAsia"/>
                <w:vertAlign w:val="superscript"/>
                <w:lang w:eastAsia="zh-CN"/>
              </w:rPr>
              <w:t>1</w:t>
            </w:r>
          </w:p>
        </w:tc>
        <w:tc>
          <w:tcPr>
            <w:tcW w:w="548" w:type="pct"/>
          </w:tcPr>
          <w:p w14:paraId="1D6EB0D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 (80.0)</w:t>
            </w:r>
          </w:p>
        </w:tc>
        <w:tc>
          <w:tcPr>
            <w:tcW w:w="582" w:type="pct"/>
          </w:tcPr>
          <w:p w14:paraId="3A82BEA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66 (75.0)</w:t>
            </w:r>
          </w:p>
        </w:tc>
        <w:tc>
          <w:tcPr>
            <w:tcW w:w="458" w:type="pct"/>
          </w:tcPr>
          <w:p w14:paraId="44D926B8"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29.8</w:t>
            </w:r>
          </w:p>
        </w:tc>
        <w:tc>
          <w:tcPr>
            <w:tcW w:w="580" w:type="pct"/>
          </w:tcPr>
          <w:p w14:paraId="59AF4C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28.7</w:t>
            </w:r>
          </w:p>
        </w:tc>
        <w:tc>
          <w:tcPr>
            <w:tcW w:w="372" w:type="pct"/>
          </w:tcPr>
          <w:p w14:paraId="3505FF3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14:paraId="421DC9E9"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r>
      <w:tr w:rsidR="00FA2E22" w14:paraId="51F79DB4" w14:textId="77777777" w:rsidTr="00FA2E22">
        <w:trPr>
          <w:trHeight w:val="300"/>
        </w:trPr>
        <w:tc>
          <w:tcPr>
            <w:tcW w:w="1054" w:type="pct"/>
          </w:tcPr>
          <w:p w14:paraId="7022CE2C"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LPD</w:t>
            </w:r>
          </w:p>
        </w:tc>
        <w:tc>
          <w:tcPr>
            <w:tcW w:w="400" w:type="pct"/>
          </w:tcPr>
          <w:p w14:paraId="024C6F51" w14:textId="77777777" w:rsidR="00FA2E22" w:rsidRDefault="00FA2E22">
            <w:pPr>
              <w:spacing w:line="360" w:lineRule="auto"/>
              <w:jc w:val="both"/>
              <w:rPr>
                <w:rFonts w:ascii="Book Antiqua" w:hAnsi="Book Antiqua" w:cs="Calibri"/>
                <w:b/>
                <w:bCs/>
                <w:lang w:eastAsia="zh-CN"/>
              </w:rPr>
            </w:pPr>
          </w:p>
        </w:tc>
        <w:tc>
          <w:tcPr>
            <w:tcW w:w="400" w:type="pct"/>
          </w:tcPr>
          <w:p w14:paraId="49571752" w14:textId="77777777" w:rsidR="00FA2E22" w:rsidRDefault="00FA2E22">
            <w:pPr>
              <w:spacing w:line="360" w:lineRule="auto"/>
              <w:jc w:val="both"/>
              <w:rPr>
                <w:rFonts w:ascii="Book Antiqua" w:hAnsi="Book Antiqua" w:cs="Calibri"/>
                <w:b/>
                <w:bCs/>
                <w:lang w:eastAsia="zh-CN"/>
              </w:rPr>
            </w:pPr>
          </w:p>
        </w:tc>
        <w:tc>
          <w:tcPr>
            <w:tcW w:w="548" w:type="pct"/>
          </w:tcPr>
          <w:p w14:paraId="2D2674AB" w14:textId="77777777" w:rsidR="00FA2E22" w:rsidRDefault="00FA2E22">
            <w:pPr>
              <w:spacing w:line="360" w:lineRule="auto"/>
              <w:jc w:val="both"/>
              <w:rPr>
                <w:rFonts w:ascii="Book Antiqua" w:hAnsi="Book Antiqua" w:cs="Calibri"/>
                <w:b/>
                <w:bCs/>
                <w:lang w:eastAsia="zh-CN"/>
              </w:rPr>
            </w:pPr>
          </w:p>
        </w:tc>
        <w:tc>
          <w:tcPr>
            <w:tcW w:w="582" w:type="pct"/>
          </w:tcPr>
          <w:p w14:paraId="3756805D" w14:textId="77777777" w:rsidR="00FA2E22" w:rsidRDefault="00FA2E22">
            <w:pPr>
              <w:spacing w:line="360" w:lineRule="auto"/>
              <w:jc w:val="both"/>
              <w:rPr>
                <w:rFonts w:ascii="Book Antiqua" w:hAnsi="Book Antiqua" w:cs="Calibri"/>
                <w:b/>
                <w:bCs/>
                <w:lang w:eastAsia="zh-CN"/>
              </w:rPr>
            </w:pPr>
          </w:p>
        </w:tc>
        <w:tc>
          <w:tcPr>
            <w:tcW w:w="458" w:type="pct"/>
          </w:tcPr>
          <w:p w14:paraId="0C874B20" w14:textId="77777777" w:rsidR="00FA2E22" w:rsidRDefault="00FA2E22">
            <w:pPr>
              <w:spacing w:line="360" w:lineRule="auto"/>
              <w:jc w:val="both"/>
              <w:rPr>
                <w:rFonts w:ascii="Book Antiqua" w:hAnsi="Book Antiqua" w:cs="Calibri"/>
                <w:b/>
                <w:bCs/>
                <w:lang w:eastAsia="zh-CN"/>
              </w:rPr>
            </w:pPr>
          </w:p>
        </w:tc>
        <w:tc>
          <w:tcPr>
            <w:tcW w:w="580" w:type="pct"/>
          </w:tcPr>
          <w:p w14:paraId="3D59CE36" w14:textId="77777777" w:rsidR="00FA2E22" w:rsidRDefault="00FA2E22">
            <w:pPr>
              <w:spacing w:line="360" w:lineRule="auto"/>
              <w:jc w:val="both"/>
              <w:rPr>
                <w:rFonts w:ascii="Book Antiqua" w:hAnsi="Book Antiqua" w:cs="Calibri"/>
                <w:b/>
                <w:bCs/>
                <w:lang w:eastAsia="zh-CN"/>
              </w:rPr>
            </w:pPr>
          </w:p>
        </w:tc>
        <w:tc>
          <w:tcPr>
            <w:tcW w:w="372" w:type="pct"/>
          </w:tcPr>
          <w:p w14:paraId="3948C150" w14:textId="77777777" w:rsidR="00FA2E22" w:rsidRDefault="00FA2E22">
            <w:pPr>
              <w:spacing w:line="360" w:lineRule="auto"/>
              <w:jc w:val="both"/>
              <w:rPr>
                <w:rFonts w:ascii="Book Antiqua" w:hAnsi="Book Antiqua" w:cs="Calibri"/>
                <w:b/>
                <w:bCs/>
                <w:lang w:eastAsia="zh-CN"/>
              </w:rPr>
            </w:pPr>
          </w:p>
        </w:tc>
        <w:tc>
          <w:tcPr>
            <w:tcW w:w="606" w:type="pct"/>
          </w:tcPr>
          <w:p w14:paraId="372CEFC8" w14:textId="77777777" w:rsidR="00FA2E22" w:rsidRDefault="00FA2E22">
            <w:pPr>
              <w:spacing w:line="360" w:lineRule="auto"/>
              <w:jc w:val="both"/>
              <w:rPr>
                <w:rFonts w:ascii="Book Antiqua" w:hAnsi="Book Antiqua" w:cs="Calibri"/>
                <w:b/>
                <w:bCs/>
                <w:lang w:eastAsia="zh-CN"/>
              </w:rPr>
            </w:pPr>
          </w:p>
        </w:tc>
      </w:tr>
      <w:tr w:rsidR="00FA2E22" w14:paraId="7BD873AC" w14:textId="77777777" w:rsidTr="00FA2E22">
        <w:trPr>
          <w:trHeight w:val="300"/>
        </w:trPr>
        <w:tc>
          <w:tcPr>
            <w:tcW w:w="1054" w:type="pct"/>
          </w:tcPr>
          <w:p w14:paraId="2369D8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Wang</w:t>
            </w:r>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400" w:type="pct"/>
          </w:tcPr>
          <w:p w14:paraId="2E9A3BF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576</w:t>
            </w:r>
          </w:p>
        </w:tc>
        <w:tc>
          <w:tcPr>
            <w:tcW w:w="400" w:type="pct"/>
          </w:tcPr>
          <w:p w14:paraId="6DFB19F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127</w:t>
            </w:r>
          </w:p>
        </w:tc>
        <w:tc>
          <w:tcPr>
            <w:tcW w:w="548" w:type="pct"/>
          </w:tcPr>
          <w:p w14:paraId="5521060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2" w:type="pct"/>
          </w:tcPr>
          <w:p w14:paraId="6EF0416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458" w:type="pct"/>
          </w:tcPr>
          <w:p w14:paraId="1209317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28</w:t>
            </w:r>
          </w:p>
        </w:tc>
        <w:tc>
          <w:tcPr>
            <w:tcW w:w="580" w:type="pct"/>
          </w:tcPr>
          <w:p w14:paraId="05BB1BD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32</w:t>
            </w:r>
          </w:p>
        </w:tc>
        <w:tc>
          <w:tcPr>
            <w:tcW w:w="372" w:type="pct"/>
          </w:tcPr>
          <w:p w14:paraId="7628B6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15</w:t>
            </w:r>
          </w:p>
        </w:tc>
        <w:tc>
          <w:tcPr>
            <w:tcW w:w="606" w:type="pct"/>
          </w:tcPr>
          <w:p w14:paraId="12E52566"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w:t>
            </w:r>
          </w:p>
        </w:tc>
      </w:tr>
      <w:tr w:rsidR="00FA2E22" w14:paraId="6792D21F" w14:textId="77777777" w:rsidTr="00FA2E22">
        <w:trPr>
          <w:trHeight w:val="306"/>
        </w:trPr>
        <w:tc>
          <w:tcPr>
            <w:tcW w:w="1054" w:type="pct"/>
          </w:tcPr>
          <w:p w14:paraId="39DA8179" w14:textId="77777777" w:rsidR="00FA2E22" w:rsidRDefault="004C0BB8">
            <w:pPr>
              <w:spacing w:line="360" w:lineRule="auto"/>
              <w:jc w:val="both"/>
              <w:rPr>
                <w:rFonts w:ascii="Book Antiqua" w:hAnsi="Book Antiqua" w:cs="Calibri"/>
                <w:lang w:eastAsia="zh-CN"/>
              </w:rPr>
            </w:pPr>
            <w:proofErr w:type="spellStart"/>
            <w:r>
              <w:rPr>
                <w:rFonts w:ascii="Book Antiqua" w:hAnsi="Book Antiqua" w:cs="Calibri"/>
                <w:lang w:eastAsia="zh-CN"/>
              </w:rPr>
              <w:t>Giani</w:t>
            </w:r>
            <w:proofErr w:type="spellEnd"/>
            <w:r>
              <w:rPr>
                <w:rFonts w:ascii="Book Antiqua" w:hAnsi="Book Antiqua" w:cs="Calibri" w:hint="eastAsia"/>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400" w:type="pct"/>
          </w:tcPr>
          <w:p w14:paraId="0EA5DFB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72</w:t>
            </w:r>
          </w:p>
        </w:tc>
        <w:tc>
          <w:tcPr>
            <w:tcW w:w="400" w:type="pct"/>
          </w:tcPr>
          <w:p w14:paraId="0C834FE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14</w:t>
            </w:r>
            <w:r>
              <w:rPr>
                <w:rFonts w:ascii="Book Antiqua" w:hAnsi="Book Antiqua" w:cs="Calibri" w:hint="eastAsia"/>
                <w:vertAlign w:val="superscript"/>
                <w:lang w:eastAsia="zh-CN"/>
              </w:rPr>
              <w:t>1</w:t>
            </w:r>
          </w:p>
        </w:tc>
        <w:tc>
          <w:tcPr>
            <w:tcW w:w="548" w:type="pct"/>
          </w:tcPr>
          <w:p w14:paraId="249C6EF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 (84.6)</w:t>
            </w:r>
          </w:p>
        </w:tc>
        <w:tc>
          <w:tcPr>
            <w:tcW w:w="582" w:type="pct"/>
          </w:tcPr>
          <w:p w14:paraId="205AAA3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50 (86.2)</w:t>
            </w:r>
          </w:p>
        </w:tc>
        <w:tc>
          <w:tcPr>
            <w:tcW w:w="458" w:type="pct"/>
          </w:tcPr>
          <w:p w14:paraId="5141C73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6383854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479C026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w:t>
            </w:r>
            <w:r>
              <w:rPr>
                <w:rFonts w:ascii="Book Antiqua" w:hAnsi="Book Antiqua" w:cs="Calibri" w:hint="eastAsia"/>
                <w:vertAlign w:val="superscript"/>
                <w:lang w:eastAsia="zh-CN"/>
              </w:rPr>
              <w:t>3</w:t>
            </w:r>
          </w:p>
        </w:tc>
        <w:tc>
          <w:tcPr>
            <w:tcW w:w="606" w:type="pct"/>
          </w:tcPr>
          <w:p w14:paraId="47140F1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w:t>
            </w:r>
            <w:r>
              <w:rPr>
                <w:rFonts w:ascii="Book Antiqua" w:hAnsi="Book Antiqua" w:cs="Calibri" w:hint="eastAsia"/>
                <w:vertAlign w:val="superscript"/>
                <w:lang w:eastAsia="zh-CN"/>
              </w:rPr>
              <w:t>3</w:t>
            </w:r>
          </w:p>
        </w:tc>
      </w:tr>
      <w:tr w:rsidR="00FA2E22" w14:paraId="242F5FD2" w14:textId="77777777" w:rsidTr="00FA2E22">
        <w:trPr>
          <w:trHeight w:val="300"/>
        </w:trPr>
        <w:tc>
          <w:tcPr>
            <w:tcW w:w="1054" w:type="pct"/>
          </w:tcPr>
          <w:p w14:paraId="0693CC0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Zhang</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400" w:type="pct"/>
          </w:tcPr>
          <w:p w14:paraId="6F06D712"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218</w:t>
            </w:r>
          </w:p>
        </w:tc>
        <w:tc>
          <w:tcPr>
            <w:tcW w:w="400" w:type="pct"/>
          </w:tcPr>
          <w:p w14:paraId="7475C60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54</w:t>
            </w:r>
          </w:p>
        </w:tc>
        <w:tc>
          <w:tcPr>
            <w:tcW w:w="548" w:type="pct"/>
          </w:tcPr>
          <w:p w14:paraId="653AB10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54 (100.0)</w:t>
            </w:r>
          </w:p>
        </w:tc>
        <w:tc>
          <w:tcPr>
            <w:tcW w:w="582" w:type="pct"/>
          </w:tcPr>
          <w:p w14:paraId="17A5C26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163 (99.4)</w:t>
            </w:r>
          </w:p>
        </w:tc>
        <w:tc>
          <w:tcPr>
            <w:tcW w:w="458" w:type="pct"/>
          </w:tcPr>
          <w:p w14:paraId="4D1F4B4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44987BB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28CE5ABF"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18.59</w:t>
            </w:r>
          </w:p>
        </w:tc>
        <w:tc>
          <w:tcPr>
            <w:tcW w:w="606" w:type="pct"/>
          </w:tcPr>
          <w:p w14:paraId="0F7C0743"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18.26</w:t>
            </w:r>
          </w:p>
        </w:tc>
      </w:tr>
      <w:tr w:rsidR="00FA2E22" w14:paraId="3BD24885" w14:textId="77777777" w:rsidTr="00FA2E22">
        <w:trPr>
          <w:trHeight w:val="300"/>
        </w:trPr>
        <w:tc>
          <w:tcPr>
            <w:tcW w:w="1054" w:type="pct"/>
          </w:tcPr>
          <w:p w14:paraId="487BC3E5" w14:textId="77777777" w:rsidR="00FA2E22" w:rsidRDefault="004C0BB8">
            <w:pPr>
              <w:spacing w:line="360" w:lineRule="auto"/>
              <w:jc w:val="both"/>
              <w:rPr>
                <w:rFonts w:ascii="Book Antiqua" w:hAnsi="Book Antiqua" w:cs="Calibri"/>
                <w:b/>
                <w:bCs/>
                <w:lang w:eastAsia="zh-CN"/>
              </w:rPr>
            </w:pPr>
            <w:r>
              <w:rPr>
                <w:rFonts w:ascii="Book Antiqua" w:hAnsi="Book Antiqua" w:cs="Calibri"/>
                <w:b/>
                <w:bCs/>
                <w:lang w:eastAsia="zh-CN"/>
              </w:rPr>
              <w:t>RPD</w:t>
            </w:r>
          </w:p>
        </w:tc>
        <w:tc>
          <w:tcPr>
            <w:tcW w:w="400" w:type="pct"/>
          </w:tcPr>
          <w:p w14:paraId="4F170268" w14:textId="77777777" w:rsidR="00FA2E22" w:rsidRDefault="00FA2E22">
            <w:pPr>
              <w:spacing w:line="360" w:lineRule="auto"/>
              <w:jc w:val="both"/>
              <w:rPr>
                <w:rFonts w:ascii="Book Antiqua" w:hAnsi="Book Antiqua" w:cs="Calibri"/>
                <w:lang w:eastAsia="zh-CN"/>
              </w:rPr>
            </w:pPr>
          </w:p>
        </w:tc>
        <w:tc>
          <w:tcPr>
            <w:tcW w:w="400" w:type="pct"/>
          </w:tcPr>
          <w:p w14:paraId="40C41DEF" w14:textId="77777777" w:rsidR="00FA2E22" w:rsidRDefault="00FA2E22">
            <w:pPr>
              <w:spacing w:line="360" w:lineRule="auto"/>
              <w:jc w:val="both"/>
              <w:rPr>
                <w:rFonts w:ascii="Book Antiqua" w:hAnsi="Book Antiqua" w:cs="Calibri"/>
                <w:lang w:eastAsia="zh-CN"/>
              </w:rPr>
            </w:pPr>
          </w:p>
        </w:tc>
        <w:tc>
          <w:tcPr>
            <w:tcW w:w="548" w:type="pct"/>
          </w:tcPr>
          <w:p w14:paraId="3EBD1E9C" w14:textId="77777777" w:rsidR="00FA2E22" w:rsidRDefault="00FA2E22">
            <w:pPr>
              <w:spacing w:line="360" w:lineRule="auto"/>
              <w:jc w:val="both"/>
              <w:rPr>
                <w:rFonts w:ascii="Book Antiqua" w:hAnsi="Book Antiqua" w:cs="Calibri"/>
                <w:lang w:eastAsia="zh-CN"/>
              </w:rPr>
            </w:pPr>
          </w:p>
        </w:tc>
        <w:tc>
          <w:tcPr>
            <w:tcW w:w="582" w:type="pct"/>
          </w:tcPr>
          <w:p w14:paraId="784C16C4" w14:textId="77777777" w:rsidR="00FA2E22" w:rsidRDefault="00FA2E22">
            <w:pPr>
              <w:spacing w:line="360" w:lineRule="auto"/>
              <w:jc w:val="both"/>
              <w:rPr>
                <w:rFonts w:ascii="Book Antiqua" w:hAnsi="Book Antiqua" w:cs="Calibri"/>
                <w:lang w:eastAsia="zh-CN"/>
              </w:rPr>
            </w:pPr>
          </w:p>
        </w:tc>
        <w:tc>
          <w:tcPr>
            <w:tcW w:w="458" w:type="pct"/>
          </w:tcPr>
          <w:p w14:paraId="1A126414" w14:textId="77777777" w:rsidR="00FA2E22" w:rsidRDefault="00FA2E22">
            <w:pPr>
              <w:spacing w:line="360" w:lineRule="auto"/>
              <w:jc w:val="both"/>
              <w:rPr>
                <w:rFonts w:ascii="Book Antiqua" w:hAnsi="Book Antiqua" w:cs="Calibri"/>
                <w:lang w:eastAsia="zh-CN"/>
              </w:rPr>
            </w:pPr>
          </w:p>
        </w:tc>
        <w:tc>
          <w:tcPr>
            <w:tcW w:w="580" w:type="pct"/>
          </w:tcPr>
          <w:p w14:paraId="4E9604F1" w14:textId="77777777" w:rsidR="00FA2E22" w:rsidRDefault="00FA2E22">
            <w:pPr>
              <w:spacing w:line="360" w:lineRule="auto"/>
              <w:jc w:val="both"/>
              <w:rPr>
                <w:rFonts w:ascii="Book Antiqua" w:hAnsi="Book Antiqua" w:cs="Calibri"/>
                <w:lang w:eastAsia="zh-CN"/>
              </w:rPr>
            </w:pPr>
          </w:p>
        </w:tc>
        <w:tc>
          <w:tcPr>
            <w:tcW w:w="372" w:type="pct"/>
          </w:tcPr>
          <w:p w14:paraId="6C487BCC" w14:textId="77777777" w:rsidR="00FA2E22" w:rsidRDefault="00FA2E22">
            <w:pPr>
              <w:spacing w:line="360" w:lineRule="auto"/>
              <w:jc w:val="both"/>
              <w:rPr>
                <w:rFonts w:ascii="Book Antiqua" w:hAnsi="Book Antiqua" w:cs="Calibri"/>
                <w:lang w:eastAsia="zh-CN"/>
              </w:rPr>
            </w:pPr>
          </w:p>
        </w:tc>
        <w:tc>
          <w:tcPr>
            <w:tcW w:w="606" w:type="pct"/>
          </w:tcPr>
          <w:p w14:paraId="33C230AE" w14:textId="77777777" w:rsidR="00FA2E22" w:rsidRDefault="00FA2E22">
            <w:pPr>
              <w:spacing w:line="360" w:lineRule="auto"/>
              <w:jc w:val="both"/>
              <w:rPr>
                <w:rFonts w:ascii="Book Antiqua" w:hAnsi="Book Antiqua" w:cs="Calibri"/>
                <w:lang w:eastAsia="zh-CN"/>
              </w:rPr>
            </w:pPr>
          </w:p>
        </w:tc>
      </w:tr>
      <w:tr w:rsidR="00FA2E22" w14:paraId="2A04685C" w14:textId="77777777" w:rsidTr="00FA2E22">
        <w:trPr>
          <w:trHeight w:val="306"/>
        </w:trPr>
        <w:tc>
          <w:tcPr>
            <w:tcW w:w="1054" w:type="pct"/>
          </w:tcPr>
          <w:p w14:paraId="0D34F0D5"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Nguyen</w:t>
            </w:r>
            <w:r>
              <w:rPr>
                <w:rFonts w:ascii="Book Antiqua" w:hAnsi="Book Antiqua" w:cs="Calibri" w:hint="eastAsia"/>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r>
            <w:r>
              <w:rPr>
                <w:rFonts w:ascii="Book Antiqua" w:hAnsi="Book Antiqua" w:cs="Calibri"/>
                <w:lang w:eastAsia="zh-CN"/>
              </w:rPr>
              <w:fldChar w:fldCharType="end"/>
            </w:r>
            <w:r>
              <w:rPr>
                <w:rFonts w:ascii="Book Antiqua" w:hAnsi="Book Antiqua" w:cs="Calibri"/>
                <w:lang w:eastAsia="zh-CN"/>
              </w:rPr>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400" w:type="pct"/>
          </w:tcPr>
          <w:p w14:paraId="4307DF0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115</w:t>
            </w:r>
          </w:p>
        </w:tc>
        <w:tc>
          <w:tcPr>
            <w:tcW w:w="400" w:type="pct"/>
          </w:tcPr>
          <w:p w14:paraId="20045D4C"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27</w:t>
            </w:r>
          </w:p>
        </w:tc>
        <w:tc>
          <w:tcPr>
            <w:tcW w:w="548" w:type="pct"/>
          </w:tcPr>
          <w:p w14:paraId="627BFE34"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25 (92.6)</w:t>
            </w:r>
          </w:p>
        </w:tc>
        <w:tc>
          <w:tcPr>
            <w:tcW w:w="582" w:type="pct"/>
          </w:tcPr>
          <w:p w14:paraId="49D409AD"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77 (87.5)</w:t>
            </w:r>
          </w:p>
        </w:tc>
        <w:tc>
          <w:tcPr>
            <w:tcW w:w="458" w:type="pct"/>
          </w:tcPr>
          <w:p w14:paraId="66840431"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14:paraId="71A1BD8A"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14:paraId="64F14CFE"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22.3</w:t>
            </w:r>
          </w:p>
        </w:tc>
        <w:tc>
          <w:tcPr>
            <w:tcW w:w="606" w:type="pct"/>
          </w:tcPr>
          <w:p w14:paraId="1823A1D7" w14:textId="77777777" w:rsidR="00FA2E22" w:rsidRDefault="004C0BB8">
            <w:pPr>
              <w:spacing w:line="360" w:lineRule="auto"/>
              <w:jc w:val="both"/>
              <w:rPr>
                <w:rFonts w:ascii="Book Antiqua" w:hAnsi="Book Antiqua" w:cs="Calibri"/>
                <w:lang w:eastAsia="zh-CN"/>
              </w:rPr>
            </w:pPr>
            <w:r>
              <w:rPr>
                <w:rFonts w:ascii="Book Antiqua" w:hAnsi="Book Antiqua" w:cs="Calibri"/>
                <w:lang w:eastAsia="zh-CN"/>
              </w:rPr>
              <w:t>17.5</w:t>
            </w:r>
          </w:p>
        </w:tc>
      </w:tr>
    </w:tbl>
    <w:p w14:paraId="06244E31"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lang w:eastAsia="zh-CN"/>
        </w:rPr>
        <w:t>1</w:t>
      </w:r>
      <w:r>
        <w:rPr>
          <w:rFonts w:ascii="Book Antiqua" w:hAnsi="Book Antiqua" w:cs="Calibri"/>
        </w:rPr>
        <w:t>AHA in these studies included only right hepatic artery variants.</w:t>
      </w:r>
    </w:p>
    <w:p w14:paraId="39D86D31" w14:textId="77777777" w:rsidR="00FA2E22" w:rsidRDefault="004C0BB8">
      <w:pPr>
        <w:spacing w:line="360" w:lineRule="auto"/>
        <w:jc w:val="both"/>
        <w:rPr>
          <w:rFonts w:ascii="Book Antiqua" w:hAnsi="Book Antiqua" w:cs="Calibri"/>
        </w:rPr>
      </w:pPr>
      <w:r>
        <w:rPr>
          <w:rFonts w:ascii="Book Antiqua" w:hAnsi="Book Antiqua" w:cs="Calibri" w:hint="eastAsia"/>
          <w:vertAlign w:val="superscript"/>
          <w:lang w:eastAsia="zh-CN"/>
        </w:rPr>
        <w:t>2</w:t>
      </w:r>
      <w:r>
        <w:rPr>
          <w:rFonts w:ascii="Book Antiqua" w:hAnsi="Book Antiqua" w:cs="Calibri"/>
        </w:rPr>
        <w:t>These studies provided matched analysis.</w:t>
      </w:r>
    </w:p>
    <w:p w14:paraId="3EE1BDE7" w14:textId="77777777" w:rsidR="00FA2E22" w:rsidRDefault="004C0BB8">
      <w:pPr>
        <w:spacing w:line="360" w:lineRule="auto"/>
        <w:jc w:val="both"/>
        <w:rPr>
          <w:rFonts w:ascii="Book Antiqua" w:hAnsi="Book Antiqua"/>
        </w:rPr>
      </w:pPr>
      <w:r>
        <w:rPr>
          <w:rFonts w:ascii="Book Antiqua" w:hAnsi="Book Antiqua" w:cs="Calibri" w:hint="eastAsia"/>
          <w:vertAlign w:val="superscript"/>
          <w:lang w:eastAsia="zh-CN"/>
        </w:rPr>
        <w:t>3</w:t>
      </w:r>
      <w:r>
        <w:rPr>
          <w:rFonts w:ascii="Book Antiqua" w:hAnsi="Book Antiqua" w:cs="Calibri"/>
        </w:rPr>
        <w:t xml:space="preserve">The </w:t>
      </w:r>
      <w:r>
        <w:rPr>
          <w:rFonts w:ascii="Book Antiqua" w:hAnsi="Book Antiqua" w:cs="Calibri"/>
          <w:i/>
          <w:iCs/>
        </w:rPr>
        <w:t>P</w:t>
      </w:r>
      <w:r>
        <w:rPr>
          <w:rFonts w:ascii="Book Antiqua" w:hAnsi="Book Antiqua" w:cs="Calibri"/>
        </w:rPr>
        <w:t xml:space="preserve"> value for this comparison was 0.032, while all others were &gt;</w:t>
      </w:r>
      <w:r>
        <w:rPr>
          <w:rFonts w:ascii="Book Antiqua" w:hAnsi="Book Antiqua" w:cs="Calibri"/>
          <w:lang w:eastAsia="zh-CN"/>
        </w:rPr>
        <w:t xml:space="preserve"> </w:t>
      </w:r>
      <w:r>
        <w:rPr>
          <w:rFonts w:ascii="Book Antiqua" w:hAnsi="Book Antiqua" w:cs="Calibri"/>
        </w:rPr>
        <w:t>0.05.</w:t>
      </w:r>
    </w:p>
    <w:p w14:paraId="753F1D3C" w14:textId="77777777" w:rsidR="00FA2E22" w:rsidRDefault="004C0BB8">
      <w:pPr>
        <w:spacing w:line="360" w:lineRule="auto"/>
        <w:jc w:val="both"/>
        <w:rPr>
          <w:rFonts w:ascii="Book Antiqua" w:hAnsi="Book Antiqua" w:cs="Calibri"/>
          <w:lang w:eastAsia="zh-CN"/>
        </w:rPr>
      </w:pPr>
      <w:r>
        <w:rPr>
          <w:rFonts w:ascii="Book Antiqua" w:hAnsi="Book Antiqua" w:cs="Calibri"/>
        </w:rPr>
        <w:t>AHA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A</w:t>
      </w:r>
      <w:r>
        <w:rPr>
          <w:rFonts w:ascii="Book Antiqua" w:hAnsi="Book Antiqua" w:cs="Calibri"/>
        </w:rPr>
        <w:t>berrant hepatic artery; HLN</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umber of harvested lymph nodes; LPD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L</w:t>
      </w:r>
      <w:r>
        <w:rPr>
          <w:rFonts w:ascii="Book Antiqua" w:hAnsi="Book Antiqua" w:cs="Calibri"/>
        </w:rPr>
        <w:t>aparoscopic pancreaticoduodenectomy; n-AHA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on-aberrant hepatic artery; NA</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N</w:t>
      </w:r>
      <w:r>
        <w:rPr>
          <w:rFonts w:ascii="Book Antiqua" w:hAnsi="Book Antiqua" w:cs="Calibri"/>
        </w:rPr>
        <w:t>ot available; OPD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O</w:t>
      </w:r>
      <w:r>
        <w:rPr>
          <w:rFonts w:ascii="Book Antiqua" w:hAnsi="Book Antiqua" w:cs="Calibri"/>
        </w:rPr>
        <w:t>pen pancreaticoduodenectomy; OS</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O</w:t>
      </w:r>
      <w:r>
        <w:rPr>
          <w:rFonts w:ascii="Book Antiqua" w:hAnsi="Book Antiqua" w:cs="Calibri"/>
        </w:rPr>
        <w:t>verall survival; RPD</w:t>
      </w:r>
      <w:r>
        <w:rPr>
          <w:rFonts w:ascii="Book Antiqua" w:hAnsi="Book Antiqua" w:cs="Calibri" w:hint="eastAsia"/>
          <w:lang w:eastAsia="zh-CN"/>
        </w:rPr>
        <w:t>:</w:t>
      </w:r>
      <w:r>
        <w:rPr>
          <w:rFonts w:ascii="Book Antiqua" w:hAnsi="Book Antiqua" w:cs="Calibri"/>
        </w:rPr>
        <w:t xml:space="preserve"> </w:t>
      </w:r>
      <w:r>
        <w:rPr>
          <w:rFonts w:ascii="Book Antiqua" w:hAnsi="Book Antiqua" w:cs="Calibri" w:hint="eastAsia"/>
          <w:lang w:eastAsia="zh-CN"/>
        </w:rPr>
        <w:t>R</w:t>
      </w:r>
      <w:r>
        <w:rPr>
          <w:rFonts w:ascii="Book Antiqua" w:hAnsi="Book Antiqua" w:cs="Calibri"/>
        </w:rPr>
        <w:t>obotic pancreaticoduodenectomy.</w:t>
      </w:r>
    </w:p>
    <w:sectPr w:rsidR="00FA2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8BB4" w14:textId="77777777" w:rsidR="000E27C4" w:rsidRDefault="000E27C4">
      <w:r>
        <w:separator/>
      </w:r>
    </w:p>
  </w:endnote>
  <w:endnote w:type="continuationSeparator" w:id="0">
    <w:p w14:paraId="2E9288E4" w14:textId="77777777" w:rsidR="000E27C4" w:rsidRDefault="000E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058198"/>
    </w:sdtPr>
    <w:sdtEndPr>
      <w:rPr>
        <w:rFonts w:ascii="Book Antiqua" w:hAnsi="Book Antiqua"/>
        <w:sz w:val="24"/>
        <w:szCs w:val="24"/>
      </w:rPr>
    </w:sdtEndPr>
    <w:sdtContent>
      <w:sdt>
        <w:sdtPr>
          <w:id w:val="-1588154697"/>
        </w:sdtPr>
        <w:sdtEndPr>
          <w:rPr>
            <w:rFonts w:ascii="Book Antiqua" w:hAnsi="Book Antiqua"/>
            <w:sz w:val="24"/>
            <w:szCs w:val="24"/>
          </w:rPr>
        </w:sdtEndPr>
        <w:sdtContent>
          <w:p w14:paraId="3AD4202F" w14:textId="77777777" w:rsidR="00FA2E22" w:rsidRDefault="004C0BB8">
            <w:pPr>
              <w:pStyle w:val="a5"/>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03591">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03591">
              <w:rPr>
                <w:rFonts w:ascii="Book Antiqua" w:hAnsi="Book Antiqua"/>
                <w:b/>
                <w:bCs/>
                <w:noProof/>
                <w:sz w:val="24"/>
                <w:szCs w:val="24"/>
              </w:rPr>
              <w:t>15</w:t>
            </w:r>
            <w:r>
              <w:rPr>
                <w:rFonts w:ascii="Book Antiqua" w:hAnsi="Book Antiqua"/>
                <w:b/>
                <w:bCs/>
                <w:sz w:val="24"/>
                <w:szCs w:val="24"/>
              </w:rPr>
              <w:fldChar w:fldCharType="end"/>
            </w:r>
          </w:p>
        </w:sdtContent>
      </w:sdt>
    </w:sdtContent>
  </w:sdt>
  <w:p w14:paraId="76E37181" w14:textId="77777777" w:rsidR="00FA2E22" w:rsidRDefault="00FA2E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3932C" w14:textId="77777777" w:rsidR="000E27C4" w:rsidRDefault="000E27C4">
      <w:r>
        <w:separator/>
      </w:r>
    </w:p>
  </w:footnote>
  <w:footnote w:type="continuationSeparator" w:id="0">
    <w:p w14:paraId="7B983F57" w14:textId="77777777" w:rsidR="000E27C4" w:rsidRDefault="000E27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CFD"/>
    <w:rsid w:val="00050E84"/>
    <w:rsid w:val="000E27C4"/>
    <w:rsid w:val="000F4F48"/>
    <w:rsid w:val="001311D3"/>
    <w:rsid w:val="001318A9"/>
    <w:rsid w:val="00132598"/>
    <w:rsid w:val="00157D5E"/>
    <w:rsid w:val="001A66FE"/>
    <w:rsid w:val="001D49F5"/>
    <w:rsid w:val="001D6935"/>
    <w:rsid w:val="001F3239"/>
    <w:rsid w:val="002026E4"/>
    <w:rsid w:val="00265C46"/>
    <w:rsid w:val="00267E9F"/>
    <w:rsid w:val="00284633"/>
    <w:rsid w:val="00292226"/>
    <w:rsid w:val="002A2A57"/>
    <w:rsid w:val="002A65DE"/>
    <w:rsid w:val="002C41C4"/>
    <w:rsid w:val="0031009B"/>
    <w:rsid w:val="003236DF"/>
    <w:rsid w:val="00354EE4"/>
    <w:rsid w:val="003601A7"/>
    <w:rsid w:val="003634C7"/>
    <w:rsid w:val="00390A91"/>
    <w:rsid w:val="00392FCB"/>
    <w:rsid w:val="003A3261"/>
    <w:rsid w:val="003C3AA7"/>
    <w:rsid w:val="003E1B0D"/>
    <w:rsid w:val="003E6974"/>
    <w:rsid w:val="003F6F70"/>
    <w:rsid w:val="00464990"/>
    <w:rsid w:val="004A421E"/>
    <w:rsid w:val="004C0BB8"/>
    <w:rsid w:val="004F0AB6"/>
    <w:rsid w:val="004F1007"/>
    <w:rsid w:val="00503591"/>
    <w:rsid w:val="00522385"/>
    <w:rsid w:val="00555A5C"/>
    <w:rsid w:val="00564BC6"/>
    <w:rsid w:val="00577D75"/>
    <w:rsid w:val="00582582"/>
    <w:rsid w:val="00585273"/>
    <w:rsid w:val="00596F5B"/>
    <w:rsid w:val="005A7FDB"/>
    <w:rsid w:val="005B790F"/>
    <w:rsid w:val="005D06E5"/>
    <w:rsid w:val="005E03C9"/>
    <w:rsid w:val="005E380F"/>
    <w:rsid w:val="005E478D"/>
    <w:rsid w:val="00615DBF"/>
    <w:rsid w:val="0064517B"/>
    <w:rsid w:val="00682EB9"/>
    <w:rsid w:val="006B17A7"/>
    <w:rsid w:val="006C157A"/>
    <w:rsid w:val="00702638"/>
    <w:rsid w:val="00713CF8"/>
    <w:rsid w:val="007158D0"/>
    <w:rsid w:val="007B05DD"/>
    <w:rsid w:val="007B70BC"/>
    <w:rsid w:val="007C134A"/>
    <w:rsid w:val="007C4716"/>
    <w:rsid w:val="007C7917"/>
    <w:rsid w:val="008165A0"/>
    <w:rsid w:val="0083232C"/>
    <w:rsid w:val="00845751"/>
    <w:rsid w:val="008556A2"/>
    <w:rsid w:val="0088057D"/>
    <w:rsid w:val="00893CAA"/>
    <w:rsid w:val="008B6989"/>
    <w:rsid w:val="008B78DC"/>
    <w:rsid w:val="00916100"/>
    <w:rsid w:val="00932992"/>
    <w:rsid w:val="00962FE8"/>
    <w:rsid w:val="00977BA3"/>
    <w:rsid w:val="009E4406"/>
    <w:rsid w:val="009F7145"/>
    <w:rsid w:val="00A361F6"/>
    <w:rsid w:val="00A46A14"/>
    <w:rsid w:val="00A64ECB"/>
    <w:rsid w:val="00A77B3E"/>
    <w:rsid w:val="00A829A9"/>
    <w:rsid w:val="00A84106"/>
    <w:rsid w:val="00A97253"/>
    <w:rsid w:val="00AC31D9"/>
    <w:rsid w:val="00AD13AA"/>
    <w:rsid w:val="00AE45E2"/>
    <w:rsid w:val="00B44EF5"/>
    <w:rsid w:val="00B66057"/>
    <w:rsid w:val="00B8271A"/>
    <w:rsid w:val="00BC487E"/>
    <w:rsid w:val="00BC538D"/>
    <w:rsid w:val="00BE6EE6"/>
    <w:rsid w:val="00C013B7"/>
    <w:rsid w:val="00C1277A"/>
    <w:rsid w:val="00C342E8"/>
    <w:rsid w:val="00C74D8A"/>
    <w:rsid w:val="00C83636"/>
    <w:rsid w:val="00CA2A55"/>
    <w:rsid w:val="00CA2E73"/>
    <w:rsid w:val="00CD321B"/>
    <w:rsid w:val="00D05216"/>
    <w:rsid w:val="00D33784"/>
    <w:rsid w:val="00D46EE0"/>
    <w:rsid w:val="00D51B4F"/>
    <w:rsid w:val="00D62A07"/>
    <w:rsid w:val="00D63FF1"/>
    <w:rsid w:val="00D64BD2"/>
    <w:rsid w:val="00D83F81"/>
    <w:rsid w:val="00DD1E61"/>
    <w:rsid w:val="00DE40E1"/>
    <w:rsid w:val="00E01800"/>
    <w:rsid w:val="00E30C23"/>
    <w:rsid w:val="00E37E5E"/>
    <w:rsid w:val="00E4298A"/>
    <w:rsid w:val="00E94A54"/>
    <w:rsid w:val="00E96DE3"/>
    <w:rsid w:val="00EE6FC6"/>
    <w:rsid w:val="00EF291F"/>
    <w:rsid w:val="00F02114"/>
    <w:rsid w:val="00F05512"/>
    <w:rsid w:val="00F058C0"/>
    <w:rsid w:val="00F6423C"/>
    <w:rsid w:val="00FA2E22"/>
    <w:rsid w:val="00FD42A4"/>
    <w:rsid w:val="2997419F"/>
    <w:rsid w:val="48BA0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5A7D0E"/>
  <w15:docId w15:val="{380B0659-34FC-430B-A51A-EBFE3E70F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table" w:customStyle="1" w:styleId="a9">
    <w:name w:val="三线图"/>
    <w:basedOn w:val="a1"/>
    <w:uiPriority w:val="99"/>
    <w:qFormat/>
    <w:rPr>
      <w:rFonts w:asciiTheme="minorHAnsi" w:hAnsiTheme="minorHAnsi" w:cstheme="minorBidi"/>
    </w:rPr>
    <w:tblPr>
      <w:tblBorders>
        <w:top w:val="single" w:sz="18" w:space="0" w:color="auto"/>
        <w:bottom w:val="single" w:sz="18" w:space="0" w:color="auto"/>
      </w:tblBorders>
    </w:tblPr>
    <w:tblStylePr w:type="firstRow">
      <w:tblPr/>
      <w:tcPr>
        <w:tcBorders>
          <w:bottom w:val="single" w:sz="8" w:space="0" w:color="auto"/>
        </w:tcBorders>
      </w:tcPr>
    </w:tblStylePr>
  </w:style>
  <w:style w:type="character" w:customStyle="1" w:styleId="jlqj4b">
    <w:name w:val="jlqj4b"/>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14059</Words>
  <Characters>80141</Characters>
  <Application>Microsoft Office Word</Application>
  <DocSecurity>0</DocSecurity>
  <Lines>667</Lines>
  <Paragraphs>188</Paragraphs>
  <ScaleCrop>false</ScaleCrop>
  <Company>微软中国</Company>
  <LinksUpToDate>false</LinksUpToDate>
  <CharactersWithSpaces>94012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dc:creator>
  <cp:lastModifiedBy>Liansheng Ma</cp:lastModifiedBy>
  <cp:revision>2</cp:revision>
  <dcterms:created xsi:type="dcterms:W3CDTF">2022-04-09T08:48:00Z</dcterms:created>
  <dcterms:modified xsi:type="dcterms:W3CDTF">2022-04-09T08:48:00Z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503F839FE69F4B94B58786DACFD7603F</vt:lpwstr>
  </property>
</Properties>
</file>