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6A2D"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Name of Journal: </w:t>
      </w:r>
      <w:r w:rsidRPr="00277D1C">
        <w:rPr>
          <w:rFonts w:ascii="Book Antiqua" w:eastAsia="Book Antiqua" w:hAnsi="Book Antiqua" w:cs="Book Antiqua"/>
          <w:i/>
          <w:color w:val="000000"/>
        </w:rPr>
        <w:t>World Journal of Obstetrics and Gynecology</w:t>
      </w:r>
    </w:p>
    <w:p w14:paraId="5672F5D8"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Manuscript NO: </w:t>
      </w:r>
      <w:r w:rsidRPr="00277D1C">
        <w:rPr>
          <w:rFonts w:ascii="Book Antiqua" w:eastAsia="Book Antiqua" w:hAnsi="Book Antiqua" w:cs="Book Antiqua"/>
          <w:color w:val="000000"/>
        </w:rPr>
        <w:t>78394</w:t>
      </w:r>
    </w:p>
    <w:p w14:paraId="134E53D6"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Manuscript Type: </w:t>
      </w:r>
      <w:r w:rsidRPr="00277D1C">
        <w:rPr>
          <w:rFonts w:ascii="Book Antiqua" w:eastAsia="Book Antiqua" w:hAnsi="Book Antiqua" w:cs="Book Antiqua"/>
          <w:color w:val="000000"/>
        </w:rPr>
        <w:t>MINIREVIEWS</w:t>
      </w:r>
    </w:p>
    <w:p w14:paraId="3EF2EF97" w14:textId="77777777" w:rsidR="00A77B3E" w:rsidRPr="00277D1C" w:rsidRDefault="00A77B3E" w:rsidP="00277D1C">
      <w:pPr>
        <w:spacing w:line="360" w:lineRule="auto"/>
        <w:jc w:val="both"/>
        <w:rPr>
          <w:rFonts w:ascii="Book Antiqua" w:hAnsi="Book Antiqua"/>
        </w:rPr>
      </w:pPr>
    </w:p>
    <w:p w14:paraId="08DE4C33" w14:textId="1DC38BA2"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What to do when it is </w:t>
      </w:r>
      <w:r w:rsidR="00C35BA6" w:rsidRPr="00277D1C">
        <w:rPr>
          <w:rFonts w:ascii="Book Antiqua" w:eastAsia="Book Antiqua" w:hAnsi="Book Antiqua" w:cs="Book Antiqua"/>
          <w:b/>
          <w:bCs/>
          <w:color w:val="000000"/>
        </w:rPr>
        <w:t>b</w:t>
      </w:r>
      <w:r w:rsidRPr="00277D1C">
        <w:rPr>
          <w:rFonts w:ascii="Book Antiqua" w:eastAsia="Book Antiqua" w:hAnsi="Book Antiqua" w:cs="Book Antiqua"/>
          <w:b/>
          <w:bCs/>
          <w:color w:val="000000"/>
        </w:rPr>
        <w:t xml:space="preserve">reech? A </w:t>
      </w:r>
      <w:r w:rsidR="00750E64">
        <w:rPr>
          <w:rFonts w:ascii="Book Antiqua" w:eastAsia="Book Antiqua" w:hAnsi="Book Antiqua" w:cs="Book Antiqua"/>
          <w:b/>
          <w:bCs/>
          <w:color w:val="000000"/>
        </w:rPr>
        <w:t>s</w:t>
      </w:r>
      <w:r w:rsidR="00750E64" w:rsidRPr="00277D1C">
        <w:rPr>
          <w:rFonts w:ascii="Book Antiqua" w:eastAsia="Book Antiqua" w:hAnsi="Book Antiqua" w:cs="Book Antiqua"/>
          <w:b/>
          <w:bCs/>
          <w:color w:val="000000"/>
        </w:rPr>
        <w:t>tate</w:t>
      </w:r>
      <w:r w:rsidRPr="00277D1C">
        <w:rPr>
          <w:rFonts w:ascii="Book Antiqua" w:eastAsia="Book Antiqua" w:hAnsi="Book Antiqua" w:cs="Book Antiqua"/>
          <w:b/>
          <w:bCs/>
          <w:color w:val="000000"/>
        </w:rPr>
        <w:t>-</w:t>
      </w:r>
      <w:r w:rsidR="00750E64">
        <w:rPr>
          <w:rFonts w:ascii="Book Antiqua" w:eastAsia="Book Antiqua" w:hAnsi="Book Antiqua" w:cs="Book Antiqua"/>
          <w:b/>
          <w:bCs/>
          <w:color w:val="000000"/>
        </w:rPr>
        <w:t>o</w:t>
      </w:r>
      <w:r w:rsidR="00750E64" w:rsidRPr="00277D1C">
        <w:rPr>
          <w:rFonts w:ascii="Book Antiqua" w:eastAsia="Book Antiqua" w:hAnsi="Book Antiqua" w:cs="Book Antiqua"/>
          <w:b/>
          <w:bCs/>
          <w:color w:val="000000"/>
        </w:rPr>
        <w:t>f</w:t>
      </w:r>
      <w:r w:rsidRPr="00277D1C">
        <w:rPr>
          <w:rFonts w:ascii="Book Antiqua" w:eastAsia="Book Antiqua" w:hAnsi="Book Antiqua" w:cs="Book Antiqua"/>
          <w:b/>
          <w:bCs/>
          <w:color w:val="000000"/>
        </w:rPr>
        <w:t>-</w:t>
      </w:r>
      <w:r w:rsidR="00750E64">
        <w:rPr>
          <w:rFonts w:ascii="Book Antiqua" w:eastAsia="Book Antiqua" w:hAnsi="Book Antiqua" w:cs="Book Antiqua"/>
          <w:b/>
          <w:bCs/>
          <w:color w:val="000000"/>
        </w:rPr>
        <w:t>t</w:t>
      </w:r>
      <w:r w:rsidR="00750E64" w:rsidRPr="00277D1C">
        <w:rPr>
          <w:rFonts w:ascii="Book Antiqua" w:eastAsia="Book Antiqua" w:hAnsi="Book Antiqua" w:cs="Book Antiqua"/>
          <w:b/>
          <w:bCs/>
          <w:color w:val="000000"/>
        </w:rPr>
        <w:t>he</w:t>
      </w:r>
      <w:r w:rsidRPr="00277D1C">
        <w:rPr>
          <w:rFonts w:ascii="Book Antiqua" w:eastAsia="Book Antiqua" w:hAnsi="Book Antiqua" w:cs="Book Antiqua"/>
          <w:b/>
          <w:bCs/>
          <w:color w:val="000000"/>
        </w:rPr>
        <w:t>-</w:t>
      </w:r>
      <w:r w:rsidR="00750E64">
        <w:rPr>
          <w:rFonts w:ascii="Book Antiqua" w:eastAsia="Book Antiqua" w:hAnsi="Book Antiqua" w:cs="Book Antiqua"/>
          <w:b/>
          <w:bCs/>
          <w:color w:val="000000"/>
        </w:rPr>
        <w:t>a</w:t>
      </w:r>
      <w:r w:rsidR="00750E64" w:rsidRPr="00277D1C">
        <w:rPr>
          <w:rFonts w:ascii="Book Antiqua" w:eastAsia="Book Antiqua" w:hAnsi="Book Antiqua" w:cs="Book Antiqua"/>
          <w:b/>
          <w:bCs/>
          <w:color w:val="000000"/>
        </w:rPr>
        <w:t xml:space="preserve">rt </w:t>
      </w:r>
      <w:r w:rsidR="00C35BA6" w:rsidRPr="00277D1C">
        <w:rPr>
          <w:rFonts w:ascii="Book Antiqua" w:eastAsia="Book Antiqua" w:hAnsi="Book Antiqua" w:cs="Book Antiqua"/>
          <w:b/>
          <w:bCs/>
          <w:color w:val="000000"/>
        </w:rPr>
        <w:t>r</w:t>
      </w:r>
      <w:r w:rsidRPr="00277D1C">
        <w:rPr>
          <w:rFonts w:ascii="Book Antiqua" w:eastAsia="Book Antiqua" w:hAnsi="Book Antiqua" w:cs="Book Antiqua"/>
          <w:b/>
          <w:bCs/>
          <w:color w:val="000000"/>
        </w:rPr>
        <w:t xml:space="preserve">eview on </w:t>
      </w:r>
      <w:r w:rsidR="00C35BA6" w:rsidRPr="00277D1C">
        <w:rPr>
          <w:rFonts w:ascii="Book Antiqua" w:eastAsia="Book Antiqua" w:hAnsi="Book Antiqua" w:cs="Book Antiqua"/>
          <w:b/>
          <w:bCs/>
          <w:color w:val="000000"/>
        </w:rPr>
        <w:t>m</w:t>
      </w:r>
      <w:r w:rsidRPr="00277D1C">
        <w:rPr>
          <w:rFonts w:ascii="Book Antiqua" w:eastAsia="Book Antiqua" w:hAnsi="Book Antiqua" w:cs="Book Antiqua"/>
          <w:b/>
          <w:bCs/>
          <w:color w:val="000000"/>
        </w:rPr>
        <w:t xml:space="preserve">anagement of </w:t>
      </w:r>
      <w:r w:rsidR="00C35BA6" w:rsidRPr="00277D1C">
        <w:rPr>
          <w:rFonts w:ascii="Book Antiqua" w:eastAsia="Book Antiqua" w:hAnsi="Book Antiqua" w:cs="Book Antiqua"/>
          <w:b/>
          <w:bCs/>
          <w:color w:val="000000"/>
        </w:rPr>
        <w:t>b</w:t>
      </w:r>
      <w:r w:rsidRPr="00277D1C">
        <w:rPr>
          <w:rFonts w:ascii="Book Antiqua" w:eastAsia="Book Antiqua" w:hAnsi="Book Antiqua" w:cs="Book Antiqua"/>
          <w:b/>
          <w:bCs/>
          <w:color w:val="000000"/>
        </w:rPr>
        <w:t xml:space="preserve">reech </w:t>
      </w:r>
      <w:r w:rsidR="00C35BA6" w:rsidRPr="00277D1C">
        <w:rPr>
          <w:rFonts w:ascii="Book Antiqua" w:eastAsia="Book Antiqua" w:hAnsi="Book Antiqua" w:cs="Book Antiqua"/>
          <w:b/>
          <w:bCs/>
          <w:color w:val="000000"/>
        </w:rPr>
        <w:t>p</w:t>
      </w:r>
      <w:r w:rsidRPr="00277D1C">
        <w:rPr>
          <w:rFonts w:ascii="Book Antiqua" w:eastAsia="Book Antiqua" w:hAnsi="Book Antiqua" w:cs="Book Antiqua"/>
          <w:b/>
          <w:bCs/>
          <w:color w:val="000000"/>
        </w:rPr>
        <w:t>resentation</w:t>
      </w:r>
    </w:p>
    <w:p w14:paraId="531DF9EC" w14:textId="77777777" w:rsidR="00A77B3E" w:rsidRPr="00277D1C" w:rsidRDefault="00A77B3E" w:rsidP="00277D1C">
      <w:pPr>
        <w:spacing w:line="360" w:lineRule="auto"/>
        <w:jc w:val="both"/>
        <w:rPr>
          <w:rFonts w:ascii="Book Antiqua" w:hAnsi="Book Antiqua"/>
        </w:rPr>
      </w:pPr>
    </w:p>
    <w:p w14:paraId="4009B1D2" w14:textId="67C4EA73" w:rsidR="00A77B3E" w:rsidRPr="00277D1C" w:rsidRDefault="00C35BA6" w:rsidP="00277D1C">
      <w:pPr>
        <w:spacing w:line="360" w:lineRule="auto"/>
        <w:jc w:val="both"/>
        <w:rPr>
          <w:rFonts w:ascii="Book Antiqua" w:hAnsi="Book Antiqua"/>
        </w:rPr>
      </w:pPr>
      <w:proofErr w:type="spellStart"/>
      <w:r w:rsidRPr="00277D1C">
        <w:rPr>
          <w:rFonts w:ascii="Book Antiqua" w:eastAsia="Book Antiqua" w:hAnsi="Book Antiqua" w:cs="Book Antiqua"/>
          <w:color w:val="000000"/>
        </w:rPr>
        <w:t>Azimirad</w:t>
      </w:r>
      <w:proofErr w:type="spellEnd"/>
      <w:r w:rsidRPr="00277D1C">
        <w:rPr>
          <w:rFonts w:ascii="Book Antiqua" w:eastAsia="Book Antiqua" w:hAnsi="Book Antiqua" w:cs="Book Antiqua"/>
          <w:color w:val="000000"/>
        </w:rPr>
        <w:t xml:space="preserve"> A. </w:t>
      </w:r>
      <w:r w:rsidR="008709E8" w:rsidRPr="00277D1C">
        <w:rPr>
          <w:rFonts w:ascii="Book Antiqua" w:eastAsia="Book Antiqua" w:hAnsi="Book Antiqua" w:cs="Book Antiqua"/>
          <w:color w:val="000000"/>
        </w:rPr>
        <w:t xml:space="preserve">Management of </w:t>
      </w:r>
      <w:r w:rsidR="00750E64">
        <w:rPr>
          <w:rFonts w:ascii="Book Antiqua" w:eastAsia="Book Antiqua" w:hAnsi="Book Antiqua" w:cs="Book Antiqua"/>
          <w:color w:val="000000"/>
        </w:rPr>
        <w:t>b</w:t>
      </w:r>
      <w:r w:rsidR="00750E64" w:rsidRPr="00277D1C">
        <w:rPr>
          <w:rFonts w:ascii="Book Antiqua" w:eastAsia="Book Antiqua" w:hAnsi="Book Antiqua" w:cs="Book Antiqua"/>
          <w:color w:val="000000"/>
        </w:rPr>
        <w:t xml:space="preserve">reech </w:t>
      </w:r>
      <w:r w:rsidR="00750E64">
        <w:rPr>
          <w:rFonts w:ascii="Book Antiqua" w:eastAsia="Book Antiqua" w:hAnsi="Book Antiqua" w:cs="Book Antiqua"/>
          <w:color w:val="000000"/>
        </w:rPr>
        <w:t>p</w:t>
      </w:r>
      <w:r w:rsidR="00750E64" w:rsidRPr="00277D1C">
        <w:rPr>
          <w:rFonts w:ascii="Book Antiqua" w:eastAsia="Book Antiqua" w:hAnsi="Book Antiqua" w:cs="Book Antiqua"/>
          <w:color w:val="000000"/>
        </w:rPr>
        <w:t>resentation</w:t>
      </w:r>
    </w:p>
    <w:p w14:paraId="4EF78C05" w14:textId="77777777" w:rsidR="00A77B3E" w:rsidRPr="00277D1C" w:rsidRDefault="00A77B3E" w:rsidP="00277D1C">
      <w:pPr>
        <w:spacing w:line="360" w:lineRule="auto"/>
        <w:jc w:val="both"/>
        <w:rPr>
          <w:rFonts w:ascii="Book Antiqua" w:hAnsi="Book Antiqua"/>
        </w:rPr>
      </w:pPr>
    </w:p>
    <w:p w14:paraId="09C387A4"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 xml:space="preserve">Afshin </w:t>
      </w:r>
      <w:proofErr w:type="spellStart"/>
      <w:r w:rsidRPr="00277D1C">
        <w:rPr>
          <w:rFonts w:ascii="Book Antiqua" w:eastAsia="Book Antiqua" w:hAnsi="Book Antiqua" w:cs="Book Antiqua"/>
          <w:color w:val="000000"/>
        </w:rPr>
        <w:t>Azimirad</w:t>
      </w:r>
      <w:proofErr w:type="spellEnd"/>
    </w:p>
    <w:p w14:paraId="2D3760AB" w14:textId="77777777" w:rsidR="00A77B3E" w:rsidRPr="00277D1C" w:rsidRDefault="00A77B3E" w:rsidP="00277D1C">
      <w:pPr>
        <w:spacing w:line="360" w:lineRule="auto"/>
        <w:jc w:val="both"/>
        <w:rPr>
          <w:rFonts w:ascii="Book Antiqua" w:hAnsi="Book Antiqua"/>
        </w:rPr>
      </w:pPr>
    </w:p>
    <w:p w14:paraId="40843B8A" w14:textId="77777777" w:rsidR="00CA2735"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Afshin </w:t>
      </w:r>
      <w:proofErr w:type="spellStart"/>
      <w:r w:rsidRPr="00277D1C">
        <w:rPr>
          <w:rFonts w:ascii="Book Antiqua" w:eastAsia="Book Antiqua" w:hAnsi="Book Antiqua" w:cs="Book Antiqua"/>
          <w:b/>
          <w:bCs/>
          <w:color w:val="000000"/>
        </w:rPr>
        <w:t>Azimirad</w:t>
      </w:r>
      <w:proofErr w:type="spellEnd"/>
      <w:r w:rsidRPr="00277D1C">
        <w:rPr>
          <w:rFonts w:ascii="Book Antiqua" w:eastAsia="Book Antiqua" w:hAnsi="Book Antiqua" w:cs="Book Antiqua"/>
          <w:b/>
          <w:bCs/>
          <w:color w:val="000000"/>
        </w:rPr>
        <w:t xml:space="preserve">, </w:t>
      </w:r>
      <w:r w:rsidR="00A44380" w:rsidRPr="00277D1C">
        <w:rPr>
          <w:rFonts w:ascii="Book Antiqua" w:eastAsia="Book Antiqua" w:hAnsi="Book Antiqua" w:cs="Book Antiqua"/>
          <w:color w:val="000000"/>
        </w:rPr>
        <w:t xml:space="preserve">Department of </w:t>
      </w:r>
      <w:r w:rsidRPr="00277D1C">
        <w:rPr>
          <w:rFonts w:ascii="Book Antiqua" w:eastAsia="Book Antiqua" w:hAnsi="Book Antiqua" w:cs="Book Antiqua"/>
          <w:color w:val="000000"/>
        </w:rPr>
        <w:t>Obstetrics and Gynecology, Tufts Medical Center, Boston, MA 02111, United States</w:t>
      </w:r>
    </w:p>
    <w:p w14:paraId="2BECF88C" w14:textId="77777777" w:rsidR="00CA2735" w:rsidRPr="00277D1C" w:rsidRDefault="00CA2735" w:rsidP="00277D1C">
      <w:pPr>
        <w:spacing w:line="360" w:lineRule="auto"/>
        <w:jc w:val="both"/>
        <w:rPr>
          <w:rFonts w:ascii="Book Antiqua" w:eastAsia="Book Antiqua" w:hAnsi="Book Antiqua" w:cs="Book Antiqua"/>
          <w:color w:val="000000"/>
        </w:rPr>
      </w:pPr>
    </w:p>
    <w:p w14:paraId="3D07DD6A" w14:textId="77777777" w:rsidR="0059708A" w:rsidRPr="00277D1C" w:rsidRDefault="00CA2735"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Afshin </w:t>
      </w:r>
      <w:proofErr w:type="spellStart"/>
      <w:r w:rsidRPr="00277D1C">
        <w:rPr>
          <w:rFonts w:ascii="Book Antiqua" w:eastAsia="Book Antiqua" w:hAnsi="Book Antiqua" w:cs="Book Antiqua"/>
          <w:b/>
          <w:bCs/>
          <w:color w:val="000000"/>
        </w:rPr>
        <w:t>Azimirad</w:t>
      </w:r>
      <w:proofErr w:type="spellEnd"/>
      <w:r w:rsidRPr="00277D1C">
        <w:rPr>
          <w:rFonts w:ascii="Book Antiqua" w:eastAsia="Book Antiqua" w:hAnsi="Book Antiqua" w:cs="Book Antiqua"/>
          <w:b/>
          <w:bCs/>
          <w:color w:val="000000"/>
        </w:rPr>
        <w:t xml:space="preserve">, </w:t>
      </w:r>
      <w:r w:rsidR="0059708A" w:rsidRPr="00277D1C">
        <w:rPr>
          <w:rFonts w:ascii="Book Antiqua" w:eastAsia="Book Antiqua" w:hAnsi="Book Antiqua" w:cs="Book Antiqua"/>
          <w:color w:val="000000"/>
        </w:rPr>
        <w:t>Diabetes Clinical Research Center, Massachusetts General Hospital, Harvard Medical School, Boston, MA 02114, United States</w:t>
      </w:r>
    </w:p>
    <w:p w14:paraId="71C5FB14" w14:textId="77777777" w:rsidR="002C5892" w:rsidRPr="00277D1C" w:rsidRDefault="002C5892" w:rsidP="00277D1C">
      <w:pPr>
        <w:spacing w:line="360" w:lineRule="auto"/>
        <w:jc w:val="both"/>
        <w:rPr>
          <w:rFonts w:ascii="Book Antiqua" w:hAnsi="Book Antiqua"/>
        </w:rPr>
      </w:pPr>
    </w:p>
    <w:p w14:paraId="533E2AB8"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Author contributions: </w:t>
      </w:r>
      <w:proofErr w:type="spellStart"/>
      <w:r w:rsidR="002C5892" w:rsidRPr="00277D1C">
        <w:rPr>
          <w:rFonts w:ascii="Book Antiqua" w:eastAsia="Book Antiqua" w:hAnsi="Book Antiqua" w:cs="Book Antiqua"/>
          <w:color w:val="000000"/>
        </w:rPr>
        <w:t>Azimirad</w:t>
      </w:r>
      <w:proofErr w:type="spellEnd"/>
      <w:r w:rsidR="002C5892" w:rsidRPr="00277D1C">
        <w:rPr>
          <w:rFonts w:ascii="Book Antiqua" w:eastAsia="Book Antiqua" w:hAnsi="Book Antiqua" w:cs="Book Antiqua"/>
          <w:color w:val="000000"/>
        </w:rPr>
        <w:t xml:space="preserve"> A </w:t>
      </w:r>
      <w:r w:rsidRPr="00277D1C">
        <w:rPr>
          <w:rFonts w:ascii="Book Antiqua" w:eastAsia="Book Antiqua" w:hAnsi="Book Antiqua" w:cs="Book Antiqua"/>
          <w:color w:val="000000"/>
        </w:rPr>
        <w:t>contributed to all stages of production of this manuscript.</w:t>
      </w:r>
    </w:p>
    <w:p w14:paraId="12F9C9CF" w14:textId="77777777" w:rsidR="00A77B3E" w:rsidRPr="00277D1C" w:rsidRDefault="00A77B3E" w:rsidP="00277D1C">
      <w:pPr>
        <w:spacing w:line="360" w:lineRule="auto"/>
        <w:jc w:val="both"/>
        <w:rPr>
          <w:rFonts w:ascii="Book Antiqua" w:hAnsi="Book Antiqua"/>
        </w:rPr>
      </w:pPr>
    </w:p>
    <w:p w14:paraId="13BFD26F" w14:textId="5892E41B"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Corresponding author: Afshin</w:t>
      </w:r>
      <w:r w:rsidR="002C5892" w:rsidRPr="00277D1C">
        <w:rPr>
          <w:rFonts w:ascii="Book Antiqua" w:eastAsia="Book Antiqua" w:hAnsi="Book Antiqua" w:cs="Book Antiqua"/>
          <w:b/>
          <w:bCs/>
          <w:color w:val="000000"/>
        </w:rPr>
        <w:t xml:space="preserve"> </w:t>
      </w:r>
      <w:proofErr w:type="spellStart"/>
      <w:r w:rsidRPr="00277D1C">
        <w:rPr>
          <w:rFonts w:ascii="Book Antiqua" w:eastAsia="Book Antiqua" w:hAnsi="Book Antiqua" w:cs="Book Antiqua"/>
          <w:b/>
          <w:bCs/>
          <w:color w:val="000000"/>
        </w:rPr>
        <w:t>Azimirad</w:t>
      </w:r>
      <w:proofErr w:type="spellEnd"/>
      <w:r w:rsidRPr="00277D1C">
        <w:rPr>
          <w:rFonts w:ascii="Book Antiqua" w:eastAsia="Book Antiqua" w:hAnsi="Book Antiqua" w:cs="Book Antiqua"/>
          <w:b/>
          <w:bCs/>
          <w:color w:val="000000"/>
        </w:rPr>
        <w:t xml:space="preserve">, MD, </w:t>
      </w:r>
      <w:r w:rsidR="002C5892" w:rsidRPr="00277D1C">
        <w:rPr>
          <w:rFonts w:ascii="Book Antiqua" w:eastAsia="Book Antiqua" w:hAnsi="Book Antiqua" w:cs="Book Antiqua"/>
          <w:color w:val="000000"/>
        </w:rPr>
        <w:t>Department of Obstetrics and Gynecology, Tufts Medical Center</w:t>
      </w:r>
      <w:r w:rsidR="000D5D53">
        <w:rPr>
          <w:rFonts w:ascii="Book Antiqua" w:eastAsia="Book Antiqua" w:hAnsi="Book Antiqua" w:cs="Book Antiqua"/>
          <w:color w:val="000000"/>
        </w:rPr>
        <w:t xml:space="preserve">, 800 Washington Street, </w:t>
      </w:r>
      <w:r w:rsidRPr="00277D1C">
        <w:rPr>
          <w:rFonts w:ascii="Book Antiqua" w:eastAsia="Book Antiqua" w:hAnsi="Book Antiqua" w:cs="Book Antiqua"/>
          <w:color w:val="000000"/>
        </w:rPr>
        <w:t xml:space="preserve">Boston, </w:t>
      </w:r>
      <w:r w:rsidR="00FE63D4" w:rsidRPr="00277D1C">
        <w:rPr>
          <w:rFonts w:ascii="Book Antiqua" w:eastAsia="Book Antiqua" w:hAnsi="Book Antiqua" w:cs="Book Antiqua"/>
          <w:color w:val="000000"/>
        </w:rPr>
        <w:t>MA</w:t>
      </w:r>
      <w:r w:rsidRPr="00277D1C">
        <w:rPr>
          <w:rFonts w:ascii="Book Antiqua" w:eastAsia="Book Antiqua" w:hAnsi="Book Antiqua" w:cs="Book Antiqua"/>
          <w:color w:val="000000"/>
        </w:rPr>
        <w:t xml:space="preserve"> 02111, United States. </w:t>
      </w:r>
      <w:r w:rsidR="000D5D53" w:rsidRPr="000D5D53">
        <w:rPr>
          <w:rFonts w:ascii="Book Antiqua" w:hAnsi="Book Antiqua" w:hint="eastAsia"/>
          <w:bCs/>
        </w:rPr>
        <w:t>aazimirad@mgh.harvard.edu</w:t>
      </w:r>
    </w:p>
    <w:p w14:paraId="40F8A3B2" w14:textId="77777777" w:rsidR="00A77B3E" w:rsidRPr="00277D1C" w:rsidRDefault="00A77B3E" w:rsidP="00277D1C">
      <w:pPr>
        <w:spacing w:line="360" w:lineRule="auto"/>
        <w:jc w:val="both"/>
        <w:rPr>
          <w:rFonts w:ascii="Book Antiqua" w:hAnsi="Book Antiqua"/>
        </w:rPr>
      </w:pPr>
    </w:p>
    <w:p w14:paraId="1DACC66C"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Received: </w:t>
      </w:r>
      <w:r w:rsidRPr="00277D1C">
        <w:rPr>
          <w:rFonts w:ascii="Book Antiqua" w:eastAsia="Book Antiqua" w:hAnsi="Book Antiqua" w:cs="Book Antiqua"/>
          <w:color w:val="000000"/>
        </w:rPr>
        <w:t>June 24, 2022</w:t>
      </w:r>
    </w:p>
    <w:p w14:paraId="0844E026"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Revised: </w:t>
      </w:r>
      <w:r w:rsidRPr="00277D1C">
        <w:rPr>
          <w:rFonts w:ascii="Book Antiqua" w:eastAsia="Book Antiqua" w:hAnsi="Book Antiqua" w:cs="Book Antiqua"/>
          <w:color w:val="000000"/>
        </w:rPr>
        <w:t>September 15, 2022</w:t>
      </w:r>
    </w:p>
    <w:p w14:paraId="5557CD26" w14:textId="6D959731"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Accepted: </w:t>
      </w:r>
      <w:r w:rsidR="009A0574" w:rsidRPr="00E374AF">
        <w:rPr>
          <w:rFonts w:ascii="Book Antiqua" w:eastAsia="Book Antiqua" w:hAnsi="Book Antiqua" w:cs="Book Antiqua"/>
          <w:color w:val="000000"/>
        </w:rPr>
        <w:t>December 13, 2022</w:t>
      </w:r>
    </w:p>
    <w:p w14:paraId="2465FF40" w14:textId="64C153FD"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Published online: </w:t>
      </w:r>
    </w:p>
    <w:p w14:paraId="77FE08EC" w14:textId="77777777" w:rsidR="00A77B3E" w:rsidRPr="00277D1C" w:rsidRDefault="00A77B3E" w:rsidP="00277D1C">
      <w:pPr>
        <w:spacing w:line="360" w:lineRule="auto"/>
        <w:jc w:val="both"/>
        <w:rPr>
          <w:rFonts w:ascii="Book Antiqua" w:hAnsi="Book Antiqua"/>
        </w:rPr>
        <w:sectPr w:rsidR="00A77B3E" w:rsidRPr="00277D1C">
          <w:footerReference w:type="default" r:id="rId6"/>
          <w:pgSz w:w="12240" w:h="15840"/>
          <w:pgMar w:top="1440" w:right="1440" w:bottom="1440" w:left="1440" w:header="720" w:footer="720" w:gutter="0"/>
          <w:cols w:space="720"/>
          <w:docGrid w:linePitch="360"/>
        </w:sectPr>
      </w:pPr>
    </w:p>
    <w:p w14:paraId="67A93B4B"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lastRenderedPageBreak/>
        <w:t>Abstract</w:t>
      </w:r>
    </w:p>
    <w:p w14:paraId="6254AC4C" w14:textId="6295C22A"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Any non-cephalic presentation in a fetus is regarded as malpresentation. The most common malpresentation, breech, contributes to 3</w:t>
      </w:r>
      <w:r w:rsidR="005B1181" w:rsidRPr="00277D1C">
        <w:rPr>
          <w:rFonts w:ascii="Book Antiqua" w:eastAsia="Book Antiqua" w:hAnsi="Book Antiqua" w:cs="Book Antiqua"/>
          <w:color w:val="000000"/>
        </w:rPr>
        <w:t>%</w:t>
      </w:r>
      <w:r w:rsidRPr="00277D1C">
        <w:rPr>
          <w:rFonts w:ascii="Book Antiqua" w:eastAsia="Book Antiqua" w:hAnsi="Book Antiqua" w:cs="Book Antiqua"/>
          <w:color w:val="000000"/>
        </w:rPr>
        <w:t xml:space="preserve">-5% of term pregnancies and is a leading indication for cesarean delivery. Identification of risk factors and a proper physical examination are beneficial; however, ultrasound is the gold standard for the diagnosis of malpresentations. External </w:t>
      </w:r>
      <w:r w:rsidR="00750E64">
        <w:rPr>
          <w:rFonts w:ascii="Book Antiqua" w:eastAsia="Book Antiqua" w:hAnsi="Book Antiqua" w:cs="Book Antiqua"/>
          <w:color w:val="000000"/>
        </w:rPr>
        <w:t>c</w:t>
      </w:r>
      <w:r w:rsidR="00750E64" w:rsidRPr="00277D1C">
        <w:rPr>
          <w:rFonts w:ascii="Book Antiqua" w:eastAsia="Book Antiqua" w:hAnsi="Book Antiqua" w:cs="Book Antiqua"/>
          <w:color w:val="000000"/>
        </w:rPr>
        <w:t xml:space="preserve">ephalic </w:t>
      </w:r>
      <w:r w:rsidR="00750E64">
        <w:rPr>
          <w:rFonts w:ascii="Book Antiqua" w:eastAsia="Book Antiqua" w:hAnsi="Book Antiqua" w:cs="Book Antiqua"/>
          <w:color w:val="000000"/>
        </w:rPr>
        <w:t>v</w:t>
      </w:r>
      <w:r w:rsidR="00750E64" w:rsidRPr="00277D1C">
        <w:rPr>
          <w:rFonts w:ascii="Book Antiqua" w:eastAsia="Book Antiqua" w:hAnsi="Book Antiqua" w:cs="Book Antiqua"/>
          <w:color w:val="000000"/>
        </w:rPr>
        <w:t xml:space="preserve">ersion </w:t>
      </w:r>
      <w:r w:rsidRPr="00277D1C">
        <w:rPr>
          <w:rFonts w:ascii="Book Antiqua" w:eastAsia="Book Antiqua" w:hAnsi="Book Antiqua" w:cs="Book Antiqua"/>
          <w:color w:val="000000"/>
        </w:rPr>
        <w:t xml:space="preserve">(ECV) refers to a procedure aimed to convert a non-cephalic presenting fetus to cephalic presentation. This procedure is performed manually through the mother’s abdomen by a trained health care provider, to reduce the likelihood of a cesarean section. </w:t>
      </w:r>
      <w:r w:rsidRPr="00277D1C">
        <w:rPr>
          <w:rFonts w:ascii="Book Antiqua" w:eastAsia="Book Antiqua" w:hAnsi="Book Antiqua" w:cs="Book Antiqua"/>
          <w:color w:val="000000"/>
          <w:shd w:val="clear" w:color="auto" w:fill="FFFFFF"/>
        </w:rPr>
        <w:t xml:space="preserve">Studies have reported a version success rate of above 50% by ECV. </w:t>
      </w:r>
      <w:r w:rsidRPr="00277D1C">
        <w:rPr>
          <w:rFonts w:ascii="Book Antiqua" w:eastAsia="Book Antiqua" w:hAnsi="Book Antiqua" w:cs="Book Antiqua"/>
          <w:color w:val="000000"/>
        </w:rPr>
        <w:t>The main objective of this review is to present a broad perspective on fetal malpresentation, ECV, and delivery of a breech fetus. The focus is to elaborate all clinical scenarios of breech and to provide an evidence-based clinical approach for them. After discussing breech prevalence, risk factors, diagnosis, and management, an updated review of ECV is presented. Moreover, ECV indications/contraindications, alternatives, clinical techniques on how to perform ECV and breech vaginal delivery, and obstetrical considerations for the delivery of malpresentations are thoroughly discussed.</w:t>
      </w:r>
    </w:p>
    <w:p w14:paraId="6562C9B5" w14:textId="77777777" w:rsidR="00A77B3E" w:rsidRPr="00277D1C" w:rsidRDefault="00A77B3E" w:rsidP="00277D1C">
      <w:pPr>
        <w:spacing w:line="360" w:lineRule="auto"/>
        <w:jc w:val="both"/>
        <w:rPr>
          <w:rFonts w:ascii="Book Antiqua" w:hAnsi="Book Antiqua"/>
        </w:rPr>
      </w:pPr>
    </w:p>
    <w:p w14:paraId="19E10663" w14:textId="360499CD"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Key Words: </w:t>
      </w:r>
      <w:r w:rsidR="00356F2D" w:rsidRPr="00277D1C">
        <w:rPr>
          <w:rFonts w:ascii="Book Antiqua" w:eastAsia="Book Antiqua" w:hAnsi="Book Antiqua" w:cs="Book Antiqua"/>
          <w:color w:val="000000"/>
        </w:rPr>
        <w:t>Labor presentation</w:t>
      </w:r>
      <w:r w:rsidRPr="00277D1C">
        <w:rPr>
          <w:rFonts w:ascii="Book Antiqua" w:eastAsia="Book Antiqua" w:hAnsi="Book Antiqua" w:cs="Book Antiqua"/>
          <w:color w:val="000000"/>
        </w:rPr>
        <w:t xml:space="preserve">; Breech </w:t>
      </w:r>
      <w:r w:rsidR="00356F2D" w:rsidRPr="00277D1C">
        <w:rPr>
          <w:rFonts w:ascii="Book Antiqua" w:eastAsia="Book Antiqua" w:hAnsi="Book Antiqua" w:cs="Book Antiqua"/>
          <w:color w:val="000000"/>
        </w:rPr>
        <w:t>presentation</w:t>
      </w:r>
      <w:r w:rsidRPr="00277D1C">
        <w:rPr>
          <w:rFonts w:ascii="Book Antiqua" w:eastAsia="Book Antiqua" w:hAnsi="Book Antiqua" w:cs="Book Antiqua"/>
          <w:color w:val="000000"/>
        </w:rPr>
        <w:t xml:space="preserve">; Obstetric </w:t>
      </w:r>
      <w:r w:rsidR="00356F2D" w:rsidRPr="00277D1C">
        <w:rPr>
          <w:rFonts w:ascii="Book Antiqua" w:eastAsia="Book Antiqua" w:hAnsi="Book Antiqua" w:cs="Book Antiqua"/>
          <w:color w:val="000000"/>
        </w:rPr>
        <w:t>delivery</w:t>
      </w:r>
      <w:r w:rsidRPr="00277D1C">
        <w:rPr>
          <w:rFonts w:ascii="Book Antiqua" w:eastAsia="Book Antiqua" w:hAnsi="Book Antiqua" w:cs="Book Antiqua"/>
          <w:color w:val="000000"/>
        </w:rPr>
        <w:t xml:space="preserve">; Cesarean </w:t>
      </w:r>
      <w:r w:rsidR="00356F2D" w:rsidRPr="00277D1C">
        <w:rPr>
          <w:rFonts w:ascii="Book Antiqua" w:eastAsia="Book Antiqua" w:hAnsi="Book Antiqua" w:cs="Book Antiqua"/>
          <w:color w:val="000000"/>
        </w:rPr>
        <w:t>section; external cephalic version</w:t>
      </w:r>
      <w:r w:rsidRPr="00277D1C">
        <w:rPr>
          <w:rFonts w:ascii="Book Antiqua" w:eastAsia="Book Antiqua" w:hAnsi="Book Antiqua" w:cs="Book Antiqua"/>
          <w:color w:val="000000"/>
        </w:rPr>
        <w:t>; Fetal</w:t>
      </w:r>
      <w:r w:rsidR="00356F2D" w:rsidRPr="00277D1C">
        <w:rPr>
          <w:rFonts w:ascii="Book Antiqua" w:eastAsia="Book Antiqua" w:hAnsi="Book Antiqua" w:cs="Book Antiqua"/>
          <w:color w:val="000000"/>
        </w:rPr>
        <w:t xml:space="preserve"> version</w:t>
      </w:r>
    </w:p>
    <w:p w14:paraId="68BED170" w14:textId="77777777" w:rsidR="00A77B3E" w:rsidRPr="00277D1C" w:rsidRDefault="00A77B3E" w:rsidP="00277D1C">
      <w:pPr>
        <w:spacing w:line="360" w:lineRule="auto"/>
        <w:jc w:val="both"/>
        <w:rPr>
          <w:rFonts w:ascii="Book Antiqua" w:hAnsi="Book Antiqua"/>
        </w:rPr>
      </w:pPr>
    </w:p>
    <w:p w14:paraId="7B75AED8" w14:textId="78D3ACE9" w:rsidR="00A77B3E" w:rsidRPr="00277D1C" w:rsidRDefault="008709E8" w:rsidP="00277D1C">
      <w:pPr>
        <w:spacing w:line="360" w:lineRule="auto"/>
        <w:jc w:val="both"/>
        <w:rPr>
          <w:rFonts w:ascii="Book Antiqua" w:hAnsi="Book Antiqua"/>
        </w:rPr>
      </w:pPr>
      <w:proofErr w:type="spellStart"/>
      <w:r w:rsidRPr="00277D1C">
        <w:rPr>
          <w:rFonts w:ascii="Book Antiqua" w:eastAsia="Book Antiqua" w:hAnsi="Book Antiqua" w:cs="Book Antiqua"/>
          <w:color w:val="000000"/>
        </w:rPr>
        <w:t>Azimirad</w:t>
      </w:r>
      <w:proofErr w:type="spellEnd"/>
      <w:r w:rsidRPr="00277D1C">
        <w:rPr>
          <w:rFonts w:ascii="Book Antiqua" w:eastAsia="Book Antiqua" w:hAnsi="Book Antiqua" w:cs="Book Antiqua"/>
          <w:color w:val="000000"/>
        </w:rPr>
        <w:t xml:space="preserve"> A. </w:t>
      </w:r>
      <w:r w:rsidR="001C638E" w:rsidRPr="00277D1C">
        <w:rPr>
          <w:rFonts w:ascii="Book Antiqua" w:eastAsia="Book Antiqua" w:hAnsi="Book Antiqua" w:cs="Book Antiqua"/>
          <w:bCs/>
          <w:color w:val="000000"/>
        </w:rPr>
        <w:t xml:space="preserve">What to do when it is breech? A </w:t>
      </w:r>
      <w:r w:rsidR="00750E64">
        <w:rPr>
          <w:rFonts w:ascii="Book Antiqua" w:eastAsia="Book Antiqua" w:hAnsi="Book Antiqua" w:cs="Book Antiqua"/>
          <w:bCs/>
          <w:color w:val="000000"/>
        </w:rPr>
        <w:t>s</w:t>
      </w:r>
      <w:r w:rsidR="00750E64" w:rsidRPr="00277D1C">
        <w:rPr>
          <w:rFonts w:ascii="Book Antiqua" w:eastAsia="Book Antiqua" w:hAnsi="Book Antiqua" w:cs="Book Antiqua"/>
          <w:bCs/>
          <w:color w:val="000000"/>
        </w:rPr>
        <w:t>tate</w:t>
      </w:r>
      <w:r w:rsidR="001C638E" w:rsidRPr="00277D1C">
        <w:rPr>
          <w:rFonts w:ascii="Book Antiqua" w:eastAsia="Book Antiqua" w:hAnsi="Book Antiqua" w:cs="Book Antiqua"/>
          <w:bCs/>
          <w:color w:val="000000"/>
        </w:rPr>
        <w:t>-</w:t>
      </w:r>
      <w:r w:rsidR="00750E64">
        <w:rPr>
          <w:rFonts w:ascii="Book Antiqua" w:eastAsia="Book Antiqua" w:hAnsi="Book Antiqua" w:cs="Book Antiqua"/>
          <w:bCs/>
          <w:color w:val="000000"/>
        </w:rPr>
        <w:t>o</w:t>
      </w:r>
      <w:r w:rsidR="00750E64" w:rsidRPr="00277D1C">
        <w:rPr>
          <w:rFonts w:ascii="Book Antiqua" w:eastAsia="Book Antiqua" w:hAnsi="Book Antiqua" w:cs="Book Antiqua"/>
          <w:bCs/>
          <w:color w:val="000000"/>
        </w:rPr>
        <w:t>f</w:t>
      </w:r>
      <w:r w:rsidR="001C638E" w:rsidRPr="00277D1C">
        <w:rPr>
          <w:rFonts w:ascii="Book Antiqua" w:eastAsia="Book Antiqua" w:hAnsi="Book Antiqua" w:cs="Book Antiqua"/>
          <w:bCs/>
          <w:color w:val="000000"/>
        </w:rPr>
        <w:t>-</w:t>
      </w:r>
      <w:r w:rsidR="00750E64">
        <w:rPr>
          <w:rFonts w:ascii="Book Antiqua" w:eastAsia="Book Antiqua" w:hAnsi="Book Antiqua" w:cs="Book Antiqua"/>
          <w:bCs/>
          <w:color w:val="000000"/>
        </w:rPr>
        <w:t>t</w:t>
      </w:r>
      <w:r w:rsidR="00750E64" w:rsidRPr="00277D1C">
        <w:rPr>
          <w:rFonts w:ascii="Book Antiqua" w:eastAsia="Book Antiqua" w:hAnsi="Book Antiqua" w:cs="Book Antiqua"/>
          <w:bCs/>
          <w:color w:val="000000"/>
        </w:rPr>
        <w:t>he</w:t>
      </w:r>
      <w:r w:rsidR="001C638E" w:rsidRPr="00277D1C">
        <w:rPr>
          <w:rFonts w:ascii="Book Antiqua" w:eastAsia="Book Antiqua" w:hAnsi="Book Antiqua" w:cs="Book Antiqua"/>
          <w:bCs/>
          <w:color w:val="000000"/>
        </w:rPr>
        <w:t>-</w:t>
      </w:r>
      <w:r w:rsidR="00750E64">
        <w:rPr>
          <w:rFonts w:ascii="Book Antiqua" w:eastAsia="Book Antiqua" w:hAnsi="Book Antiqua" w:cs="Book Antiqua"/>
          <w:bCs/>
          <w:color w:val="000000"/>
        </w:rPr>
        <w:t>a</w:t>
      </w:r>
      <w:r w:rsidR="00750E64" w:rsidRPr="00277D1C">
        <w:rPr>
          <w:rFonts w:ascii="Book Antiqua" w:eastAsia="Book Antiqua" w:hAnsi="Book Antiqua" w:cs="Book Antiqua"/>
          <w:bCs/>
          <w:color w:val="000000"/>
        </w:rPr>
        <w:t xml:space="preserve">rt </w:t>
      </w:r>
      <w:r w:rsidR="001C638E" w:rsidRPr="00277D1C">
        <w:rPr>
          <w:rFonts w:ascii="Book Antiqua" w:eastAsia="Book Antiqua" w:hAnsi="Book Antiqua" w:cs="Book Antiqua"/>
          <w:bCs/>
          <w:color w:val="000000"/>
        </w:rPr>
        <w:t>review on management of breech presentation</w:t>
      </w:r>
      <w:r w:rsidRPr="00277D1C">
        <w:rPr>
          <w:rFonts w:ascii="Book Antiqua" w:eastAsia="Book Antiqua" w:hAnsi="Book Antiqua" w:cs="Book Antiqua"/>
          <w:color w:val="000000"/>
        </w:rPr>
        <w:t xml:space="preserve">. </w:t>
      </w:r>
      <w:r w:rsidRPr="00277D1C">
        <w:rPr>
          <w:rFonts w:ascii="Book Antiqua" w:eastAsia="Book Antiqua" w:hAnsi="Book Antiqua" w:cs="Book Antiqua"/>
          <w:i/>
          <w:iCs/>
          <w:color w:val="000000"/>
        </w:rPr>
        <w:t xml:space="preserve">World J </w:t>
      </w:r>
      <w:proofErr w:type="spellStart"/>
      <w:r w:rsidRPr="00277D1C">
        <w:rPr>
          <w:rFonts w:ascii="Book Antiqua" w:eastAsia="Book Antiqua" w:hAnsi="Book Antiqua" w:cs="Book Antiqua"/>
          <w:i/>
          <w:iCs/>
          <w:color w:val="000000"/>
        </w:rPr>
        <w:t>Obstet</w:t>
      </w:r>
      <w:proofErr w:type="spellEnd"/>
      <w:r w:rsidRPr="00277D1C">
        <w:rPr>
          <w:rFonts w:ascii="Book Antiqua" w:eastAsia="Book Antiqua" w:hAnsi="Book Antiqua" w:cs="Book Antiqua"/>
          <w:i/>
          <w:iCs/>
          <w:color w:val="000000"/>
        </w:rPr>
        <w:t xml:space="preserve"> </w:t>
      </w:r>
      <w:proofErr w:type="spellStart"/>
      <w:r w:rsidRPr="00277D1C">
        <w:rPr>
          <w:rFonts w:ascii="Book Antiqua" w:eastAsia="Book Antiqua" w:hAnsi="Book Antiqua" w:cs="Book Antiqua"/>
          <w:i/>
          <w:iCs/>
          <w:color w:val="000000"/>
        </w:rPr>
        <w:t>Gynecol</w:t>
      </w:r>
      <w:proofErr w:type="spellEnd"/>
      <w:r w:rsidRPr="00277D1C">
        <w:rPr>
          <w:rFonts w:ascii="Book Antiqua" w:eastAsia="Book Antiqua" w:hAnsi="Book Antiqua" w:cs="Book Antiqua"/>
          <w:color w:val="000000"/>
        </w:rPr>
        <w:t xml:space="preserve"> 2022; In press</w:t>
      </w:r>
    </w:p>
    <w:p w14:paraId="6CC189A7" w14:textId="77777777" w:rsidR="00A77B3E" w:rsidRPr="00277D1C" w:rsidRDefault="00A77B3E" w:rsidP="00277D1C">
      <w:pPr>
        <w:spacing w:line="360" w:lineRule="auto"/>
        <w:jc w:val="both"/>
        <w:rPr>
          <w:rFonts w:ascii="Book Antiqua" w:hAnsi="Book Antiqua"/>
        </w:rPr>
      </w:pPr>
    </w:p>
    <w:p w14:paraId="57CACF2A" w14:textId="258852B2"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Core Tip: </w:t>
      </w:r>
      <w:r w:rsidRPr="00277D1C">
        <w:rPr>
          <w:rFonts w:ascii="Book Antiqua" w:eastAsia="Book Antiqua" w:hAnsi="Book Antiqua" w:cs="Book Antiqua"/>
          <w:color w:val="000000"/>
        </w:rPr>
        <w:t xml:space="preserve">Breech presentation is a leading indication for cesarean surgery. However, </w:t>
      </w:r>
      <w:r w:rsidR="00750E64">
        <w:rPr>
          <w:rFonts w:ascii="Book Antiqua" w:eastAsia="Book Antiqua" w:hAnsi="Book Antiqua" w:cs="Book Antiqua"/>
          <w:color w:val="000000"/>
        </w:rPr>
        <w:t>e</w:t>
      </w:r>
      <w:r w:rsidR="00750E64" w:rsidRPr="00277D1C">
        <w:rPr>
          <w:rFonts w:ascii="Book Antiqua" w:eastAsia="Book Antiqua" w:hAnsi="Book Antiqua" w:cs="Book Antiqua"/>
          <w:color w:val="000000"/>
        </w:rPr>
        <w:t xml:space="preserve">xternal </w:t>
      </w:r>
      <w:r w:rsidR="00750E64">
        <w:rPr>
          <w:rFonts w:ascii="Book Antiqua" w:eastAsia="Book Antiqua" w:hAnsi="Book Antiqua" w:cs="Book Antiqua"/>
          <w:color w:val="000000"/>
        </w:rPr>
        <w:t>c</w:t>
      </w:r>
      <w:r w:rsidR="00750E64" w:rsidRPr="00277D1C">
        <w:rPr>
          <w:rFonts w:ascii="Book Antiqua" w:eastAsia="Book Antiqua" w:hAnsi="Book Antiqua" w:cs="Book Antiqua"/>
          <w:color w:val="000000"/>
        </w:rPr>
        <w:t xml:space="preserve">ephalic </w:t>
      </w:r>
      <w:r w:rsidR="00750E64">
        <w:rPr>
          <w:rFonts w:ascii="Book Antiqua" w:eastAsia="Book Antiqua" w:hAnsi="Book Antiqua" w:cs="Book Antiqua"/>
          <w:color w:val="000000"/>
        </w:rPr>
        <w:t>v</w:t>
      </w:r>
      <w:r w:rsidR="00750E64" w:rsidRPr="00277D1C">
        <w:rPr>
          <w:rFonts w:ascii="Book Antiqua" w:eastAsia="Book Antiqua" w:hAnsi="Book Antiqua" w:cs="Book Antiqua"/>
          <w:color w:val="000000"/>
        </w:rPr>
        <w:t xml:space="preserve">ersion </w:t>
      </w:r>
      <w:r w:rsidRPr="00277D1C">
        <w:rPr>
          <w:rFonts w:ascii="Book Antiqua" w:eastAsia="Book Antiqua" w:hAnsi="Book Antiqua" w:cs="Book Antiqua"/>
          <w:color w:val="000000"/>
        </w:rPr>
        <w:t>(ECV), with a success chance of above 50%, can be performed at 36</w:t>
      </w:r>
      <w:r w:rsidR="00F11446" w:rsidRPr="00277D1C">
        <w:rPr>
          <w:rFonts w:ascii="Book Antiqua" w:eastAsia="Book Antiqua" w:hAnsi="Book Antiqua" w:cs="Book Antiqua"/>
          <w:color w:val="000000"/>
        </w:rPr>
        <w:t xml:space="preserve"> </w:t>
      </w:r>
      <w:proofErr w:type="spellStart"/>
      <w:r w:rsidRPr="00277D1C">
        <w:rPr>
          <w:rFonts w:ascii="Book Antiqua" w:eastAsia="Book Antiqua" w:hAnsi="Book Antiqua" w:cs="Book Antiqua"/>
          <w:color w:val="000000"/>
        </w:rPr>
        <w:t>wk</w:t>
      </w:r>
      <w:proofErr w:type="spellEnd"/>
      <w:r w:rsidR="00F11446"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of gestation or at 39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in order to convert a non-cephalic presenting fetus to a cephalic presenting. A trial of labor or cesarean delivery can be planned after an unsuccessful ECV. Fetus breech can be delivered by vaginal breech delivery or </w:t>
      </w:r>
      <w:r w:rsidRPr="00277D1C">
        <w:rPr>
          <w:rFonts w:ascii="Book Antiqua" w:eastAsia="Book Antiqua" w:hAnsi="Book Antiqua" w:cs="Book Antiqua"/>
          <w:color w:val="000000"/>
        </w:rPr>
        <w:lastRenderedPageBreak/>
        <w:t>cesarean delivery.</w:t>
      </w:r>
      <w:r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The main objective of this review is to present a broad perspective on fetal malpresentation, ECV, and delivery of a breech fetus.</w:t>
      </w:r>
    </w:p>
    <w:p w14:paraId="1A7A7612" w14:textId="77777777" w:rsidR="00A77B3E" w:rsidRPr="00277D1C" w:rsidRDefault="00A77B3E" w:rsidP="00277D1C">
      <w:pPr>
        <w:spacing w:line="360" w:lineRule="auto"/>
        <w:jc w:val="both"/>
        <w:rPr>
          <w:rFonts w:ascii="Book Antiqua" w:hAnsi="Book Antiqua"/>
        </w:rPr>
      </w:pPr>
    </w:p>
    <w:p w14:paraId="67105505"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aps/>
          <w:color w:val="000000"/>
          <w:u w:val="single"/>
        </w:rPr>
        <w:t>INTRODUCTION</w:t>
      </w:r>
    </w:p>
    <w:p w14:paraId="789AA1C4" w14:textId="77777777" w:rsidR="008E0EDC"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The nearest anatomical part of the fetal body to the maternal pelvic inlet is defined as fetal presentation. The most desired presentation, with the lowest maternal and fetal risk, is the cephalic </w:t>
      </w:r>
      <w:proofErr w:type="gramStart"/>
      <w:r w:rsidRPr="00277D1C">
        <w:rPr>
          <w:rFonts w:ascii="Book Antiqua" w:eastAsia="Book Antiqua" w:hAnsi="Book Antiqua" w:cs="Book Antiqua"/>
          <w:color w:val="000000"/>
        </w:rPr>
        <w:t>presentation</w:t>
      </w:r>
      <w:r w:rsidR="008E0EDC" w:rsidRPr="00277D1C">
        <w:rPr>
          <w:rFonts w:ascii="Book Antiqua" w:eastAsia="Book Antiqua" w:hAnsi="Book Antiqua" w:cs="Book Antiqua"/>
          <w:color w:val="000000"/>
          <w:vertAlign w:val="superscript"/>
        </w:rPr>
        <w:t>[</w:t>
      </w:r>
      <w:proofErr w:type="gramEnd"/>
      <w:r w:rsidR="008E0EDC" w:rsidRPr="00277D1C">
        <w:rPr>
          <w:rFonts w:ascii="Book Antiqua" w:eastAsia="Book Antiqua" w:hAnsi="Book Antiqua" w:cs="Book Antiqua"/>
          <w:color w:val="000000"/>
          <w:vertAlign w:val="superscript"/>
        </w:rPr>
        <w:t>1,2]</w:t>
      </w:r>
      <w:r w:rsidRPr="00277D1C">
        <w:rPr>
          <w:rFonts w:ascii="Book Antiqua" w:eastAsia="Book Antiqua" w:hAnsi="Book Antiqua" w:cs="Book Antiqua"/>
          <w:color w:val="000000"/>
        </w:rPr>
        <w:t>.</w:t>
      </w:r>
    </w:p>
    <w:p w14:paraId="5F3CCD32" w14:textId="79D92FE8"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Any non-cephalic presentation in a fetus is regarded as malpresentation. The most common malpresentation is </w:t>
      </w:r>
      <w:r w:rsidR="00130AFC" w:rsidRPr="00277D1C">
        <w:rPr>
          <w:rFonts w:ascii="Book Antiqua" w:eastAsia="Book Antiqua" w:hAnsi="Book Antiqua" w:cs="Book Antiqua"/>
          <w:color w:val="000000"/>
        </w:rPr>
        <w:t>b</w:t>
      </w:r>
      <w:r w:rsidRPr="00277D1C">
        <w:rPr>
          <w:rFonts w:ascii="Book Antiqua" w:eastAsia="Book Antiqua" w:hAnsi="Book Antiqua" w:cs="Book Antiqua"/>
          <w:color w:val="000000"/>
        </w:rPr>
        <w:t>reech</w:t>
      </w:r>
      <w:r w:rsidR="00750E64">
        <w:rPr>
          <w:rFonts w:ascii="Book Antiqua" w:eastAsia="Book Antiqua" w:hAnsi="Book Antiqua" w:cs="Book Antiqua"/>
          <w:color w:val="000000"/>
        </w:rPr>
        <w:t>,</w:t>
      </w:r>
      <w:r w:rsidR="00750E64"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accounting for almost 80% of all malpresentation </w:t>
      </w:r>
      <w:proofErr w:type="gramStart"/>
      <w:r w:rsidRPr="00277D1C">
        <w:rPr>
          <w:rFonts w:ascii="Book Antiqua" w:eastAsia="Book Antiqua" w:hAnsi="Book Antiqua" w:cs="Book Antiqua"/>
          <w:color w:val="000000"/>
        </w:rPr>
        <w:t>cases</w:t>
      </w:r>
      <w:r w:rsidR="00130AFC" w:rsidRPr="00277D1C">
        <w:rPr>
          <w:rFonts w:ascii="Book Antiqua" w:eastAsia="Book Antiqua" w:hAnsi="Book Antiqua" w:cs="Book Antiqua"/>
          <w:color w:val="000000"/>
          <w:vertAlign w:val="superscript"/>
        </w:rPr>
        <w:t>[</w:t>
      </w:r>
      <w:proofErr w:type="gramEnd"/>
      <w:r w:rsidR="00130AFC" w:rsidRPr="00277D1C">
        <w:rPr>
          <w:rFonts w:ascii="Book Antiqua" w:eastAsia="Book Antiqua" w:hAnsi="Book Antiqua" w:cs="Book Antiqua"/>
          <w:color w:val="000000"/>
          <w:vertAlign w:val="superscript"/>
        </w:rPr>
        <w:t>3-6]</w:t>
      </w:r>
      <w:r w:rsidRPr="00277D1C">
        <w:rPr>
          <w:rFonts w:ascii="Book Antiqua" w:eastAsia="Book Antiqua" w:hAnsi="Book Antiqua" w:cs="Book Antiqua"/>
          <w:color w:val="000000"/>
        </w:rPr>
        <w:t xml:space="preserve">. Other malpresentations include shoulder, compound, umbilical cord, face, and </w:t>
      </w:r>
      <w:proofErr w:type="gramStart"/>
      <w:r w:rsidRPr="00277D1C">
        <w:rPr>
          <w:rFonts w:ascii="Book Antiqua" w:eastAsia="Book Antiqua" w:hAnsi="Book Antiqua" w:cs="Book Antiqua"/>
          <w:color w:val="000000"/>
        </w:rPr>
        <w:t>brow</w:t>
      </w:r>
      <w:r w:rsidR="00130AFC" w:rsidRPr="00277D1C">
        <w:rPr>
          <w:rFonts w:ascii="Book Antiqua" w:eastAsia="Book Antiqua" w:hAnsi="Book Antiqua" w:cs="Book Antiqua"/>
          <w:color w:val="000000"/>
          <w:vertAlign w:val="superscript"/>
        </w:rPr>
        <w:t>[</w:t>
      </w:r>
      <w:proofErr w:type="gramEnd"/>
      <w:r w:rsidR="00130AFC" w:rsidRPr="00277D1C">
        <w:rPr>
          <w:rFonts w:ascii="Book Antiqua" w:eastAsia="Book Antiqua" w:hAnsi="Book Antiqua" w:cs="Book Antiqua"/>
          <w:color w:val="000000"/>
          <w:vertAlign w:val="superscript"/>
        </w:rPr>
        <w:t>4,5]</w:t>
      </w:r>
      <w:r w:rsidRPr="00277D1C">
        <w:rPr>
          <w:rFonts w:ascii="Book Antiqua" w:eastAsia="Book Antiqua" w:hAnsi="Book Antiqua" w:cs="Book Antiqua"/>
          <w:color w:val="000000"/>
        </w:rPr>
        <w:t>.</w:t>
      </w:r>
    </w:p>
    <w:p w14:paraId="3A98CDB5" w14:textId="77777777" w:rsidR="00130AFC" w:rsidRPr="00277D1C" w:rsidRDefault="00130AFC" w:rsidP="00277D1C">
      <w:pPr>
        <w:spacing w:line="360" w:lineRule="auto"/>
        <w:jc w:val="both"/>
        <w:rPr>
          <w:rFonts w:ascii="Book Antiqua" w:hAnsi="Book Antiqua"/>
        </w:rPr>
      </w:pPr>
    </w:p>
    <w:p w14:paraId="13186ABB" w14:textId="77777777" w:rsidR="00A77B3E" w:rsidRPr="00277D1C" w:rsidRDefault="008709E8" w:rsidP="00277D1C">
      <w:pPr>
        <w:spacing w:line="360" w:lineRule="auto"/>
        <w:jc w:val="both"/>
        <w:rPr>
          <w:rFonts w:ascii="Book Antiqua" w:hAnsi="Book Antiqua"/>
          <w:i/>
        </w:rPr>
      </w:pPr>
      <w:r w:rsidRPr="00277D1C">
        <w:rPr>
          <w:rFonts w:ascii="Book Antiqua" w:eastAsia="Book Antiqua" w:hAnsi="Book Antiqua" w:cs="Book Antiqua"/>
          <w:b/>
          <w:bCs/>
          <w:i/>
          <w:color w:val="000000"/>
        </w:rPr>
        <w:t>Methods</w:t>
      </w:r>
    </w:p>
    <w:p w14:paraId="2AC33079" w14:textId="257D10CC"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Search </w:t>
      </w:r>
      <w:r w:rsidR="00ED1B88" w:rsidRPr="00277D1C">
        <w:rPr>
          <w:rFonts w:ascii="Book Antiqua" w:eastAsia="Book Antiqua" w:hAnsi="Book Antiqua" w:cs="Book Antiqua"/>
          <w:b/>
          <w:bCs/>
          <w:color w:val="000000"/>
        </w:rPr>
        <w:t>strategy</w:t>
      </w:r>
      <w:r w:rsidRPr="00277D1C">
        <w:rPr>
          <w:rFonts w:ascii="Book Antiqua" w:eastAsia="Book Antiqua" w:hAnsi="Book Antiqua" w:cs="Book Antiqua"/>
          <w:b/>
          <w:bCs/>
          <w:color w:val="000000"/>
        </w:rPr>
        <w:t xml:space="preserve">, </w:t>
      </w:r>
      <w:r w:rsidR="00ED1B88" w:rsidRPr="00277D1C">
        <w:rPr>
          <w:rFonts w:ascii="Book Antiqua" w:eastAsia="Book Antiqua" w:hAnsi="Book Antiqua" w:cs="Book Antiqua"/>
          <w:b/>
          <w:bCs/>
          <w:color w:val="000000"/>
        </w:rPr>
        <w:t>search</w:t>
      </w:r>
      <w:r w:rsidRPr="00277D1C">
        <w:rPr>
          <w:rFonts w:ascii="Book Antiqua" w:eastAsia="Book Antiqua" w:hAnsi="Book Antiqua" w:cs="Book Antiqua"/>
          <w:b/>
          <w:bCs/>
          <w:color w:val="000000"/>
        </w:rPr>
        <w:t xml:space="preserve"> terms</w:t>
      </w:r>
      <w:r w:rsidR="00750E64">
        <w:rPr>
          <w:rFonts w:ascii="Book Antiqua" w:eastAsia="Book Antiqua" w:hAnsi="Book Antiqua" w:cs="Book Antiqua"/>
          <w:b/>
          <w:bCs/>
          <w:color w:val="000000"/>
        </w:rPr>
        <w:t>,</w:t>
      </w:r>
      <w:r w:rsidRPr="00277D1C">
        <w:rPr>
          <w:rFonts w:ascii="Book Antiqua" w:eastAsia="Book Antiqua" w:hAnsi="Book Antiqua" w:cs="Book Antiqua"/>
          <w:b/>
          <w:bCs/>
          <w:color w:val="000000"/>
        </w:rPr>
        <w:t xml:space="preserve"> and </w:t>
      </w:r>
      <w:r w:rsidR="00ED1B88" w:rsidRPr="00277D1C">
        <w:rPr>
          <w:rFonts w:ascii="Book Antiqua" w:eastAsia="Book Antiqua" w:hAnsi="Book Antiqua" w:cs="Book Antiqua"/>
          <w:b/>
          <w:bCs/>
          <w:color w:val="000000"/>
        </w:rPr>
        <w:t>inclusion</w:t>
      </w:r>
      <w:r w:rsidRPr="00277D1C">
        <w:rPr>
          <w:rFonts w:ascii="Book Antiqua" w:eastAsia="Book Antiqua" w:hAnsi="Book Antiqua" w:cs="Book Antiqua"/>
          <w:b/>
          <w:bCs/>
          <w:color w:val="000000"/>
        </w:rPr>
        <w:t xml:space="preserve"> criteria</w:t>
      </w:r>
      <w:r w:rsidR="00350408"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A literature search on the platforms Medline (</w:t>
      </w:r>
      <w:r w:rsidRPr="00277D1C">
        <w:rPr>
          <w:rFonts w:ascii="Book Antiqua" w:eastAsia="Book Antiqua" w:hAnsi="Book Antiqua" w:cs="Book Antiqua"/>
          <w:i/>
          <w:color w:val="000000"/>
        </w:rPr>
        <w:t>via</w:t>
      </w:r>
      <w:r w:rsidRPr="00277D1C">
        <w:rPr>
          <w:rFonts w:ascii="Book Antiqua" w:eastAsia="Book Antiqua" w:hAnsi="Book Antiqua" w:cs="Book Antiqua"/>
          <w:color w:val="000000"/>
        </w:rPr>
        <w:t xml:space="preserve"> PubMed), Google Scholar, Scopus</w:t>
      </w:r>
      <w:r w:rsidR="00750E64">
        <w:rPr>
          <w:rFonts w:ascii="Book Antiqua" w:eastAsia="Book Antiqua" w:hAnsi="Book Antiqua" w:cs="Book Antiqua"/>
          <w:color w:val="000000"/>
        </w:rPr>
        <w:t>,</w:t>
      </w:r>
      <w:r w:rsidRPr="00277D1C">
        <w:rPr>
          <w:rFonts w:ascii="Book Antiqua" w:eastAsia="Book Antiqua" w:hAnsi="Book Antiqua" w:cs="Book Antiqua"/>
          <w:color w:val="000000"/>
        </w:rPr>
        <w:t xml:space="preserve"> and Web of Science, and Cochrane Database of Systematic Reviews was performed to find the published articles on the subject of this narrative review. The search time period was set to January 1995 to March 2022. The search terms are included in </w:t>
      </w:r>
      <w:r w:rsidR="00ED1B88" w:rsidRPr="00277D1C">
        <w:rPr>
          <w:rFonts w:ascii="Book Antiqua" w:eastAsia="Book Antiqua" w:hAnsi="Book Antiqua" w:cs="Book Antiqua"/>
          <w:color w:val="000000"/>
        </w:rPr>
        <w:t>T</w:t>
      </w:r>
      <w:r w:rsidRPr="00277D1C">
        <w:rPr>
          <w:rFonts w:ascii="Book Antiqua" w:eastAsia="Book Antiqua" w:hAnsi="Book Antiqua" w:cs="Book Antiqua"/>
          <w:color w:val="000000"/>
        </w:rPr>
        <w:t xml:space="preserve">able 1. </w:t>
      </w:r>
      <w:r w:rsidR="00750E64">
        <w:rPr>
          <w:rFonts w:ascii="Book Antiqua" w:eastAsia="Book Antiqua" w:hAnsi="Book Antiqua" w:cs="Book Antiqua"/>
          <w:color w:val="000000"/>
        </w:rPr>
        <w:t>The i</w:t>
      </w:r>
      <w:r w:rsidR="00750E64" w:rsidRPr="00277D1C">
        <w:rPr>
          <w:rFonts w:ascii="Book Antiqua" w:eastAsia="Book Antiqua" w:hAnsi="Book Antiqua" w:cs="Book Antiqua"/>
          <w:color w:val="000000"/>
        </w:rPr>
        <w:t xml:space="preserve">nclusion </w:t>
      </w:r>
      <w:r w:rsidRPr="00277D1C">
        <w:rPr>
          <w:rFonts w:ascii="Book Antiqua" w:eastAsia="Book Antiqua" w:hAnsi="Book Antiqua" w:cs="Book Antiqua"/>
          <w:color w:val="000000"/>
        </w:rPr>
        <w:t xml:space="preserve">criteria included full texts, any article type, and </w:t>
      </w:r>
      <w:r w:rsidR="00750E64">
        <w:rPr>
          <w:rFonts w:ascii="Book Antiqua" w:eastAsia="Book Antiqua" w:hAnsi="Book Antiqua" w:cs="Book Antiqua"/>
          <w:color w:val="000000"/>
        </w:rPr>
        <w:t>E</w:t>
      </w:r>
      <w:r w:rsidR="00750E64" w:rsidRPr="00277D1C">
        <w:rPr>
          <w:rFonts w:ascii="Book Antiqua" w:eastAsia="Book Antiqua" w:hAnsi="Book Antiqua" w:cs="Book Antiqua"/>
          <w:color w:val="000000"/>
        </w:rPr>
        <w:t xml:space="preserve">nglish </w:t>
      </w:r>
      <w:r w:rsidRPr="00277D1C">
        <w:rPr>
          <w:rFonts w:ascii="Book Antiqua" w:eastAsia="Book Antiqua" w:hAnsi="Book Antiqua" w:cs="Book Antiqua"/>
          <w:color w:val="000000"/>
        </w:rPr>
        <w:t xml:space="preserve">literature. This narrative review followed the steps proposed in SANRA tool-a scale for the quality assessment of narrative review </w:t>
      </w:r>
      <w:proofErr w:type="gramStart"/>
      <w:r w:rsidRPr="00277D1C">
        <w:rPr>
          <w:rFonts w:ascii="Book Antiqua" w:eastAsia="Book Antiqua" w:hAnsi="Book Antiqua" w:cs="Book Antiqua"/>
          <w:color w:val="000000"/>
        </w:rPr>
        <w:t>articles</w:t>
      </w:r>
      <w:r w:rsidR="00350408" w:rsidRPr="00277D1C">
        <w:rPr>
          <w:rFonts w:ascii="Book Antiqua" w:eastAsia="Book Antiqua" w:hAnsi="Book Antiqua" w:cs="Book Antiqua"/>
          <w:color w:val="000000"/>
          <w:vertAlign w:val="superscript"/>
        </w:rPr>
        <w:t>[</w:t>
      </w:r>
      <w:proofErr w:type="gramEnd"/>
      <w:r w:rsidR="00350408" w:rsidRPr="00277D1C">
        <w:rPr>
          <w:rFonts w:ascii="Book Antiqua" w:eastAsia="Book Antiqua" w:hAnsi="Book Antiqua" w:cs="Book Antiqua"/>
          <w:color w:val="000000"/>
          <w:vertAlign w:val="superscript"/>
        </w:rPr>
        <w:t>7]</w:t>
      </w:r>
      <w:r w:rsidRPr="00277D1C">
        <w:rPr>
          <w:rFonts w:ascii="Book Antiqua" w:eastAsia="Book Antiqua" w:hAnsi="Book Antiqua" w:cs="Book Antiqua"/>
          <w:color w:val="000000"/>
        </w:rPr>
        <w:t>.</w:t>
      </w:r>
    </w:p>
    <w:p w14:paraId="1D274FB3" w14:textId="77777777" w:rsidR="00A77B3E" w:rsidRPr="00277D1C" w:rsidRDefault="00A77B3E" w:rsidP="00277D1C">
      <w:pPr>
        <w:spacing w:line="360" w:lineRule="auto"/>
        <w:jc w:val="both"/>
        <w:rPr>
          <w:rFonts w:ascii="Book Antiqua" w:hAnsi="Book Antiqua"/>
        </w:rPr>
      </w:pPr>
    </w:p>
    <w:p w14:paraId="08295348" w14:textId="1DBB6365"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Breech </w:t>
      </w:r>
      <w:r w:rsidR="00750E64">
        <w:rPr>
          <w:rFonts w:ascii="Book Antiqua" w:eastAsia="Book Antiqua" w:hAnsi="Book Antiqua" w:cs="Book Antiqua"/>
          <w:b/>
          <w:bCs/>
          <w:color w:val="000000"/>
        </w:rPr>
        <w:t>p</w:t>
      </w:r>
      <w:r w:rsidR="00750E64" w:rsidRPr="00277D1C">
        <w:rPr>
          <w:rFonts w:ascii="Book Antiqua" w:eastAsia="Book Antiqua" w:hAnsi="Book Antiqua" w:cs="Book Antiqua"/>
          <w:b/>
          <w:bCs/>
          <w:color w:val="000000"/>
        </w:rPr>
        <w:t>resentation</w:t>
      </w:r>
      <w:r w:rsidR="00350408"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Breech is when the fetal buttocks or feet are the presenting parts. Breech can happen as frank (hips flexed, knees extended), complete (hips and knees flexed), and incomplete (not fully flexed hip; one-</w:t>
      </w:r>
      <w:r w:rsidR="00350408" w:rsidRPr="00277D1C">
        <w:rPr>
          <w:rFonts w:ascii="Book Antiqua" w:eastAsia="Book Antiqua" w:hAnsi="Book Antiqua" w:cs="Book Antiqua"/>
          <w:color w:val="000000"/>
        </w:rPr>
        <w:t>sided</w:t>
      </w:r>
      <w:r w:rsidRPr="00277D1C">
        <w:rPr>
          <w:rFonts w:ascii="Book Antiqua" w:eastAsia="Book Antiqua" w:hAnsi="Book Antiqua" w:cs="Book Antiqua"/>
          <w:color w:val="000000"/>
        </w:rPr>
        <w:t xml:space="preserve"> or both-sided). Most breech fetuses present as frank breech. Rarely, the foot advances into the birth canal, which is known as a footling breech </w:t>
      </w:r>
      <w:proofErr w:type="gramStart"/>
      <w:r w:rsidRPr="00277D1C">
        <w:rPr>
          <w:rFonts w:ascii="Book Antiqua" w:eastAsia="Book Antiqua" w:hAnsi="Book Antiqua" w:cs="Book Antiqua"/>
          <w:color w:val="000000"/>
        </w:rPr>
        <w:t>presentation</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4,6,8</w:t>
      </w:r>
      <w:r w:rsidR="00350408" w:rsidRPr="00277D1C">
        <w:rPr>
          <w:rFonts w:ascii="Book Antiqua" w:eastAsia="Book Antiqua" w:hAnsi="Book Antiqua" w:cs="Book Antiqua"/>
          <w:color w:val="000000"/>
          <w:vertAlign w:val="superscript"/>
        </w:rPr>
        <w:t>,</w:t>
      </w:r>
      <w:r w:rsidRPr="00277D1C">
        <w:rPr>
          <w:rFonts w:ascii="Book Antiqua" w:eastAsia="Book Antiqua" w:hAnsi="Book Antiqua" w:cs="Book Antiqua"/>
          <w:color w:val="000000"/>
          <w:vertAlign w:val="superscript"/>
        </w:rPr>
        <w:t>9]</w:t>
      </w:r>
      <w:r w:rsidR="00350408" w:rsidRPr="00277D1C">
        <w:rPr>
          <w:rFonts w:ascii="Book Antiqua" w:eastAsia="Book Antiqua" w:hAnsi="Book Antiqua" w:cs="Book Antiqua"/>
          <w:color w:val="000000"/>
        </w:rPr>
        <w:t xml:space="preserve">. </w:t>
      </w:r>
      <w:r w:rsidR="00A61850" w:rsidRPr="00A61850">
        <w:rPr>
          <w:rFonts w:ascii="Book Antiqua" w:eastAsia="Book Antiqua" w:hAnsi="Book Antiqua" w:cs="Book Antiqua"/>
          <w:color w:val="000000"/>
        </w:rPr>
        <w:t>Please refer to</w:t>
      </w:r>
      <w:r w:rsidR="00112D4F">
        <w:rPr>
          <w:rFonts w:ascii="Book Antiqua" w:eastAsia="Book Antiqua" w:hAnsi="Book Antiqua" w:cs="Book Antiqua"/>
          <w:color w:val="000000"/>
        </w:rPr>
        <w:t xml:space="preserve"> </w:t>
      </w:r>
      <w:r w:rsidR="00A61850" w:rsidRPr="00A61850">
        <w:rPr>
          <w:rFonts w:ascii="Book Antiqua" w:eastAsia="Book Antiqua" w:hAnsi="Book Antiqua" w:cs="Book Antiqua"/>
          <w:color w:val="000000"/>
        </w:rPr>
        <w:t>Figure 1</w:t>
      </w:r>
      <w:r w:rsidR="00A61850">
        <w:rPr>
          <w:rFonts w:ascii="Book Antiqua" w:eastAsia="Book Antiqua" w:hAnsi="Book Antiqua" w:cs="Book Antiqua"/>
          <w:color w:val="000000"/>
        </w:rPr>
        <w:t>.</w:t>
      </w:r>
    </w:p>
    <w:p w14:paraId="346CAF0C" w14:textId="77777777" w:rsidR="00A77B3E" w:rsidRPr="00277D1C" w:rsidRDefault="00A77B3E" w:rsidP="00277D1C">
      <w:pPr>
        <w:spacing w:line="360" w:lineRule="auto"/>
        <w:jc w:val="both"/>
        <w:rPr>
          <w:rFonts w:ascii="Book Antiqua" w:hAnsi="Book Antiqua"/>
        </w:rPr>
      </w:pPr>
    </w:p>
    <w:p w14:paraId="48843A8C" w14:textId="38E0D855"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Prevalence of </w:t>
      </w:r>
      <w:r w:rsidR="00750E64">
        <w:rPr>
          <w:rFonts w:ascii="Book Antiqua" w:eastAsia="Book Antiqua" w:hAnsi="Book Antiqua" w:cs="Book Antiqua"/>
          <w:b/>
          <w:bCs/>
          <w:color w:val="000000"/>
        </w:rPr>
        <w:t>b</w:t>
      </w:r>
      <w:r w:rsidR="00750E64" w:rsidRPr="00277D1C">
        <w:rPr>
          <w:rFonts w:ascii="Book Antiqua" w:eastAsia="Book Antiqua" w:hAnsi="Book Antiqua" w:cs="Book Antiqua"/>
          <w:b/>
          <w:bCs/>
          <w:color w:val="000000"/>
        </w:rPr>
        <w:t>reech</w:t>
      </w:r>
      <w:r w:rsidR="00350408"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Breech complicates around 3</w:t>
      </w:r>
      <w:r w:rsidR="00350408" w:rsidRPr="00277D1C">
        <w:rPr>
          <w:rFonts w:ascii="Book Antiqua" w:eastAsia="Book Antiqua" w:hAnsi="Book Antiqua" w:cs="Book Antiqua"/>
          <w:color w:val="000000"/>
        </w:rPr>
        <w:t>%</w:t>
      </w:r>
      <w:r w:rsidRPr="00277D1C">
        <w:rPr>
          <w:rFonts w:ascii="Book Antiqua" w:eastAsia="Book Antiqua" w:hAnsi="Book Antiqua" w:cs="Book Antiqua"/>
          <w:color w:val="000000"/>
        </w:rPr>
        <w:t xml:space="preserve">-5% of at-term pregnancies. However, earlier in pregnancy, as the fetus is floating in the intrauterine cavity, it is more </w:t>
      </w:r>
      <w:r w:rsidRPr="00277D1C">
        <w:rPr>
          <w:rFonts w:ascii="Book Antiqua" w:eastAsia="Book Antiqua" w:hAnsi="Book Antiqua" w:cs="Book Antiqua"/>
          <w:color w:val="000000"/>
        </w:rPr>
        <w:lastRenderedPageBreak/>
        <w:t xml:space="preserve">common. The prevalence of breech at 28 and 32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decreases from 20</w:t>
      </w:r>
      <w:r w:rsidR="00350408" w:rsidRPr="00277D1C">
        <w:rPr>
          <w:rFonts w:ascii="Book Antiqua" w:eastAsia="Book Antiqua" w:hAnsi="Book Antiqua" w:cs="Book Antiqua"/>
          <w:color w:val="000000"/>
        </w:rPr>
        <w:t>%</w:t>
      </w:r>
      <w:r w:rsidRPr="00277D1C">
        <w:rPr>
          <w:rFonts w:ascii="Book Antiqua" w:eastAsia="Book Antiqua" w:hAnsi="Book Antiqua" w:cs="Book Antiqua"/>
          <w:color w:val="000000"/>
        </w:rPr>
        <w:t>-25% to 8</w:t>
      </w:r>
      <w:r w:rsidR="00350408" w:rsidRPr="00277D1C">
        <w:rPr>
          <w:rFonts w:ascii="Book Antiqua" w:hAnsi="Book Antiqua" w:cs="Book Antiqua"/>
          <w:color w:val="000000"/>
          <w:lang w:eastAsia="zh-CN"/>
        </w:rPr>
        <w:t>%</w:t>
      </w:r>
      <w:r w:rsidRPr="00277D1C">
        <w:rPr>
          <w:rFonts w:ascii="Book Antiqua" w:eastAsia="Book Antiqua" w:hAnsi="Book Antiqua" w:cs="Book Antiqua"/>
          <w:color w:val="000000"/>
        </w:rPr>
        <w:t>-16%. Naturally, as pregnancy advances, the fetus tends to rotate inside the uterus to present with the head in the maternal pelvis. The reason for this is not clear; however, 3</w:t>
      </w:r>
      <w:r w:rsidR="00350408" w:rsidRPr="00277D1C">
        <w:rPr>
          <w:rFonts w:ascii="Book Antiqua" w:hAnsi="Book Antiqua" w:cs="Book Antiqua"/>
          <w:color w:val="000000"/>
          <w:lang w:eastAsia="zh-CN"/>
        </w:rPr>
        <w:t>%</w:t>
      </w:r>
      <w:r w:rsidRPr="00277D1C">
        <w:rPr>
          <w:rFonts w:ascii="Book Antiqua" w:eastAsia="Book Antiqua" w:hAnsi="Book Antiqua" w:cs="Book Antiqua"/>
          <w:color w:val="000000"/>
        </w:rPr>
        <w:t xml:space="preserve">-5% of term fetuses fail to do </w:t>
      </w:r>
      <w:proofErr w:type="gramStart"/>
      <w:r w:rsidRPr="00277D1C">
        <w:rPr>
          <w:rFonts w:ascii="Book Antiqua" w:eastAsia="Book Antiqua" w:hAnsi="Book Antiqua" w:cs="Book Antiqua"/>
          <w:color w:val="000000"/>
        </w:rPr>
        <w:t>so</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10,11]</w:t>
      </w:r>
      <w:r w:rsidR="00350408" w:rsidRPr="00277D1C">
        <w:rPr>
          <w:rFonts w:ascii="Book Antiqua" w:eastAsia="Book Antiqua" w:hAnsi="Book Antiqua" w:cs="Book Antiqua"/>
          <w:color w:val="000000"/>
        </w:rPr>
        <w:t>.</w:t>
      </w:r>
    </w:p>
    <w:p w14:paraId="13C6E8E0" w14:textId="77777777" w:rsidR="00350408" w:rsidRPr="00277D1C" w:rsidRDefault="00350408" w:rsidP="00277D1C">
      <w:pPr>
        <w:spacing w:line="360" w:lineRule="auto"/>
        <w:jc w:val="both"/>
        <w:rPr>
          <w:rFonts w:ascii="Book Antiqua" w:hAnsi="Book Antiqua"/>
        </w:rPr>
      </w:pPr>
    </w:p>
    <w:p w14:paraId="50E08EF3" w14:textId="0EDF0459" w:rsidR="00A127A0"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Pathogenesis of </w:t>
      </w:r>
      <w:r w:rsidR="00750E64">
        <w:rPr>
          <w:rFonts w:ascii="Book Antiqua" w:eastAsia="Book Antiqua" w:hAnsi="Book Antiqua" w:cs="Book Antiqua"/>
          <w:b/>
          <w:bCs/>
          <w:color w:val="000000"/>
        </w:rPr>
        <w:t>b</w:t>
      </w:r>
      <w:r w:rsidR="00750E64" w:rsidRPr="00277D1C">
        <w:rPr>
          <w:rFonts w:ascii="Book Antiqua" w:eastAsia="Book Antiqua" w:hAnsi="Book Antiqua" w:cs="Book Antiqua"/>
          <w:b/>
          <w:bCs/>
          <w:color w:val="000000"/>
        </w:rPr>
        <w:t>reech</w:t>
      </w:r>
      <w:r w:rsidR="00350408" w:rsidRPr="00277D1C">
        <w:rPr>
          <w:rFonts w:ascii="Book Antiqua" w:eastAsia="Book Antiqua" w:hAnsi="Book Antiqua" w:cs="Book Antiqua"/>
          <w:b/>
          <w:bCs/>
          <w:color w:val="000000"/>
        </w:rPr>
        <w:t xml:space="preserve">: </w:t>
      </w:r>
      <w:r w:rsidR="00750E64">
        <w:rPr>
          <w:rFonts w:ascii="Book Antiqua" w:eastAsia="Book Antiqua" w:hAnsi="Book Antiqua" w:cs="Book Antiqua"/>
          <w:color w:val="000000"/>
        </w:rPr>
        <w:t>The e</w:t>
      </w:r>
      <w:r w:rsidR="00750E64" w:rsidRPr="00277D1C">
        <w:rPr>
          <w:rFonts w:ascii="Book Antiqua" w:eastAsia="Book Antiqua" w:hAnsi="Book Antiqua" w:cs="Book Antiqua"/>
          <w:color w:val="000000"/>
        </w:rPr>
        <w:t xml:space="preserve">tiopathogenesis </w:t>
      </w:r>
      <w:r w:rsidRPr="00277D1C">
        <w:rPr>
          <w:rFonts w:ascii="Book Antiqua" w:eastAsia="Book Antiqua" w:hAnsi="Book Antiqua" w:cs="Book Antiqua"/>
          <w:color w:val="000000"/>
        </w:rPr>
        <w:t>of breech is not very well understood. Many physicians regard it as an accidental phenomenon. Nonetheless, breech is more common when there is a concurrent fetal, uterine, or placental abnormality.</w:t>
      </w:r>
    </w:p>
    <w:p w14:paraId="51D8D53F" w14:textId="20E575C9"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Almost one-quarter of fetuses at 28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are in the breech presentation, while only 4% are at-term. The transitional non-cephalic presentation is expected</w:t>
      </w:r>
      <w:r w:rsidR="007B0710">
        <w:rPr>
          <w:rFonts w:ascii="Book Antiqua" w:eastAsia="Book Antiqua" w:hAnsi="Book Antiqua" w:cs="Book Antiqua"/>
          <w:color w:val="000000"/>
        </w:rPr>
        <w:t>, e</w:t>
      </w:r>
      <w:r w:rsidR="007B0710" w:rsidRPr="00277D1C">
        <w:rPr>
          <w:rFonts w:ascii="Book Antiqua" w:eastAsia="Book Antiqua" w:hAnsi="Book Antiqua" w:cs="Book Antiqua"/>
          <w:color w:val="000000"/>
        </w:rPr>
        <w:t xml:space="preserve">specially </w:t>
      </w:r>
      <w:r w:rsidRPr="00277D1C">
        <w:rPr>
          <w:rFonts w:ascii="Book Antiqua" w:eastAsia="Book Antiqua" w:hAnsi="Book Antiqua" w:cs="Book Antiqua"/>
          <w:color w:val="000000"/>
        </w:rPr>
        <w:t xml:space="preserve">earlier in pregnancy as a smaller fetus can easily rotate within a relatively large volume of amniotic fluid. However, as time goes forward, this becomes less plausible. The reasons why most fetuses assume cephalic presentation and why few do not are still disputed. However, the clinical implication here, when a fetal malpresentation is diagnosed at term in a singleton pregnancy, is to assess for underlying </w:t>
      </w:r>
      <w:proofErr w:type="gramStart"/>
      <w:r w:rsidRPr="00277D1C">
        <w:rPr>
          <w:rFonts w:ascii="Book Antiqua" w:eastAsia="Book Antiqua" w:hAnsi="Book Antiqua" w:cs="Book Antiqua"/>
          <w:color w:val="000000"/>
        </w:rPr>
        <w:t>anomalies</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3,12,13]</w:t>
      </w:r>
      <w:r w:rsidR="00A127A0" w:rsidRPr="00277D1C">
        <w:rPr>
          <w:rFonts w:ascii="Book Antiqua" w:eastAsia="Book Antiqua" w:hAnsi="Book Antiqua" w:cs="Book Antiqua"/>
          <w:color w:val="000000"/>
        </w:rPr>
        <w:t>.</w:t>
      </w:r>
    </w:p>
    <w:p w14:paraId="0679AAFB" w14:textId="77777777" w:rsidR="00A127A0" w:rsidRPr="00277D1C" w:rsidRDefault="00A127A0" w:rsidP="00277D1C">
      <w:pPr>
        <w:spacing w:line="360" w:lineRule="auto"/>
        <w:jc w:val="both"/>
        <w:rPr>
          <w:rFonts w:ascii="Book Antiqua" w:hAnsi="Book Antiqua"/>
        </w:rPr>
      </w:pPr>
    </w:p>
    <w:p w14:paraId="04A1118A" w14:textId="10BB0D83"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Risk </w:t>
      </w:r>
      <w:r w:rsidR="007B0710">
        <w:rPr>
          <w:rFonts w:ascii="Book Antiqua" w:eastAsia="Book Antiqua" w:hAnsi="Book Antiqua" w:cs="Book Antiqua"/>
          <w:b/>
          <w:bCs/>
          <w:color w:val="000000"/>
        </w:rPr>
        <w:t>f</w:t>
      </w:r>
      <w:r w:rsidR="007B0710" w:rsidRPr="00277D1C">
        <w:rPr>
          <w:rFonts w:ascii="Book Antiqua" w:eastAsia="Book Antiqua" w:hAnsi="Book Antiqua" w:cs="Book Antiqua"/>
          <w:b/>
          <w:bCs/>
          <w:color w:val="000000"/>
        </w:rPr>
        <w:t>actors</w:t>
      </w:r>
      <w:r w:rsidR="00A127A0"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Various risk factors have been attributed to breech presentation. They can be categorized into three main groups:</w:t>
      </w:r>
      <w:r w:rsidR="00A127A0" w:rsidRPr="00277D1C">
        <w:rPr>
          <w:rFonts w:ascii="Book Antiqua" w:eastAsia="Book Antiqua" w:hAnsi="Book Antiqua" w:cs="Book Antiqua"/>
          <w:color w:val="000000"/>
        </w:rPr>
        <w:t xml:space="preserve"> (1) M</w:t>
      </w:r>
      <w:r w:rsidRPr="00277D1C">
        <w:rPr>
          <w:rFonts w:ascii="Book Antiqua" w:eastAsia="Book Antiqua" w:hAnsi="Book Antiqua" w:cs="Book Antiqua"/>
          <w:color w:val="000000"/>
        </w:rPr>
        <w:t>aternal (a history of breech in a previous pregnancy,</w:t>
      </w:r>
      <w:r w:rsidR="00A127A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multiparity</w:t>
      </w:r>
      <w:r w:rsidR="007B0710">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as it results in a lax abdominal wall, primiparity, hypothyroidism, gestational diabetes, smoking, older or younger maternal age, delivery before term, </w:t>
      </w:r>
      <w:r w:rsidR="007B0710">
        <w:rPr>
          <w:rFonts w:ascii="Book Antiqua" w:eastAsia="Book Antiqua" w:hAnsi="Book Antiqua" w:cs="Book Antiqua"/>
          <w:color w:val="000000"/>
        </w:rPr>
        <w:t xml:space="preserve">and </w:t>
      </w:r>
      <w:r w:rsidRPr="00277D1C">
        <w:rPr>
          <w:rFonts w:ascii="Book Antiqua" w:eastAsia="Book Antiqua" w:hAnsi="Book Antiqua" w:cs="Book Antiqua"/>
          <w:color w:val="000000"/>
        </w:rPr>
        <w:t>a perso</w:t>
      </w:r>
      <w:r w:rsidR="00A127A0" w:rsidRPr="00277D1C">
        <w:rPr>
          <w:rFonts w:ascii="Book Antiqua" w:eastAsia="Book Antiqua" w:hAnsi="Book Antiqua" w:cs="Book Antiqua"/>
          <w:color w:val="000000"/>
        </w:rPr>
        <w:t>nal history of being in breech); (2) F</w:t>
      </w:r>
      <w:r w:rsidRPr="00277D1C">
        <w:rPr>
          <w:rFonts w:ascii="Book Antiqua" w:eastAsia="Book Antiqua" w:hAnsi="Book Antiqua" w:cs="Book Antiqua"/>
          <w:color w:val="000000"/>
        </w:rPr>
        <w:t>etal (fetal neurologic deficit, anencephaly, hydrocephaly, macrosomia, fetal asphyxia, fetal growth restriction, multiple gestation, and female gender)</w:t>
      </w:r>
      <w:r w:rsidR="00A127A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and</w:t>
      </w:r>
      <w:r w:rsidR="00A127A0" w:rsidRPr="00277D1C">
        <w:rPr>
          <w:rFonts w:ascii="Book Antiqua" w:eastAsia="Book Antiqua" w:hAnsi="Book Antiqua" w:cs="Book Antiqua"/>
          <w:color w:val="000000"/>
        </w:rPr>
        <w:t xml:space="preserve"> (3) U</w:t>
      </w:r>
      <w:r w:rsidRPr="00277D1C">
        <w:rPr>
          <w:rFonts w:ascii="Book Antiqua" w:eastAsia="Book Antiqua" w:hAnsi="Book Antiqua" w:cs="Book Antiqua"/>
          <w:color w:val="000000"/>
        </w:rPr>
        <w:t>teroplacental (oligohydramnios, polyhydramnios, uterine anomalies</w:t>
      </w:r>
      <w:r w:rsidR="007B0710">
        <w:rPr>
          <w:rFonts w:ascii="Book Antiqua" w:eastAsia="Book Antiqua" w:hAnsi="Book Antiqua" w:cs="Book Antiqua"/>
          <w:color w:val="000000"/>
        </w:rPr>
        <w:t>,</w:t>
      </w:r>
      <w:r w:rsidR="007B071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bicornuate and </w:t>
      </w:r>
      <w:proofErr w:type="spellStart"/>
      <w:r w:rsidRPr="00277D1C">
        <w:rPr>
          <w:rFonts w:ascii="Book Antiqua" w:eastAsia="Book Antiqua" w:hAnsi="Book Antiqua" w:cs="Book Antiqua"/>
          <w:color w:val="000000"/>
        </w:rPr>
        <w:t>unicornuate</w:t>
      </w:r>
      <w:proofErr w:type="spellEnd"/>
      <w:r w:rsidRPr="00277D1C">
        <w:rPr>
          <w:rFonts w:ascii="Book Antiqua" w:eastAsia="Book Antiqua" w:hAnsi="Book Antiqua" w:cs="Book Antiqua"/>
          <w:color w:val="000000"/>
        </w:rPr>
        <w:t xml:space="preserve"> uterus, uterine didelphys, fibroids, and placenta previa</w:t>
      </w:r>
      <w:r w:rsidR="007B0710" w:rsidRPr="00277D1C">
        <w:rPr>
          <w:rFonts w:ascii="Book Antiqua" w:eastAsia="Book Antiqua" w:hAnsi="Book Antiqua" w:cs="Book Antiqua"/>
          <w:color w:val="000000"/>
        </w:rPr>
        <w:t>)</w:t>
      </w:r>
      <w:r w:rsidR="007B0710">
        <w:rPr>
          <w:rFonts w:ascii="Book Antiqua" w:eastAsia="Book Antiqua" w:hAnsi="Book Antiqua" w:cs="Book Antiqua"/>
          <w:color w:val="000000"/>
        </w:rPr>
        <w:t xml:space="preserve"> </w:t>
      </w:r>
      <w:r w:rsidRPr="00277D1C">
        <w:rPr>
          <w:rFonts w:ascii="Book Antiqua" w:eastAsia="Book Antiqua" w:hAnsi="Book Antiqua" w:cs="Book Antiqua"/>
          <w:color w:val="000000"/>
        </w:rPr>
        <w:t>(Table 2)</w:t>
      </w:r>
      <w:r w:rsidRPr="00277D1C">
        <w:rPr>
          <w:rFonts w:ascii="Book Antiqua" w:eastAsia="Book Antiqua" w:hAnsi="Book Antiqua" w:cs="Book Antiqua"/>
          <w:color w:val="000000"/>
          <w:vertAlign w:val="superscript"/>
        </w:rPr>
        <w:t>[14-17]</w:t>
      </w:r>
      <w:r w:rsidR="00A127A0" w:rsidRPr="00277D1C">
        <w:rPr>
          <w:rFonts w:ascii="Book Antiqua" w:eastAsia="Book Antiqua" w:hAnsi="Book Antiqua" w:cs="Book Antiqua"/>
          <w:color w:val="000000"/>
        </w:rPr>
        <w:t>.</w:t>
      </w:r>
    </w:p>
    <w:p w14:paraId="322A9102" w14:textId="77777777" w:rsidR="00A127A0" w:rsidRPr="00277D1C" w:rsidRDefault="00A127A0" w:rsidP="00277D1C">
      <w:pPr>
        <w:spacing w:line="360" w:lineRule="auto"/>
        <w:jc w:val="both"/>
        <w:rPr>
          <w:rFonts w:ascii="Book Antiqua" w:hAnsi="Book Antiqua"/>
        </w:rPr>
      </w:pPr>
    </w:p>
    <w:p w14:paraId="2609C435" w14:textId="77777777" w:rsidR="00C70A8B" w:rsidRPr="00277D1C" w:rsidRDefault="008709E8" w:rsidP="00277D1C">
      <w:pPr>
        <w:spacing w:line="360" w:lineRule="auto"/>
        <w:jc w:val="both"/>
        <w:rPr>
          <w:rFonts w:ascii="Book Antiqua" w:eastAsia="Book Antiqua" w:hAnsi="Book Antiqua" w:cs="Book Antiqua"/>
          <w:b/>
          <w:bCs/>
          <w:i/>
          <w:color w:val="000000"/>
        </w:rPr>
      </w:pPr>
      <w:r w:rsidRPr="00277D1C">
        <w:rPr>
          <w:rFonts w:ascii="Book Antiqua" w:eastAsia="Book Antiqua" w:hAnsi="Book Antiqua" w:cs="Book Antiqua"/>
          <w:b/>
          <w:bCs/>
          <w:i/>
          <w:color w:val="000000"/>
        </w:rPr>
        <w:t>Diagnosis</w:t>
      </w:r>
    </w:p>
    <w:p w14:paraId="5FB8EDDC" w14:textId="73021063" w:rsidR="002320B9"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History and </w:t>
      </w:r>
      <w:r w:rsidR="007B0710">
        <w:rPr>
          <w:rFonts w:ascii="Book Antiqua" w:eastAsia="Book Antiqua" w:hAnsi="Book Antiqua" w:cs="Book Antiqua"/>
          <w:b/>
          <w:bCs/>
          <w:color w:val="000000"/>
        </w:rPr>
        <w:t>p</w:t>
      </w:r>
      <w:r w:rsidR="007B0710" w:rsidRPr="00277D1C">
        <w:rPr>
          <w:rFonts w:ascii="Book Antiqua" w:eastAsia="Book Antiqua" w:hAnsi="Book Antiqua" w:cs="Book Antiqua"/>
          <w:b/>
          <w:bCs/>
          <w:color w:val="000000"/>
        </w:rPr>
        <w:t xml:space="preserve">hysical </w:t>
      </w:r>
      <w:r w:rsidRPr="00277D1C">
        <w:rPr>
          <w:rFonts w:ascii="Book Antiqua" w:eastAsia="Book Antiqua" w:hAnsi="Book Antiqua" w:cs="Book Antiqua"/>
          <w:b/>
          <w:bCs/>
          <w:color w:val="000000"/>
        </w:rPr>
        <w:t>examination</w:t>
      </w:r>
      <w:r w:rsidR="00C70A8B"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Some women, in the third trimester, may complain of subcostal discomfort (fetal head in the fundus) or pain in the lower abdomen or groins </w:t>
      </w:r>
      <w:r w:rsidRPr="00277D1C">
        <w:rPr>
          <w:rFonts w:ascii="Book Antiqua" w:eastAsia="Book Antiqua" w:hAnsi="Book Antiqua" w:cs="Book Antiqua"/>
          <w:color w:val="000000"/>
        </w:rPr>
        <w:lastRenderedPageBreak/>
        <w:t xml:space="preserve">(as the fetus kicks the cervix). However, these happen in normal pregnancies too, and are not considered specific or </w:t>
      </w:r>
      <w:proofErr w:type="gramStart"/>
      <w:r w:rsidRPr="00277D1C">
        <w:rPr>
          <w:rFonts w:ascii="Book Antiqua" w:eastAsia="Book Antiqua" w:hAnsi="Book Antiqua" w:cs="Book Antiqua"/>
          <w:color w:val="000000"/>
        </w:rPr>
        <w:t>pathognomonic</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8]</w:t>
      </w:r>
      <w:r w:rsidR="002320B9" w:rsidRPr="00277D1C">
        <w:rPr>
          <w:rFonts w:ascii="Book Antiqua" w:eastAsia="Book Antiqua" w:hAnsi="Book Antiqua" w:cs="Book Antiqua"/>
          <w:color w:val="000000"/>
        </w:rPr>
        <w:t>.</w:t>
      </w:r>
    </w:p>
    <w:p w14:paraId="5489EB22" w14:textId="770B1FE7" w:rsidR="002320B9"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The physical examination includes inspection and transabdominal palpation of the fetus. The abdominal examination is performed through the </w:t>
      </w:r>
      <w:r w:rsidR="003F095E">
        <w:rPr>
          <w:rFonts w:ascii="Book Antiqua" w:eastAsia="Book Antiqua" w:hAnsi="Book Antiqua" w:cs="Book Antiqua"/>
          <w:color w:val="000000"/>
        </w:rPr>
        <w:t>L</w:t>
      </w:r>
      <w:r w:rsidR="003F095E" w:rsidRPr="00277D1C">
        <w:rPr>
          <w:rFonts w:ascii="Book Antiqua" w:eastAsia="Book Antiqua" w:hAnsi="Book Antiqua" w:cs="Book Antiqua"/>
          <w:color w:val="000000"/>
        </w:rPr>
        <w:t xml:space="preserve">eopold </w:t>
      </w:r>
      <w:r w:rsidRPr="00277D1C">
        <w:rPr>
          <w:rFonts w:ascii="Book Antiqua" w:eastAsia="Book Antiqua" w:hAnsi="Book Antiqua" w:cs="Book Antiqua"/>
          <w:color w:val="000000"/>
        </w:rPr>
        <w:t>maneuvers (</w:t>
      </w:r>
      <w:r w:rsidR="00A61850" w:rsidRPr="00A61850">
        <w:rPr>
          <w:rFonts w:ascii="Book Antiqua" w:eastAsia="Book Antiqua" w:hAnsi="Book Antiqua" w:cs="Book Antiqua"/>
          <w:color w:val="000000"/>
        </w:rPr>
        <w:t>Figure</w:t>
      </w:r>
      <w:r w:rsidR="00A61850">
        <w:rPr>
          <w:rFonts w:ascii="Book Antiqua" w:eastAsia="Book Antiqua" w:hAnsi="Book Antiqua" w:cs="Book Antiqua"/>
          <w:color w:val="000000"/>
        </w:rPr>
        <w:t xml:space="preserve"> 2</w:t>
      </w:r>
      <w:r w:rsidRPr="00277D1C">
        <w:rPr>
          <w:rFonts w:ascii="Book Antiqua" w:eastAsia="Book Antiqua" w:hAnsi="Book Antiqua" w:cs="Book Antiqua"/>
          <w:color w:val="000000"/>
        </w:rPr>
        <w:t xml:space="preserve">). The purpose of </w:t>
      </w:r>
      <w:r w:rsidR="003F095E">
        <w:rPr>
          <w:rFonts w:ascii="Book Antiqua" w:eastAsia="Book Antiqua" w:hAnsi="Book Antiqua" w:cs="Book Antiqua"/>
          <w:color w:val="000000"/>
        </w:rPr>
        <w:t>L</w:t>
      </w:r>
      <w:r w:rsidR="003F095E" w:rsidRPr="00277D1C">
        <w:rPr>
          <w:rFonts w:ascii="Book Antiqua" w:eastAsia="Book Antiqua" w:hAnsi="Book Antiqua" w:cs="Book Antiqua"/>
          <w:color w:val="000000"/>
        </w:rPr>
        <w:t xml:space="preserve">eopold </w:t>
      </w:r>
      <w:r w:rsidRPr="00277D1C">
        <w:rPr>
          <w:rFonts w:ascii="Book Antiqua" w:eastAsia="Book Antiqua" w:hAnsi="Book Antiqua" w:cs="Book Antiqua"/>
          <w:color w:val="000000"/>
        </w:rPr>
        <w:t>maneuvers is to determine the fetal lie, presentation, and engagement.</w:t>
      </w:r>
    </w:p>
    <w:p w14:paraId="4A0E6BDD" w14:textId="7A881115" w:rsidR="002320B9"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The physician should be at the right side of the patient, while she is </w:t>
      </w:r>
      <w:r w:rsidR="003F095E">
        <w:rPr>
          <w:rFonts w:ascii="Book Antiqua" w:eastAsia="Book Antiqua" w:hAnsi="Book Antiqua" w:cs="Book Antiqua"/>
          <w:color w:val="000000"/>
        </w:rPr>
        <w:t>placed in</w:t>
      </w:r>
      <w:r w:rsidR="003F095E"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the dorsal recumbent position. The first step is a full inspection of the abdomen regarding its shape and size. The first maneuver is to measure the fundal height. Of note, the uterus, due to the pressure from the sigmoid colon, tends to rotate to its right. The dextrorotation of the uterus should be corrected before measuring the fundal height, which is an indicator of gestational age. The second maneuver is to determine the fetal lie (longitudinal, oblique, or transverse). The examiner assesses both lateral sides of the abdomen for that. Assessment of the upper and lower parts of the abdomen is the third maneuver or the </w:t>
      </w:r>
      <w:proofErr w:type="spellStart"/>
      <w:r w:rsidR="003F095E">
        <w:rPr>
          <w:rFonts w:ascii="Book Antiqua" w:eastAsia="Book Antiqua" w:hAnsi="Book Antiqua" w:cs="Book Antiqua"/>
          <w:color w:val="000000"/>
        </w:rPr>
        <w:t>P</w:t>
      </w:r>
      <w:r w:rsidR="003F095E" w:rsidRPr="00277D1C">
        <w:rPr>
          <w:rFonts w:ascii="Book Antiqua" w:eastAsia="Book Antiqua" w:hAnsi="Book Antiqua" w:cs="Book Antiqua"/>
          <w:color w:val="000000"/>
        </w:rPr>
        <w:t>awlik’s</w:t>
      </w:r>
      <w:proofErr w:type="spellEnd"/>
      <w:r w:rsidR="003F095E"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grip. The goal is to locate the fetal head. The last step is to assess if the fetal leading part is engaged in the pelvis. The provider must stand near the mother’s head, facing her feet, and with both hands assess the space between the fetus and maternal </w:t>
      </w:r>
      <w:proofErr w:type="gramStart"/>
      <w:r w:rsidRPr="00277D1C">
        <w:rPr>
          <w:rFonts w:ascii="Book Antiqua" w:eastAsia="Book Antiqua" w:hAnsi="Book Antiqua" w:cs="Book Antiqua"/>
          <w:color w:val="000000"/>
        </w:rPr>
        <w:t>pelvis</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18,19]</w:t>
      </w:r>
      <w:r w:rsidR="002320B9" w:rsidRPr="00277D1C">
        <w:rPr>
          <w:rFonts w:ascii="Book Antiqua" w:eastAsia="Book Antiqua" w:hAnsi="Book Antiqua" w:cs="Book Antiqua"/>
          <w:color w:val="000000"/>
        </w:rPr>
        <w:t>.</w:t>
      </w:r>
    </w:p>
    <w:p w14:paraId="264CE86F" w14:textId="72EDBE93" w:rsidR="002320B9"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For assessment of the station, position, and attitude, a vaginal examination of the fetus is performed. The station is the location of the fetal leading part regarding the midpoint of the maternal pelvis (the ischial spines). The position or orientation is how the fetal leading part is situated in the anteroposterior axis of the maternal pelvis. For cephalic presentations, usually the occiput</w:t>
      </w:r>
      <w:r w:rsidR="003F095E">
        <w:rPr>
          <w:rFonts w:ascii="Book Antiqua" w:eastAsia="Book Antiqua" w:hAnsi="Book Antiqua" w:cs="Book Antiqua"/>
          <w:color w:val="000000"/>
        </w:rPr>
        <w:t>,</w:t>
      </w:r>
      <w:r w:rsidRPr="00277D1C">
        <w:rPr>
          <w:rFonts w:ascii="Book Antiqua" w:eastAsia="Book Antiqua" w:hAnsi="Book Antiqua" w:cs="Book Antiqua"/>
          <w:color w:val="000000"/>
        </w:rPr>
        <w:t xml:space="preserve"> and for breech presentations, the sacrum is a landmark to describe the position. The attitude describes the fetal head’s flexion or extension status.</w:t>
      </w:r>
    </w:p>
    <w:p w14:paraId="6F7DBA6C"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The clinically valuable point for the care provider is not to misidentify the fetal buttocks (palpating the ischial tuberosities, anus, genitalia, sacrum, or lower limbs) with fetal head, face, and facial features and orifices. This is clinically very important as cephalic and breech presentations have different plans. Although, history and physical examination are crucial parts of any clinical encounter. However, relying solely on them and not </w:t>
      </w:r>
      <w:r w:rsidRPr="00277D1C">
        <w:rPr>
          <w:rFonts w:ascii="Book Antiqua" w:eastAsia="Book Antiqua" w:hAnsi="Book Antiqua" w:cs="Book Antiqua"/>
          <w:color w:val="000000"/>
        </w:rPr>
        <w:lastRenderedPageBreak/>
        <w:t xml:space="preserve">utilizing imaging techniques can lead to misdiagnosis or under-diagnosis of </w:t>
      </w:r>
      <w:proofErr w:type="gramStart"/>
      <w:r w:rsidRPr="00277D1C">
        <w:rPr>
          <w:rFonts w:ascii="Book Antiqua" w:eastAsia="Book Antiqua" w:hAnsi="Book Antiqua" w:cs="Book Antiqua"/>
          <w:color w:val="000000"/>
        </w:rPr>
        <w:t>malpresentations</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6,19,20]</w:t>
      </w:r>
      <w:r w:rsidR="002320B9" w:rsidRPr="00277D1C">
        <w:rPr>
          <w:rFonts w:ascii="Book Antiqua" w:eastAsia="Book Antiqua" w:hAnsi="Book Antiqua" w:cs="Book Antiqua"/>
          <w:color w:val="000000"/>
        </w:rPr>
        <w:t>.</w:t>
      </w:r>
    </w:p>
    <w:p w14:paraId="4565A1BE" w14:textId="77777777" w:rsidR="002320B9" w:rsidRPr="00277D1C" w:rsidRDefault="002320B9" w:rsidP="00277D1C">
      <w:pPr>
        <w:spacing w:line="360" w:lineRule="auto"/>
        <w:ind w:firstLineChars="100" w:firstLine="240"/>
        <w:jc w:val="both"/>
        <w:rPr>
          <w:rFonts w:ascii="Book Antiqua" w:hAnsi="Book Antiqua"/>
        </w:rPr>
      </w:pPr>
    </w:p>
    <w:p w14:paraId="66FACE10" w14:textId="51044E8F" w:rsidR="002320B9"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Imaging </w:t>
      </w:r>
      <w:r w:rsidR="003F095E">
        <w:rPr>
          <w:rFonts w:ascii="Book Antiqua" w:eastAsia="Book Antiqua" w:hAnsi="Book Antiqua" w:cs="Book Antiqua"/>
          <w:b/>
          <w:bCs/>
          <w:color w:val="000000"/>
        </w:rPr>
        <w:t>a</w:t>
      </w:r>
      <w:r w:rsidR="003F095E" w:rsidRPr="00277D1C">
        <w:rPr>
          <w:rFonts w:ascii="Book Antiqua" w:eastAsia="Book Antiqua" w:hAnsi="Book Antiqua" w:cs="Book Antiqua"/>
          <w:b/>
          <w:bCs/>
          <w:color w:val="000000"/>
        </w:rPr>
        <w:t>ssessment</w:t>
      </w:r>
      <w:r w:rsidR="002320B9"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The gold standard for the diagnosis of fetal malpresentation is transabdominal ultrasonography. The fetal presentation and flexion or extension of the hips and knees (types of breech) can be easily evaluated through ultrasound. It also enables the care provider to assess for other structures and factors, such as placenta, umbilical cord, amniotic fluid volume, and estimated fetal weight. The fetal or uterine contraindications of vaginal delivery such as hyperextension of fetal head or very large uterine fibroids can be visualized too. Other advantages of ultrasonography include its low cost, acceptability, accessibility, and no major adverse effects.</w:t>
      </w:r>
    </w:p>
    <w:p w14:paraId="3EC02610"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Abdominal </w:t>
      </w:r>
      <w:r w:rsidR="002320B9" w:rsidRPr="00277D1C">
        <w:rPr>
          <w:rFonts w:ascii="Book Antiqua" w:eastAsia="Book Antiqua" w:hAnsi="Book Antiqua" w:cs="Book Antiqua"/>
          <w:color w:val="000000"/>
        </w:rPr>
        <w:t>χ</w:t>
      </w:r>
      <w:r w:rsidRPr="00277D1C">
        <w:rPr>
          <w:rFonts w:ascii="Book Antiqua" w:eastAsia="Book Antiqua" w:hAnsi="Book Antiqua" w:cs="Book Antiqua"/>
          <w:color w:val="000000"/>
        </w:rPr>
        <w:t>-ray, Computed Topography</w:t>
      </w:r>
      <w:r w:rsidR="00204B5C"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scan, and Magnetic Resonance</w:t>
      </w:r>
      <w:r w:rsidR="00204B5C"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Imaging are other modalities that can visualize a non-cephalic presenting fetus; however, are not recommended for routine clinical </w:t>
      </w:r>
      <w:proofErr w:type="gramStart"/>
      <w:r w:rsidRPr="00277D1C">
        <w:rPr>
          <w:rFonts w:ascii="Book Antiqua" w:eastAsia="Book Antiqua" w:hAnsi="Book Antiqua" w:cs="Book Antiqua"/>
          <w:color w:val="000000"/>
        </w:rPr>
        <w:t>use</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16,20-22]</w:t>
      </w:r>
      <w:r w:rsidR="00204B5C" w:rsidRPr="00277D1C">
        <w:rPr>
          <w:rFonts w:ascii="Book Antiqua" w:eastAsia="Book Antiqua" w:hAnsi="Book Antiqua" w:cs="Book Antiqua"/>
          <w:color w:val="000000"/>
        </w:rPr>
        <w:t>.</w:t>
      </w:r>
    </w:p>
    <w:p w14:paraId="6C80FD04" w14:textId="77777777" w:rsidR="00204B5C" w:rsidRPr="00277D1C" w:rsidRDefault="00204B5C" w:rsidP="00277D1C">
      <w:pPr>
        <w:spacing w:line="360" w:lineRule="auto"/>
        <w:jc w:val="both"/>
        <w:rPr>
          <w:rFonts w:ascii="Book Antiqua" w:hAnsi="Book Antiqua"/>
        </w:rPr>
      </w:pPr>
    </w:p>
    <w:p w14:paraId="2B776E0D" w14:textId="77777777" w:rsidR="005302E1" w:rsidRPr="00277D1C" w:rsidRDefault="005302E1" w:rsidP="00277D1C">
      <w:pPr>
        <w:spacing w:line="360" w:lineRule="auto"/>
        <w:jc w:val="both"/>
        <w:rPr>
          <w:rFonts w:ascii="Book Antiqua" w:hAnsi="Book Antiqua"/>
        </w:rPr>
      </w:pPr>
      <w:r w:rsidRPr="00277D1C">
        <w:rPr>
          <w:rFonts w:ascii="Book Antiqua" w:eastAsia="Book Antiqua" w:hAnsi="Book Antiqua" w:cs="Book Antiqua"/>
          <w:b/>
          <w:caps/>
          <w:color w:val="000000"/>
          <w:u w:val="single"/>
        </w:rPr>
        <w:t>CONCLUSION</w:t>
      </w:r>
    </w:p>
    <w:p w14:paraId="1FC5BC45" w14:textId="77777777" w:rsidR="00A77B3E" w:rsidRPr="00277D1C" w:rsidRDefault="008709E8" w:rsidP="00277D1C">
      <w:pPr>
        <w:spacing w:line="360" w:lineRule="auto"/>
        <w:jc w:val="both"/>
        <w:rPr>
          <w:rFonts w:ascii="Book Antiqua" w:hAnsi="Book Antiqua"/>
          <w:i/>
        </w:rPr>
      </w:pPr>
      <w:r w:rsidRPr="00277D1C">
        <w:rPr>
          <w:rFonts w:ascii="Book Antiqua" w:eastAsia="Book Antiqua" w:hAnsi="Book Antiqua" w:cs="Book Antiqua"/>
          <w:b/>
          <w:bCs/>
          <w:i/>
          <w:color w:val="000000"/>
        </w:rPr>
        <w:t>Management of breech pregnancy</w:t>
      </w:r>
    </w:p>
    <w:p w14:paraId="7FD46AD8" w14:textId="1737DA2D" w:rsidR="00746206"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Introduction</w:t>
      </w:r>
      <w:r w:rsidR="005302E1"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Most guidelines recommend cesarean section as the desired approach for singleton breech pregnancies with gestational age at or after 39 wk. Two major studies, </w:t>
      </w:r>
      <w:r w:rsidR="008C5ED0" w:rsidRPr="00277D1C">
        <w:rPr>
          <w:rFonts w:ascii="Book Antiqua" w:eastAsia="Book Antiqua" w:hAnsi="Book Antiqua" w:cs="Book Antiqua"/>
          <w:color w:val="000000"/>
        </w:rPr>
        <w:t>Term Breech Trial (</w:t>
      </w:r>
      <w:r w:rsidR="00746206" w:rsidRPr="00277D1C">
        <w:rPr>
          <w:rFonts w:ascii="Book Antiqua" w:eastAsia="Book Antiqua" w:hAnsi="Book Antiqua" w:cs="Book Antiqua"/>
          <w:color w:val="000000"/>
        </w:rPr>
        <w:t>TBT</w:t>
      </w:r>
      <w:r w:rsidR="008C5ED0" w:rsidRPr="00277D1C">
        <w:rPr>
          <w:rFonts w:ascii="Book Antiqua" w:eastAsia="Book Antiqua" w:hAnsi="Book Antiqua" w:cs="Book Antiqua"/>
          <w:color w:val="000000"/>
        </w:rPr>
        <w:t>)</w:t>
      </w:r>
      <w:r w:rsidRPr="00277D1C">
        <w:rPr>
          <w:rFonts w:ascii="Book Antiqua" w:eastAsia="Book Antiqua" w:hAnsi="Book Antiqua" w:cs="Book Antiqua"/>
          <w:color w:val="000000"/>
        </w:rPr>
        <w:t xml:space="preserve"> in 2000 and </w:t>
      </w:r>
      <w:proofErr w:type="spellStart"/>
      <w:r w:rsidR="00746206" w:rsidRPr="00277D1C">
        <w:rPr>
          <w:rFonts w:ascii="Book Antiqua" w:eastAsia="Book Antiqua" w:hAnsi="Book Antiqua" w:cs="Book Antiqua"/>
          <w:color w:val="000000"/>
        </w:rPr>
        <w:t>Premoda</w:t>
      </w:r>
      <w:proofErr w:type="spellEnd"/>
      <w:r w:rsidRPr="00277D1C">
        <w:rPr>
          <w:rFonts w:ascii="Book Antiqua" w:eastAsia="Book Antiqua" w:hAnsi="Book Antiqua" w:cs="Book Antiqua"/>
          <w:color w:val="000000"/>
        </w:rPr>
        <w:t xml:space="preserve"> </w:t>
      </w:r>
      <w:r w:rsidR="003F095E">
        <w:rPr>
          <w:rFonts w:ascii="Book Antiqua" w:eastAsia="Book Antiqua" w:hAnsi="Book Antiqua" w:cs="Book Antiqua"/>
          <w:color w:val="000000"/>
        </w:rPr>
        <w:t xml:space="preserve">in </w:t>
      </w:r>
      <w:r w:rsidRPr="00277D1C">
        <w:rPr>
          <w:rFonts w:ascii="Book Antiqua" w:eastAsia="Book Antiqua" w:hAnsi="Book Antiqua" w:cs="Book Antiqua"/>
          <w:color w:val="000000"/>
        </w:rPr>
        <w:t>2006, provided clinical evidence in favor of cesarean section.</w:t>
      </w:r>
    </w:p>
    <w:p w14:paraId="1313E120" w14:textId="1F19832E" w:rsidR="00746206"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TBT, a randomized controlled clinical trial in a multi-national setting, aimed to determine whether planned cesarean delivery or planned vaginal delivery benefits the breech-presenting fetuses more.</w:t>
      </w:r>
      <w:r w:rsidR="00746206"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This major study studied more than </w:t>
      </w:r>
      <w:r w:rsidR="003F095E">
        <w:rPr>
          <w:rFonts w:ascii="Book Antiqua" w:eastAsia="Book Antiqua" w:hAnsi="Book Antiqua" w:cs="Book Antiqua"/>
          <w:color w:val="000000"/>
        </w:rPr>
        <w:t>200</w:t>
      </w:r>
      <w:r w:rsidRPr="00277D1C">
        <w:rPr>
          <w:rFonts w:ascii="Book Antiqua" w:eastAsia="Book Antiqua" w:hAnsi="Book Antiqua" w:cs="Book Antiqua"/>
          <w:color w:val="000000"/>
        </w:rPr>
        <w:t xml:space="preserve"> singleton pregnancies in 26 countries. Perinatal and neonatal mortality and serious neonatal morbidity were the primary outcomes. Maternal mortality and serious maternal morbidity were regarded as secondary outcomes. The breech pregnancies undergoing cesarean section had significantly lower perinatal or neonatal mortality and serious neonatal morbidit</w:t>
      </w:r>
      <w:r w:rsidR="00746206" w:rsidRPr="00277D1C">
        <w:rPr>
          <w:rFonts w:ascii="Book Antiqua" w:eastAsia="Book Antiqua" w:hAnsi="Book Antiqua" w:cs="Book Antiqua"/>
          <w:color w:val="000000"/>
        </w:rPr>
        <w:t>y, compared to the other cohort</w:t>
      </w:r>
      <w:r w:rsidRPr="00277D1C">
        <w:rPr>
          <w:rFonts w:ascii="Book Antiqua" w:eastAsia="Book Antiqua" w:hAnsi="Book Antiqua" w:cs="Book Antiqua"/>
          <w:color w:val="000000"/>
        </w:rPr>
        <w:t xml:space="preserve"> (</w:t>
      </w:r>
      <w:r w:rsidR="003F095E">
        <w:rPr>
          <w:rFonts w:ascii="Book Antiqua" w:eastAsia="Book Antiqua" w:hAnsi="Book Antiqua" w:cs="Book Antiqua"/>
          <w:color w:val="000000"/>
        </w:rPr>
        <w:t>r</w:t>
      </w:r>
      <w:r w:rsidR="003F095E" w:rsidRPr="00277D1C">
        <w:rPr>
          <w:rFonts w:ascii="Book Antiqua" w:eastAsia="Book Antiqua" w:hAnsi="Book Antiqua" w:cs="Book Antiqua"/>
          <w:color w:val="000000"/>
        </w:rPr>
        <w:t xml:space="preserve">isk </w:t>
      </w:r>
      <w:r w:rsidR="003F095E">
        <w:rPr>
          <w:rFonts w:ascii="Book Antiqua" w:eastAsia="Book Antiqua" w:hAnsi="Book Antiqua" w:cs="Book Antiqua"/>
          <w:color w:val="000000"/>
        </w:rPr>
        <w:t>r</w:t>
      </w:r>
      <w:r w:rsidR="003F095E" w:rsidRPr="00277D1C">
        <w:rPr>
          <w:rFonts w:ascii="Book Antiqua" w:eastAsia="Book Antiqua" w:hAnsi="Book Antiqua" w:cs="Book Antiqua"/>
          <w:color w:val="000000"/>
        </w:rPr>
        <w:t xml:space="preserve">atio </w:t>
      </w:r>
      <w:r w:rsidR="00112D4F">
        <w:rPr>
          <w:rFonts w:ascii="Book Antiqua" w:eastAsia="Book Antiqua" w:hAnsi="Book Antiqua" w:cs="Book Antiqua"/>
          <w:color w:val="000000"/>
        </w:rPr>
        <w:t>[</w:t>
      </w:r>
      <w:r w:rsidRPr="00277D1C">
        <w:rPr>
          <w:rFonts w:ascii="Book Antiqua" w:eastAsia="Book Antiqua" w:hAnsi="Book Antiqua" w:cs="Book Antiqua"/>
          <w:color w:val="000000"/>
        </w:rPr>
        <w:t>R</w:t>
      </w:r>
      <w:r w:rsidR="008C5ED0" w:rsidRPr="00277D1C">
        <w:rPr>
          <w:rFonts w:ascii="Book Antiqua" w:eastAsia="Book Antiqua" w:hAnsi="Book Antiqua" w:cs="Book Antiqua"/>
          <w:color w:val="000000"/>
        </w:rPr>
        <w:t>R</w:t>
      </w:r>
      <w:r w:rsidR="00112D4F">
        <w:rPr>
          <w:rFonts w:ascii="Book Antiqua" w:eastAsia="Book Antiqua" w:hAnsi="Book Antiqua" w:cs="Book Antiqua"/>
          <w:color w:val="000000"/>
        </w:rPr>
        <w:t>]</w:t>
      </w:r>
      <w:r w:rsidR="00112D4F" w:rsidRPr="00277D1C">
        <w:rPr>
          <w:rFonts w:ascii="Book Antiqua" w:eastAsia="Book Antiqua" w:hAnsi="Book Antiqua" w:cs="Book Antiqua"/>
          <w:color w:val="000000"/>
        </w:rPr>
        <w:t xml:space="preserve"> </w:t>
      </w:r>
      <w:r w:rsidR="003F095E">
        <w:rPr>
          <w:rFonts w:ascii="Book Antiqua" w:eastAsia="Book Antiqua" w:hAnsi="Book Antiqua" w:cs="Book Antiqua"/>
          <w:color w:val="000000"/>
        </w:rPr>
        <w:t xml:space="preserve">= </w:t>
      </w:r>
      <w:r w:rsidRPr="00277D1C">
        <w:rPr>
          <w:rFonts w:ascii="Book Antiqua" w:eastAsia="Book Antiqua" w:hAnsi="Book Antiqua" w:cs="Book Antiqua"/>
          <w:color w:val="000000"/>
        </w:rPr>
        <w:t>0.23, 95%</w:t>
      </w:r>
      <w:r w:rsidR="00112D4F">
        <w:rPr>
          <w:rFonts w:ascii="Book Antiqua" w:eastAsia="Book Antiqua" w:hAnsi="Book Antiqua" w:cs="Book Antiqua"/>
          <w:color w:val="000000"/>
        </w:rPr>
        <w:t xml:space="preserve"> confidence </w:t>
      </w:r>
      <w:r w:rsidR="00112D4F">
        <w:rPr>
          <w:rFonts w:ascii="Book Antiqua" w:eastAsia="Book Antiqua" w:hAnsi="Book Antiqua" w:cs="Book Antiqua"/>
          <w:color w:val="000000"/>
        </w:rPr>
        <w:lastRenderedPageBreak/>
        <w:t>interval [</w:t>
      </w:r>
      <w:r w:rsidRPr="00277D1C">
        <w:rPr>
          <w:rFonts w:ascii="Book Antiqua" w:eastAsia="Book Antiqua" w:hAnsi="Book Antiqua" w:cs="Book Antiqua"/>
          <w:color w:val="000000"/>
        </w:rPr>
        <w:t>CI</w:t>
      </w:r>
      <w:r w:rsidR="00112D4F">
        <w:rPr>
          <w:rFonts w:ascii="Book Antiqua" w:eastAsia="Book Antiqua" w:hAnsi="Book Antiqua" w:cs="Book Antiqua"/>
          <w:color w:val="000000"/>
        </w:rPr>
        <w:t>]:</w:t>
      </w:r>
      <w:r w:rsidRPr="00277D1C">
        <w:rPr>
          <w:rFonts w:ascii="Book Antiqua" w:eastAsia="Book Antiqua" w:hAnsi="Book Antiqua" w:cs="Book Antiqua"/>
          <w:color w:val="000000"/>
        </w:rPr>
        <w:t xml:space="preserve"> 0.07–0.81, </w:t>
      </w:r>
      <w:r w:rsidRPr="00277D1C">
        <w:rPr>
          <w:rFonts w:ascii="Book Antiqua" w:eastAsia="Book Antiqua" w:hAnsi="Book Antiqua" w:cs="Book Antiqua"/>
          <w:i/>
          <w:iCs/>
          <w:color w:val="000000"/>
        </w:rPr>
        <w:t>P</w:t>
      </w:r>
      <w:r w:rsidRPr="00277D1C">
        <w:rPr>
          <w:rFonts w:ascii="Book Antiqua" w:eastAsia="Book Antiqua" w:hAnsi="Book Antiqua" w:cs="Book Antiqua"/>
          <w:color w:val="000000"/>
        </w:rPr>
        <w:t xml:space="preserve"> = 0.01 and RR </w:t>
      </w:r>
      <w:r w:rsidR="00112D4F">
        <w:rPr>
          <w:rFonts w:ascii="Book Antiqua" w:eastAsia="Book Antiqua" w:hAnsi="Book Antiqua" w:cs="Book Antiqua"/>
          <w:color w:val="000000"/>
        </w:rPr>
        <w:t xml:space="preserve">= </w:t>
      </w:r>
      <w:r w:rsidRPr="00277D1C">
        <w:rPr>
          <w:rFonts w:ascii="Book Antiqua" w:eastAsia="Book Antiqua" w:hAnsi="Book Antiqua" w:cs="Book Antiqua"/>
          <w:color w:val="000000"/>
        </w:rPr>
        <w:t>0.36, 95%CI</w:t>
      </w:r>
      <w:r w:rsidR="00112D4F">
        <w:rPr>
          <w:rFonts w:ascii="Book Antiqua" w:eastAsia="Book Antiqua" w:hAnsi="Book Antiqua" w:cs="Book Antiqua"/>
          <w:color w:val="000000"/>
        </w:rPr>
        <w:t>:</w:t>
      </w:r>
      <w:r w:rsidRPr="00277D1C">
        <w:rPr>
          <w:rFonts w:ascii="Book Antiqua" w:eastAsia="Book Antiqua" w:hAnsi="Book Antiqua" w:cs="Book Antiqua"/>
          <w:color w:val="000000"/>
        </w:rPr>
        <w:t xml:space="preserve"> 0.19–0.65, </w:t>
      </w:r>
      <w:r w:rsidRPr="00277D1C">
        <w:rPr>
          <w:rFonts w:ascii="Book Antiqua" w:eastAsia="Book Antiqua" w:hAnsi="Book Antiqua" w:cs="Book Antiqua"/>
          <w:i/>
          <w:iCs/>
          <w:color w:val="000000"/>
        </w:rPr>
        <w:t>P</w:t>
      </w:r>
      <w:r w:rsidRPr="00277D1C">
        <w:rPr>
          <w:rFonts w:ascii="Book Antiqua" w:eastAsia="Book Antiqua" w:hAnsi="Book Antiqua" w:cs="Book Antiqua"/>
          <w:color w:val="000000"/>
        </w:rPr>
        <w:t xml:space="preserve"> = 0.0003</w:t>
      </w:r>
      <w:r w:rsidR="00112D4F">
        <w:rPr>
          <w:rFonts w:ascii="Book Antiqua" w:eastAsia="Book Antiqua" w:hAnsi="Book Antiqua" w:cs="Book Antiqua"/>
          <w:color w:val="000000"/>
        </w:rPr>
        <w:t xml:space="preserve">, </w:t>
      </w:r>
      <w:proofErr w:type="gramStart"/>
      <w:r w:rsidR="00112D4F" w:rsidRPr="00277D1C">
        <w:rPr>
          <w:rFonts w:ascii="Book Antiqua" w:eastAsia="Book Antiqua" w:hAnsi="Book Antiqua" w:cs="Book Antiqua"/>
          <w:color w:val="000000"/>
        </w:rPr>
        <w:t>respectively</w:t>
      </w:r>
      <w:r w:rsidRPr="00277D1C">
        <w:rPr>
          <w:rFonts w:ascii="Book Antiqua" w:eastAsia="Book Antiqua" w:hAnsi="Book Antiqua" w:cs="Book Antiqua"/>
          <w:color w:val="000000"/>
        </w:rPr>
        <w:t>)</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22,23]</w:t>
      </w:r>
      <w:r w:rsidR="00746206" w:rsidRPr="00277D1C">
        <w:rPr>
          <w:rFonts w:ascii="Book Antiqua" w:eastAsia="Book Antiqua" w:hAnsi="Book Antiqua" w:cs="Book Antiqua"/>
          <w:color w:val="000000"/>
        </w:rPr>
        <w:t>.</w:t>
      </w:r>
    </w:p>
    <w:p w14:paraId="7CB03774" w14:textId="30CA3ACD" w:rsidR="00A77B3E" w:rsidRPr="00277D1C" w:rsidRDefault="00746206" w:rsidP="00277D1C">
      <w:pPr>
        <w:spacing w:line="360" w:lineRule="auto"/>
        <w:ind w:firstLineChars="100" w:firstLine="240"/>
        <w:jc w:val="both"/>
        <w:rPr>
          <w:rFonts w:ascii="Book Antiqua" w:hAnsi="Book Antiqua"/>
        </w:rPr>
      </w:pPr>
      <w:proofErr w:type="spellStart"/>
      <w:r w:rsidRPr="00277D1C">
        <w:rPr>
          <w:rFonts w:ascii="Book Antiqua" w:eastAsia="Book Antiqua" w:hAnsi="Book Antiqua" w:cs="Book Antiqua"/>
          <w:color w:val="000000"/>
        </w:rPr>
        <w:t>Premoda</w:t>
      </w:r>
      <w:proofErr w:type="spellEnd"/>
      <w:r w:rsidR="008709E8" w:rsidRPr="00277D1C">
        <w:rPr>
          <w:rFonts w:ascii="Book Antiqua" w:eastAsia="Book Antiqua" w:hAnsi="Book Antiqua" w:cs="Book Antiqua"/>
          <w:color w:val="000000"/>
        </w:rPr>
        <w:t xml:space="preserve">, a prospective observational study of more than </w:t>
      </w:r>
      <w:r w:rsidR="003F095E">
        <w:rPr>
          <w:rFonts w:ascii="Book Antiqua" w:eastAsia="Book Antiqua" w:hAnsi="Book Antiqua" w:cs="Book Antiqua"/>
          <w:color w:val="000000"/>
        </w:rPr>
        <w:t>800</w:t>
      </w:r>
      <w:r w:rsidR="008709E8" w:rsidRPr="00277D1C">
        <w:rPr>
          <w:rFonts w:ascii="Book Antiqua" w:eastAsia="Book Antiqua" w:hAnsi="Book Antiqua" w:cs="Book Antiqua"/>
          <w:color w:val="000000"/>
        </w:rPr>
        <w:t xml:space="preserve"> term breech pregnancies, aimed to determine whether planned cesarean delivery or planned vaginal delivery benefits the breech-presenting fetuses more. The primary outcomes in </w:t>
      </w:r>
      <w:proofErr w:type="spellStart"/>
      <w:r w:rsidR="00AE6FC4" w:rsidRPr="00277D1C">
        <w:rPr>
          <w:rFonts w:ascii="Book Antiqua" w:eastAsia="Book Antiqua" w:hAnsi="Book Antiqua" w:cs="Book Antiqua"/>
          <w:color w:val="000000"/>
        </w:rPr>
        <w:t>Premoda</w:t>
      </w:r>
      <w:proofErr w:type="spellEnd"/>
      <w:r w:rsidR="008709E8" w:rsidRPr="00277D1C">
        <w:rPr>
          <w:rFonts w:ascii="Book Antiqua" w:eastAsia="Book Antiqua" w:hAnsi="Book Antiqua" w:cs="Book Antiqua"/>
          <w:color w:val="000000"/>
        </w:rPr>
        <w:t xml:space="preserve"> included fetal or neonatal mortality and severe neonatal morbidity. This study assessed the babies up to one year after birth and based on its finding of no difference between the two groups, concluded that planned vaginal delivery is a safe approach for delivery of at-term breech </w:t>
      </w:r>
      <w:proofErr w:type="gramStart"/>
      <w:r w:rsidR="008709E8" w:rsidRPr="00277D1C">
        <w:rPr>
          <w:rFonts w:ascii="Book Antiqua" w:eastAsia="Book Antiqua" w:hAnsi="Book Antiqua" w:cs="Book Antiqua"/>
          <w:color w:val="000000"/>
        </w:rPr>
        <w:t>pregnancies</w:t>
      </w:r>
      <w:r w:rsidR="008709E8" w:rsidRPr="00277D1C">
        <w:rPr>
          <w:rFonts w:ascii="Book Antiqua" w:eastAsia="Book Antiqua" w:hAnsi="Book Antiqua" w:cs="Book Antiqua"/>
          <w:color w:val="000000"/>
          <w:vertAlign w:val="superscript"/>
        </w:rPr>
        <w:t>[</w:t>
      </w:r>
      <w:proofErr w:type="gramEnd"/>
      <w:r w:rsidR="008709E8" w:rsidRPr="00277D1C">
        <w:rPr>
          <w:rFonts w:ascii="Book Antiqua" w:eastAsia="Book Antiqua" w:hAnsi="Book Antiqua" w:cs="Book Antiqua"/>
          <w:color w:val="000000"/>
          <w:vertAlign w:val="superscript"/>
        </w:rPr>
        <w:t>24]</w:t>
      </w:r>
      <w:r w:rsidR="00AE6FC4" w:rsidRPr="00277D1C">
        <w:rPr>
          <w:rFonts w:ascii="Book Antiqua" w:eastAsia="Book Antiqua" w:hAnsi="Book Antiqua" w:cs="Book Antiqua"/>
          <w:color w:val="000000"/>
        </w:rPr>
        <w:t>.</w:t>
      </w:r>
    </w:p>
    <w:p w14:paraId="0F4C4B23" w14:textId="77777777" w:rsidR="00A77B3E" w:rsidRPr="00277D1C" w:rsidRDefault="00A77B3E" w:rsidP="00277D1C">
      <w:pPr>
        <w:spacing w:line="360" w:lineRule="auto"/>
        <w:jc w:val="both"/>
        <w:rPr>
          <w:rFonts w:ascii="Book Antiqua" w:hAnsi="Book Antiqua"/>
        </w:rPr>
      </w:pPr>
    </w:p>
    <w:p w14:paraId="7CEB4A10" w14:textId="52DC269D" w:rsidR="00AE6FC4"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 xml:space="preserve">Basics and </w:t>
      </w:r>
      <w:r w:rsidR="00112D4F">
        <w:rPr>
          <w:rFonts w:ascii="Book Antiqua" w:eastAsia="Book Antiqua" w:hAnsi="Book Antiqua" w:cs="Book Antiqua"/>
          <w:b/>
          <w:bCs/>
          <w:color w:val="000000"/>
        </w:rPr>
        <w:t>p</w:t>
      </w:r>
      <w:r w:rsidR="00112D4F" w:rsidRPr="00277D1C">
        <w:rPr>
          <w:rFonts w:ascii="Book Antiqua" w:eastAsia="Book Antiqua" w:hAnsi="Book Antiqua" w:cs="Book Antiqua"/>
          <w:b/>
          <w:bCs/>
          <w:color w:val="000000"/>
        </w:rPr>
        <w:t>lans</w:t>
      </w:r>
      <w:r w:rsidR="00AE6FC4"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Providing all the information to the mother and educating her on the advantages and risks of both vaginal and cesarean deliveries is an essential duty for any health care provider. The physician should stay away from biases, ambiguity, and coercing the mother or </w:t>
      </w:r>
      <w:r w:rsidR="00112D4F">
        <w:rPr>
          <w:rFonts w:ascii="Book Antiqua" w:eastAsia="Book Antiqua" w:hAnsi="Book Antiqua" w:cs="Book Antiqua"/>
          <w:color w:val="000000"/>
        </w:rPr>
        <w:t>himself/herself</w:t>
      </w:r>
      <w:r w:rsidR="00112D4F"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to any plans against anyone’s wishes, values, capabilities, or clinical </w:t>
      </w:r>
      <w:proofErr w:type="gramStart"/>
      <w:r w:rsidRPr="00277D1C">
        <w:rPr>
          <w:rFonts w:ascii="Book Antiqua" w:eastAsia="Book Antiqua" w:hAnsi="Book Antiqua" w:cs="Book Antiqua"/>
          <w:color w:val="000000"/>
        </w:rPr>
        <w:t>judgment</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25-29]</w:t>
      </w:r>
      <w:r w:rsidR="00AE6FC4" w:rsidRPr="00277D1C">
        <w:rPr>
          <w:rFonts w:ascii="Book Antiqua" w:eastAsia="Book Antiqua" w:hAnsi="Book Antiqua" w:cs="Book Antiqua"/>
          <w:color w:val="000000"/>
        </w:rPr>
        <w:t>.</w:t>
      </w:r>
    </w:p>
    <w:p w14:paraId="69854B89" w14:textId="67C83FA1" w:rsidR="00AE6FC4"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In general, six plans can be anticipated for persistent breech-presenting fetuses: </w:t>
      </w:r>
      <w:r w:rsidR="00AE6FC4" w:rsidRPr="00277D1C">
        <w:rPr>
          <w:rFonts w:ascii="Book Antiqua" w:eastAsia="Book Antiqua" w:hAnsi="Book Antiqua" w:cs="Book Antiqua"/>
          <w:color w:val="000000"/>
        </w:rPr>
        <w:t>(</w:t>
      </w:r>
      <w:r w:rsidRPr="00277D1C">
        <w:rPr>
          <w:rFonts w:ascii="Book Antiqua" w:eastAsia="Book Antiqua" w:hAnsi="Book Antiqua" w:cs="Book Antiqua"/>
          <w:color w:val="000000"/>
        </w:rPr>
        <w:t>1</w:t>
      </w:r>
      <w:r w:rsidR="00AE6FC4"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ECV at 36-37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and expectant management</w:t>
      </w:r>
      <w:r w:rsidR="00AE6FC4" w:rsidRPr="00277D1C">
        <w:rPr>
          <w:rFonts w:ascii="Book Antiqua" w:eastAsia="Book Antiqua" w:hAnsi="Book Antiqua" w:cs="Book Antiqua"/>
          <w:color w:val="000000"/>
        </w:rPr>
        <w:t>; (</w:t>
      </w:r>
      <w:r w:rsidRPr="00277D1C">
        <w:rPr>
          <w:rFonts w:ascii="Book Antiqua" w:eastAsia="Book Antiqua" w:hAnsi="Book Antiqua" w:cs="Book Antiqua"/>
          <w:color w:val="000000"/>
        </w:rPr>
        <w:t xml:space="preserve">2) ECV at 39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and if successful, followed by a trial of labor</w:t>
      </w:r>
      <w:r w:rsidR="00AE6FC4" w:rsidRPr="00277D1C">
        <w:rPr>
          <w:rFonts w:ascii="Book Antiqua" w:eastAsia="Book Antiqua" w:hAnsi="Book Antiqua" w:cs="Book Antiqua"/>
          <w:color w:val="000000"/>
        </w:rPr>
        <w:t>; (</w:t>
      </w:r>
      <w:r w:rsidRPr="00277D1C">
        <w:rPr>
          <w:rFonts w:ascii="Book Antiqua" w:eastAsia="Book Antiqua" w:hAnsi="Book Antiqua" w:cs="Book Antiqua"/>
          <w:color w:val="000000"/>
        </w:rPr>
        <w:t xml:space="preserve">3) ECV at 39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and if unsuccessful, followed by cesarean delivery for breech fetus</w:t>
      </w:r>
      <w:r w:rsidR="00AE6FC4" w:rsidRPr="00277D1C">
        <w:rPr>
          <w:rFonts w:ascii="Book Antiqua" w:eastAsia="Book Antiqua" w:hAnsi="Book Antiqua" w:cs="Book Antiqua"/>
          <w:color w:val="000000"/>
        </w:rPr>
        <w:t>; (</w:t>
      </w:r>
      <w:r w:rsidRPr="00277D1C">
        <w:rPr>
          <w:rFonts w:ascii="Book Antiqua" w:eastAsia="Book Antiqua" w:hAnsi="Book Antiqua" w:cs="Book Antiqua"/>
          <w:color w:val="000000"/>
        </w:rPr>
        <w:t xml:space="preserve">4) ECV at 39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and if unsuccessful, followed by a trial of labor and vaginal breech delivery for selected individuals</w:t>
      </w:r>
      <w:r w:rsidR="00AE6FC4" w:rsidRPr="00277D1C">
        <w:rPr>
          <w:rFonts w:ascii="Book Antiqua" w:eastAsia="Book Antiqua" w:hAnsi="Book Antiqua" w:cs="Book Antiqua"/>
          <w:color w:val="000000"/>
        </w:rPr>
        <w:t>; (</w:t>
      </w:r>
      <w:r w:rsidRPr="00277D1C">
        <w:rPr>
          <w:rFonts w:ascii="Book Antiqua" w:eastAsia="Book Antiqua" w:hAnsi="Book Antiqua" w:cs="Book Antiqua"/>
          <w:color w:val="000000"/>
        </w:rPr>
        <w:t>5) Planned cesarean delivery for breech fetus</w:t>
      </w:r>
      <w:r w:rsidR="00AE6FC4" w:rsidRPr="00277D1C">
        <w:rPr>
          <w:rFonts w:ascii="Book Antiqua" w:eastAsia="Book Antiqua" w:hAnsi="Book Antiqua" w:cs="Book Antiqua"/>
          <w:color w:val="000000"/>
        </w:rPr>
        <w:t>; and (</w:t>
      </w:r>
      <w:r w:rsidRPr="00277D1C">
        <w:rPr>
          <w:rFonts w:ascii="Book Antiqua" w:eastAsia="Book Antiqua" w:hAnsi="Book Antiqua" w:cs="Book Antiqua"/>
          <w:color w:val="000000"/>
        </w:rPr>
        <w:t>6) Planned vaginal breech delivery for the low-ris</w:t>
      </w:r>
      <w:r w:rsidR="00AE6FC4" w:rsidRPr="00277D1C">
        <w:rPr>
          <w:rFonts w:ascii="Book Antiqua" w:eastAsia="Book Antiqua" w:hAnsi="Book Antiqua" w:cs="Book Antiqua"/>
          <w:color w:val="000000"/>
        </w:rPr>
        <w:t>k group</w:t>
      </w:r>
      <w:r w:rsidRPr="00277D1C">
        <w:rPr>
          <w:rFonts w:ascii="Book Antiqua" w:eastAsia="Book Antiqua" w:hAnsi="Book Antiqua" w:cs="Book Antiqua"/>
          <w:color w:val="000000"/>
        </w:rPr>
        <w:t xml:space="preserve"> (</w:t>
      </w:r>
      <w:r w:rsidR="00A61850" w:rsidRPr="00A61850">
        <w:rPr>
          <w:rFonts w:ascii="Book Antiqua" w:eastAsia="Book Antiqua" w:hAnsi="Book Antiqua" w:cs="Book Antiqua"/>
          <w:color w:val="000000"/>
        </w:rPr>
        <w:t>Figure</w:t>
      </w:r>
      <w:r w:rsidRPr="00277D1C">
        <w:rPr>
          <w:rFonts w:ascii="Book Antiqua" w:eastAsia="Book Antiqua" w:hAnsi="Book Antiqua" w:cs="Book Antiqua"/>
          <w:color w:val="000000"/>
        </w:rPr>
        <w:t xml:space="preserve"> 3)</w:t>
      </w:r>
      <w:r w:rsidRPr="00277D1C">
        <w:rPr>
          <w:rFonts w:ascii="Book Antiqua" w:eastAsia="Book Antiqua" w:hAnsi="Book Antiqua" w:cs="Book Antiqua"/>
          <w:color w:val="000000"/>
          <w:vertAlign w:val="superscript"/>
        </w:rPr>
        <w:t>[23,25-27,29]</w:t>
      </w:r>
      <w:r w:rsidR="00AE6FC4" w:rsidRPr="00277D1C">
        <w:rPr>
          <w:rFonts w:ascii="Book Antiqua" w:eastAsia="Book Antiqua" w:hAnsi="Book Antiqua" w:cs="Book Antiqua"/>
          <w:color w:val="000000"/>
        </w:rPr>
        <w:t>.</w:t>
      </w:r>
    </w:p>
    <w:p w14:paraId="39AFAD32"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Before any further elaboration on managing the scenarios, ECV shall be explained here.</w:t>
      </w:r>
    </w:p>
    <w:p w14:paraId="23943C9E" w14:textId="77777777" w:rsidR="00AE6FC4" w:rsidRPr="00277D1C" w:rsidRDefault="00AE6FC4" w:rsidP="00277D1C">
      <w:pPr>
        <w:spacing w:line="360" w:lineRule="auto"/>
        <w:jc w:val="both"/>
        <w:rPr>
          <w:rFonts w:ascii="Book Antiqua" w:hAnsi="Book Antiqua"/>
        </w:rPr>
      </w:pPr>
    </w:p>
    <w:p w14:paraId="08E650FE" w14:textId="77777777" w:rsidR="001C638E" w:rsidRPr="00277D1C" w:rsidRDefault="008709E8" w:rsidP="00277D1C">
      <w:pPr>
        <w:spacing w:line="360" w:lineRule="auto"/>
        <w:jc w:val="both"/>
        <w:rPr>
          <w:rFonts w:ascii="Book Antiqua" w:eastAsia="Book Antiqua" w:hAnsi="Book Antiqua" w:cs="Book Antiqua"/>
          <w:b/>
          <w:bCs/>
          <w:i/>
          <w:color w:val="000000"/>
        </w:rPr>
      </w:pPr>
      <w:r w:rsidRPr="00277D1C">
        <w:rPr>
          <w:rFonts w:ascii="Book Antiqua" w:eastAsia="Book Antiqua" w:hAnsi="Book Antiqua" w:cs="Book Antiqua"/>
          <w:b/>
          <w:bCs/>
          <w:i/>
          <w:color w:val="000000"/>
        </w:rPr>
        <w:t>External cephalic version</w:t>
      </w:r>
    </w:p>
    <w:p w14:paraId="06BDE0B7" w14:textId="77777777" w:rsidR="00AE6FC4"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color w:val="000000"/>
        </w:rPr>
        <w:t>ECV</w:t>
      </w:r>
      <w:r w:rsidR="001C638E"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refers to a procedure aimed to convert a non-cephalic presenting fetus to a cephalic presenting. This procedure is performed manually through the mother’s abdomen by a trained health care provider, to reduce the likelihood of a cesarean section.</w:t>
      </w:r>
    </w:p>
    <w:p w14:paraId="3D62880D" w14:textId="77777777" w:rsidR="00AE6FC4"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lastRenderedPageBreak/>
        <w:t>ECV is considered an elective manipulation when the labor process has not been initiated yet and should be indicated after a comprehensive evaluation of risks and contraindications, for both mother and fetus.</w:t>
      </w:r>
    </w:p>
    <w:p w14:paraId="080A1DB6"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Overall, it is important to keep in mind that currently in the </w:t>
      </w:r>
      <w:r w:rsidR="00AE6FC4" w:rsidRPr="00277D1C">
        <w:rPr>
          <w:rFonts w:ascii="Book Antiqua" w:eastAsia="Book Antiqua" w:hAnsi="Book Antiqua" w:cs="Book Antiqua"/>
          <w:color w:val="000000"/>
        </w:rPr>
        <w:t>United States</w:t>
      </w:r>
      <w:r w:rsidRPr="00277D1C">
        <w:rPr>
          <w:rFonts w:ascii="Book Antiqua" w:eastAsia="Book Antiqua" w:hAnsi="Book Antiqua" w:cs="Book Antiqua"/>
          <w:color w:val="000000"/>
        </w:rPr>
        <w:t xml:space="preserve">, a previous uterine surgery is the leading cause of cesarean-section, and non-cephalic pregnancies stand as the </w:t>
      </w:r>
      <w:proofErr w:type="gramStart"/>
      <w:r w:rsidRPr="00277D1C">
        <w:rPr>
          <w:rFonts w:ascii="Book Antiqua" w:eastAsia="Book Antiqua" w:hAnsi="Book Antiqua" w:cs="Book Antiqua"/>
          <w:color w:val="000000"/>
        </w:rPr>
        <w:t>second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23,25-30]</w:t>
      </w:r>
      <w:r w:rsidR="00AE6FC4" w:rsidRPr="00277D1C">
        <w:rPr>
          <w:rFonts w:ascii="Book Antiqua" w:eastAsia="Book Antiqua" w:hAnsi="Book Antiqua" w:cs="Book Antiqua"/>
          <w:color w:val="000000"/>
        </w:rPr>
        <w:t>.</w:t>
      </w:r>
    </w:p>
    <w:p w14:paraId="0722916F" w14:textId="77777777" w:rsidR="00AE6FC4" w:rsidRPr="00277D1C" w:rsidRDefault="00AE6FC4" w:rsidP="00277D1C">
      <w:pPr>
        <w:spacing w:line="360" w:lineRule="auto"/>
        <w:jc w:val="both"/>
        <w:rPr>
          <w:rFonts w:ascii="Book Antiqua" w:hAnsi="Book Antiqua"/>
        </w:rPr>
      </w:pPr>
    </w:p>
    <w:p w14:paraId="5431F948" w14:textId="77777777"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Indications for ECV</w:t>
      </w:r>
      <w:r w:rsidR="00AE6FC4"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ECV is indicated in any non-cephalic presenting singleton pregnancies in their late third trimester when there is no </w:t>
      </w:r>
      <w:proofErr w:type="gramStart"/>
      <w:r w:rsidRPr="00277D1C">
        <w:rPr>
          <w:rFonts w:ascii="Book Antiqua" w:eastAsia="Book Antiqua" w:hAnsi="Book Antiqua" w:cs="Book Antiqua"/>
          <w:color w:val="000000"/>
        </w:rPr>
        <w:t>contraindication</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23,26,27]</w:t>
      </w:r>
      <w:r w:rsidR="00E467B3" w:rsidRPr="00277D1C">
        <w:rPr>
          <w:rFonts w:ascii="Book Antiqua" w:eastAsia="Book Antiqua" w:hAnsi="Book Antiqua" w:cs="Book Antiqua"/>
          <w:color w:val="000000"/>
        </w:rPr>
        <w:t>.</w:t>
      </w:r>
    </w:p>
    <w:p w14:paraId="1C353492" w14:textId="77777777" w:rsidR="00E467B3" w:rsidRPr="00277D1C" w:rsidRDefault="00E467B3" w:rsidP="00277D1C">
      <w:pPr>
        <w:spacing w:line="360" w:lineRule="auto"/>
        <w:jc w:val="both"/>
        <w:rPr>
          <w:rFonts w:ascii="Book Antiqua" w:hAnsi="Book Antiqua"/>
        </w:rPr>
      </w:pPr>
    </w:p>
    <w:p w14:paraId="402E90B8" w14:textId="62C236F7"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Contraindications for ECV</w:t>
      </w:r>
      <w:r w:rsidR="00E467B3"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Any contraindication for labor or vaginal delivery is a contraindication for ECV. In addition to those</w:t>
      </w:r>
      <w:r w:rsidR="00112D4F">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regarded as the absolute contraindications for ECV, there are relative contraindications for ECV too. The contraindications can be due to maternal, uteroplacental, or fetal factors, including rupture of membranes, placental anomalies (placenta </w:t>
      </w:r>
      <w:proofErr w:type="spellStart"/>
      <w:r w:rsidRPr="00277D1C">
        <w:rPr>
          <w:rFonts w:ascii="Book Antiqua" w:eastAsia="Book Antiqua" w:hAnsi="Book Antiqua" w:cs="Book Antiqua"/>
          <w:color w:val="000000"/>
        </w:rPr>
        <w:t>praevia</w:t>
      </w:r>
      <w:proofErr w:type="spellEnd"/>
      <w:r w:rsidRPr="00277D1C">
        <w:rPr>
          <w:rFonts w:ascii="Book Antiqua" w:eastAsia="Book Antiqua" w:hAnsi="Book Antiqua" w:cs="Book Antiqua"/>
          <w:color w:val="000000"/>
        </w:rPr>
        <w:t>, placenta accreta/increta/</w:t>
      </w:r>
      <w:proofErr w:type="spellStart"/>
      <w:r w:rsidRPr="00277D1C">
        <w:rPr>
          <w:rFonts w:ascii="Book Antiqua" w:eastAsia="Book Antiqua" w:hAnsi="Book Antiqua" w:cs="Book Antiqua"/>
          <w:color w:val="000000"/>
        </w:rPr>
        <w:t>percreta</w:t>
      </w:r>
      <w:proofErr w:type="spellEnd"/>
      <w:r w:rsidRPr="00277D1C">
        <w:rPr>
          <w:rFonts w:ascii="Book Antiqua" w:eastAsia="Book Antiqua" w:hAnsi="Book Antiqua" w:cs="Book Antiqua"/>
          <w:color w:val="000000"/>
        </w:rPr>
        <w:t xml:space="preserve">, </w:t>
      </w:r>
      <w:r w:rsidR="00112D4F">
        <w:rPr>
          <w:rFonts w:ascii="Book Antiqua" w:eastAsia="Book Antiqua" w:hAnsi="Book Antiqua" w:cs="Book Antiqua"/>
          <w:color w:val="000000"/>
        </w:rPr>
        <w:t xml:space="preserve">and </w:t>
      </w:r>
      <w:r w:rsidRPr="00277D1C">
        <w:rPr>
          <w:rFonts w:ascii="Book Antiqua" w:eastAsia="Book Antiqua" w:hAnsi="Book Antiqua" w:cs="Book Antiqua"/>
          <w:color w:val="000000"/>
        </w:rPr>
        <w:t xml:space="preserve">vasa </w:t>
      </w:r>
      <w:proofErr w:type="spellStart"/>
      <w:r w:rsidRPr="00277D1C">
        <w:rPr>
          <w:rFonts w:ascii="Book Antiqua" w:eastAsia="Book Antiqua" w:hAnsi="Book Antiqua" w:cs="Book Antiqua"/>
          <w:color w:val="000000"/>
        </w:rPr>
        <w:t>praevia</w:t>
      </w:r>
      <w:proofErr w:type="spellEnd"/>
      <w:r w:rsidRPr="00277D1C">
        <w:rPr>
          <w:rFonts w:ascii="Book Antiqua" w:eastAsia="Book Antiqua" w:hAnsi="Book Antiqua" w:cs="Book Antiqua"/>
          <w:color w:val="000000"/>
        </w:rPr>
        <w:t xml:space="preserve">), placental abruption, maternal cardiac disease, a history of classical (high vertical) hysterotomy, two or more </w:t>
      </w:r>
      <w:r w:rsidR="00E467B3" w:rsidRPr="00277D1C">
        <w:rPr>
          <w:rFonts w:ascii="Book Antiqua" w:eastAsia="Book Antiqua" w:hAnsi="Book Antiqua" w:cs="Book Antiqua"/>
          <w:color w:val="000000"/>
        </w:rPr>
        <w:t>cesarean</w:t>
      </w:r>
      <w:r w:rsidRPr="00277D1C">
        <w:rPr>
          <w:rFonts w:ascii="Book Antiqua" w:eastAsia="Book Antiqua" w:hAnsi="Book Antiqua" w:cs="Book Antiqua"/>
          <w:color w:val="000000"/>
        </w:rPr>
        <w:t xml:space="preserve"> sections, antepartum bleeding, cephalopelvic disproportion, abnormal cardiotocography, fetal descent, and multiple gestation. Relative contraindications for ECV include fetal growth restriction, oligohydramnios, preeclampsia/hypertension, fetal growth restriction, fetal macrosomia &gt;</w:t>
      </w:r>
      <w:r w:rsidR="00E467B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4000</w:t>
      </w:r>
      <w:r w:rsidR="00E467B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g, maternal obesity, and hyperextended fetal </w:t>
      </w:r>
      <w:proofErr w:type="gramStart"/>
      <w:r w:rsidRPr="00277D1C">
        <w:rPr>
          <w:rFonts w:ascii="Book Antiqua" w:eastAsia="Book Antiqua" w:hAnsi="Book Antiqua" w:cs="Book Antiqua"/>
          <w:color w:val="000000"/>
        </w:rPr>
        <w:t>head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23,26,27,29,31]</w:t>
      </w:r>
      <w:r w:rsidR="00E3214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Table 3 provides an overview of this information.</w:t>
      </w:r>
    </w:p>
    <w:p w14:paraId="5572A7DA" w14:textId="77777777" w:rsidR="00E32140" w:rsidRPr="00277D1C" w:rsidRDefault="00E32140" w:rsidP="00277D1C">
      <w:pPr>
        <w:spacing w:line="360" w:lineRule="auto"/>
        <w:jc w:val="both"/>
        <w:rPr>
          <w:rFonts w:ascii="Book Antiqua" w:hAnsi="Book Antiqua"/>
        </w:rPr>
      </w:pPr>
    </w:p>
    <w:p w14:paraId="2A9E3B33" w14:textId="77777777" w:rsidR="00E32140"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Adverse events of ECV</w:t>
      </w:r>
      <w:r w:rsidR="00E32140"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Adverse events occur in &lt;</w:t>
      </w:r>
      <w:r w:rsidR="00E3214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1% of </w:t>
      </w:r>
      <w:proofErr w:type="gramStart"/>
      <w:r w:rsidRPr="00277D1C">
        <w:rPr>
          <w:rFonts w:ascii="Book Antiqua" w:eastAsia="Book Antiqua" w:hAnsi="Book Antiqua" w:cs="Book Antiqua"/>
          <w:color w:val="000000"/>
        </w:rPr>
        <w:t>cases</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23,</w:t>
      </w:r>
      <w:r w:rsidR="00E32140" w:rsidRPr="00277D1C">
        <w:rPr>
          <w:rFonts w:ascii="Book Antiqua" w:eastAsia="Book Antiqua" w:hAnsi="Book Antiqua" w:cs="Book Antiqua"/>
          <w:color w:val="000000"/>
          <w:vertAlign w:val="superscript"/>
        </w:rPr>
        <w:t>25-27,</w:t>
      </w:r>
      <w:r w:rsidRPr="00277D1C">
        <w:rPr>
          <w:rFonts w:ascii="Book Antiqua" w:eastAsia="Book Antiqua" w:hAnsi="Book Antiqua" w:cs="Book Antiqua"/>
          <w:color w:val="000000"/>
          <w:vertAlign w:val="superscript"/>
        </w:rPr>
        <w:t>29-30]</w:t>
      </w:r>
      <w:r w:rsidR="00E32140"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However, educating individuals on the risks of ECV is essential. Placental abruption, non-reassuring fetal tests, rupture of membranes, isoimmunization due to </w:t>
      </w:r>
      <w:proofErr w:type="spellStart"/>
      <w:r w:rsidRPr="00277D1C">
        <w:rPr>
          <w:rFonts w:ascii="Book Antiqua" w:eastAsia="Book Antiqua" w:hAnsi="Book Antiqua" w:cs="Book Antiqua"/>
          <w:color w:val="000000"/>
        </w:rPr>
        <w:t>feto</w:t>
      </w:r>
      <w:proofErr w:type="spellEnd"/>
      <w:r w:rsidRPr="00277D1C">
        <w:rPr>
          <w:rFonts w:ascii="Book Antiqua" w:eastAsia="Book Antiqua" w:hAnsi="Book Antiqua" w:cs="Book Antiqua"/>
          <w:color w:val="000000"/>
        </w:rPr>
        <w:t xml:space="preserve">-maternal hemorrhage, and stillbirth are the most serious ones. Moreover, some subjects report it as </w:t>
      </w:r>
      <w:proofErr w:type="gramStart"/>
      <w:r w:rsidRPr="00277D1C">
        <w:rPr>
          <w:rFonts w:ascii="Book Antiqua" w:eastAsia="Book Antiqua" w:hAnsi="Book Antiqua" w:cs="Book Antiqua"/>
          <w:color w:val="000000"/>
        </w:rPr>
        <w:t>uncomfortable</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2,29,30]</w:t>
      </w:r>
      <w:r w:rsidR="00E32140" w:rsidRPr="00277D1C">
        <w:rPr>
          <w:rFonts w:ascii="Book Antiqua" w:eastAsia="Book Antiqua" w:hAnsi="Book Antiqua" w:cs="Book Antiqua"/>
          <w:color w:val="000000"/>
        </w:rPr>
        <w:t>.</w:t>
      </w:r>
    </w:p>
    <w:p w14:paraId="1351E7AD"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lastRenderedPageBreak/>
        <w:t xml:space="preserve">Of note, ECV should be only performed in centers capable of performing emergency cesarean deliveries. After ECV fetus might experience tachycardia, bradycardia, decelerations, or instability in heart rate patterns, which may require an emergency cesarean </w:t>
      </w:r>
      <w:proofErr w:type="gramStart"/>
      <w:r w:rsidRPr="00277D1C">
        <w:rPr>
          <w:rFonts w:ascii="Book Antiqua" w:eastAsia="Book Antiqua" w:hAnsi="Book Antiqua" w:cs="Book Antiqua"/>
          <w:color w:val="000000"/>
        </w:rPr>
        <w:t>delivery</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23,25-27,29-30]</w:t>
      </w:r>
      <w:r w:rsidR="00E32140" w:rsidRPr="00277D1C">
        <w:rPr>
          <w:rFonts w:ascii="Book Antiqua" w:eastAsia="Book Antiqua" w:hAnsi="Book Antiqua" w:cs="Book Antiqua"/>
          <w:color w:val="000000"/>
        </w:rPr>
        <w:t>.</w:t>
      </w:r>
    </w:p>
    <w:p w14:paraId="48318AA6" w14:textId="77777777" w:rsidR="00E32140" w:rsidRPr="00277D1C" w:rsidRDefault="00E32140" w:rsidP="00277D1C">
      <w:pPr>
        <w:spacing w:line="360" w:lineRule="auto"/>
        <w:jc w:val="both"/>
        <w:rPr>
          <w:rFonts w:ascii="Book Antiqua" w:hAnsi="Book Antiqua"/>
        </w:rPr>
      </w:pPr>
    </w:p>
    <w:p w14:paraId="2FA0E1FD" w14:textId="79938F6C"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Success rates of ECV</w:t>
      </w:r>
      <w:r w:rsidR="00E32140"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A meta-analysis revealed a success rate of 58% for ECV. However, many factors are associated with ECV success. These include earlier gestational age, higher parity, trained health care provider, higher </w:t>
      </w:r>
      <w:r w:rsidR="00112D4F">
        <w:rPr>
          <w:rFonts w:ascii="Book Antiqua" w:eastAsia="Book Antiqua" w:hAnsi="Book Antiqua" w:cs="Book Antiqua"/>
          <w:color w:val="000000"/>
        </w:rPr>
        <w:t>b</w:t>
      </w:r>
      <w:r w:rsidR="00112D4F" w:rsidRPr="00277D1C">
        <w:rPr>
          <w:rFonts w:ascii="Book Antiqua" w:eastAsia="Book Antiqua" w:hAnsi="Book Antiqua" w:cs="Book Antiqua"/>
          <w:color w:val="000000"/>
        </w:rPr>
        <w:t xml:space="preserve">ody </w:t>
      </w:r>
      <w:r w:rsidR="00112D4F">
        <w:rPr>
          <w:rFonts w:ascii="Book Antiqua" w:eastAsia="Book Antiqua" w:hAnsi="Book Antiqua" w:cs="Book Antiqua"/>
          <w:color w:val="000000"/>
        </w:rPr>
        <w:t>m</w:t>
      </w:r>
      <w:r w:rsidR="00112D4F" w:rsidRPr="00277D1C">
        <w:rPr>
          <w:rFonts w:ascii="Book Antiqua" w:eastAsia="Book Antiqua" w:hAnsi="Book Antiqua" w:cs="Book Antiqua"/>
          <w:color w:val="000000"/>
        </w:rPr>
        <w:t xml:space="preserve">ass </w:t>
      </w:r>
      <w:r w:rsidR="00112D4F">
        <w:rPr>
          <w:rFonts w:ascii="Book Antiqua" w:eastAsia="Book Antiqua" w:hAnsi="Book Antiqua" w:cs="Book Antiqua"/>
          <w:color w:val="000000"/>
        </w:rPr>
        <w:t>i</w:t>
      </w:r>
      <w:r w:rsidR="00112D4F" w:rsidRPr="00277D1C">
        <w:rPr>
          <w:rFonts w:ascii="Book Antiqua" w:eastAsia="Book Antiqua" w:hAnsi="Book Antiqua" w:cs="Book Antiqua"/>
          <w:color w:val="000000"/>
        </w:rPr>
        <w:t xml:space="preserve">ndex </w:t>
      </w:r>
      <w:r w:rsidRPr="00277D1C">
        <w:rPr>
          <w:rFonts w:ascii="Book Antiqua" w:eastAsia="Book Antiqua" w:hAnsi="Book Antiqua" w:cs="Book Antiqua"/>
          <w:color w:val="000000"/>
        </w:rPr>
        <w:t xml:space="preserve">in mother, tocolytics, and epidural </w:t>
      </w:r>
      <w:proofErr w:type="gramStart"/>
      <w:r w:rsidRPr="00277D1C">
        <w:rPr>
          <w:rFonts w:ascii="Book Antiqua" w:eastAsia="Book Antiqua" w:hAnsi="Book Antiqua" w:cs="Book Antiqua"/>
          <w:color w:val="000000"/>
        </w:rPr>
        <w:t>analgesia</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29,30]</w:t>
      </w:r>
      <w:r w:rsidR="00E32140" w:rsidRPr="00277D1C">
        <w:rPr>
          <w:rFonts w:ascii="Book Antiqua" w:eastAsia="Book Antiqua" w:hAnsi="Book Antiqua" w:cs="Book Antiqua"/>
          <w:color w:val="000000"/>
        </w:rPr>
        <w:t>.</w:t>
      </w:r>
    </w:p>
    <w:p w14:paraId="4A0A7F07" w14:textId="77777777" w:rsidR="00E32140" w:rsidRPr="00277D1C" w:rsidRDefault="00E32140" w:rsidP="00277D1C">
      <w:pPr>
        <w:spacing w:line="360" w:lineRule="auto"/>
        <w:jc w:val="both"/>
        <w:rPr>
          <w:rFonts w:ascii="Book Antiqua" w:hAnsi="Book Antiqua"/>
        </w:rPr>
      </w:pPr>
    </w:p>
    <w:p w14:paraId="0FB7FA66" w14:textId="77777777"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Acceptability of ECV</w:t>
      </w:r>
      <w:r w:rsidR="00E32140"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Various studies report that one-third to two-thirds of eligible individuals rejected ECV. Young age and lower parity are associated with a more negative attitude toward </w:t>
      </w:r>
      <w:proofErr w:type="gramStart"/>
      <w:r w:rsidRPr="00277D1C">
        <w:rPr>
          <w:rFonts w:ascii="Book Antiqua" w:eastAsia="Book Antiqua" w:hAnsi="Book Antiqua" w:cs="Book Antiqua"/>
          <w:color w:val="000000"/>
        </w:rPr>
        <w:t>ECV</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32]</w:t>
      </w:r>
      <w:r w:rsidR="0052090B" w:rsidRPr="00277D1C">
        <w:rPr>
          <w:rFonts w:ascii="Book Antiqua" w:eastAsia="Book Antiqua" w:hAnsi="Book Antiqua" w:cs="Book Antiqua"/>
          <w:color w:val="000000"/>
        </w:rPr>
        <w:t>.</w:t>
      </w:r>
    </w:p>
    <w:p w14:paraId="200DE024" w14:textId="77777777" w:rsidR="0052090B" w:rsidRPr="00277D1C" w:rsidRDefault="0052090B" w:rsidP="00277D1C">
      <w:pPr>
        <w:spacing w:line="360" w:lineRule="auto"/>
        <w:jc w:val="both"/>
        <w:rPr>
          <w:rFonts w:ascii="Book Antiqua" w:hAnsi="Book Antiqua"/>
        </w:rPr>
      </w:pPr>
    </w:p>
    <w:p w14:paraId="4F5C8AB0" w14:textId="77777777" w:rsidR="0052090B"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Technical considerations for ECV</w:t>
      </w:r>
      <w:r w:rsidR="0052090B"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The first step is to reconfirm that the fetus is still assuming a non-cephalic presentation.</w:t>
      </w:r>
    </w:p>
    <w:p w14:paraId="2C4151F6" w14:textId="2CF2145A" w:rsidR="0052090B"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Obtaining informed consent is the next step. The facility should be fully set up for an emergency cesarean delivery in case it is </w:t>
      </w:r>
      <w:proofErr w:type="gramStart"/>
      <w:r w:rsidRPr="00277D1C">
        <w:rPr>
          <w:rFonts w:ascii="Book Antiqua" w:eastAsia="Book Antiqua" w:hAnsi="Book Antiqua" w:cs="Book Antiqua"/>
          <w:color w:val="000000"/>
        </w:rPr>
        <w:t>needed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25,29]</w:t>
      </w:r>
      <w:r w:rsidR="0052090B"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After a satisfactory biophysical profile or a reactive fetal heart rate documented by a cardiotocography </w:t>
      </w:r>
      <w:r w:rsidR="00112D4F" w:rsidRPr="00277D1C">
        <w:rPr>
          <w:rFonts w:ascii="Book Antiqua" w:eastAsia="Book Antiqua" w:hAnsi="Book Antiqua" w:cs="Book Antiqua"/>
          <w:color w:val="000000"/>
        </w:rPr>
        <w:t>w</w:t>
      </w:r>
      <w:r w:rsidR="00112D4F">
        <w:rPr>
          <w:rFonts w:ascii="Book Antiqua" w:eastAsia="Book Antiqua" w:hAnsi="Book Antiqua" w:cs="Book Antiqua"/>
          <w:color w:val="000000"/>
        </w:rPr>
        <w:t>as</w:t>
      </w:r>
      <w:r w:rsidR="00112D4F"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noticed, tocolytics might be administered. Most commonly, </w:t>
      </w:r>
      <w:r w:rsidR="0052090B" w:rsidRPr="00277D1C">
        <w:rPr>
          <w:rFonts w:ascii="Book Antiqua" w:eastAsia="Book Antiqua" w:hAnsi="Book Antiqua" w:cs="Book Antiqua"/>
          <w:color w:val="000000"/>
        </w:rPr>
        <w:t>β</w:t>
      </w:r>
      <w:r w:rsidRPr="00277D1C">
        <w:rPr>
          <w:rFonts w:ascii="Book Antiqua" w:eastAsia="Book Antiqua" w:hAnsi="Book Antiqua" w:cs="Book Antiqua"/>
          <w:color w:val="000000"/>
        </w:rPr>
        <w:t xml:space="preserve">2 agonists are administered: </w:t>
      </w:r>
      <w:r w:rsidR="0052090B" w:rsidRPr="00277D1C">
        <w:rPr>
          <w:rFonts w:ascii="Book Antiqua" w:eastAsia="Book Antiqua" w:hAnsi="Book Antiqua" w:cs="Book Antiqua"/>
          <w:color w:val="000000"/>
        </w:rPr>
        <w:t>S</w:t>
      </w:r>
      <w:r w:rsidRPr="00277D1C">
        <w:rPr>
          <w:rFonts w:ascii="Book Antiqua" w:eastAsia="Book Antiqua" w:hAnsi="Book Antiqua" w:cs="Book Antiqua"/>
          <w:color w:val="000000"/>
        </w:rPr>
        <w:t>ubcutaneous terbutaline 250</w:t>
      </w:r>
      <w:r w:rsidR="0052090B" w:rsidRPr="00277D1C">
        <w:rPr>
          <w:rFonts w:ascii="Book Antiqua" w:eastAsia="Book Antiqua" w:hAnsi="Book Antiqua" w:cs="Book Antiqua"/>
          <w:color w:val="000000"/>
        </w:rPr>
        <w:t xml:space="preserve"> </w:t>
      </w:r>
      <w:proofErr w:type="spellStart"/>
      <w:r w:rsidRPr="00277D1C">
        <w:rPr>
          <w:rFonts w:ascii="Book Antiqua" w:eastAsia="Book Antiqua" w:hAnsi="Book Antiqua" w:cs="Book Antiqua"/>
          <w:color w:val="000000"/>
        </w:rPr>
        <w:t>μg</w:t>
      </w:r>
      <w:proofErr w:type="spellEnd"/>
      <w:r w:rsidRPr="00277D1C">
        <w:rPr>
          <w:rFonts w:ascii="Book Antiqua" w:eastAsia="Book Antiqua" w:hAnsi="Book Antiqua" w:cs="Book Antiqua"/>
          <w:color w:val="000000"/>
        </w:rPr>
        <w:t>, or intravenous salbutamol 250</w:t>
      </w:r>
      <w:r w:rsidR="0052090B" w:rsidRPr="00277D1C">
        <w:rPr>
          <w:rFonts w:ascii="Book Antiqua" w:eastAsia="Book Antiqua" w:hAnsi="Book Antiqua" w:cs="Book Antiqua"/>
          <w:color w:val="000000"/>
        </w:rPr>
        <w:t xml:space="preserve"> </w:t>
      </w:r>
      <w:proofErr w:type="spellStart"/>
      <w:r w:rsidRPr="00277D1C">
        <w:rPr>
          <w:rFonts w:ascii="Book Antiqua" w:eastAsia="Book Antiqua" w:hAnsi="Book Antiqua" w:cs="Book Antiqua"/>
          <w:color w:val="000000"/>
        </w:rPr>
        <w:t>μg</w:t>
      </w:r>
      <w:proofErr w:type="spellEnd"/>
      <w:r w:rsidRPr="00277D1C">
        <w:rPr>
          <w:rFonts w:ascii="Book Antiqua" w:eastAsia="Book Antiqua" w:hAnsi="Book Antiqua" w:cs="Book Antiqua"/>
          <w:color w:val="000000"/>
        </w:rPr>
        <w:t>/20</w:t>
      </w:r>
      <w:r w:rsidR="0052090B"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mL normal saline. Neuraxial blockade or regional analgesia both are accepted methods that increase the chances of a successful </w:t>
      </w:r>
      <w:proofErr w:type="gramStart"/>
      <w:r w:rsidRPr="00277D1C">
        <w:rPr>
          <w:rFonts w:ascii="Book Antiqua" w:eastAsia="Book Antiqua" w:hAnsi="Book Antiqua" w:cs="Book Antiqua"/>
          <w:color w:val="000000"/>
        </w:rPr>
        <w:t>ECV</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29]</w:t>
      </w:r>
      <w:r w:rsidR="0052090B"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However, the advantages of administration of systemic opioids, abdominal lubricants, and amnioinfusion are still a matter of research, according to a 2015 Cochrane systematic </w:t>
      </w:r>
      <w:proofErr w:type="gramStart"/>
      <w:r w:rsidRPr="00277D1C">
        <w:rPr>
          <w:rFonts w:ascii="Book Antiqua" w:eastAsia="Book Antiqua" w:hAnsi="Book Antiqua" w:cs="Book Antiqua"/>
          <w:color w:val="000000"/>
        </w:rPr>
        <w:t>review</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33]</w:t>
      </w:r>
      <w:r w:rsidR="0052090B" w:rsidRPr="00277D1C">
        <w:rPr>
          <w:rFonts w:ascii="Book Antiqua" w:eastAsia="Book Antiqua" w:hAnsi="Book Antiqua" w:cs="Book Antiqua"/>
          <w:color w:val="000000"/>
        </w:rPr>
        <w:t>.</w:t>
      </w:r>
    </w:p>
    <w:p w14:paraId="60F223E8" w14:textId="5E038CBF" w:rsidR="00F518E3"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Applying either lubricant gel or cornstarch powder to the abdomen will facilitate the process. First, above the maternal symphysis pubis should be examined to know how deep the fetus has been engaged into the maternal pelvis. To successfully convert, the breech should be disengaged using the non-dominant hand. Thereafter, there are two </w:t>
      </w:r>
      <w:r w:rsidRPr="00277D1C">
        <w:rPr>
          <w:rFonts w:ascii="Book Antiqua" w:eastAsia="Book Antiqua" w:hAnsi="Book Antiqua" w:cs="Book Antiqua"/>
          <w:color w:val="000000"/>
        </w:rPr>
        <w:lastRenderedPageBreak/>
        <w:t xml:space="preserve">techniques to perform ECV: </w:t>
      </w:r>
      <w:r w:rsidR="0052090B" w:rsidRPr="00277D1C">
        <w:rPr>
          <w:rFonts w:ascii="Book Antiqua" w:eastAsia="Book Antiqua" w:hAnsi="Book Antiqua" w:cs="Book Antiqua"/>
          <w:color w:val="000000"/>
        </w:rPr>
        <w:t>F</w:t>
      </w:r>
      <w:r w:rsidRPr="00277D1C">
        <w:rPr>
          <w:rFonts w:ascii="Book Antiqua" w:eastAsia="Book Antiqua" w:hAnsi="Book Antiqua" w:cs="Book Antiqua"/>
          <w:color w:val="000000"/>
        </w:rPr>
        <w:t xml:space="preserve">orward somersault, and backward. To perform the forward, using the dominant hand, the fetal head may be pushed forward toward the maternal symphysis pubis. If this maneuver </w:t>
      </w:r>
      <w:r w:rsidR="00112D4F" w:rsidRPr="00277D1C">
        <w:rPr>
          <w:rFonts w:ascii="Book Antiqua" w:eastAsia="Book Antiqua" w:hAnsi="Book Antiqua" w:cs="Book Antiqua"/>
          <w:color w:val="000000"/>
        </w:rPr>
        <w:t>yield</w:t>
      </w:r>
      <w:r w:rsidR="00112D4F">
        <w:rPr>
          <w:rFonts w:ascii="Book Antiqua" w:eastAsia="Book Antiqua" w:hAnsi="Book Antiqua" w:cs="Book Antiqua"/>
          <w:color w:val="000000"/>
        </w:rPr>
        <w:t>s</w:t>
      </w:r>
      <w:r w:rsidR="00112D4F"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no success after a few tries, the backward somersault shall be attempted. While the fetal head is being pushed back towards the symphysis pubis, the breech, with the dominant hand, is pushed forward to the uterine fundus. The recommended time for ECV is 10 min.</w:t>
      </w:r>
    </w:p>
    <w:p w14:paraId="44585771" w14:textId="493B633D" w:rsidR="00A77B3E" w:rsidRPr="00277D1C" w:rsidRDefault="008709E8" w:rsidP="00277D1C">
      <w:pPr>
        <w:spacing w:line="360" w:lineRule="auto"/>
        <w:ind w:firstLineChars="100" w:firstLine="240"/>
        <w:jc w:val="both"/>
        <w:rPr>
          <w:rFonts w:ascii="Book Antiqua" w:hAnsi="Book Antiqua"/>
        </w:rPr>
      </w:pPr>
      <w:r w:rsidRPr="00277D1C">
        <w:rPr>
          <w:rFonts w:ascii="Book Antiqua" w:eastAsia="Book Antiqua" w:hAnsi="Book Antiqua" w:cs="Book Antiqua"/>
          <w:color w:val="000000"/>
        </w:rPr>
        <w:t>Monitoring the fetal heart rate for at least 30 min</w:t>
      </w:r>
      <w:r w:rsidR="00F518E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afterward, and isoimmunization of Rh</w:t>
      </w:r>
      <w:r w:rsidR="00F518E3" w:rsidRPr="00277D1C">
        <w:rPr>
          <w:rFonts w:ascii="Book Antiqua" w:eastAsia="Book Antiqua" w:hAnsi="Book Antiqua" w:cs="Book Antiqua"/>
          <w:color w:val="000000"/>
        </w:rPr>
        <w:t>(</w:t>
      </w:r>
      <w:r w:rsidRPr="00277D1C">
        <w:rPr>
          <w:rFonts w:ascii="Book Antiqua" w:eastAsia="Book Antiqua" w:hAnsi="Book Antiqua" w:cs="Book Antiqua"/>
          <w:color w:val="000000"/>
        </w:rPr>
        <w:t>D</w:t>
      </w:r>
      <w:r w:rsidR="00F518E3" w:rsidRPr="00277D1C">
        <w:rPr>
          <w:rFonts w:ascii="Book Antiqua" w:eastAsia="Book Antiqua" w:hAnsi="Book Antiqua" w:cs="Book Antiqua"/>
          <w:color w:val="000000"/>
        </w:rPr>
        <w:t>)</w:t>
      </w:r>
      <w:r w:rsidRPr="00277D1C">
        <w:rPr>
          <w:rFonts w:ascii="Book Antiqua" w:eastAsia="Book Antiqua" w:hAnsi="Book Antiqua" w:cs="Book Antiqua"/>
          <w:color w:val="000000"/>
        </w:rPr>
        <w:t xml:space="preserve">-negative individuals is </w:t>
      </w:r>
      <w:proofErr w:type="gramStart"/>
      <w:r w:rsidRPr="00277D1C">
        <w:rPr>
          <w:rFonts w:ascii="Book Antiqua" w:eastAsia="Book Antiqua" w:hAnsi="Book Antiqua" w:cs="Book Antiqua"/>
          <w:color w:val="000000"/>
        </w:rPr>
        <w:t>recommended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29,30]</w:t>
      </w:r>
      <w:r w:rsidR="00F518E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Please refer to</w:t>
      </w:r>
      <w:r w:rsidR="00112D4F">
        <w:rPr>
          <w:rFonts w:ascii="Book Antiqua" w:eastAsia="Book Antiqua" w:hAnsi="Book Antiqua" w:cs="Book Antiqua"/>
          <w:color w:val="000000"/>
        </w:rPr>
        <w:t xml:space="preserve"> </w:t>
      </w:r>
      <w:r w:rsidR="00A61850" w:rsidRPr="00A61850">
        <w:rPr>
          <w:rFonts w:ascii="Book Antiqua" w:eastAsia="Book Antiqua" w:hAnsi="Book Antiqua" w:cs="Book Antiqua"/>
          <w:color w:val="000000"/>
        </w:rPr>
        <w:t>Figure</w:t>
      </w:r>
      <w:r w:rsidRPr="00277D1C">
        <w:rPr>
          <w:rFonts w:ascii="Book Antiqua" w:eastAsia="Book Antiqua" w:hAnsi="Book Antiqua" w:cs="Book Antiqua"/>
          <w:color w:val="000000"/>
        </w:rPr>
        <w:t xml:space="preserve"> 4.</w:t>
      </w:r>
    </w:p>
    <w:p w14:paraId="0C1F73EE" w14:textId="77777777" w:rsidR="00A77B3E" w:rsidRPr="00277D1C" w:rsidRDefault="00A77B3E" w:rsidP="00277D1C">
      <w:pPr>
        <w:spacing w:line="360" w:lineRule="auto"/>
        <w:jc w:val="both"/>
        <w:rPr>
          <w:rFonts w:ascii="Book Antiqua" w:hAnsi="Book Antiqua"/>
        </w:rPr>
      </w:pPr>
    </w:p>
    <w:p w14:paraId="2DAF17D3" w14:textId="68824D81"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Alternatives to ECV</w:t>
      </w:r>
      <w:r w:rsidR="003E3785"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There are three proposed alternatives for ECV:</w:t>
      </w:r>
      <w:r w:rsidR="00112D4F">
        <w:rPr>
          <w:rFonts w:ascii="Book Antiqua" w:eastAsia="Book Antiqua" w:hAnsi="Book Antiqua" w:cs="Book Antiqua"/>
          <w:color w:val="000000"/>
        </w:rPr>
        <w:t xml:space="preserve"> </w:t>
      </w:r>
      <w:r w:rsidR="00992488" w:rsidRPr="00277D1C">
        <w:rPr>
          <w:rFonts w:ascii="Book Antiqua" w:eastAsia="Book Antiqua" w:hAnsi="Book Antiqua" w:cs="Book Antiqua"/>
          <w:color w:val="000000"/>
        </w:rPr>
        <w:t xml:space="preserve">(1) </w:t>
      </w:r>
      <w:r w:rsidRPr="00277D1C">
        <w:rPr>
          <w:rFonts w:ascii="Book Antiqua" w:eastAsia="Book Antiqua" w:hAnsi="Book Antiqua" w:cs="Book Antiqua"/>
          <w:color w:val="000000"/>
        </w:rPr>
        <w:t xml:space="preserve">Watchful </w:t>
      </w:r>
      <w:r w:rsidR="00112D4F">
        <w:rPr>
          <w:rFonts w:ascii="Book Antiqua" w:eastAsia="Book Antiqua" w:hAnsi="Book Antiqua" w:cs="Book Antiqua"/>
          <w:color w:val="000000"/>
        </w:rPr>
        <w:t>w</w:t>
      </w:r>
      <w:r w:rsidR="00112D4F" w:rsidRPr="00277D1C">
        <w:rPr>
          <w:rFonts w:ascii="Book Antiqua" w:eastAsia="Book Antiqua" w:hAnsi="Book Antiqua" w:cs="Book Antiqua"/>
          <w:color w:val="000000"/>
        </w:rPr>
        <w:t>aiting</w:t>
      </w:r>
      <w:r w:rsidRPr="00277D1C">
        <w:rPr>
          <w:rFonts w:ascii="Book Antiqua" w:eastAsia="Book Antiqua" w:hAnsi="Book Antiqua" w:cs="Book Antiqua"/>
          <w:color w:val="000000"/>
        </w:rPr>
        <w:t>: </w:t>
      </w:r>
      <w:r w:rsidR="00992488" w:rsidRPr="00277D1C">
        <w:rPr>
          <w:rFonts w:ascii="Book Antiqua" w:eastAsia="Book Antiqua" w:hAnsi="Book Antiqua" w:cs="Book Antiqua"/>
          <w:color w:val="000000"/>
        </w:rPr>
        <w:t>T</w:t>
      </w:r>
      <w:r w:rsidRPr="00277D1C">
        <w:rPr>
          <w:rFonts w:ascii="Book Antiqua" w:eastAsia="Book Antiqua" w:hAnsi="Book Antiqua" w:cs="Book Antiqua"/>
          <w:color w:val="000000"/>
        </w:rPr>
        <w:t>here is a chance for a natural conversion of the fetus as gestational age advances</w:t>
      </w:r>
      <w:r w:rsidR="00B465DC" w:rsidRPr="00277D1C">
        <w:rPr>
          <w:rFonts w:ascii="Book Antiqua" w:eastAsia="Book Antiqua" w:hAnsi="Book Antiqua" w:cs="Book Antiqua"/>
          <w:color w:val="000000"/>
        </w:rPr>
        <w:t xml:space="preserve">; (2) </w:t>
      </w:r>
      <w:r w:rsidRPr="00277D1C">
        <w:rPr>
          <w:rFonts w:ascii="Book Antiqua" w:eastAsia="Book Antiqua" w:hAnsi="Book Antiqua" w:cs="Book Antiqua"/>
          <w:color w:val="000000"/>
        </w:rPr>
        <w:t xml:space="preserve">Postural </w:t>
      </w:r>
      <w:r w:rsidR="00112D4F">
        <w:rPr>
          <w:rFonts w:ascii="Book Antiqua" w:eastAsia="Book Antiqua" w:hAnsi="Book Antiqua" w:cs="Book Antiqua"/>
          <w:color w:val="000000"/>
        </w:rPr>
        <w:t>t</w:t>
      </w:r>
      <w:r w:rsidR="00112D4F" w:rsidRPr="00277D1C">
        <w:rPr>
          <w:rFonts w:ascii="Book Antiqua" w:eastAsia="Book Antiqua" w:hAnsi="Book Antiqua" w:cs="Book Antiqua"/>
          <w:color w:val="000000"/>
        </w:rPr>
        <w:t>echniques</w:t>
      </w:r>
      <w:r w:rsidRPr="00277D1C">
        <w:rPr>
          <w:rFonts w:ascii="Book Antiqua" w:eastAsia="Book Antiqua" w:hAnsi="Book Antiqua" w:cs="Book Antiqua"/>
          <w:color w:val="000000"/>
        </w:rPr>
        <w:t>: The knee-chest position and elevated pelvis in supine are the postures that have been proposed as alternatives for ECV. However, systematic reviews have not found sufficient evidence to support the idea</w:t>
      </w:r>
      <w:r w:rsidRPr="00277D1C">
        <w:rPr>
          <w:rFonts w:ascii="Book Antiqua" w:eastAsia="Book Antiqua" w:hAnsi="Book Antiqua" w:cs="Book Antiqua"/>
          <w:color w:val="000000"/>
          <w:vertAlign w:val="superscript"/>
        </w:rPr>
        <w:t>[29,34,35]</w:t>
      </w:r>
      <w:r w:rsidR="00B465DC" w:rsidRPr="00277D1C">
        <w:rPr>
          <w:rFonts w:ascii="Book Antiqua" w:eastAsia="Book Antiqua" w:hAnsi="Book Antiqua" w:cs="Book Antiqua"/>
          <w:color w:val="000000"/>
        </w:rPr>
        <w:t xml:space="preserve">; and (3) </w:t>
      </w:r>
      <w:r w:rsidRPr="00277D1C">
        <w:rPr>
          <w:rFonts w:ascii="Book Antiqua" w:eastAsia="Book Antiqua" w:hAnsi="Book Antiqua" w:cs="Book Antiqua"/>
          <w:color w:val="000000"/>
        </w:rPr>
        <w:t>Moxibustion</w:t>
      </w:r>
      <w:r w:rsidR="00B465DC"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Moxibustion is a traditional </w:t>
      </w:r>
      <w:r w:rsidR="00112D4F">
        <w:rPr>
          <w:rFonts w:ascii="Book Antiqua" w:eastAsia="Book Antiqua" w:hAnsi="Book Antiqua" w:cs="Book Antiqua"/>
          <w:color w:val="000000"/>
        </w:rPr>
        <w:t>C</w:t>
      </w:r>
      <w:r w:rsidR="00112D4F" w:rsidRPr="00277D1C">
        <w:rPr>
          <w:rFonts w:ascii="Book Antiqua" w:eastAsia="Book Antiqua" w:hAnsi="Book Antiqua" w:cs="Book Antiqua"/>
          <w:color w:val="000000"/>
        </w:rPr>
        <w:t xml:space="preserve">hinese </w:t>
      </w:r>
      <w:r w:rsidRPr="00277D1C">
        <w:rPr>
          <w:rFonts w:ascii="Book Antiqua" w:eastAsia="Book Antiqua" w:hAnsi="Book Antiqua" w:cs="Book Antiqua"/>
          <w:color w:val="000000"/>
        </w:rPr>
        <w:t xml:space="preserve">therapy consisting of burning </w:t>
      </w:r>
      <w:proofErr w:type="spellStart"/>
      <w:r w:rsidRPr="00277D1C">
        <w:rPr>
          <w:rFonts w:ascii="Book Antiqua" w:eastAsia="Book Antiqua" w:hAnsi="Book Antiqua" w:cs="Book Antiqua"/>
          <w:color w:val="000000"/>
        </w:rPr>
        <w:t>mugwort</w:t>
      </w:r>
      <w:proofErr w:type="spellEnd"/>
      <w:r w:rsidRPr="00277D1C">
        <w:rPr>
          <w:rFonts w:ascii="Book Antiqua" w:eastAsia="Book Antiqua" w:hAnsi="Book Antiqua" w:cs="Book Antiqua"/>
          <w:color w:val="000000"/>
        </w:rPr>
        <w:t xml:space="preserve"> on specific parts of the body coupled with acupuncture. It is hypothesized that the inhaled medicinal herb increases fetal movements, resulting in conversion. A Cochrane systematic review, however, found that the state-of-the-art body of evidence is not sufficient to </w:t>
      </w:r>
      <w:proofErr w:type="gramStart"/>
      <w:r w:rsidRPr="00277D1C">
        <w:rPr>
          <w:rFonts w:ascii="Book Antiqua" w:eastAsia="Book Antiqua" w:hAnsi="Book Antiqua" w:cs="Book Antiqua"/>
          <w:color w:val="000000"/>
        </w:rPr>
        <w:t>recommend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35]</w:t>
      </w:r>
      <w:r w:rsidR="00B465DC" w:rsidRPr="00277D1C">
        <w:rPr>
          <w:rFonts w:ascii="Book Antiqua" w:eastAsia="Book Antiqua" w:hAnsi="Book Antiqua" w:cs="Book Antiqua"/>
          <w:color w:val="000000"/>
        </w:rPr>
        <w:t>.</w:t>
      </w:r>
    </w:p>
    <w:p w14:paraId="3131D37E" w14:textId="77777777" w:rsidR="00A77B3E" w:rsidRPr="00277D1C" w:rsidRDefault="00A77B3E" w:rsidP="00277D1C">
      <w:pPr>
        <w:spacing w:line="360" w:lineRule="auto"/>
        <w:jc w:val="both"/>
        <w:rPr>
          <w:rFonts w:ascii="Book Antiqua" w:hAnsi="Book Antiqua"/>
        </w:rPr>
      </w:pPr>
    </w:p>
    <w:p w14:paraId="5F8B5A72" w14:textId="3D31E797"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Delivery of the persistent breech at term</w:t>
      </w:r>
      <w:r w:rsidR="00EB1DCB"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Even though the findings of the </w:t>
      </w:r>
      <w:r w:rsidRPr="00E374AF">
        <w:rPr>
          <w:rFonts w:ascii="Book Antiqua" w:eastAsia="Book Antiqua" w:hAnsi="Book Antiqua" w:cs="Book Antiqua"/>
          <w:color w:val="000000"/>
        </w:rPr>
        <w:t>TBT</w:t>
      </w:r>
      <w:r w:rsidRPr="00277D1C">
        <w:rPr>
          <w:rFonts w:ascii="Book Antiqua" w:eastAsia="Book Antiqua" w:hAnsi="Book Antiqua" w:cs="Book Antiqua"/>
          <w:color w:val="000000"/>
        </w:rPr>
        <w:t xml:space="preserve"> trials effectively disfavored breech vaginal delivery, low-risk individuals may benefit from vaginal deliveries in well-equipped centers</w:t>
      </w:r>
      <w:r w:rsidRPr="00277D1C">
        <w:rPr>
          <w:rFonts w:ascii="Book Antiqua" w:eastAsia="Book Antiqua" w:hAnsi="Book Antiqua" w:cs="Book Antiqua"/>
          <w:color w:val="000000"/>
          <w:vertAlign w:val="superscript"/>
        </w:rPr>
        <w:t>[23]</w:t>
      </w:r>
      <w:r w:rsidR="00D1126E"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Of note, the relative risk of perinatal morbidity and mortality is two to five times more for vaginal breech delivery than cesarean delivery. According to a 2015 Cochrane systematic review, planned vaginal breech delivery enhances both the perinatal/neonatal mortality rates and serious neonatal morbidity rates. Nevertheless, this study emphasized the importance of the mother’s authority and individual risk-assessment of each case. Notably, after a breech </w:t>
      </w:r>
      <w:r w:rsidRPr="00277D1C">
        <w:rPr>
          <w:rFonts w:ascii="Book Antiqua" w:eastAsia="Book Antiqua" w:hAnsi="Book Antiqua" w:cs="Book Antiqua"/>
          <w:color w:val="000000"/>
        </w:rPr>
        <w:lastRenderedPageBreak/>
        <w:t xml:space="preserve">vaginal delivery, about 90% of women stated that they would again consider breech vaginal delivery, according to an international </w:t>
      </w:r>
      <w:proofErr w:type="gramStart"/>
      <w:r w:rsidRPr="00277D1C">
        <w:rPr>
          <w:rFonts w:ascii="Book Antiqua" w:eastAsia="Book Antiqua" w:hAnsi="Book Antiqua" w:cs="Book Antiqua"/>
          <w:color w:val="000000"/>
        </w:rPr>
        <w:t>survey</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36,37]</w:t>
      </w:r>
      <w:r w:rsidR="00D1126E" w:rsidRPr="00277D1C">
        <w:rPr>
          <w:rFonts w:ascii="Book Antiqua" w:eastAsia="Book Antiqua" w:hAnsi="Book Antiqua" w:cs="Book Antiqua"/>
          <w:color w:val="000000"/>
        </w:rPr>
        <w:t>.</w:t>
      </w:r>
    </w:p>
    <w:p w14:paraId="0019A0CF" w14:textId="77777777" w:rsidR="00D1126E" w:rsidRPr="00277D1C" w:rsidRDefault="00D1126E" w:rsidP="00277D1C">
      <w:pPr>
        <w:spacing w:line="360" w:lineRule="auto"/>
        <w:jc w:val="both"/>
        <w:rPr>
          <w:rFonts w:ascii="Book Antiqua" w:hAnsi="Book Antiqua"/>
        </w:rPr>
      </w:pPr>
    </w:p>
    <w:p w14:paraId="723ACD0F" w14:textId="78366B74" w:rsidR="00097405"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Technical considerations for breech vaginal delivery</w:t>
      </w:r>
      <w:r w:rsidR="00D1126E"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The first fetal parts that show up in the birth canal are lower limbs; however, traction of these parts is highly discouraged. This might result in fetal head extending or enhancing the risk of nuchal arms. Fetal lower limbs and buttocks usually are delivered without any traction or pressure from the</w:t>
      </w:r>
      <w:r w:rsidR="00097405"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accoucheur.</w:t>
      </w:r>
      <w:r w:rsidR="00097405"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Current guidelines mostly discourage performing episiotomy for vaginal breech delivery. Facilitation of delivery of hips may lower the risk of neonatal developmental dysplasia of the hip (</w:t>
      </w:r>
      <w:r w:rsidR="00112D4F">
        <w:rPr>
          <w:rFonts w:ascii="Book Antiqua" w:eastAsia="Book Antiqua" w:hAnsi="Book Antiqua" w:cs="Book Antiqua"/>
          <w:color w:val="000000"/>
        </w:rPr>
        <w:t xml:space="preserve">odds ratio </w:t>
      </w:r>
      <w:r w:rsidR="00132024">
        <w:rPr>
          <w:rFonts w:ascii="Book Antiqua" w:eastAsia="Book Antiqua" w:hAnsi="Book Antiqua" w:cs="Book Antiqua"/>
          <w:color w:val="000000"/>
        </w:rPr>
        <w:t xml:space="preserve">[OR] </w:t>
      </w:r>
      <w:r w:rsidR="00112D4F">
        <w:rPr>
          <w:rFonts w:ascii="Book Antiqua" w:eastAsia="Book Antiqua" w:hAnsi="Book Antiqua" w:cs="Book Antiqua"/>
          <w:color w:val="000000"/>
        </w:rPr>
        <w:t>=</w:t>
      </w:r>
      <w:r w:rsidR="00112D4F"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5.7, 95%CI: 4.4-7.4)</w:t>
      </w:r>
      <w:r w:rsidRPr="00277D1C">
        <w:rPr>
          <w:rFonts w:ascii="Book Antiqua" w:eastAsia="Book Antiqua" w:hAnsi="Book Antiqua" w:cs="Book Antiqua"/>
          <w:color w:val="000000"/>
          <w:vertAlign w:val="superscript"/>
        </w:rPr>
        <w:t>[38-43]</w:t>
      </w:r>
      <w:r w:rsidR="00097405"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The accoucheur, holding the bony pelvis in hands, should rotate the fetus to the sacrum anterior position, after hips are delivered. To deliver the rest of the body, persistent, smooth traction and 180 degrees clockwise and counterclockwise rotation, should be applied several times. This maneuver is called </w:t>
      </w:r>
      <w:proofErr w:type="spellStart"/>
      <w:r w:rsidRPr="00277D1C">
        <w:rPr>
          <w:rFonts w:ascii="Book Antiqua" w:eastAsia="Book Antiqua" w:hAnsi="Book Antiqua" w:cs="Book Antiqua"/>
          <w:color w:val="000000"/>
        </w:rPr>
        <w:t>Løvset</w:t>
      </w:r>
      <w:proofErr w:type="spellEnd"/>
      <w:r w:rsidRPr="00277D1C">
        <w:rPr>
          <w:rFonts w:ascii="Book Antiqua" w:eastAsia="Book Antiqua" w:hAnsi="Book Antiqua" w:cs="Book Antiqua"/>
          <w:color w:val="000000"/>
        </w:rPr>
        <w:t xml:space="preserve"> maneuver, which may reduce risk of nuchal arms. To deliver the arms the accoucheur may grasp them cross the body as soon as the scapulae </w:t>
      </w:r>
      <w:proofErr w:type="gramStart"/>
      <w:r w:rsidRPr="00277D1C">
        <w:rPr>
          <w:rFonts w:ascii="Book Antiqua" w:eastAsia="Book Antiqua" w:hAnsi="Book Antiqua" w:cs="Book Antiqua"/>
          <w:color w:val="000000"/>
        </w:rPr>
        <w:t>appear</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38-42]</w:t>
      </w:r>
      <w:r w:rsidR="00097405" w:rsidRPr="00277D1C">
        <w:rPr>
          <w:rFonts w:ascii="Book Antiqua" w:eastAsia="Book Antiqua" w:hAnsi="Book Antiqua" w:cs="Book Antiqua"/>
          <w:color w:val="000000"/>
        </w:rPr>
        <w:t>.</w:t>
      </w:r>
    </w:p>
    <w:p w14:paraId="54D9AA91" w14:textId="5AC5385A" w:rsidR="005F5A49"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 xml:space="preserve">Delivery of the head in vaginal breech delivery requires lots of experience. A popular maneuver for this is the </w:t>
      </w:r>
      <w:proofErr w:type="spellStart"/>
      <w:r w:rsidRPr="00277D1C">
        <w:rPr>
          <w:rFonts w:ascii="Book Antiqua" w:eastAsia="Book Antiqua" w:hAnsi="Book Antiqua" w:cs="Book Antiqua"/>
          <w:color w:val="000000"/>
        </w:rPr>
        <w:t>Mauriceau</w:t>
      </w:r>
      <w:proofErr w:type="spellEnd"/>
      <w:r w:rsidRPr="00277D1C">
        <w:rPr>
          <w:rFonts w:ascii="Book Antiqua" w:eastAsia="Book Antiqua" w:hAnsi="Book Antiqua" w:cs="Book Antiqua"/>
          <w:color w:val="000000"/>
        </w:rPr>
        <w:t>-Smellie-</w:t>
      </w:r>
      <w:proofErr w:type="spellStart"/>
      <w:r w:rsidRPr="00277D1C">
        <w:rPr>
          <w:rFonts w:ascii="Book Antiqua" w:eastAsia="Book Antiqua" w:hAnsi="Book Antiqua" w:cs="Book Antiqua"/>
          <w:color w:val="000000"/>
        </w:rPr>
        <w:t>Veit</w:t>
      </w:r>
      <w:proofErr w:type="spellEnd"/>
      <w:r w:rsidRPr="00277D1C">
        <w:rPr>
          <w:rFonts w:ascii="Book Antiqua" w:eastAsia="Book Antiqua" w:hAnsi="Book Antiqua" w:cs="Book Antiqua"/>
          <w:color w:val="000000"/>
        </w:rPr>
        <w:t xml:space="preserve"> maneuver. Before that, the fetal head needs to be flexed, not extended. When arms are almost delivered, the body should be elevated. As soon as the face is approachable, the mouth should be suctioned to clear the airway. The maneuver includes insertions of two or three fingers inside the birth canal and putting them on the fetal face to support and flex the head. The other hand, also inside the birth canal, should be put on the fetal neck and occiput, and</w:t>
      </w:r>
      <w:r w:rsidR="00132024">
        <w:rPr>
          <w:rFonts w:ascii="Book Antiqua" w:eastAsia="Book Antiqua" w:hAnsi="Book Antiqua" w:cs="Book Antiqua"/>
          <w:color w:val="000000"/>
        </w:rPr>
        <w:t xml:space="preserve"> </w:t>
      </w:r>
      <w:r w:rsidRPr="00277D1C">
        <w:rPr>
          <w:rFonts w:ascii="Book Antiqua" w:eastAsia="Book Antiqua" w:hAnsi="Book Antiqua" w:cs="Book Antiqua"/>
          <w:color w:val="000000"/>
        </w:rPr>
        <w:t>flexion of the head</w:t>
      </w:r>
      <w:r w:rsidR="00132024" w:rsidRPr="00132024">
        <w:rPr>
          <w:rFonts w:ascii="Book Antiqua" w:eastAsia="Book Antiqua" w:hAnsi="Book Antiqua" w:cs="Book Antiqua"/>
          <w:color w:val="000000"/>
        </w:rPr>
        <w:t xml:space="preserve"> </w:t>
      </w:r>
      <w:r w:rsidR="00132024" w:rsidRPr="00277D1C">
        <w:rPr>
          <w:rFonts w:ascii="Book Antiqua" w:eastAsia="Book Antiqua" w:hAnsi="Book Antiqua" w:cs="Book Antiqua"/>
          <w:color w:val="000000"/>
        </w:rPr>
        <w:t>smoothen</w:t>
      </w:r>
      <w:r w:rsidR="00132024">
        <w:rPr>
          <w:rFonts w:ascii="Book Antiqua" w:eastAsia="Book Antiqua" w:hAnsi="Book Antiqua" w:cs="Book Antiqua"/>
          <w:color w:val="000000"/>
        </w:rPr>
        <w:t>ed</w:t>
      </w:r>
      <w:r w:rsidRPr="00277D1C">
        <w:rPr>
          <w:rFonts w:ascii="Book Antiqua" w:eastAsia="Book Antiqua" w:hAnsi="Book Antiqua" w:cs="Book Antiqua"/>
          <w:color w:val="000000"/>
        </w:rPr>
        <w:t xml:space="preserve">. Moreover, an assistant can facilitate the vaginal breech delivery by applying pressure external on the maternal abdomen. However, if with all these techniques, the head is not delivered, no traction should be applied. In this case, utilization of </w:t>
      </w:r>
      <w:r w:rsidR="005F5A49" w:rsidRPr="00277D1C">
        <w:rPr>
          <w:rFonts w:ascii="Book Antiqua" w:eastAsia="Book Antiqua" w:hAnsi="Book Antiqua" w:cs="Book Antiqua"/>
          <w:color w:val="000000"/>
        </w:rPr>
        <w:t>p</w:t>
      </w:r>
      <w:r w:rsidRPr="00277D1C">
        <w:rPr>
          <w:rFonts w:ascii="Book Antiqua" w:eastAsia="Book Antiqua" w:hAnsi="Book Antiqua" w:cs="Book Antiqua"/>
          <w:color w:val="000000"/>
        </w:rPr>
        <w:t xml:space="preserve">iper forceps is recommended. Therefore, the fetal body is elevated while covered in a towel. The two blades are placed on the lateral sides of the head while applying pressure to flex the fetal head, </w:t>
      </w:r>
      <w:r w:rsidR="00132024">
        <w:rPr>
          <w:rFonts w:ascii="Book Antiqua" w:eastAsia="Book Antiqua" w:hAnsi="Book Antiqua" w:cs="Book Antiqua"/>
          <w:color w:val="000000"/>
        </w:rPr>
        <w:t xml:space="preserve">and </w:t>
      </w:r>
      <w:r w:rsidRPr="00277D1C">
        <w:rPr>
          <w:rFonts w:ascii="Book Antiqua" w:eastAsia="Book Antiqua" w:hAnsi="Book Antiqua" w:cs="Book Antiqua"/>
          <w:color w:val="000000"/>
        </w:rPr>
        <w:t xml:space="preserve">it will be </w:t>
      </w:r>
      <w:proofErr w:type="gramStart"/>
      <w:r w:rsidRPr="00277D1C">
        <w:rPr>
          <w:rFonts w:ascii="Book Antiqua" w:eastAsia="Book Antiqua" w:hAnsi="Book Antiqua" w:cs="Book Antiqua"/>
          <w:color w:val="000000"/>
        </w:rPr>
        <w:t>delivered</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38-42]</w:t>
      </w:r>
      <w:r w:rsidR="005F5A49" w:rsidRPr="00277D1C">
        <w:rPr>
          <w:rFonts w:ascii="Book Antiqua" w:eastAsia="Book Antiqua" w:hAnsi="Book Antiqua" w:cs="Book Antiqua"/>
          <w:color w:val="000000"/>
        </w:rPr>
        <w:t>.</w:t>
      </w:r>
    </w:p>
    <w:p w14:paraId="3D71565E" w14:textId="039C0FF6" w:rsidR="00A77B3E" w:rsidRPr="00277D1C" w:rsidRDefault="008709E8" w:rsidP="00277D1C">
      <w:pPr>
        <w:spacing w:line="360" w:lineRule="auto"/>
        <w:ind w:firstLineChars="100" w:firstLine="240"/>
        <w:jc w:val="both"/>
        <w:rPr>
          <w:rFonts w:ascii="Book Antiqua" w:hAnsi="Book Antiqua"/>
        </w:rPr>
      </w:pPr>
      <w:r w:rsidRPr="00277D1C">
        <w:rPr>
          <w:rFonts w:ascii="Book Antiqua" w:eastAsia="Book Antiqua" w:hAnsi="Book Antiqua" w:cs="Book Antiqua"/>
          <w:color w:val="000000"/>
        </w:rPr>
        <w:lastRenderedPageBreak/>
        <w:t xml:space="preserve">A not common position that might occur is the sacrum posterior position. This position can be complicated when the fetal chin cannot pass through the maternal symphysis pubis. In this case, the clinician should perform the modified </w:t>
      </w:r>
      <w:r w:rsidR="00132024">
        <w:rPr>
          <w:rFonts w:ascii="Book Antiqua" w:eastAsia="Book Antiqua" w:hAnsi="Book Antiqua" w:cs="Book Antiqua"/>
          <w:color w:val="000000"/>
        </w:rPr>
        <w:t>P</w:t>
      </w:r>
      <w:r w:rsidR="00132024" w:rsidRPr="00277D1C">
        <w:rPr>
          <w:rFonts w:ascii="Book Antiqua" w:eastAsia="Book Antiqua" w:hAnsi="Book Antiqua" w:cs="Book Antiqua"/>
          <w:color w:val="000000"/>
        </w:rPr>
        <w:t xml:space="preserve">rague </w:t>
      </w:r>
      <w:r w:rsidRPr="00277D1C">
        <w:rPr>
          <w:rFonts w:ascii="Book Antiqua" w:eastAsia="Book Antiqua" w:hAnsi="Book Antiqua" w:cs="Book Antiqua"/>
          <w:color w:val="000000"/>
        </w:rPr>
        <w:t xml:space="preserve">maneuver. This includes holding the fetal body with one hand and elevating fetal lower limbs with another hand and rotating the baby around the maternal symphysis </w:t>
      </w:r>
      <w:proofErr w:type="gramStart"/>
      <w:r w:rsidRPr="00277D1C">
        <w:rPr>
          <w:rFonts w:ascii="Book Antiqua" w:eastAsia="Book Antiqua" w:hAnsi="Book Antiqua" w:cs="Book Antiqua"/>
          <w:color w:val="000000"/>
        </w:rPr>
        <w:t>pubis</w:t>
      </w:r>
      <w:r w:rsidR="005F5A49"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38-</w:t>
      </w:r>
      <w:r w:rsidR="005F5A49" w:rsidRPr="00277D1C">
        <w:rPr>
          <w:rFonts w:ascii="Book Antiqua" w:eastAsia="Book Antiqua" w:hAnsi="Book Antiqua" w:cs="Book Antiqua"/>
          <w:color w:val="000000"/>
          <w:vertAlign w:val="superscript"/>
        </w:rPr>
        <w:t>4</w:t>
      </w:r>
      <w:r w:rsidRPr="00277D1C">
        <w:rPr>
          <w:rFonts w:ascii="Book Antiqua" w:eastAsia="Book Antiqua" w:hAnsi="Book Antiqua" w:cs="Book Antiqua"/>
          <w:color w:val="000000"/>
          <w:vertAlign w:val="superscript"/>
        </w:rPr>
        <w:t>2]</w:t>
      </w:r>
      <w:r w:rsidR="005F5A49" w:rsidRPr="00277D1C">
        <w:rPr>
          <w:rFonts w:ascii="Book Antiqua" w:eastAsia="Book Antiqua" w:hAnsi="Book Antiqua" w:cs="Book Antiqua"/>
          <w:color w:val="000000"/>
        </w:rPr>
        <w:t>.</w:t>
      </w:r>
    </w:p>
    <w:p w14:paraId="400B17E2" w14:textId="77777777" w:rsidR="000B394C" w:rsidRPr="00277D1C" w:rsidRDefault="000B394C" w:rsidP="00277D1C">
      <w:pPr>
        <w:spacing w:line="360" w:lineRule="auto"/>
        <w:jc w:val="both"/>
        <w:rPr>
          <w:rFonts w:ascii="Book Antiqua" w:eastAsia="Book Antiqua" w:hAnsi="Book Antiqua" w:cs="Book Antiqua"/>
          <w:b/>
          <w:bCs/>
          <w:color w:val="000000"/>
        </w:rPr>
      </w:pPr>
    </w:p>
    <w:p w14:paraId="04A01ABD" w14:textId="5E16A9E8"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Complications and how to manage them</w:t>
      </w:r>
      <w:r w:rsidR="00CC6D65"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Entrapment of fetal arms and head are the most serious complications in breech. To reduce the risk of the “nuchal arm”</w:t>
      </w:r>
      <w:r w:rsidR="00132024">
        <w:rPr>
          <w:rFonts w:ascii="Book Antiqua" w:eastAsia="Book Antiqua" w:hAnsi="Book Antiqua" w:cs="Book Antiqua"/>
          <w:color w:val="000000"/>
        </w:rPr>
        <w:t>,</w:t>
      </w:r>
      <w:r w:rsidRPr="00277D1C">
        <w:rPr>
          <w:rFonts w:ascii="Book Antiqua" w:eastAsia="Book Antiqua" w:hAnsi="Book Antiqua" w:cs="Book Antiqua"/>
          <w:color w:val="000000"/>
        </w:rPr>
        <w:t xml:space="preserve"> the </w:t>
      </w:r>
      <w:proofErr w:type="spellStart"/>
      <w:r w:rsidRPr="00277D1C">
        <w:rPr>
          <w:rFonts w:ascii="Book Antiqua" w:eastAsia="Book Antiqua" w:hAnsi="Book Antiqua" w:cs="Book Antiqua"/>
          <w:color w:val="000000"/>
        </w:rPr>
        <w:t>Løvset</w:t>
      </w:r>
      <w:proofErr w:type="spellEnd"/>
      <w:r w:rsidRPr="00277D1C">
        <w:rPr>
          <w:rFonts w:ascii="Book Antiqua" w:eastAsia="Book Antiqua" w:hAnsi="Book Antiqua" w:cs="Book Antiqua"/>
          <w:color w:val="000000"/>
        </w:rPr>
        <w:t xml:space="preserve"> maneuver (discussed earlier) should be performed.</w:t>
      </w:r>
    </w:p>
    <w:p w14:paraId="0D2E6BC7"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rPr>
      </w:pPr>
      <w:r w:rsidRPr="00277D1C">
        <w:rPr>
          <w:rFonts w:ascii="Book Antiqua" w:eastAsia="Book Antiqua" w:hAnsi="Book Antiqua" w:cs="Book Antiqua"/>
          <w:color w:val="000000"/>
        </w:rPr>
        <w:t>Head entrapment is an obstetric emergency, as it can lead to asphy</w:t>
      </w:r>
      <w:r w:rsidR="00064B13" w:rsidRPr="00277D1C">
        <w:rPr>
          <w:rFonts w:ascii="Book Antiqua" w:eastAsia="Book Antiqua" w:hAnsi="Book Antiqua" w:cs="Book Antiqua"/>
          <w:color w:val="000000"/>
        </w:rPr>
        <w:t>x</w:t>
      </w:r>
      <w:r w:rsidRPr="00277D1C">
        <w:rPr>
          <w:rFonts w:ascii="Book Antiqua" w:eastAsia="Book Antiqua" w:hAnsi="Book Antiqua" w:cs="Book Antiqua"/>
          <w:color w:val="000000"/>
        </w:rPr>
        <w:t xml:space="preserve">ia. The fetus will not get oxygenated through the umbilical cord, and the head trapped in the cervical canal cannot perfuse the brain. Pharmacologic therapy includes administration of β2 agonists, such as terbutaline or salbutamol, or nitroglycerine. The surgical approach includes making three incisions on the cervix, at 6, 2, and 10 o’clock. This approach is called </w:t>
      </w:r>
      <w:proofErr w:type="spellStart"/>
      <w:r w:rsidRPr="00277D1C">
        <w:rPr>
          <w:rFonts w:ascii="Book Antiqua" w:eastAsia="Book Antiqua" w:hAnsi="Book Antiqua" w:cs="Book Antiqua"/>
          <w:color w:val="000000"/>
        </w:rPr>
        <w:t>Dührssen</w:t>
      </w:r>
      <w:proofErr w:type="spellEnd"/>
      <w:r w:rsidRPr="00277D1C">
        <w:rPr>
          <w:rFonts w:ascii="Book Antiqua" w:eastAsia="Book Antiqua" w:hAnsi="Book Antiqua" w:cs="Book Antiqua"/>
          <w:color w:val="000000"/>
        </w:rPr>
        <w:t xml:space="preserve"> incisions. It especially benefits the preterm breech deliveries, as the fetus has a relatively larger head to the body, and the cervix is effaced while not dilated yet. First, the clinician should put two fingers inside the maternal cervix. This will help to separate the fetal body from the cervix. Then, they may incise the cervix at the three aforementioned points, utilizing bandage scissors. However, management of the incisions is challenging. Other less common approaches include general anesthesia and endotracheal intubation, the </w:t>
      </w:r>
      <w:proofErr w:type="spellStart"/>
      <w:r w:rsidRPr="00277D1C">
        <w:rPr>
          <w:rFonts w:ascii="Book Antiqua" w:eastAsia="Book Antiqua" w:hAnsi="Book Antiqua" w:cs="Book Antiqua"/>
          <w:color w:val="000000"/>
        </w:rPr>
        <w:t>Zavanelli</w:t>
      </w:r>
      <w:proofErr w:type="spellEnd"/>
      <w:r w:rsidRPr="00277D1C">
        <w:rPr>
          <w:rFonts w:ascii="Book Antiqua" w:eastAsia="Book Antiqua" w:hAnsi="Book Antiqua" w:cs="Book Antiqua"/>
          <w:color w:val="000000"/>
        </w:rPr>
        <w:t xml:space="preserve"> maneuver (reversing the delivery of fetal body and limbs and performing a cesarean section), and symphysiotomy on the </w:t>
      </w:r>
      <w:proofErr w:type="gramStart"/>
      <w:r w:rsidRPr="00277D1C">
        <w:rPr>
          <w:rFonts w:ascii="Book Antiqua" w:eastAsia="Book Antiqua" w:hAnsi="Book Antiqua" w:cs="Book Antiqua"/>
          <w:color w:val="000000"/>
        </w:rPr>
        <w:t>mother</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38-42]</w:t>
      </w:r>
      <w:r w:rsidR="00064B13" w:rsidRPr="00277D1C">
        <w:rPr>
          <w:rFonts w:ascii="Book Antiqua" w:eastAsia="Book Antiqua" w:hAnsi="Book Antiqua" w:cs="Book Antiqua"/>
          <w:color w:val="000000"/>
        </w:rPr>
        <w:t>.</w:t>
      </w:r>
    </w:p>
    <w:p w14:paraId="48E95DBA" w14:textId="77777777" w:rsidR="00064B13" w:rsidRPr="00277D1C" w:rsidRDefault="00064B13" w:rsidP="00277D1C">
      <w:pPr>
        <w:spacing w:line="360" w:lineRule="auto"/>
        <w:jc w:val="both"/>
        <w:rPr>
          <w:rFonts w:ascii="Book Antiqua" w:hAnsi="Book Antiqua"/>
        </w:rPr>
      </w:pPr>
    </w:p>
    <w:p w14:paraId="3BBD7765" w14:textId="3AE21D8F"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bCs/>
          <w:color w:val="000000"/>
        </w:rPr>
        <w:t>Delivery of the preterm breech</w:t>
      </w:r>
      <w:r w:rsidR="00064B13" w:rsidRPr="00277D1C">
        <w:rPr>
          <w:rFonts w:ascii="Book Antiqua" w:eastAsia="Book Antiqua" w:hAnsi="Book Antiqua" w:cs="Book Antiqua"/>
          <w:b/>
          <w:bCs/>
          <w:color w:val="000000"/>
        </w:rPr>
        <w:t xml:space="preserve">: </w:t>
      </w:r>
      <w:r w:rsidRPr="00277D1C">
        <w:rPr>
          <w:rFonts w:ascii="Book Antiqua" w:eastAsia="Book Antiqua" w:hAnsi="Book Antiqua" w:cs="Book Antiqua"/>
          <w:color w:val="000000"/>
        </w:rPr>
        <w:t xml:space="preserve">It has been suggested that planned cesarean delivery, compared to vaginal delivery, is associated with lower perinatal morbidity and mortality (adjusted OR </w:t>
      </w:r>
      <w:r w:rsidR="00132024">
        <w:rPr>
          <w:rFonts w:ascii="Book Antiqua" w:eastAsia="Book Antiqua" w:hAnsi="Book Antiqua" w:cs="Book Antiqua"/>
          <w:color w:val="000000"/>
        </w:rPr>
        <w:t xml:space="preserve">= </w:t>
      </w:r>
      <w:r w:rsidRPr="00277D1C">
        <w:rPr>
          <w:rFonts w:ascii="Book Antiqua" w:eastAsia="Book Antiqua" w:hAnsi="Book Antiqua" w:cs="Book Antiqua"/>
          <w:color w:val="000000"/>
        </w:rPr>
        <w:t>0.77, 95%CI</w:t>
      </w:r>
      <w:r w:rsidR="00132024">
        <w:rPr>
          <w:rFonts w:ascii="Book Antiqua" w:eastAsia="Book Antiqua" w:hAnsi="Book Antiqua" w:cs="Book Antiqua"/>
          <w:color w:val="000000"/>
        </w:rPr>
        <w:t>:</w:t>
      </w:r>
      <w:r w:rsidRPr="00277D1C">
        <w:rPr>
          <w:rFonts w:ascii="Book Antiqua" w:eastAsia="Book Antiqua" w:hAnsi="Book Antiqua" w:cs="Book Antiqua"/>
          <w:color w:val="000000"/>
        </w:rPr>
        <w:t xml:space="preserve"> 0.63–0.93), lower neonatal mortality (30.2% </w:t>
      </w:r>
      <w:r w:rsidRPr="00277D1C">
        <w:rPr>
          <w:rFonts w:ascii="Book Antiqua" w:eastAsia="Book Antiqua" w:hAnsi="Book Antiqua" w:cs="Book Antiqua"/>
          <w:i/>
          <w:color w:val="000000"/>
        </w:rPr>
        <w:t>vs</w:t>
      </w:r>
      <w:r w:rsidRPr="00277D1C">
        <w:rPr>
          <w:rFonts w:ascii="Book Antiqua" w:eastAsia="Book Antiqua" w:hAnsi="Book Antiqua" w:cs="Book Antiqua"/>
          <w:color w:val="000000"/>
        </w:rPr>
        <w:t xml:space="preserve"> 56.8%; </w:t>
      </w:r>
      <w:r w:rsidRPr="00277D1C">
        <w:rPr>
          <w:rFonts w:ascii="Book Antiqua" w:eastAsia="Book Antiqua" w:hAnsi="Book Antiqua" w:cs="Book Antiqua"/>
          <w:i/>
          <w:iCs/>
          <w:color w:val="000000"/>
        </w:rPr>
        <w:t>P</w:t>
      </w:r>
      <w:r w:rsidRPr="00277D1C">
        <w:rPr>
          <w:rFonts w:ascii="Book Antiqua" w:eastAsia="Book Antiqua" w:hAnsi="Book Antiqua" w:cs="Book Antiqua"/>
          <w:color w:val="000000"/>
        </w:rPr>
        <w:t xml:space="preserve"> = 0.017), and higher maternal morbidity (anemia</w:t>
      </w:r>
      <w:r w:rsidR="00132024">
        <w:rPr>
          <w:rFonts w:ascii="Book Antiqua" w:eastAsia="Book Antiqua" w:hAnsi="Book Antiqua" w:cs="Book Antiqua"/>
          <w:color w:val="000000"/>
        </w:rPr>
        <w:t>:</w:t>
      </w:r>
      <w:r w:rsidR="00132024"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15.29% </w:t>
      </w:r>
      <w:r w:rsidRPr="00277D1C">
        <w:rPr>
          <w:rFonts w:ascii="Book Antiqua" w:eastAsia="Book Antiqua" w:hAnsi="Book Antiqua" w:cs="Book Antiqua"/>
          <w:i/>
          <w:color w:val="000000"/>
        </w:rPr>
        <w:t>vs</w:t>
      </w:r>
      <w:r w:rsidR="00132024">
        <w:rPr>
          <w:rFonts w:ascii="Book Antiqua" w:eastAsia="Book Antiqua" w:hAnsi="Book Antiqua" w:cs="Book Antiqua"/>
          <w:color w:val="000000"/>
        </w:rPr>
        <w:t xml:space="preserve"> </w:t>
      </w:r>
      <w:r w:rsidRPr="00277D1C">
        <w:rPr>
          <w:rFonts w:ascii="Book Antiqua" w:eastAsia="Book Antiqua" w:hAnsi="Book Antiqua" w:cs="Book Antiqua"/>
          <w:color w:val="000000"/>
        </w:rPr>
        <w:t>10.04</w:t>
      </w:r>
      <w:r w:rsidR="00132024" w:rsidRPr="00277D1C">
        <w:rPr>
          <w:rFonts w:ascii="Book Antiqua" w:eastAsia="Book Antiqua" w:hAnsi="Book Antiqua" w:cs="Book Antiqua"/>
          <w:color w:val="000000"/>
        </w:rPr>
        <w:t>%</w:t>
      </w:r>
      <w:r w:rsidR="00132024">
        <w:rPr>
          <w:rFonts w:ascii="Book Antiqua" w:eastAsia="Book Antiqua" w:hAnsi="Book Antiqua" w:cs="Book Antiqua"/>
          <w:color w:val="000000"/>
        </w:rPr>
        <w:t>,</w:t>
      </w:r>
      <w:r w:rsidR="00132024" w:rsidRPr="00277D1C">
        <w:rPr>
          <w:rFonts w:ascii="Book Antiqua" w:eastAsia="Book Antiqua" w:hAnsi="Book Antiqua" w:cs="Book Antiqua"/>
          <w:color w:val="000000"/>
        </w:rPr>
        <w:t xml:space="preserve"> </w:t>
      </w:r>
      <w:r w:rsidR="00064B13" w:rsidRPr="00277D1C">
        <w:rPr>
          <w:rFonts w:ascii="Book Antiqua" w:eastAsia="Book Antiqua" w:hAnsi="Book Antiqua" w:cs="Book Antiqua"/>
          <w:i/>
          <w:iCs/>
          <w:color w:val="000000"/>
        </w:rPr>
        <w:t>P</w:t>
      </w:r>
      <w:r w:rsidR="00064B1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w:t>
      </w:r>
      <w:r w:rsidR="00064B13"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0.005; wound infection</w:t>
      </w:r>
      <w:r w:rsidR="00132024">
        <w:rPr>
          <w:rFonts w:ascii="Book Antiqua" w:eastAsia="Book Antiqua" w:hAnsi="Book Antiqua" w:cs="Book Antiqua"/>
          <w:color w:val="000000"/>
        </w:rPr>
        <w:t>:</w:t>
      </w:r>
      <w:r w:rsidR="00132024" w:rsidRPr="00277D1C">
        <w:rPr>
          <w:rFonts w:ascii="Book Antiqua" w:eastAsia="Book Antiqua" w:hAnsi="Book Antiqua" w:cs="Book Antiqua"/>
          <w:color w:val="000000"/>
        </w:rPr>
        <w:t xml:space="preserve"> </w:t>
      </w:r>
      <w:r w:rsidRPr="00277D1C">
        <w:rPr>
          <w:rFonts w:ascii="Book Antiqua" w:eastAsia="Book Antiqua" w:hAnsi="Book Antiqua" w:cs="Book Antiqua"/>
          <w:color w:val="000000"/>
        </w:rPr>
        <w:t xml:space="preserve">0.001% </w:t>
      </w:r>
      <w:r w:rsidRPr="00277D1C">
        <w:rPr>
          <w:rFonts w:ascii="Book Antiqua" w:eastAsia="Book Antiqua" w:hAnsi="Book Antiqua" w:cs="Book Antiqua"/>
          <w:i/>
          <w:color w:val="000000"/>
        </w:rPr>
        <w:t>vs</w:t>
      </w:r>
      <w:r w:rsidR="00132024">
        <w:rPr>
          <w:rFonts w:ascii="Book Antiqua" w:eastAsia="Book Antiqua" w:hAnsi="Book Antiqua" w:cs="Book Antiqua"/>
          <w:color w:val="000000"/>
        </w:rPr>
        <w:t xml:space="preserve"> </w:t>
      </w:r>
      <w:r w:rsidRPr="00277D1C">
        <w:rPr>
          <w:rFonts w:ascii="Book Antiqua" w:eastAsia="Book Antiqua" w:hAnsi="Book Antiqua" w:cs="Book Antiqua"/>
          <w:color w:val="000000"/>
        </w:rPr>
        <w:t>0.41</w:t>
      </w:r>
      <w:r w:rsidR="00132024" w:rsidRPr="00277D1C">
        <w:rPr>
          <w:rFonts w:ascii="Book Antiqua" w:eastAsia="Book Antiqua" w:hAnsi="Book Antiqua" w:cs="Book Antiqua"/>
          <w:color w:val="000000"/>
        </w:rPr>
        <w:t>%</w:t>
      </w:r>
      <w:r w:rsidR="00132024">
        <w:rPr>
          <w:rFonts w:ascii="Book Antiqua" w:eastAsia="Book Antiqua" w:hAnsi="Book Antiqua" w:cs="Book Antiqua"/>
          <w:color w:val="000000"/>
        </w:rPr>
        <w:t>,</w:t>
      </w:r>
      <w:r w:rsidR="00132024" w:rsidRPr="00277D1C">
        <w:rPr>
          <w:rFonts w:ascii="Book Antiqua" w:eastAsia="Book Antiqua" w:hAnsi="Book Antiqua" w:cs="Book Antiqua"/>
          <w:color w:val="000000"/>
        </w:rPr>
        <w:t xml:space="preserve"> </w:t>
      </w:r>
      <w:r w:rsidRPr="00277D1C">
        <w:rPr>
          <w:rFonts w:ascii="Book Antiqua" w:eastAsia="Book Antiqua" w:hAnsi="Book Antiqua" w:cs="Book Antiqua"/>
          <w:i/>
          <w:iCs/>
          <w:color w:val="000000"/>
        </w:rPr>
        <w:t>P</w:t>
      </w:r>
      <w:r w:rsidRPr="00277D1C">
        <w:rPr>
          <w:rFonts w:ascii="Book Antiqua" w:eastAsia="Book Antiqua" w:hAnsi="Book Antiqua" w:cs="Book Antiqua"/>
          <w:color w:val="000000"/>
        </w:rPr>
        <w:t xml:space="preserve"> = </w:t>
      </w:r>
      <w:proofErr w:type="gramStart"/>
      <w:r w:rsidRPr="00277D1C">
        <w:rPr>
          <w:rFonts w:ascii="Book Antiqua" w:eastAsia="Book Antiqua" w:hAnsi="Book Antiqua" w:cs="Book Antiqua"/>
          <w:color w:val="000000"/>
        </w:rPr>
        <w:t>0.026)</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44,45]</w:t>
      </w:r>
      <w:r w:rsidR="00064B13" w:rsidRPr="00277D1C">
        <w:rPr>
          <w:rFonts w:ascii="Book Antiqua" w:eastAsia="Book Antiqua" w:hAnsi="Book Antiqua" w:cs="Book Antiqua"/>
          <w:color w:val="000000"/>
        </w:rPr>
        <w:t>.</w:t>
      </w:r>
    </w:p>
    <w:p w14:paraId="6E9A3AD3" w14:textId="77777777" w:rsidR="00A77B3E" w:rsidRPr="00277D1C" w:rsidRDefault="008709E8" w:rsidP="00277D1C">
      <w:pPr>
        <w:spacing w:line="360" w:lineRule="auto"/>
        <w:ind w:firstLineChars="100" w:firstLine="240"/>
        <w:jc w:val="both"/>
        <w:rPr>
          <w:rFonts w:ascii="Book Antiqua" w:eastAsia="Book Antiqua" w:hAnsi="Book Antiqua" w:cs="Book Antiqua"/>
          <w:color w:val="000000"/>
          <w:vertAlign w:val="superscript"/>
        </w:rPr>
      </w:pPr>
      <w:r w:rsidRPr="00277D1C">
        <w:rPr>
          <w:rFonts w:ascii="Book Antiqua" w:eastAsia="Book Antiqua" w:hAnsi="Book Antiqua" w:cs="Book Antiqua"/>
          <w:color w:val="000000"/>
        </w:rPr>
        <w:lastRenderedPageBreak/>
        <w:t xml:space="preserve">Cesarean delivery is considered the acceptable approach for delivery of the preterm breech fetus. In some specific cases, vaginal delivery is preferred, such as the delivery of a pre-viable fetus (earlier than 23 </w:t>
      </w:r>
      <w:proofErr w:type="spellStart"/>
      <w:r w:rsidRPr="00277D1C">
        <w:rPr>
          <w:rFonts w:ascii="Book Antiqua" w:eastAsia="Book Antiqua" w:hAnsi="Book Antiqua" w:cs="Book Antiqua"/>
          <w:color w:val="000000"/>
        </w:rPr>
        <w:t>wk</w:t>
      </w:r>
      <w:proofErr w:type="spellEnd"/>
      <w:r w:rsidRPr="00277D1C">
        <w:rPr>
          <w:rFonts w:ascii="Book Antiqua" w:eastAsia="Book Antiqua" w:hAnsi="Book Antiqua" w:cs="Book Antiqua"/>
          <w:color w:val="000000"/>
        </w:rPr>
        <w:t xml:space="preserve"> of gestation), a fetus with a non-compatible-with-life condition, and delivery of the breech twin </w:t>
      </w:r>
      <w:proofErr w:type="gramStart"/>
      <w:r w:rsidRPr="00277D1C">
        <w:rPr>
          <w:rFonts w:ascii="Book Antiqua" w:eastAsia="Book Antiqua" w:hAnsi="Book Antiqua" w:cs="Book Antiqua"/>
          <w:color w:val="000000"/>
        </w:rPr>
        <w:t>B</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25]</w:t>
      </w:r>
      <w:r w:rsidR="00D31899" w:rsidRPr="00277D1C">
        <w:rPr>
          <w:rFonts w:ascii="Book Antiqua" w:eastAsia="Book Antiqua" w:hAnsi="Book Antiqua" w:cs="Book Antiqua"/>
          <w:color w:val="000000"/>
        </w:rPr>
        <w:t>.</w:t>
      </w:r>
    </w:p>
    <w:p w14:paraId="2DCFA864" w14:textId="77777777" w:rsidR="005D2B7F" w:rsidRPr="00277D1C" w:rsidRDefault="005D2B7F" w:rsidP="00277D1C">
      <w:pPr>
        <w:spacing w:line="360" w:lineRule="auto"/>
        <w:jc w:val="both"/>
        <w:rPr>
          <w:rFonts w:ascii="Book Antiqua" w:hAnsi="Book Antiqua"/>
        </w:rPr>
      </w:pPr>
    </w:p>
    <w:p w14:paraId="127BC1FF" w14:textId="0F94D836" w:rsidR="00A77B3E" w:rsidRPr="00277D1C" w:rsidRDefault="008709E8" w:rsidP="00277D1C">
      <w:pPr>
        <w:spacing w:line="360" w:lineRule="auto"/>
        <w:jc w:val="both"/>
        <w:rPr>
          <w:rFonts w:ascii="Book Antiqua" w:hAnsi="Book Antiqua"/>
          <w:i/>
        </w:rPr>
      </w:pPr>
      <w:r w:rsidRPr="00277D1C">
        <w:rPr>
          <w:rFonts w:ascii="Book Antiqua" w:eastAsia="Book Antiqua" w:hAnsi="Book Antiqua" w:cs="Book Antiqua"/>
          <w:b/>
          <w:bCs/>
          <w:i/>
          <w:color w:val="000000"/>
        </w:rPr>
        <w:t xml:space="preserve">Neonatal </w:t>
      </w:r>
      <w:r w:rsidR="00132024">
        <w:rPr>
          <w:rFonts w:ascii="Book Antiqua" w:eastAsia="Book Antiqua" w:hAnsi="Book Antiqua" w:cs="Book Antiqua"/>
          <w:b/>
          <w:bCs/>
          <w:i/>
          <w:color w:val="000000"/>
        </w:rPr>
        <w:t>o</w:t>
      </w:r>
      <w:r w:rsidR="00132024" w:rsidRPr="00277D1C">
        <w:rPr>
          <w:rFonts w:ascii="Book Antiqua" w:eastAsia="Book Antiqua" w:hAnsi="Book Antiqua" w:cs="Book Antiqua"/>
          <w:b/>
          <w:bCs/>
          <w:i/>
          <w:color w:val="000000"/>
        </w:rPr>
        <w:t>utcomes</w:t>
      </w:r>
    </w:p>
    <w:p w14:paraId="30CE19EC"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Cs/>
          <w:color w:val="000000"/>
        </w:rPr>
        <w:t xml:space="preserve">A higher rate of mortality and morbidity is observed in breech-presenting neonates. However, the causality relationship between the breech presentation and this phenomenon is not proven </w:t>
      </w:r>
      <w:proofErr w:type="gramStart"/>
      <w:r w:rsidRPr="00277D1C">
        <w:rPr>
          <w:rFonts w:ascii="Book Antiqua" w:eastAsia="Book Antiqua" w:hAnsi="Book Antiqua" w:cs="Book Antiqua"/>
          <w:bCs/>
          <w:color w:val="000000"/>
        </w:rPr>
        <w:t>yet</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46,47]</w:t>
      </w:r>
      <w:r w:rsidR="00D31899" w:rsidRPr="00277D1C">
        <w:rPr>
          <w:rFonts w:ascii="Book Antiqua" w:eastAsia="Book Antiqua" w:hAnsi="Book Antiqua" w:cs="Book Antiqua"/>
          <w:bCs/>
          <w:color w:val="000000"/>
        </w:rPr>
        <w:t xml:space="preserve">. </w:t>
      </w:r>
      <w:r w:rsidRPr="00277D1C">
        <w:rPr>
          <w:rFonts w:ascii="Book Antiqua" w:eastAsia="Book Antiqua" w:hAnsi="Book Antiqua" w:cs="Book Antiqua"/>
          <w:bCs/>
          <w:color w:val="000000"/>
        </w:rPr>
        <w:t xml:space="preserve">Sometimes there might be an underlying risk factor or condition that can develop both. Congenital anomalies, mild deformations, torticollis, and developmental dysplasia of the hip, without regard to the route of delivery, are more likely to present in neonates who were in </w:t>
      </w:r>
      <w:proofErr w:type="gramStart"/>
      <w:r w:rsidRPr="00277D1C">
        <w:rPr>
          <w:rFonts w:ascii="Book Antiqua" w:eastAsia="Book Antiqua" w:hAnsi="Book Antiqua" w:cs="Book Antiqua"/>
          <w:bCs/>
          <w:color w:val="000000"/>
        </w:rPr>
        <w:t>breech</w:t>
      </w:r>
      <w:r w:rsidRPr="00277D1C">
        <w:rPr>
          <w:rFonts w:ascii="Book Antiqua" w:eastAsia="Book Antiqua" w:hAnsi="Book Antiqua" w:cs="Book Antiqua"/>
          <w:color w:val="000000"/>
          <w:vertAlign w:val="superscript"/>
        </w:rPr>
        <w:t>[</w:t>
      </w:r>
      <w:proofErr w:type="gramEnd"/>
      <w:r w:rsidRPr="00277D1C">
        <w:rPr>
          <w:rFonts w:ascii="Book Antiqua" w:eastAsia="Book Antiqua" w:hAnsi="Book Antiqua" w:cs="Book Antiqua"/>
          <w:color w:val="000000"/>
          <w:vertAlign w:val="superscript"/>
        </w:rPr>
        <w:t>47,48]</w:t>
      </w:r>
      <w:r w:rsidR="00D31899" w:rsidRPr="00277D1C">
        <w:rPr>
          <w:rFonts w:ascii="Book Antiqua" w:eastAsia="Book Antiqua" w:hAnsi="Book Antiqua" w:cs="Book Antiqua"/>
          <w:bCs/>
          <w:color w:val="000000"/>
        </w:rPr>
        <w:t>.</w:t>
      </w:r>
    </w:p>
    <w:p w14:paraId="6DC534BE" w14:textId="77777777" w:rsidR="00A77B3E" w:rsidRPr="00277D1C" w:rsidRDefault="00A77B3E" w:rsidP="00277D1C">
      <w:pPr>
        <w:spacing w:line="360" w:lineRule="auto"/>
        <w:jc w:val="both"/>
        <w:rPr>
          <w:rFonts w:ascii="Book Antiqua" w:hAnsi="Book Antiqua"/>
        </w:rPr>
      </w:pPr>
    </w:p>
    <w:p w14:paraId="41855E33"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REFERENCES</w:t>
      </w:r>
    </w:p>
    <w:p w14:paraId="347BAA10"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 </w:t>
      </w:r>
      <w:r w:rsidRPr="00277D1C">
        <w:rPr>
          <w:rFonts w:ascii="Book Antiqua" w:hAnsi="Book Antiqua"/>
          <w:b/>
          <w:bCs/>
        </w:rPr>
        <w:t>Hutton EK</w:t>
      </w:r>
      <w:r w:rsidRPr="00277D1C">
        <w:rPr>
          <w:rFonts w:ascii="Book Antiqua" w:hAnsi="Book Antiqua"/>
        </w:rPr>
        <w:t xml:space="preserve">, Hofmeyr GJ, </w:t>
      </w:r>
      <w:proofErr w:type="spellStart"/>
      <w:r w:rsidRPr="00277D1C">
        <w:rPr>
          <w:rFonts w:ascii="Book Antiqua" w:hAnsi="Book Antiqua"/>
        </w:rPr>
        <w:t>Dowswell</w:t>
      </w:r>
      <w:proofErr w:type="spellEnd"/>
      <w:r w:rsidRPr="00277D1C">
        <w:rPr>
          <w:rFonts w:ascii="Book Antiqua" w:hAnsi="Book Antiqua"/>
        </w:rPr>
        <w:t xml:space="preserve"> T. External cephalic version for breech presentation before term. </w:t>
      </w:r>
      <w:r w:rsidRPr="00277D1C">
        <w:rPr>
          <w:rFonts w:ascii="Book Antiqua" w:hAnsi="Book Antiqua"/>
          <w:i/>
          <w:iCs/>
        </w:rPr>
        <w:t>Cochrane Database Syst Rev</w:t>
      </w:r>
      <w:r w:rsidRPr="00277D1C">
        <w:rPr>
          <w:rFonts w:ascii="Book Antiqua" w:hAnsi="Book Antiqua"/>
        </w:rPr>
        <w:t xml:space="preserve"> 2015: CD000084 [PMID: 26222245 DOI: 10.1002/14651858.CD000084.pub3]</w:t>
      </w:r>
    </w:p>
    <w:p w14:paraId="0737F1FF"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 </w:t>
      </w:r>
      <w:r w:rsidRPr="00277D1C">
        <w:rPr>
          <w:rFonts w:ascii="Book Antiqua" w:hAnsi="Book Antiqua"/>
          <w:b/>
          <w:bCs/>
        </w:rPr>
        <w:t>Hofmeyr GJ</w:t>
      </w:r>
      <w:r w:rsidRPr="00277D1C">
        <w:rPr>
          <w:rFonts w:ascii="Book Antiqua" w:hAnsi="Book Antiqua"/>
        </w:rPr>
        <w:t xml:space="preserve">, </w:t>
      </w:r>
      <w:proofErr w:type="spellStart"/>
      <w:r w:rsidRPr="00277D1C">
        <w:rPr>
          <w:rFonts w:ascii="Book Antiqua" w:hAnsi="Book Antiqua"/>
        </w:rPr>
        <w:t>Kulier</w:t>
      </w:r>
      <w:proofErr w:type="spellEnd"/>
      <w:r w:rsidRPr="00277D1C">
        <w:rPr>
          <w:rFonts w:ascii="Book Antiqua" w:hAnsi="Book Antiqua"/>
        </w:rPr>
        <w:t xml:space="preserve"> R, West HM. External cephalic version for breech presentation at term. </w:t>
      </w:r>
      <w:r w:rsidRPr="00277D1C">
        <w:rPr>
          <w:rFonts w:ascii="Book Antiqua" w:hAnsi="Book Antiqua"/>
          <w:i/>
          <w:iCs/>
        </w:rPr>
        <w:t>Cochrane Database Syst Rev</w:t>
      </w:r>
      <w:r w:rsidRPr="00277D1C">
        <w:rPr>
          <w:rFonts w:ascii="Book Antiqua" w:hAnsi="Book Antiqua"/>
        </w:rPr>
        <w:t xml:space="preserve"> 2015: CD000083 [PMID: 25828903 DOI: 10.1002/14651858.CD000083.pub3]</w:t>
      </w:r>
    </w:p>
    <w:p w14:paraId="084B705F"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 </w:t>
      </w:r>
      <w:proofErr w:type="spellStart"/>
      <w:r w:rsidRPr="00277D1C">
        <w:rPr>
          <w:rFonts w:ascii="Book Antiqua" w:hAnsi="Book Antiqua"/>
          <w:b/>
          <w:bCs/>
        </w:rPr>
        <w:t>Mostello</w:t>
      </w:r>
      <w:proofErr w:type="spellEnd"/>
      <w:r w:rsidRPr="00277D1C">
        <w:rPr>
          <w:rFonts w:ascii="Book Antiqua" w:hAnsi="Book Antiqua"/>
          <w:b/>
          <w:bCs/>
        </w:rPr>
        <w:t xml:space="preserve"> D</w:t>
      </w:r>
      <w:r w:rsidRPr="00277D1C">
        <w:rPr>
          <w:rFonts w:ascii="Book Antiqua" w:hAnsi="Book Antiqua"/>
        </w:rPr>
        <w:t xml:space="preserve">, Chang JJ, Bai F, Wang J, Guild C, Stamps K, </w:t>
      </w:r>
      <w:proofErr w:type="spellStart"/>
      <w:r w:rsidRPr="00277D1C">
        <w:rPr>
          <w:rFonts w:ascii="Book Antiqua" w:hAnsi="Book Antiqua"/>
        </w:rPr>
        <w:t>Leet</w:t>
      </w:r>
      <w:proofErr w:type="spellEnd"/>
      <w:r w:rsidRPr="00277D1C">
        <w:rPr>
          <w:rFonts w:ascii="Book Antiqua" w:hAnsi="Book Antiqua"/>
        </w:rPr>
        <w:t xml:space="preserve"> TL. Breech presentation at delivery: a marker for congenital anomaly? </w:t>
      </w:r>
      <w:r w:rsidRPr="00277D1C">
        <w:rPr>
          <w:rFonts w:ascii="Book Antiqua" w:hAnsi="Book Antiqua"/>
          <w:i/>
          <w:iCs/>
        </w:rPr>
        <w:t xml:space="preserve">J </w:t>
      </w:r>
      <w:proofErr w:type="spellStart"/>
      <w:r w:rsidRPr="00277D1C">
        <w:rPr>
          <w:rFonts w:ascii="Book Antiqua" w:hAnsi="Book Antiqua"/>
          <w:i/>
          <w:iCs/>
        </w:rPr>
        <w:t>Perinatol</w:t>
      </w:r>
      <w:proofErr w:type="spellEnd"/>
      <w:r w:rsidRPr="00277D1C">
        <w:rPr>
          <w:rFonts w:ascii="Book Antiqua" w:hAnsi="Book Antiqua"/>
        </w:rPr>
        <w:t xml:space="preserve"> 2014; </w:t>
      </w:r>
      <w:r w:rsidRPr="00277D1C">
        <w:rPr>
          <w:rFonts w:ascii="Book Antiqua" w:hAnsi="Book Antiqua"/>
          <w:b/>
          <w:bCs/>
        </w:rPr>
        <w:t>34</w:t>
      </w:r>
      <w:r w:rsidRPr="00277D1C">
        <w:rPr>
          <w:rFonts w:ascii="Book Antiqua" w:hAnsi="Book Antiqua"/>
        </w:rPr>
        <w:t>: 11-15 [PMID: 24157495 DOI: 10.1038/jp.2013.132]</w:t>
      </w:r>
    </w:p>
    <w:p w14:paraId="5122B0D8"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 </w:t>
      </w:r>
      <w:proofErr w:type="spellStart"/>
      <w:r w:rsidRPr="00277D1C">
        <w:rPr>
          <w:rFonts w:ascii="Book Antiqua" w:hAnsi="Book Antiqua"/>
          <w:b/>
        </w:rPr>
        <w:t>Simm</w:t>
      </w:r>
      <w:proofErr w:type="spellEnd"/>
      <w:r w:rsidRPr="00277D1C">
        <w:rPr>
          <w:rFonts w:ascii="Book Antiqua" w:hAnsi="Book Antiqua"/>
          <w:b/>
        </w:rPr>
        <w:t xml:space="preserve"> A</w:t>
      </w:r>
      <w:r w:rsidRPr="00277D1C">
        <w:rPr>
          <w:rFonts w:ascii="Book Antiqua" w:hAnsi="Book Antiqua"/>
        </w:rPr>
        <w:t xml:space="preserve">. Fetal malpresentation. </w:t>
      </w:r>
      <w:proofErr w:type="spellStart"/>
      <w:r w:rsidRPr="00277D1C">
        <w:rPr>
          <w:rFonts w:ascii="Book Antiqua" w:hAnsi="Book Antiqua"/>
          <w:i/>
        </w:rPr>
        <w:t>Obstet</w:t>
      </w:r>
      <w:proofErr w:type="spellEnd"/>
      <w:r w:rsidRPr="00277D1C">
        <w:rPr>
          <w:rFonts w:ascii="Book Antiqua" w:hAnsi="Book Antiqua"/>
          <w:i/>
        </w:rPr>
        <w:t xml:space="preserve"> </w:t>
      </w:r>
      <w:proofErr w:type="spellStart"/>
      <w:r w:rsidRPr="00277D1C">
        <w:rPr>
          <w:rFonts w:ascii="Book Antiqua" w:hAnsi="Book Antiqua"/>
          <w:i/>
        </w:rPr>
        <w:t>Gynaecol</w:t>
      </w:r>
      <w:proofErr w:type="spellEnd"/>
      <w:r w:rsidRPr="00277D1C">
        <w:rPr>
          <w:rFonts w:ascii="Book Antiqua" w:hAnsi="Book Antiqua"/>
          <w:i/>
        </w:rPr>
        <w:t xml:space="preserve"> </w:t>
      </w:r>
      <w:proofErr w:type="spellStart"/>
      <w:r w:rsidRPr="00277D1C">
        <w:rPr>
          <w:rFonts w:ascii="Book Antiqua" w:hAnsi="Book Antiqua"/>
          <w:i/>
        </w:rPr>
        <w:t>Reprod</w:t>
      </w:r>
      <w:proofErr w:type="spellEnd"/>
      <w:r w:rsidRPr="00277D1C">
        <w:rPr>
          <w:rFonts w:ascii="Book Antiqua" w:hAnsi="Book Antiqua"/>
          <w:i/>
        </w:rPr>
        <w:t xml:space="preserve"> Med</w:t>
      </w:r>
      <w:r w:rsidRPr="00277D1C">
        <w:rPr>
          <w:rFonts w:ascii="Book Antiqua" w:hAnsi="Book Antiqua"/>
        </w:rPr>
        <w:t xml:space="preserve"> 2007; </w:t>
      </w:r>
      <w:r w:rsidRPr="00277D1C">
        <w:rPr>
          <w:rFonts w:ascii="Book Antiqua" w:hAnsi="Book Antiqua"/>
          <w:b/>
        </w:rPr>
        <w:t>17</w:t>
      </w:r>
      <w:r w:rsidRPr="00277D1C">
        <w:rPr>
          <w:rFonts w:ascii="Book Antiqua" w:hAnsi="Book Antiqua"/>
        </w:rPr>
        <w:t>:</w:t>
      </w:r>
      <w:r w:rsidR="00EE16EA" w:rsidRPr="00277D1C">
        <w:rPr>
          <w:rFonts w:ascii="Book Antiqua" w:hAnsi="Book Antiqua"/>
        </w:rPr>
        <w:t xml:space="preserve"> </w:t>
      </w:r>
      <w:r w:rsidRPr="00277D1C">
        <w:rPr>
          <w:rFonts w:ascii="Book Antiqua" w:hAnsi="Book Antiqua"/>
        </w:rPr>
        <w:t>283-</w:t>
      </w:r>
      <w:r w:rsidR="00EE16EA" w:rsidRPr="00277D1C">
        <w:rPr>
          <w:rFonts w:ascii="Book Antiqua" w:hAnsi="Book Antiqua"/>
        </w:rPr>
        <w:t>28</w:t>
      </w:r>
      <w:r w:rsidRPr="00277D1C">
        <w:rPr>
          <w:rFonts w:ascii="Book Antiqua" w:hAnsi="Book Antiqua"/>
        </w:rPr>
        <w:t>8</w:t>
      </w:r>
    </w:p>
    <w:p w14:paraId="3AE7417C"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5 </w:t>
      </w:r>
      <w:proofErr w:type="spellStart"/>
      <w:r w:rsidRPr="00277D1C">
        <w:rPr>
          <w:rFonts w:ascii="Book Antiqua" w:hAnsi="Book Antiqua"/>
          <w:b/>
          <w:bCs/>
        </w:rPr>
        <w:t>Pilliod</w:t>
      </w:r>
      <w:proofErr w:type="spellEnd"/>
      <w:r w:rsidRPr="00277D1C">
        <w:rPr>
          <w:rFonts w:ascii="Book Antiqua" w:hAnsi="Book Antiqua"/>
          <w:b/>
          <w:bCs/>
        </w:rPr>
        <w:t xml:space="preserve"> RA</w:t>
      </w:r>
      <w:r w:rsidRPr="00277D1C">
        <w:rPr>
          <w:rFonts w:ascii="Book Antiqua" w:hAnsi="Book Antiqua"/>
        </w:rPr>
        <w:t xml:space="preserve">, </w:t>
      </w:r>
      <w:proofErr w:type="spellStart"/>
      <w:r w:rsidRPr="00277D1C">
        <w:rPr>
          <w:rFonts w:ascii="Book Antiqua" w:hAnsi="Book Antiqua"/>
        </w:rPr>
        <w:t>Caughey</w:t>
      </w:r>
      <w:proofErr w:type="spellEnd"/>
      <w:r w:rsidRPr="00277D1C">
        <w:rPr>
          <w:rFonts w:ascii="Book Antiqua" w:hAnsi="Book Antiqua"/>
        </w:rPr>
        <w:t xml:space="preserve"> AB. Fetal Malpresentation and Malposition: Diagnosis and Management.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i/>
          <w:iCs/>
        </w:rPr>
        <w:t xml:space="preserve"> Clin North Am</w:t>
      </w:r>
      <w:r w:rsidRPr="00277D1C">
        <w:rPr>
          <w:rFonts w:ascii="Book Antiqua" w:hAnsi="Book Antiqua"/>
        </w:rPr>
        <w:t xml:space="preserve"> 2017; </w:t>
      </w:r>
      <w:r w:rsidRPr="00277D1C">
        <w:rPr>
          <w:rFonts w:ascii="Book Antiqua" w:hAnsi="Book Antiqua"/>
          <w:b/>
          <w:bCs/>
        </w:rPr>
        <w:t>44</w:t>
      </w:r>
      <w:r w:rsidRPr="00277D1C">
        <w:rPr>
          <w:rFonts w:ascii="Book Antiqua" w:hAnsi="Book Antiqua"/>
        </w:rPr>
        <w:t>: 631-643 [PMID: 29078945 DOI: 10.1016/j.ogc.2017.08.003]</w:t>
      </w:r>
    </w:p>
    <w:p w14:paraId="54C804EB" w14:textId="77777777" w:rsidR="00CF0F78" w:rsidRPr="00277D1C" w:rsidRDefault="00CF0F78" w:rsidP="00277D1C">
      <w:pPr>
        <w:spacing w:line="360" w:lineRule="auto"/>
        <w:jc w:val="both"/>
        <w:rPr>
          <w:rFonts w:ascii="Book Antiqua" w:hAnsi="Book Antiqua"/>
        </w:rPr>
      </w:pPr>
      <w:r w:rsidRPr="00277D1C">
        <w:rPr>
          <w:rFonts w:ascii="Book Antiqua" w:hAnsi="Book Antiqua"/>
        </w:rPr>
        <w:lastRenderedPageBreak/>
        <w:t xml:space="preserve">6 </w:t>
      </w:r>
      <w:proofErr w:type="spellStart"/>
      <w:r w:rsidRPr="00277D1C">
        <w:rPr>
          <w:rFonts w:ascii="Book Antiqua" w:hAnsi="Book Antiqua"/>
          <w:b/>
          <w:bCs/>
        </w:rPr>
        <w:t>Bellussi</w:t>
      </w:r>
      <w:proofErr w:type="spellEnd"/>
      <w:r w:rsidRPr="00277D1C">
        <w:rPr>
          <w:rFonts w:ascii="Book Antiqua" w:hAnsi="Book Antiqua"/>
          <w:b/>
          <w:bCs/>
        </w:rPr>
        <w:t xml:space="preserve"> F</w:t>
      </w:r>
      <w:r w:rsidRPr="00277D1C">
        <w:rPr>
          <w:rFonts w:ascii="Book Antiqua" w:hAnsi="Book Antiqua"/>
        </w:rPr>
        <w:t xml:space="preserve">, </w:t>
      </w:r>
      <w:proofErr w:type="spellStart"/>
      <w:r w:rsidRPr="00277D1C">
        <w:rPr>
          <w:rFonts w:ascii="Book Antiqua" w:hAnsi="Book Antiqua"/>
        </w:rPr>
        <w:t>Ghi</w:t>
      </w:r>
      <w:proofErr w:type="spellEnd"/>
      <w:r w:rsidRPr="00277D1C">
        <w:rPr>
          <w:rFonts w:ascii="Book Antiqua" w:hAnsi="Book Antiqua"/>
        </w:rPr>
        <w:t xml:space="preserve"> T, Youssef A, </w:t>
      </w:r>
      <w:proofErr w:type="spellStart"/>
      <w:r w:rsidRPr="00277D1C">
        <w:rPr>
          <w:rFonts w:ascii="Book Antiqua" w:hAnsi="Book Antiqua"/>
        </w:rPr>
        <w:t>Salsi</w:t>
      </w:r>
      <w:proofErr w:type="spellEnd"/>
      <w:r w:rsidRPr="00277D1C">
        <w:rPr>
          <w:rFonts w:ascii="Book Antiqua" w:hAnsi="Book Antiqua"/>
        </w:rPr>
        <w:t xml:space="preserve"> G, </w:t>
      </w:r>
      <w:proofErr w:type="spellStart"/>
      <w:r w:rsidRPr="00277D1C">
        <w:rPr>
          <w:rFonts w:ascii="Book Antiqua" w:hAnsi="Book Antiqua"/>
        </w:rPr>
        <w:t>Giorgetta</w:t>
      </w:r>
      <w:proofErr w:type="spellEnd"/>
      <w:r w:rsidRPr="00277D1C">
        <w:rPr>
          <w:rFonts w:ascii="Book Antiqua" w:hAnsi="Book Antiqua"/>
        </w:rPr>
        <w:t xml:space="preserve"> F, Parma D, </w:t>
      </w:r>
      <w:proofErr w:type="spellStart"/>
      <w:r w:rsidRPr="00277D1C">
        <w:rPr>
          <w:rFonts w:ascii="Book Antiqua" w:hAnsi="Book Antiqua"/>
        </w:rPr>
        <w:t>Simonazzi</w:t>
      </w:r>
      <w:proofErr w:type="spellEnd"/>
      <w:r w:rsidRPr="00277D1C">
        <w:rPr>
          <w:rFonts w:ascii="Book Antiqua" w:hAnsi="Book Antiqua"/>
        </w:rPr>
        <w:t xml:space="preserve"> G, </w:t>
      </w:r>
      <w:proofErr w:type="spellStart"/>
      <w:r w:rsidRPr="00277D1C">
        <w:rPr>
          <w:rFonts w:ascii="Book Antiqua" w:hAnsi="Book Antiqua"/>
        </w:rPr>
        <w:t>Pilu</w:t>
      </w:r>
      <w:proofErr w:type="spellEnd"/>
      <w:r w:rsidRPr="00277D1C">
        <w:rPr>
          <w:rFonts w:ascii="Book Antiqua" w:hAnsi="Book Antiqua"/>
        </w:rPr>
        <w:t xml:space="preserve"> G. The use of intrapartum ultrasound to diagnose </w:t>
      </w:r>
      <w:proofErr w:type="spellStart"/>
      <w:r w:rsidRPr="00277D1C">
        <w:rPr>
          <w:rFonts w:ascii="Book Antiqua" w:hAnsi="Book Antiqua"/>
        </w:rPr>
        <w:t>malpositions</w:t>
      </w:r>
      <w:proofErr w:type="spellEnd"/>
      <w:r w:rsidRPr="00277D1C">
        <w:rPr>
          <w:rFonts w:ascii="Book Antiqua" w:hAnsi="Book Antiqua"/>
        </w:rPr>
        <w:t xml:space="preserve"> and cephalic malpresentations. </w:t>
      </w:r>
      <w:r w:rsidRPr="00277D1C">
        <w:rPr>
          <w:rFonts w:ascii="Book Antiqua" w:hAnsi="Book Antiqua"/>
          <w:i/>
          <w:iCs/>
        </w:rPr>
        <w:t xml:space="preserve">Am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2017; </w:t>
      </w:r>
      <w:r w:rsidRPr="00277D1C">
        <w:rPr>
          <w:rFonts w:ascii="Book Antiqua" w:hAnsi="Book Antiqua"/>
          <w:b/>
          <w:bCs/>
        </w:rPr>
        <w:t>217</w:t>
      </w:r>
      <w:r w:rsidRPr="00277D1C">
        <w:rPr>
          <w:rFonts w:ascii="Book Antiqua" w:hAnsi="Book Antiqua"/>
        </w:rPr>
        <w:t>: 633-641 [PMID: 28743440 DOI: 10.1016/j.ajog.2017.07.025]</w:t>
      </w:r>
    </w:p>
    <w:p w14:paraId="1871812B"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7 </w:t>
      </w:r>
      <w:proofErr w:type="spellStart"/>
      <w:r w:rsidRPr="00277D1C">
        <w:rPr>
          <w:rFonts w:ascii="Book Antiqua" w:hAnsi="Book Antiqua"/>
          <w:b/>
          <w:bCs/>
        </w:rPr>
        <w:t>Baethge</w:t>
      </w:r>
      <w:proofErr w:type="spellEnd"/>
      <w:r w:rsidRPr="00277D1C">
        <w:rPr>
          <w:rFonts w:ascii="Book Antiqua" w:hAnsi="Book Antiqua"/>
          <w:b/>
          <w:bCs/>
        </w:rPr>
        <w:t xml:space="preserve"> C</w:t>
      </w:r>
      <w:r w:rsidRPr="00277D1C">
        <w:rPr>
          <w:rFonts w:ascii="Book Antiqua" w:hAnsi="Book Antiqua"/>
        </w:rPr>
        <w:t xml:space="preserve">, </w:t>
      </w:r>
      <w:proofErr w:type="spellStart"/>
      <w:r w:rsidRPr="00277D1C">
        <w:rPr>
          <w:rFonts w:ascii="Book Antiqua" w:hAnsi="Book Antiqua"/>
        </w:rPr>
        <w:t>Goldbeck</w:t>
      </w:r>
      <w:proofErr w:type="spellEnd"/>
      <w:r w:rsidRPr="00277D1C">
        <w:rPr>
          <w:rFonts w:ascii="Book Antiqua" w:hAnsi="Book Antiqua"/>
        </w:rPr>
        <w:t xml:space="preserve">-Wood S, Mertens S. SANRA-a scale for the quality assessment of narrative review articles. </w:t>
      </w:r>
      <w:r w:rsidRPr="00277D1C">
        <w:rPr>
          <w:rFonts w:ascii="Book Antiqua" w:hAnsi="Book Antiqua"/>
          <w:i/>
          <w:iCs/>
        </w:rPr>
        <w:t xml:space="preserve">Res </w:t>
      </w:r>
      <w:proofErr w:type="spellStart"/>
      <w:r w:rsidRPr="00277D1C">
        <w:rPr>
          <w:rFonts w:ascii="Book Antiqua" w:hAnsi="Book Antiqua"/>
          <w:i/>
          <w:iCs/>
        </w:rPr>
        <w:t>Integr</w:t>
      </w:r>
      <w:proofErr w:type="spellEnd"/>
      <w:r w:rsidRPr="00277D1C">
        <w:rPr>
          <w:rFonts w:ascii="Book Antiqua" w:hAnsi="Book Antiqua"/>
          <w:i/>
          <w:iCs/>
        </w:rPr>
        <w:t xml:space="preserve"> Peer Rev</w:t>
      </w:r>
      <w:r w:rsidRPr="00277D1C">
        <w:rPr>
          <w:rFonts w:ascii="Book Antiqua" w:hAnsi="Book Antiqua"/>
        </w:rPr>
        <w:t xml:space="preserve"> 2019; </w:t>
      </w:r>
      <w:r w:rsidRPr="00277D1C">
        <w:rPr>
          <w:rFonts w:ascii="Book Antiqua" w:hAnsi="Book Antiqua"/>
          <w:b/>
          <w:bCs/>
        </w:rPr>
        <w:t>4</w:t>
      </w:r>
      <w:r w:rsidRPr="00277D1C">
        <w:rPr>
          <w:rFonts w:ascii="Book Antiqua" w:hAnsi="Book Antiqua"/>
        </w:rPr>
        <w:t>: 5 [PMID: 30962953 DOI: 10.1186/s41073-019-0064-8]</w:t>
      </w:r>
    </w:p>
    <w:p w14:paraId="55750146"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8 </w:t>
      </w:r>
      <w:proofErr w:type="spellStart"/>
      <w:r w:rsidRPr="00277D1C">
        <w:rPr>
          <w:rFonts w:ascii="Book Antiqua" w:hAnsi="Book Antiqua"/>
          <w:b/>
          <w:bCs/>
        </w:rPr>
        <w:t>Azimirad</w:t>
      </w:r>
      <w:proofErr w:type="spellEnd"/>
      <w:r w:rsidRPr="00277D1C">
        <w:rPr>
          <w:rFonts w:ascii="Book Antiqua" w:hAnsi="Book Antiqua"/>
          <w:b/>
          <w:bCs/>
        </w:rPr>
        <w:t xml:space="preserve"> A,</w:t>
      </w:r>
      <w:r w:rsidRPr="00277D1C">
        <w:rPr>
          <w:rFonts w:ascii="Book Antiqua" w:hAnsi="Book Antiqua"/>
        </w:rPr>
        <w:t xml:space="preserve"> </w:t>
      </w:r>
      <w:proofErr w:type="spellStart"/>
      <w:r w:rsidRPr="00277D1C">
        <w:rPr>
          <w:rFonts w:ascii="Book Antiqua" w:hAnsi="Book Antiqua"/>
        </w:rPr>
        <w:t>Norwitz</w:t>
      </w:r>
      <w:proofErr w:type="spellEnd"/>
      <w:r w:rsidRPr="00277D1C">
        <w:rPr>
          <w:rFonts w:ascii="Book Antiqua" w:hAnsi="Book Antiqua"/>
        </w:rPr>
        <w:t xml:space="preserve"> ER. Fetal Malpresentation in Pregnancy. In: </w:t>
      </w:r>
      <w:proofErr w:type="spellStart"/>
      <w:r w:rsidRPr="00277D1C">
        <w:rPr>
          <w:rFonts w:ascii="Book Antiqua" w:hAnsi="Book Antiqua"/>
        </w:rPr>
        <w:t>Norwitz</w:t>
      </w:r>
      <w:proofErr w:type="spellEnd"/>
      <w:r w:rsidRPr="00277D1C">
        <w:rPr>
          <w:rFonts w:ascii="Book Antiqua" w:hAnsi="Book Antiqua"/>
        </w:rPr>
        <w:t xml:space="preserve"> Errol R, editor. Obstetrics and Gynecology. Toronto: Decker Medicine; 2020</w:t>
      </w:r>
      <w:r w:rsidR="003D3668" w:rsidRPr="00277D1C">
        <w:rPr>
          <w:rFonts w:ascii="Book Antiqua" w:hAnsi="Book Antiqua"/>
        </w:rPr>
        <w:t xml:space="preserve"> April</w:t>
      </w:r>
    </w:p>
    <w:p w14:paraId="04BEAC2E"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9 </w:t>
      </w:r>
      <w:proofErr w:type="spellStart"/>
      <w:r w:rsidRPr="00277D1C">
        <w:rPr>
          <w:rFonts w:ascii="Book Antiqua" w:hAnsi="Book Antiqua"/>
          <w:b/>
          <w:bCs/>
        </w:rPr>
        <w:t>Ghesquière</w:t>
      </w:r>
      <w:proofErr w:type="spellEnd"/>
      <w:r w:rsidRPr="00277D1C">
        <w:rPr>
          <w:rFonts w:ascii="Book Antiqua" w:hAnsi="Book Antiqua"/>
          <w:b/>
          <w:bCs/>
        </w:rPr>
        <w:t xml:space="preserve"> L</w:t>
      </w:r>
      <w:r w:rsidRPr="00277D1C">
        <w:rPr>
          <w:rFonts w:ascii="Book Antiqua" w:hAnsi="Book Antiqua"/>
        </w:rPr>
        <w:t xml:space="preserve">, </w:t>
      </w:r>
      <w:proofErr w:type="spellStart"/>
      <w:r w:rsidRPr="00277D1C">
        <w:rPr>
          <w:rFonts w:ascii="Book Antiqua" w:hAnsi="Book Antiqua"/>
        </w:rPr>
        <w:t>Demetz</w:t>
      </w:r>
      <w:proofErr w:type="spellEnd"/>
      <w:r w:rsidRPr="00277D1C">
        <w:rPr>
          <w:rFonts w:ascii="Book Antiqua" w:hAnsi="Book Antiqua"/>
        </w:rPr>
        <w:t xml:space="preserve"> J, Dufour P, </w:t>
      </w:r>
      <w:proofErr w:type="spellStart"/>
      <w:r w:rsidRPr="00277D1C">
        <w:rPr>
          <w:rFonts w:ascii="Book Antiqua" w:hAnsi="Book Antiqua"/>
        </w:rPr>
        <w:t>Depret</w:t>
      </w:r>
      <w:proofErr w:type="spellEnd"/>
      <w:r w:rsidRPr="00277D1C">
        <w:rPr>
          <w:rFonts w:ascii="Book Antiqua" w:hAnsi="Book Antiqua"/>
        </w:rPr>
        <w:t xml:space="preserve"> S, </w:t>
      </w:r>
      <w:proofErr w:type="spellStart"/>
      <w:r w:rsidRPr="00277D1C">
        <w:rPr>
          <w:rFonts w:ascii="Book Antiqua" w:hAnsi="Book Antiqua"/>
        </w:rPr>
        <w:t>Garabedian</w:t>
      </w:r>
      <w:proofErr w:type="spellEnd"/>
      <w:r w:rsidRPr="00277D1C">
        <w:rPr>
          <w:rFonts w:ascii="Book Antiqua" w:hAnsi="Book Antiqua"/>
        </w:rPr>
        <w:t xml:space="preserve"> C, </w:t>
      </w:r>
      <w:proofErr w:type="spellStart"/>
      <w:r w:rsidRPr="00277D1C">
        <w:rPr>
          <w:rFonts w:ascii="Book Antiqua" w:hAnsi="Book Antiqua"/>
        </w:rPr>
        <w:t>Subtil</w:t>
      </w:r>
      <w:proofErr w:type="spellEnd"/>
      <w:r w:rsidRPr="00277D1C">
        <w:rPr>
          <w:rFonts w:ascii="Book Antiqua" w:hAnsi="Book Antiqua"/>
        </w:rPr>
        <w:t xml:space="preserve"> D. Type of breech presentation and prognosis for delivery. </w:t>
      </w:r>
      <w:r w:rsidRPr="00277D1C">
        <w:rPr>
          <w:rFonts w:ascii="Book Antiqua" w:hAnsi="Book Antiqua"/>
          <w:i/>
          <w:iCs/>
        </w:rPr>
        <w:t xml:space="preserve">J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Obstet</w:t>
      </w:r>
      <w:proofErr w:type="spellEnd"/>
      <w:r w:rsidRPr="00277D1C">
        <w:rPr>
          <w:rFonts w:ascii="Book Antiqua" w:hAnsi="Book Antiqua"/>
          <w:i/>
          <w:iCs/>
        </w:rPr>
        <w:t xml:space="preserve"> Hum </w:t>
      </w:r>
      <w:proofErr w:type="spellStart"/>
      <w:r w:rsidRPr="00277D1C">
        <w:rPr>
          <w:rFonts w:ascii="Book Antiqua" w:hAnsi="Book Antiqua"/>
          <w:i/>
          <w:iCs/>
        </w:rPr>
        <w:t>Reprod</w:t>
      </w:r>
      <w:proofErr w:type="spellEnd"/>
      <w:r w:rsidRPr="00277D1C">
        <w:rPr>
          <w:rFonts w:ascii="Book Antiqua" w:hAnsi="Book Antiqua"/>
        </w:rPr>
        <w:t xml:space="preserve"> 2020; </w:t>
      </w:r>
      <w:r w:rsidRPr="00277D1C">
        <w:rPr>
          <w:rFonts w:ascii="Book Antiqua" w:hAnsi="Book Antiqua"/>
          <w:b/>
          <w:bCs/>
        </w:rPr>
        <w:t>49</w:t>
      </w:r>
      <w:r w:rsidRPr="00277D1C">
        <w:rPr>
          <w:rFonts w:ascii="Book Antiqua" w:hAnsi="Book Antiqua"/>
        </w:rPr>
        <w:t>: 101832 [PMID: 32574703 DOI: 10.1016/j.jogoh.2020.101832]</w:t>
      </w:r>
    </w:p>
    <w:p w14:paraId="21E01AB5"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10 </w:t>
      </w:r>
      <w:r w:rsidRPr="00277D1C">
        <w:rPr>
          <w:rFonts w:ascii="Book Antiqua" w:hAnsi="Book Antiqua"/>
          <w:b/>
          <w:bCs/>
        </w:rPr>
        <w:t>Hardy JR</w:t>
      </w:r>
      <w:r w:rsidRPr="00277D1C">
        <w:rPr>
          <w:rFonts w:ascii="Book Antiqua" w:hAnsi="Book Antiqua"/>
        </w:rPr>
        <w:t xml:space="preserve">. Intergenerational recurrence of breech delivery. </w:t>
      </w:r>
      <w:r w:rsidRPr="00277D1C">
        <w:rPr>
          <w:rFonts w:ascii="Book Antiqua" w:hAnsi="Book Antiqua"/>
          <w:i/>
          <w:iCs/>
        </w:rPr>
        <w:t>BMJ</w:t>
      </w:r>
      <w:r w:rsidRPr="00277D1C">
        <w:rPr>
          <w:rFonts w:ascii="Book Antiqua" w:hAnsi="Book Antiqua"/>
        </w:rPr>
        <w:t xml:space="preserve"> 2008; </w:t>
      </w:r>
      <w:r w:rsidRPr="00277D1C">
        <w:rPr>
          <w:rFonts w:ascii="Book Antiqua" w:hAnsi="Book Antiqua"/>
          <w:b/>
          <w:bCs/>
        </w:rPr>
        <w:t>336</w:t>
      </w:r>
      <w:r w:rsidRPr="00277D1C">
        <w:rPr>
          <w:rFonts w:ascii="Book Antiqua" w:hAnsi="Book Antiqua"/>
        </w:rPr>
        <w:t>: 843-844 [PMID: 18369203 DOI: 10.1136/bmj.39527.608542.80]</w:t>
      </w:r>
    </w:p>
    <w:p w14:paraId="2D6D5BDC"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11 </w:t>
      </w:r>
      <w:proofErr w:type="spellStart"/>
      <w:r w:rsidRPr="00277D1C">
        <w:rPr>
          <w:rFonts w:ascii="Book Antiqua" w:hAnsi="Book Antiqua"/>
          <w:b/>
          <w:bCs/>
        </w:rPr>
        <w:t>Maskey</w:t>
      </w:r>
      <w:proofErr w:type="spellEnd"/>
      <w:r w:rsidRPr="00277D1C">
        <w:rPr>
          <w:rFonts w:ascii="Book Antiqua" w:hAnsi="Book Antiqua"/>
          <w:b/>
          <w:bCs/>
        </w:rPr>
        <w:t xml:space="preserve"> S,</w:t>
      </w:r>
      <w:r w:rsidRPr="00277D1C">
        <w:rPr>
          <w:rFonts w:ascii="Book Antiqua" w:hAnsi="Book Antiqua"/>
        </w:rPr>
        <w:t xml:space="preserve"> </w:t>
      </w:r>
      <w:proofErr w:type="spellStart"/>
      <w:r w:rsidRPr="00277D1C">
        <w:rPr>
          <w:rFonts w:ascii="Book Antiqua" w:hAnsi="Book Antiqua"/>
        </w:rPr>
        <w:t>Dwa</w:t>
      </w:r>
      <w:proofErr w:type="spellEnd"/>
      <w:r w:rsidRPr="00277D1C">
        <w:rPr>
          <w:rFonts w:ascii="Book Antiqua" w:hAnsi="Book Antiqua"/>
        </w:rPr>
        <w:t xml:space="preserve"> Y. Predisposing factors and outcome of malpresentations in an institute.</w:t>
      </w:r>
      <w:r w:rsidRPr="00277D1C">
        <w:rPr>
          <w:rFonts w:ascii="Book Antiqua" w:hAnsi="Book Antiqua"/>
          <w:i/>
        </w:rPr>
        <w:t xml:space="preserve"> J Nepal Med Assoc</w:t>
      </w:r>
      <w:r w:rsidRPr="00277D1C">
        <w:rPr>
          <w:rFonts w:ascii="Book Antiqua" w:hAnsi="Book Antiqua"/>
        </w:rPr>
        <w:t xml:space="preserve"> 2018; </w:t>
      </w:r>
      <w:r w:rsidRPr="00277D1C">
        <w:rPr>
          <w:rFonts w:ascii="Book Antiqua" w:hAnsi="Book Antiqua"/>
          <w:b/>
        </w:rPr>
        <w:t>56</w:t>
      </w:r>
      <w:r w:rsidRPr="00277D1C">
        <w:rPr>
          <w:rFonts w:ascii="Book Antiqua" w:hAnsi="Book Antiqua"/>
        </w:rPr>
        <w:t>:</w:t>
      </w:r>
      <w:r w:rsidR="00A9681E" w:rsidRPr="00277D1C">
        <w:rPr>
          <w:rFonts w:ascii="Book Antiqua" w:hAnsi="Book Antiqua"/>
        </w:rPr>
        <w:t xml:space="preserve"> </w:t>
      </w:r>
      <w:r w:rsidRPr="00277D1C">
        <w:rPr>
          <w:rFonts w:ascii="Book Antiqua" w:hAnsi="Book Antiqua"/>
        </w:rPr>
        <w:t>674-</w:t>
      </w:r>
      <w:r w:rsidR="00A9681E" w:rsidRPr="00277D1C">
        <w:rPr>
          <w:rFonts w:ascii="Book Antiqua" w:hAnsi="Book Antiqua"/>
        </w:rPr>
        <w:t>67</w:t>
      </w:r>
      <w:r w:rsidRPr="00277D1C">
        <w:rPr>
          <w:rFonts w:ascii="Book Antiqua" w:hAnsi="Book Antiqua"/>
        </w:rPr>
        <w:t>7</w:t>
      </w:r>
    </w:p>
    <w:p w14:paraId="5769D30C"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12 </w:t>
      </w:r>
      <w:r w:rsidRPr="00277D1C">
        <w:rPr>
          <w:rFonts w:ascii="Book Antiqua" w:hAnsi="Book Antiqua"/>
          <w:b/>
          <w:bCs/>
        </w:rPr>
        <w:t>Fox AJ</w:t>
      </w:r>
      <w:r w:rsidRPr="00277D1C">
        <w:rPr>
          <w:rFonts w:ascii="Book Antiqua" w:hAnsi="Book Antiqua"/>
        </w:rPr>
        <w:t xml:space="preserve">, Chapman MG. Longitudinal ultrasound assessment of fetal presentation: a review of 1010 consecutive cases. </w:t>
      </w:r>
      <w:r w:rsidRPr="00277D1C">
        <w:rPr>
          <w:rFonts w:ascii="Book Antiqua" w:hAnsi="Book Antiqua"/>
          <w:i/>
          <w:iCs/>
        </w:rPr>
        <w:t xml:space="preserve">Aust N Z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Gynaecol</w:t>
      </w:r>
      <w:proofErr w:type="spellEnd"/>
      <w:r w:rsidRPr="00277D1C">
        <w:rPr>
          <w:rFonts w:ascii="Book Antiqua" w:hAnsi="Book Antiqua"/>
        </w:rPr>
        <w:t xml:space="preserve"> 2006; </w:t>
      </w:r>
      <w:r w:rsidRPr="00277D1C">
        <w:rPr>
          <w:rFonts w:ascii="Book Antiqua" w:hAnsi="Book Antiqua"/>
          <w:b/>
          <w:bCs/>
        </w:rPr>
        <w:t>46</w:t>
      </w:r>
      <w:r w:rsidRPr="00277D1C">
        <w:rPr>
          <w:rFonts w:ascii="Book Antiqua" w:hAnsi="Book Antiqua"/>
        </w:rPr>
        <w:t>: 341-344 [PMID: 16866797 DOI: 10.1111/j.1479-828X.2006.00603.x]</w:t>
      </w:r>
    </w:p>
    <w:p w14:paraId="11D2622E"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13 </w:t>
      </w:r>
      <w:proofErr w:type="spellStart"/>
      <w:r w:rsidRPr="00277D1C">
        <w:rPr>
          <w:rFonts w:ascii="Book Antiqua" w:hAnsi="Book Antiqua"/>
          <w:b/>
          <w:bCs/>
        </w:rPr>
        <w:t>Skupski</w:t>
      </w:r>
      <w:proofErr w:type="spellEnd"/>
      <w:r w:rsidRPr="00277D1C">
        <w:rPr>
          <w:rFonts w:ascii="Book Antiqua" w:hAnsi="Book Antiqua"/>
          <w:b/>
          <w:bCs/>
        </w:rPr>
        <w:t xml:space="preserve"> DW</w:t>
      </w:r>
      <w:r w:rsidRPr="00277D1C">
        <w:rPr>
          <w:rFonts w:ascii="Book Antiqua" w:hAnsi="Book Antiqua"/>
        </w:rPr>
        <w:t xml:space="preserve">. Association is not </w:t>
      </w:r>
      <w:proofErr w:type="gramStart"/>
      <w:r w:rsidRPr="00277D1C">
        <w:rPr>
          <w:rFonts w:ascii="Book Antiqua" w:hAnsi="Book Antiqua"/>
        </w:rPr>
        <w:t>causation!.</w:t>
      </w:r>
      <w:proofErr w:type="gramEnd"/>
      <w:r w:rsidRPr="00277D1C">
        <w:rPr>
          <w:rFonts w:ascii="Book Antiqua" w:hAnsi="Book Antiqua"/>
        </w:rPr>
        <w:t xml:space="preserve"> </w:t>
      </w:r>
      <w:r w:rsidRPr="00277D1C">
        <w:rPr>
          <w:rFonts w:ascii="Book Antiqua" w:hAnsi="Book Antiqua"/>
          <w:i/>
          <w:iCs/>
        </w:rPr>
        <w:t xml:space="preserve">Am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2016; </w:t>
      </w:r>
      <w:r w:rsidRPr="00277D1C">
        <w:rPr>
          <w:rFonts w:ascii="Book Antiqua" w:hAnsi="Book Antiqua"/>
          <w:b/>
          <w:bCs/>
        </w:rPr>
        <w:t>214</w:t>
      </w:r>
      <w:r w:rsidRPr="00277D1C">
        <w:rPr>
          <w:rFonts w:ascii="Book Antiqua" w:hAnsi="Book Antiqua"/>
        </w:rPr>
        <w:t>: 133-134 [PMID: 26363474 DOI: 10.1016/j.ajog.2015.08.060]</w:t>
      </w:r>
    </w:p>
    <w:p w14:paraId="4F0D4AFD"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14 </w:t>
      </w:r>
      <w:r w:rsidRPr="00277D1C">
        <w:rPr>
          <w:rFonts w:ascii="Book Antiqua" w:hAnsi="Book Antiqua"/>
          <w:b/>
          <w:bCs/>
        </w:rPr>
        <w:t>Cui H,</w:t>
      </w:r>
      <w:r w:rsidRPr="00277D1C">
        <w:rPr>
          <w:rFonts w:ascii="Book Antiqua" w:hAnsi="Book Antiqua"/>
        </w:rPr>
        <w:t xml:space="preserve"> Chen Y, Li Q, Chen J, Liu C, Zhang W. Cesarean rate and risk factors for singleton breech presentation in China. </w:t>
      </w:r>
      <w:r w:rsidRPr="00277D1C">
        <w:rPr>
          <w:rFonts w:ascii="Book Antiqua" w:hAnsi="Book Antiqua"/>
          <w:i/>
        </w:rPr>
        <w:t xml:space="preserve">J </w:t>
      </w:r>
      <w:proofErr w:type="spellStart"/>
      <w:r w:rsidRPr="00277D1C">
        <w:rPr>
          <w:rFonts w:ascii="Book Antiqua" w:hAnsi="Book Antiqua"/>
          <w:i/>
        </w:rPr>
        <w:t>Reprod</w:t>
      </w:r>
      <w:proofErr w:type="spellEnd"/>
      <w:r w:rsidRPr="00277D1C">
        <w:rPr>
          <w:rFonts w:ascii="Book Antiqua" w:hAnsi="Book Antiqua"/>
          <w:i/>
        </w:rPr>
        <w:t xml:space="preserve"> Med</w:t>
      </w:r>
      <w:r w:rsidRPr="00277D1C">
        <w:rPr>
          <w:rFonts w:ascii="Book Antiqua" w:hAnsi="Book Antiqua"/>
        </w:rPr>
        <w:t xml:space="preserve"> 2016;</w:t>
      </w:r>
      <w:r w:rsidRPr="00277D1C">
        <w:rPr>
          <w:rFonts w:ascii="Book Antiqua" w:hAnsi="Book Antiqua"/>
          <w:b/>
        </w:rPr>
        <w:t xml:space="preserve"> 61</w:t>
      </w:r>
      <w:r w:rsidRPr="00277D1C">
        <w:rPr>
          <w:rFonts w:ascii="Book Antiqua" w:hAnsi="Book Antiqua"/>
        </w:rPr>
        <w:t>:</w:t>
      </w:r>
      <w:r w:rsidR="007D4FAF" w:rsidRPr="00277D1C">
        <w:rPr>
          <w:rFonts w:ascii="Book Antiqua" w:hAnsi="Book Antiqua"/>
        </w:rPr>
        <w:t xml:space="preserve"> </w:t>
      </w:r>
      <w:r w:rsidRPr="00277D1C">
        <w:rPr>
          <w:rFonts w:ascii="Book Antiqua" w:hAnsi="Book Antiqua"/>
        </w:rPr>
        <w:t>270-</w:t>
      </w:r>
      <w:r w:rsidR="007D4FAF" w:rsidRPr="00277D1C">
        <w:rPr>
          <w:rFonts w:ascii="Book Antiqua" w:hAnsi="Book Antiqua"/>
        </w:rPr>
        <w:t>27</w:t>
      </w:r>
      <w:r w:rsidRPr="00277D1C">
        <w:rPr>
          <w:rFonts w:ascii="Book Antiqua" w:hAnsi="Book Antiqua"/>
        </w:rPr>
        <w:t>4</w:t>
      </w:r>
    </w:p>
    <w:p w14:paraId="4C02A24D"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15 </w:t>
      </w:r>
      <w:proofErr w:type="spellStart"/>
      <w:r w:rsidRPr="00277D1C">
        <w:rPr>
          <w:rFonts w:ascii="Book Antiqua" w:hAnsi="Book Antiqua"/>
          <w:b/>
          <w:bCs/>
        </w:rPr>
        <w:t>Macharey</w:t>
      </w:r>
      <w:proofErr w:type="spellEnd"/>
      <w:r w:rsidRPr="00277D1C">
        <w:rPr>
          <w:rFonts w:ascii="Book Antiqua" w:hAnsi="Book Antiqua"/>
          <w:b/>
          <w:bCs/>
        </w:rPr>
        <w:t xml:space="preserve"> G</w:t>
      </w:r>
      <w:r w:rsidRPr="00277D1C">
        <w:rPr>
          <w:rFonts w:ascii="Book Antiqua" w:hAnsi="Book Antiqua"/>
        </w:rPr>
        <w:t xml:space="preserve">, </w:t>
      </w:r>
      <w:proofErr w:type="spellStart"/>
      <w:r w:rsidRPr="00277D1C">
        <w:rPr>
          <w:rFonts w:ascii="Book Antiqua" w:hAnsi="Book Antiqua"/>
        </w:rPr>
        <w:t>Gissler</w:t>
      </w:r>
      <w:proofErr w:type="spellEnd"/>
      <w:r w:rsidRPr="00277D1C">
        <w:rPr>
          <w:rFonts w:ascii="Book Antiqua" w:hAnsi="Book Antiqua"/>
        </w:rPr>
        <w:t xml:space="preserve"> M, </w:t>
      </w:r>
      <w:proofErr w:type="spellStart"/>
      <w:r w:rsidRPr="00277D1C">
        <w:rPr>
          <w:rFonts w:ascii="Book Antiqua" w:hAnsi="Book Antiqua"/>
        </w:rPr>
        <w:t>Rahkonen</w:t>
      </w:r>
      <w:proofErr w:type="spellEnd"/>
      <w:r w:rsidRPr="00277D1C">
        <w:rPr>
          <w:rFonts w:ascii="Book Antiqua" w:hAnsi="Book Antiqua"/>
        </w:rPr>
        <w:t xml:space="preserve"> L, </w:t>
      </w:r>
      <w:proofErr w:type="spellStart"/>
      <w:r w:rsidRPr="00277D1C">
        <w:rPr>
          <w:rFonts w:ascii="Book Antiqua" w:hAnsi="Book Antiqua"/>
        </w:rPr>
        <w:t>Ulander</w:t>
      </w:r>
      <w:proofErr w:type="spellEnd"/>
      <w:r w:rsidRPr="00277D1C">
        <w:rPr>
          <w:rFonts w:ascii="Book Antiqua" w:hAnsi="Book Antiqua"/>
        </w:rPr>
        <w:t xml:space="preserve"> VM, </w:t>
      </w:r>
      <w:proofErr w:type="spellStart"/>
      <w:r w:rsidRPr="00277D1C">
        <w:rPr>
          <w:rFonts w:ascii="Book Antiqua" w:hAnsi="Book Antiqua"/>
        </w:rPr>
        <w:t>Väisänen-Tommiska</w:t>
      </w:r>
      <w:proofErr w:type="spellEnd"/>
      <w:r w:rsidRPr="00277D1C">
        <w:rPr>
          <w:rFonts w:ascii="Book Antiqua" w:hAnsi="Book Antiqua"/>
        </w:rPr>
        <w:t xml:space="preserve"> M, </w:t>
      </w:r>
      <w:proofErr w:type="spellStart"/>
      <w:r w:rsidRPr="00277D1C">
        <w:rPr>
          <w:rFonts w:ascii="Book Antiqua" w:hAnsi="Book Antiqua"/>
        </w:rPr>
        <w:t>Nuutila</w:t>
      </w:r>
      <w:proofErr w:type="spellEnd"/>
      <w:r w:rsidRPr="00277D1C">
        <w:rPr>
          <w:rFonts w:ascii="Book Antiqua" w:hAnsi="Book Antiqua"/>
        </w:rPr>
        <w:t xml:space="preserve"> M, </w:t>
      </w:r>
      <w:proofErr w:type="spellStart"/>
      <w:r w:rsidRPr="00277D1C">
        <w:rPr>
          <w:rFonts w:ascii="Book Antiqua" w:hAnsi="Book Antiqua"/>
        </w:rPr>
        <w:t>Heinonen</w:t>
      </w:r>
      <w:proofErr w:type="spellEnd"/>
      <w:r w:rsidRPr="00277D1C">
        <w:rPr>
          <w:rFonts w:ascii="Book Antiqua" w:hAnsi="Book Antiqua"/>
        </w:rPr>
        <w:t xml:space="preserve"> S. Breech presentation at term and associated obstetric risks factors-a nationwide population based cohort study. </w:t>
      </w:r>
      <w:r w:rsidRPr="00277D1C">
        <w:rPr>
          <w:rFonts w:ascii="Book Antiqua" w:hAnsi="Book Antiqua"/>
          <w:i/>
          <w:iCs/>
        </w:rPr>
        <w:t xml:space="preserve">Arch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Obstet</w:t>
      </w:r>
      <w:proofErr w:type="spellEnd"/>
      <w:r w:rsidRPr="00277D1C">
        <w:rPr>
          <w:rFonts w:ascii="Book Antiqua" w:hAnsi="Book Antiqua"/>
        </w:rPr>
        <w:t xml:space="preserve"> 2017; </w:t>
      </w:r>
      <w:r w:rsidRPr="00277D1C">
        <w:rPr>
          <w:rFonts w:ascii="Book Antiqua" w:hAnsi="Book Antiqua"/>
          <w:b/>
          <w:bCs/>
        </w:rPr>
        <w:t>295</w:t>
      </w:r>
      <w:r w:rsidRPr="00277D1C">
        <w:rPr>
          <w:rFonts w:ascii="Book Antiqua" w:hAnsi="Book Antiqua"/>
        </w:rPr>
        <w:t>: 833-838 [PMID: 28176014 DOI: 10.1007/s00404-016-4283-7]</w:t>
      </w:r>
    </w:p>
    <w:p w14:paraId="1C194E60"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16 </w:t>
      </w:r>
      <w:proofErr w:type="spellStart"/>
      <w:r w:rsidRPr="00277D1C">
        <w:rPr>
          <w:rFonts w:ascii="Book Antiqua" w:hAnsi="Book Antiqua"/>
          <w:b/>
          <w:bCs/>
        </w:rPr>
        <w:t>Sharshiner</w:t>
      </w:r>
      <w:proofErr w:type="spellEnd"/>
      <w:r w:rsidRPr="00277D1C">
        <w:rPr>
          <w:rFonts w:ascii="Book Antiqua" w:hAnsi="Book Antiqua"/>
          <w:b/>
          <w:bCs/>
        </w:rPr>
        <w:t xml:space="preserve"> R</w:t>
      </w:r>
      <w:r w:rsidRPr="00277D1C">
        <w:rPr>
          <w:rFonts w:ascii="Book Antiqua" w:hAnsi="Book Antiqua"/>
        </w:rPr>
        <w:t xml:space="preserve">, Silver RM. Management of fetal malpresentation. </w:t>
      </w:r>
      <w:r w:rsidRPr="00277D1C">
        <w:rPr>
          <w:rFonts w:ascii="Book Antiqua" w:hAnsi="Book Antiqua"/>
          <w:i/>
          <w:iCs/>
        </w:rPr>
        <w:t xml:space="preserve">Clin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2015; </w:t>
      </w:r>
      <w:r w:rsidRPr="00277D1C">
        <w:rPr>
          <w:rFonts w:ascii="Book Antiqua" w:hAnsi="Book Antiqua"/>
          <w:b/>
          <w:bCs/>
        </w:rPr>
        <w:t>58</w:t>
      </w:r>
      <w:r w:rsidRPr="00277D1C">
        <w:rPr>
          <w:rFonts w:ascii="Book Antiqua" w:hAnsi="Book Antiqua"/>
        </w:rPr>
        <w:t>: 246-255 [PMID: 25811125 DOI: 10.1097/GRF.0000000000000103]</w:t>
      </w:r>
    </w:p>
    <w:p w14:paraId="11E069A8" w14:textId="77777777" w:rsidR="00CF0F78" w:rsidRPr="00277D1C" w:rsidRDefault="00CF0F78" w:rsidP="00277D1C">
      <w:pPr>
        <w:spacing w:line="360" w:lineRule="auto"/>
        <w:jc w:val="both"/>
        <w:rPr>
          <w:rFonts w:ascii="Book Antiqua" w:hAnsi="Book Antiqua"/>
        </w:rPr>
      </w:pPr>
      <w:r w:rsidRPr="00277D1C">
        <w:rPr>
          <w:rFonts w:ascii="Book Antiqua" w:hAnsi="Book Antiqua"/>
        </w:rPr>
        <w:lastRenderedPageBreak/>
        <w:t xml:space="preserve">17 </w:t>
      </w:r>
      <w:r w:rsidRPr="00277D1C">
        <w:rPr>
          <w:rFonts w:ascii="Book Antiqua" w:hAnsi="Book Antiqua"/>
          <w:b/>
          <w:bCs/>
        </w:rPr>
        <w:t>Witkop CT</w:t>
      </w:r>
      <w:r w:rsidRPr="00277D1C">
        <w:rPr>
          <w:rFonts w:ascii="Book Antiqua" w:hAnsi="Book Antiqua"/>
        </w:rPr>
        <w:t xml:space="preserve">, Zhang J, Sun W, </w:t>
      </w:r>
      <w:proofErr w:type="spellStart"/>
      <w:r w:rsidRPr="00277D1C">
        <w:rPr>
          <w:rFonts w:ascii="Book Antiqua" w:hAnsi="Book Antiqua"/>
        </w:rPr>
        <w:t>Troendle</w:t>
      </w:r>
      <w:proofErr w:type="spellEnd"/>
      <w:r w:rsidRPr="00277D1C">
        <w:rPr>
          <w:rFonts w:ascii="Book Antiqua" w:hAnsi="Book Antiqua"/>
        </w:rPr>
        <w:t xml:space="preserve"> J. Natural history of fetal position during pregnancy and risk of nonvertex delivery.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2008; </w:t>
      </w:r>
      <w:r w:rsidRPr="00277D1C">
        <w:rPr>
          <w:rFonts w:ascii="Book Antiqua" w:hAnsi="Book Antiqua"/>
          <w:b/>
          <w:bCs/>
        </w:rPr>
        <w:t>111</w:t>
      </w:r>
      <w:r w:rsidRPr="00277D1C">
        <w:rPr>
          <w:rFonts w:ascii="Book Antiqua" w:hAnsi="Book Antiqua"/>
        </w:rPr>
        <w:t>: 875-880 [PMID: 18378746 DOI: 10.1097/AOG.0b013e318168576d]</w:t>
      </w:r>
    </w:p>
    <w:p w14:paraId="69420F05"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18 </w:t>
      </w:r>
      <w:r w:rsidRPr="00277D1C">
        <w:rPr>
          <w:rFonts w:ascii="Book Antiqua" w:hAnsi="Book Antiqua"/>
          <w:b/>
          <w:bCs/>
        </w:rPr>
        <w:t>Watson WJ,</w:t>
      </w:r>
      <w:r w:rsidRPr="00277D1C">
        <w:rPr>
          <w:rFonts w:ascii="Book Antiqua" w:hAnsi="Book Antiqua"/>
        </w:rPr>
        <w:t xml:space="preserve"> Welter S, Day D. Antepartum identification of breech presentation. </w:t>
      </w:r>
      <w:r w:rsidRPr="00277D1C">
        <w:rPr>
          <w:rFonts w:ascii="Book Antiqua" w:hAnsi="Book Antiqua"/>
          <w:i/>
        </w:rPr>
        <w:t xml:space="preserve">J </w:t>
      </w:r>
      <w:proofErr w:type="spellStart"/>
      <w:r w:rsidRPr="00277D1C">
        <w:rPr>
          <w:rFonts w:ascii="Book Antiqua" w:hAnsi="Book Antiqua"/>
          <w:i/>
        </w:rPr>
        <w:t>Reprod</w:t>
      </w:r>
      <w:proofErr w:type="spellEnd"/>
      <w:r w:rsidRPr="00277D1C">
        <w:rPr>
          <w:rFonts w:ascii="Book Antiqua" w:hAnsi="Book Antiqua"/>
          <w:i/>
        </w:rPr>
        <w:t xml:space="preserve"> Med</w:t>
      </w:r>
      <w:r w:rsidRPr="00277D1C">
        <w:rPr>
          <w:rFonts w:ascii="Book Antiqua" w:hAnsi="Book Antiqua"/>
        </w:rPr>
        <w:t xml:space="preserve"> 2004; </w:t>
      </w:r>
      <w:r w:rsidRPr="00277D1C">
        <w:rPr>
          <w:rFonts w:ascii="Book Antiqua" w:hAnsi="Book Antiqua"/>
          <w:b/>
        </w:rPr>
        <w:t>49</w:t>
      </w:r>
      <w:r w:rsidRPr="00277D1C">
        <w:rPr>
          <w:rFonts w:ascii="Book Antiqua" w:hAnsi="Book Antiqua"/>
        </w:rPr>
        <w:t>:</w:t>
      </w:r>
      <w:r w:rsidR="007D4FAF" w:rsidRPr="00277D1C">
        <w:rPr>
          <w:rFonts w:ascii="Book Antiqua" w:hAnsi="Book Antiqua"/>
        </w:rPr>
        <w:t xml:space="preserve"> </w:t>
      </w:r>
      <w:r w:rsidRPr="00277D1C">
        <w:rPr>
          <w:rFonts w:ascii="Book Antiqua" w:hAnsi="Book Antiqua"/>
        </w:rPr>
        <w:t>294-</w:t>
      </w:r>
      <w:r w:rsidR="007D4FAF" w:rsidRPr="00277D1C">
        <w:rPr>
          <w:rFonts w:ascii="Book Antiqua" w:hAnsi="Book Antiqua"/>
        </w:rPr>
        <w:t>29</w:t>
      </w:r>
      <w:r w:rsidRPr="00277D1C">
        <w:rPr>
          <w:rFonts w:ascii="Book Antiqua" w:hAnsi="Book Antiqua"/>
        </w:rPr>
        <w:t>6</w:t>
      </w:r>
    </w:p>
    <w:p w14:paraId="26472D7A"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19 </w:t>
      </w:r>
      <w:r w:rsidRPr="00277D1C">
        <w:rPr>
          <w:rFonts w:ascii="Book Antiqua" w:hAnsi="Book Antiqua"/>
          <w:b/>
          <w:bCs/>
        </w:rPr>
        <w:t>Nassar N</w:t>
      </w:r>
      <w:r w:rsidRPr="00277D1C">
        <w:rPr>
          <w:rFonts w:ascii="Book Antiqua" w:hAnsi="Book Antiqua"/>
        </w:rPr>
        <w:t xml:space="preserve">, Roberts CL, Cameron CA, Olive EC. Diagnostic accuracy of clinical examination for detection of non-cephalic presentation in late pregnancy: cross sectional analytic study. </w:t>
      </w:r>
      <w:r w:rsidRPr="00277D1C">
        <w:rPr>
          <w:rFonts w:ascii="Book Antiqua" w:hAnsi="Book Antiqua"/>
          <w:i/>
          <w:iCs/>
        </w:rPr>
        <w:t>BMJ</w:t>
      </w:r>
      <w:r w:rsidRPr="00277D1C">
        <w:rPr>
          <w:rFonts w:ascii="Book Antiqua" w:hAnsi="Book Antiqua"/>
        </w:rPr>
        <w:t xml:space="preserve"> 2006; </w:t>
      </w:r>
      <w:r w:rsidRPr="00277D1C">
        <w:rPr>
          <w:rFonts w:ascii="Book Antiqua" w:hAnsi="Book Antiqua"/>
          <w:b/>
          <w:bCs/>
        </w:rPr>
        <w:t>333</w:t>
      </w:r>
      <w:r w:rsidRPr="00277D1C">
        <w:rPr>
          <w:rFonts w:ascii="Book Antiqua" w:hAnsi="Book Antiqua"/>
        </w:rPr>
        <w:t>: 578-580 [PMID: 16891327 DOI: 10.1136/bmj.38919.681563.4F]</w:t>
      </w:r>
    </w:p>
    <w:p w14:paraId="13A86210"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20 </w:t>
      </w:r>
      <w:proofErr w:type="spellStart"/>
      <w:r w:rsidRPr="00277D1C">
        <w:rPr>
          <w:rFonts w:ascii="Book Antiqua" w:hAnsi="Book Antiqua"/>
          <w:b/>
          <w:bCs/>
        </w:rPr>
        <w:t>Ressl</w:t>
      </w:r>
      <w:proofErr w:type="spellEnd"/>
      <w:r w:rsidRPr="00277D1C">
        <w:rPr>
          <w:rFonts w:ascii="Book Antiqua" w:hAnsi="Book Antiqua"/>
          <w:b/>
          <w:bCs/>
        </w:rPr>
        <w:t xml:space="preserve"> B,</w:t>
      </w:r>
      <w:r w:rsidRPr="00277D1C">
        <w:rPr>
          <w:rFonts w:ascii="Book Antiqua" w:hAnsi="Book Antiqua"/>
        </w:rPr>
        <w:t xml:space="preserve"> </w:t>
      </w:r>
      <w:proofErr w:type="spellStart"/>
      <w:r w:rsidRPr="00277D1C">
        <w:rPr>
          <w:rFonts w:ascii="Book Antiqua" w:hAnsi="Book Antiqua"/>
        </w:rPr>
        <w:t>O'Beirne</w:t>
      </w:r>
      <w:proofErr w:type="spellEnd"/>
      <w:r w:rsidRPr="00277D1C">
        <w:rPr>
          <w:rFonts w:ascii="Book Antiqua" w:hAnsi="Book Antiqua"/>
        </w:rPr>
        <w:t xml:space="preserve"> M. Detecting breech presentation before </w:t>
      </w:r>
      <w:proofErr w:type="spellStart"/>
      <w:r w:rsidRPr="00277D1C">
        <w:rPr>
          <w:rFonts w:ascii="Book Antiqua" w:hAnsi="Book Antiqua"/>
        </w:rPr>
        <w:t>labour</w:t>
      </w:r>
      <w:proofErr w:type="spellEnd"/>
      <w:r w:rsidRPr="00277D1C">
        <w:rPr>
          <w:rFonts w:ascii="Book Antiqua" w:hAnsi="Book Antiqua"/>
        </w:rPr>
        <w:t xml:space="preserve">: lessons from a low-risk maternity clinic. </w:t>
      </w:r>
      <w:r w:rsidRPr="00277D1C">
        <w:rPr>
          <w:rFonts w:ascii="Book Antiqua" w:hAnsi="Book Antiqua"/>
          <w:i/>
        </w:rPr>
        <w:t xml:space="preserve">J </w:t>
      </w:r>
      <w:proofErr w:type="spellStart"/>
      <w:r w:rsidRPr="00277D1C">
        <w:rPr>
          <w:rFonts w:ascii="Book Antiqua" w:hAnsi="Book Antiqua"/>
          <w:i/>
        </w:rPr>
        <w:t>Obstet</w:t>
      </w:r>
      <w:proofErr w:type="spellEnd"/>
      <w:r w:rsidRPr="00277D1C">
        <w:rPr>
          <w:rFonts w:ascii="Book Antiqua" w:hAnsi="Book Antiqua"/>
          <w:i/>
        </w:rPr>
        <w:t xml:space="preserve"> </w:t>
      </w:r>
      <w:proofErr w:type="spellStart"/>
      <w:r w:rsidRPr="00277D1C">
        <w:rPr>
          <w:rFonts w:ascii="Book Antiqua" w:hAnsi="Book Antiqua"/>
          <w:i/>
        </w:rPr>
        <w:t>Gynaecol</w:t>
      </w:r>
      <w:proofErr w:type="spellEnd"/>
      <w:r w:rsidRPr="00277D1C">
        <w:rPr>
          <w:rFonts w:ascii="Book Antiqua" w:hAnsi="Book Antiqua"/>
          <w:i/>
        </w:rPr>
        <w:t xml:space="preserve"> Can</w:t>
      </w:r>
      <w:r w:rsidRPr="00277D1C">
        <w:rPr>
          <w:rFonts w:ascii="Book Antiqua" w:hAnsi="Book Antiqua"/>
        </w:rPr>
        <w:t xml:space="preserve"> 2015; </w:t>
      </w:r>
      <w:r w:rsidRPr="00277D1C">
        <w:rPr>
          <w:rFonts w:ascii="Book Antiqua" w:hAnsi="Book Antiqua"/>
          <w:b/>
        </w:rPr>
        <w:t>37</w:t>
      </w:r>
      <w:r w:rsidRPr="00277D1C">
        <w:rPr>
          <w:rFonts w:ascii="Book Antiqua" w:hAnsi="Book Antiqua"/>
        </w:rPr>
        <w:t>:</w:t>
      </w:r>
      <w:r w:rsidR="007D4FAF" w:rsidRPr="00277D1C">
        <w:rPr>
          <w:rFonts w:ascii="Book Antiqua" w:hAnsi="Book Antiqua"/>
        </w:rPr>
        <w:t xml:space="preserve"> </w:t>
      </w:r>
      <w:r w:rsidRPr="00277D1C">
        <w:rPr>
          <w:rFonts w:ascii="Book Antiqua" w:hAnsi="Book Antiqua"/>
        </w:rPr>
        <w:t>702-</w:t>
      </w:r>
      <w:r w:rsidR="007D4FAF" w:rsidRPr="00277D1C">
        <w:rPr>
          <w:rFonts w:ascii="Book Antiqua" w:hAnsi="Book Antiqua"/>
        </w:rPr>
        <w:t>70</w:t>
      </w:r>
      <w:r w:rsidRPr="00277D1C">
        <w:rPr>
          <w:rFonts w:ascii="Book Antiqua" w:hAnsi="Book Antiqua"/>
        </w:rPr>
        <w:t>6</w:t>
      </w:r>
    </w:p>
    <w:p w14:paraId="3DC6B0E4"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21 </w:t>
      </w:r>
      <w:proofErr w:type="spellStart"/>
      <w:r w:rsidRPr="00277D1C">
        <w:rPr>
          <w:rFonts w:ascii="Book Antiqua" w:hAnsi="Book Antiqua"/>
          <w:b/>
          <w:bCs/>
        </w:rPr>
        <w:t>Wastlund</w:t>
      </w:r>
      <w:proofErr w:type="spellEnd"/>
      <w:r w:rsidRPr="00277D1C">
        <w:rPr>
          <w:rFonts w:ascii="Book Antiqua" w:hAnsi="Book Antiqua"/>
          <w:b/>
          <w:bCs/>
        </w:rPr>
        <w:t xml:space="preserve"> D</w:t>
      </w:r>
      <w:r w:rsidRPr="00277D1C">
        <w:rPr>
          <w:rFonts w:ascii="Book Antiqua" w:hAnsi="Book Antiqua"/>
        </w:rPr>
        <w:t xml:space="preserve">, </w:t>
      </w:r>
      <w:proofErr w:type="spellStart"/>
      <w:r w:rsidRPr="00277D1C">
        <w:rPr>
          <w:rFonts w:ascii="Book Antiqua" w:hAnsi="Book Antiqua"/>
        </w:rPr>
        <w:t>Moraitis</w:t>
      </w:r>
      <w:proofErr w:type="spellEnd"/>
      <w:r w:rsidRPr="00277D1C">
        <w:rPr>
          <w:rFonts w:ascii="Book Antiqua" w:hAnsi="Book Antiqua"/>
        </w:rPr>
        <w:t xml:space="preserve"> AA, Dacey A, </w:t>
      </w:r>
      <w:proofErr w:type="spellStart"/>
      <w:r w:rsidRPr="00277D1C">
        <w:rPr>
          <w:rFonts w:ascii="Book Antiqua" w:hAnsi="Book Antiqua"/>
        </w:rPr>
        <w:t>Sovio</w:t>
      </w:r>
      <w:proofErr w:type="spellEnd"/>
      <w:r w:rsidRPr="00277D1C">
        <w:rPr>
          <w:rFonts w:ascii="Book Antiqua" w:hAnsi="Book Antiqua"/>
        </w:rPr>
        <w:t xml:space="preserve"> U, Wilson ECF, Smith GCS. Screening for breech presentation using universal late-pregnancy ultrasonography: A prospective cohort study and cost effectiveness analysis. </w:t>
      </w:r>
      <w:proofErr w:type="spellStart"/>
      <w:r w:rsidRPr="00277D1C">
        <w:rPr>
          <w:rFonts w:ascii="Book Antiqua" w:hAnsi="Book Antiqua"/>
          <w:i/>
          <w:iCs/>
        </w:rPr>
        <w:t>PLoS</w:t>
      </w:r>
      <w:proofErr w:type="spellEnd"/>
      <w:r w:rsidRPr="00277D1C">
        <w:rPr>
          <w:rFonts w:ascii="Book Antiqua" w:hAnsi="Book Antiqua"/>
          <w:i/>
          <w:iCs/>
        </w:rPr>
        <w:t xml:space="preserve"> Med</w:t>
      </w:r>
      <w:r w:rsidRPr="00277D1C">
        <w:rPr>
          <w:rFonts w:ascii="Book Antiqua" w:hAnsi="Book Antiqua"/>
        </w:rPr>
        <w:t xml:space="preserve"> 2019; </w:t>
      </w:r>
      <w:r w:rsidRPr="00277D1C">
        <w:rPr>
          <w:rFonts w:ascii="Book Antiqua" w:hAnsi="Book Antiqua"/>
          <w:b/>
          <w:bCs/>
        </w:rPr>
        <w:t>16</w:t>
      </w:r>
      <w:r w:rsidRPr="00277D1C">
        <w:rPr>
          <w:rFonts w:ascii="Book Antiqua" w:hAnsi="Book Antiqua"/>
        </w:rPr>
        <w:t>: e1002778 [PMID: 30990808 DOI: 10.1371/journal.pmed.1002778]</w:t>
      </w:r>
    </w:p>
    <w:p w14:paraId="0A7CF3B2"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22 </w:t>
      </w:r>
      <w:r w:rsidRPr="00277D1C">
        <w:rPr>
          <w:rFonts w:ascii="Book Antiqua" w:hAnsi="Book Antiqua"/>
          <w:b/>
          <w:bCs/>
        </w:rPr>
        <w:t>Hannah ME,</w:t>
      </w:r>
      <w:r w:rsidRPr="00277D1C">
        <w:rPr>
          <w:rFonts w:ascii="Book Antiqua" w:hAnsi="Book Antiqua"/>
        </w:rPr>
        <w:t xml:space="preserve"> Hannah WJ, Hewson SA, </w:t>
      </w:r>
      <w:proofErr w:type="spellStart"/>
      <w:r w:rsidRPr="00277D1C">
        <w:rPr>
          <w:rFonts w:ascii="Book Antiqua" w:hAnsi="Book Antiqua"/>
        </w:rPr>
        <w:t>Hodnett</w:t>
      </w:r>
      <w:proofErr w:type="spellEnd"/>
      <w:r w:rsidRPr="00277D1C">
        <w:rPr>
          <w:rFonts w:ascii="Book Antiqua" w:hAnsi="Book Antiqua"/>
        </w:rPr>
        <w:t xml:space="preserve"> ED, </w:t>
      </w:r>
      <w:proofErr w:type="spellStart"/>
      <w:r w:rsidRPr="00277D1C">
        <w:rPr>
          <w:rFonts w:ascii="Book Antiqua" w:hAnsi="Book Antiqua"/>
        </w:rPr>
        <w:t>Saigal</w:t>
      </w:r>
      <w:proofErr w:type="spellEnd"/>
      <w:r w:rsidRPr="00277D1C">
        <w:rPr>
          <w:rFonts w:ascii="Book Antiqua" w:hAnsi="Book Antiqua"/>
        </w:rPr>
        <w:t xml:space="preserve"> S, Willan AR. Planned caesarean section vs planned vaginal birth for breech presentation at term: </w:t>
      </w:r>
      <w:r w:rsidR="007D4FAF" w:rsidRPr="00277D1C">
        <w:rPr>
          <w:rFonts w:ascii="Book Antiqua" w:hAnsi="Book Antiqua"/>
        </w:rPr>
        <w:t>A</w:t>
      </w:r>
      <w:r w:rsidRPr="00277D1C">
        <w:rPr>
          <w:rFonts w:ascii="Book Antiqua" w:hAnsi="Book Antiqua"/>
        </w:rPr>
        <w:t xml:space="preserve"> </w:t>
      </w:r>
      <w:proofErr w:type="spellStart"/>
      <w:r w:rsidRPr="00277D1C">
        <w:rPr>
          <w:rFonts w:ascii="Book Antiqua" w:hAnsi="Book Antiqua"/>
        </w:rPr>
        <w:t>randomised</w:t>
      </w:r>
      <w:proofErr w:type="spellEnd"/>
      <w:r w:rsidRPr="00277D1C">
        <w:rPr>
          <w:rFonts w:ascii="Book Antiqua" w:hAnsi="Book Antiqua"/>
        </w:rPr>
        <w:t xml:space="preserve"> </w:t>
      </w:r>
      <w:proofErr w:type="spellStart"/>
      <w:r w:rsidRPr="00277D1C">
        <w:rPr>
          <w:rFonts w:ascii="Book Antiqua" w:hAnsi="Book Antiqua"/>
        </w:rPr>
        <w:t>multicentre</w:t>
      </w:r>
      <w:proofErr w:type="spellEnd"/>
      <w:r w:rsidRPr="00277D1C">
        <w:rPr>
          <w:rFonts w:ascii="Book Antiqua" w:hAnsi="Book Antiqua"/>
        </w:rPr>
        <w:t xml:space="preserve"> trial. Term Breech Trial Collaborative Group. </w:t>
      </w:r>
      <w:r w:rsidRPr="00277D1C">
        <w:rPr>
          <w:rFonts w:ascii="Book Antiqua" w:hAnsi="Book Antiqua"/>
          <w:i/>
        </w:rPr>
        <w:t>Lancet</w:t>
      </w:r>
      <w:r w:rsidRPr="00277D1C">
        <w:rPr>
          <w:rFonts w:ascii="Book Antiqua" w:hAnsi="Book Antiqua"/>
        </w:rPr>
        <w:t xml:space="preserve"> 2000; </w:t>
      </w:r>
      <w:r w:rsidRPr="00277D1C">
        <w:rPr>
          <w:rFonts w:ascii="Book Antiqua" w:hAnsi="Book Antiqua"/>
          <w:b/>
        </w:rPr>
        <w:t>356</w:t>
      </w:r>
      <w:r w:rsidRPr="00277D1C">
        <w:rPr>
          <w:rFonts w:ascii="Book Antiqua" w:hAnsi="Book Antiqua"/>
        </w:rPr>
        <w:t>:</w:t>
      </w:r>
      <w:r w:rsidR="007D4FAF" w:rsidRPr="00277D1C">
        <w:rPr>
          <w:rFonts w:ascii="Book Antiqua" w:hAnsi="Book Antiqua"/>
        </w:rPr>
        <w:t xml:space="preserve"> </w:t>
      </w:r>
      <w:r w:rsidRPr="00277D1C">
        <w:rPr>
          <w:rFonts w:ascii="Book Antiqua" w:hAnsi="Book Antiqua"/>
        </w:rPr>
        <w:t>1375-</w:t>
      </w:r>
      <w:r w:rsidR="007D4FAF" w:rsidRPr="00277D1C">
        <w:rPr>
          <w:rFonts w:ascii="Book Antiqua" w:hAnsi="Book Antiqua"/>
        </w:rPr>
        <w:t>13</w:t>
      </w:r>
      <w:r w:rsidRPr="00277D1C">
        <w:rPr>
          <w:rFonts w:ascii="Book Antiqua" w:hAnsi="Book Antiqua"/>
        </w:rPr>
        <w:t>83</w:t>
      </w:r>
    </w:p>
    <w:p w14:paraId="769DB779" w14:textId="77777777" w:rsidR="00CF0F78" w:rsidRPr="00277D1C" w:rsidRDefault="00CF0F78" w:rsidP="00277D1C">
      <w:pPr>
        <w:spacing w:line="360" w:lineRule="auto"/>
        <w:jc w:val="both"/>
        <w:rPr>
          <w:rFonts w:ascii="Book Antiqua" w:hAnsi="Book Antiqua"/>
        </w:rPr>
      </w:pPr>
      <w:r w:rsidRPr="00277D1C">
        <w:rPr>
          <w:rFonts w:ascii="Book Antiqua" w:hAnsi="Book Antiqua"/>
        </w:rPr>
        <w:t>23</w:t>
      </w:r>
      <w:r w:rsidR="007D4FAF" w:rsidRPr="00277D1C">
        <w:rPr>
          <w:rFonts w:ascii="Book Antiqua" w:hAnsi="Book Antiqua"/>
        </w:rPr>
        <w:t xml:space="preserve"> </w:t>
      </w:r>
      <w:r w:rsidRPr="00277D1C">
        <w:rPr>
          <w:rFonts w:ascii="Book Antiqua" w:hAnsi="Book Antiqua"/>
        </w:rPr>
        <w:t xml:space="preserve">ACOG Committee Opinion No. 745: Mode of Term Singleton Breech Delivery.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2018; </w:t>
      </w:r>
      <w:r w:rsidRPr="00277D1C">
        <w:rPr>
          <w:rFonts w:ascii="Book Antiqua" w:hAnsi="Book Antiqua"/>
          <w:b/>
          <w:bCs/>
        </w:rPr>
        <w:t>132</w:t>
      </w:r>
      <w:r w:rsidRPr="00277D1C">
        <w:rPr>
          <w:rFonts w:ascii="Book Antiqua" w:hAnsi="Book Antiqua"/>
        </w:rPr>
        <w:t>: e60-e63 [PMID: 30045211 DOI: 10.1097/AOG.0000000000002755]</w:t>
      </w:r>
    </w:p>
    <w:p w14:paraId="1B94858F"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24 </w:t>
      </w:r>
      <w:proofErr w:type="spellStart"/>
      <w:r w:rsidRPr="00277D1C">
        <w:rPr>
          <w:rFonts w:ascii="Book Antiqua" w:hAnsi="Book Antiqua"/>
          <w:b/>
          <w:bCs/>
        </w:rPr>
        <w:t>Goffinet</w:t>
      </w:r>
      <w:proofErr w:type="spellEnd"/>
      <w:r w:rsidRPr="00277D1C">
        <w:rPr>
          <w:rFonts w:ascii="Book Antiqua" w:hAnsi="Book Antiqua"/>
          <w:b/>
          <w:bCs/>
        </w:rPr>
        <w:t xml:space="preserve"> F</w:t>
      </w:r>
      <w:r w:rsidRPr="00277D1C">
        <w:rPr>
          <w:rFonts w:ascii="Book Antiqua" w:hAnsi="Book Antiqua"/>
        </w:rPr>
        <w:t xml:space="preserve">, </w:t>
      </w:r>
      <w:proofErr w:type="spellStart"/>
      <w:r w:rsidRPr="00277D1C">
        <w:rPr>
          <w:rFonts w:ascii="Book Antiqua" w:hAnsi="Book Antiqua"/>
        </w:rPr>
        <w:t>Carayol</w:t>
      </w:r>
      <w:proofErr w:type="spellEnd"/>
      <w:r w:rsidRPr="00277D1C">
        <w:rPr>
          <w:rFonts w:ascii="Book Antiqua" w:hAnsi="Book Antiqua"/>
        </w:rPr>
        <w:t xml:space="preserve"> M, </w:t>
      </w:r>
      <w:proofErr w:type="spellStart"/>
      <w:r w:rsidRPr="00277D1C">
        <w:rPr>
          <w:rFonts w:ascii="Book Antiqua" w:hAnsi="Book Antiqua"/>
        </w:rPr>
        <w:t>Foidart</w:t>
      </w:r>
      <w:proofErr w:type="spellEnd"/>
      <w:r w:rsidRPr="00277D1C">
        <w:rPr>
          <w:rFonts w:ascii="Book Antiqua" w:hAnsi="Book Antiqua"/>
        </w:rPr>
        <w:t xml:space="preserve"> JM, Alexander S, </w:t>
      </w:r>
      <w:proofErr w:type="spellStart"/>
      <w:r w:rsidRPr="00277D1C">
        <w:rPr>
          <w:rFonts w:ascii="Book Antiqua" w:hAnsi="Book Antiqua"/>
        </w:rPr>
        <w:t>Uzan</w:t>
      </w:r>
      <w:proofErr w:type="spellEnd"/>
      <w:r w:rsidRPr="00277D1C">
        <w:rPr>
          <w:rFonts w:ascii="Book Antiqua" w:hAnsi="Book Antiqua"/>
        </w:rPr>
        <w:t xml:space="preserve"> S, </w:t>
      </w:r>
      <w:proofErr w:type="spellStart"/>
      <w:r w:rsidRPr="00277D1C">
        <w:rPr>
          <w:rFonts w:ascii="Book Antiqua" w:hAnsi="Book Antiqua"/>
        </w:rPr>
        <w:t>Subtil</w:t>
      </w:r>
      <w:proofErr w:type="spellEnd"/>
      <w:r w:rsidRPr="00277D1C">
        <w:rPr>
          <w:rFonts w:ascii="Book Antiqua" w:hAnsi="Book Antiqua"/>
        </w:rPr>
        <w:t xml:space="preserve"> D, </w:t>
      </w:r>
      <w:proofErr w:type="spellStart"/>
      <w:r w:rsidRPr="00277D1C">
        <w:rPr>
          <w:rFonts w:ascii="Book Antiqua" w:hAnsi="Book Antiqua"/>
        </w:rPr>
        <w:t>Bréart</w:t>
      </w:r>
      <w:proofErr w:type="spellEnd"/>
      <w:r w:rsidRPr="00277D1C">
        <w:rPr>
          <w:rFonts w:ascii="Book Antiqua" w:hAnsi="Book Antiqua"/>
        </w:rPr>
        <w:t xml:space="preserve"> G; PREMODA Study Group. Is planned vaginal delivery for breech presentation at term still an option? Results of an observational prospective survey in France and Belgium. </w:t>
      </w:r>
      <w:r w:rsidRPr="00277D1C">
        <w:rPr>
          <w:rFonts w:ascii="Book Antiqua" w:hAnsi="Book Antiqua"/>
          <w:i/>
          <w:iCs/>
        </w:rPr>
        <w:t xml:space="preserve">Am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2006; </w:t>
      </w:r>
      <w:r w:rsidRPr="00277D1C">
        <w:rPr>
          <w:rFonts w:ascii="Book Antiqua" w:hAnsi="Book Antiqua"/>
          <w:b/>
          <w:bCs/>
        </w:rPr>
        <w:t>194</w:t>
      </w:r>
      <w:r w:rsidRPr="00277D1C">
        <w:rPr>
          <w:rFonts w:ascii="Book Antiqua" w:hAnsi="Book Antiqua"/>
        </w:rPr>
        <w:t>: 1002-1011 [PMID: 16580289 DOI: 10.1016/j.ajog.2005.10.817]</w:t>
      </w:r>
    </w:p>
    <w:p w14:paraId="2BD4884E" w14:textId="77777777" w:rsidR="00CF0F78" w:rsidRPr="00277D1C" w:rsidRDefault="00CF0F78" w:rsidP="00277D1C">
      <w:pPr>
        <w:spacing w:line="360" w:lineRule="auto"/>
        <w:jc w:val="both"/>
        <w:rPr>
          <w:rFonts w:ascii="Book Antiqua" w:hAnsi="Book Antiqua"/>
        </w:rPr>
      </w:pPr>
      <w:r w:rsidRPr="00277D1C">
        <w:rPr>
          <w:rFonts w:ascii="Book Antiqua" w:hAnsi="Book Antiqua"/>
        </w:rPr>
        <w:t>25</w:t>
      </w:r>
      <w:r w:rsidR="0044456A" w:rsidRPr="00277D1C">
        <w:rPr>
          <w:rFonts w:ascii="Book Antiqua" w:hAnsi="Book Antiqua"/>
        </w:rPr>
        <w:t xml:space="preserve"> </w:t>
      </w:r>
      <w:r w:rsidRPr="00277D1C">
        <w:rPr>
          <w:rFonts w:ascii="Book Antiqua" w:hAnsi="Book Antiqua"/>
        </w:rPr>
        <w:t xml:space="preserve">Management of Breech Presentation: Green-top Guideline No. 20b. </w:t>
      </w:r>
      <w:r w:rsidRPr="00277D1C">
        <w:rPr>
          <w:rFonts w:ascii="Book Antiqua" w:hAnsi="Book Antiqua"/>
          <w:i/>
          <w:iCs/>
        </w:rPr>
        <w:t>BJOG</w:t>
      </w:r>
      <w:r w:rsidRPr="00277D1C">
        <w:rPr>
          <w:rFonts w:ascii="Book Antiqua" w:hAnsi="Book Antiqua"/>
        </w:rPr>
        <w:t xml:space="preserve"> 2017; </w:t>
      </w:r>
      <w:r w:rsidRPr="00277D1C">
        <w:rPr>
          <w:rFonts w:ascii="Book Antiqua" w:hAnsi="Book Antiqua"/>
          <w:b/>
          <w:bCs/>
        </w:rPr>
        <w:t>124</w:t>
      </w:r>
      <w:r w:rsidRPr="00277D1C">
        <w:rPr>
          <w:rFonts w:ascii="Book Antiqua" w:hAnsi="Book Antiqua"/>
        </w:rPr>
        <w:t>: e151-e177 [PMID: 28299904 DOI: 10.1111/1471-0528.14465]</w:t>
      </w:r>
    </w:p>
    <w:p w14:paraId="137DEB82"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26 </w:t>
      </w:r>
      <w:proofErr w:type="spellStart"/>
      <w:r w:rsidRPr="00277D1C">
        <w:rPr>
          <w:rFonts w:ascii="Book Antiqua" w:hAnsi="Book Antiqua"/>
          <w:b/>
          <w:bCs/>
        </w:rPr>
        <w:t>Kotaska</w:t>
      </w:r>
      <w:proofErr w:type="spellEnd"/>
      <w:r w:rsidRPr="00277D1C">
        <w:rPr>
          <w:rFonts w:ascii="Book Antiqua" w:hAnsi="Book Antiqua"/>
          <w:b/>
          <w:bCs/>
        </w:rPr>
        <w:t xml:space="preserve"> A</w:t>
      </w:r>
      <w:r w:rsidRPr="00277D1C">
        <w:rPr>
          <w:rFonts w:ascii="Book Antiqua" w:hAnsi="Book Antiqua"/>
        </w:rPr>
        <w:t xml:space="preserve">, </w:t>
      </w:r>
      <w:proofErr w:type="spellStart"/>
      <w:r w:rsidRPr="00277D1C">
        <w:rPr>
          <w:rFonts w:ascii="Book Antiqua" w:hAnsi="Book Antiqua"/>
        </w:rPr>
        <w:t>Menticoglou</w:t>
      </w:r>
      <w:proofErr w:type="spellEnd"/>
      <w:r w:rsidRPr="00277D1C">
        <w:rPr>
          <w:rFonts w:ascii="Book Antiqua" w:hAnsi="Book Antiqua"/>
        </w:rPr>
        <w:t xml:space="preserve"> S. No. 384-Management of Breech Presentation at Term. </w:t>
      </w:r>
      <w:r w:rsidRPr="00277D1C">
        <w:rPr>
          <w:rFonts w:ascii="Book Antiqua" w:hAnsi="Book Antiqua"/>
          <w:i/>
          <w:iCs/>
        </w:rPr>
        <w:t xml:space="preserve">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Gynaecol</w:t>
      </w:r>
      <w:proofErr w:type="spellEnd"/>
      <w:r w:rsidRPr="00277D1C">
        <w:rPr>
          <w:rFonts w:ascii="Book Antiqua" w:hAnsi="Book Antiqua"/>
          <w:i/>
          <w:iCs/>
        </w:rPr>
        <w:t xml:space="preserve"> Can</w:t>
      </w:r>
      <w:r w:rsidRPr="00277D1C">
        <w:rPr>
          <w:rFonts w:ascii="Book Antiqua" w:hAnsi="Book Antiqua"/>
        </w:rPr>
        <w:t xml:space="preserve"> 2019; </w:t>
      </w:r>
      <w:r w:rsidRPr="00277D1C">
        <w:rPr>
          <w:rFonts w:ascii="Book Antiqua" w:hAnsi="Book Antiqua"/>
          <w:b/>
          <w:bCs/>
        </w:rPr>
        <w:t>41</w:t>
      </w:r>
      <w:r w:rsidRPr="00277D1C">
        <w:rPr>
          <w:rFonts w:ascii="Book Antiqua" w:hAnsi="Book Antiqua"/>
        </w:rPr>
        <w:t>: 1193-1205 [PMID: 31331608 DOI: 10.1016/j.jogc.2018.12.018]</w:t>
      </w:r>
    </w:p>
    <w:p w14:paraId="60C0A587" w14:textId="77777777" w:rsidR="00CF0F78" w:rsidRPr="00277D1C" w:rsidRDefault="00CF0F78" w:rsidP="00277D1C">
      <w:pPr>
        <w:spacing w:line="360" w:lineRule="auto"/>
        <w:jc w:val="both"/>
        <w:rPr>
          <w:rFonts w:ascii="Book Antiqua" w:hAnsi="Book Antiqua"/>
        </w:rPr>
      </w:pPr>
      <w:r w:rsidRPr="00277D1C">
        <w:rPr>
          <w:rFonts w:ascii="Book Antiqua" w:hAnsi="Book Antiqua"/>
        </w:rPr>
        <w:lastRenderedPageBreak/>
        <w:t>27</w:t>
      </w:r>
      <w:r w:rsidR="0044456A" w:rsidRPr="00277D1C">
        <w:rPr>
          <w:rFonts w:ascii="Book Antiqua" w:hAnsi="Book Antiqua"/>
        </w:rPr>
        <w:t xml:space="preserve"> </w:t>
      </w:r>
      <w:r w:rsidRPr="00277D1C">
        <w:rPr>
          <w:rFonts w:ascii="Book Antiqua" w:hAnsi="Book Antiqua"/>
        </w:rPr>
        <w:t xml:space="preserve">ACOG Committee Opinion No. 745 Summary: Mode of Term Singleton Breech Delivery.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2018; </w:t>
      </w:r>
      <w:r w:rsidRPr="00277D1C">
        <w:rPr>
          <w:rFonts w:ascii="Book Antiqua" w:hAnsi="Book Antiqua"/>
          <w:b/>
          <w:bCs/>
        </w:rPr>
        <w:t>132</w:t>
      </w:r>
      <w:r w:rsidRPr="00277D1C">
        <w:rPr>
          <w:rFonts w:ascii="Book Antiqua" w:hAnsi="Book Antiqua"/>
        </w:rPr>
        <w:t>: 531-532 [PMID: 30045205 DOI: 10.1097/AOG.0000000000002756]</w:t>
      </w:r>
    </w:p>
    <w:p w14:paraId="599B1AF0"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28 </w:t>
      </w:r>
      <w:r w:rsidRPr="00277D1C">
        <w:rPr>
          <w:rFonts w:ascii="Book Antiqua" w:hAnsi="Book Antiqua"/>
          <w:b/>
          <w:bCs/>
        </w:rPr>
        <w:t>Morton R</w:t>
      </w:r>
      <w:r w:rsidRPr="00277D1C">
        <w:rPr>
          <w:rFonts w:ascii="Book Antiqua" w:hAnsi="Book Antiqua"/>
        </w:rPr>
        <w:t xml:space="preserve">, Burton AE, Kumar P, Hyett JA, Phipps H, </w:t>
      </w:r>
      <w:proofErr w:type="spellStart"/>
      <w:r w:rsidRPr="00277D1C">
        <w:rPr>
          <w:rFonts w:ascii="Book Antiqua" w:hAnsi="Book Antiqua"/>
        </w:rPr>
        <w:t>McGeechan</w:t>
      </w:r>
      <w:proofErr w:type="spellEnd"/>
      <w:r w:rsidRPr="00277D1C">
        <w:rPr>
          <w:rFonts w:ascii="Book Antiqua" w:hAnsi="Book Antiqua"/>
        </w:rPr>
        <w:t xml:space="preserve"> K, de Vries BS. Cesarean delivery: Trend in indications over three decades within a major city hospital network. </w:t>
      </w:r>
      <w:r w:rsidRPr="00277D1C">
        <w:rPr>
          <w:rFonts w:ascii="Book Antiqua" w:hAnsi="Book Antiqua"/>
          <w:i/>
          <w:iCs/>
        </w:rPr>
        <w:t xml:space="preserve">Acta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Scand</w:t>
      </w:r>
      <w:proofErr w:type="spellEnd"/>
      <w:r w:rsidRPr="00277D1C">
        <w:rPr>
          <w:rFonts w:ascii="Book Antiqua" w:hAnsi="Book Antiqua"/>
        </w:rPr>
        <w:t xml:space="preserve"> 2020; </w:t>
      </w:r>
      <w:r w:rsidRPr="00277D1C">
        <w:rPr>
          <w:rFonts w:ascii="Book Antiqua" w:hAnsi="Book Antiqua"/>
          <w:b/>
          <w:bCs/>
        </w:rPr>
        <w:t>99</w:t>
      </w:r>
      <w:r w:rsidRPr="00277D1C">
        <w:rPr>
          <w:rFonts w:ascii="Book Antiqua" w:hAnsi="Book Antiqua"/>
        </w:rPr>
        <w:t>: 909-916 [PMID: 31976544 DOI: 10.1111/aogs.13816]</w:t>
      </w:r>
    </w:p>
    <w:p w14:paraId="2E653C6F" w14:textId="77777777" w:rsidR="00CF0F78" w:rsidRPr="00277D1C" w:rsidRDefault="00CF0F78" w:rsidP="00277D1C">
      <w:pPr>
        <w:spacing w:line="360" w:lineRule="auto"/>
        <w:jc w:val="both"/>
        <w:rPr>
          <w:rFonts w:ascii="Book Antiqua" w:hAnsi="Book Antiqua"/>
        </w:rPr>
      </w:pPr>
      <w:r w:rsidRPr="00277D1C">
        <w:rPr>
          <w:rFonts w:ascii="Book Antiqua" w:hAnsi="Book Antiqua"/>
        </w:rPr>
        <w:t>29</w:t>
      </w:r>
      <w:r w:rsidR="0044456A" w:rsidRPr="00277D1C">
        <w:rPr>
          <w:rFonts w:ascii="Book Antiqua" w:hAnsi="Book Antiqua"/>
        </w:rPr>
        <w:t xml:space="preserve"> </w:t>
      </w:r>
      <w:r w:rsidRPr="00277D1C">
        <w:rPr>
          <w:rFonts w:ascii="Book Antiqua" w:hAnsi="Book Antiqua"/>
        </w:rPr>
        <w:t xml:space="preserve">External Cephalic Version and Reducing the Incidence of Term Breech Presentation: Green-top Guideline No. 20a. </w:t>
      </w:r>
      <w:r w:rsidRPr="00277D1C">
        <w:rPr>
          <w:rFonts w:ascii="Book Antiqua" w:hAnsi="Book Antiqua"/>
          <w:i/>
          <w:iCs/>
        </w:rPr>
        <w:t>BJOG</w:t>
      </w:r>
      <w:r w:rsidRPr="00277D1C">
        <w:rPr>
          <w:rFonts w:ascii="Book Antiqua" w:hAnsi="Book Antiqua"/>
        </w:rPr>
        <w:t xml:space="preserve"> 2017; </w:t>
      </w:r>
      <w:r w:rsidRPr="00277D1C">
        <w:rPr>
          <w:rFonts w:ascii="Book Antiqua" w:hAnsi="Book Antiqua"/>
          <w:b/>
          <w:bCs/>
        </w:rPr>
        <w:t>124</w:t>
      </w:r>
      <w:r w:rsidRPr="00277D1C">
        <w:rPr>
          <w:rFonts w:ascii="Book Antiqua" w:hAnsi="Book Antiqua"/>
        </w:rPr>
        <w:t>: e178-e192 [PMID: 28299867 DOI: 10.1111/1471-0528.14466]</w:t>
      </w:r>
    </w:p>
    <w:p w14:paraId="7CCC4098"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30 </w:t>
      </w:r>
      <w:r w:rsidRPr="00277D1C">
        <w:rPr>
          <w:rFonts w:ascii="Book Antiqua" w:hAnsi="Book Antiqua"/>
          <w:b/>
          <w:bCs/>
        </w:rPr>
        <w:t>American College of Obstetricians and Gynecologists' Committee on Practice Bulletins--</w:t>
      </w:r>
      <w:proofErr w:type="gramStart"/>
      <w:r w:rsidRPr="00277D1C">
        <w:rPr>
          <w:rFonts w:ascii="Book Antiqua" w:hAnsi="Book Antiqua"/>
          <w:b/>
          <w:bCs/>
        </w:rPr>
        <w:t>Obstetrics.</w:t>
      </w:r>
      <w:r w:rsidRPr="00277D1C">
        <w:rPr>
          <w:rFonts w:ascii="Book Antiqua" w:hAnsi="Book Antiqua"/>
        </w:rPr>
        <w:t>.</w:t>
      </w:r>
      <w:proofErr w:type="gramEnd"/>
      <w:r w:rsidRPr="00277D1C">
        <w:rPr>
          <w:rFonts w:ascii="Book Antiqua" w:hAnsi="Book Antiqua"/>
        </w:rPr>
        <w:t xml:space="preserve"> Practice Bulletin No. 161: External Cephalic Version.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2016; </w:t>
      </w:r>
      <w:r w:rsidRPr="00277D1C">
        <w:rPr>
          <w:rFonts w:ascii="Book Antiqua" w:hAnsi="Book Antiqua"/>
          <w:b/>
          <w:bCs/>
        </w:rPr>
        <w:t>127</w:t>
      </w:r>
      <w:r w:rsidRPr="00277D1C">
        <w:rPr>
          <w:rFonts w:ascii="Book Antiqua" w:hAnsi="Book Antiqua"/>
        </w:rPr>
        <w:t>: e54-e61 [PMID: 26942387 DOI: 10.1097/AOG.0000000000001312]</w:t>
      </w:r>
    </w:p>
    <w:p w14:paraId="42D6F1FE"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31 </w:t>
      </w:r>
      <w:r w:rsidRPr="00277D1C">
        <w:rPr>
          <w:rFonts w:ascii="Book Antiqua" w:hAnsi="Book Antiqua"/>
          <w:b/>
          <w:bCs/>
        </w:rPr>
        <w:t>Weill Y</w:t>
      </w:r>
      <w:r w:rsidRPr="00277D1C">
        <w:rPr>
          <w:rFonts w:ascii="Book Antiqua" w:hAnsi="Book Antiqua"/>
        </w:rPr>
        <w:t xml:space="preserve">, Pollack RN. The efficacy and safety of external cephalic version after a previous caesarean delivery. </w:t>
      </w:r>
      <w:r w:rsidRPr="00277D1C">
        <w:rPr>
          <w:rFonts w:ascii="Book Antiqua" w:hAnsi="Book Antiqua"/>
          <w:i/>
          <w:iCs/>
        </w:rPr>
        <w:t xml:space="preserve">Aust N Z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Gynaecol</w:t>
      </w:r>
      <w:proofErr w:type="spellEnd"/>
      <w:r w:rsidRPr="00277D1C">
        <w:rPr>
          <w:rFonts w:ascii="Book Antiqua" w:hAnsi="Book Antiqua"/>
        </w:rPr>
        <w:t xml:space="preserve"> 2017; </w:t>
      </w:r>
      <w:r w:rsidRPr="00277D1C">
        <w:rPr>
          <w:rFonts w:ascii="Book Antiqua" w:hAnsi="Book Antiqua"/>
          <w:b/>
          <w:bCs/>
        </w:rPr>
        <w:t>57</w:t>
      </w:r>
      <w:r w:rsidRPr="00277D1C">
        <w:rPr>
          <w:rFonts w:ascii="Book Antiqua" w:hAnsi="Book Antiqua"/>
        </w:rPr>
        <w:t>: 323-326 [PMID: 27624629 DOI: 10.1111/ajo.12527]</w:t>
      </w:r>
    </w:p>
    <w:p w14:paraId="4B0E70F8"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32 </w:t>
      </w:r>
      <w:r w:rsidRPr="00277D1C">
        <w:rPr>
          <w:rFonts w:ascii="Book Antiqua" w:hAnsi="Book Antiqua"/>
          <w:b/>
          <w:bCs/>
        </w:rPr>
        <w:t>Nassar N</w:t>
      </w:r>
      <w:r w:rsidRPr="00277D1C">
        <w:rPr>
          <w:rFonts w:ascii="Book Antiqua" w:hAnsi="Book Antiqua"/>
        </w:rPr>
        <w:t xml:space="preserve">, Roberts CL, Cameron CA, Peat B. Outcomes of external cephalic version and breech presentation at term, an audit of deliveries at a Sydney tertiary obstetric hospital, 1997-2004. </w:t>
      </w:r>
      <w:r w:rsidRPr="00277D1C">
        <w:rPr>
          <w:rFonts w:ascii="Book Antiqua" w:hAnsi="Book Antiqua"/>
          <w:i/>
          <w:iCs/>
        </w:rPr>
        <w:t xml:space="preserve">Acta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Scand</w:t>
      </w:r>
      <w:proofErr w:type="spellEnd"/>
      <w:r w:rsidRPr="00277D1C">
        <w:rPr>
          <w:rFonts w:ascii="Book Antiqua" w:hAnsi="Book Antiqua"/>
        </w:rPr>
        <w:t xml:space="preserve"> 2006; </w:t>
      </w:r>
      <w:r w:rsidRPr="00277D1C">
        <w:rPr>
          <w:rFonts w:ascii="Book Antiqua" w:hAnsi="Book Antiqua"/>
          <w:b/>
          <w:bCs/>
        </w:rPr>
        <w:t>85</w:t>
      </w:r>
      <w:r w:rsidRPr="00277D1C">
        <w:rPr>
          <w:rFonts w:ascii="Book Antiqua" w:hAnsi="Book Antiqua"/>
        </w:rPr>
        <w:t>: 1231-1238 [PMID: 17068683 DOI: 10.1080/00016340600853651]</w:t>
      </w:r>
    </w:p>
    <w:p w14:paraId="0410AFD1"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33 </w:t>
      </w:r>
      <w:proofErr w:type="spellStart"/>
      <w:r w:rsidRPr="00277D1C">
        <w:rPr>
          <w:rFonts w:ascii="Book Antiqua" w:hAnsi="Book Antiqua"/>
          <w:b/>
          <w:bCs/>
        </w:rPr>
        <w:t>Cluver</w:t>
      </w:r>
      <w:proofErr w:type="spellEnd"/>
      <w:r w:rsidRPr="00277D1C">
        <w:rPr>
          <w:rFonts w:ascii="Book Antiqua" w:hAnsi="Book Antiqua"/>
          <w:b/>
          <w:bCs/>
        </w:rPr>
        <w:t xml:space="preserve"> C</w:t>
      </w:r>
      <w:r w:rsidRPr="00277D1C">
        <w:rPr>
          <w:rFonts w:ascii="Book Antiqua" w:hAnsi="Book Antiqua"/>
        </w:rPr>
        <w:t xml:space="preserve">, </w:t>
      </w:r>
      <w:proofErr w:type="spellStart"/>
      <w:r w:rsidRPr="00277D1C">
        <w:rPr>
          <w:rFonts w:ascii="Book Antiqua" w:hAnsi="Book Antiqua"/>
        </w:rPr>
        <w:t>Gyte</w:t>
      </w:r>
      <w:proofErr w:type="spellEnd"/>
      <w:r w:rsidRPr="00277D1C">
        <w:rPr>
          <w:rFonts w:ascii="Book Antiqua" w:hAnsi="Book Antiqua"/>
        </w:rPr>
        <w:t xml:space="preserve"> GM, Sinclair M, </w:t>
      </w:r>
      <w:proofErr w:type="spellStart"/>
      <w:r w:rsidRPr="00277D1C">
        <w:rPr>
          <w:rFonts w:ascii="Book Antiqua" w:hAnsi="Book Antiqua"/>
        </w:rPr>
        <w:t>Dowswell</w:t>
      </w:r>
      <w:proofErr w:type="spellEnd"/>
      <w:r w:rsidRPr="00277D1C">
        <w:rPr>
          <w:rFonts w:ascii="Book Antiqua" w:hAnsi="Book Antiqua"/>
        </w:rPr>
        <w:t xml:space="preserve"> T, Hofmeyr GJ. Interventions for helping to turn term breech babies to head first presentation when using external cephalic version. </w:t>
      </w:r>
      <w:r w:rsidRPr="00277D1C">
        <w:rPr>
          <w:rFonts w:ascii="Book Antiqua" w:hAnsi="Book Antiqua"/>
          <w:i/>
          <w:iCs/>
        </w:rPr>
        <w:t>Cochrane Database Syst Rev</w:t>
      </w:r>
      <w:r w:rsidRPr="00277D1C">
        <w:rPr>
          <w:rFonts w:ascii="Book Antiqua" w:hAnsi="Book Antiqua"/>
        </w:rPr>
        <w:t xml:space="preserve"> 2015: CD000184 [PMID: 25674710 DOI: 10.1002/14651858.CD000184.pub4]</w:t>
      </w:r>
    </w:p>
    <w:p w14:paraId="0F35909D"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34 </w:t>
      </w:r>
      <w:r w:rsidRPr="00277D1C">
        <w:rPr>
          <w:rFonts w:ascii="Book Antiqua" w:hAnsi="Book Antiqua"/>
          <w:b/>
          <w:bCs/>
        </w:rPr>
        <w:t>Hofmeyr GJ</w:t>
      </w:r>
      <w:r w:rsidRPr="00277D1C">
        <w:rPr>
          <w:rFonts w:ascii="Book Antiqua" w:hAnsi="Book Antiqua"/>
        </w:rPr>
        <w:t xml:space="preserve">, </w:t>
      </w:r>
      <w:proofErr w:type="spellStart"/>
      <w:r w:rsidRPr="00277D1C">
        <w:rPr>
          <w:rFonts w:ascii="Book Antiqua" w:hAnsi="Book Antiqua"/>
        </w:rPr>
        <w:t>Kulier</w:t>
      </w:r>
      <w:proofErr w:type="spellEnd"/>
      <w:r w:rsidRPr="00277D1C">
        <w:rPr>
          <w:rFonts w:ascii="Book Antiqua" w:hAnsi="Book Antiqua"/>
        </w:rPr>
        <w:t xml:space="preserve"> R. Cephalic version by postural management for breech presentation. </w:t>
      </w:r>
      <w:r w:rsidRPr="00277D1C">
        <w:rPr>
          <w:rFonts w:ascii="Book Antiqua" w:hAnsi="Book Antiqua"/>
          <w:i/>
          <w:iCs/>
        </w:rPr>
        <w:t>Cochrane Database Syst Rev</w:t>
      </w:r>
      <w:r w:rsidRPr="00277D1C">
        <w:rPr>
          <w:rFonts w:ascii="Book Antiqua" w:hAnsi="Book Antiqua"/>
        </w:rPr>
        <w:t xml:space="preserve"> 2012; </w:t>
      </w:r>
      <w:r w:rsidRPr="00277D1C">
        <w:rPr>
          <w:rFonts w:ascii="Book Antiqua" w:hAnsi="Book Antiqua"/>
          <w:b/>
          <w:bCs/>
        </w:rPr>
        <w:t>10</w:t>
      </w:r>
      <w:r w:rsidRPr="00277D1C">
        <w:rPr>
          <w:rFonts w:ascii="Book Antiqua" w:hAnsi="Book Antiqua"/>
        </w:rPr>
        <w:t>: CD000051 [PMID: 23076882 DOI: 10.1002/14651858.CD000051.pub2]</w:t>
      </w:r>
    </w:p>
    <w:p w14:paraId="14F9868B" w14:textId="77777777" w:rsidR="00CF0F78" w:rsidRPr="00277D1C" w:rsidRDefault="00CF0F78" w:rsidP="00277D1C">
      <w:pPr>
        <w:spacing w:line="360" w:lineRule="auto"/>
        <w:jc w:val="both"/>
        <w:rPr>
          <w:rFonts w:ascii="Book Antiqua" w:hAnsi="Book Antiqua"/>
        </w:rPr>
      </w:pPr>
      <w:r w:rsidRPr="00277D1C">
        <w:rPr>
          <w:rFonts w:ascii="Book Antiqua" w:hAnsi="Book Antiqua"/>
        </w:rPr>
        <w:lastRenderedPageBreak/>
        <w:t xml:space="preserve">35 </w:t>
      </w:r>
      <w:r w:rsidRPr="00277D1C">
        <w:rPr>
          <w:rFonts w:ascii="Book Antiqua" w:hAnsi="Book Antiqua"/>
          <w:b/>
          <w:bCs/>
        </w:rPr>
        <w:t>Coyle ME</w:t>
      </w:r>
      <w:r w:rsidRPr="00277D1C">
        <w:rPr>
          <w:rFonts w:ascii="Book Antiqua" w:hAnsi="Book Antiqua"/>
        </w:rPr>
        <w:t xml:space="preserve">, Smith CA, Peat B. Cephalic version by moxibustion for breech presentation. </w:t>
      </w:r>
      <w:r w:rsidRPr="00277D1C">
        <w:rPr>
          <w:rFonts w:ascii="Book Antiqua" w:hAnsi="Book Antiqua"/>
          <w:i/>
          <w:iCs/>
        </w:rPr>
        <w:t>Cochrane Database Syst Rev</w:t>
      </w:r>
      <w:r w:rsidRPr="00277D1C">
        <w:rPr>
          <w:rFonts w:ascii="Book Antiqua" w:hAnsi="Book Antiqua"/>
        </w:rPr>
        <w:t xml:space="preserve"> 2012: CD003928 [PMID: 22592693 DOI: 10.1002/14651858.CD003928.pub3]</w:t>
      </w:r>
    </w:p>
    <w:p w14:paraId="43AB3C1E"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36 </w:t>
      </w:r>
      <w:r w:rsidRPr="00277D1C">
        <w:rPr>
          <w:rFonts w:ascii="Book Antiqua" w:hAnsi="Book Antiqua"/>
          <w:b/>
          <w:bCs/>
        </w:rPr>
        <w:t>Hofmeyr GJ</w:t>
      </w:r>
      <w:r w:rsidRPr="00277D1C">
        <w:rPr>
          <w:rFonts w:ascii="Book Antiqua" w:hAnsi="Book Antiqua"/>
        </w:rPr>
        <w:t xml:space="preserve">, Hannah M, Lawrie TA. Planned caesarean section for term breech delivery. </w:t>
      </w:r>
      <w:r w:rsidRPr="00277D1C">
        <w:rPr>
          <w:rFonts w:ascii="Book Antiqua" w:hAnsi="Book Antiqua"/>
          <w:i/>
          <w:iCs/>
        </w:rPr>
        <w:t>Cochrane Database Syst Rev</w:t>
      </w:r>
      <w:r w:rsidRPr="00277D1C">
        <w:rPr>
          <w:rFonts w:ascii="Book Antiqua" w:hAnsi="Book Antiqua"/>
        </w:rPr>
        <w:t xml:space="preserve"> 2015: CD000166 [PMID: 26196961 DOI: 10.1002/14651858.CD000166.pub2]</w:t>
      </w:r>
    </w:p>
    <w:p w14:paraId="1B2E1887"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37 </w:t>
      </w:r>
      <w:proofErr w:type="spellStart"/>
      <w:r w:rsidRPr="00277D1C">
        <w:rPr>
          <w:rFonts w:ascii="Book Antiqua" w:hAnsi="Book Antiqua"/>
          <w:b/>
          <w:bCs/>
        </w:rPr>
        <w:t>Petrovska</w:t>
      </w:r>
      <w:proofErr w:type="spellEnd"/>
      <w:r w:rsidRPr="00277D1C">
        <w:rPr>
          <w:rFonts w:ascii="Book Antiqua" w:hAnsi="Book Antiqua"/>
          <w:b/>
          <w:bCs/>
        </w:rPr>
        <w:t xml:space="preserve"> K</w:t>
      </w:r>
      <w:r w:rsidRPr="00277D1C">
        <w:rPr>
          <w:rFonts w:ascii="Book Antiqua" w:hAnsi="Book Antiqua"/>
        </w:rPr>
        <w:t xml:space="preserve">, Watts NP, Catling C, </w:t>
      </w:r>
      <w:proofErr w:type="spellStart"/>
      <w:r w:rsidRPr="00277D1C">
        <w:rPr>
          <w:rFonts w:ascii="Book Antiqua" w:hAnsi="Book Antiqua"/>
        </w:rPr>
        <w:t>Bisits</w:t>
      </w:r>
      <w:proofErr w:type="spellEnd"/>
      <w:r w:rsidRPr="00277D1C">
        <w:rPr>
          <w:rFonts w:ascii="Book Antiqua" w:hAnsi="Book Antiqua"/>
        </w:rPr>
        <w:t xml:space="preserve"> A, Homer CS. Supporting Women Planning a Vaginal Breech Birth: An International Survey. </w:t>
      </w:r>
      <w:r w:rsidRPr="00277D1C">
        <w:rPr>
          <w:rFonts w:ascii="Book Antiqua" w:hAnsi="Book Antiqua"/>
          <w:i/>
          <w:iCs/>
        </w:rPr>
        <w:t>Birth</w:t>
      </w:r>
      <w:r w:rsidRPr="00277D1C">
        <w:rPr>
          <w:rFonts w:ascii="Book Antiqua" w:hAnsi="Book Antiqua"/>
        </w:rPr>
        <w:t xml:space="preserve"> 2016; </w:t>
      </w:r>
      <w:r w:rsidRPr="00277D1C">
        <w:rPr>
          <w:rFonts w:ascii="Book Antiqua" w:hAnsi="Book Antiqua"/>
          <w:b/>
          <w:bCs/>
        </w:rPr>
        <w:t>43</w:t>
      </w:r>
      <w:r w:rsidRPr="00277D1C">
        <w:rPr>
          <w:rFonts w:ascii="Book Antiqua" w:hAnsi="Book Antiqua"/>
        </w:rPr>
        <w:t>: 353-357 [PMID: 27549572 DOI: 10.1111/birt.12249]</w:t>
      </w:r>
    </w:p>
    <w:p w14:paraId="526FAD69"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38 </w:t>
      </w:r>
      <w:r w:rsidRPr="00277D1C">
        <w:rPr>
          <w:rFonts w:ascii="Book Antiqua" w:hAnsi="Book Antiqua"/>
          <w:b/>
          <w:bCs/>
        </w:rPr>
        <w:t>Hofmeyr GJ</w:t>
      </w:r>
      <w:r w:rsidRPr="00277D1C">
        <w:rPr>
          <w:rFonts w:ascii="Book Antiqua" w:hAnsi="Book Antiqua"/>
        </w:rPr>
        <w:t xml:space="preserve">, </w:t>
      </w:r>
      <w:proofErr w:type="spellStart"/>
      <w:r w:rsidRPr="00277D1C">
        <w:rPr>
          <w:rFonts w:ascii="Book Antiqua" w:hAnsi="Book Antiqua"/>
        </w:rPr>
        <w:t>Kulier</w:t>
      </w:r>
      <w:proofErr w:type="spellEnd"/>
      <w:r w:rsidRPr="00277D1C">
        <w:rPr>
          <w:rFonts w:ascii="Book Antiqua" w:hAnsi="Book Antiqua"/>
        </w:rPr>
        <w:t xml:space="preserve"> R, West HM. Expedited versus conservative approaches for vaginal delivery in breech presentation. </w:t>
      </w:r>
      <w:r w:rsidRPr="00277D1C">
        <w:rPr>
          <w:rFonts w:ascii="Book Antiqua" w:hAnsi="Book Antiqua"/>
          <w:i/>
          <w:iCs/>
        </w:rPr>
        <w:t>Cochrane Database Syst Rev</w:t>
      </w:r>
      <w:r w:rsidRPr="00277D1C">
        <w:rPr>
          <w:rFonts w:ascii="Book Antiqua" w:hAnsi="Book Antiqua"/>
        </w:rPr>
        <w:t xml:space="preserve"> 2015: CD000082 [PMID: 26197303 DOI: 10.1002/14651858.CD000082.pub3]</w:t>
      </w:r>
    </w:p>
    <w:p w14:paraId="215C8218"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39 </w:t>
      </w:r>
      <w:r w:rsidRPr="00277D1C">
        <w:rPr>
          <w:rFonts w:ascii="Book Antiqua" w:hAnsi="Book Antiqua"/>
          <w:b/>
          <w:bCs/>
        </w:rPr>
        <w:t>Tunde-</w:t>
      </w:r>
      <w:proofErr w:type="spellStart"/>
      <w:r w:rsidRPr="00277D1C">
        <w:rPr>
          <w:rFonts w:ascii="Book Antiqua" w:hAnsi="Book Antiqua"/>
          <w:b/>
          <w:bCs/>
        </w:rPr>
        <w:t>Byass</w:t>
      </w:r>
      <w:proofErr w:type="spellEnd"/>
      <w:r w:rsidRPr="00277D1C">
        <w:rPr>
          <w:rFonts w:ascii="Book Antiqua" w:hAnsi="Book Antiqua"/>
          <w:b/>
          <w:bCs/>
        </w:rPr>
        <w:t xml:space="preserve"> MO</w:t>
      </w:r>
      <w:r w:rsidRPr="00277D1C">
        <w:rPr>
          <w:rFonts w:ascii="Book Antiqua" w:hAnsi="Book Antiqua"/>
        </w:rPr>
        <w:t xml:space="preserve">, Hannah ME. Breech vaginal delivery at or near term. </w:t>
      </w:r>
      <w:r w:rsidRPr="00277D1C">
        <w:rPr>
          <w:rFonts w:ascii="Book Antiqua" w:hAnsi="Book Antiqua"/>
          <w:i/>
          <w:iCs/>
        </w:rPr>
        <w:t xml:space="preserve">Semin </w:t>
      </w:r>
      <w:proofErr w:type="spellStart"/>
      <w:r w:rsidRPr="00277D1C">
        <w:rPr>
          <w:rFonts w:ascii="Book Antiqua" w:hAnsi="Book Antiqua"/>
          <w:i/>
          <w:iCs/>
        </w:rPr>
        <w:t>Perinatol</w:t>
      </w:r>
      <w:proofErr w:type="spellEnd"/>
      <w:r w:rsidRPr="00277D1C">
        <w:rPr>
          <w:rFonts w:ascii="Book Antiqua" w:hAnsi="Book Antiqua"/>
        </w:rPr>
        <w:t xml:space="preserve"> 2003; </w:t>
      </w:r>
      <w:r w:rsidRPr="00277D1C">
        <w:rPr>
          <w:rFonts w:ascii="Book Antiqua" w:hAnsi="Book Antiqua"/>
          <w:b/>
          <w:bCs/>
        </w:rPr>
        <w:t>27</w:t>
      </w:r>
      <w:r w:rsidRPr="00277D1C">
        <w:rPr>
          <w:rFonts w:ascii="Book Antiqua" w:hAnsi="Book Antiqua"/>
        </w:rPr>
        <w:t>: 34-45 [PMID: 12641301 DOI: 10.1053/sper.2003.50003]</w:t>
      </w:r>
    </w:p>
    <w:p w14:paraId="74F78A3D"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40 </w:t>
      </w:r>
      <w:r w:rsidRPr="00277D1C">
        <w:rPr>
          <w:rFonts w:ascii="Book Antiqua" w:hAnsi="Book Antiqua"/>
          <w:b/>
          <w:bCs/>
        </w:rPr>
        <w:t>Mukhopadhyay S</w:t>
      </w:r>
      <w:r w:rsidRPr="00277D1C">
        <w:rPr>
          <w:rFonts w:ascii="Book Antiqua" w:hAnsi="Book Antiqua"/>
        </w:rPr>
        <w:t xml:space="preserve">, </w:t>
      </w:r>
      <w:proofErr w:type="spellStart"/>
      <w:r w:rsidRPr="00277D1C">
        <w:rPr>
          <w:rFonts w:ascii="Book Antiqua" w:hAnsi="Book Antiqua"/>
        </w:rPr>
        <w:t>Arulkumaran</w:t>
      </w:r>
      <w:proofErr w:type="spellEnd"/>
      <w:r w:rsidRPr="00277D1C">
        <w:rPr>
          <w:rFonts w:ascii="Book Antiqua" w:hAnsi="Book Antiqua"/>
        </w:rPr>
        <w:t xml:space="preserve"> S. Breech delivery. </w:t>
      </w:r>
      <w:r w:rsidRPr="00277D1C">
        <w:rPr>
          <w:rFonts w:ascii="Book Antiqua" w:hAnsi="Book Antiqua"/>
          <w:i/>
          <w:iCs/>
        </w:rPr>
        <w:t xml:space="preserve">Best </w:t>
      </w:r>
      <w:proofErr w:type="spellStart"/>
      <w:r w:rsidRPr="00277D1C">
        <w:rPr>
          <w:rFonts w:ascii="Book Antiqua" w:hAnsi="Book Antiqua"/>
          <w:i/>
          <w:iCs/>
        </w:rPr>
        <w:t>Pract</w:t>
      </w:r>
      <w:proofErr w:type="spellEnd"/>
      <w:r w:rsidRPr="00277D1C">
        <w:rPr>
          <w:rFonts w:ascii="Book Antiqua" w:hAnsi="Book Antiqua"/>
          <w:i/>
          <w:iCs/>
        </w:rPr>
        <w:t xml:space="preserve"> Res Clin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Gynaecol</w:t>
      </w:r>
      <w:proofErr w:type="spellEnd"/>
      <w:r w:rsidRPr="00277D1C">
        <w:rPr>
          <w:rFonts w:ascii="Book Antiqua" w:hAnsi="Book Antiqua"/>
        </w:rPr>
        <w:t xml:space="preserve"> 2002; </w:t>
      </w:r>
      <w:r w:rsidRPr="00277D1C">
        <w:rPr>
          <w:rFonts w:ascii="Book Antiqua" w:hAnsi="Book Antiqua"/>
          <w:b/>
          <w:bCs/>
        </w:rPr>
        <w:t>16</w:t>
      </w:r>
      <w:r w:rsidRPr="00277D1C">
        <w:rPr>
          <w:rFonts w:ascii="Book Antiqua" w:hAnsi="Book Antiqua"/>
        </w:rPr>
        <w:t>: 31-42 [PMID: 11866495 DOI: 10.1053/beog.2001.0253]</w:t>
      </w:r>
    </w:p>
    <w:p w14:paraId="577F36DA"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41 </w:t>
      </w:r>
      <w:proofErr w:type="spellStart"/>
      <w:r w:rsidRPr="00277D1C">
        <w:rPr>
          <w:rFonts w:ascii="Book Antiqua" w:hAnsi="Book Antiqua"/>
          <w:b/>
          <w:bCs/>
        </w:rPr>
        <w:t>Barbash</w:t>
      </w:r>
      <w:proofErr w:type="spellEnd"/>
      <w:r w:rsidRPr="00277D1C">
        <w:rPr>
          <w:rFonts w:ascii="Book Antiqua" w:hAnsi="Book Antiqua"/>
          <w:b/>
          <w:bCs/>
        </w:rPr>
        <w:t>-Hazan S</w:t>
      </w:r>
      <w:r w:rsidRPr="00277D1C">
        <w:rPr>
          <w:rFonts w:ascii="Book Antiqua" w:hAnsi="Book Antiqua"/>
        </w:rPr>
        <w:t xml:space="preserve">, </w:t>
      </w:r>
      <w:proofErr w:type="spellStart"/>
      <w:r w:rsidRPr="00277D1C">
        <w:rPr>
          <w:rFonts w:ascii="Book Antiqua" w:hAnsi="Book Antiqua"/>
        </w:rPr>
        <w:t>Nattiv</w:t>
      </w:r>
      <w:proofErr w:type="spellEnd"/>
      <w:r w:rsidRPr="00277D1C">
        <w:rPr>
          <w:rFonts w:ascii="Book Antiqua" w:hAnsi="Book Antiqua"/>
        </w:rPr>
        <w:t xml:space="preserve"> N, </w:t>
      </w:r>
      <w:proofErr w:type="spellStart"/>
      <w:r w:rsidRPr="00277D1C">
        <w:rPr>
          <w:rFonts w:ascii="Book Antiqua" w:hAnsi="Book Antiqua"/>
        </w:rPr>
        <w:t>Salzer-Sheelo</w:t>
      </w:r>
      <w:proofErr w:type="spellEnd"/>
      <w:r w:rsidRPr="00277D1C">
        <w:rPr>
          <w:rFonts w:ascii="Book Antiqua" w:hAnsi="Book Antiqua"/>
        </w:rPr>
        <w:t xml:space="preserve"> L, </w:t>
      </w:r>
      <w:proofErr w:type="spellStart"/>
      <w:r w:rsidRPr="00277D1C">
        <w:rPr>
          <w:rFonts w:ascii="Book Antiqua" w:hAnsi="Book Antiqua"/>
        </w:rPr>
        <w:t>Bergel</w:t>
      </w:r>
      <w:proofErr w:type="spellEnd"/>
      <w:r w:rsidRPr="00277D1C">
        <w:rPr>
          <w:rFonts w:ascii="Book Antiqua" w:hAnsi="Book Antiqua"/>
        </w:rPr>
        <w:t xml:space="preserve"> R, </w:t>
      </w:r>
      <w:proofErr w:type="spellStart"/>
      <w:r w:rsidRPr="00277D1C">
        <w:rPr>
          <w:rFonts w:ascii="Book Antiqua" w:hAnsi="Book Antiqua"/>
        </w:rPr>
        <w:t>Hadar</w:t>
      </w:r>
      <w:proofErr w:type="spellEnd"/>
      <w:r w:rsidRPr="00277D1C">
        <w:rPr>
          <w:rFonts w:ascii="Book Antiqua" w:hAnsi="Book Antiqua"/>
        </w:rPr>
        <w:t xml:space="preserve"> E, </w:t>
      </w:r>
      <w:proofErr w:type="spellStart"/>
      <w:r w:rsidRPr="00277D1C">
        <w:rPr>
          <w:rFonts w:ascii="Book Antiqua" w:hAnsi="Book Antiqua"/>
        </w:rPr>
        <w:t>Osovsky</w:t>
      </w:r>
      <w:proofErr w:type="spellEnd"/>
      <w:r w:rsidRPr="00277D1C">
        <w:rPr>
          <w:rFonts w:ascii="Book Antiqua" w:hAnsi="Book Antiqua"/>
        </w:rPr>
        <w:t xml:space="preserve"> M, </w:t>
      </w:r>
      <w:proofErr w:type="spellStart"/>
      <w:r w:rsidRPr="00277D1C">
        <w:rPr>
          <w:rFonts w:ascii="Book Antiqua" w:hAnsi="Book Antiqua"/>
        </w:rPr>
        <w:t>Shmueli</w:t>
      </w:r>
      <w:proofErr w:type="spellEnd"/>
      <w:r w:rsidRPr="00277D1C">
        <w:rPr>
          <w:rFonts w:ascii="Book Antiqua" w:hAnsi="Book Antiqua"/>
        </w:rPr>
        <w:t xml:space="preserve"> A. Induction of labor versus expectant management after successful external cephalic version. </w:t>
      </w:r>
      <w:r w:rsidRPr="00277D1C">
        <w:rPr>
          <w:rFonts w:ascii="Book Antiqua" w:hAnsi="Book Antiqua"/>
          <w:i/>
          <w:iCs/>
        </w:rPr>
        <w:t>Birth</w:t>
      </w:r>
      <w:r w:rsidRPr="00277D1C">
        <w:rPr>
          <w:rFonts w:ascii="Book Antiqua" w:hAnsi="Book Antiqua"/>
        </w:rPr>
        <w:t xml:space="preserve"> 2019; </w:t>
      </w:r>
      <w:r w:rsidRPr="00277D1C">
        <w:rPr>
          <w:rFonts w:ascii="Book Antiqua" w:hAnsi="Book Antiqua"/>
          <w:b/>
          <w:bCs/>
        </w:rPr>
        <w:t>46</w:t>
      </w:r>
      <w:r w:rsidRPr="00277D1C">
        <w:rPr>
          <w:rFonts w:ascii="Book Antiqua" w:hAnsi="Book Antiqua"/>
        </w:rPr>
        <w:t>: 623-627 [PMID: 31612564 DOI: 10.1111/birt.12458]</w:t>
      </w:r>
    </w:p>
    <w:p w14:paraId="46682A3A"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42 </w:t>
      </w:r>
      <w:proofErr w:type="spellStart"/>
      <w:r w:rsidRPr="00277D1C">
        <w:rPr>
          <w:rFonts w:ascii="Book Antiqua" w:hAnsi="Book Antiqua"/>
          <w:b/>
          <w:bCs/>
        </w:rPr>
        <w:t>Kotaska</w:t>
      </w:r>
      <w:proofErr w:type="spellEnd"/>
      <w:r w:rsidRPr="00277D1C">
        <w:rPr>
          <w:rFonts w:ascii="Book Antiqua" w:hAnsi="Book Antiqua"/>
          <w:b/>
          <w:bCs/>
        </w:rPr>
        <w:t xml:space="preserve"> A</w:t>
      </w:r>
      <w:r w:rsidRPr="00277D1C">
        <w:rPr>
          <w:rFonts w:ascii="Book Antiqua" w:hAnsi="Book Antiqua"/>
        </w:rPr>
        <w:t xml:space="preserve">, </w:t>
      </w:r>
      <w:proofErr w:type="spellStart"/>
      <w:r w:rsidRPr="00277D1C">
        <w:rPr>
          <w:rFonts w:ascii="Book Antiqua" w:hAnsi="Book Antiqua"/>
        </w:rPr>
        <w:t>Menticoglou</w:t>
      </w:r>
      <w:proofErr w:type="spellEnd"/>
      <w:r w:rsidRPr="00277D1C">
        <w:rPr>
          <w:rFonts w:ascii="Book Antiqua" w:hAnsi="Book Antiqua"/>
        </w:rPr>
        <w:t xml:space="preserve"> S, Gagnon R, </w:t>
      </w:r>
      <w:proofErr w:type="spellStart"/>
      <w:r w:rsidRPr="00277D1C">
        <w:rPr>
          <w:rFonts w:ascii="Book Antiqua" w:hAnsi="Book Antiqua"/>
        </w:rPr>
        <w:t>Farine</w:t>
      </w:r>
      <w:proofErr w:type="spellEnd"/>
      <w:r w:rsidRPr="00277D1C">
        <w:rPr>
          <w:rFonts w:ascii="Book Antiqua" w:hAnsi="Book Antiqua"/>
        </w:rPr>
        <w:t xml:space="preserve"> D, Basso M, Bos H, Delisle MF, Grabowska K, </w:t>
      </w:r>
      <w:proofErr w:type="spellStart"/>
      <w:r w:rsidRPr="00277D1C">
        <w:rPr>
          <w:rFonts w:ascii="Book Antiqua" w:hAnsi="Book Antiqua"/>
        </w:rPr>
        <w:t>Hudon</w:t>
      </w:r>
      <w:proofErr w:type="spellEnd"/>
      <w:r w:rsidRPr="00277D1C">
        <w:rPr>
          <w:rFonts w:ascii="Book Antiqua" w:hAnsi="Book Antiqua"/>
        </w:rPr>
        <w:t xml:space="preserve"> L, </w:t>
      </w:r>
      <w:proofErr w:type="spellStart"/>
      <w:r w:rsidRPr="00277D1C">
        <w:rPr>
          <w:rFonts w:ascii="Book Antiqua" w:hAnsi="Book Antiqua"/>
        </w:rPr>
        <w:t>Mundle</w:t>
      </w:r>
      <w:proofErr w:type="spellEnd"/>
      <w:r w:rsidRPr="00277D1C">
        <w:rPr>
          <w:rFonts w:ascii="Book Antiqua" w:hAnsi="Book Antiqua"/>
        </w:rPr>
        <w:t xml:space="preserve"> W, Murphy-</w:t>
      </w:r>
      <w:proofErr w:type="spellStart"/>
      <w:r w:rsidRPr="00277D1C">
        <w:rPr>
          <w:rFonts w:ascii="Book Antiqua" w:hAnsi="Book Antiqua"/>
        </w:rPr>
        <w:t>Kaulbeck</w:t>
      </w:r>
      <w:proofErr w:type="spellEnd"/>
      <w:r w:rsidRPr="00277D1C">
        <w:rPr>
          <w:rFonts w:ascii="Book Antiqua" w:hAnsi="Book Antiqua"/>
        </w:rPr>
        <w:t xml:space="preserve"> L, Ouellet A, Pressey T, Roggensack A; Society of Obstetricians and </w:t>
      </w:r>
      <w:proofErr w:type="spellStart"/>
      <w:r w:rsidRPr="00277D1C">
        <w:rPr>
          <w:rFonts w:ascii="Book Antiqua" w:hAnsi="Book Antiqua"/>
        </w:rPr>
        <w:t>Gynaecologists</w:t>
      </w:r>
      <w:proofErr w:type="spellEnd"/>
      <w:r w:rsidRPr="00277D1C">
        <w:rPr>
          <w:rFonts w:ascii="Book Antiqua" w:hAnsi="Book Antiqua"/>
        </w:rPr>
        <w:t xml:space="preserve"> of Canada. SOGC clinical practice guideline: Vaginal delivery of breech presentation: no. 226, June 2009. </w:t>
      </w:r>
      <w:r w:rsidRPr="00277D1C">
        <w:rPr>
          <w:rFonts w:ascii="Book Antiqua" w:hAnsi="Book Antiqua"/>
          <w:i/>
          <w:iCs/>
        </w:rPr>
        <w:t xml:space="preserve">Int J </w:t>
      </w:r>
      <w:proofErr w:type="spellStart"/>
      <w:r w:rsidRPr="00277D1C">
        <w:rPr>
          <w:rFonts w:ascii="Book Antiqua" w:hAnsi="Book Antiqua"/>
          <w:i/>
          <w:iCs/>
        </w:rPr>
        <w:t>Gynaecol</w:t>
      </w:r>
      <w:proofErr w:type="spellEnd"/>
      <w:r w:rsidRPr="00277D1C">
        <w:rPr>
          <w:rFonts w:ascii="Book Antiqua" w:hAnsi="Book Antiqua"/>
          <w:i/>
          <w:iCs/>
        </w:rPr>
        <w:t xml:space="preserve"> </w:t>
      </w:r>
      <w:proofErr w:type="spellStart"/>
      <w:r w:rsidRPr="00277D1C">
        <w:rPr>
          <w:rFonts w:ascii="Book Antiqua" w:hAnsi="Book Antiqua"/>
          <w:i/>
          <w:iCs/>
        </w:rPr>
        <w:t>Obstet</w:t>
      </w:r>
      <w:proofErr w:type="spellEnd"/>
      <w:r w:rsidRPr="00277D1C">
        <w:rPr>
          <w:rFonts w:ascii="Book Antiqua" w:hAnsi="Book Antiqua"/>
        </w:rPr>
        <w:t xml:space="preserve"> 2009; </w:t>
      </w:r>
      <w:r w:rsidRPr="00277D1C">
        <w:rPr>
          <w:rFonts w:ascii="Book Antiqua" w:hAnsi="Book Antiqua"/>
          <w:b/>
          <w:bCs/>
        </w:rPr>
        <w:t>107</w:t>
      </w:r>
      <w:r w:rsidRPr="00277D1C">
        <w:rPr>
          <w:rFonts w:ascii="Book Antiqua" w:hAnsi="Book Antiqua"/>
        </w:rPr>
        <w:t>: 169-176 [PMID: 19824190 DOI: 10.1016/j.ijgo.2009.07.002]</w:t>
      </w:r>
    </w:p>
    <w:p w14:paraId="2528D587"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43 </w:t>
      </w:r>
      <w:r w:rsidRPr="00277D1C">
        <w:rPr>
          <w:rFonts w:ascii="Book Antiqua" w:hAnsi="Book Antiqua"/>
          <w:b/>
          <w:bCs/>
        </w:rPr>
        <w:t xml:space="preserve">de </w:t>
      </w:r>
      <w:proofErr w:type="spellStart"/>
      <w:r w:rsidRPr="00277D1C">
        <w:rPr>
          <w:rFonts w:ascii="Book Antiqua" w:hAnsi="Book Antiqua"/>
          <w:b/>
          <w:bCs/>
        </w:rPr>
        <w:t>Hundt</w:t>
      </w:r>
      <w:proofErr w:type="spellEnd"/>
      <w:r w:rsidRPr="00277D1C">
        <w:rPr>
          <w:rFonts w:ascii="Book Antiqua" w:hAnsi="Book Antiqua"/>
          <w:b/>
          <w:bCs/>
        </w:rPr>
        <w:t xml:space="preserve"> M</w:t>
      </w:r>
      <w:r w:rsidRPr="00277D1C">
        <w:rPr>
          <w:rFonts w:ascii="Book Antiqua" w:hAnsi="Book Antiqua"/>
        </w:rPr>
        <w:t xml:space="preserve">, </w:t>
      </w:r>
      <w:proofErr w:type="spellStart"/>
      <w:r w:rsidRPr="00277D1C">
        <w:rPr>
          <w:rFonts w:ascii="Book Antiqua" w:hAnsi="Book Antiqua"/>
        </w:rPr>
        <w:t>Vlemmix</w:t>
      </w:r>
      <w:proofErr w:type="spellEnd"/>
      <w:r w:rsidRPr="00277D1C">
        <w:rPr>
          <w:rFonts w:ascii="Book Antiqua" w:hAnsi="Book Antiqua"/>
        </w:rPr>
        <w:t xml:space="preserve"> F, </w:t>
      </w:r>
      <w:proofErr w:type="spellStart"/>
      <w:r w:rsidRPr="00277D1C">
        <w:rPr>
          <w:rFonts w:ascii="Book Antiqua" w:hAnsi="Book Antiqua"/>
        </w:rPr>
        <w:t>Bais</w:t>
      </w:r>
      <w:proofErr w:type="spellEnd"/>
      <w:r w:rsidRPr="00277D1C">
        <w:rPr>
          <w:rFonts w:ascii="Book Antiqua" w:hAnsi="Book Antiqua"/>
        </w:rPr>
        <w:t xml:space="preserve"> JM, Hutton EK, de Groot CJ, Mol BW, </w:t>
      </w:r>
      <w:proofErr w:type="spellStart"/>
      <w:r w:rsidRPr="00277D1C">
        <w:rPr>
          <w:rFonts w:ascii="Book Antiqua" w:hAnsi="Book Antiqua"/>
        </w:rPr>
        <w:t>Kok</w:t>
      </w:r>
      <w:proofErr w:type="spellEnd"/>
      <w:r w:rsidRPr="00277D1C">
        <w:rPr>
          <w:rFonts w:ascii="Book Antiqua" w:hAnsi="Book Antiqua"/>
        </w:rPr>
        <w:t xml:space="preserve"> M. Risk factors for developmental dysplasia of the hip: a meta-analysis. </w:t>
      </w:r>
      <w:proofErr w:type="spellStart"/>
      <w:r w:rsidRPr="00277D1C">
        <w:rPr>
          <w:rFonts w:ascii="Book Antiqua" w:hAnsi="Book Antiqua"/>
          <w:i/>
          <w:iCs/>
        </w:rPr>
        <w:t>Eur</w:t>
      </w:r>
      <w:proofErr w:type="spellEnd"/>
      <w:r w:rsidRPr="00277D1C">
        <w:rPr>
          <w:rFonts w:ascii="Book Antiqua" w:hAnsi="Book Antiqua"/>
          <w:i/>
          <w:iCs/>
        </w:rPr>
        <w:t xml:space="preserve"> J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Reprod</w:t>
      </w:r>
      <w:proofErr w:type="spellEnd"/>
      <w:r w:rsidRPr="00277D1C">
        <w:rPr>
          <w:rFonts w:ascii="Book Antiqua" w:hAnsi="Book Antiqua"/>
          <w:i/>
          <w:iCs/>
        </w:rPr>
        <w:t xml:space="preserve"> Biol</w:t>
      </w:r>
      <w:r w:rsidRPr="00277D1C">
        <w:rPr>
          <w:rFonts w:ascii="Book Antiqua" w:hAnsi="Book Antiqua"/>
        </w:rPr>
        <w:t xml:space="preserve"> 2012; </w:t>
      </w:r>
      <w:r w:rsidRPr="00277D1C">
        <w:rPr>
          <w:rFonts w:ascii="Book Antiqua" w:hAnsi="Book Antiqua"/>
          <w:b/>
          <w:bCs/>
        </w:rPr>
        <w:t>165</w:t>
      </w:r>
      <w:r w:rsidRPr="00277D1C">
        <w:rPr>
          <w:rFonts w:ascii="Book Antiqua" w:hAnsi="Book Antiqua"/>
        </w:rPr>
        <w:t>: 8-17 [PMID: 22824571 DOI: 10.1016/j.ejogrb.2012.06.030]</w:t>
      </w:r>
    </w:p>
    <w:p w14:paraId="2A946972"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44 </w:t>
      </w:r>
      <w:proofErr w:type="spellStart"/>
      <w:r w:rsidRPr="00277D1C">
        <w:rPr>
          <w:rFonts w:ascii="Book Antiqua" w:hAnsi="Book Antiqua"/>
          <w:b/>
          <w:bCs/>
        </w:rPr>
        <w:t>Bergenhenegouwen</w:t>
      </w:r>
      <w:proofErr w:type="spellEnd"/>
      <w:r w:rsidRPr="00277D1C">
        <w:rPr>
          <w:rFonts w:ascii="Book Antiqua" w:hAnsi="Book Antiqua"/>
          <w:b/>
          <w:bCs/>
        </w:rPr>
        <w:t xml:space="preserve"> L</w:t>
      </w:r>
      <w:r w:rsidRPr="00277D1C">
        <w:rPr>
          <w:rFonts w:ascii="Book Antiqua" w:hAnsi="Book Antiqua"/>
        </w:rPr>
        <w:t xml:space="preserve">, </w:t>
      </w:r>
      <w:proofErr w:type="spellStart"/>
      <w:r w:rsidRPr="00277D1C">
        <w:rPr>
          <w:rFonts w:ascii="Book Antiqua" w:hAnsi="Book Antiqua"/>
        </w:rPr>
        <w:t>Vlemmix</w:t>
      </w:r>
      <w:proofErr w:type="spellEnd"/>
      <w:r w:rsidRPr="00277D1C">
        <w:rPr>
          <w:rFonts w:ascii="Book Antiqua" w:hAnsi="Book Antiqua"/>
        </w:rPr>
        <w:t xml:space="preserve"> F, </w:t>
      </w:r>
      <w:proofErr w:type="spellStart"/>
      <w:r w:rsidRPr="00277D1C">
        <w:rPr>
          <w:rFonts w:ascii="Book Antiqua" w:hAnsi="Book Antiqua"/>
        </w:rPr>
        <w:t>Ensing</w:t>
      </w:r>
      <w:proofErr w:type="spellEnd"/>
      <w:r w:rsidRPr="00277D1C">
        <w:rPr>
          <w:rFonts w:ascii="Book Antiqua" w:hAnsi="Book Antiqua"/>
        </w:rPr>
        <w:t xml:space="preserve"> S, Schaaf J, van der Post J, Abu-Hanna A, </w:t>
      </w:r>
      <w:proofErr w:type="spellStart"/>
      <w:r w:rsidRPr="00277D1C">
        <w:rPr>
          <w:rFonts w:ascii="Book Antiqua" w:hAnsi="Book Antiqua"/>
        </w:rPr>
        <w:t>Ravelli</w:t>
      </w:r>
      <w:proofErr w:type="spellEnd"/>
      <w:r w:rsidRPr="00277D1C">
        <w:rPr>
          <w:rFonts w:ascii="Book Antiqua" w:hAnsi="Book Antiqua"/>
        </w:rPr>
        <w:t xml:space="preserve"> ACJ, Mol BW, </w:t>
      </w:r>
      <w:proofErr w:type="spellStart"/>
      <w:r w:rsidRPr="00277D1C">
        <w:rPr>
          <w:rFonts w:ascii="Book Antiqua" w:hAnsi="Book Antiqua"/>
        </w:rPr>
        <w:t>Kok</w:t>
      </w:r>
      <w:proofErr w:type="spellEnd"/>
      <w:r w:rsidRPr="00277D1C">
        <w:rPr>
          <w:rFonts w:ascii="Book Antiqua" w:hAnsi="Book Antiqua"/>
        </w:rPr>
        <w:t xml:space="preserve"> M. Preterm Breech Presentation: A Comparison of Intended </w:t>
      </w:r>
      <w:r w:rsidRPr="00277D1C">
        <w:rPr>
          <w:rFonts w:ascii="Book Antiqua" w:hAnsi="Book Antiqua"/>
        </w:rPr>
        <w:lastRenderedPageBreak/>
        <w:t xml:space="preserve">Vaginal and Intended Cesarean Delivery. </w:t>
      </w:r>
      <w:proofErr w:type="spellStart"/>
      <w:r w:rsidRPr="00277D1C">
        <w:rPr>
          <w:rFonts w:ascii="Book Antiqua" w:hAnsi="Book Antiqua"/>
          <w:i/>
          <w:iCs/>
        </w:rPr>
        <w:t>Obstet</w:t>
      </w:r>
      <w:proofErr w:type="spellEnd"/>
      <w:r w:rsidRPr="00277D1C">
        <w:rPr>
          <w:rFonts w:ascii="Book Antiqua" w:hAnsi="Book Antiqua"/>
          <w:i/>
          <w:iCs/>
        </w:rPr>
        <w:t xml:space="preserve"> </w:t>
      </w:r>
      <w:proofErr w:type="spellStart"/>
      <w:r w:rsidRPr="00277D1C">
        <w:rPr>
          <w:rFonts w:ascii="Book Antiqua" w:hAnsi="Book Antiqua"/>
          <w:i/>
          <w:iCs/>
        </w:rPr>
        <w:t>Gynecol</w:t>
      </w:r>
      <w:proofErr w:type="spellEnd"/>
      <w:r w:rsidRPr="00277D1C">
        <w:rPr>
          <w:rFonts w:ascii="Book Antiqua" w:hAnsi="Book Antiqua"/>
        </w:rPr>
        <w:t xml:space="preserve"> 2015; </w:t>
      </w:r>
      <w:r w:rsidRPr="00277D1C">
        <w:rPr>
          <w:rFonts w:ascii="Book Antiqua" w:hAnsi="Book Antiqua"/>
          <w:b/>
          <w:bCs/>
        </w:rPr>
        <w:t>126</w:t>
      </w:r>
      <w:r w:rsidRPr="00277D1C">
        <w:rPr>
          <w:rFonts w:ascii="Book Antiqua" w:hAnsi="Book Antiqua"/>
        </w:rPr>
        <w:t>: 1223-1230 [PMID: 26551172 DOI: 10.1097/AOG.0000000000001131]</w:t>
      </w:r>
    </w:p>
    <w:p w14:paraId="1A9E063E"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45 </w:t>
      </w:r>
      <w:proofErr w:type="spellStart"/>
      <w:r w:rsidRPr="00277D1C">
        <w:rPr>
          <w:rFonts w:ascii="Book Antiqua" w:hAnsi="Book Antiqua"/>
          <w:b/>
          <w:bCs/>
        </w:rPr>
        <w:t>Demirci</w:t>
      </w:r>
      <w:proofErr w:type="spellEnd"/>
      <w:r w:rsidRPr="00277D1C">
        <w:rPr>
          <w:rFonts w:ascii="Book Antiqua" w:hAnsi="Book Antiqua"/>
          <w:b/>
          <w:bCs/>
        </w:rPr>
        <w:t xml:space="preserve"> O</w:t>
      </w:r>
      <w:r w:rsidRPr="00277D1C">
        <w:rPr>
          <w:rFonts w:ascii="Book Antiqua" w:hAnsi="Book Antiqua"/>
        </w:rPr>
        <w:t xml:space="preserve">, </w:t>
      </w:r>
      <w:proofErr w:type="spellStart"/>
      <w:r w:rsidRPr="00277D1C">
        <w:rPr>
          <w:rFonts w:ascii="Book Antiqua" w:hAnsi="Book Antiqua"/>
        </w:rPr>
        <w:t>Tuğrul</w:t>
      </w:r>
      <w:proofErr w:type="spellEnd"/>
      <w:r w:rsidRPr="00277D1C">
        <w:rPr>
          <w:rFonts w:ascii="Book Antiqua" w:hAnsi="Book Antiqua"/>
        </w:rPr>
        <w:t xml:space="preserve"> AS, Turgut A, </w:t>
      </w:r>
      <w:proofErr w:type="spellStart"/>
      <w:r w:rsidRPr="00277D1C">
        <w:rPr>
          <w:rFonts w:ascii="Book Antiqua" w:hAnsi="Book Antiqua"/>
        </w:rPr>
        <w:t>Ceylan</w:t>
      </w:r>
      <w:proofErr w:type="spellEnd"/>
      <w:r w:rsidRPr="00277D1C">
        <w:rPr>
          <w:rFonts w:ascii="Book Antiqua" w:hAnsi="Book Antiqua"/>
        </w:rPr>
        <w:t xml:space="preserve"> S, </w:t>
      </w:r>
      <w:proofErr w:type="spellStart"/>
      <w:r w:rsidRPr="00277D1C">
        <w:rPr>
          <w:rFonts w:ascii="Book Antiqua" w:hAnsi="Book Antiqua"/>
        </w:rPr>
        <w:t>Eren</w:t>
      </w:r>
      <w:proofErr w:type="spellEnd"/>
      <w:r w:rsidRPr="00277D1C">
        <w:rPr>
          <w:rFonts w:ascii="Book Antiqua" w:hAnsi="Book Antiqua"/>
        </w:rPr>
        <w:t xml:space="preserve"> S. Pregnancy outcomes by mode of delivery among breech births. </w:t>
      </w:r>
      <w:r w:rsidRPr="00277D1C">
        <w:rPr>
          <w:rFonts w:ascii="Book Antiqua" w:hAnsi="Book Antiqua"/>
          <w:i/>
          <w:iCs/>
        </w:rPr>
        <w:t xml:space="preserve">Arch </w:t>
      </w:r>
      <w:proofErr w:type="spellStart"/>
      <w:r w:rsidRPr="00277D1C">
        <w:rPr>
          <w:rFonts w:ascii="Book Antiqua" w:hAnsi="Book Antiqua"/>
          <w:i/>
          <w:iCs/>
        </w:rPr>
        <w:t>Gynecol</w:t>
      </w:r>
      <w:proofErr w:type="spellEnd"/>
      <w:r w:rsidRPr="00277D1C">
        <w:rPr>
          <w:rFonts w:ascii="Book Antiqua" w:hAnsi="Book Antiqua"/>
          <w:i/>
          <w:iCs/>
        </w:rPr>
        <w:t xml:space="preserve"> </w:t>
      </w:r>
      <w:proofErr w:type="spellStart"/>
      <w:r w:rsidRPr="00277D1C">
        <w:rPr>
          <w:rFonts w:ascii="Book Antiqua" w:hAnsi="Book Antiqua"/>
          <w:i/>
          <w:iCs/>
        </w:rPr>
        <w:t>Obstet</w:t>
      </w:r>
      <w:proofErr w:type="spellEnd"/>
      <w:r w:rsidRPr="00277D1C">
        <w:rPr>
          <w:rFonts w:ascii="Book Antiqua" w:hAnsi="Book Antiqua"/>
        </w:rPr>
        <w:t xml:space="preserve"> 2012; </w:t>
      </w:r>
      <w:r w:rsidRPr="00277D1C">
        <w:rPr>
          <w:rFonts w:ascii="Book Antiqua" w:hAnsi="Book Antiqua"/>
          <w:b/>
          <w:bCs/>
        </w:rPr>
        <w:t>285</w:t>
      </w:r>
      <w:r w:rsidRPr="00277D1C">
        <w:rPr>
          <w:rFonts w:ascii="Book Antiqua" w:hAnsi="Book Antiqua"/>
        </w:rPr>
        <w:t>: 297-303 [PMID: 21735191 DOI: 10.1007/s00404-011-1956-0]</w:t>
      </w:r>
    </w:p>
    <w:p w14:paraId="3B624B78"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46 </w:t>
      </w:r>
      <w:proofErr w:type="spellStart"/>
      <w:r w:rsidRPr="00277D1C">
        <w:rPr>
          <w:rFonts w:ascii="Book Antiqua" w:hAnsi="Book Antiqua"/>
          <w:b/>
          <w:bCs/>
        </w:rPr>
        <w:t>Azria</w:t>
      </w:r>
      <w:proofErr w:type="spellEnd"/>
      <w:r w:rsidRPr="00277D1C">
        <w:rPr>
          <w:rFonts w:ascii="Book Antiqua" w:hAnsi="Book Antiqua"/>
          <w:b/>
          <w:bCs/>
        </w:rPr>
        <w:t xml:space="preserve"> E</w:t>
      </w:r>
      <w:r w:rsidRPr="00277D1C">
        <w:rPr>
          <w:rFonts w:ascii="Book Antiqua" w:hAnsi="Book Antiqua"/>
        </w:rPr>
        <w:t xml:space="preserve">, </w:t>
      </w:r>
      <w:proofErr w:type="spellStart"/>
      <w:r w:rsidRPr="00277D1C">
        <w:rPr>
          <w:rFonts w:ascii="Book Antiqua" w:hAnsi="Book Antiqua"/>
        </w:rPr>
        <w:t>Kayem</w:t>
      </w:r>
      <w:proofErr w:type="spellEnd"/>
      <w:r w:rsidRPr="00277D1C">
        <w:rPr>
          <w:rFonts w:ascii="Book Antiqua" w:hAnsi="Book Antiqua"/>
        </w:rPr>
        <w:t xml:space="preserve"> G, Langer B, Marchand-Martin L, </w:t>
      </w:r>
      <w:proofErr w:type="spellStart"/>
      <w:r w:rsidRPr="00277D1C">
        <w:rPr>
          <w:rFonts w:ascii="Book Antiqua" w:hAnsi="Book Antiqua"/>
        </w:rPr>
        <w:t>Marret</w:t>
      </w:r>
      <w:proofErr w:type="spellEnd"/>
      <w:r w:rsidRPr="00277D1C">
        <w:rPr>
          <w:rFonts w:ascii="Book Antiqua" w:hAnsi="Book Antiqua"/>
        </w:rPr>
        <w:t xml:space="preserve"> S, Fresson J, </w:t>
      </w:r>
      <w:proofErr w:type="spellStart"/>
      <w:r w:rsidRPr="00277D1C">
        <w:rPr>
          <w:rFonts w:ascii="Book Antiqua" w:hAnsi="Book Antiqua"/>
        </w:rPr>
        <w:t>Pierrat</w:t>
      </w:r>
      <w:proofErr w:type="spellEnd"/>
      <w:r w:rsidRPr="00277D1C">
        <w:rPr>
          <w:rFonts w:ascii="Book Antiqua" w:hAnsi="Book Antiqua"/>
        </w:rPr>
        <w:t xml:space="preserve"> V, Arnaud C, </w:t>
      </w:r>
      <w:proofErr w:type="spellStart"/>
      <w:r w:rsidRPr="00277D1C">
        <w:rPr>
          <w:rFonts w:ascii="Book Antiqua" w:hAnsi="Book Antiqua"/>
        </w:rPr>
        <w:t>Goffinet</w:t>
      </w:r>
      <w:proofErr w:type="spellEnd"/>
      <w:r w:rsidRPr="00277D1C">
        <w:rPr>
          <w:rFonts w:ascii="Book Antiqua" w:hAnsi="Book Antiqua"/>
        </w:rPr>
        <w:t xml:space="preserve"> F, Kaminski M, </w:t>
      </w:r>
      <w:proofErr w:type="spellStart"/>
      <w:r w:rsidRPr="00277D1C">
        <w:rPr>
          <w:rFonts w:ascii="Book Antiqua" w:hAnsi="Book Antiqua"/>
        </w:rPr>
        <w:t>Ancel</w:t>
      </w:r>
      <w:proofErr w:type="spellEnd"/>
      <w:r w:rsidRPr="00277D1C">
        <w:rPr>
          <w:rFonts w:ascii="Book Antiqua" w:hAnsi="Book Antiqua"/>
        </w:rPr>
        <w:t xml:space="preserve"> PY; EPIPAGE study group. Neonatal Mortality and Long-Term Outcome of Infants Born between 27 and 32 Weeks of Gestational Age in Breech Presentation: The EPIPAGE Cohort Study. </w:t>
      </w:r>
      <w:proofErr w:type="spellStart"/>
      <w:r w:rsidRPr="00277D1C">
        <w:rPr>
          <w:rFonts w:ascii="Book Antiqua" w:hAnsi="Book Antiqua"/>
          <w:i/>
          <w:iCs/>
        </w:rPr>
        <w:t>PLoS</w:t>
      </w:r>
      <w:proofErr w:type="spellEnd"/>
      <w:r w:rsidRPr="00277D1C">
        <w:rPr>
          <w:rFonts w:ascii="Book Antiqua" w:hAnsi="Book Antiqua"/>
          <w:i/>
          <w:iCs/>
        </w:rPr>
        <w:t xml:space="preserve"> One</w:t>
      </w:r>
      <w:r w:rsidRPr="00277D1C">
        <w:rPr>
          <w:rFonts w:ascii="Book Antiqua" w:hAnsi="Book Antiqua"/>
        </w:rPr>
        <w:t xml:space="preserve"> 2016; </w:t>
      </w:r>
      <w:r w:rsidRPr="00277D1C">
        <w:rPr>
          <w:rFonts w:ascii="Book Antiqua" w:hAnsi="Book Antiqua"/>
          <w:b/>
          <w:bCs/>
        </w:rPr>
        <w:t>11</w:t>
      </w:r>
      <w:r w:rsidRPr="00277D1C">
        <w:rPr>
          <w:rFonts w:ascii="Book Antiqua" w:hAnsi="Book Antiqua"/>
        </w:rPr>
        <w:t>: e0145768 [PMID: 26744838 DOI: 10.1371/journal.pone.0145768]</w:t>
      </w:r>
    </w:p>
    <w:p w14:paraId="44F6175B"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47 </w:t>
      </w:r>
      <w:proofErr w:type="spellStart"/>
      <w:r w:rsidRPr="00277D1C">
        <w:rPr>
          <w:rFonts w:ascii="Book Antiqua" w:hAnsi="Book Antiqua"/>
          <w:b/>
          <w:bCs/>
        </w:rPr>
        <w:t>Macharey</w:t>
      </w:r>
      <w:proofErr w:type="spellEnd"/>
      <w:r w:rsidRPr="00277D1C">
        <w:rPr>
          <w:rFonts w:ascii="Book Antiqua" w:hAnsi="Book Antiqua"/>
          <w:b/>
          <w:bCs/>
        </w:rPr>
        <w:t xml:space="preserve"> G</w:t>
      </w:r>
      <w:r w:rsidRPr="00277D1C">
        <w:rPr>
          <w:rFonts w:ascii="Book Antiqua" w:hAnsi="Book Antiqua"/>
        </w:rPr>
        <w:t xml:space="preserve">, </w:t>
      </w:r>
      <w:proofErr w:type="spellStart"/>
      <w:r w:rsidRPr="00277D1C">
        <w:rPr>
          <w:rFonts w:ascii="Book Antiqua" w:hAnsi="Book Antiqua"/>
        </w:rPr>
        <w:t>Gissler</w:t>
      </w:r>
      <w:proofErr w:type="spellEnd"/>
      <w:r w:rsidRPr="00277D1C">
        <w:rPr>
          <w:rFonts w:ascii="Book Antiqua" w:hAnsi="Book Antiqua"/>
        </w:rPr>
        <w:t xml:space="preserve"> M, </w:t>
      </w:r>
      <w:proofErr w:type="spellStart"/>
      <w:r w:rsidRPr="00277D1C">
        <w:rPr>
          <w:rFonts w:ascii="Book Antiqua" w:hAnsi="Book Antiqua"/>
        </w:rPr>
        <w:t>Toijonen</w:t>
      </w:r>
      <w:proofErr w:type="spellEnd"/>
      <w:r w:rsidRPr="00277D1C">
        <w:rPr>
          <w:rFonts w:ascii="Book Antiqua" w:hAnsi="Book Antiqua"/>
        </w:rPr>
        <w:t xml:space="preserve"> A, </w:t>
      </w:r>
      <w:proofErr w:type="spellStart"/>
      <w:r w:rsidRPr="00277D1C">
        <w:rPr>
          <w:rFonts w:ascii="Book Antiqua" w:hAnsi="Book Antiqua"/>
        </w:rPr>
        <w:t>Heinonen</w:t>
      </w:r>
      <w:proofErr w:type="spellEnd"/>
      <w:r w:rsidRPr="00277D1C">
        <w:rPr>
          <w:rFonts w:ascii="Book Antiqua" w:hAnsi="Book Antiqua"/>
        </w:rPr>
        <w:t xml:space="preserve"> S, </w:t>
      </w:r>
      <w:proofErr w:type="spellStart"/>
      <w:r w:rsidRPr="00277D1C">
        <w:rPr>
          <w:rFonts w:ascii="Book Antiqua" w:hAnsi="Book Antiqua"/>
        </w:rPr>
        <w:t>Seikku</w:t>
      </w:r>
      <w:proofErr w:type="spellEnd"/>
      <w:r w:rsidRPr="00277D1C">
        <w:rPr>
          <w:rFonts w:ascii="Book Antiqua" w:hAnsi="Book Antiqua"/>
        </w:rPr>
        <w:t xml:space="preserve"> L. Congenital anomalies in breech presentation: A nationwide record linkage study. </w:t>
      </w:r>
      <w:proofErr w:type="spellStart"/>
      <w:r w:rsidRPr="00277D1C">
        <w:rPr>
          <w:rFonts w:ascii="Book Antiqua" w:hAnsi="Book Antiqua"/>
          <w:i/>
          <w:iCs/>
        </w:rPr>
        <w:t>Congenit</w:t>
      </w:r>
      <w:proofErr w:type="spellEnd"/>
      <w:r w:rsidRPr="00277D1C">
        <w:rPr>
          <w:rFonts w:ascii="Book Antiqua" w:hAnsi="Book Antiqua"/>
          <w:i/>
          <w:iCs/>
        </w:rPr>
        <w:t xml:space="preserve"> </w:t>
      </w:r>
      <w:proofErr w:type="spellStart"/>
      <w:r w:rsidRPr="00277D1C">
        <w:rPr>
          <w:rFonts w:ascii="Book Antiqua" w:hAnsi="Book Antiqua"/>
          <w:i/>
          <w:iCs/>
        </w:rPr>
        <w:t>Anom</w:t>
      </w:r>
      <w:proofErr w:type="spellEnd"/>
      <w:r w:rsidRPr="00277D1C">
        <w:rPr>
          <w:rFonts w:ascii="Book Antiqua" w:hAnsi="Book Antiqua"/>
          <w:i/>
          <w:iCs/>
        </w:rPr>
        <w:t xml:space="preserve"> (Kyoto)</w:t>
      </w:r>
      <w:r w:rsidRPr="00277D1C">
        <w:rPr>
          <w:rFonts w:ascii="Book Antiqua" w:hAnsi="Book Antiqua"/>
        </w:rPr>
        <w:t xml:space="preserve"> 2021; </w:t>
      </w:r>
      <w:r w:rsidRPr="00277D1C">
        <w:rPr>
          <w:rFonts w:ascii="Book Antiqua" w:hAnsi="Book Antiqua"/>
          <w:b/>
          <w:bCs/>
        </w:rPr>
        <w:t>61</w:t>
      </w:r>
      <w:r w:rsidRPr="00277D1C">
        <w:rPr>
          <w:rFonts w:ascii="Book Antiqua" w:hAnsi="Book Antiqua"/>
        </w:rPr>
        <w:t>: 112-117 [PMID: 33559256 DOI: 10.1111/cga.12411]</w:t>
      </w:r>
    </w:p>
    <w:p w14:paraId="2FEAD2F4" w14:textId="77777777" w:rsidR="00CF0F78" w:rsidRPr="00277D1C" w:rsidRDefault="00CF0F78" w:rsidP="00277D1C">
      <w:pPr>
        <w:spacing w:line="360" w:lineRule="auto"/>
        <w:jc w:val="both"/>
        <w:rPr>
          <w:rFonts w:ascii="Book Antiqua" w:hAnsi="Book Antiqua"/>
        </w:rPr>
      </w:pPr>
      <w:r w:rsidRPr="00277D1C">
        <w:rPr>
          <w:rFonts w:ascii="Book Antiqua" w:hAnsi="Book Antiqua"/>
        </w:rPr>
        <w:t xml:space="preserve">48 </w:t>
      </w:r>
      <w:r w:rsidRPr="00277D1C">
        <w:rPr>
          <w:rFonts w:ascii="Book Antiqua" w:hAnsi="Book Antiqua"/>
          <w:b/>
          <w:bCs/>
        </w:rPr>
        <w:t>Humphry S</w:t>
      </w:r>
      <w:r w:rsidRPr="00277D1C">
        <w:rPr>
          <w:rFonts w:ascii="Book Antiqua" w:hAnsi="Book Antiqua"/>
        </w:rPr>
        <w:t xml:space="preserve">, Hall T, Hall-Craggs MA, </w:t>
      </w:r>
      <w:proofErr w:type="spellStart"/>
      <w:r w:rsidRPr="00277D1C">
        <w:rPr>
          <w:rFonts w:ascii="Book Antiqua" w:hAnsi="Book Antiqua"/>
        </w:rPr>
        <w:t>Roposch</w:t>
      </w:r>
      <w:proofErr w:type="spellEnd"/>
      <w:r w:rsidRPr="00277D1C">
        <w:rPr>
          <w:rFonts w:ascii="Book Antiqua" w:hAnsi="Book Antiqua"/>
        </w:rPr>
        <w:t xml:space="preserve"> A. Predictors of Hip Dysplasia at 4 Years in Children with Perinatal Risk Factors. </w:t>
      </w:r>
      <w:r w:rsidRPr="00277D1C">
        <w:rPr>
          <w:rFonts w:ascii="Book Antiqua" w:hAnsi="Book Antiqua"/>
          <w:i/>
          <w:iCs/>
        </w:rPr>
        <w:t>JB JS Open Access</w:t>
      </w:r>
      <w:r w:rsidRPr="00277D1C">
        <w:rPr>
          <w:rFonts w:ascii="Book Antiqua" w:hAnsi="Book Antiqua"/>
        </w:rPr>
        <w:t xml:space="preserve"> 2021; </w:t>
      </w:r>
      <w:r w:rsidRPr="00277D1C">
        <w:rPr>
          <w:rFonts w:ascii="Book Antiqua" w:hAnsi="Book Antiqua"/>
          <w:b/>
          <w:bCs/>
        </w:rPr>
        <w:t>6</w:t>
      </w:r>
      <w:r w:rsidRPr="00277D1C">
        <w:rPr>
          <w:rFonts w:ascii="Book Antiqua" w:hAnsi="Book Antiqua"/>
        </w:rPr>
        <w:t xml:space="preserve"> [PMID: 33748648 DOI: 10.2106/JBJS.OA.20.00108]</w:t>
      </w:r>
    </w:p>
    <w:p w14:paraId="5EABACC3" w14:textId="77777777" w:rsidR="00A77B3E" w:rsidRPr="00277D1C" w:rsidRDefault="00A77B3E" w:rsidP="00277D1C">
      <w:pPr>
        <w:spacing w:line="360" w:lineRule="auto"/>
        <w:jc w:val="both"/>
        <w:rPr>
          <w:rFonts w:ascii="Book Antiqua" w:hAnsi="Book Antiqua"/>
        </w:rPr>
      </w:pPr>
    </w:p>
    <w:p w14:paraId="7B0F91AC"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Footnotes</w:t>
      </w:r>
    </w:p>
    <w:p w14:paraId="1F5475B6"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Conflict-of-interest statement: </w:t>
      </w:r>
      <w:r w:rsidRPr="00277D1C">
        <w:rPr>
          <w:rFonts w:ascii="Book Antiqua" w:eastAsia="Book Antiqua" w:hAnsi="Book Antiqua" w:cs="Book Antiqua"/>
          <w:color w:val="000000"/>
        </w:rPr>
        <w:t>All the authors report no relevant conflicts of interest for this article.</w:t>
      </w:r>
    </w:p>
    <w:p w14:paraId="06349545" w14:textId="77777777" w:rsidR="00A77B3E" w:rsidRPr="00277D1C" w:rsidRDefault="00A77B3E" w:rsidP="00277D1C">
      <w:pPr>
        <w:spacing w:line="360" w:lineRule="auto"/>
        <w:jc w:val="both"/>
        <w:rPr>
          <w:rFonts w:ascii="Book Antiqua" w:hAnsi="Book Antiqua"/>
        </w:rPr>
      </w:pPr>
    </w:p>
    <w:p w14:paraId="2A4F3CDA"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bCs/>
          <w:color w:val="000000"/>
        </w:rPr>
        <w:t xml:space="preserve">Open-Access: </w:t>
      </w:r>
      <w:r w:rsidRPr="00277D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7D1C">
        <w:rPr>
          <w:rFonts w:ascii="Book Antiqua" w:eastAsia="Book Antiqua" w:hAnsi="Book Antiqua" w:cs="Book Antiqua"/>
          <w:color w:val="000000"/>
        </w:rPr>
        <w:t>NonCommercial</w:t>
      </w:r>
      <w:proofErr w:type="spellEnd"/>
      <w:r w:rsidRPr="00277D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E474B" w14:textId="77777777" w:rsidR="00A77B3E" w:rsidRPr="00277D1C" w:rsidRDefault="00A77B3E" w:rsidP="00277D1C">
      <w:pPr>
        <w:spacing w:line="360" w:lineRule="auto"/>
        <w:jc w:val="both"/>
        <w:rPr>
          <w:rFonts w:ascii="Book Antiqua" w:hAnsi="Book Antiqua"/>
        </w:rPr>
      </w:pPr>
    </w:p>
    <w:p w14:paraId="3661E8C1" w14:textId="77777777" w:rsidR="00A77B3E" w:rsidRPr="00277D1C" w:rsidRDefault="008709E8" w:rsidP="00277D1C">
      <w:pPr>
        <w:spacing w:line="360" w:lineRule="auto"/>
        <w:jc w:val="both"/>
        <w:rPr>
          <w:rFonts w:ascii="Book Antiqua" w:eastAsia="Book Antiqua" w:hAnsi="Book Antiqua" w:cs="Book Antiqua"/>
          <w:color w:val="000000"/>
        </w:rPr>
      </w:pPr>
      <w:r w:rsidRPr="00277D1C">
        <w:rPr>
          <w:rFonts w:ascii="Book Antiqua" w:eastAsia="Book Antiqua" w:hAnsi="Book Antiqua" w:cs="Book Antiqua"/>
          <w:b/>
          <w:color w:val="000000"/>
        </w:rPr>
        <w:t xml:space="preserve">Provenance and peer review: </w:t>
      </w:r>
      <w:r w:rsidRPr="00277D1C">
        <w:rPr>
          <w:rFonts w:ascii="Book Antiqua" w:eastAsia="Book Antiqua" w:hAnsi="Book Antiqua" w:cs="Book Antiqua"/>
          <w:color w:val="000000"/>
        </w:rPr>
        <w:t>Unsolicited article; Externally peer reviewed.</w:t>
      </w:r>
    </w:p>
    <w:p w14:paraId="652B0C27" w14:textId="77777777" w:rsidR="008709E8" w:rsidRPr="00277D1C" w:rsidRDefault="008709E8" w:rsidP="00277D1C">
      <w:pPr>
        <w:spacing w:line="360" w:lineRule="auto"/>
        <w:jc w:val="both"/>
        <w:rPr>
          <w:rFonts w:ascii="Book Antiqua" w:hAnsi="Book Antiqua"/>
        </w:rPr>
      </w:pPr>
    </w:p>
    <w:p w14:paraId="3F7E1E6B"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Peer-review model: </w:t>
      </w:r>
      <w:r w:rsidRPr="00277D1C">
        <w:rPr>
          <w:rFonts w:ascii="Book Antiqua" w:eastAsia="Book Antiqua" w:hAnsi="Book Antiqua" w:cs="Book Antiqua"/>
          <w:color w:val="000000"/>
        </w:rPr>
        <w:t>Single blind</w:t>
      </w:r>
    </w:p>
    <w:p w14:paraId="6461B813"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Corresponding Author's Membership in Professional Societies: </w:t>
      </w:r>
      <w:r w:rsidRPr="00277D1C">
        <w:rPr>
          <w:rFonts w:ascii="Book Antiqua" w:eastAsia="Book Antiqua" w:hAnsi="Book Antiqua" w:cs="Book Antiqua"/>
          <w:color w:val="000000"/>
        </w:rPr>
        <w:t>international society of Prenatal Diagnosis.</w:t>
      </w:r>
    </w:p>
    <w:p w14:paraId="13DF9C81" w14:textId="77777777" w:rsidR="00A77B3E" w:rsidRPr="00277D1C" w:rsidRDefault="00A77B3E" w:rsidP="00277D1C">
      <w:pPr>
        <w:spacing w:line="360" w:lineRule="auto"/>
        <w:jc w:val="both"/>
        <w:rPr>
          <w:rFonts w:ascii="Book Antiqua" w:hAnsi="Book Antiqua"/>
        </w:rPr>
      </w:pPr>
    </w:p>
    <w:p w14:paraId="0483AE0D"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Peer-review started: </w:t>
      </w:r>
      <w:r w:rsidRPr="00277D1C">
        <w:rPr>
          <w:rFonts w:ascii="Book Antiqua" w:eastAsia="Book Antiqua" w:hAnsi="Book Antiqua" w:cs="Book Antiqua"/>
          <w:color w:val="000000"/>
        </w:rPr>
        <w:t>June 24, 2022</w:t>
      </w:r>
    </w:p>
    <w:p w14:paraId="4AB8CA24"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First decision: </w:t>
      </w:r>
      <w:r w:rsidRPr="00277D1C">
        <w:rPr>
          <w:rFonts w:ascii="Book Antiqua" w:eastAsia="Book Antiqua" w:hAnsi="Book Antiqua" w:cs="Book Antiqua"/>
          <w:color w:val="000000"/>
        </w:rPr>
        <w:t>September 5, 2022</w:t>
      </w:r>
    </w:p>
    <w:p w14:paraId="2E2FA15E" w14:textId="67C00B44"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Article in press: </w:t>
      </w:r>
    </w:p>
    <w:p w14:paraId="744E6844" w14:textId="77777777" w:rsidR="00A77B3E" w:rsidRPr="00277D1C" w:rsidRDefault="00A77B3E" w:rsidP="00277D1C">
      <w:pPr>
        <w:spacing w:line="360" w:lineRule="auto"/>
        <w:jc w:val="both"/>
        <w:rPr>
          <w:rFonts w:ascii="Book Antiqua" w:hAnsi="Book Antiqua"/>
        </w:rPr>
      </w:pPr>
    </w:p>
    <w:p w14:paraId="7F02DFBA"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Specialty type: </w:t>
      </w:r>
      <w:r w:rsidR="00DD5319" w:rsidRPr="00277D1C">
        <w:rPr>
          <w:rFonts w:ascii="Book Antiqua" w:eastAsia="微软雅黑" w:hAnsi="Book Antiqua" w:cs="宋体"/>
        </w:rPr>
        <w:t>Obstetrics and gynecology</w:t>
      </w:r>
    </w:p>
    <w:p w14:paraId="2C4DD97C"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 xml:space="preserve">Country/Territory of origin: </w:t>
      </w:r>
      <w:r w:rsidRPr="00277D1C">
        <w:rPr>
          <w:rFonts w:ascii="Book Antiqua" w:eastAsia="Book Antiqua" w:hAnsi="Book Antiqua" w:cs="Book Antiqua"/>
          <w:color w:val="000000"/>
        </w:rPr>
        <w:t>United States</w:t>
      </w:r>
    </w:p>
    <w:p w14:paraId="419D27B7"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b/>
          <w:color w:val="000000"/>
        </w:rPr>
        <w:t>Peer-review report’s scientific quality classification</w:t>
      </w:r>
    </w:p>
    <w:p w14:paraId="45095DC3"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Grade A (Excellent): 0</w:t>
      </w:r>
    </w:p>
    <w:p w14:paraId="135EEA38"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Grade B (Very good): 0</w:t>
      </w:r>
    </w:p>
    <w:p w14:paraId="3B4C1ACB"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Grade C (Good): C, C</w:t>
      </w:r>
    </w:p>
    <w:p w14:paraId="71ACBD47"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Grade D (Fair): 0</w:t>
      </w:r>
    </w:p>
    <w:p w14:paraId="0AE63D57" w14:textId="77777777" w:rsidR="00A77B3E" w:rsidRPr="00277D1C" w:rsidRDefault="008709E8" w:rsidP="00277D1C">
      <w:pPr>
        <w:spacing w:line="360" w:lineRule="auto"/>
        <w:jc w:val="both"/>
        <w:rPr>
          <w:rFonts w:ascii="Book Antiqua" w:hAnsi="Book Antiqua"/>
        </w:rPr>
      </w:pPr>
      <w:r w:rsidRPr="00277D1C">
        <w:rPr>
          <w:rFonts w:ascii="Book Antiqua" w:eastAsia="Book Antiqua" w:hAnsi="Book Antiqua" w:cs="Book Antiqua"/>
          <w:color w:val="000000"/>
        </w:rPr>
        <w:t>Grade E (Poor): 0</w:t>
      </w:r>
    </w:p>
    <w:p w14:paraId="3DCBDF7D" w14:textId="77777777" w:rsidR="00A77B3E" w:rsidRPr="00277D1C" w:rsidRDefault="00A77B3E" w:rsidP="00277D1C">
      <w:pPr>
        <w:spacing w:line="360" w:lineRule="auto"/>
        <w:jc w:val="both"/>
        <w:rPr>
          <w:rFonts w:ascii="Book Antiqua" w:hAnsi="Book Antiqua"/>
        </w:rPr>
      </w:pPr>
    </w:p>
    <w:p w14:paraId="514990AE" w14:textId="4DC290A7" w:rsidR="00A77B3E" w:rsidRPr="00277D1C" w:rsidRDefault="008709E8" w:rsidP="00277D1C">
      <w:pPr>
        <w:spacing w:line="360" w:lineRule="auto"/>
        <w:jc w:val="both"/>
        <w:rPr>
          <w:rFonts w:ascii="Book Antiqua" w:eastAsia="Book Antiqua" w:hAnsi="Book Antiqua" w:cs="Book Antiqua"/>
          <w:b/>
          <w:color w:val="000000"/>
        </w:rPr>
      </w:pPr>
      <w:r w:rsidRPr="00277D1C">
        <w:rPr>
          <w:rFonts w:ascii="Book Antiqua" w:eastAsia="Book Antiqua" w:hAnsi="Book Antiqua" w:cs="Book Antiqua"/>
          <w:b/>
          <w:color w:val="000000"/>
        </w:rPr>
        <w:t xml:space="preserve">P-Reviewer: </w:t>
      </w:r>
      <w:r w:rsidRPr="00277D1C">
        <w:rPr>
          <w:rFonts w:ascii="Book Antiqua" w:eastAsia="Book Antiqua" w:hAnsi="Book Antiqua" w:cs="Book Antiqua"/>
          <w:color w:val="000000"/>
        </w:rPr>
        <w:t>He Z, China; Ye W, China</w:t>
      </w:r>
      <w:r w:rsidRPr="00277D1C">
        <w:rPr>
          <w:rFonts w:ascii="Book Antiqua" w:eastAsia="Book Antiqua" w:hAnsi="Book Antiqua" w:cs="Book Antiqua"/>
          <w:b/>
          <w:color w:val="000000"/>
        </w:rPr>
        <w:t xml:space="preserve"> S-Editor: </w:t>
      </w:r>
      <w:r w:rsidR="001E1EEF" w:rsidRPr="00277D1C">
        <w:rPr>
          <w:rFonts w:ascii="Book Antiqua" w:eastAsia="Book Antiqua" w:hAnsi="Book Antiqua" w:cs="Book Antiqua"/>
          <w:color w:val="000000"/>
        </w:rPr>
        <w:t>Liu XF</w:t>
      </w:r>
      <w:r w:rsidRPr="00277D1C">
        <w:rPr>
          <w:rFonts w:ascii="Book Antiqua" w:eastAsia="Book Antiqua" w:hAnsi="Book Antiqua" w:cs="Book Antiqua"/>
          <w:b/>
          <w:color w:val="000000"/>
        </w:rPr>
        <w:t xml:space="preserve"> L-Editor: </w:t>
      </w:r>
      <w:r w:rsidR="00132024">
        <w:rPr>
          <w:rFonts w:ascii="Book Antiqua" w:eastAsia="Book Antiqua" w:hAnsi="Book Antiqua" w:cs="Book Antiqua"/>
          <w:color w:val="000000"/>
        </w:rPr>
        <w:t>Wang TQ</w:t>
      </w:r>
      <w:r w:rsidR="00132024" w:rsidRPr="00277D1C">
        <w:rPr>
          <w:rFonts w:ascii="Book Antiqua" w:eastAsia="Book Antiqua" w:hAnsi="Book Antiqua" w:cs="Book Antiqua"/>
          <w:b/>
          <w:color w:val="000000"/>
        </w:rPr>
        <w:t xml:space="preserve"> </w:t>
      </w:r>
      <w:r w:rsidRPr="00277D1C">
        <w:rPr>
          <w:rFonts w:ascii="Book Antiqua" w:eastAsia="Book Antiqua" w:hAnsi="Book Antiqua" w:cs="Book Antiqua"/>
          <w:b/>
          <w:color w:val="000000"/>
        </w:rPr>
        <w:t xml:space="preserve">P-Editor: </w:t>
      </w:r>
      <w:r w:rsidR="00D66567" w:rsidRPr="00277D1C">
        <w:rPr>
          <w:rFonts w:ascii="Book Antiqua" w:eastAsia="Book Antiqua" w:hAnsi="Book Antiqua" w:cs="Book Antiqua"/>
          <w:color w:val="000000"/>
        </w:rPr>
        <w:t>Liu XF</w:t>
      </w:r>
    </w:p>
    <w:p w14:paraId="059657DE" w14:textId="33E7C36B" w:rsidR="006F1B6E" w:rsidRPr="004D0318" w:rsidRDefault="001A7803" w:rsidP="00B11D69">
      <w:pPr>
        <w:spacing w:line="360" w:lineRule="auto"/>
        <w:jc w:val="both"/>
        <w:rPr>
          <w:rFonts w:ascii="Book Antiqua" w:eastAsia="黑体" w:hAnsi="Book Antiqua"/>
          <w:b/>
        </w:rPr>
      </w:pPr>
      <w:r w:rsidRPr="00277D1C">
        <w:rPr>
          <w:rFonts w:ascii="Book Antiqua" w:eastAsia="Book Antiqua" w:hAnsi="Book Antiqua" w:cs="Book Antiqua"/>
          <w:b/>
          <w:color w:val="000000"/>
        </w:rPr>
        <w:br w:type="page"/>
      </w:r>
      <w:r w:rsidR="006F1B6E" w:rsidRPr="004D0318">
        <w:rPr>
          <w:rFonts w:ascii="Book Antiqua" w:eastAsia="黑体" w:hAnsi="Book Antiqua"/>
          <w:b/>
        </w:rPr>
        <w:lastRenderedPageBreak/>
        <w:t>Figure Legends</w:t>
      </w:r>
    </w:p>
    <w:p w14:paraId="16A7E213" w14:textId="77777777" w:rsidR="006F1B6E" w:rsidRPr="00277D1C" w:rsidRDefault="006F1B6E" w:rsidP="006F1B6E">
      <w:pPr>
        <w:spacing w:line="360" w:lineRule="auto"/>
        <w:jc w:val="both"/>
        <w:rPr>
          <w:rFonts w:ascii="Book Antiqua" w:hAnsi="Book Antiqua"/>
        </w:rPr>
      </w:pPr>
      <w:r w:rsidRPr="00A61850">
        <w:rPr>
          <w:rFonts w:ascii="Book Antiqua" w:eastAsia="Book Antiqua" w:hAnsi="Book Antiqua" w:cs="Book Antiqua"/>
          <w:b/>
          <w:bCs/>
          <w:color w:val="000000"/>
        </w:rPr>
        <w:t>Figure</w:t>
      </w:r>
      <w:r w:rsidRPr="00277D1C">
        <w:rPr>
          <w:rFonts w:ascii="Book Antiqua" w:eastAsia="Book Antiqua" w:hAnsi="Book Antiqua" w:cs="Book Antiqua"/>
          <w:b/>
          <w:bCs/>
          <w:color w:val="000000"/>
        </w:rPr>
        <w:t xml:space="preserve"> 1 Types of breech presentation.</w:t>
      </w:r>
    </w:p>
    <w:p w14:paraId="0EA45DC6" w14:textId="4198A3AE" w:rsidR="00E84543" w:rsidRPr="00277D1C" w:rsidRDefault="00333C22" w:rsidP="00277D1C">
      <w:pPr>
        <w:spacing w:line="360" w:lineRule="auto"/>
        <w:jc w:val="both"/>
        <w:rPr>
          <w:rFonts w:ascii="Book Antiqua" w:eastAsia="Book Antiqua" w:hAnsi="Book Antiqua" w:cs="Book Antiqua"/>
          <w:b/>
          <w:color w:val="000000"/>
        </w:rPr>
      </w:pPr>
      <w:r w:rsidRPr="00277D1C">
        <w:rPr>
          <w:rFonts w:ascii="Book Antiqua" w:hAnsi="Book Antiqua"/>
          <w:noProof/>
          <w:lang w:eastAsia="zh-CN"/>
        </w:rPr>
        <w:drawing>
          <wp:inline distT="0" distB="0" distL="0" distR="0" wp14:anchorId="337287F7" wp14:editId="4BD6D9BC">
            <wp:extent cx="3901347" cy="167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3746" cy="1675358"/>
                    </a:xfrm>
                    <a:prstGeom prst="rect">
                      <a:avLst/>
                    </a:prstGeom>
                  </pic:spPr>
                </pic:pic>
              </a:graphicData>
            </a:graphic>
          </wp:inline>
        </w:drawing>
      </w:r>
    </w:p>
    <w:p w14:paraId="74B585BA" w14:textId="67D30D89" w:rsidR="008706DE" w:rsidRPr="008706DE" w:rsidRDefault="009A346E" w:rsidP="008706DE">
      <w:pPr>
        <w:spacing w:line="360" w:lineRule="auto"/>
        <w:jc w:val="both"/>
        <w:rPr>
          <w:rFonts w:ascii="Book Antiqua" w:eastAsia="Book Antiqua" w:hAnsi="Book Antiqua" w:cs="Book Antiqua"/>
          <w:b/>
          <w:bCs/>
          <w:color w:val="000000"/>
        </w:rPr>
      </w:pPr>
      <w:r w:rsidRPr="00277D1C">
        <w:rPr>
          <w:rFonts w:ascii="Book Antiqua" w:hAnsi="Book Antiqua"/>
        </w:rPr>
        <w:br w:type="page"/>
      </w:r>
      <w:r w:rsidR="006F1B6E" w:rsidRPr="00A61850">
        <w:rPr>
          <w:rFonts w:ascii="Book Antiqua" w:eastAsia="Book Antiqua" w:hAnsi="Book Antiqua" w:cs="Book Antiqua"/>
          <w:b/>
          <w:bCs/>
          <w:color w:val="000000"/>
        </w:rPr>
        <w:lastRenderedPageBreak/>
        <w:t>Figure</w:t>
      </w:r>
      <w:r w:rsidR="006F1B6E" w:rsidRPr="00277D1C">
        <w:rPr>
          <w:rFonts w:ascii="Book Antiqua" w:eastAsia="Book Antiqua" w:hAnsi="Book Antiqua" w:cs="Book Antiqua"/>
          <w:b/>
          <w:bCs/>
          <w:color w:val="000000"/>
        </w:rPr>
        <w:t xml:space="preserve"> 2 Leopold’s maneuvers.</w:t>
      </w:r>
      <w:r w:rsidR="008706DE">
        <w:rPr>
          <w:rFonts w:ascii="Book Antiqua" w:eastAsia="Book Antiqua" w:hAnsi="Book Antiqua" w:cs="Book Antiqua"/>
          <w:bCs/>
          <w:color w:val="000000"/>
        </w:rPr>
        <w:t xml:space="preserve"> A: </w:t>
      </w:r>
      <w:r w:rsidR="008706DE" w:rsidRPr="008706DE">
        <w:rPr>
          <w:rFonts w:ascii="Book Antiqua" w:eastAsia="Book Antiqua" w:hAnsi="Book Antiqua" w:cs="Book Antiqua"/>
          <w:bCs/>
          <w:color w:val="000000"/>
        </w:rPr>
        <w:t>Measuring the fundal height</w:t>
      </w:r>
      <w:r w:rsidR="008706DE">
        <w:rPr>
          <w:rFonts w:ascii="Book Antiqua" w:eastAsia="Book Antiqua" w:hAnsi="Book Antiqua" w:cs="Book Antiqua"/>
          <w:bCs/>
          <w:color w:val="000000"/>
        </w:rPr>
        <w:t xml:space="preserve">; </w:t>
      </w:r>
      <w:r w:rsidR="008706DE" w:rsidRPr="008706DE">
        <w:rPr>
          <w:rFonts w:ascii="Book Antiqua" w:eastAsia="Book Antiqua" w:hAnsi="Book Antiqua" w:cs="Book Antiqua"/>
          <w:bCs/>
          <w:color w:val="000000"/>
        </w:rPr>
        <w:t>B</w:t>
      </w:r>
      <w:r w:rsidR="008706DE">
        <w:rPr>
          <w:rFonts w:ascii="Book Antiqua" w:eastAsia="Book Antiqua" w:hAnsi="Book Antiqua" w:cs="Book Antiqua"/>
          <w:bCs/>
          <w:color w:val="000000"/>
        </w:rPr>
        <w:t xml:space="preserve">: </w:t>
      </w:r>
      <w:r w:rsidR="008706DE" w:rsidRPr="008706DE">
        <w:rPr>
          <w:rFonts w:ascii="Book Antiqua" w:eastAsia="Book Antiqua" w:hAnsi="Book Antiqua" w:cs="Book Antiqua"/>
          <w:bCs/>
          <w:color w:val="000000"/>
        </w:rPr>
        <w:t>Determining the fetal lie</w:t>
      </w:r>
      <w:r w:rsidR="008706DE">
        <w:rPr>
          <w:rFonts w:ascii="Book Antiqua" w:eastAsia="Book Antiqua" w:hAnsi="Book Antiqua" w:cs="Book Antiqua"/>
          <w:bCs/>
          <w:color w:val="000000"/>
        </w:rPr>
        <w:t>; C:</w:t>
      </w:r>
      <w:r w:rsidR="008706DE" w:rsidRPr="008706DE">
        <w:rPr>
          <w:rFonts w:ascii="Book Antiqua" w:eastAsia="Book Antiqua" w:hAnsi="Book Antiqua" w:cs="Book Antiqua"/>
          <w:bCs/>
          <w:color w:val="000000"/>
        </w:rPr>
        <w:t xml:space="preserve"> Locating the fetal head by assessing both ends of the uterus</w:t>
      </w:r>
      <w:r w:rsidR="008706DE">
        <w:rPr>
          <w:rFonts w:ascii="Book Antiqua" w:eastAsia="Book Antiqua" w:hAnsi="Book Antiqua" w:cs="Book Antiqua"/>
          <w:bCs/>
          <w:color w:val="000000"/>
        </w:rPr>
        <w:t xml:space="preserve">; </w:t>
      </w:r>
      <w:r w:rsidR="008706DE" w:rsidRPr="008706DE">
        <w:rPr>
          <w:rFonts w:ascii="Book Antiqua" w:eastAsia="Book Antiqua" w:hAnsi="Book Antiqua" w:cs="Book Antiqua"/>
          <w:bCs/>
          <w:color w:val="000000"/>
        </w:rPr>
        <w:t>D</w:t>
      </w:r>
      <w:r w:rsidR="008706DE">
        <w:rPr>
          <w:rFonts w:ascii="Book Antiqua" w:eastAsia="Book Antiqua" w:hAnsi="Book Antiqua" w:cs="Book Antiqua"/>
          <w:bCs/>
          <w:color w:val="000000"/>
        </w:rPr>
        <w:t>:</w:t>
      </w:r>
      <w:r w:rsidR="008706DE" w:rsidRPr="008706DE">
        <w:rPr>
          <w:rFonts w:ascii="Book Antiqua" w:eastAsia="Book Antiqua" w:hAnsi="Book Antiqua" w:cs="Book Antiqua"/>
          <w:bCs/>
          <w:color w:val="000000"/>
        </w:rPr>
        <w:t xml:space="preserve"> Assessment of engagement of fetal leading part in the pelvis.</w:t>
      </w:r>
    </w:p>
    <w:p w14:paraId="0005DBCD" w14:textId="77777777" w:rsidR="00A77B3E" w:rsidRPr="00277D1C" w:rsidRDefault="009A346E" w:rsidP="00277D1C">
      <w:pPr>
        <w:spacing w:line="360" w:lineRule="auto"/>
        <w:jc w:val="both"/>
        <w:rPr>
          <w:rFonts w:ascii="Book Antiqua" w:hAnsi="Book Antiqua"/>
        </w:rPr>
      </w:pPr>
      <w:r w:rsidRPr="00277D1C">
        <w:rPr>
          <w:rFonts w:ascii="Book Antiqua" w:hAnsi="Book Antiqua"/>
          <w:noProof/>
          <w:lang w:eastAsia="zh-CN"/>
        </w:rPr>
        <w:drawing>
          <wp:inline distT="0" distB="0" distL="0" distR="0" wp14:anchorId="0C6BD452" wp14:editId="1FBD0B28">
            <wp:extent cx="3524250" cy="2152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7699" cy="2160865"/>
                    </a:xfrm>
                    <a:prstGeom prst="rect">
                      <a:avLst/>
                    </a:prstGeom>
                  </pic:spPr>
                </pic:pic>
              </a:graphicData>
            </a:graphic>
          </wp:inline>
        </w:drawing>
      </w:r>
    </w:p>
    <w:p w14:paraId="3EE6E19B" w14:textId="53A3835D" w:rsidR="006F1B6E" w:rsidRPr="00F771AC" w:rsidRDefault="009A346E" w:rsidP="006F1B6E">
      <w:pPr>
        <w:spacing w:line="360" w:lineRule="auto"/>
        <w:jc w:val="both"/>
        <w:rPr>
          <w:rFonts w:ascii="Book Antiqua" w:hAnsi="Book Antiqua" w:cs="Book Antiqua"/>
          <w:bCs/>
          <w:color w:val="000000"/>
          <w:lang w:eastAsia="zh-CN"/>
        </w:rPr>
      </w:pPr>
      <w:r w:rsidRPr="00277D1C">
        <w:rPr>
          <w:rFonts w:ascii="Book Antiqua" w:hAnsi="Book Antiqua"/>
        </w:rPr>
        <w:br w:type="page"/>
      </w:r>
      <w:r w:rsidR="006F1B6E" w:rsidRPr="00A61850">
        <w:rPr>
          <w:rFonts w:ascii="Book Antiqua" w:eastAsia="Book Antiqua" w:hAnsi="Book Antiqua" w:cs="Book Antiqua"/>
          <w:b/>
          <w:bCs/>
          <w:color w:val="000000"/>
        </w:rPr>
        <w:lastRenderedPageBreak/>
        <w:t>Figure</w:t>
      </w:r>
      <w:r w:rsidR="006F1B6E" w:rsidRPr="00277D1C">
        <w:rPr>
          <w:rFonts w:ascii="Book Antiqua" w:eastAsia="Book Antiqua" w:hAnsi="Book Antiqua" w:cs="Book Antiqua"/>
          <w:b/>
          <w:bCs/>
          <w:color w:val="000000"/>
        </w:rPr>
        <w:t xml:space="preserve"> 3 Flow </w:t>
      </w:r>
      <w:r w:rsidR="00B75ED3">
        <w:rPr>
          <w:rFonts w:ascii="Book Antiqua" w:eastAsia="Book Antiqua" w:hAnsi="Book Antiqua" w:cs="Book Antiqua"/>
          <w:b/>
          <w:bCs/>
          <w:color w:val="000000"/>
        </w:rPr>
        <w:t>c</w:t>
      </w:r>
      <w:r w:rsidR="00B75ED3" w:rsidRPr="00277D1C">
        <w:rPr>
          <w:rFonts w:ascii="Book Antiqua" w:eastAsia="Book Antiqua" w:hAnsi="Book Antiqua" w:cs="Book Antiqua"/>
          <w:b/>
          <w:bCs/>
          <w:color w:val="000000"/>
        </w:rPr>
        <w:t xml:space="preserve">hart </w:t>
      </w:r>
      <w:r w:rsidR="00B75ED3">
        <w:rPr>
          <w:rFonts w:ascii="Book Antiqua" w:eastAsia="Book Antiqua" w:hAnsi="Book Antiqua" w:cs="Book Antiqua"/>
          <w:b/>
          <w:bCs/>
          <w:color w:val="000000"/>
        </w:rPr>
        <w:t>d</w:t>
      </w:r>
      <w:r w:rsidR="00B75ED3" w:rsidRPr="00277D1C">
        <w:rPr>
          <w:rFonts w:ascii="Book Antiqua" w:eastAsia="Book Antiqua" w:hAnsi="Book Antiqua" w:cs="Book Antiqua"/>
          <w:b/>
          <w:bCs/>
          <w:color w:val="000000"/>
        </w:rPr>
        <w:t xml:space="preserve">iagram </w:t>
      </w:r>
      <w:r w:rsidR="006F1B6E" w:rsidRPr="00277D1C">
        <w:rPr>
          <w:rFonts w:ascii="Book Antiqua" w:eastAsia="Book Antiqua" w:hAnsi="Book Antiqua" w:cs="Book Antiqua"/>
          <w:b/>
          <w:bCs/>
          <w:color w:val="000000"/>
        </w:rPr>
        <w:t xml:space="preserve">for </w:t>
      </w:r>
      <w:r w:rsidR="00B75ED3">
        <w:rPr>
          <w:rFonts w:ascii="Book Antiqua" w:eastAsia="Book Antiqua" w:hAnsi="Book Antiqua" w:cs="Book Antiqua"/>
          <w:b/>
          <w:bCs/>
          <w:color w:val="000000"/>
        </w:rPr>
        <w:t>c</w:t>
      </w:r>
      <w:r w:rsidR="00B75ED3" w:rsidRPr="00277D1C">
        <w:rPr>
          <w:rFonts w:ascii="Book Antiqua" w:eastAsia="Book Antiqua" w:hAnsi="Book Antiqua" w:cs="Book Antiqua"/>
          <w:b/>
          <w:bCs/>
          <w:color w:val="000000"/>
        </w:rPr>
        <w:t xml:space="preserve">linical </w:t>
      </w:r>
      <w:r w:rsidR="006F1B6E" w:rsidRPr="00277D1C">
        <w:rPr>
          <w:rFonts w:ascii="Book Antiqua" w:eastAsia="Book Antiqua" w:hAnsi="Book Antiqua" w:cs="Book Antiqua"/>
          <w:b/>
          <w:bCs/>
          <w:color w:val="000000"/>
        </w:rPr>
        <w:t>scenarios for persistent breech-presenting fetuses.</w:t>
      </w:r>
      <w:r w:rsidR="006F1B6E" w:rsidRPr="00277D1C">
        <w:rPr>
          <w:rFonts w:ascii="Book Antiqua" w:hAnsi="Book Antiqua" w:cs="Tahoma"/>
          <w:color w:val="000000"/>
        </w:rPr>
        <w:t xml:space="preserve"> </w:t>
      </w:r>
      <w:r w:rsidR="006F1B6E" w:rsidRPr="00F771AC">
        <w:rPr>
          <w:rFonts w:ascii="Book Antiqua" w:eastAsia="Book Antiqua" w:hAnsi="Book Antiqua" w:cs="Book Antiqua"/>
          <w:bCs/>
          <w:color w:val="000000"/>
        </w:rPr>
        <w:t xml:space="preserve">ECV: External </w:t>
      </w:r>
      <w:r w:rsidR="00B75ED3">
        <w:rPr>
          <w:rFonts w:ascii="Book Antiqua" w:eastAsia="Book Antiqua" w:hAnsi="Book Antiqua" w:cs="Book Antiqua"/>
          <w:bCs/>
          <w:color w:val="000000"/>
        </w:rPr>
        <w:t>c</w:t>
      </w:r>
      <w:r w:rsidR="00B75ED3" w:rsidRPr="00F771AC">
        <w:rPr>
          <w:rFonts w:ascii="Book Antiqua" w:eastAsia="Book Antiqua" w:hAnsi="Book Antiqua" w:cs="Book Antiqua"/>
          <w:bCs/>
          <w:color w:val="000000"/>
        </w:rPr>
        <w:t xml:space="preserve">ephalic </w:t>
      </w:r>
      <w:r w:rsidR="00B75ED3">
        <w:rPr>
          <w:rFonts w:ascii="Book Antiqua" w:eastAsia="Book Antiqua" w:hAnsi="Book Antiqua" w:cs="Book Antiqua"/>
          <w:bCs/>
          <w:color w:val="000000"/>
        </w:rPr>
        <w:t>v</w:t>
      </w:r>
      <w:r w:rsidR="00B75ED3" w:rsidRPr="00F771AC">
        <w:rPr>
          <w:rFonts w:ascii="Book Antiqua" w:eastAsia="Book Antiqua" w:hAnsi="Book Antiqua" w:cs="Book Antiqua"/>
          <w:bCs/>
          <w:color w:val="000000"/>
        </w:rPr>
        <w:t>ersion</w:t>
      </w:r>
      <w:r w:rsidR="006F1B6E" w:rsidRPr="00F771AC">
        <w:rPr>
          <w:rFonts w:ascii="Book Antiqua" w:hAnsi="Book Antiqua" w:cs="Book Antiqua"/>
          <w:bCs/>
          <w:color w:val="000000"/>
          <w:lang w:eastAsia="zh-CN"/>
        </w:rPr>
        <w:t xml:space="preserve">; </w:t>
      </w:r>
      <w:r w:rsidR="006F1B6E" w:rsidRPr="00F771AC">
        <w:rPr>
          <w:rFonts w:ascii="Book Antiqua" w:eastAsia="Book Antiqua" w:hAnsi="Book Antiqua" w:cs="Book Antiqua"/>
          <w:bCs/>
          <w:color w:val="000000"/>
        </w:rPr>
        <w:t>TOL: Trial of labor</w:t>
      </w:r>
      <w:r w:rsidR="006F1B6E" w:rsidRPr="00F771AC">
        <w:rPr>
          <w:rFonts w:ascii="Book Antiqua" w:hAnsi="Book Antiqua" w:cs="Book Antiqua"/>
          <w:bCs/>
          <w:color w:val="000000"/>
          <w:lang w:eastAsia="zh-CN"/>
        </w:rPr>
        <w:t>.</w:t>
      </w:r>
    </w:p>
    <w:p w14:paraId="262CE475" w14:textId="77777777" w:rsidR="00A77B3E" w:rsidRPr="00277D1C" w:rsidRDefault="009A346E" w:rsidP="00277D1C">
      <w:pPr>
        <w:spacing w:line="360" w:lineRule="auto"/>
        <w:jc w:val="both"/>
        <w:rPr>
          <w:rFonts w:ascii="Book Antiqua" w:hAnsi="Book Antiqua"/>
        </w:rPr>
      </w:pPr>
      <w:r w:rsidRPr="00277D1C">
        <w:rPr>
          <w:rFonts w:ascii="Book Antiqua" w:hAnsi="Book Antiqua"/>
          <w:noProof/>
          <w:lang w:eastAsia="zh-CN"/>
        </w:rPr>
        <w:drawing>
          <wp:inline distT="0" distB="0" distL="0" distR="0" wp14:anchorId="3261CE4E" wp14:editId="6D3458D4">
            <wp:extent cx="3536950" cy="2400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7747" cy="2407627"/>
                    </a:xfrm>
                    <a:prstGeom prst="rect">
                      <a:avLst/>
                    </a:prstGeom>
                  </pic:spPr>
                </pic:pic>
              </a:graphicData>
            </a:graphic>
          </wp:inline>
        </w:drawing>
      </w:r>
    </w:p>
    <w:p w14:paraId="234511A1" w14:textId="77777777" w:rsidR="00A77B3E" w:rsidRPr="00277D1C" w:rsidRDefault="00A77B3E" w:rsidP="00277D1C">
      <w:pPr>
        <w:spacing w:line="360" w:lineRule="auto"/>
        <w:jc w:val="both"/>
        <w:rPr>
          <w:rFonts w:ascii="Book Antiqua" w:hAnsi="Book Antiqua"/>
        </w:rPr>
      </w:pPr>
    </w:p>
    <w:p w14:paraId="2515EEB5" w14:textId="77777777" w:rsidR="006F1B6E" w:rsidRPr="00277D1C" w:rsidRDefault="009A346E" w:rsidP="006F1B6E">
      <w:pPr>
        <w:spacing w:line="360" w:lineRule="auto"/>
        <w:jc w:val="both"/>
        <w:rPr>
          <w:rFonts w:ascii="Book Antiqua" w:hAnsi="Book Antiqua"/>
        </w:rPr>
      </w:pPr>
      <w:r w:rsidRPr="00277D1C">
        <w:rPr>
          <w:rFonts w:ascii="Book Antiqua" w:hAnsi="Book Antiqua"/>
        </w:rPr>
        <w:br w:type="page"/>
      </w:r>
      <w:r w:rsidR="006F1B6E" w:rsidRPr="00A61850">
        <w:rPr>
          <w:rFonts w:ascii="Book Antiqua" w:eastAsia="Book Antiqua" w:hAnsi="Book Antiqua" w:cs="Book Antiqua"/>
          <w:b/>
          <w:bCs/>
          <w:color w:val="000000"/>
        </w:rPr>
        <w:lastRenderedPageBreak/>
        <w:t>Figure</w:t>
      </w:r>
      <w:r w:rsidR="006F1B6E" w:rsidRPr="00277D1C">
        <w:rPr>
          <w:rFonts w:ascii="Book Antiqua" w:eastAsia="Book Antiqua" w:hAnsi="Book Antiqua" w:cs="Book Antiqua"/>
          <w:b/>
          <w:bCs/>
          <w:color w:val="000000"/>
        </w:rPr>
        <w:t xml:space="preserve"> 4 Techniques for external cephalic version.</w:t>
      </w:r>
    </w:p>
    <w:p w14:paraId="2BC21F03" w14:textId="15563D25" w:rsidR="00B11D69" w:rsidRDefault="00EE2FF3" w:rsidP="00277D1C">
      <w:pPr>
        <w:spacing w:line="360" w:lineRule="auto"/>
        <w:jc w:val="both"/>
        <w:rPr>
          <w:rFonts w:ascii="Book Antiqua" w:hAnsi="Book Antiqua"/>
        </w:rPr>
      </w:pPr>
      <w:r w:rsidRPr="00277D1C">
        <w:rPr>
          <w:rFonts w:ascii="Book Antiqua" w:hAnsi="Book Antiqua"/>
          <w:noProof/>
          <w:lang w:eastAsia="zh-CN"/>
        </w:rPr>
        <w:drawing>
          <wp:inline distT="0" distB="0" distL="0" distR="0" wp14:anchorId="0C40BCB2" wp14:editId="2A93BFEC">
            <wp:extent cx="3244850" cy="23553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8021" cy="2364895"/>
                    </a:xfrm>
                    <a:prstGeom prst="rect">
                      <a:avLst/>
                    </a:prstGeom>
                  </pic:spPr>
                </pic:pic>
              </a:graphicData>
            </a:graphic>
          </wp:inline>
        </w:drawing>
      </w:r>
    </w:p>
    <w:p w14:paraId="38451841" w14:textId="77777777" w:rsidR="00B11D69" w:rsidRPr="00277D1C" w:rsidRDefault="00B11D69" w:rsidP="00B11D69">
      <w:pPr>
        <w:spacing w:line="360" w:lineRule="auto"/>
        <w:jc w:val="both"/>
        <w:rPr>
          <w:rFonts w:ascii="Book Antiqua" w:eastAsia="Book Antiqua" w:hAnsi="Book Antiqua" w:cs="Book Antiqua"/>
          <w:b/>
          <w:color w:val="000000"/>
        </w:rPr>
      </w:pPr>
      <w:r>
        <w:rPr>
          <w:rFonts w:ascii="Book Antiqua" w:hAnsi="Book Antiqua"/>
        </w:rPr>
        <w:br w:type="page"/>
      </w:r>
    </w:p>
    <w:p w14:paraId="4DC051D9" w14:textId="77777777" w:rsidR="00B11D69" w:rsidRPr="00277D1C" w:rsidRDefault="00B11D69" w:rsidP="00B11D69">
      <w:pPr>
        <w:pStyle w:val="a3"/>
        <w:spacing w:before="0" w:beforeAutospacing="0" w:after="0" w:afterAutospacing="0" w:line="360" w:lineRule="auto"/>
        <w:jc w:val="both"/>
        <w:rPr>
          <w:rFonts w:ascii="Book Antiqua" w:hAnsi="Book Antiqua" w:cs="Calibri"/>
          <w:b/>
          <w:bCs/>
          <w:color w:val="0E101A"/>
        </w:rPr>
      </w:pPr>
      <w:r w:rsidRPr="00277D1C">
        <w:rPr>
          <w:rFonts w:ascii="Book Antiqua" w:hAnsi="Book Antiqua" w:cs="Calibri"/>
          <w:b/>
          <w:bCs/>
          <w:color w:val="0E101A"/>
        </w:rPr>
        <w:lastRenderedPageBreak/>
        <w:t>Table 1 Search terms used in platforms during course of the study</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gridCol w:w="3117"/>
      </w:tblGrid>
      <w:tr w:rsidR="00B11D69" w:rsidRPr="00277D1C" w14:paraId="30D4CF74" w14:textId="77777777" w:rsidTr="000052A2">
        <w:trPr>
          <w:jc w:val="center"/>
        </w:trPr>
        <w:tc>
          <w:tcPr>
            <w:tcW w:w="9351" w:type="dxa"/>
            <w:gridSpan w:val="3"/>
            <w:tcBorders>
              <w:top w:val="single" w:sz="4" w:space="0" w:color="auto"/>
              <w:bottom w:val="single" w:sz="4" w:space="0" w:color="auto"/>
            </w:tcBorders>
          </w:tcPr>
          <w:p w14:paraId="6610E2AC" w14:textId="77777777" w:rsidR="00B11D69" w:rsidRPr="00277D1C" w:rsidRDefault="00B11D69" w:rsidP="000052A2">
            <w:pPr>
              <w:spacing w:line="360" w:lineRule="auto"/>
              <w:jc w:val="both"/>
              <w:rPr>
                <w:rFonts w:ascii="Book Antiqua" w:hAnsi="Book Antiqua"/>
                <w:b/>
                <w:bCs/>
              </w:rPr>
            </w:pPr>
            <w:r w:rsidRPr="00277D1C">
              <w:rPr>
                <w:rFonts w:ascii="Book Antiqua" w:hAnsi="Book Antiqua"/>
                <w:b/>
                <w:bCs/>
              </w:rPr>
              <w:t xml:space="preserve">Search terms </w:t>
            </w:r>
          </w:p>
        </w:tc>
      </w:tr>
      <w:tr w:rsidR="00B11D69" w:rsidRPr="00277D1C" w14:paraId="1E07EF64" w14:textId="77777777" w:rsidTr="000052A2">
        <w:trPr>
          <w:jc w:val="center"/>
        </w:trPr>
        <w:tc>
          <w:tcPr>
            <w:tcW w:w="3117" w:type="dxa"/>
            <w:tcBorders>
              <w:top w:val="single" w:sz="4" w:space="0" w:color="auto"/>
            </w:tcBorders>
          </w:tcPr>
          <w:p w14:paraId="6F276F5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Fetal malpresentation</w:t>
            </w:r>
          </w:p>
        </w:tc>
        <w:tc>
          <w:tcPr>
            <w:tcW w:w="3117" w:type="dxa"/>
            <w:tcBorders>
              <w:top w:val="single" w:sz="4" w:space="0" w:color="auto"/>
            </w:tcBorders>
            <w:shd w:val="clear" w:color="auto" w:fill="auto"/>
          </w:tcPr>
          <w:p w14:paraId="56E7C435"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External cephalic version</w:t>
            </w:r>
          </w:p>
        </w:tc>
        <w:tc>
          <w:tcPr>
            <w:tcW w:w="3117" w:type="dxa"/>
            <w:tcBorders>
              <w:top w:val="single" w:sz="4" w:space="0" w:color="auto"/>
            </w:tcBorders>
            <w:shd w:val="clear" w:color="auto" w:fill="auto"/>
          </w:tcPr>
          <w:p w14:paraId="145F107B"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Fetal presentation, breech</w:t>
            </w:r>
          </w:p>
        </w:tc>
      </w:tr>
      <w:tr w:rsidR="00B11D69" w:rsidRPr="00277D1C" w14:paraId="13A06085" w14:textId="77777777" w:rsidTr="000052A2">
        <w:trPr>
          <w:jc w:val="center"/>
        </w:trPr>
        <w:tc>
          <w:tcPr>
            <w:tcW w:w="3117" w:type="dxa"/>
          </w:tcPr>
          <w:p w14:paraId="3177855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Fetal presentation</w:t>
            </w:r>
          </w:p>
        </w:tc>
        <w:tc>
          <w:tcPr>
            <w:tcW w:w="3117" w:type="dxa"/>
          </w:tcPr>
          <w:p w14:paraId="5143A61C"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Fetal version</w:t>
            </w:r>
          </w:p>
        </w:tc>
        <w:tc>
          <w:tcPr>
            <w:tcW w:w="3117" w:type="dxa"/>
          </w:tcPr>
          <w:p w14:paraId="2B4866E6" w14:textId="77777777" w:rsidR="00B11D69" w:rsidRPr="00277D1C" w:rsidRDefault="00B11D69" w:rsidP="000052A2">
            <w:pPr>
              <w:spacing w:line="360" w:lineRule="auto"/>
              <w:jc w:val="both"/>
              <w:rPr>
                <w:rFonts w:ascii="Book Antiqua" w:hAnsi="Book Antiqua"/>
              </w:rPr>
            </w:pPr>
            <w:r w:rsidRPr="00277D1C">
              <w:rPr>
                <w:rFonts w:ascii="Book Antiqua" w:hAnsi="Book Antiqua" w:cs="Calibri"/>
              </w:rPr>
              <w:t>Frank breech presentation</w:t>
            </w:r>
          </w:p>
        </w:tc>
      </w:tr>
      <w:tr w:rsidR="00B11D69" w:rsidRPr="00277D1C" w14:paraId="273071B1" w14:textId="77777777" w:rsidTr="000052A2">
        <w:trPr>
          <w:jc w:val="center"/>
        </w:trPr>
        <w:tc>
          <w:tcPr>
            <w:tcW w:w="3117" w:type="dxa"/>
          </w:tcPr>
          <w:p w14:paraId="0AA3956D"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Presentation, fetal</w:t>
            </w:r>
          </w:p>
        </w:tc>
        <w:tc>
          <w:tcPr>
            <w:tcW w:w="3117" w:type="dxa"/>
          </w:tcPr>
          <w:p w14:paraId="40A83889"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Version, external cephalic</w:t>
            </w:r>
          </w:p>
        </w:tc>
        <w:tc>
          <w:tcPr>
            <w:tcW w:w="3117" w:type="dxa"/>
          </w:tcPr>
          <w:p w14:paraId="108DB39E"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Incomplete breech</w:t>
            </w:r>
          </w:p>
        </w:tc>
      </w:tr>
      <w:tr w:rsidR="00B11D69" w:rsidRPr="00277D1C" w14:paraId="68F271E9" w14:textId="77777777" w:rsidTr="000052A2">
        <w:trPr>
          <w:jc w:val="center"/>
        </w:trPr>
        <w:tc>
          <w:tcPr>
            <w:tcW w:w="3117" w:type="dxa"/>
          </w:tcPr>
          <w:p w14:paraId="08865D1C"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Version, fetal</w:t>
            </w:r>
          </w:p>
        </w:tc>
        <w:tc>
          <w:tcPr>
            <w:tcW w:w="3117" w:type="dxa"/>
          </w:tcPr>
          <w:p w14:paraId="25AEAB6D"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Breech presentation</w:t>
            </w:r>
          </w:p>
        </w:tc>
        <w:tc>
          <w:tcPr>
            <w:tcW w:w="3117" w:type="dxa"/>
          </w:tcPr>
          <w:p w14:paraId="38F34D8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Labor presentation</w:t>
            </w:r>
          </w:p>
        </w:tc>
      </w:tr>
      <w:tr w:rsidR="00B11D69" w:rsidRPr="00277D1C" w14:paraId="1F8AAFD1" w14:textId="77777777" w:rsidTr="000052A2">
        <w:trPr>
          <w:jc w:val="center"/>
        </w:trPr>
        <w:tc>
          <w:tcPr>
            <w:tcW w:w="3117" w:type="dxa"/>
          </w:tcPr>
          <w:p w14:paraId="3808DC20" w14:textId="77777777" w:rsidR="00B11D69" w:rsidRPr="00277D1C" w:rsidRDefault="00B11D69" w:rsidP="000052A2">
            <w:pPr>
              <w:spacing w:line="360" w:lineRule="auto"/>
              <w:jc w:val="both"/>
              <w:rPr>
                <w:rFonts w:ascii="Book Antiqua" w:hAnsi="Book Antiqua"/>
              </w:rPr>
            </w:pPr>
            <w:r w:rsidRPr="00277D1C">
              <w:rPr>
                <w:rFonts w:ascii="Book Antiqua" w:hAnsi="Book Antiqua" w:cs="Calibri"/>
              </w:rPr>
              <w:t>Presentation, breech</w:t>
            </w:r>
          </w:p>
        </w:tc>
        <w:tc>
          <w:tcPr>
            <w:tcW w:w="3117" w:type="dxa"/>
          </w:tcPr>
          <w:p w14:paraId="46F1815B" w14:textId="77777777" w:rsidR="00B11D69" w:rsidRPr="00277D1C" w:rsidRDefault="00B11D69" w:rsidP="000052A2">
            <w:pPr>
              <w:spacing w:line="360" w:lineRule="auto"/>
              <w:jc w:val="both"/>
              <w:rPr>
                <w:rFonts w:ascii="Book Antiqua" w:hAnsi="Book Antiqua"/>
              </w:rPr>
            </w:pPr>
            <w:r w:rsidRPr="00277D1C">
              <w:rPr>
                <w:rFonts w:ascii="Book Antiqua" w:hAnsi="Book Antiqua" w:cs="Calibri"/>
              </w:rPr>
              <w:t>Complete breech</w:t>
            </w:r>
          </w:p>
        </w:tc>
        <w:tc>
          <w:tcPr>
            <w:tcW w:w="3117" w:type="dxa"/>
          </w:tcPr>
          <w:p w14:paraId="39FC4FB5"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Breech</w:t>
            </w:r>
          </w:p>
        </w:tc>
      </w:tr>
      <w:tr w:rsidR="00B11D69" w:rsidRPr="00277D1C" w14:paraId="68008BA8" w14:textId="77777777" w:rsidTr="000052A2">
        <w:trPr>
          <w:jc w:val="center"/>
        </w:trPr>
        <w:tc>
          <w:tcPr>
            <w:tcW w:w="3117" w:type="dxa"/>
          </w:tcPr>
          <w:p w14:paraId="2687AF55"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Calibri"/>
              </w:rPr>
              <w:t>Labor presentation</w:t>
            </w:r>
          </w:p>
        </w:tc>
        <w:tc>
          <w:tcPr>
            <w:tcW w:w="3117" w:type="dxa"/>
          </w:tcPr>
          <w:p w14:paraId="3E5E1184" w14:textId="77777777" w:rsidR="00B11D69" w:rsidRPr="00277D1C" w:rsidRDefault="00B11D69" w:rsidP="000052A2">
            <w:pPr>
              <w:spacing w:line="360" w:lineRule="auto"/>
              <w:jc w:val="both"/>
              <w:rPr>
                <w:rFonts w:ascii="Book Antiqua" w:hAnsi="Book Antiqua"/>
              </w:rPr>
            </w:pPr>
          </w:p>
        </w:tc>
        <w:tc>
          <w:tcPr>
            <w:tcW w:w="3117" w:type="dxa"/>
          </w:tcPr>
          <w:p w14:paraId="39D2D34A" w14:textId="77777777" w:rsidR="00B11D69" w:rsidRPr="00277D1C" w:rsidRDefault="00B11D69" w:rsidP="000052A2">
            <w:pPr>
              <w:spacing w:line="360" w:lineRule="auto"/>
              <w:jc w:val="both"/>
              <w:rPr>
                <w:rFonts w:ascii="Book Antiqua" w:hAnsi="Book Antiqua" w:cstheme="minorHAnsi"/>
                <w:color w:val="0E101A"/>
              </w:rPr>
            </w:pPr>
          </w:p>
        </w:tc>
      </w:tr>
    </w:tbl>
    <w:p w14:paraId="77FA9AB2" w14:textId="77777777" w:rsidR="00B11D69" w:rsidRPr="00277D1C" w:rsidRDefault="00B11D69" w:rsidP="00B11D69">
      <w:pPr>
        <w:spacing w:line="360" w:lineRule="auto"/>
        <w:jc w:val="both"/>
        <w:rPr>
          <w:rFonts w:ascii="Book Antiqua" w:hAnsi="Book Antiqua"/>
        </w:rPr>
      </w:pPr>
    </w:p>
    <w:p w14:paraId="640DA9BB" w14:textId="77777777" w:rsidR="00B11D69" w:rsidRPr="00277D1C" w:rsidRDefault="00B11D69" w:rsidP="00B11D69">
      <w:pPr>
        <w:spacing w:line="360" w:lineRule="auto"/>
        <w:jc w:val="both"/>
        <w:rPr>
          <w:rFonts w:ascii="Book Antiqua" w:hAnsi="Book Antiqua"/>
        </w:rPr>
      </w:pPr>
    </w:p>
    <w:p w14:paraId="7B354991" w14:textId="77777777" w:rsidR="00B11D69" w:rsidRPr="00277D1C" w:rsidRDefault="00B11D69" w:rsidP="00B11D69">
      <w:pPr>
        <w:spacing w:line="360" w:lineRule="auto"/>
        <w:jc w:val="both"/>
        <w:rPr>
          <w:rFonts w:ascii="Book Antiqua" w:hAnsi="Book Antiqua"/>
        </w:rPr>
      </w:pPr>
    </w:p>
    <w:p w14:paraId="46542953" w14:textId="77777777" w:rsidR="00B11D69" w:rsidRPr="00277D1C" w:rsidRDefault="00B11D69" w:rsidP="00B11D69">
      <w:pPr>
        <w:spacing w:line="360" w:lineRule="auto"/>
        <w:jc w:val="both"/>
        <w:rPr>
          <w:rFonts w:ascii="Book Antiqua" w:hAnsi="Book Antiqua"/>
        </w:rPr>
      </w:pPr>
    </w:p>
    <w:p w14:paraId="25C2337D" w14:textId="77777777" w:rsidR="00B11D69" w:rsidRPr="00277D1C" w:rsidRDefault="00B11D69" w:rsidP="00B11D69">
      <w:pPr>
        <w:spacing w:line="360" w:lineRule="auto"/>
        <w:jc w:val="both"/>
        <w:rPr>
          <w:rFonts w:ascii="Book Antiqua" w:hAnsi="Book Antiqua"/>
        </w:rPr>
      </w:pPr>
    </w:p>
    <w:p w14:paraId="263E1030" w14:textId="77777777" w:rsidR="00B11D69" w:rsidRPr="00277D1C" w:rsidRDefault="00B11D69" w:rsidP="00B11D69">
      <w:pPr>
        <w:spacing w:line="360" w:lineRule="auto"/>
        <w:jc w:val="both"/>
        <w:rPr>
          <w:rFonts w:ascii="Book Antiqua" w:hAnsi="Book Antiqua"/>
        </w:rPr>
      </w:pPr>
    </w:p>
    <w:p w14:paraId="35FFC9BF" w14:textId="77777777" w:rsidR="00B11D69" w:rsidRPr="00277D1C" w:rsidRDefault="00B11D69" w:rsidP="00B11D69">
      <w:pPr>
        <w:spacing w:line="360" w:lineRule="auto"/>
        <w:jc w:val="both"/>
        <w:rPr>
          <w:rFonts w:ascii="Book Antiqua" w:hAnsi="Book Antiqua"/>
        </w:rPr>
      </w:pPr>
    </w:p>
    <w:p w14:paraId="30EB62BA" w14:textId="77777777" w:rsidR="00B11D69" w:rsidRPr="00277D1C" w:rsidRDefault="00B11D69" w:rsidP="00B11D69">
      <w:pPr>
        <w:spacing w:line="360" w:lineRule="auto"/>
        <w:jc w:val="both"/>
        <w:rPr>
          <w:rFonts w:ascii="Book Antiqua" w:hAnsi="Book Antiqua"/>
        </w:rPr>
      </w:pPr>
    </w:p>
    <w:p w14:paraId="51375834" w14:textId="77777777" w:rsidR="00B11D69" w:rsidRPr="00277D1C" w:rsidRDefault="00B11D69" w:rsidP="00B11D69">
      <w:pPr>
        <w:spacing w:line="360" w:lineRule="auto"/>
        <w:jc w:val="both"/>
        <w:rPr>
          <w:rFonts w:ascii="Book Antiqua" w:hAnsi="Book Antiqua"/>
        </w:rPr>
      </w:pPr>
    </w:p>
    <w:p w14:paraId="533FAC8A" w14:textId="77777777" w:rsidR="00B11D69" w:rsidRPr="00277D1C" w:rsidRDefault="00B11D69" w:rsidP="00B11D69">
      <w:pPr>
        <w:spacing w:line="360" w:lineRule="auto"/>
        <w:jc w:val="both"/>
        <w:rPr>
          <w:rFonts w:ascii="Book Antiqua" w:hAnsi="Book Antiqua"/>
        </w:rPr>
      </w:pPr>
    </w:p>
    <w:p w14:paraId="4CCB0851" w14:textId="77777777" w:rsidR="00B11D69" w:rsidRPr="00277D1C" w:rsidRDefault="00B11D69" w:rsidP="00B11D69">
      <w:pPr>
        <w:spacing w:line="360" w:lineRule="auto"/>
        <w:jc w:val="both"/>
        <w:rPr>
          <w:rFonts w:ascii="Book Antiqua" w:hAnsi="Book Antiqua"/>
        </w:rPr>
      </w:pPr>
    </w:p>
    <w:p w14:paraId="240AF1A1" w14:textId="77777777" w:rsidR="00B11D69" w:rsidRPr="00277D1C" w:rsidRDefault="00B11D69" w:rsidP="00B11D69">
      <w:pPr>
        <w:spacing w:line="360" w:lineRule="auto"/>
        <w:jc w:val="both"/>
        <w:rPr>
          <w:rFonts w:ascii="Book Antiqua" w:hAnsi="Book Antiqua"/>
        </w:rPr>
      </w:pPr>
    </w:p>
    <w:p w14:paraId="52E47E09" w14:textId="77777777" w:rsidR="00B11D69" w:rsidRPr="00277D1C" w:rsidRDefault="00B11D69" w:rsidP="00B11D69">
      <w:pPr>
        <w:spacing w:line="360" w:lineRule="auto"/>
        <w:jc w:val="both"/>
        <w:rPr>
          <w:rFonts w:ascii="Book Antiqua" w:hAnsi="Book Antiqua"/>
        </w:rPr>
      </w:pPr>
    </w:p>
    <w:p w14:paraId="22C4033A" w14:textId="77777777" w:rsidR="00B11D69" w:rsidRPr="00277D1C" w:rsidRDefault="00B11D69" w:rsidP="00B11D69">
      <w:pPr>
        <w:spacing w:line="360" w:lineRule="auto"/>
        <w:jc w:val="both"/>
        <w:rPr>
          <w:rFonts w:ascii="Book Antiqua" w:hAnsi="Book Antiqua"/>
        </w:rPr>
      </w:pPr>
      <w:r w:rsidRPr="00277D1C">
        <w:rPr>
          <w:rFonts w:ascii="Book Antiqua" w:hAnsi="Book Antiqua"/>
        </w:rPr>
        <w:br w:type="page"/>
      </w:r>
    </w:p>
    <w:p w14:paraId="54BC8762" w14:textId="77777777" w:rsidR="00B11D69" w:rsidRPr="00277D1C" w:rsidRDefault="00B11D69" w:rsidP="00B11D69">
      <w:pPr>
        <w:spacing w:line="360" w:lineRule="auto"/>
        <w:jc w:val="both"/>
        <w:rPr>
          <w:rFonts w:ascii="Book Antiqua" w:hAnsi="Book Antiqua"/>
          <w:b/>
        </w:rPr>
      </w:pPr>
      <w:r w:rsidRPr="00277D1C">
        <w:rPr>
          <w:rFonts w:ascii="Book Antiqua" w:hAnsi="Book Antiqua"/>
          <w:b/>
        </w:rPr>
        <w:lastRenderedPageBreak/>
        <w:t xml:space="preserve">Table 2 Risk factors for breech presentation </w:t>
      </w:r>
    </w:p>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gridCol w:w="3117"/>
      </w:tblGrid>
      <w:tr w:rsidR="00B11D69" w:rsidRPr="00277D1C" w14:paraId="12AF6C73" w14:textId="77777777" w:rsidTr="000052A2">
        <w:trPr>
          <w:jc w:val="center"/>
        </w:trPr>
        <w:tc>
          <w:tcPr>
            <w:tcW w:w="3117" w:type="dxa"/>
            <w:tcBorders>
              <w:top w:val="single" w:sz="4" w:space="0" w:color="auto"/>
              <w:bottom w:val="single" w:sz="4" w:space="0" w:color="auto"/>
            </w:tcBorders>
          </w:tcPr>
          <w:p w14:paraId="5FA2A719" w14:textId="77777777" w:rsidR="00B11D69" w:rsidRPr="00277D1C" w:rsidRDefault="00B11D69" w:rsidP="000052A2">
            <w:pPr>
              <w:tabs>
                <w:tab w:val="right" w:pos="2900"/>
              </w:tabs>
              <w:spacing w:line="360" w:lineRule="auto"/>
              <w:jc w:val="both"/>
              <w:rPr>
                <w:rFonts w:ascii="Book Antiqua" w:hAnsi="Book Antiqua"/>
                <w:b/>
                <w:bCs/>
              </w:rPr>
            </w:pPr>
            <w:r w:rsidRPr="00277D1C">
              <w:rPr>
                <w:rFonts w:ascii="Book Antiqua" w:hAnsi="Book Antiqua"/>
                <w:b/>
                <w:bCs/>
              </w:rPr>
              <w:t>Maternal</w:t>
            </w:r>
            <w:r w:rsidRPr="00277D1C">
              <w:rPr>
                <w:rFonts w:ascii="Book Antiqua" w:hAnsi="Book Antiqua"/>
                <w:b/>
                <w:bCs/>
              </w:rPr>
              <w:tab/>
            </w:r>
          </w:p>
        </w:tc>
        <w:tc>
          <w:tcPr>
            <w:tcW w:w="3117" w:type="dxa"/>
            <w:tcBorders>
              <w:top w:val="single" w:sz="4" w:space="0" w:color="auto"/>
              <w:bottom w:val="single" w:sz="4" w:space="0" w:color="auto"/>
            </w:tcBorders>
          </w:tcPr>
          <w:p w14:paraId="7DF14484" w14:textId="77777777" w:rsidR="00B11D69" w:rsidRPr="00277D1C" w:rsidRDefault="00B11D69" w:rsidP="000052A2">
            <w:pPr>
              <w:spacing w:line="360" w:lineRule="auto"/>
              <w:jc w:val="both"/>
              <w:rPr>
                <w:rFonts w:ascii="Book Antiqua" w:hAnsi="Book Antiqua"/>
                <w:b/>
                <w:bCs/>
              </w:rPr>
            </w:pPr>
            <w:r w:rsidRPr="00277D1C">
              <w:rPr>
                <w:rFonts w:ascii="Book Antiqua" w:hAnsi="Book Antiqua"/>
                <w:b/>
                <w:bCs/>
              </w:rPr>
              <w:t>Fetal</w:t>
            </w:r>
          </w:p>
        </w:tc>
        <w:tc>
          <w:tcPr>
            <w:tcW w:w="3117" w:type="dxa"/>
            <w:tcBorders>
              <w:top w:val="single" w:sz="4" w:space="0" w:color="auto"/>
              <w:bottom w:val="single" w:sz="4" w:space="0" w:color="auto"/>
            </w:tcBorders>
          </w:tcPr>
          <w:p w14:paraId="2BDE8560" w14:textId="77777777" w:rsidR="00B11D69" w:rsidRPr="00277D1C" w:rsidRDefault="00B11D69" w:rsidP="000052A2">
            <w:pPr>
              <w:spacing w:line="360" w:lineRule="auto"/>
              <w:jc w:val="both"/>
              <w:rPr>
                <w:rFonts w:ascii="Book Antiqua" w:hAnsi="Book Antiqua"/>
                <w:b/>
                <w:bCs/>
              </w:rPr>
            </w:pPr>
            <w:r w:rsidRPr="00277D1C">
              <w:rPr>
                <w:rFonts w:ascii="Book Antiqua" w:hAnsi="Book Antiqua"/>
                <w:b/>
                <w:bCs/>
              </w:rPr>
              <w:t>Uteroplacental</w:t>
            </w:r>
          </w:p>
        </w:tc>
      </w:tr>
      <w:tr w:rsidR="00B11D69" w:rsidRPr="00277D1C" w14:paraId="3F18FA23" w14:textId="77777777" w:rsidTr="000052A2">
        <w:trPr>
          <w:jc w:val="center"/>
        </w:trPr>
        <w:tc>
          <w:tcPr>
            <w:tcW w:w="3117" w:type="dxa"/>
            <w:tcBorders>
              <w:top w:val="single" w:sz="4" w:space="0" w:color="auto"/>
            </w:tcBorders>
          </w:tcPr>
          <w:p w14:paraId="6EE03092"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A history of breech in a previous pregnancy</w:t>
            </w:r>
          </w:p>
        </w:tc>
        <w:tc>
          <w:tcPr>
            <w:tcW w:w="3117" w:type="dxa"/>
            <w:tcBorders>
              <w:top w:val="single" w:sz="4" w:space="0" w:color="auto"/>
            </w:tcBorders>
            <w:shd w:val="clear" w:color="auto" w:fill="auto"/>
          </w:tcPr>
          <w:p w14:paraId="29B4451B"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Fetal neurologic deficit</w:t>
            </w:r>
          </w:p>
        </w:tc>
        <w:tc>
          <w:tcPr>
            <w:tcW w:w="3117" w:type="dxa"/>
            <w:tcBorders>
              <w:top w:val="single" w:sz="4" w:space="0" w:color="auto"/>
            </w:tcBorders>
            <w:shd w:val="clear" w:color="auto" w:fill="auto"/>
          </w:tcPr>
          <w:p w14:paraId="03CBDE3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Oligohydramnios</w:t>
            </w:r>
          </w:p>
        </w:tc>
      </w:tr>
      <w:tr w:rsidR="00B11D69" w:rsidRPr="00277D1C" w14:paraId="42EC012F" w14:textId="77777777" w:rsidTr="000052A2">
        <w:trPr>
          <w:jc w:val="center"/>
        </w:trPr>
        <w:tc>
          <w:tcPr>
            <w:tcW w:w="3117" w:type="dxa"/>
          </w:tcPr>
          <w:p w14:paraId="3C40EADB"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Multiparity</w:t>
            </w:r>
          </w:p>
        </w:tc>
        <w:tc>
          <w:tcPr>
            <w:tcW w:w="3117" w:type="dxa"/>
          </w:tcPr>
          <w:p w14:paraId="217E9ABE"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Anencephaly</w:t>
            </w:r>
          </w:p>
        </w:tc>
        <w:tc>
          <w:tcPr>
            <w:tcW w:w="3117" w:type="dxa"/>
          </w:tcPr>
          <w:p w14:paraId="110333EF"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Polyhydramnios</w:t>
            </w:r>
          </w:p>
        </w:tc>
      </w:tr>
      <w:tr w:rsidR="00B11D69" w:rsidRPr="00277D1C" w14:paraId="04E9B091" w14:textId="77777777" w:rsidTr="000052A2">
        <w:trPr>
          <w:jc w:val="center"/>
        </w:trPr>
        <w:tc>
          <w:tcPr>
            <w:tcW w:w="3117" w:type="dxa"/>
          </w:tcPr>
          <w:p w14:paraId="72F64C1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Primiparity</w:t>
            </w:r>
          </w:p>
        </w:tc>
        <w:tc>
          <w:tcPr>
            <w:tcW w:w="3117" w:type="dxa"/>
          </w:tcPr>
          <w:p w14:paraId="6DD26E17"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Hydrocephaly</w:t>
            </w:r>
          </w:p>
        </w:tc>
        <w:tc>
          <w:tcPr>
            <w:tcW w:w="3117" w:type="dxa"/>
          </w:tcPr>
          <w:p w14:paraId="3CD650E2"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 xml:space="preserve">Uterine anomalies (bicornuate and </w:t>
            </w:r>
            <w:proofErr w:type="spellStart"/>
            <w:r w:rsidRPr="00277D1C">
              <w:rPr>
                <w:rFonts w:ascii="Book Antiqua" w:hAnsi="Book Antiqua" w:cstheme="minorHAnsi"/>
                <w:color w:val="0E101A"/>
              </w:rPr>
              <w:t>unicornuate</w:t>
            </w:r>
            <w:proofErr w:type="spellEnd"/>
            <w:r w:rsidRPr="00277D1C">
              <w:rPr>
                <w:rFonts w:ascii="Book Antiqua" w:hAnsi="Book Antiqua" w:cstheme="minorHAnsi"/>
                <w:color w:val="0E101A"/>
              </w:rPr>
              <w:t xml:space="preserve"> uterus, uterine didelphys)</w:t>
            </w:r>
          </w:p>
        </w:tc>
      </w:tr>
      <w:tr w:rsidR="00B11D69" w:rsidRPr="00277D1C" w14:paraId="2D3C0654" w14:textId="77777777" w:rsidTr="000052A2">
        <w:trPr>
          <w:jc w:val="center"/>
        </w:trPr>
        <w:tc>
          <w:tcPr>
            <w:tcW w:w="3117" w:type="dxa"/>
          </w:tcPr>
          <w:p w14:paraId="14276293"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Hypothyroidism</w:t>
            </w:r>
          </w:p>
        </w:tc>
        <w:tc>
          <w:tcPr>
            <w:tcW w:w="3117" w:type="dxa"/>
          </w:tcPr>
          <w:p w14:paraId="45FD6836"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Macrosomia</w:t>
            </w:r>
          </w:p>
        </w:tc>
        <w:tc>
          <w:tcPr>
            <w:tcW w:w="3117" w:type="dxa"/>
          </w:tcPr>
          <w:p w14:paraId="2593AC0C"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Uterine fibroids</w:t>
            </w:r>
          </w:p>
        </w:tc>
      </w:tr>
      <w:tr w:rsidR="00B11D69" w:rsidRPr="00277D1C" w14:paraId="4658A9F0" w14:textId="77777777" w:rsidTr="000052A2">
        <w:trPr>
          <w:jc w:val="center"/>
        </w:trPr>
        <w:tc>
          <w:tcPr>
            <w:tcW w:w="3117" w:type="dxa"/>
          </w:tcPr>
          <w:p w14:paraId="72CB804E"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Gestational diabetes</w:t>
            </w:r>
          </w:p>
        </w:tc>
        <w:tc>
          <w:tcPr>
            <w:tcW w:w="3117" w:type="dxa"/>
          </w:tcPr>
          <w:p w14:paraId="04062E98"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Fetal asphyxia</w:t>
            </w:r>
          </w:p>
        </w:tc>
        <w:tc>
          <w:tcPr>
            <w:tcW w:w="3117" w:type="dxa"/>
          </w:tcPr>
          <w:p w14:paraId="7C36333D"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Placenta previa</w:t>
            </w:r>
          </w:p>
        </w:tc>
      </w:tr>
      <w:tr w:rsidR="00B11D69" w:rsidRPr="00277D1C" w14:paraId="0FDAA49E" w14:textId="77777777" w:rsidTr="000052A2">
        <w:trPr>
          <w:jc w:val="center"/>
        </w:trPr>
        <w:tc>
          <w:tcPr>
            <w:tcW w:w="3117" w:type="dxa"/>
          </w:tcPr>
          <w:p w14:paraId="527C42EA"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Smoking</w:t>
            </w:r>
          </w:p>
        </w:tc>
        <w:tc>
          <w:tcPr>
            <w:tcW w:w="3117" w:type="dxa"/>
          </w:tcPr>
          <w:p w14:paraId="041FE5FA" w14:textId="77777777" w:rsidR="00B11D69" w:rsidRPr="00277D1C" w:rsidRDefault="00B11D69" w:rsidP="000052A2">
            <w:pPr>
              <w:spacing w:line="360" w:lineRule="auto"/>
              <w:jc w:val="both"/>
              <w:rPr>
                <w:rFonts w:ascii="Book Antiqua" w:hAnsi="Book Antiqua"/>
              </w:rPr>
            </w:pPr>
          </w:p>
        </w:tc>
        <w:tc>
          <w:tcPr>
            <w:tcW w:w="3117" w:type="dxa"/>
          </w:tcPr>
          <w:p w14:paraId="56C64890" w14:textId="77777777" w:rsidR="00B11D69" w:rsidRPr="00277D1C" w:rsidRDefault="00B11D69" w:rsidP="000052A2">
            <w:pPr>
              <w:spacing w:line="360" w:lineRule="auto"/>
              <w:jc w:val="both"/>
              <w:rPr>
                <w:rFonts w:ascii="Book Antiqua" w:hAnsi="Book Antiqua" w:cstheme="minorHAnsi"/>
                <w:color w:val="0E101A"/>
              </w:rPr>
            </w:pPr>
          </w:p>
        </w:tc>
      </w:tr>
      <w:tr w:rsidR="00B11D69" w:rsidRPr="00277D1C" w14:paraId="03D4F3C2" w14:textId="77777777" w:rsidTr="000052A2">
        <w:trPr>
          <w:jc w:val="center"/>
        </w:trPr>
        <w:tc>
          <w:tcPr>
            <w:tcW w:w="3117" w:type="dxa"/>
          </w:tcPr>
          <w:p w14:paraId="51E9EEE1"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Older or younger maternal age</w:t>
            </w:r>
          </w:p>
        </w:tc>
        <w:tc>
          <w:tcPr>
            <w:tcW w:w="3117" w:type="dxa"/>
          </w:tcPr>
          <w:p w14:paraId="167E1165" w14:textId="77777777" w:rsidR="00B11D69" w:rsidRPr="00277D1C" w:rsidRDefault="00B11D69" w:rsidP="000052A2">
            <w:pPr>
              <w:spacing w:line="360" w:lineRule="auto"/>
              <w:jc w:val="both"/>
              <w:rPr>
                <w:rFonts w:ascii="Book Antiqua" w:hAnsi="Book Antiqua"/>
              </w:rPr>
            </w:pPr>
          </w:p>
        </w:tc>
        <w:tc>
          <w:tcPr>
            <w:tcW w:w="3117" w:type="dxa"/>
          </w:tcPr>
          <w:p w14:paraId="7D6E197E" w14:textId="77777777" w:rsidR="00B11D69" w:rsidRPr="00277D1C" w:rsidRDefault="00B11D69" w:rsidP="000052A2">
            <w:pPr>
              <w:spacing w:line="360" w:lineRule="auto"/>
              <w:jc w:val="both"/>
              <w:rPr>
                <w:rFonts w:ascii="Book Antiqua" w:hAnsi="Book Antiqua" w:cstheme="minorHAnsi"/>
                <w:color w:val="0E101A"/>
              </w:rPr>
            </w:pPr>
          </w:p>
        </w:tc>
      </w:tr>
      <w:tr w:rsidR="00B11D69" w:rsidRPr="00277D1C" w14:paraId="1FCC59EF" w14:textId="77777777" w:rsidTr="000052A2">
        <w:trPr>
          <w:jc w:val="center"/>
        </w:trPr>
        <w:tc>
          <w:tcPr>
            <w:tcW w:w="3117" w:type="dxa"/>
          </w:tcPr>
          <w:p w14:paraId="1B980C0E"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Delivery before term</w:t>
            </w:r>
          </w:p>
        </w:tc>
        <w:tc>
          <w:tcPr>
            <w:tcW w:w="3117" w:type="dxa"/>
          </w:tcPr>
          <w:p w14:paraId="33133FDE" w14:textId="77777777" w:rsidR="00B11D69" w:rsidRPr="00277D1C" w:rsidRDefault="00B11D69" w:rsidP="000052A2">
            <w:pPr>
              <w:spacing w:line="360" w:lineRule="auto"/>
              <w:jc w:val="both"/>
              <w:rPr>
                <w:rFonts w:ascii="Book Antiqua" w:hAnsi="Book Antiqua"/>
              </w:rPr>
            </w:pPr>
          </w:p>
        </w:tc>
        <w:tc>
          <w:tcPr>
            <w:tcW w:w="3117" w:type="dxa"/>
          </w:tcPr>
          <w:p w14:paraId="0485E5C5" w14:textId="77777777" w:rsidR="00B11D69" w:rsidRPr="00277D1C" w:rsidRDefault="00B11D69" w:rsidP="000052A2">
            <w:pPr>
              <w:spacing w:line="360" w:lineRule="auto"/>
              <w:jc w:val="both"/>
              <w:rPr>
                <w:rFonts w:ascii="Book Antiqua" w:hAnsi="Book Antiqua"/>
              </w:rPr>
            </w:pPr>
          </w:p>
        </w:tc>
      </w:tr>
      <w:tr w:rsidR="00B11D69" w:rsidRPr="00277D1C" w14:paraId="12B22E2A" w14:textId="77777777" w:rsidTr="000052A2">
        <w:trPr>
          <w:jc w:val="center"/>
        </w:trPr>
        <w:tc>
          <w:tcPr>
            <w:tcW w:w="3117" w:type="dxa"/>
          </w:tcPr>
          <w:p w14:paraId="7DA2F578"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A personal history of being in breech</w:t>
            </w:r>
          </w:p>
        </w:tc>
        <w:tc>
          <w:tcPr>
            <w:tcW w:w="3117" w:type="dxa"/>
          </w:tcPr>
          <w:p w14:paraId="6FB00004" w14:textId="77777777" w:rsidR="00B11D69" w:rsidRPr="00277D1C" w:rsidRDefault="00B11D69" w:rsidP="000052A2">
            <w:pPr>
              <w:spacing w:line="360" w:lineRule="auto"/>
              <w:jc w:val="both"/>
              <w:rPr>
                <w:rFonts w:ascii="Book Antiqua" w:hAnsi="Book Antiqua"/>
              </w:rPr>
            </w:pPr>
          </w:p>
        </w:tc>
        <w:tc>
          <w:tcPr>
            <w:tcW w:w="3117" w:type="dxa"/>
          </w:tcPr>
          <w:p w14:paraId="4DFD8A5F" w14:textId="77777777" w:rsidR="00B11D69" w:rsidRPr="00277D1C" w:rsidRDefault="00B11D69" w:rsidP="000052A2">
            <w:pPr>
              <w:spacing w:line="360" w:lineRule="auto"/>
              <w:jc w:val="both"/>
              <w:rPr>
                <w:rFonts w:ascii="Book Antiqua" w:hAnsi="Book Antiqua"/>
              </w:rPr>
            </w:pPr>
          </w:p>
        </w:tc>
      </w:tr>
    </w:tbl>
    <w:p w14:paraId="58A1B7F4" w14:textId="77777777" w:rsidR="00B11D69" w:rsidRPr="00277D1C" w:rsidRDefault="00B11D69" w:rsidP="00B11D69">
      <w:pPr>
        <w:spacing w:line="360" w:lineRule="auto"/>
        <w:jc w:val="both"/>
        <w:rPr>
          <w:rFonts w:ascii="Book Antiqua" w:hAnsi="Book Antiqua"/>
        </w:rPr>
      </w:pPr>
    </w:p>
    <w:p w14:paraId="4F1AFC68" w14:textId="77777777" w:rsidR="00B11D69" w:rsidRPr="00277D1C" w:rsidRDefault="00B11D69" w:rsidP="00B11D69">
      <w:pPr>
        <w:spacing w:line="360" w:lineRule="auto"/>
        <w:jc w:val="both"/>
        <w:rPr>
          <w:rFonts w:ascii="Book Antiqua" w:hAnsi="Book Antiqua"/>
        </w:rPr>
      </w:pPr>
    </w:p>
    <w:p w14:paraId="595209C8" w14:textId="77777777" w:rsidR="00B11D69" w:rsidRPr="00277D1C" w:rsidRDefault="00B11D69" w:rsidP="00B11D69">
      <w:pPr>
        <w:spacing w:line="360" w:lineRule="auto"/>
        <w:jc w:val="both"/>
        <w:rPr>
          <w:rFonts w:ascii="Book Antiqua" w:hAnsi="Book Antiqua"/>
          <w:b/>
        </w:rPr>
      </w:pPr>
      <w:r w:rsidRPr="00277D1C">
        <w:rPr>
          <w:rFonts w:ascii="Book Antiqua" w:hAnsi="Book Antiqua"/>
        </w:rPr>
        <w:br w:type="page"/>
      </w:r>
      <w:r w:rsidRPr="00277D1C">
        <w:rPr>
          <w:rFonts w:ascii="Book Antiqua" w:hAnsi="Book Antiqua"/>
          <w:b/>
        </w:rPr>
        <w:lastRenderedPageBreak/>
        <w:t>Table 3 Absolute and relative contraindications for ECV</w:t>
      </w:r>
    </w:p>
    <w:tbl>
      <w:tblPr>
        <w:tblStyle w:val="a4"/>
        <w:tblW w:w="99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2098"/>
        <w:gridCol w:w="2901"/>
        <w:gridCol w:w="3178"/>
      </w:tblGrid>
      <w:tr w:rsidR="00B11D69" w:rsidRPr="00277D1C" w14:paraId="189EB540" w14:textId="77777777" w:rsidTr="000052A2">
        <w:trPr>
          <w:jc w:val="center"/>
        </w:trPr>
        <w:tc>
          <w:tcPr>
            <w:tcW w:w="6746" w:type="dxa"/>
            <w:gridSpan w:val="3"/>
            <w:tcBorders>
              <w:top w:val="single" w:sz="4" w:space="0" w:color="auto"/>
              <w:bottom w:val="single" w:sz="4" w:space="0" w:color="auto"/>
            </w:tcBorders>
            <w:shd w:val="clear" w:color="auto" w:fill="auto"/>
          </w:tcPr>
          <w:p w14:paraId="3E94AD0D" w14:textId="0DEE4A61" w:rsidR="00B11D69" w:rsidRPr="00277D1C" w:rsidRDefault="00B11D69" w:rsidP="00C53994">
            <w:pPr>
              <w:spacing w:line="360" w:lineRule="auto"/>
              <w:jc w:val="both"/>
              <w:rPr>
                <w:rFonts w:ascii="Book Antiqua" w:hAnsi="Book Antiqua"/>
                <w:b/>
                <w:bCs/>
              </w:rPr>
            </w:pPr>
            <w:r w:rsidRPr="00277D1C">
              <w:rPr>
                <w:rFonts w:ascii="Book Antiqua" w:hAnsi="Book Antiqua"/>
                <w:b/>
                <w:bCs/>
              </w:rPr>
              <w:t xml:space="preserve">Absolute </w:t>
            </w:r>
            <w:r w:rsidR="00C53994">
              <w:rPr>
                <w:rFonts w:ascii="Book Antiqua" w:hAnsi="Book Antiqua"/>
                <w:b/>
                <w:bCs/>
              </w:rPr>
              <w:t>c</w:t>
            </w:r>
            <w:r w:rsidR="00C53994" w:rsidRPr="00277D1C">
              <w:rPr>
                <w:rFonts w:ascii="Book Antiqua" w:hAnsi="Book Antiqua"/>
                <w:b/>
                <w:bCs/>
              </w:rPr>
              <w:t xml:space="preserve">ontraindications </w:t>
            </w:r>
            <w:r w:rsidRPr="00277D1C">
              <w:rPr>
                <w:rFonts w:ascii="Book Antiqua" w:hAnsi="Book Antiqua"/>
                <w:b/>
                <w:bCs/>
              </w:rPr>
              <w:t>(</w:t>
            </w:r>
            <w:r w:rsidR="00C53994">
              <w:rPr>
                <w:rFonts w:ascii="Book Antiqua" w:hAnsi="Book Antiqua"/>
                <w:b/>
                <w:bCs/>
              </w:rPr>
              <w:t>a</w:t>
            </w:r>
            <w:r w:rsidR="00C53994" w:rsidRPr="00277D1C">
              <w:rPr>
                <w:rFonts w:ascii="Book Antiqua" w:hAnsi="Book Antiqua"/>
                <w:b/>
                <w:bCs/>
              </w:rPr>
              <w:t xml:space="preserve">ny </w:t>
            </w:r>
            <w:r w:rsidRPr="00277D1C">
              <w:rPr>
                <w:rFonts w:ascii="Book Antiqua" w:hAnsi="Book Antiqua"/>
                <w:b/>
                <w:bCs/>
              </w:rPr>
              <w:t>contraindication for labor or a vaginal delivery)</w:t>
            </w:r>
          </w:p>
        </w:tc>
        <w:tc>
          <w:tcPr>
            <w:tcW w:w="3178" w:type="dxa"/>
            <w:tcBorders>
              <w:top w:val="single" w:sz="4" w:space="0" w:color="auto"/>
              <w:bottom w:val="single" w:sz="4" w:space="0" w:color="auto"/>
            </w:tcBorders>
            <w:shd w:val="clear" w:color="auto" w:fill="auto"/>
          </w:tcPr>
          <w:p w14:paraId="68BF9407" w14:textId="09A8174D" w:rsidR="00B11D69" w:rsidRPr="00277D1C" w:rsidRDefault="00B11D69" w:rsidP="00C53994">
            <w:pPr>
              <w:spacing w:line="360" w:lineRule="auto"/>
              <w:jc w:val="both"/>
              <w:rPr>
                <w:rFonts w:ascii="Book Antiqua" w:hAnsi="Book Antiqua"/>
                <w:b/>
                <w:bCs/>
              </w:rPr>
            </w:pPr>
            <w:r w:rsidRPr="00277D1C">
              <w:rPr>
                <w:rFonts w:ascii="Book Antiqua" w:hAnsi="Book Antiqua"/>
                <w:b/>
                <w:bCs/>
              </w:rPr>
              <w:t xml:space="preserve">Relative </w:t>
            </w:r>
            <w:r w:rsidR="00C53994">
              <w:rPr>
                <w:rFonts w:ascii="Book Antiqua" w:hAnsi="Book Antiqua"/>
                <w:b/>
                <w:bCs/>
              </w:rPr>
              <w:t>c</w:t>
            </w:r>
            <w:r w:rsidR="00C53994" w:rsidRPr="00277D1C">
              <w:rPr>
                <w:rFonts w:ascii="Book Antiqua" w:hAnsi="Book Antiqua"/>
                <w:b/>
                <w:bCs/>
              </w:rPr>
              <w:t>ontraindications</w:t>
            </w:r>
          </w:p>
        </w:tc>
      </w:tr>
      <w:tr w:rsidR="00B11D69" w:rsidRPr="00277D1C" w14:paraId="5FE78F2A" w14:textId="77777777" w:rsidTr="000052A2">
        <w:trPr>
          <w:jc w:val="center"/>
        </w:trPr>
        <w:tc>
          <w:tcPr>
            <w:tcW w:w="1747" w:type="dxa"/>
            <w:tcBorders>
              <w:top w:val="single" w:sz="4" w:space="0" w:color="auto"/>
              <w:bottom w:val="single" w:sz="4" w:space="0" w:color="auto"/>
            </w:tcBorders>
          </w:tcPr>
          <w:p w14:paraId="1B9C1086" w14:textId="77777777" w:rsidR="00B11D69" w:rsidRPr="00277D1C" w:rsidRDefault="00B11D69" w:rsidP="000052A2">
            <w:pPr>
              <w:spacing w:line="360" w:lineRule="auto"/>
              <w:jc w:val="both"/>
              <w:rPr>
                <w:rFonts w:ascii="Book Antiqua" w:hAnsi="Book Antiqua"/>
                <w:b/>
                <w:bCs/>
              </w:rPr>
            </w:pPr>
            <w:r w:rsidRPr="00277D1C">
              <w:rPr>
                <w:rFonts w:ascii="Book Antiqua" w:hAnsi="Book Antiqua"/>
              </w:rPr>
              <w:t>Maternal</w:t>
            </w:r>
          </w:p>
        </w:tc>
        <w:tc>
          <w:tcPr>
            <w:tcW w:w="2098" w:type="dxa"/>
            <w:tcBorders>
              <w:top w:val="single" w:sz="4" w:space="0" w:color="auto"/>
              <w:bottom w:val="single" w:sz="4" w:space="0" w:color="auto"/>
            </w:tcBorders>
          </w:tcPr>
          <w:p w14:paraId="4D32A7F7" w14:textId="77777777" w:rsidR="00B11D69" w:rsidRPr="00277D1C" w:rsidRDefault="00B11D69" w:rsidP="000052A2">
            <w:pPr>
              <w:spacing w:line="360" w:lineRule="auto"/>
              <w:jc w:val="both"/>
              <w:rPr>
                <w:rFonts w:ascii="Book Antiqua" w:hAnsi="Book Antiqua"/>
                <w:b/>
                <w:bCs/>
              </w:rPr>
            </w:pPr>
            <w:r w:rsidRPr="00277D1C">
              <w:rPr>
                <w:rFonts w:ascii="Book Antiqua" w:hAnsi="Book Antiqua"/>
              </w:rPr>
              <w:t>Fetal</w:t>
            </w:r>
          </w:p>
        </w:tc>
        <w:tc>
          <w:tcPr>
            <w:tcW w:w="2901" w:type="dxa"/>
            <w:tcBorders>
              <w:top w:val="single" w:sz="4" w:space="0" w:color="auto"/>
              <w:bottom w:val="single" w:sz="4" w:space="0" w:color="auto"/>
            </w:tcBorders>
          </w:tcPr>
          <w:p w14:paraId="2B628CEB" w14:textId="77777777" w:rsidR="00B11D69" w:rsidRPr="00277D1C" w:rsidRDefault="00B11D69" w:rsidP="000052A2">
            <w:pPr>
              <w:spacing w:line="360" w:lineRule="auto"/>
              <w:jc w:val="both"/>
              <w:rPr>
                <w:rFonts w:ascii="Book Antiqua" w:hAnsi="Book Antiqua"/>
                <w:b/>
                <w:bCs/>
              </w:rPr>
            </w:pPr>
            <w:r w:rsidRPr="00277D1C">
              <w:rPr>
                <w:rFonts w:ascii="Book Antiqua" w:hAnsi="Book Antiqua"/>
              </w:rPr>
              <w:t>Uteroplacental</w:t>
            </w:r>
          </w:p>
        </w:tc>
        <w:tc>
          <w:tcPr>
            <w:tcW w:w="3178" w:type="dxa"/>
            <w:tcBorders>
              <w:top w:val="single" w:sz="4" w:space="0" w:color="auto"/>
              <w:bottom w:val="single" w:sz="4" w:space="0" w:color="auto"/>
            </w:tcBorders>
          </w:tcPr>
          <w:p w14:paraId="7EC4D335"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Fetal growth restriction</w:t>
            </w:r>
          </w:p>
        </w:tc>
      </w:tr>
      <w:tr w:rsidR="00B11D69" w:rsidRPr="00277D1C" w14:paraId="50722B6D" w14:textId="77777777" w:rsidTr="000052A2">
        <w:trPr>
          <w:trHeight w:val="675"/>
          <w:jc w:val="center"/>
        </w:trPr>
        <w:tc>
          <w:tcPr>
            <w:tcW w:w="1747" w:type="dxa"/>
            <w:tcBorders>
              <w:top w:val="single" w:sz="4" w:space="0" w:color="auto"/>
            </w:tcBorders>
          </w:tcPr>
          <w:p w14:paraId="516C2249"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Maternal cardiac disease</w:t>
            </w:r>
          </w:p>
        </w:tc>
        <w:tc>
          <w:tcPr>
            <w:tcW w:w="2098" w:type="dxa"/>
            <w:tcBorders>
              <w:top w:val="single" w:sz="4" w:space="0" w:color="auto"/>
            </w:tcBorders>
          </w:tcPr>
          <w:p w14:paraId="3C6C372B"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Abnormal cardiotocography (indeterminate fetal heart rate)</w:t>
            </w:r>
          </w:p>
          <w:p w14:paraId="1E8D2EA3" w14:textId="77777777" w:rsidR="00B11D69" w:rsidRPr="00277D1C" w:rsidRDefault="00B11D69" w:rsidP="000052A2">
            <w:pPr>
              <w:spacing w:line="360" w:lineRule="auto"/>
              <w:jc w:val="both"/>
              <w:rPr>
                <w:rFonts w:ascii="Book Antiqua" w:hAnsi="Book Antiqua"/>
              </w:rPr>
            </w:pPr>
          </w:p>
        </w:tc>
        <w:tc>
          <w:tcPr>
            <w:tcW w:w="2901" w:type="dxa"/>
            <w:tcBorders>
              <w:top w:val="single" w:sz="4" w:space="0" w:color="auto"/>
            </w:tcBorders>
          </w:tcPr>
          <w:p w14:paraId="2942D7AB"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Rupture of membranes</w:t>
            </w:r>
          </w:p>
        </w:tc>
        <w:tc>
          <w:tcPr>
            <w:tcW w:w="3178" w:type="dxa"/>
            <w:tcBorders>
              <w:top w:val="single" w:sz="4" w:space="0" w:color="auto"/>
            </w:tcBorders>
          </w:tcPr>
          <w:p w14:paraId="0458744C"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Oligohydramnios</w:t>
            </w:r>
          </w:p>
        </w:tc>
      </w:tr>
      <w:tr w:rsidR="00B11D69" w:rsidRPr="00277D1C" w14:paraId="5DF830ED" w14:textId="77777777" w:rsidTr="000052A2">
        <w:trPr>
          <w:jc w:val="center"/>
        </w:trPr>
        <w:tc>
          <w:tcPr>
            <w:tcW w:w="1747" w:type="dxa"/>
          </w:tcPr>
          <w:p w14:paraId="46F8C7B1"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A history of classical (high vertical) hysterotomy</w:t>
            </w:r>
          </w:p>
        </w:tc>
        <w:tc>
          <w:tcPr>
            <w:tcW w:w="2098" w:type="dxa"/>
          </w:tcPr>
          <w:p w14:paraId="5111BBFF"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Fetal descent</w:t>
            </w:r>
          </w:p>
        </w:tc>
        <w:tc>
          <w:tcPr>
            <w:tcW w:w="2901" w:type="dxa"/>
          </w:tcPr>
          <w:p w14:paraId="306618A7"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 xml:space="preserve">Placental anomalies (placenta </w:t>
            </w:r>
            <w:proofErr w:type="spellStart"/>
            <w:r w:rsidRPr="00277D1C">
              <w:rPr>
                <w:rFonts w:ascii="Book Antiqua" w:hAnsi="Book Antiqua" w:cstheme="minorHAnsi"/>
                <w:color w:val="0E101A"/>
              </w:rPr>
              <w:t>praevia</w:t>
            </w:r>
            <w:proofErr w:type="spellEnd"/>
            <w:r w:rsidRPr="00277D1C">
              <w:rPr>
                <w:rFonts w:ascii="Book Antiqua" w:hAnsi="Book Antiqua" w:cstheme="minorHAnsi"/>
                <w:color w:val="0E101A"/>
              </w:rPr>
              <w:t>, placenta accreta/increta/</w:t>
            </w:r>
            <w:proofErr w:type="spellStart"/>
            <w:r w:rsidRPr="00277D1C">
              <w:rPr>
                <w:rFonts w:ascii="Book Antiqua" w:hAnsi="Book Antiqua" w:cstheme="minorHAnsi"/>
                <w:color w:val="0E101A"/>
              </w:rPr>
              <w:t>percreta</w:t>
            </w:r>
            <w:proofErr w:type="spellEnd"/>
            <w:r w:rsidRPr="00277D1C">
              <w:rPr>
                <w:rFonts w:ascii="Book Antiqua" w:hAnsi="Book Antiqua" w:cstheme="minorHAnsi"/>
                <w:color w:val="0E101A"/>
              </w:rPr>
              <w:t xml:space="preserve">, vasa </w:t>
            </w:r>
            <w:proofErr w:type="spellStart"/>
            <w:r w:rsidRPr="00277D1C">
              <w:rPr>
                <w:rFonts w:ascii="Book Antiqua" w:hAnsi="Book Antiqua" w:cstheme="minorHAnsi"/>
                <w:color w:val="0E101A"/>
              </w:rPr>
              <w:t>praevia</w:t>
            </w:r>
            <w:proofErr w:type="spellEnd"/>
            <w:r w:rsidRPr="00277D1C">
              <w:rPr>
                <w:rFonts w:ascii="Book Antiqua" w:hAnsi="Book Antiqua" w:cstheme="minorHAnsi"/>
                <w:color w:val="0E101A"/>
              </w:rPr>
              <w:t>)</w:t>
            </w:r>
          </w:p>
        </w:tc>
        <w:tc>
          <w:tcPr>
            <w:tcW w:w="3178" w:type="dxa"/>
          </w:tcPr>
          <w:p w14:paraId="57CC918A"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Preeclampsia/hypertension</w:t>
            </w:r>
          </w:p>
        </w:tc>
      </w:tr>
      <w:tr w:rsidR="00B11D69" w:rsidRPr="00277D1C" w14:paraId="17BD7E52" w14:textId="77777777" w:rsidTr="000052A2">
        <w:trPr>
          <w:jc w:val="center"/>
        </w:trPr>
        <w:tc>
          <w:tcPr>
            <w:tcW w:w="1747" w:type="dxa"/>
          </w:tcPr>
          <w:p w14:paraId="1579CD1E"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 xml:space="preserve">A history of two or more </w:t>
            </w:r>
            <w:proofErr w:type="spellStart"/>
            <w:r w:rsidRPr="00277D1C">
              <w:rPr>
                <w:rFonts w:ascii="Book Antiqua" w:hAnsi="Book Antiqua" w:cstheme="minorHAnsi"/>
                <w:color w:val="0E101A"/>
              </w:rPr>
              <w:t>Caeserean</w:t>
            </w:r>
            <w:proofErr w:type="spellEnd"/>
            <w:r w:rsidRPr="00277D1C">
              <w:rPr>
                <w:rFonts w:ascii="Book Antiqua" w:hAnsi="Book Antiqua" w:cstheme="minorHAnsi"/>
                <w:color w:val="0E101A"/>
              </w:rPr>
              <w:t xml:space="preserve"> sections</w:t>
            </w:r>
          </w:p>
        </w:tc>
        <w:tc>
          <w:tcPr>
            <w:tcW w:w="2098" w:type="dxa"/>
          </w:tcPr>
          <w:p w14:paraId="7CBEA347"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Multiple gestation</w:t>
            </w:r>
          </w:p>
        </w:tc>
        <w:tc>
          <w:tcPr>
            <w:tcW w:w="2901" w:type="dxa"/>
          </w:tcPr>
          <w:p w14:paraId="388AE184" w14:textId="77777777" w:rsidR="00B11D69" w:rsidRPr="00277D1C" w:rsidRDefault="00B11D69" w:rsidP="000052A2">
            <w:pPr>
              <w:spacing w:line="360" w:lineRule="auto"/>
              <w:jc w:val="both"/>
              <w:rPr>
                <w:rFonts w:ascii="Book Antiqua" w:hAnsi="Book Antiqua" w:cstheme="minorHAnsi"/>
                <w:color w:val="0E101A"/>
              </w:rPr>
            </w:pPr>
            <w:r w:rsidRPr="00277D1C">
              <w:rPr>
                <w:rFonts w:ascii="Book Antiqua" w:hAnsi="Book Antiqua" w:cstheme="minorHAnsi"/>
                <w:color w:val="0E101A"/>
              </w:rPr>
              <w:t>Placental abruption</w:t>
            </w:r>
          </w:p>
        </w:tc>
        <w:tc>
          <w:tcPr>
            <w:tcW w:w="3178" w:type="dxa"/>
          </w:tcPr>
          <w:p w14:paraId="42FA4F35"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Fetal growth restriction</w:t>
            </w:r>
          </w:p>
        </w:tc>
      </w:tr>
      <w:tr w:rsidR="00B11D69" w:rsidRPr="00277D1C" w14:paraId="25E61A18" w14:textId="77777777" w:rsidTr="000052A2">
        <w:trPr>
          <w:jc w:val="center"/>
        </w:trPr>
        <w:tc>
          <w:tcPr>
            <w:tcW w:w="1747" w:type="dxa"/>
          </w:tcPr>
          <w:p w14:paraId="5BA3D000"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Cephalopelvic disproportion</w:t>
            </w:r>
          </w:p>
        </w:tc>
        <w:tc>
          <w:tcPr>
            <w:tcW w:w="2098" w:type="dxa"/>
          </w:tcPr>
          <w:p w14:paraId="366F8364" w14:textId="77777777" w:rsidR="00B11D69" w:rsidRPr="00277D1C" w:rsidRDefault="00B11D69" w:rsidP="000052A2">
            <w:pPr>
              <w:spacing w:line="360" w:lineRule="auto"/>
              <w:jc w:val="both"/>
              <w:rPr>
                <w:rFonts w:ascii="Book Antiqua" w:hAnsi="Book Antiqua" w:cstheme="minorHAnsi"/>
                <w:color w:val="0E101A"/>
              </w:rPr>
            </w:pPr>
          </w:p>
        </w:tc>
        <w:tc>
          <w:tcPr>
            <w:tcW w:w="2901" w:type="dxa"/>
          </w:tcPr>
          <w:p w14:paraId="6F1062AD" w14:textId="77777777" w:rsidR="00B11D69" w:rsidRPr="00277D1C" w:rsidRDefault="00B11D69" w:rsidP="000052A2">
            <w:pPr>
              <w:spacing w:line="360" w:lineRule="auto"/>
              <w:jc w:val="both"/>
              <w:rPr>
                <w:rFonts w:ascii="Book Antiqua" w:hAnsi="Book Antiqua"/>
              </w:rPr>
            </w:pPr>
          </w:p>
        </w:tc>
        <w:tc>
          <w:tcPr>
            <w:tcW w:w="3178" w:type="dxa"/>
          </w:tcPr>
          <w:p w14:paraId="62A66E66" w14:textId="109290F5" w:rsidR="00B11D69" w:rsidRPr="00277D1C" w:rsidRDefault="00B11D69" w:rsidP="00C53994">
            <w:pPr>
              <w:spacing w:line="360" w:lineRule="auto"/>
              <w:jc w:val="both"/>
              <w:rPr>
                <w:rFonts w:ascii="Book Antiqua" w:hAnsi="Book Antiqua"/>
              </w:rPr>
            </w:pPr>
            <w:r w:rsidRPr="00277D1C">
              <w:rPr>
                <w:rFonts w:ascii="Book Antiqua" w:hAnsi="Book Antiqua" w:cstheme="minorHAnsi"/>
                <w:color w:val="0E101A"/>
              </w:rPr>
              <w:t>Fetal macrosomia &gt; 4000 g</w:t>
            </w:r>
          </w:p>
        </w:tc>
      </w:tr>
      <w:tr w:rsidR="00B11D69" w:rsidRPr="00277D1C" w14:paraId="04B35B84" w14:textId="77777777" w:rsidTr="000052A2">
        <w:trPr>
          <w:jc w:val="center"/>
        </w:trPr>
        <w:tc>
          <w:tcPr>
            <w:tcW w:w="1747" w:type="dxa"/>
          </w:tcPr>
          <w:p w14:paraId="0783D8CC" w14:textId="77777777" w:rsidR="00B11D69" w:rsidRPr="00277D1C" w:rsidRDefault="00B11D69" w:rsidP="000052A2">
            <w:pPr>
              <w:tabs>
                <w:tab w:val="left" w:pos="945"/>
              </w:tabs>
              <w:spacing w:line="360" w:lineRule="auto"/>
              <w:jc w:val="both"/>
              <w:rPr>
                <w:rFonts w:ascii="Book Antiqua" w:hAnsi="Book Antiqua"/>
              </w:rPr>
            </w:pPr>
            <w:r w:rsidRPr="00277D1C">
              <w:rPr>
                <w:rFonts w:ascii="Book Antiqua" w:hAnsi="Book Antiqua" w:cstheme="minorHAnsi"/>
                <w:color w:val="0E101A"/>
              </w:rPr>
              <w:t>Antepartum bleeding</w:t>
            </w:r>
          </w:p>
        </w:tc>
        <w:tc>
          <w:tcPr>
            <w:tcW w:w="2098" w:type="dxa"/>
          </w:tcPr>
          <w:p w14:paraId="6820C7EC" w14:textId="77777777" w:rsidR="00B11D69" w:rsidRPr="00277D1C" w:rsidRDefault="00B11D69" w:rsidP="000052A2">
            <w:pPr>
              <w:tabs>
                <w:tab w:val="left" w:pos="945"/>
              </w:tabs>
              <w:spacing w:line="360" w:lineRule="auto"/>
              <w:jc w:val="both"/>
              <w:rPr>
                <w:rFonts w:ascii="Book Antiqua" w:hAnsi="Book Antiqua"/>
              </w:rPr>
            </w:pPr>
          </w:p>
        </w:tc>
        <w:tc>
          <w:tcPr>
            <w:tcW w:w="2901" w:type="dxa"/>
          </w:tcPr>
          <w:p w14:paraId="4CA2A351" w14:textId="77777777" w:rsidR="00B11D69" w:rsidRPr="00277D1C" w:rsidRDefault="00B11D69" w:rsidP="000052A2">
            <w:pPr>
              <w:tabs>
                <w:tab w:val="left" w:pos="945"/>
              </w:tabs>
              <w:spacing w:line="360" w:lineRule="auto"/>
              <w:jc w:val="both"/>
              <w:rPr>
                <w:rFonts w:ascii="Book Antiqua" w:hAnsi="Book Antiqua"/>
              </w:rPr>
            </w:pPr>
          </w:p>
        </w:tc>
        <w:tc>
          <w:tcPr>
            <w:tcW w:w="3178" w:type="dxa"/>
          </w:tcPr>
          <w:p w14:paraId="16603A90"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Hyperextended fetal head</w:t>
            </w:r>
          </w:p>
        </w:tc>
      </w:tr>
      <w:tr w:rsidR="00B11D69" w:rsidRPr="00277D1C" w14:paraId="3FD26FDC" w14:textId="77777777" w:rsidTr="000052A2">
        <w:trPr>
          <w:jc w:val="center"/>
        </w:trPr>
        <w:tc>
          <w:tcPr>
            <w:tcW w:w="1747" w:type="dxa"/>
          </w:tcPr>
          <w:p w14:paraId="6FCA8914" w14:textId="77777777" w:rsidR="00B11D69" w:rsidRPr="00277D1C" w:rsidRDefault="00B11D69" w:rsidP="000052A2">
            <w:pPr>
              <w:spacing w:line="360" w:lineRule="auto"/>
              <w:jc w:val="both"/>
              <w:rPr>
                <w:rFonts w:ascii="Book Antiqua" w:hAnsi="Book Antiqua"/>
              </w:rPr>
            </w:pPr>
          </w:p>
        </w:tc>
        <w:tc>
          <w:tcPr>
            <w:tcW w:w="2098" w:type="dxa"/>
          </w:tcPr>
          <w:p w14:paraId="47F9B1F6" w14:textId="77777777" w:rsidR="00B11D69" w:rsidRPr="00277D1C" w:rsidRDefault="00B11D69" w:rsidP="000052A2">
            <w:pPr>
              <w:spacing w:line="360" w:lineRule="auto"/>
              <w:jc w:val="both"/>
              <w:rPr>
                <w:rFonts w:ascii="Book Antiqua" w:hAnsi="Book Antiqua"/>
              </w:rPr>
            </w:pPr>
          </w:p>
        </w:tc>
        <w:tc>
          <w:tcPr>
            <w:tcW w:w="2901" w:type="dxa"/>
          </w:tcPr>
          <w:p w14:paraId="512D0135" w14:textId="77777777" w:rsidR="00B11D69" w:rsidRPr="00277D1C" w:rsidRDefault="00B11D69" w:rsidP="000052A2">
            <w:pPr>
              <w:spacing w:line="360" w:lineRule="auto"/>
              <w:jc w:val="both"/>
              <w:rPr>
                <w:rFonts w:ascii="Book Antiqua" w:hAnsi="Book Antiqua"/>
              </w:rPr>
            </w:pPr>
          </w:p>
        </w:tc>
        <w:tc>
          <w:tcPr>
            <w:tcW w:w="3178" w:type="dxa"/>
          </w:tcPr>
          <w:p w14:paraId="46943C19" w14:textId="77777777" w:rsidR="00B11D69" w:rsidRPr="00277D1C" w:rsidRDefault="00B11D69" w:rsidP="000052A2">
            <w:pPr>
              <w:spacing w:line="360" w:lineRule="auto"/>
              <w:jc w:val="both"/>
              <w:rPr>
                <w:rFonts w:ascii="Book Antiqua" w:hAnsi="Book Antiqua"/>
              </w:rPr>
            </w:pPr>
            <w:r w:rsidRPr="00277D1C">
              <w:rPr>
                <w:rFonts w:ascii="Book Antiqua" w:hAnsi="Book Antiqua" w:cstheme="minorHAnsi"/>
                <w:color w:val="0E101A"/>
              </w:rPr>
              <w:t>Maternal obesity</w:t>
            </w:r>
          </w:p>
        </w:tc>
      </w:tr>
    </w:tbl>
    <w:p w14:paraId="153E6285" w14:textId="7CC6C919" w:rsidR="00A77B3E" w:rsidRPr="004F2896" w:rsidRDefault="00B11D69" w:rsidP="00277D1C">
      <w:pPr>
        <w:spacing w:line="360" w:lineRule="auto"/>
        <w:jc w:val="both"/>
        <w:rPr>
          <w:rFonts w:ascii="Book Antiqua" w:eastAsia="Book Antiqua" w:hAnsi="Book Antiqua" w:cs="Book Antiqua"/>
          <w:b/>
          <w:color w:val="000000"/>
        </w:rPr>
      </w:pPr>
      <w:r w:rsidRPr="00277D1C">
        <w:rPr>
          <w:rFonts w:ascii="Book Antiqua" w:hAnsi="Book Antiqua"/>
        </w:rPr>
        <w:t xml:space="preserve">ECV: External </w:t>
      </w:r>
      <w:r w:rsidR="00C53994">
        <w:rPr>
          <w:rFonts w:ascii="Book Antiqua" w:hAnsi="Book Antiqua"/>
        </w:rPr>
        <w:t>c</w:t>
      </w:r>
      <w:r w:rsidR="00C53994" w:rsidRPr="00277D1C">
        <w:rPr>
          <w:rFonts w:ascii="Book Antiqua" w:hAnsi="Book Antiqua"/>
        </w:rPr>
        <w:t xml:space="preserve">ephalic </w:t>
      </w:r>
      <w:r w:rsidR="00C53994">
        <w:rPr>
          <w:rFonts w:ascii="Book Antiqua" w:hAnsi="Book Antiqua"/>
        </w:rPr>
        <w:t>v</w:t>
      </w:r>
      <w:r w:rsidR="00C53994" w:rsidRPr="00277D1C">
        <w:rPr>
          <w:rFonts w:ascii="Book Antiqua" w:hAnsi="Book Antiqua"/>
        </w:rPr>
        <w:t>ersion</w:t>
      </w:r>
    </w:p>
    <w:sectPr w:rsidR="00A77B3E" w:rsidRPr="004F2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6D7A" w14:textId="77777777" w:rsidR="00AB2FDF" w:rsidRDefault="00AB2FDF" w:rsidP="0098533E">
      <w:r>
        <w:separator/>
      </w:r>
    </w:p>
  </w:endnote>
  <w:endnote w:type="continuationSeparator" w:id="0">
    <w:p w14:paraId="714A58D6" w14:textId="77777777" w:rsidR="00AB2FDF" w:rsidRDefault="00AB2FDF" w:rsidP="0098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17486"/>
      <w:docPartObj>
        <w:docPartGallery w:val="Page Numbers (Bottom of Page)"/>
        <w:docPartUnique/>
      </w:docPartObj>
    </w:sdtPr>
    <w:sdtContent>
      <w:sdt>
        <w:sdtPr>
          <w:id w:val="-1769616900"/>
          <w:docPartObj>
            <w:docPartGallery w:val="Page Numbers (Top of Page)"/>
            <w:docPartUnique/>
          </w:docPartObj>
        </w:sdtPr>
        <w:sdtContent>
          <w:p w14:paraId="5CCFE0D6" w14:textId="77777777" w:rsidR="0098533E" w:rsidRDefault="0098533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3994">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3994">
              <w:rPr>
                <w:b/>
                <w:bCs/>
                <w:noProof/>
              </w:rPr>
              <w:t>26</w:t>
            </w:r>
            <w:r>
              <w:rPr>
                <w:b/>
                <w:bCs/>
                <w:sz w:val="24"/>
                <w:szCs w:val="24"/>
              </w:rPr>
              <w:fldChar w:fldCharType="end"/>
            </w:r>
          </w:p>
        </w:sdtContent>
      </w:sdt>
    </w:sdtContent>
  </w:sdt>
  <w:p w14:paraId="2DF165BC" w14:textId="77777777" w:rsidR="0098533E" w:rsidRDefault="009853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2C91" w14:textId="77777777" w:rsidR="00AB2FDF" w:rsidRDefault="00AB2FDF" w:rsidP="0098533E">
      <w:r>
        <w:separator/>
      </w:r>
    </w:p>
  </w:footnote>
  <w:footnote w:type="continuationSeparator" w:id="0">
    <w:p w14:paraId="6C2495B5" w14:textId="77777777" w:rsidR="00AB2FDF" w:rsidRDefault="00AB2FDF" w:rsidP="00985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41E"/>
    <w:rsid w:val="00064B13"/>
    <w:rsid w:val="000778B2"/>
    <w:rsid w:val="000806DC"/>
    <w:rsid w:val="00084B5D"/>
    <w:rsid w:val="00097405"/>
    <w:rsid w:val="000B394C"/>
    <w:rsid w:val="000D5D53"/>
    <w:rsid w:val="00105AB6"/>
    <w:rsid w:val="00112D4F"/>
    <w:rsid w:val="00115A3B"/>
    <w:rsid w:val="00130AFC"/>
    <w:rsid w:val="00132024"/>
    <w:rsid w:val="001641BB"/>
    <w:rsid w:val="00174711"/>
    <w:rsid w:val="00185CC9"/>
    <w:rsid w:val="0019443B"/>
    <w:rsid w:val="00197857"/>
    <w:rsid w:val="001A5DBA"/>
    <w:rsid w:val="001A7803"/>
    <w:rsid w:val="001C638E"/>
    <w:rsid w:val="001E1EEF"/>
    <w:rsid w:val="00204B5C"/>
    <w:rsid w:val="002320B9"/>
    <w:rsid w:val="00234C40"/>
    <w:rsid w:val="00245427"/>
    <w:rsid w:val="00277D1C"/>
    <w:rsid w:val="002C5892"/>
    <w:rsid w:val="002D5BDF"/>
    <w:rsid w:val="0032493C"/>
    <w:rsid w:val="00333C22"/>
    <w:rsid w:val="00346BFD"/>
    <w:rsid w:val="00350408"/>
    <w:rsid w:val="00356F2D"/>
    <w:rsid w:val="003B502F"/>
    <w:rsid w:val="003B77F1"/>
    <w:rsid w:val="003D3668"/>
    <w:rsid w:val="003E260A"/>
    <w:rsid w:val="003E3785"/>
    <w:rsid w:val="003F095E"/>
    <w:rsid w:val="004376F0"/>
    <w:rsid w:val="0044456A"/>
    <w:rsid w:val="004554DD"/>
    <w:rsid w:val="0047258A"/>
    <w:rsid w:val="00491BC0"/>
    <w:rsid w:val="004F2896"/>
    <w:rsid w:val="00514F5C"/>
    <w:rsid w:val="0052090B"/>
    <w:rsid w:val="005302E1"/>
    <w:rsid w:val="00533A02"/>
    <w:rsid w:val="00542635"/>
    <w:rsid w:val="00556DF6"/>
    <w:rsid w:val="0059708A"/>
    <w:rsid w:val="005B1181"/>
    <w:rsid w:val="005D2B7F"/>
    <w:rsid w:val="005F5A49"/>
    <w:rsid w:val="005F604A"/>
    <w:rsid w:val="00615948"/>
    <w:rsid w:val="00632D5A"/>
    <w:rsid w:val="00682CCA"/>
    <w:rsid w:val="006A7461"/>
    <w:rsid w:val="006A7EFB"/>
    <w:rsid w:val="006C0E68"/>
    <w:rsid w:val="006D586A"/>
    <w:rsid w:val="006F1B6E"/>
    <w:rsid w:val="006F45C2"/>
    <w:rsid w:val="006F47DD"/>
    <w:rsid w:val="00716CEC"/>
    <w:rsid w:val="0073474A"/>
    <w:rsid w:val="00746206"/>
    <w:rsid w:val="00750E64"/>
    <w:rsid w:val="00765064"/>
    <w:rsid w:val="007776CA"/>
    <w:rsid w:val="00783297"/>
    <w:rsid w:val="00783BC3"/>
    <w:rsid w:val="007B0710"/>
    <w:rsid w:val="007D2607"/>
    <w:rsid w:val="007D4FAF"/>
    <w:rsid w:val="007E5B69"/>
    <w:rsid w:val="00805B16"/>
    <w:rsid w:val="00846137"/>
    <w:rsid w:val="008706DE"/>
    <w:rsid w:val="008709E8"/>
    <w:rsid w:val="00877728"/>
    <w:rsid w:val="00885118"/>
    <w:rsid w:val="00886235"/>
    <w:rsid w:val="008A63CC"/>
    <w:rsid w:val="008B51FA"/>
    <w:rsid w:val="008C5ED0"/>
    <w:rsid w:val="008E0EDC"/>
    <w:rsid w:val="008F0016"/>
    <w:rsid w:val="009120B4"/>
    <w:rsid w:val="00915A77"/>
    <w:rsid w:val="0098533E"/>
    <w:rsid w:val="00992488"/>
    <w:rsid w:val="00997938"/>
    <w:rsid w:val="009A0574"/>
    <w:rsid w:val="009A346E"/>
    <w:rsid w:val="009E3C1F"/>
    <w:rsid w:val="009F7689"/>
    <w:rsid w:val="00A127A0"/>
    <w:rsid w:val="00A44380"/>
    <w:rsid w:val="00A61850"/>
    <w:rsid w:val="00A77B3E"/>
    <w:rsid w:val="00A9681E"/>
    <w:rsid w:val="00AB2FDF"/>
    <w:rsid w:val="00AE667D"/>
    <w:rsid w:val="00AE6FC4"/>
    <w:rsid w:val="00AF0CDF"/>
    <w:rsid w:val="00B021F1"/>
    <w:rsid w:val="00B11D69"/>
    <w:rsid w:val="00B15D99"/>
    <w:rsid w:val="00B31B60"/>
    <w:rsid w:val="00B465DC"/>
    <w:rsid w:val="00B75ED3"/>
    <w:rsid w:val="00B86ED6"/>
    <w:rsid w:val="00BB1122"/>
    <w:rsid w:val="00BD0936"/>
    <w:rsid w:val="00BD2999"/>
    <w:rsid w:val="00BE1EA7"/>
    <w:rsid w:val="00C130C3"/>
    <w:rsid w:val="00C13EAB"/>
    <w:rsid w:val="00C35BA6"/>
    <w:rsid w:val="00C53994"/>
    <w:rsid w:val="00C6273F"/>
    <w:rsid w:val="00C674E4"/>
    <w:rsid w:val="00C70A8B"/>
    <w:rsid w:val="00CA1878"/>
    <w:rsid w:val="00CA2735"/>
    <w:rsid w:val="00CA2A55"/>
    <w:rsid w:val="00CA2ED3"/>
    <w:rsid w:val="00CC6D65"/>
    <w:rsid w:val="00CE61B2"/>
    <w:rsid w:val="00CF0F78"/>
    <w:rsid w:val="00D1126E"/>
    <w:rsid w:val="00D17A0D"/>
    <w:rsid w:val="00D31899"/>
    <w:rsid w:val="00D6249E"/>
    <w:rsid w:val="00D66567"/>
    <w:rsid w:val="00D852C2"/>
    <w:rsid w:val="00DB356E"/>
    <w:rsid w:val="00DD5319"/>
    <w:rsid w:val="00DD5727"/>
    <w:rsid w:val="00DE55AC"/>
    <w:rsid w:val="00E15A3F"/>
    <w:rsid w:val="00E32140"/>
    <w:rsid w:val="00E374AF"/>
    <w:rsid w:val="00E467B3"/>
    <w:rsid w:val="00E8105F"/>
    <w:rsid w:val="00E84543"/>
    <w:rsid w:val="00E84FA3"/>
    <w:rsid w:val="00EA4795"/>
    <w:rsid w:val="00EB1DCB"/>
    <w:rsid w:val="00ED1B88"/>
    <w:rsid w:val="00ED7C33"/>
    <w:rsid w:val="00EE16EA"/>
    <w:rsid w:val="00EE2FF3"/>
    <w:rsid w:val="00EF4187"/>
    <w:rsid w:val="00F11446"/>
    <w:rsid w:val="00F36E35"/>
    <w:rsid w:val="00F518E3"/>
    <w:rsid w:val="00F521B3"/>
    <w:rsid w:val="00F554A8"/>
    <w:rsid w:val="00F6077C"/>
    <w:rsid w:val="00F717F3"/>
    <w:rsid w:val="00F771AC"/>
    <w:rsid w:val="00FA1148"/>
    <w:rsid w:val="00FB059E"/>
    <w:rsid w:val="00FE6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1921E"/>
  <w15:docId w15:val="{04C4186F-62F1-4E2D-8FB1-0448B19A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709E8"/>
    <w:pPr>
      <w:spacing w:before="100" w:beforeAutospacing="1" w:after="100" w:afterAutospacing="1"/>
    </w:pPr>
    <w:rPr>
      <w:rFonts w:eastAsia="Times New Roman"/>
    </w:rPr>
  </w:style>
  <w:style w:type="table" w:styleId="a4">
    <w:name w:val="Table Grid"/>
    <w:basedOn w:val="a1"/>
    <w:uiPriority w:val="39"/>
    <w:qFormat/>
    <w:rsid w:val="008709E8"/>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9853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8533E"/>
    <w:rPr>
      <w:sz w:val="18"/>
      <w:szCs w:val="18"/>
    </w:rPr>
  </w:style>
  <w:style w:type="paragraph" w:styleId="a7">
    <w:name w:val="footer"/>
    <w:basedOn w:val="a"/>
    <w:link w:val="a8"/>
    <w:uiPriority w:val="99"/>
    <w:unhideWhenUsed/>
    <w:rsid w:val="0098533E"/>
    <w:pPr>
      <w:tabs>
        <w:tab w:val="center" w:pos="4153"/>
        <w:tab w:val="right" w:pos="8306"/>
      </w:tabs>
      <w:snapToGrid w:val="0"/>
    </w:pPr>
    <w:rPr>
      <w:sz w:val="18"/>
      <w:szCs w:val="18"/>
    </w:rPr>
  </w:style>
  <w:style w:type="character" w:customStyle="1" w:styleId="a8">
    <w:name w:val="页脚 字符"/>
    <w:basedOn w:val="a0"/>
    <w:link w:val="a7"/>
    <w:uiPriority w:val="99"/>
    <w:rsid w:val="0098533E"/>
    <w:rPr>
      <w:sz w:val="18"/>
      <w:szCs w:val="18"/>
    </w:rPr>
  </w:style>
  <w:style w:type="character" w:styleId="a9">
    <w:name w:val="annotation reference"/>
    <w:basedOn w:val="a0"/>
    <w:semiHidden/>
    <w:unhideWhenUsed/>
    <w:rsid w:val="00491BC0"/>
    <w:rPr>
      <w:sz w:val="21"/>
      <w:szCs w:val="21"/>
    </w:rPr>
  </w:style>
  <w:style w:type="paragraph" w:styleId="aa">
    <w:name w:val="annotation text"/>
    <w:basedOn w:val="a"/>
    <w:link w:val="ab"/>
    <w:semiHidden/>
    <w:unhideWhenUsed/>
    <w:rsid w:val="00491BC0"/>
  </w:style>
  <w:style w:type="character" w:customStyle="1" w:styleId="ab">
    <w:name w:val="批注文字 字符"/>
    <w:basedOn w:val="a0"/>
    <w:link w:val="aa"/>
    <w:semiHidden/>
    <w:rsid w:val="00491BC0"/>
    <w:rPr>
      <w:sz w:val="24"/>
      <w:szCs w:val="24"/>
    </w:rPr>
  </w:style>
  <w:style w:type="paragraph" w:styleId="ac">
    <w:name w:val="annotation subject"/>
    <w:basedOn w:val="aa"/>
    <w:next w:val="aa"/>
    <w:link w:val="ad"/>
    <w:semiHidden/>
    <w:unhideWhenUsed/>
    <w:rsid w:val="00491BC0"/>
    <w:rPr>
      <w:b/>
      <w:bCs/>
    </w:rPr>
  </w:style>
  <w:style w:type="character" w:customStyle="1" w:styleId="ad">
    <w:name w:val="批注主题 字符"/>
    <w:basedOn w:val="ab"/>
    <w:link w:val="ac"/>
    <w:semiHidden/>
    <w:rsid w:val="00491BC0"/>
    <w:rPr>
      <w:b/>
      <w:bCs/>
      <w:sz w:val="24"/>
      <w:szCs w:val="24"/>
    </w:rPr>
  </w:style>
  <w:style w:type="paragraph" w:styleId="ae">
    <w:name w:val="Balloon Text"/>
    <w:basedOn w:val="a"/>
    <w:link w:val="af"/>
    <w:semiHidden/>
    <w:unhideWhenUsed/>
    <w:rsid w:val="00491BC0"/>
    <w:rPr>
      <w:sz w:val="18"/>
      <w:szCs w:val="18"/>
    </w:rPr>
  </w:style>
  <w:style w:type="character" w:customStyle="1" w:styleId="af">
    <w:name w:val="批注框文本 字符"/>
    <w:basedOn w:val="a0"/>
    <w:link w:val="ae"/>
    <w:semiHidden/>
    <w:rsid w:val="00491BC0"/>
    <w:rPr>
      <w:sz w:val="18"/>
      <w:szCs w:val="18"/>
    </w:rPr>
  </w:style>
  <w:style w:type="paragraph" w:styleId="af0">
    <w:name w:val="Revision"/>
    <w:hidden/>
    <w:uiPriority w:val="99"/>
    <w:semiHidden/>
    <w:rsid w:val="008C5ED0"/>
    <w:rPr>
      <w:sz w:val="24"/>
      <w:szCs w:val="24"/>
    </w:rPr>
  </w:style>
  <w:style w:type="character" w:styleId="af1">
    <w:name w:val="Hyperlink"/>
    <w:basedOn w:val="a0"/>
    <w:unhideWhenUsed/>
    <w:rsid w:val="000D5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4131">
      <w:bodyDiv w:val="1"/>
      <w:marLeft w:val="0"/>
      <w:marRight w:val="0"/>
      <w:marTop w:val="0"/>
      <w:marBottom w:val="0"/>
      <w:divBdr>
        <w:top w:val="none" w:sz="0" w:space="0" w:color="auto"/>
        <w:left w:val="none" w:sz="0" w:space="0" w:color="auto"/>
        <w:bottom w:val="none" w:sz="0" w:space="0" w:color="auto"/>
        <w:right w:val="none" w:sz="0" w:space="0" w:color="auto"/>
      </w:divBdr>
      <w:divsChild>
        <w:div w:id="722367366">
          <w:marLeft w:val="0"/>
          <w:marRight w:val="0"/>
          <w:marTop w:val="0"/>
          <w:marBottom w:val="0"/>
          <w:divBdr>
            <w:top w:val="none" w:sz="0" w:space="0" w:color="auto"/>
            <w:left w:val="none" w:sz="0" w:space="0" w:color="auto"/>
            <w:bottom w:val="none" w:sz="0" w:space="0" w:color="auto"/>
            <w:right w:val="none" w:sz="0" w:space="0" w:color="auto"/>
          </w:divBdr>
        </w:div>
        <w:div w:id="117456672">
          <w:marLeft w:val="0"/>
          <w:marRight w:val="0"/>
          <w:marTop w:val="0"/>
          <w:marBottom w:val="0"/>
          <w:divBdr>
            <w:top w:val="none" w:sz="0" w:space="0" w:color="auto"/>
            <w:left w:val="none" w:sz="0" w:space="0" w:color="auto"/>
            <w:bottom w:val="none" w:sz="0" w:space="0" w:color="auto"/>
            <w:right w:val="none" w:sz="0" w:space="0" w:color="auto"/>
          </w:divBdr>
        </w:div>
      </w:divsChild>
    </w:div>
    <w:div w:id="1826312487">
      <w:bodyDiv w:val="1"/>
      <w:marLeft w:val="0"/>
      <w:marRight w:val="0"/>
      <w:marTop w:val="0"/>
      <w:marBottom w:val="0"/>
      <w:divBdr>
        <w:top w:val="none" w:sz="0" w:space="0" w:color="auto"/>
        <w:left w:val="none" w:sz="0" w:space="0" w:color="auto"/>
        <w:bottom w:val="none" w:sz="0" w:space="0" w:color="auto"/>
        <w:right w:val="none" w:sz="0" w:space="0" w:color="auto"/>
      </w:divBdr>
      <w:divsChild>
        <w:div w:id="2008055649">
          <w:marLeft w:val="0"/>
          <w:marRight w:val="0"/>
          <w:marTop w:val="0"/>
          <w:marBottom w:val="0"/>
          <w:divBdr>
            <w:top w:val="none" w:sz="0" w:space="0" w:color="auto"/>
            <w:left w:val="none" w:sz="0" w:space="0" w:color="auto"/>
            <w:bottom w:val="none" w:sz="0" w:space="0" w:color="auto"/>
            <w:right w:val="none" w:sz="0" w:space="0" w:color="auto"/>
          </w:divBdr>
        </w:div>
        <w:div w:id="1303583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Tianqi</cp:lastModifiedBy>
  <cp:revision>3</cp:revision>
  <dcterms:created xsi:type="dcterms:W3CDTF">2022-12-29T13:14:00Z</dcterms:created>
  <dcterms:modified xsi:type="dcterms:W3CDTF">2022-12-29T13:15:00Z</dcterms:modified>
</cp:coreProperties>
</file>