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CEBE"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Name of Journal: </w:t>
      </w:r>
      <w:r w:rsidRPr="009A2E2E">
        <w:rPr>
          <w:rFonts w:ascii="Book Antiqua" w:eastAsia="Book Antiqua" w:hAnsi="Book Antiqua" w:cs="Book Antiqua"/>
          <w:i/>
          <w:color w:val="000000" w:themeColor="text1"/>
        </w:rPr>
        <w:t>World Journal of Hepatology</w:t>
      </w:r>
    </w:p>
    <w:p w14:paraId="3F7A18AE"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Manuscript NO: </w:t>
      </w:r>
      <w:r w:rsidRPr="009A2E2E">
        <w:rPr>
          <w:rFonts w:ascii="Book Antiqua" w:eastAsia="Book Antiqua" w:hAnsi="Book Antiqua" w:cs="Book Antiqua"/>
          <w:color w:val="000000" w:themeColor="text1"/>
        </w:rPr>
        <w:t>81511</w:t>
      </w:r>
    </w:p>
    <w:p w14:paraId="4A1193E4" w14:textId="4E87D32A"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Manuscript Type: </w:t>
      </w:r>
      <w:r w:rsidR="00F0182E">
        <w:t>MINIREVIEWS</w:t>
      </w:r>
    </w:p>
    <w:p w14:paraId="1F637303" w14:textId="77777777" w:rsidR="00A77B3E" w:rsidRPr="009A2E2E" w:rsidRDefault="00A77B3E" w:rsidP="009A2E2E">
      <w:pPr>
        <w:spacing w:line="360" w:lineRule="auto"/>
        <w:jc w:val="both"/>
        <w:rPr>
          <w:rFonts w:ascii="Book Antiqua" w:hAnsi="Book Antiqua"/>
          <w:color w:val="000000" w:themeColor="text1"/>
        </w:rPr>
      </w:pPr>
    </w:p>
    <w:p w14:paraId="4540041E" w14:textId="6C35CAD1"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Sonographic </w:t>
      </w:r>
      <w:r w:rsidR="00EF31B6" w:rsidRPr="009A2E2E">
        <w:rPr>
          <w:rFonts w:ascii="Book Antiqua" w:hAnsi="Book Antiqua" w:cs="Book Antiqua"/>
          <w:b/>
          <w:color w:val="000000" w:themeColor="text1"/>
          <w:lang w:eastAsia="zh-CN"/>
        </w:rPr>
        <w:t>g</w:t>
      </w:r>
      <w:r w:rsidRPr="009A2E2E">
        <w:rPr>
          <w:rFonts w:ascii="Book Antiqua" w:eastAsia="Book Antiqua" w:hAnsi="Book Antiqua" w:cs="Book Antiqua"/>
          <w:b/>
          <w:color w:val="000000" w:themeColor="text1"/>
        </w:rPr>
        <w:t xml:space="preserve">allbladder </w:t>
      </w:r>
      <w:r w:rsidR="00EF31B6" w:rsidRPr="009A2E2E">
        <w:rPr>
          <w:rFonts w:ascii="Book Antiqua" w:hAnsi="Book Antiqua" w:cs="Book Antiqua"/>
          <w:b/>
          <w:color w:val="000000" w:themeColor="text1"/>
          <w:lang w:eastAsia="zh-CN"/>
        </w:rPr>
        <w:t>w</w:t>
      </w:r>
      <w:r w:rsidRPr="009A2E2E">
        <w:rPr>
          <w:rFonts w:ascii="Book Antiqua" w:eastAsia="Book Antiqua" w:hAnsi="Book Antiqua" w:cs="Book Antiqua"/>
          <w:b/>
          <w:color w:val="000000" w:themeColor="text1"/>
        </w:rPr>
        <w:t xml:space="preserve">all </w:t>
      </w:r>
      <w:r w:rsidR="00EF31B6" w:rsidRPr="009A2E2E">
        <w:rPr>
          <w:rFonts w:ascii="Book Antiqua" w:hAnsi="Book Antiqua" w:cs="Book Antiqua"/>
          <w:b/>
          <w:color w:val="000000" w:themeColor="text1"/>
          <w:lang w:eastAsia="zh-CN"/>
        </w:rPr>
        <w:t>t</w:t>
      </w:r>
      <w:r w:rsidRPr="009A2E2E">
        <w:rPr>
          <w:rFonts w:ascii="Book Antiqua" w:eastAsia="Book Antiqua" w:hAnsi="Book Antiqua" w:cs="Book Antiqua"/>
          <w:b/>
          <w:color w:val="000000" w:themeColor="text1"/>
        </w:rPr>
        <w:t xml:space="preserve">hickness </w:t>
      </w:r>
      <w:r w:rsidR="00EF31B6" w:rsidRPr="009A2E2E">
        <w:rPr>
          <w:rFonts w:ascii="Book Antiqua" w:hAnsi="Book Antiqua" w:cs="Book Antiqua"/>
          <w:b/>
          <w:color w:val="000000" w:themeColor="text1"/>
          <w:lang w:eastAsia="zh-CN"/>
        </w:rPr>
        <w:t>m</w:t>
      </w:r>
      <w:r w:rsidRPr="009A2E2E">
        <w:rPr>
          <w:rFonts w:ascii="Book Antiqua" w:eastAsia="Book Antiqua" w:hAnsi="Book Antiqua" w:cs="Book Antiqua"/>
          <w:b/>
          <w:color w:val="000000" w:themeColor="text1"/>
        </w:rPr>
        <w:t xml:space="preserve">easurement and the </w:t>
      </w:r>
      <w:r w:rsidR="00EF31B6" w:rsidRPr="009A2E2E">
        <w:rPr>
          <w:rFonts w:ascii="Book Antiqua" w:hAnsi="Book Antiqua" w:cs="Book Antiqua"/>
          <w:b/>
          <w:color w:val="000000" w:themeColor="text1"/>
          <w:lang w:eastAsia="zh-CN"/>
        </w:rPr>
        <w:t>p</w:t>
      </w:r>
      <w:r w:rsidRPr="009A2E2E">
        <w:rPr>
          <w:rFonts w:ascii="Book Antiqua" w:eastAsia="Book Antiqua" w:hAnsi="Book Antiqua" w:cs="Book Antiqua"/>
          <w:b/>
          <w:color w:val="000000" w:themeColor="text1"/>
        </w:rPr>
        <w:t xml:space="preserve">rediction of </w:t>
      </w:r>
      <w:r w:rsidR="00EF31B6" w:rsidRPr="009A2E2E">
        <w:rPr>
          <w:rFonts w:ascii="Book Antiqua" w:hAnsi="Book Antiqua" w:cs="Book Antiqua"/>
          <w:b/>
          <w:color w:val="000000" w:themeColor="text1"/>
          <w:lang w:eastAsia="zh-CN"/>
        </w:rPr>
        <w:t>e</w:t>
      </w:r>
      <w:r w:rsidRPr="009A2E2E">
        <w:rPr>
          <w:rFonts w:ascii="Book Antiqua" w:eastAsia="Book Antiqua" w:hAnsi="Book Antiqua" w:cs="Book Antiqua"/>
          <w:b/>
          <w:color w:val="000000" w:themeColor="text1"/>
        </w:rPr>
        <w:t xml:space="preserve">sophageal </w:t>
      </w:r>
      <w:r w:rsidR="00EF31B6" w:rsidRPr="009A2E2E">
        <w:rPr>
          <w:rFonts w:ascii="Book Antiqua" w:hAnsi="Book Antiqua" w:cs="Book Antiqua"/>
          <w:b/>
          <w:color w:val="000000" w:themeColor="text1"/>
          <w:lang w:eastAsia="zh-CN"/>
        </w:rPr>
        <w:t>v</w:t>
      </w:r>
      <w:r w:rsidRPr="009A2E2E">
        <w:rPr>
          <w:rFonts w:ascii="Book Antiqua" w:eastAsia="Book Antiqua" w:hAnsi="Book Antiqua" w:cs="Book Antiqua"/>
          <w:b/>
          <w:color w:val="000000" w:themeColor="text1"/>
        </w:rPr>
        <w:t xml:space="preserve">arices among </w:t>
      </w:r>
      <w:proofErr w:type="spellStart"/>
      <w:r w:rsidR="00EF31B6" w:rsidRPr="009A2E2E">
        <w:rPr>
          <w:rFonts w:ascii="Book Antiqua" w:hAnsi="Book Antiqua" w:cs="Book Antiqua"/>
          <w:b/>
          <w:color w:val="000000" w:themeColor="text1"/>
          <w:lang w:eastAsia="zh-CN"/>
        </w:rPr>
        <w:t>c</w:t>
      </w:r>
      <w:r w:rsidRPr="009A2E2E">
        <w:rPr>
          <w:rFonts w:ascii="Book Antiqua" w:eastAsia="Book Antiqua" w:hAnsi="Book Antiqua" w:cs="Book Antiqua"/>
          <w:b/>
          <w:color w:val="000000" w:themeColor="text1"/>
        </w:rPr>
        <w:t>irrhotics</w:t>
      </w:r>
      <w:proofErr w:type="spellEnd"/>
    </w:p>
    <w:p w14:paraId="43EADE6C" w14:textId="77777777" w:rsidR="00A77B3E" w:rsidRPr="009A2E2E" w:rsidRDefault="00A77B3E" w:rsidP="009A2E2E">
      <w:pPr>
        <w:spacing w:line="360" w:lineRule="auto"/>
        <w:jc w:val="both"/>
        <w:rPr>
          <w:rFonts w:ascii="Book Antiqua" w:hAnsi="Book Antiqua"/>
          <w:color w:val="000000" w:themeColor="text1"/>
        </w:rPr>
      </w:pPr>
    </w:p>
    <w:p w14:paraId="2463A1D0" w14:textId="30201017" w:rsidR="00A77B3E" w:rsidRPr="009A2E2E" w:rsidRDefault="00D640DB" w:rsidP="009A2E2E">
      <w:pPr>
        <w:spacing w:line="360" w:lineRule="auto"/>
        <w:jc w:val="both"/>
        <w:rPr>
          <w:rFonts w:ascii="Book Antiqua" w:hAnsi="Book Antiqua"/>
          <w:color w:val="000000" w:themeColor="text1"/>
        </w:rPr>
      </w:pPr>
      <w:proofErr w:type="spellStart"/>
      <w:r w:rsidRPr="009A2E2E">
        <w:rPr>
          <w:rFonts w:ascii="Book Antiqua" w:eastAsia="Book Antiqua" w:hAnsi="Book Antiqua" w:cs="Book Antiqua"/>
          <w:color w:val="000000" w:themeColor="text1"/>
        </w:rPr>
        <w:t>Emara</w:t>
      </w:r>
      <w:proofErr w:type="spellEnd"/>
      <w:r w:rsidRPr="009A2E2E">
        <w:rPr>
          <w:rFonts w:ascii="Book Antiqua" w:eastAsia="Book Antiqua" w:hAnsi="Book Antiqua" w:cs="Book Antiqua"/>
          <w:color w:val="000000" w:themeColor="text1"/>
        </w:rPr>
        <w:t xml:space="preserve"> </w:t>
      </w:r>
      <w:r w:rsidRPr="009A2E2E">
        <w:rPr>
          <w:rFonts w:ascii="Book Antiqua" w:hAnsi="Book Antiqua" w:cs="Book Antiqua"/>
          <w:color w:val="000000" w:themeColor="text1"/>
          <w:lang w:eastAsia="zh-CN"/>
        </w:rPr>
        <w:t xml:space="preserve">MH </w:t>
      </w:r>
      <w:r w:rsidRPr="009A2E2E">
        <w:rPr>
          <w:rFonts w:ascii="Book Antiqua" w:hAnsi="Book Antiqua" w:cs="Book Antiqua"/>
          <w:i/>
          <w:color w:val="000000" w:themeColor="text1"/>
          <w:lang w:eastAsia="zh-CN"/>
        </w:rPr>
        <w:t>et al</w:t>
      </w:r>
      <w:r w:rsidRPr="009A2E2E">
        <w:rPr>
          <w:rFonts w:ascii="Book Antiqua" w:hAnsi="Book Antiqua" w:cs="Book Antiqua"/>
          <w:color w:val="000000" w:themeColor="text1"/>
          <w:lang w:eastAsia="zh-CN"/>
        </w:rPr>
        <w:t xml:space="preserve">. </w:t>
      </w:r>
      <w:r w:rsidR="004932D7" w:rsidRPr="009A2E2E">
        <w:rPr>
          <w:rFonts w:ascii="Book Antiqua" w:eastAsia="Book Antiqua" w:hAnsi="Book Antiqua" w:cs="Book Antiqua"/>
          <w:color w:val="000000" w:themeColor="text1"/>
        </w:rPr>
        <w:t>Gall</w:t>
      </w:r>
      <w:r w:rsidR="005C4120" w:rsidRPr="009A2E2E">
        <w:rPr>
          <w:rFonts w:ascii="Book Antiqua" w:hAnsi="Book Antiqua" w:cs="Book Antiqua"/>
          <w:color w:val="000000" w:themeColor="text1"/>
          <w:lang w:eastAsia="zh-CN"/>
        </w:rPr>
        <w:t>b</w:t>
      </w:r>
      <w:r w:rsidR="004932D7" w:rsidRPr="009A2E2E">
        <w:rPr>
          <w:rFonts w:ascii="Book Antiqua" w:eastAsia="Book Antiqua" w:hAnsi="Book Antiqua" w:cs="Book Antiqua"/>
          <w:color w:val="000000" w:themeColor="text1"/>
        </w:rPr>
        <w:t xml:space="preserve">ladder </w:t>
      </w:r>
      <w:r w:rsidR="002E6036" w:rsidRPr="009A2E2E">
        <w:rPr>
          <w:rFonts w:ascii="Book Antiqua" w:hAnsi="Book Antiqua" w:cs="Book Antiqua"/>
          <w:color w:val="000000" w:themeColor="text1"/>
          <w:lang w:eastAsia="zh-CN"/>
        </w:rPr>
        <w:t>w</w:t>
      </w:r>
      <w:r w:rsidR="004932D7" w:rsidRPr="009A2E2E">
        <w:rPr>
          <w:rFonts w:ascii="Book Antiqua" w:eastAsia="Book Antiqua" w:hAnsi="Book Antiqua" w:cs="Book Antiqua"/>
          <w:color w:val="000000" w:themeColor="text1"/>
        </w:rPr>
        <w:t xml:space="preserve">all </w:t>
      </w:r>
      <w:r w:rsidR="002E6036" w:rsidRPr="009A2E2E">
        <w:rPr>
          <w:rFonts w:ascii="Book Antiqua" w:hAnsi="Book Antiqua" w:cs="Book Antiqua"/>
          <w:color w:val="000000" w:themeColor="text1"/>
          <w:lang w:eastAsia="zh-CN"/>
        </w:rPr>
        <w:t>t</w:t>
      </w:r>
      <w:r w:rsidR="004932D7" w:rsidRPr="009A2E2E">
        <w:rPr>
          <w:rFonts w:ascii="Book Antiqua" w:eastAsia="Book Antiqua" w:hAnsi="Book Antiqua" w:cs="Book Antiqua"/>
          <w:color w:val="000000" w:themeColor="text1"/>
        </w:rPr>
        <w:t xml:space="preserve">hickness and </w:t>
      </w:r>
      <w:r w:rsidR="002E6036" w:rsidRPr="009A2E2E">
        <w:rPr>
          <w:rFonts w:ascii="Book Antiqua" w:hAnsi="Book Antiqua" w:cs="Book Antiqua"/>
          <w:color w:val="000000" w:themeColor="text1"/>
          <w:lang w:eastAsia="zh-CN"/>
        </w:rPr>
        <w:t>e</w:t>
      </w:r>
      <w:r w:rsidR="004932D7" w:rsidRPr="009A2E2E">
        <w:rPr>
          <w:rFonts w:ascii="Book Antiqua" w:eastAsia="Book Antiqua" w:hAnsi="Book Antiqua" w:cs="Book Antiqua"/>
          <w:color w:val="000000" w:themeColor="text1"/>
        </w:rPr>
        <w:t xml:space="preserve">sophageal </w:t>
      </w:r>
      <w:r w:rsidR="002E6036" w:rsidRPr="009A2E2E">
        <w:rPr>
          <w:rFonts w:ascii="Book Antiqua" w:hAnsi="Book Antiqua" w:cs="Book Antiqua"/>
          <w:color w:val="000000" w:themeColor="text1"/>
          <w:lang w:eastAsia="zh-CN"/>
        </w:rPr>
        <w:t>v</w:t>
      </w:r>
      <w:r w:rsidR="004932D7" w:rsidRPr="009A2E2E">
        <w:rPr>
          <w:rFonts w:ascii="Book Antiqua" w:eastAsia="Book Antiqua" w:hAnsi="Book Antiqua" w:cs="Book Antiqua"/>
          <w:color w:val="000000" w:themeColor="text1"/>
        </w:rPr>
        <w:t>arices</w:t>
      </w:r>
    </w:p>
    <w:p w14:paraId="1D437478" w14:textId="77777777" w:rsidR="00A77B3E" w:rsidRPr="009A2E2E" w:rsidRDefault="00A77B3E" w:rsidP="009A2E2E">
      <w:pPr>
        <w:spacing w:line="360" w:lineRule="auto"/>
        <w:jc w:val="both"/>
        <w:rPr>
          <w:rFonts w:ascii="Book Antiqua" w:hAnsi="Book Antiqua"/>
          <w:color w:val="000000" w:themeColor="text1"/>
        </w:rPr>
      </w:pPr>
    </w:p>
    <w:p w14:paraId="3FD7D325" w14:textId="2CEF519C"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Mohamed H </w:t>
      </w:r>
      <w:proofErr w:type="spellStart"/>
      <w:r w:rsidRPr="009A2E2E">
        <w:rPr>
          <w:rFonts w:ascii="Book Antiqua" w:eastAsia="Book Antiqua" w:hAnsi="Book Antiqua" w:cs="Book Antiqua"/>
          <w:color w:val="000000" w:themeColor="text1"/>
        </w:rPr>
        <w:t>Emara</w:t>
      </w:r>
      <w:proofErr w:type="spellEnd"/>
      <w:r w:rsidRPr="009A2E2E">
        <w:rPr>
          <w:rFonts w:ascii="Book Antiqua" w:eastAsia="Book Antiqua" w:hAnsi="Book Antiqua" w:cs="Book Antiqua"/>
          <w:color w:val="000000" w:themeColor="text1"/>
        </w:rPr>
        <w:t xml:space="preserve">, Mariam </w:t>
      </w:r>
      <w:proofErr w:type="spellStart"/>
      <w:r w:rsidRPr="009A2E2E">
        <w:rPr>
          <w:rFonts w:ascii="Book Antiqua" w:eastAsia="Book Antiqua" w:hAnsi="Book Antiqua" w:cs="Book Antiqua"/>
          <w:color w:val="000000" w:themeColor="text1"/>
        </w:rPr>
        <w:t>Zaghloul</w:t>
      </w:r>
      <w:proofErr w:type="spellEnd"/>
      <w:r w:rsidRPr="009A2E2E">
        <w:rPr>
          <w:rFonts w:ascii="Book Antiqua" w:eastAsia="Book Antiqua" w:hAnsi="Book Antiqua" w:cs="Book Antiqua"/>
          <w:color w:val="000000" w:themeColor="text1"/>
        </w:rPr>
        <w:t xml:space="preserve">, Ibrahim F Amer, Aya M </w:t>
      </w:r>
      <w:proofErr w:type="spellStart"/>
      <w:r w:rsidRPr="009A2E2E">
        <w:rPr>
          <w:rFonts w:ascii="Book Antiqua" w:eastAsia="Book Antiqua" w:hAnsi="Book Antiqua" w:cs="Book Antiqua"/>
          <w:color w:val="000000" w:themeColor="text1"/>
        </w:rPr>
        <w:t>Mahros</w:t>
      </w:r>
      <w:proofErr w:type="spellEnd"/>
      <w:r w:rsidRPr="009A2E2E">
        <w:rPr>
          <w:rFonts w:ascii="Book Antiqua" w:eastAsia="Book Antiqua" w:hAnsi="Book Antiqua" w:cs="Book Antiqua"/>
          <w:color w:val="000000" w:themeColor="text1"/>
        </w:rPr>
        <w:t>, Mo</w:t>
      </w:r>
      <w:r w:rsidR="005C4120" w:rsidRPr="009A2E2E">
        <w:rPr>
          <w:rFonts w:ascii="Book Antiqua" w:eastAsia="Book Antiqua" w:hAnsi="Book Antiqua" w:cs="Book Antiqua"/>
          <w:color w:val="000000" w:themeColor="text1"/>
        </w:rPr>
        <w:t xml:space="preserve">hammed </w:t>
      </w:r>
      <w:proofErr w:type="spellStart"/>
      <w:r w:rsidR="005C4120" w:rsidRPr="009A2E2E">
        <w:rPr>
          <w:rFonts w:ascii="Book Antiqua" w:eastAsia="Book Antiqua" w:hAnsi="Book Antiqua" w:cs="Book Antiqua"/>
          <w:color w:val="000000" w:themeColor="text1"/>
        </w:rPr>
        <w:t>Hussien</w:t>
      </w:r>
      <w:proofErr w:type="spellEnd"/>
      <w:r w:rsidR="005C4120" w:rsidRPr="009A2E2E">
        <w:rPr>
          <w:rFonts w:ascii="Book Antiqua" w:eastAsia="Book Antiqua" w:hAnsi="Book Antiqua" w:cs="Book Antiqua"/>
          <w:color w:val="000000" w:themeColor="text1"/>
        </w:rPr>
        <w:t xml:space="preserve"> Ahmed, Mahmoud A</w:t>
      </w:r>
      <w:r w:rsidRPr="009A2E2E">
        <w:rPr>
          <w:rFonts w:ascii="Book Antiqua" w:eastAsia="Book Antiqua" w:hAnsi="Book Antiqua" w:cs="Book Antiqua"/>
          <w:color w:val="000000" w:themeColor="text1"/>
        </w:rPr>
        <w:t xml:space="preserve"> </w:t>
      </w:r>
      <w:proofErr w:type="spellStart"/>
      <w:r w:rsidRPr="009A2E2E">
        <w:rPr>
          <w:rFonts w:ascii="Book Antiqua" w:eastAsia="Book Antiqua" w:hAnsi="Book Antiqua" w:cs="Book Antiqua"/>
          <w:color w:val="000000" w:themeColor="text1"/>
        </w:rPr>
        <w:t>Elkerdawy</w:t>
      </w:r>
      <w:proofErr w:type="spellEnd"/>
      <w:r w:rsidRPr="009A2E2E">
        <w:rPr>
          <w:rFonts w:ascii="Book Antiqua" w:eastAsia="Book Antiqua" w:hAnsi="Book Antiqua" w:cs="Book Antiqua"/>
          <w:color w:val="000000" w:themeColor="text1"/>
        </w:rPr>
        <w:t xml:space="preserve">, Eslam </w:t>
      </w:r>
      <w:proofErr w:type="spellStart"/>
      <w:r w:rsidRPr="009A2E2E">
        <w:rPr>
          <w:rFonts w:ascii="Book Antiqua" w:eastAsia="Book Antiqua" w:hAnsi="Book Antiqua" w:cs="Book Antiqua"/>
          <w:color w:val="000000" w:themeColor="text1"/>
        </w:rPr>
        <w:t>Elshenawy</w:t>
      </w:r>
      <w:proofErr w:type="spellEnd"/>
      <w:r w:rsidRPr="009A2E2E">
        <w:rPr>
          <w:rFonts w:ascii="Book Antiqua" w:eastAsia="Book Antiqua" w:hAnsi="Book Antiqua" w:cs="Book Antiqua"/>
          <w:color w:val="000000" w:themeColor="text1"/>
        </w:rPr>
        <w:t xml:space="preserve">, </w:t>
      </w:r>
      <w:r w:rsidR="004E4DEB" w:rsidRPr="009A2E2E">
        <w:rPr>
          <w:rFonts w:ascii="Book Antiqua" w:hAnsi="Book Antiqua"/>
        </w:rPr>
        <w:t xml:space="preserve">Abdelrahman M Ahmed </w:t>
      </w:r>
      <w:proofErr w:type="spellStart"/>
      <w:r w:rsidR="004E4DEB" w:rsidRPr="009A2E2E">
        <w:rPr>
          <w:rFonts w:ascii="Book Antiqua" w:hAnsi="Book Antiqua"/>
        </w:rPr>
        <w:t>Rasheda</w:t>
      </w:r>
      <w:proofErr w:type="spellEnd"/>
      <w:r w:rsidRPr="009A2E2E">
        <w:rPr>
          <w:rFonts w:ascii="Book Antiqua" w:eastAsia="Book Antiqua" w:hAnsi="Book Antiqua" w:cs="Book Antiqua"/>
          <w:color w:val="000000" w:themeColor="text1"/>
        </w:rPr>
        <w:t xml:space="preserve">, Tarik I Zaher, </w:t>
      </w:r>
      <w:r w:rsidR="004E4DEB" w:rsidRPr="009A2E2E">
        <w:rPr>
          <w:rFonts w:ascii="Book Antiqua" w:hAnsi="Book Antiqua"/>
        </w:rPr>
        <w:t>Mona Talaat Haseeb</w:t>
      </w:r>
      <w:r w:rsidRPr="009A2E2E">
        <w:rPr>
          <w:rFonts w:ascii="Book Antiqua" w:eastAsia="Book Antiqua" w:hAnsi="Book Antiqua" w:cs="Book Antiqua"/>
          <w:color w:val="000000" w:themeColor="text1"/>
        </w:rPr>
        <w:t xml:space="preserve">, Emad Hassan </w:t>
      </w:r>
      <w:proofErr w:type="spellStart"/>
      <w:r w:rsidRPr="009A2E2E">
        <w:rPr>
          <w:rFonts w:ascii="Book Antiqua" w:eastAsia="Book Antiqua" w:hAnsi="Book Antiqua" w:cs="Book Antiqua"/>
          <w:color w:val="000000" w:themeColor="text1"/>
        </w:rPr>
        <w:t>Emara</w:t>
      </w:r>
      <w:proofErr w:type="spellEnd"/>
      <w:r w:rsidRPr="009A2E2E">
        <w:rPr>
          <w:rFonts w:ascii="Book Antiqua" w:eastAsia="Book Antiqua" w:hAnsi="Book Antiqua" w:cs="Book Antiqua"/>
          <w:color w:val="000000" w:themeColor="text1"/>
        </w:rPr>
        <w:t xml:space="preserve">, Hassan </w:t>
      </w:r>
      <w:proofErr w:type="spellStart"/>
      <w:r w:rsidRPr="009A2E2E">
        <w:rPr>
          <w:rFonts w:ascii="Book Antiqua" w:eastAsia="Book Antiqua" w:hAnsi="Book Antiqua" w:cs="Book Antiqua"/>
          <w:color w:val="000000" w:themeColor="text1"/>
        </w:rPr>
        <w:t>Elbatae</w:t>
      </w:r>
      <w:proofErr w:type="spellEnd"/>
    </w:p>
    <w:p w14:paraId="55CC0B15" w14:textId="77777777" w:rsidR="00A77B3E" w:rsidRPr="009A2E2E" w:rsidRDefault="00A77B3E" w:rsidP="009A2E2E">
      <w:pPr>
        <w:spacing w:line="360" w:lineRule="auto"/>
        <w:jc w:val="both"/>
        <w:rPr>
          <w:rFonts w:ascii="Book Antiqua" w:hAnsi="Book Antiqua"/>
          <w:color w:val="000000" w:themeColor="text1"/>
        </w:rPr>
      </w:pPr>
    </w:p>
    <w:p w14:paraId="0FD1F9E7" w14:textId="6988410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Mohamed H </w:t>
      </w:r>
      <w:proofErr w:type="spellStart"/>
      <w:r w:rsidRPr="009A2E2E">
        <w:rPr>
          <w:rFonts w:ascii="Book Antiqua" w:eastAsia="Book Antiqua" w:hAnsi="Book Antiqua" w:cs="Book Antiqua"/>
          <w:b/>
          <w:bCs/>
          <w:color w:val="000000" w:themeColor="text1"/>
        </w:rPr>
        <w:t>Emara</w:t>
      </w:r>
      <w:proofErr w:type="spellEnd"/>
      <w:r w:rsidRPr="009A2E2E">
        <w:rPr>
          <w:rFonts w:ascii="Book Antiqua" w:eastAsia="Book Antiqua" w:hAnsi="Book Antiqua" w:cs="Book Antiqua"/>
          <w:b/>
          <w:bCs/>
          <w:color w:val="000000" w:themeColor="text1"/>
        </w:rPr>
        <w:t xml:space="preserve">, </w:t>
      </w:r>
      <w:r w:rsidR="00A45694" w:rsidRPr="009A2E2E">
        <w:rPr>
          <w:rFonts w:ascii="Book Antiqua" w:eastAsia="Book Antiqua" w:hAnsi="Book Antiqua" w:cs="Book Antiqua"/>
          <w:b/>
          <w:bCs/>
          <w:color w:val="000000" w:themeColor="text1"/>
        </w:rPr>
        <w:t xml:space="preserve">Mariam </w:t>
      </w:r>
      <w:proofErr w:type="spellStart"/>
      <w:r w:rsidR="00A45694" w:rsidRPr="009A2E2E">
        <w:rPr>
          <w:rFonts w:ascii="Book Antiqua" w:eastAsia="Book Antiqua" w:hAnsi="Book Antiqua" w:cs="Book Antiqua"/>
          <w:b/>
          <w:bCs/>
          <w:color w:val="000000" w:themeColor="text1"/>
        </w:rPr>
        <w:t>Zaghloul</w:t>
      </w:r>
      <w:proofErr w:type="spellEnd"/>
      <w:r w:rsidR="00A45694" w:rsidRPr="009A2E2E">
        <w:rPr>
          <w:rFonts w:ascii="Book Antiqua" w:eastAsia="Book Antiqua" w:hAnsi="Book Antiqua" w:cs="Book Antiqua"/>
          <w:b/>
          <w:bCs/>
          <w:color w:val="000000" w:themeColor="text1"/>
        </w:rPr>
        <w:t xml:space="preserve">, </w:t>
      </w:r>
      <w:r w:rsidRPr="009A2E2E">
        <w:rPr>
          <w:rFonts w:ascii="Book Antiqua" w:eastAsia="Book Antiqua" w:hAnsi="Book Antiqua" w:cs="Book Antiqua"/>
          <w:b/>
          <w:bCs/>
          <w:color w:val="000000" w:themeColor="text1"/>
        </w:rPr>
        <w:t xml:space="preserve">Ibrahim F Amer, Aya M </w:t>
      </w:r>
      <w:proofErr w:type="spellStart"/>
      <w:r w:rsidRPr="009A2E2E">
        <w:rPr>
          <w:rFonts w:ascii="Book Antiqua" w:eastAsia="Book Antiqua" w:hAnsi="Book Antiqua" w:cs="Book Antiqua"/>
          <w:b/>
          <w:bCs/>
          <w:color w:val="000000" w:themeColor="text1"/>
        </w:rPr>
        <w:t>Mahros</w:t>
      </w:r>
      <w:proofErr w:type="spellEnd"/>
      <w:r w:rsidRPr="009A2E2E">
        <w:rPr>
          <w:rFonts w:ascii="Book Antiqua" w:eastAsia="Book Antiqua" w:hAnsi="Book Antiqua" w:cs="Book Antiqua"/>
          <w:b/>
          <w:bCs/>
          <w:color w:val="000000" w:themeColor="text1"/>
        </w:rPr>
        <w:t>, Mo</w:t>
      </w:r>
      <w:r w:rsidR="005C4120" w:rsidRPr="009A2E2E">
        <w:rPr>
          <w:rFonts w:ascii="Book Antiqua" w:eastAsia="Book Antiqua" w:hAnsi="Book Antiqua" w:cs="Book Antiqua"/>
          <w:b/>
          <w:bCs/>
          <w:color w:val="000000" w:themeColor="text1"/>
        </w:rPr>
        <w:t xml:space="preserve">hammed </w:t>
      </w:r>
      <w:proofErr w:type="spellStart"/>
      <w:r w:rsidR="005C4120" w:rsidRPr="009A2E2E">
        <w:rPr>
          <w:rFonts w:ascii="Book Antiqua" w:eastAsia="Book Antiqua" w:hAnsi="Book Antiqua" w:cs="Book Antiqua"/>
          <w:b/>
          <w:bCs/>
          <w:color w:val="000000" w:themeColor="text1"/>
        </w:rPr>
        <w:t>Hussien</w:t>
      </w:r>
      <w:proofErr w:type="spellEnd"/>
      <w:r w:rsidR="005C4120" w:rsidRPr="009A2E2E">
        <w:rPr>
          <w:rFonts w:ascii="Book Antiqua" w:eastAsia="Book Antiqua" w:hAnsi="Book Antiqua" w:cs="Book Antiqua"/>
          <w:b/>
          <w:bCs/>
          <w:color w:val="000000" w:themeColor="text1"/>
        </w:rPr>
        <w:t xml:space="preserve"> Ahmed, Mahmoud A</w:t>
      </w:r>
      <w:r w:rsidRPr="009A2E2E">
        <w:rPr>
          <w:rFonts w:ascii="Book Antiqua" w:eastAsia="Book Antiqua" w:hAnsi="Book Antiqua" w:cs="Book Antiqua"/>
          <w:b/>
          <w:bCs/>
          <w:color w:val="000000" w:themeColor="text1"/>
        </w:rPr>
        <w:t xml:space="preserve"> </w:t>
      </w:r>
      <w:proofErr w:type="spellStart"/>
      <w:r w:rsidRPr="009A2E2E">
        <w:rPr>
          <w:rFonts w:ascii="Book Antiqua" w:eastAsia="Book Antiqua" w:hAnsi="Book Antiqua" w:cs="Book Antiqua"/>
          <w:b/>
          <w:bCs/>
          <w:color w:val="000000" w:themeColor="text1"/>
        </w:rPr>
        <w:t>Elkerdawy</w:t>
      </w:r>
      <w:proofErr w:type="spellEnd"/>
      <w:r w:rsidRPr="009A2E2E">
        <w:rPr>
          <w:rFonts w:ascii="Book Antiqua" w:eastAsia="Book Antiqua" w:hAnsi="Book Antiqua" w:cs="Book Antiqua"/>
          <w:b/>
          <w:bCs/>
          <w:color w:val="000000" w:themeColor="text1"/>
        </w:rPr>
        <w:t xml:space="preserve">, Eslam </w:t>
      </w:r>
      <w:proofErr w:type="spellStart"/>
      <w:r w:rsidRPr="009A2E2E">
        <w:rPr>
          <w:rFonts w:ascii="Book Antiqua" w:eastAsia="Book Antiqua" w:hAnsi="Book Antiqua" w:cs="Book Antiqua"/>
          <w:b/>
          <w:bCs/>
          <w:color w:val="000000" w:themeColor="text1"/>
        </w:rPr>
        <w:t>Elshenawy</w:t>
      </w:r>
      <w:proofErr w:type="spellEnd"/>
      <w:r w:rsidRPr="009A2E2E">
        <w:rPr>
          <w:rFonts w:ascii="Book Antiqua" w:eastAsia="Book Antiqua" w:hAnsi="Book Antiqua" w:cs="Book Antiqua"/>
          <w:b/>
          <w:bCs/>
          <w:color w:val="000000" w:themeColor="text1"/>
        </w:rPr>
        <w:t xml:space="preserve">, Hassan </w:t>
      </w:r>
      <w:proofErr w:type="spellStart"/>
      <w:r w:rsidRPr="009A2E2E">
        <w:rPr>
          <w:rFonts w:ascii="Book Antiqua" w:eastAsia="Book Antiqua" w:hAnsi="Book Antiqua" w:cs="Book Antiqua"/>
          <w:b/>
          <w:bCs/>
          <w:color w:val="000000" w:themeColor="text1"/>
        </w:rPr>
        <w:t>Elbatae</w:t>
      </w:r>
      <w:proofErr w:type="spellEnd"/>
      <w:r w:rsidRPr="009A2E2E">
        <w:rPr>
          <w:rFonts w:ascii="Book Antiqua" w:eastAsia="Book Antiqua" w:hAnsi="Book Antiqua" w:cs="Book Antiqua"/>
          <w:b/>
          <w:bCs/>
          <w:color w:val="000000" w:themeColor="text1"/>
        </w:rPr>
        <w:t xml:space="preserve">, </w:t>
      </w:r>
      <w:r w:rsidR="005C4120" w:rsidRPr="009A2E2E">
        <w:rPr>
          <w:rFonts w:ascii="Book Antiqua" w:eastAsia="Book Antiqua" w:hAnsi="Book Antiqua" w:cs="Book Antiqua"/>
          <w:color w:val="000000" w:themeColor="text1"/>
        </w:rPr>
        <w:t xml:space="preserve">Department of </w:t>
      </w:r>
      <w:r w:rsidRPr="009A2E2E">
        <w:rPr>
          <w:rFonts w:ascii="Book Antiqua" w:eastAsia="Book Antiqua" w:hAnsi="Book Antiqua" w:cs="Book Antiqua"/>
          <w:color w:val="000000" w:themeColor="text1"/>
        </w:rPr>
        <w:t xml:space="preserve">Hepatology, Gastroenterology and Infectious Diseases, </w:t>
      </w:r>
      <w:proofErr w:type="spellStart"/>
      <w:r w:rsidRPr="009A2E2E">
        <w:rPr>
          <w:rFonts w:ascii="Book Antiqua" w:eastAsia="Book Antiqua" w:hAnsi="Book Antiqua" w:cs="Book Antiqua"/>
          <w:color w:val="000000" w:themeColor="text1"/>
        </w:rPr>
        <w:t>Kafrelsheikh</w:t>
      </w:r>
      <w:proofErr w:type="spellEnd"/>
      <w:r w:rsidRPr="009A2E2E">
        <w:rPr>
          <w:rFonts w:ascii="Book Antiqua" w:eastAsia="Book Antiqua" w:hAnsi="Book Antiqua" w:cs="Book Antiqua"/>
          <w:color w:val="000000" w:themeColor="text1"/>
        </w:rPr>
        <w:t xml:space="preserve"> University, </w:t>
      </w:r>
      <w:proofErr w:type="spellStart"/>
      <w:r w:rsidRPr="009A2E2E">
        <w:rPr>
          <w:rFonts w:ascii="Book Antiqua" w:eastAsia="Book Antiqua" w:hAnsi="Book Antiqua" w:cs="Book Antiqua"/>
          <w:color w:val="000000" w:themeColor="text1"/>
        </w:rPr>
        <w:t>K</w:t>
      </w:r>
      <w:r w:rsidR="00167996" w:rsidRPr="009A2E2E">
        <w:rPr>
          <w:rFonts w:ascii="Book Antiqua" w:hAnsi="Book Antiqua" w:cs="Book Antiqua"/>
          <w:color w:val="000000" w:themeColor="text1"/>
          <w:lang w:eastAsia="zh-CN"/>
        </w:rPr>
        <w:t>afr-</w:t>
      </w:r>
      <w:r w:rsidRPr="009A2E2E">
        <w:rPr>
          <w:rFonts w:ascii="Book Antiqua" w:eastAsia="Book Antiqua" w:hAnsi="Book Antiqua" w:cs="Book Antiqua"/>
          <w:color w:val="000000" w:themeColor="text1"/>
        </w:rPr>
        <w:t>E</w:t>
      </w:r>
      <w:r w:rsidR="00167996" w:rsidRPr="009A2E2E">
        <w:rPr>
          <w:rFonts w:ascii="Book Antiqua" w:hAnsi="Book Antiqua" w:cs="Book Antiqua"/>
          <w:color w:val="000000" w:themeColor="text1"/>
          <w:lang w:eastAsia="zh-CN"/>
        </w:rPr>
        <w:t>lshikh</w:t>
      </w:r>
      <w:proofErr w:type="spellEnd"/>
      <w:r w:rsidRPr="009A2E2E">
        <w:rPr>
          <w:rFonts w:ascii="Book Antiqua" w:eastAsia="Book Antiqua" w:hAnsi="Book Antiqua" w:cs="Book Antiqua"/>
          <w:color w:val="000000" w:themeColor="text1"/>
        </w:rPr>
        <w:t xml:space="preserve"> 33516, Egypt</w:t>
      </w:r>
    </w:p>
    <w:p w14:paraId="47CDD793" w14:textId="77777777" w:rsidR="00A77B3E" w:rsidRPr="009A2E2E" w:rsidRDefault="00A77B3E" w:rsidP="009A2E2E">
      <w:pPr>
        <w:spacing w:line="360" w:lineRule="auto"/>
        <w:jc w:val="both"/>
        <w:rPr>
          <w:rFonts w:ascii="Book Antiqua" w:hAnsi="Book Antiqua"/>
          <w:color w:val="000000" w:themeColor="text1"/>
        </w:rPr>
      </w:pPr>
    </w:p>
    <w:p w14:paraId="3ED40529" w14:textId="585D927E" w:rsidR="00A77B3E" w:rsidRPr="00D77849" w:rsidRDefault="002B7EAD"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Abdelrahman M Ahmed </w:t>
      </w:r>
      <w:proofErr w:type="spellStart"/>
      <w:r w:rsidRPr="009A2E2E">
        <w:rPr>
          <w:rFonts w:ascii="Book Antiqua" w:eastAsia="Book Antiqua" w:hAnsi="Book Antiqua" w:cs="Book Antiqua"/>
          <w:b/>
          <w:bCs/>
          <w:color w:val="000000" w:themeColor="text1"/>
        </w:rPr>
        <w:t>Rasheda</w:t>
      </w:r>
      <w:proofErr w:type="spellEnd"/>
      <w:r w:rsidR="004932D7" w:rsidRPr="009A2E2E">
        <w:rPr>
          <w:rFonts w:ascii="Book Antiqua" w:eastAsia="Book Antiqua" w:hAnsi="Book Antiqua" w:cs="Book Antiqua"/>
          <w:b/>
          <w:bCs/>
          <w:color w:val="000000" w:themeColor="text1"/>
        </w:rPr>
        <w:t xml:space="preserve">, </w:t>
      </w:r>
      <w:r w:rsidR="0024260F" w:rsidRPr="00D77849">
        <w:rPr>
          <w:rFonts w:ascii="Book Antiqua" w:eastAsia="Book Antiqua" w:hAnsi="Book Antiqua" w:cs="Book Antiqua"/>
          <w:color w:val="000000" w:themeColor="text1"/>
        </w:rPr>
        <w:t xml:space="preserve">Department of Internal Medicine, Gastroenterology Unit, Security Forces Hospital, Riyadh </w:t>
      </w:r>
      <w:r w:rsidR="00BB3F0D">
        <w:rPr>
          <w:rFonts w:ascii="Book Antiqua" w:eastAsia="Book Antiqua" w:hAnsi="Book Antiqua" w:cs="Book Antiqua"/>
          <w:color w:val="000000" w:themeColor="text1"/>
        </w:rPr>
        <w:t>11481</w:t>
      </w:r>
      <w:r w:rsidR="0024260F" w:rsidRPr="00D77849">
        <w:rPr>
          <w:rFonts w:ascii="Book Antiqua" w:eastAsia="Book Antiqua" w:hAnsi="Book Antiqua" w:cs="Book Antiqua"/>
          <w:color w:val="000000" w:themeColor="text1"/>
        </w:rPr>
        <w:t>, Saudi Arabia</w:t>
      </w:r>
    </w:p>
    <w:p w14:paraId="66D6B8CE" w14:textId="77777777" w:rsidR="00A77B3E" w:rsidRPr="009A2E2E" w:rsidRDefault="00A77B3E" w:rsidP="009A2E2E">
      <w:pPr>
        <w:spacing w:line="360" w:lineRule="auto"/>
        <w:jc w:val="both"/>
        <w:rPr>
          <w:rFonts w:ascii="Book Antiqua" w:hAnsi="Book Antiqua"/>
          <w:color w:val="000000" w:themeColor="text1"/>
        </w:rPr>
      </w:pPr>
    </w:p>
    <w:p w14:paraId="567C988B" w14:textId="28A99059"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Tarik I Zaher, </w:t>
      </w:r>
      <w:r w:rsidRPr="009A2E2E">
        <w:rPr>
          <w:rFonts w:ascii="Book Antiqua" w:eastAsia="Book Antiqua" w:hAnsi="Book Antiqua" w:cs="Book Antiqua"/>
          <w:color w:val="000000" w:themeColor="text1"/>
        </w:rPr>
        <w:t xml:space="preserve">Tropical Medicine, </w:t>
      </w:r>
      <w:proofErr w:type="spellStart"/>
      <w:r w:rsidRPr="009A2E2E">
        <w:rPr>
          <w:rFonts w:ascii="Book Antiqua" w:eastAsia="Book Antiqua" w:hAnsi="Book Antiqua" w:cs="Book Antiqua"/>
          <w:color w:val="000000" w:themeColor="text1"/>
        </w:rPr>
        <w:t>Zagazig</w:t>
      </w:r>
      <w:proofErr w:type="spellEnd"/>
      <w:r w:rsidRPr="009A2E2E">
        <w:rPr>
          <w:rFonts w:ascii="Book Antiqua" w:eastAsia="Book Antiqua" w:hAnsi="Book Antiqua" w:cs="Book Antiqua"/>
          <w:color w:val="000000" w:themeColor="text1"/>
        </w:rPr>
        <w:t xml:space="preserve"> University, </w:t>
      </w:r>
      <w:proofErr w:type="spellStart"/>
      <w:r w:rsidRPr="009A2E2E">
        <w:rPr>
          <w:rFonts w:ascii="Book Antiqua" w:eastAsia="Book Antiqua" w:hAnsi="Book Antiqua" w:cs="Book Antiqua"/>
          <w:color w:val="000000" w:themeColor="text1"/>
        </w:rPr>
        <w:t>Zagazig</w:t>
      </w:r>
      <w:proofErr w:type="spellEnd"/>
      <w:r w:rsidRPr="009A2E2E">
        <w:rPr>
          <w:rFonts w:ascii="Book Antiqua" w:eastAsia="Book Antiqua" w:hAnsi="Book Antiqua" w:cs="Book Antiqua"/>
          <w:color w:val="000000" w:themeColor="text1"/>
        </w:rPr>
        <w:t xml:space="preserve"> 44519, Egypt</w:t>
      </w:r>
    </w:p>
    <w:p w14:paraId="04F4E0F2" w14:textId="77777777" w:rsidR="00A77B3E" w:rsidRPr="009A2E2E" w:rsidRDefault="00A77B3E" w:rsidP="009A2E2E">
      <w:pPr>
        <w:spacing w:line="360" w:lineRule="auto"/>
        <w:jc w:val="both"/>
        <w:rPr>
          <w:rFonts w:ascii="Book Antiqua" w:hAnsi="Book Antiqua"/>
          <w:color w:val="000000" w:themeColor="text1"/>
        </w:rPr>
      </w:pPr>
    </w:p>
    <w:p w14:paraId="41664C3A" w14:textId="68978E06" w:rsidR="00A77B3E" w:rsidRPr="009A2E2E" w:rsidRDefault="002B7EAD"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Mona Talaat Haseeb</w:t>
      </w:r>
      <w:r w:rsidR="004932D7" w:rsidRPr="009A2E2E">
        <w:rPr>
          <w:rFonts w:ascii="Book Antiqua" w:eastAsia="Book Antiqua" w:hAnsi="Book Antiqua" w:cs="Book Antiqua"/>
          <w:b/>
          <w:bCs/>
          <w:color w:val="000000" w:themeColor="text1"/>
        </w:rPr>
        <w:t xml:space="preserve">, Emad Hassan </w:t>
      </w:r>
      <w:proofErr w:type="spellStart"/>
      <w:r w:rsidR="004932D7" w:rsidRPr="009A2E2E">
        <w:rPr>
          <w:rFonts w:ascii="Book Antiqua" w:eastAsia="Book Antiqua" w:hAnsi="Book Antiqua" w:cs="Book Antiqua"/>
          <w:b/>
          <w:bCs/>
          <w:color w:val="000000" w:themeColor="text1"/>
        </w:rPr>
        <w:t>Emara</w:t>
      </w:r>
      <w:proofErr w:type="spellEnd"/>
      <w:r w:rsidR="004932D7" w:rsidRPr="009A2E2E">
        <w:rPr>
          <w:rFonts w:ascii="Book Antiqua" w:eastAsia="Book Antiqua" w:hAnsi="Book Antiqua" w:cs="Book Antiqua"/>
          <w:b/>
          <w:bCs/>
          <w:color w:val="000000" w:themeColor="text1"/>
        </w:rPr>
        <w:t>,</w:t>
      </w:r>
      <w:r w:rsidR="004932D7" w:rsidRPr="009A2E2E">
        <w:rPr>
          <w:rFonts w:ascii="Book Antiqua" w:hAnsi="Book Antiqua"/>
        </w:rPr>
        <w:t xml:space="preserve"> </w:t>
      </w:r>
      <w:r w:rsidRPr="009A2E2E">
        <w:rPr>
          <w:rFonts w:ascii="Book Antiqua" w:hAnsi="Book Antiqua"/>
        </w:rPr>
        <w:t>Department of Diagnostic and Interventional Radiology</w:t>
      </w:r>
      <w:r w:rsidR="004932D7" w:rsidRPr="009A2E2E">
        <w:rPr>
          <w:rFonts w:ascii="Book Antiqua" w:eastAsia="Book Antiqua" w:hAnsi="Book Antiqua" w:cs="Book Antiqua"/>
          <w:color w:val="000000" w:themeColor="text1"/>
        </w:rPr>
        <w:t xml:space="preserve">, </w:t>
      </w:r>
      <w:proofErr w:type="spellStart"/>
      <w:r w:rsidR="004932D7" w:rsidRPr="009A2E2E">
        <w:rPr>
          <w:rFonts w:ascii="Book Antiqua" w:eastAsia="Book Antiqua" w:hAnsi="Book Antiqua" w:cs="Book Antiqua"/>
          <w:color w:val="000000" w:themeColor="text1"/>
        </w:rPr>
        <w:t>Kafrelsheikh</w:t>
      </w:r>
      <w:proofErr w:type="spellEnd"/>
      <w:r w:rsidR="004932D7" w:rsidRPr="009A2E2E">
        <w:rPr>
          <w:rFonts w:ascii="Book Antiqua" w:eastAsia="Book Antiqua" w:hAnsi="Book Antiqua" w:cs="Book Antiqua"/>
          <w:color w:val="000000" w:themeColor="text1"/>
        </w:rPr>
        <w:t xml:space="preserve"> University, </w:t>
      </w:r>
      <w:proofErr w:type="spellStart"/>
      <w:r w:rsidR="00973910" w:rsidRPr="009A2E2E">
        <w:rPr>
          <w:rFonts w:ascii="Book Antiqua" w:eastAsia="Book Antiqua" w:hAnsi="Book Antiqua" w:cs="Book Antiqua"/>
          <w:color w:val="000000" w:themeColor="text1"/>
        </w:rPr>
        <w:t>K</w:t>
      </w:r>
      <w:r w:rsidR="00973910" w:rsidRPr="009A2E2E">
        <w:rPr>
          <w:rFonts w:ascii="Book Antiqua" w:hAnsi="Book Antiqua" w:cs="Book Antiqua"/>
          <w:color w:val="000000" w:themeColor="text1"/>
          <w:lang w:eastAsia="zh-CN"/>
        </w:rPr>
        <w:t>afr-</w:t>
      </w:r>
      <w:r w:rsidR="00973910" w:rsidRPr="009A2E2E">
        <w:rPr>
          <w:rFonts w:ascii="Book Antiqua" w:eastAsia="Book Antiqua" w:hAnsi="Book Antiqua" w:cs="Book Antiqua"/>
          <w:color w:val="000000" w:themeColor="text1"/>
        </w:rPr>
        <w:t>E</w:t>
      </w:r>
      <w:r w:rsidR="00973910" w:rsidRPr="009A2E2E">
        <w:rPr>
          <w:rFonts w:ascii="Book Antiqua" w:hAnsi="Book Antiqua" w:cs="Book Antiqua"/>
          <w:color w:val="000000" w:themeColor="text1"/>
          <w:lang w:eastAsia="zh-CN"/>
        </w:rPr>
        <w:t>lshikh</w:t>
      </w:r>
      <w:proofErr w:type="spellEnd"/>
      <w:r w:rsidR="00973910" w:rsidRPr="009A2E2E">
        <w:rPr>
          <w:rFonts w:ascii="Book Antiqua" w:eastAsia="Book Antiqua" w:hAnsi="Book Antiqua" w:cs="Book Antiqua"/>
          <w:color w:val="000000" w:themeColor="text1"/>
        </w:rPr>
        <w:t xml:space="preserve"> </w:t>
      </w:r>
      <w:r w:rsidR="004932D7" w:rsidRPr="009A2E2E">
        <w:rPr>
          <w:rFonts w:ascii="Book Antiqua" w:eastAsia="Book Antiqua" w:hAnsi="Book Antiqua" w:cs="Book Antiqua"/>
          <w:color w:val="000000" w:themeColor="text1"/>
        </w:rPr>
        <w:t>33516, Egypt</w:t>
      </w:r>
    </w:p>
    <w:p w14:paraId="0C871C46" w14:textId="77777777" w:rsidR="00A77B3E" w:rsidRPr="009A2E2E" w:rsidRDefault="00A77B3E" w:rsidP="009A2E2E">
      <w:pPr>
        <w:spacing w:line="360" w:lineRule="auto"/>
        <w:jc w:val="both"/>
        <w:rPr>
          <w:rFonts w:ascii="Book Antiqua" w:hAnsi="Book Antiqua"/>
          <w:color w:val="000000" w:themeColor="text1"/>
        </w:rPr>
      </w:pPr>
    </w:p>
    <w:p w14:paraId="36545CAE" w14:textId="798DEBF4"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Author contributions: </w:t>
      </w:r>
      <w:proofErr w:type="spellStart"/>
      <w:r w:rsidRPr="009A2E2E">
        <w:rPr>
          <w:rFonts w:ascii="Book Antiqua" w:eastAsia="Book Antiqua" w:hAnsi="Book Antiqua" w:cs="Book Antiqua"/>
          <w:color w:val="000000" w:themeColor="text1"/>
        </w:rPr>
        <w:t>Emara</w:t>
      </w:r>
      <w:proofErr w:type="spellEnd"/>
      <w:r w:rsidRPr="009A2E2E">
        <w:rPr>
          <w:rFonts w:ascii="Book Antiqua" w:eastAsia="Book Antiqua" w:hAnsi="Book Antiqua" w:cs="Book Antiqua"/>
          <w:color w:val="000000" w:themeColor="text1"/>
        </w:rPr>
        <w:t xml:space="preserve"> M</w:t>
      </w:r>
      <w:r w:rsidR="0054667F" w:rsidRPr="009A2E2E">
        <w:rPr>
          <w:rFonts w:ascii="Book Antiqua" w:hAnsi="Book Antiqua" w:cs="Book Antiqua"/>
          <w:color w:val="000000" w:themeColor="text1"/>
          <w:lang w:eastAsia="zh-CN"/>
        </w:rPr>
        <w:t>H</w:t>
      </w:r>
      <w:r w:rsidRPr="009A2E2E">
        <w:rPr>
          <w:rFonts w:ascii="Book Antiqua" w:eastAsia="Book Antiqua" w:hAnsi="Book Antiqua" w:cs="Book Antiqua"/>
          <w:color w:val="000000" w:themeColor="text1"/>
        </w:rPr>
        <w:t xml:space="preserve">, </w:t>
      </w:r>
      <w:proofErr w:type="spellStart"/>
      <w:r w:rsidR="0054667F" w:rsidRPr="009A2E2E">
        <w:rPr>
          <w:rFonts w:ascii="Book Antiqua" w:eastAsia="Book Antiqua" w:hAnsi="Book Antiqua" w:cs="Book Antiqua"/>
          <w:color w:val="000000" w:themeColor="text1"/>
        </w:rPr>
        <w:t>Zaghloul</w:t>
      </w:r>
      <w:proofErr w:type="spellEnd"/>
      <w:r w:rsidR="0054667F" w:rsidRPr="009A2E2E">
        <w:rPr>
          <w:rFonts w:ascii="Book Antiqua" w:hAnsi="Book Antiqua" w:cs="Book Antiqua"/>
          <w:color w:val="000000" w:themeColor="text1"/>
          <w:lang w:eastAsia="zh-CN"/>
        </w:rPr>
        <w:t xml:space="preserve"> M</w:t>
      </w:r>
      <w:r w:rsidRPr="009A2E2E">
        <w:rPr>
          <w:rFonts w:ascii="Book Antiqua" w:eastAsia="Book Antiqua" w:hAnsi="Book Antiqua" w:cs="Book Antiqua"/>
          <w:color w:val="000000" w:themeColor="text1"/>
        </w:rPr>
        <w:t xml:space="preserve">, </w:t>
      </w:r>
      <w:r w:rsidR="0054667F" w:rsidRPr="009A2E2E">
        <w:rPr>
          <w:rFonts w:ascii="Book Antiqua" w:eastAsia="Book Antiqua" w:hAnsi="Book Antiqua" w:cs="Book Antiqua"/>
          <w:color w:val="000000" w:themeColor="text1"/>
        </w:rPr>
        <w:t>Ahmed</w:t>
      </w:r>
      <w:r w:rsidR="0054667F" w:rsidRPr="009A2E2E">
        <w:rPr>
          <w:rFonts w:ascii="Book Antiqua" w:hAnsi="Book Antiqua" w:cs="Book Antiqua"/>
          <w:color w:val="000000" w:themeColor="text1"/>
          <w:lang w:eastAsia="zh-CN"/>
        </w:rPr>
        <w:t xml:space="preserve"> MH</w:t>
      </w:r>
      <w:r w:rsidRPr="009A2E2E">
        <w:rPr>
          <w:rFonts w:ascii="Book Antiqua" w:eastAsia="Book Antiqua" w:hAnsi="Book Antiqua" w:cs="Book Antiqua"/>
          <w:color w:val="000000" w:themeColor="text1"/>
        </w:rPr>
        <w:t xml:space="preserve">, </w:t>
      </w:r>
      <w:proofErr w:type="spellStart"/>
      <w:r w:rsidRPr="009A2E2E">
        <w:rPr>
          <w:rFonts w:ascii="Book Antiqua" w:eastAsia="Book Antiqua" w:hAnsi="Book Antiqua" w:cs="Book Antiqua"/>
          <w:color w:val="000000" w:themeColor="text1"/>
        </w:rPr>
        <w:t>Mahros</w:t>
      </w:r>
      <w:proofErr w:type="spellEnd"/>
      <w:r w:rsidRPr="009A2E2E">
        <w:rPr>
          <w:rFonts w:ascii="Book Antiqua" w:eastAsia="Book Antiqua" w:hAnsi="Book Antiqua" w:cs="Book Antiqua"/>
          <w:color w:val="000000" w:themeColor="text1"/>
        </w:rPr>
        <w:t xml:space="preserve"> A</w:t>
      </w:r>
      <w:r w:rsidR="0054667F" w:rsidRPr="009A2E2E">
        <w:rPr>
          <w:rFonts w:ascii="Book Antiqua" w:hAnsi="Book Antiqua" w:cs="Book Antiqua"/>
          <w:color w:val="000000" w:themeColor="text1"/>
          <w:lang w:eastAsia="zh-CN"/>
        </w:rPr>
        <w:t>M</w:t>
      </w:r>
      <w:r w:rsidRPr="009A2E2E">
        <w:rPr>
          <w:rFonts w:ascii="Book Antiqua" w:eastAsia="Book Antiqua" w:hAnsi="Book Antiqua" w:cs="Book Antiqua"/>
          <w:color w:val="000000" w:themeColor="text1"/>
        </w:rPr>
        <w:t>, Zaher T</w:t>
      </w:r>
      <w:r w:rsidR="0054667F" w:rsidRPr="009A2E2E">
        <w:rPr>
          <w:rFonts w:ascii="Book Antiqua" w:hAnsi="Book Antiqua" w:cs="Book Antiqua"/>
          <w:color w:val="000000" w:themeColor="text1"/>
          <w:lang w:eastAsia="zh-CN"/>
        </w:rPr>
        <w:t>I</w:t>
      </w:r>
      <w:r w:rsidRPr="009A2E2E">
        <w:rPr>
          <w:rFonts w:ascii="Book Antiqua" w:eastAsia="Book Antiqua" w:hAnsi="Book Antiqua" w:cs="Book Antiqua"/>
          <w:color w:val="000000" w:themeColor="text1"/>
        </w:rPr>
        <w:t xml:space="preserve">, </w:t>
      </w:r>
      <w:proofErr w:type="spellStart"/>
      <w:r w:rsidR="0054667F" w:rsidRPr="009A2E2E">
        <w:rPr>
          <w:rFonts w:ascii="Book Antiqua" w:eastAsia="Book Antiqua" w:hAnsi="Book Antiqua" w:cs="Book Antiqua"/>
          <w:color w:val="000000" w:themeColor="text1"/>
        </w:rPr>
        <w:t>Elbatae</w:t>
      </w:r>
      <w:proofErr w:type="spellEnd"/>
      <w:r w:rsidRPr="009A2E2E">
        <w:rPr>
          <w:rFonts w:ascii="Book Antiqua" w:eastAsia="Book Antiqua" w:hAnsi="Book Antiqua" w:cs="Book Antiqua"/>
          <w:color w:val="000000" w:themeColor="text1"/>
        </w:rPr>
        <w:t xml:space="preserve"> H, </w:t>
      </w:r>
      <w:r w:rsidR="0054667F" w:rsidRPr="009A2E2E">
        <w:rPr>
          <w:rFonts w:ascii="Book Antiqua" w:hAnsi="Book Antiqua" w:cs="Book Antiqua"/>
          <w:color w:val="000000" w:themeColor="text1"/>
          <w:lang w:eastAsia="zh-CN"/>
        </w:rPr>
        <w:t xml:space="preserve">and </w:t>
      </w:r>
      <w:proofErr w:type="spellStart"/>
      <w:r w:rsidRPr="009A2E2E">
        <w:rPr>
          <w:rFonts w:ascii="Book Antiqua" w:eastAsia="Book Antiqua" w:hAnsi="Book Antiqua" w:cs="Book Antiqua"/>
          <w:color w:val="000000" w:themeColor="text1"/>
        </w:rPr>
        <w:t>Emara</w:t>
      </w:r>
      <w:proofErr w:type="spellEnd"/>
      <w:r w:rsidRPr="009A2E2E">
        <w:rPr>
          <w:rFonts w:ascii="Book Antiqua" w:eastAsia="Book Antiqua" w:hAnsi="Book Antiqua" w:cs="Book Antiqua"/>
          <w:color w:val="000000" w:themeColor="text1"/>
        </w:rPr>
        <w:t xml:space="preserve"> E</w:t>
      </w:r>
      <w:r w:rsidR="0054667F" w:rsidRPr="009A2E2E">
        <w:rPr>
          <w:rFonts w:ascii="Book Antiqua" w:hAnsi="Book Antiqua" w:cs="Book Antiqua"/>
          <w:color w:val="000000" w:themeColor="text1"/>
          <w:lang w:eastAsia="zh-CN"/>
        </w:rPr>
        <w:t>H</w:t>
      </w:r>
      <w:r w:rsidRPr="009A2E2E">
        <w:rPr>
          <w:rFonts w:ascii="Book Antiqua" w:eastAsia="Book Antiqua" w:hAnsi="Book Antiqua" w:cs="Book Antiqua"/>
          <w:color w:val="000000" w:themeColor="text1"/>
        </w:rPr>
        <w:t xml:space="preserve"> searched the literature</w:t>
      </w:r>
      <w:r w:rsidR="0054667F"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 xml:space="preserve"> </w:t>
      </w:r>
      <w:proofErr w:type="spellStart"/>
      <w:r w:rsidRPr="009A2E2E">
        <w:rPr>
          <w:rFonts w:ascii="Book Antiqua" w:eastAsia="Book Antiqua" w:hAnsi="Book Antiqua" w:cs="Book Antiqua"/>
          <w:color w:val="000000" w:themeColor="text1"/>
        </w:rPr>
        <w:t>Emara</w:t>
      </w:r>
      <w:proofErr w:type="spellEnd"/>
      <w:r w:rsidRPr="009A2E2E">
        <w:rPr>
          <w:rFonts w:ascii="Book Antiqua" w:eastAsia="Book Antiqua" w:hAnsi="Book Antiqua" w:cs="Book Antiqua"/>
          <w:color w:val="000000" w:themeColor="text1"/>
        </w:rPr>
        <w:t xml:space="preserve"> M</w:t>
      </w:r>
      <w:r w:rsidR="0054667F" w:rsidRPr="009A2E2E">
        <w:rPr>
          <w:rFonts w:ascii="Book Antiqua" w:hAnsi="Book Antiqua" w:cs="Book Antiqua"/>
          <w:color w:val="000000" w:themeColor="text1"/>
          <w:lang w:eastAsia="zh-CN"/>
        </w:rPr>
        <w:t>H</w:t>
      </w:r>
      <w:r w:rsidRPr="009A2E2E">
        <w:rPr>
          <w:rFonts w:ascii="Book Antiqua" w:eastAsia="Book Antiqua" w:hAnsi="Book Antiqua" w:cs="Book Antiqua"/>
          <w:color w:val="000000" w:themeColor="text1"/>
        </w:rPr>
        <w:t xml:space="preserve">, </w:t>
      </w:r>
      <w:proofErr w:type="spellStart"/>
      <w:r w:rsidR="0054667F" w:rsidRPr="009A2E2E">
        <w:rPr>
          <w:rFonts w:ascii="Book Antiqua" w:eastAsia="Book Antiqua" w:hAnsi="Book Antiqua" w:cs="Book Antiqua"/>
          <w:color w:val="000000" w:themeColor="text1"/>
        </w:rPr>
        <w:t>Zaghloul</w:t>
      </w:r>
      <w:proofErr w:type="spellEnd"/>
      <w:r w:rsidR="0054667F" w:rsidRPr="009A2E2E">
        <w:rPr>
          <w:rFonts w:ascii="Book Antiqua" w:hAnsi="Book Antiqua" w:cs="Book Antiqua"/>
          <w:color w:val="000000" w:themeColor="text1"/>
          <w:lang w:eastAsia="zh-CN"/>
        </w:rPr>
        <w:t xml:space="preserve"> M</w:t>
      </w:r>
      <w:r w:rsidRPr="009A2E2E">
        <w:rPr>
          <w:rFonts w:ascii="Book Antiqua" w:eastAsia="Book Antiqua" w:hAnsi="Book Antiqua" w:cs="Book Antiqua"/>
          <w:color w:val="000000" w:themeColor="text1"/>
        </w:rPr>
        <w:t xml:space="preserve">, </w:t>
      </w:r>
      <w:r w:rsidR="0054667F" w:rsidRPr="009A2E2E">
        <w:rPr>
          <w:rFonts w:ascii="Book Antiqua" w:eastAsia="Book Antiqua" w:hAnsi="Book Antiqua" w:cs="Book Antiqua"/>
          <w:color w:val="000000" w:themeColor="text1"/>
        </w:rPr>
        <w:t>Ahmed</w:t>
      </w:r>
      <w:r w:rsidR="0054667F" w:rsidRPr="009A2E2E">
        <w:rPr>
          <w:rFonts w:ascii="Book Antiqua" w:hAnsi="Book Antiqua" w:cs="Book Antiqua"/>
          <w:color w:val="000000" w:themeColor="text1"/>
          <w:lang w:eastAsia="zh-CN"/>
        </w:rPr>
        <w:t xml:space="preserve"> MH</w:t>
      </w:r>
      <w:r w:rsidRPr="009A2E2E">
        <w:rPr>
          <w:rFonts w:ascii="Book Antiqua" w:eastAsia="Book Antiqua" w:hAnsi="Book Antiqua" w:cs="Book Antiqua"/>
          <w:color w:val="000000" w:themeColor="text1"/>
        </w:rPr>
        <w:t>, Amer I</w:t>
      </w:r>
      <w:r w:rsidR="0054667F" w:rsidRPr="009A2E2E">
        <w:rPr>
          <w:rFonts w:ascii="Book Antiqua" w:hAnsi="Book Antiqua" w:cs="Book Antiqua"/>
          <w:color w:val="000000" w:themeColor="text1"/>
          <w:lang w:eastAsia="zh-CN"/>
        </w:rPr>
        <w:t>F</w:t>
      </w:r>
      <w:r w:rsidRPr="009A2E2E">
        <w:rPr>
          <w:rFonts w:ascii="Book Antiqua" w:eastAsia="Book Antiqua" w:hAnsi="Book Antiqua" w:cs="Book Antiqua"/>
          <w:color w:val="000000" w:themeColor="text1"/>
        </w:rPr>
        <w:t xml:space="preserve">, </w:t>
      </w:r>
      <w:proofErr w:type="spellStart"/>
      <w:r w:rsidRPr="009A2E2E">
        <w:rPr>
          <w:rFonts w:ascii="Book Antiqua" w:eastAsia="Book Antiqua" w:hAnsi="Book Antiqua" w:cs="Book Antiqua"/>
          <w:color w:val="000000" w:themeColor="text1"/>
        </w:rPr>
        <w:t>Rasheda</w:t>
      </w:r>
      <w:proofErr w:type="spellEnd"/>
      <w:r w:rsidRPr="009A2E2E">
        <w:rPr>
          <w:rFonts w:ascii="Book Antiqua" w:eastAsia="Book Antiqua" w:hAnsi="Book Antiqua" w:cs="Book Antiqua"/>
          <w:color w:val="000000" w:themeColor="text1"/>
        </w:rPr>
        <w:t xml:space="preserve"> A</w:t>
      </w:r>
      <w:r w:rsidR="000356E0" w:rsidRPr="009A2E2E">
        <w:rPr>
          <w:rFonts w:ascii="Book Antiqua" w:eastAsia="Book Antiqua" w:hAnsi="Book Antiqua" w:cs="Book Antiqua"/>
          <w:color w:val="000000" w:themeColor="text1"/>
        </w:rPr>
        <w:t>MA</w:t>
      </w:r>
      <w:r w:rsidRPr="009A2E2E">
        <w:rPr>
          <w:rFonts w:ascii="Book Antiqua" w:eastAsia="Book Antiqua" w:hAnsi="Book Antiqua" w:cs="Book Antiqua"/>
          <w:color w:val="000000" w:themeColor="text1"/>
        </w:rPr>
        <w:t xml:space="preserve">, </w:t>
      </w:r>
      <w:r w:rsidR="0054667F" w:rsidRPr="009A2E2E">
        <w:rPr>
          <w:rFonts w:ascii="Book Antiqua" w:hAnsi="Book Antiqua" w:cs="Book Antiqua"/>
          <w:color w:val="000000" w:themeColor="text1"/>
          <w:lang w:eastAsia="zh-CN"/>
        </w:rPr>
        <w:t xml:space="preserve">and </w:t>
      </w:r>
      <w:proofErr w:type="spellStart"/>
      <w:r w:rsidR="0054667F" w:rsidRPr="009A2E2E">
        <w:rPr>
          <w:rFonts w:ascii="Book Antiqua" w:eastAsia="Book Antiqua" w:hAnsi="Book Antiqua" w:cs="Book Antiqua"/>
          <w:color w:val="000000" w:themeColor="text1"/>
        </w:rPr>
        <w:t>Elkerdawy</w:t>
      </w:r>
      <w:proofErr w:type="spellEnd"/>
      <w:r w:rsidR="0054667F" w:rsidRPr="009A2E2E">
        <w:rPr>
          <w:rFonts w:ascii="Book Antiqua" w:eastAsia="Book Antiqua" w:hAnsi="Book Antiqua" w:cs="Book Antiqua"/>
          <w:color w:val="000000" w:themeColor="text1"/>
        </w:rPr>
        <w:t xml:space="preserve"> M</w:t>
      </w:r>
      <w:r w:rsidR="0054667F" w:rsidRPr="009A2E2E">
        <w:rPr>
          <w:rFonts w:ascii="Book Antiqua" w:hAnsi="Book Antiqua" w:cs="Book Antiqua"/>
          <w:color w:val="000000" w:themeColor="text1"/>
          <w:lang w:eastAsia="zh-CN"/>
        </w:rPr>
        <w:t>A</w:t>
      </w:r>
      <w:r w:rsidRPr="009A2E2E">
        <w:rPr>
          <w:rFonts w:ascii="Book Antiqua" w:eastAsia="Book Antiqua" w:hAnsi="Book Antiqua" w:cs="Book Antiqua"/>
          <w:color w:val="000000" w:themeColor="text1"/>
        </w:rPr>
        <w:t xml:space="preserve"> retrieved the evidence</w:t>
      </w:r>
      <w:r w:rsidR="0054667F"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 xml:space="preserve"> </w:t>
      </w:r>
      <w:proofErr w:type="spellStart"/>
      <w:r w:rsidRPr="009A2E2E">
        <w:rPr>
          <w:rFonts w:ascii="Book Antiqua" w:eastAsia="Book Antiqua" w:hAnsi="Book Antiqua" w:cs="Book Antiqua"/>
          <w:color w:val="000000" w:themeColor="text1"/>
        </w:rPr>
        <w:t>Emara</w:t>
      </w:r>
      <w:proofErr w:type="spellEnd"/>
      <w:r w:rsidRPr="009A2E2E">
        <w:rPr>
          <w:rFonts w:ascii="Book Antiqua" w:eastAsia="Book Antiqua" w:hAnsi="Book Antiqua" w:cs="Book Antiqua"/>
          <w:color w:val="000000" w:themeColor="text1"/>
        </w:rPr>
        <w:t xml:space="preserve"> M</w:t>
      </w:r>
      <w:r w:rsidR="0054667F" w:rsidRPr="009A2E2E">
        <w:rPr>
          <w:rFonts w:ascii="Book Antiqua" w:hAnsi="Book Antiqua" w:cs="Book Antiqua"/>
          <w:color w:val="000000" w:themeColor="text1"/>
          <w:lang w:eastAsia="zh-CN"/>
        </w:rPr>
        <w:t>H</w:t>
      </w:r>
      <w:r w:rsidRPr="009A2E2E">
        <w:rPr>
          <w:rFonts w:ascii="Book Antiqua" w:eastAsia="Book Antiqua" w:hAnsi="Book Antiqua" w:cs="Book Antiqua"/>
          <w:color w:val="000000" w:themeColor="text1"/>
        </w:rPr>
        <w:t xml:space="preserve">, </w:t>
      </w:r>
      <w:proofErr w:type="spellStart"/>
      <w:r w:rsidR="0054667F" w:rsidRPr="009A2E2E">
        <w:rPr>
          <w:rFonts w:ascii="Book Antiqua" w:eastAsia="Book Antiqua" w:hAnsi="Book Antiqua" w:cs="Book Antiqua"/>
          <w:color w:val="000000" w:themeColor="text1"/>
        </w:rPr>
        <w:lastRenderedPageBreak/>
        <w:t>Zaghloul</w:t>
      </w:r>
      <w:proofErr w:type="spellEnd"/>
      <w:r w:rsidR="0054667F" w:rsidRPr="009A2E2E">
        <w:rPr>
          <w:rFonts w:ascii="Book Antiqua" w:hAnsi="Book Antiqua" w:cs="Book Antiqua"/>
          <w:color w:val="000000" w:themeColor="text1"/>
          <w:lang w:eastAsia="zh-CN"/>
        </w:rPr>
        <w:t xml:space="preserve"> M</w:t>
      </w:r>
      <w:r w:rsidRPr="009A2E2E">
        <w:rPr>
          <w:rFonts w:ascii="Book Antiqua" w:eastAsia="Book Antiqua" w:hAnsi="Book Antiqua" w:cs="Book Antiqua"/>
          <w:color w:val="000000" w:themeColor="text1"/>
        </w:rPr>
        <w:t xml:space="preserve">, </w:t>
      </w:r>
      <w:r w:rsidR="0054667F" w:rsidRPr="009A2E2E">
        <w:rPr>
          <w:rFonts w:ascii="Book Antiqua" w:eastAsia="Book Antiqua" w:hAnsi="Book Antiqua" w:cs="Book Antiqua"/>
          <w:color w:val="000000" w:themeColor="text1"/>
        </w:rPr>
        <w:t>Ahmed</w:t>
      </w:r>
      <w:r w:rsidR="0054667F" w:rsidRPr="009A2E2E">
        <w:rPr>
          <w:rFonts w:ascii="Book Antiqua" w:hAnsi="Book Antiqua" w:cs="Book Antiqua"/>
          <w:color w:val="000000" w:themeColor="text1"/>
          <w:lang w:eastAsia="zh-CN"/>
        </w:rPr>
        <w:t xml:space="preserve"> MH</w:t>
      </w:r>
      <w:r w:rsidRPr="009A2E2E">
        <w:rPr>
          <w:rFonts w:ascii="Book Antiqua" w:eastAsia="Book Antiqua" w:hAnsi="Book Antiqua" w:cs="Book Antiqua"/>
          <w:color w:val="000000" w:themeColor="text1"/>
        </w:rPr>
        <w:t xml:space="preserve">, </w:t>
      </w:r>
      <w:proofErr w:type="spellStart"/>
      <w:r w:rsidRPr="009A2E2E">
        <w:rPr>
          <w:rFonts w:ascii="Book Antiqua" w:eastAsia="Book Antiqua" w:hAnsi="Book Antiqua" w:cs="Book Antiqua"/>
          <w:color w:val="000000" w:themeColor="text1"/>
        </w:rPr>
        <w:t>Elshenawy</w:t>
      </w:r>
      <w:proofErr w:type="spellEnd"/>
      <w:r w:rsidRPr="009A2E2E">
        <w:rPr>
          <w:rFonts w:ascii="Book Antiqua" w:eastAsia="Book Antiqua" w:hAnsi="Book Antiqua" w:cs="Book Antiqua"/>
          <w:color w:val="000000" w:themeColor="text1"/>
        </w:rPr>
        <w:t xml:space="preserve"> E, </w:t>
      </w:r>
      <w:r w:rsidR="0054667F" w:rsidRPr="009A2E2E">
        <w:rPr>
          <w:rFonts w:ascii="Book Antiqua" w:hAnsi="Book Antiqua" w:cs="Book Antiqua"/>
          <w:color w:val="000000" w:themeColor="text1"/>
          <w:lang w:eastAsia="zh-CN"/>
        </w:rPr>
        <w:t xml:space="preserve">and </w:t>
      </w:r>
      <w:r w:rsidR="0054667F" w:rsidRPr="009A2E2E">
        <w:rPr>
          <w:rFonts w:ascii="Book Antiqua" w:eastAsia="Book Antiqua" w:hAnsi="Book Antiqua" w:cs="Book Antiqua"/>
          <w:color w:val="000000" w:themeColor="text1"/>
        </w:rPr>
        <w:t>Haseeb M</w:t>
      </w:r>
      <w:r w:rsidR="000356E0" w:rsidRPr="009A2E2E">
        <w:rPr>
          <w:rFonts w:ascii="Book Antiqua" w:eastAsia="Book Antiqua" w:hAnsi="Book Antiqua" w:cs="Book Antiqua"/>
          <w:color w:val="000000" w:themeColor="text1"/>
        </w:rPr>
        <w:t>T</w:t>
      </w:r>
      <w:r w:rsidRPr="009A2E2E">
        <w:rPr>
          <w:rFonts w:ascii="Book Antiqua" w:eastAsia="Book Antiqua" w:hAnsi="Book Antiqua" w:cs="Book Antiqua"/>
          <w:color w:val="000000" w:themeColor="text1"/>
        </w:rPr>
        <w:t xml:space="preserve"> analyzed the evidence</w:t>
      </w:r>
      <w:r w:rsidR="0054667F" w:rsidRPr="009A2E2E">
        <w:rPr>
          <w:rFonts w:ascii="Book Antiqua" w:hAnsi="Book Antiqua" w:cs="Book Antiqua"/>
          <w:color w:val="000000" w:themeColor="text1"/>
          <w:lang w:eastAsia="zh-CN"/>
        </w:rPr>
        <w:t>;</w:t>
      </w:r>
      <w:r w:rsidR="0054667F" w:rsidRPr="009A2E2E">
        <w:rPr>
          <w:rFonts w:ascii="Book Antiqua" w:eastAsia="Book Antiqua" w:hAnsi="Book Antiqua" w:cs="Book Antiqua"/>
          <w:color w:val="000000" w:themeColor="text1"/>
        </w:rPr>
        <w:t xml:space="preserve"> </w:t>
      </w:r>
      <w:proofErr w:type="spellStart"/>
      <w:r w:rsidR="0054667F" w:rsidRPr="009A2E2E">
        <w:rPr>
          <w:rFonts w:ascii="Book Antiqua" w:eastAsia="Book Antiqua" w:hAnsi="Book Antiqua" w:cs="Book Antiqua"/>
          <w:color w:val="000000" w:themeColor="text1"/>
        </w:rPr>
        <w:t>Emara</w:t>
      </w:r>
      <w:proofErr w:type="spellEnd"/>
      <w:r w:rsidR="0054667F" w:rsidRPr="009A2E2E">
        <w:rPr>
          <w:rFonts w:ascii="Book Antiqua" w:eastAsia="Book Antiqua" w:hAnsi="Book Antiqua" w:cs="Book Antiqua"/>
          <w:color w:val="000000" w:themeColor="text1"/>
        </w:rPr>
        <w:t xml:space="preserve"> M</w:t>
      </w:r>
      <w:r w:rsidR="0054667F" w:rsidRPr="009A2E2E">
        <w:rPr>
          <w:rFonts w:ascii="Book Antiqua" w:hAnsi="Book Antiqua" w:cs="Book Antiqua"/>
          <w:color w:val="000000" w:themeColor="text1"/>
          <w:lang w:eastAsia="zh-CN"/>
        </w:rPr>
        <w:t>H</w:t>
      </w:r>
      <w:r w:rsidR="0054667F" w:rsidRPr="009A2E2E">
        <w:rPr>
          <w:rFonts w:ascii="Book Antiqua" w:eastAsia="Book Antiqua" w:hAnsi="Book Antiqua" w:cs="Book Antiqua"/>
          <w:color w:val="000000" w:themeColor="text1"/>
        </w:rPr>
        <w:t>,</w:t>
      </w:r>
      <w:r w:rsidR="0054667F" w:rsidRPr="009A2E2E">
        <w:rPr>
          <w:rFonts w:ascii="Book Antiqua" w:hAnsi="Book Antiqua" w:cs="Book Antiqua"/>
          <w:color w:val="000000" w:themeColor="text1"/>
          <w:lang w:eastAsia="zh-CN"/>
        </w:rPr>
        <w:t xml:space="preserve"> and</w:t>
      </w:r>
      <w:r w:rsidR="0054667F" w:rsidRPr="009A2E2E">
        <w:rPr>
          <w:rFonts w:ascii="Book Antiqua" w:eastAsia="Book Antiqua" w:hAnsi="Book Antiqua" w:cs="Book Antiqua"/>
          <w:color w:val="000000" w:themeColor="text1"/>
        </w:rPr>
        <w:t xml:space="preserve"> </w:t>
      </w:r>
      <w:proofErr w:type="spellStart"/>
      <w:r w:rsidR="0054667F" w:rsidRPr="009A2E2E">
        <w:rPr>
          <w:rFonts w:ascii="Book Antiqua" w:eastAsia="Book Antiqua" w:hAnsi="Book Antiqua" w:cs="Book Antiqua"/>
          <w:color w:val="000000" w:themeColor="text1"/>
        </w:rPr>
        <w:t>Zaghloul</w:t>
      </w:r>
      <w:proofErr w:type="spellEnd"/>
      <w:r w:rsidR="0054667F" w:rsidRPr="009A2E2E">
        <w:rPr>
          <w:rFonts w:ascii="Book Antiqua" w:hAnsi="Book Antiqua" w:cs="Book Antiqua"/>
          <w:color w:val="000000" w:themeColor="text1"/>
          <w:lang w:eastAsia="zh-CN"/>
        </w:rPr>
        <w:t xml:space="preserve"> M</w:t>
      </w:r>
      <w:r w:rsidRPr="009A2E2E">
        <w:rPr>
          <w:rFonts w:ascii="Book Antiqua" w:eastAsia="Book Antiqua" w:hAnsi="Book Antiqua" w:cs="Book Antiqua"/>
          <w:color w:val="000000" w:themeColor="text1"/>
        </w:rPr>
        <w:t xml:space="preserve"> wrote the article draft</w:t>
      </w:r>
      <w:r w:rsidR="0054667F"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 xml:space="preserve"> All authors revised the article. </w:t>
      </w:r>
    </w:p>
    <w:p w14:paraId="37BB5B86" w14:textId="77777777" w:rsidR="00A77B3E" w:rsidRPr="009A2E2E" w:rsidRDefault="00A77B3E" w:rsidP="009A2E2E">
      <w:pPr>
        <w:spacing w:line="360" w:lineRule="auto"/>
        <w:jc w:val="both"/>
        <w:rPr>
          <w:rFonts w:ascii="Book Antiqua" w:hAnsi="Book Antiqua"/>
          <w:color w:val="000000" w:themeColor="text1"/>
        </w:rPr>
      </w:pPr>
    </w:p>
    <w:p w14:paraId="29B2FA00" w14:textId="563B710F" w:rsidR="00A77B3E" w:rsidRPr="009A2E2E" w:rsidRDefault="004932D7" w:rsidP="009A2E2E">
      <w:pPr>
        <w:spacing w:line="360" w:lineRule="auto"/>
        <w:jc w:val="both"/>
        <w:rPr>
          <w:rFonts w:ascii="Book Antiqua" w:hAnsi="Book Antiqua"/>
          <w:color w:val="000000" w:themeColor="text1"/>
          <w:lang w:eastAsia="zh-CN"/>
        </w:rPr>
      </w:pPr>
      <w:r w:rsidRPr="009A2E2E">
        <w:rPr>
          <w:rFonts w:ascii="Book Antiqua" w:eastAsia="Book Antiqua" w:hAnsi="Book Antiqua" w:cs="Book Antiqua"/>
          <w:b/>
          <w:bCs/>
          <w:color w:val="000000" w:themeColor="text1"/>
        </w:rPr>
        <w:t xml:space="preserve">Corresponding author: Mohamed H </w:t>
      </w:r>
      <w:proofErr w:type="spellStart"/>
      <w:r w:rsidRPr="009A2E2E">
        <w:rPr>
          <w:rFonts w:ascii="Book Antiqua" w:eastAsia="Book Antiqua" w:hAnsi="Book Antiqua" w:cs="Book Antiqua"/>
          <w:b/>
          <w:bCs/>
          <w:color w:val="000000" w:themeColor="text1"/>
        </w:rPr>
        <w:t>Emara</w:t>
      </w:r>
      <w:proofErr w:type="spellEnd"/>
      <w:r w:rsidRPr="009A2E2E">
        <w:rPr>
          <w:rFonts w:ascii="Book Antiqua" w:eastAsia="Book Antiqua" w:hAnsi="Book Antiqua" w:cs="Book Antiqua"/>
          <w:b/>
          <w:bCs/>
          <w:color w:val="000000" w:themeColor="text1"/>
        </w:rPr>
        <w:t xml:space="preserve">, MD, MSc, Professor, </w:t>
      </w:r>
      <w:r w:rsidR="000052B0" w:rsidRPr="009A2E2E">
        <w:rPr>
          <w:rFonts w:ascii="Book Antiqua" w:eastAsia="Book Antiqua" w:hAnsi="Book Antiqua" w:cs="Book Antiqua"/>
          <w:color w:val="000000" w:themeColor="text1"/>
        </w:rPr>
        <w:t xml:space="preserve">Department of </w:t>
      </w:r>
      <w:r w:rsidRPr="009A2E2E">
        <w:rPr>
          <w:rFonts w:ascii="Book Antiqua" w:eastAsia="Book Antiqua" w:hAnsi="Book Antiqua" w:cs="Book Antiqua"/>
          <w:color w:val="000000" w:themeColor="text1"/>
        </w:rPr>
        <w:t xml:space="preserve">Hepatology, Gastroenterology and Infectious Diseases, </w:t>
      </w:r>
      <w:proofErr w:type="spellStart"/>
      <w:r w:rsidRPr="009A2E2E">
        <w:rPr>
          <w:rFonts w:ascii="Book Antiqua" w:eastAsia="Book Antiqua" w:hAnsi="Book Antiqua" w:cs="Book Antiqua"/>
          <w:color w:val="000000" w:themeColor="text1"/>
        </w:rPr>
        <w:t>Kafrelsheikh</w:t>
      </w:r>
      <w:proofErr w:type="spellEnd"/>
      <w:r w:rsidRPr="009A2E2E">
        <w:rPr>
          <w:rFonts w:ascii="Book Antiqua" w:eastAsia="Book Antiqua" w:hAnsi="Book Antiqua" w:cs="Book Antiqua"/>
          <w:color w:val="000000" w:themeColor="text1"/>
        </w:rPr>
        <w:t xml:space="preserve"> University, </w:t>
      </w:r>
      <w:proofErr w:type="spellStart"/>
      <w:r w:rsidRPr="009A2E2E">
        <w:rPr>
          <w:rFonts w:ascii="Book Antiqua" w:eastAsia="Book Antiqua" w:hAnsi="Book Antiqua" w:cs="Book Antiqua"/>
          <w:color w:val="000000" w:themeColor="text1"/>
        </w:rPr>
        <w:t>Algeish</w:t>
      </w:r>
      <w:proofErr w:type="spellEnd"/>
      <w:r w:rsidR="00A45694" w:rsidRPr="009A2E2E">
        <w:rPr>
          <w:rFonts w:ascii="Book Antiqua" w:eastAsia="Book Antiqua" w:hAnsi="Book Antiqua" w:cs="Book Antiqua"/>
          <w:color w:val="000000" w:themeColor="text1"/>
        </w:rPr>
        <w:t xml:space="preserve"> Street</w:t>
      </w:r>
      <w:r w:rsidRPr="009A2E2E">
        <w:rPr>
          <w:rFonts w:ascii="Book Antiqua" w:eastAsia="Book Antiqua" w:hAnsi="Book Antiqua" w:cs="Book Antiqua"/>
          <w:color w:val="000000" w:themeColor="text1"/>
        </w:rPr>
        <w:t xml:space="preserve">, </w:t>
      </w:r>
      <w:proofErr w:type="spellStart"/>
      <w:r w:rsidR="000052B0" w:rsidRPr="009A2E2E">
        <w:rPr>
          <w:rFonts w:ascii="Book Antiqua" w:eastAsia="Book Antiqua" w:hAnsi="Book Antiqua" w:cs="Book Antiqua"/>
          <w:color w:val="000000" w:themeColor="text1"/>
        </w:rPr>
        <w:t>K</w:t>
      </w:r>
      <w:r w:rsidR="000052B0" w:rsidRPr="009A2E2E">
        <w:rPr>
          <w:rFonts w:ascii="Book Antiqua" w:hAnsi="Book Antiqua" w:cs="Book Antiqua"/>
          <w:color w:val="000000" w:themeColor="text1"/>
          <w:lang w:eastAsia="zh-CN"/>
        </w:rPr>
        <w:t>afr-</w:t>
      </w:r>
      <w:r w:rsidR="000052B0" w:rsidRPr="009A2E2E">
        <w:rPr>
          <w:rFonts w:ascii="Book Antiqua" w:eastAsia="Book Antiqua" w:hAnsi="Book Antiqua" w:cs="Book Antiqua"/>
          <w:color w:val="000000" w:themeColor="text1"/>
        </w:rPr>
        <w:t>E</w:t>
      </w:r>
      <w:r w:rsidR="000052B0" w:rsidRPr="009A2E2E">
        <w:rPr>
          <w:rFonts w:ascii="Book Antiqua" w:hAnsi="Book Antiqua" w:cs="Book Antiqua"/>
          <w:color w:val="000000" w:themeColor="text1"/>
          <w:lang w:eastAsia="zh-CN"/>
        </w:rPr>
        <w:t>lshikh</w:t>
      </w:r>
      <w:proofErr w:type="spellEnd"/>
      <w:r w:rsidR="000052B0" w:rsidRPr="009A2E2E">
        <w:rPr>
          <w:rFonts w:ascii="Book Antiqua" w:eastAsia="Book Antiqua" w:hAnsi="Book Antiqua" w:cs="Book Antiqua"/>
          <w:color w:val="000000" w:themeColor="text1"/>
        </w:rPr>
        <w:t xml:space="preserve"> 33516, Egypt</w:t>
      </w:r>
      <w:r w:rsidRPr="009A2E2E">
        <w:rPr>
          <w:rFonts w:ascii="Book Antiqua" w:eastAsia="Book Antiqua" w:hAnsi="Book Antiqua" w:cs="Book Antiqua"/>
          <w:color w:val="000000" w:themeColor="text1"/>
        </w:rPr>
        <w:t xml:space="preserve">. </w:t>
      </w:r>
      <w:r w:rsidR="00A45694" w:rsidRPr="00A51926">
        <w:rPr>
          <w:rFonts w:ascii="Book Antiqua" w:eastAsia="Book Antiqua" w:hAnsi="Book Antiqua" w:cs="Book Antiqua"/>
          <w:color w:val="000000" w:themeColor="text1"/>
        </w:rPr>
        <w:t>emara_20007@yahoo.com</w:t>
      </w:r>
    </w:p>
    <w:p w14:paraId="522D8F11" w14:textId="49AB74E0" w:rsidR="00A77B3E" w:rsidRPr="009A2E2E" w:rsidRDefault="00A77B3E" w:rsidP="009A2E2E">
      <w:pPr>
        <w:spacing w:line="360" w:lineRule="auto"/>
        <w:jc w:val="both"/>
        <w:rPr>
          <w:rFonts w:ascii="Book Antiqua" w:hAnsi="Book Antiqua"/>
          <w:color w:val="000000" w:themeColor="text1"/>
        </w:rPr>
      </w:pPr>
    </w:p>
    <w:p w14:paraId="38D65A70"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Received: </w:t>
      </w:r>
      <w:r w:rsidRPr="009A2E2E">
        <w:rPr>
          <w:rFonts w:ascii="Book Antiqua" w:eastAsia="Book Antiqua" w:hAnsi="Book Antiqua" w:cs="Book Antiqua"/>
          <w:color w:val="000000" w:themeColor="text1"/>
        </w:rPr>
        <w:t>November 13, 2022</w:t>
      </w:r>
    </w:p>
    <w:p w14:paraId="12585DAC" w14:textId="3AFD38CC"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Revised: </w:t>
      </w:r>
      <w:r w:rsidR="008835EB" w:rsidRPr="009A2E2E">
        <w:rPr>
          <w:rFonts w:ascii="Book Antiqua" w:hAnsi="Book Antiqua"/>
          <w:color w:val="000000" w:themeColor="text1"/>
        </w:rPr>
        <w:t>December 25, 2022</w:t>
      </w:r>
    </w:p>
    <w:p w14:paraId="630E40EF" w14:textId="7D4ABD73"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Accepted: </w:t>
      </w:r>
      <w:r w:rsidR="00A65F9A" w:rsidRPr="00485E64">
        <w:rPr>
          <w:rFonts w:ascii="Book Antiqua" w:eastAsia="Book Antiqua" w:hAnsi="Book Antiqua" w:cs="Book Antiqua"/>
          <w:color w:val="000000" w:themeColor="text1"/>
        </w:rPr>
        <w:t>January 31, 2023</w:t>
      </w:r>
    </w:p>
    <w:p w14:paraId="34DE0C88" w14:textId="2A78C935"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Published online: </w:t>
      </w:r>
      <w:r w:rsidR="00EA7EB9">
        <w:rPr>
          <w:rFonts w:ascii="Book Antiqua" w:hAnsi="Book Antiqua"/>
          <w:color w:val="000000"/>
          <w:shd w:val="clear" w:color="auto" w:fill="FFFFFF"/>
        </w:rPr>
        <w:t>February 27, 2023</w:t>
      </w:r>
    </w:p>
    <w:p w14:paraId="459392F9" w14:textId="77777777" w:rsidR="00A77B3E" w:rsidRPr="009A2E2E" w:rsidRDefault="00A77B3E" w:rsidP="009A2E2E">
      <w:pPr>
        <w:spacing w:line="360" w:lineRule="auto"/>
        <w:jc w:val="both"/>
        <w:rPr>
          <w:rFonts w:ascii="Book Antiqua" w:hAnsi="Book Antiqua"/>
          <w:color w:val="000000" w:themeColor="text1"/>
        </w:rPr>
        <w:sectPr w:rsidR="00A77B3E" w:rsidRPr="009A2E2E">
          <w:footerReference w:type="default" r:id="rId6"/>
          <w:pgSz w:w="12240" w:h="15840"/>
          <w:pgMar w:top="1440" w:right="1440" w:bottom="1440" w:left="1440" w:header="720" w:footer="720" w:gutter="0"/>
          <w:cols w:space="720"/>
          <w:docGrid w:linePitch="360"/>
        </w:sectPr>
      </w:pPr>
    </w:p>
    <w:p w14:paraId="497A44EE"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lastRenderedPageBreak/>
        <w:t>Abstract</w:t>
      </w:r>
    </w:p>
    <w:p w14:paraId="61278C45" w14:textId="7FBD0132" w:rsidR="00A77B3E" w:rsidRPr="009A2E2E" w:rsidRDefault="004932D7" w:rsidP="009A2E2E">
      <w:pPr>
        <w:spacing w:line="360" w:lineRule="auto"/>
        <w:jc w:val="both"/>
        <w:rPr>
          <w:rFonts w:ascii="Book Antiqua" w:eastAsia="Book Antiqua" w:hAnsi="Book Antiqua" w:cs="Book Antiqua"/>
          <w:color w:val="000000" w:themeColor="text1"/>
        </w:rPr>
      </w:pPr>
      <w:r w:rsidRPr="009A2E2E">
        <w:rPr>
          <w:rFonts w:ascii="Book Antiqua" w:eastAsia="Book Antiqua" w:hAnsi="Book Antiqua" w:cs="Book Antiqua"/>
          <w:color w:val="000000" w:themeColor="text1"/>
        </w:rPr>
        <w:t xml:space="preserve">Acute variceal bleeding in patients with liver cirrhosis and portal hypertension (PHT) is the most serious emergency complication among those patients and could have catastrophic </w:t>
      </w:r>
      <w:r w:rsidRPr="009A2E2E">
        <w:rPr>
          <w:rFonts w:ascii="Book Antiqua" w:eastAsia="Book Antiqua" w:hAnsi="Book Antiqua"/>
          <w:color w:val="000000" w:themeColor="text1"/>
          <w:cs/>
        </w:rPr>
        <w:t>‎</w:t>
      </w:r>
      <w:r w:rsidR="00970121" w:rsidRPr="009A2E2E">
        <w:rPr>
          <w:rFonts w:ascii="Book Antiqua" w:eastAsia="Book Antiqua" w:hAnsi="Book Antiqua" w:cs="Book Antiqua"/>
          <w:color w:val="000000" w:themeColor="text1"/>
        </w:rPr>
        <w:t xml:space="preserve">outcomes if not timely managed. </w:t>
      </w:r>
      <w:r w:rsidR="00970121" w:rsidRPr="009A2E2E">
        <w:rPr>
          <w:rFonts w:ascii="Book Antiqua" w:eastAsia="Book Antiqua" w:hAnsi="Book Antiqua"/>
          <w:color w:val="000000" w:themeColor="text1"/>
          <w:cs/>
        </w:rPr>
        <w:t>‎</w:t>
      </w:r>
      <w:r w:rsidR="00970121" w:rsidRPr="009A2E2E">
        <w:rPr>
          <w:rFonts w:ascii="Book Antiqua" w:eastAsia="Book Antiqua" w:hAnsi="Book Antiqua" w:cs="Book Antiqua"/>
          <w:color w:val="000000" w:themeColor="text1"/>
        </w:rPr>
        <w:t xml:space="preserve">Early screening by esophago-gastro-duodenoscopy (EGD) for the presence of esophageal varices (EVs) is </w:t>
      </w:r>
      <w:r w:rsidR="00970121" w:rsidRPr="009A2E2E">
        <w:rPr>
          <w:rFonts w:ascii="Book Antiqua" w:eastAsia="Book Antiqua" w:hAnsi="Book Antiqua"/>
          <w:color w:val="000000" w:themeColor="text1"/>
          <w:cs/>
        </w:rPr>
        <w:t>‎‎</w:t>
      </w:r>
      <w:r w:rsidR="00970121" w:rsidRPr="009A2E2E">
        <w:rPr>
          <w:rFonts w:ascii="Book Antiqua" w:eastAsia="Book Antiqua" w:hAnsi="Book Antiqua" w:cs="Book Antiqua"/>
          <w:color w:val="000000" w:themeColor="text1"/>
        </w:rPr>
        <w:t>currently recommended by the practice guidelines for all cirrhotic patients. Meanwhile</w:t>
      </w:r>
      <w:r w:rsidR="00500DDB"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EGD is</w:t>
      </w:r>
      <w:r w:rsidR="00970121" w:rsidRPr="009A2E2E">
        <w:rPr>
          <w:rFonts w:ascii="Book Antiqua" w:eastAsia="Book Antiqua" w:hAnsi="Book Antiqua" w:cs="Book Antiqua"/>
          <w:color w:val="000000" w:themeColor="text1"/>
        </w:rPr>
        <w:t xml:space="preserve"> not</w:t>
      </w:r>
      <w:r w:rsidRPr="009A2E2E">
        <w:rPr>
          <w:rFonts w:ascii="Book Antiqua" w:eastAsia="Book Antiqua" w:hAnsi="Book Antiqua" w:cs="Book Antiqua"/>
          <w:color w:val="000000" w:themeColor="text1"/>
        </w:rPr>
        <w:t xml:space="preserve"> readily accepted or preferred by many patients. The literature </w:t>
      </w:r>
      <w:r w:rsidR="00970121" w:rsidRPr="009A2E2E">
        <w:rPr>
          <w:rFonts w:ascii="Book Antiqua" w:eastAsia="Book Antiqua" w:hAnsi="Book Antiqua" w:cs="Book Antiqua"/>
          <w:color w:val="000000" w:themeColor="text1"/>
        </w:rPr>
        <w:t xml:space="preserve">is rich in </w:t>
      </w:r>
      <w:r w:rsidR="00970121" w:rsidRPr="009A2E2E">
        <w:rPr>
          <w:rFonts w:ascii="Book Antiqua" w:eastAsia="Book Antiqua" w:hAnsi="Book Antiqua"/>
          <w:color w:val="000000" w:themeColor="text1"/>
          <w:cs/>
        </w:rPr>
        <w:t>‎</w:t>
      </w:r>
      <w:r w:rsidR="00970121" w:rsidRPr="009A2E2E">
        <w:rPr>
          <w:rFonts w:ascii="Book Antiqua" w:eastAsia="Book Antiqua" w:hAnsi="Book Antiqua" w:cs="Book Antiqua"/>
          <w:color w:val="000000" w:themeColor="text1"/>
        </w:rPr>
        <w:t>studies to investigate and validate</w:t>
      </w:r>
      <w:r w:rsidRPr="009A2E2E">
        <w:rPr>
          <w:rFonts w:ascii="Book Antiqua" w:eastAsia="Book Antiqua" w:hAnsi="Book Antiqua" w:cs="Book Antiqua"/>
          <w:color w:val="000000" w:themeColor="text1"/>
        </w:rPr>
        <w:t xml:space="preserve"> </w:t>
      </w:r>
      <w:r w:rsidRPr="009A2E2E">
        <w:rPr>
          <w:rFonts w:ascii="Book Antiqua" w:eastAsia="Book Antiqua" w:hAnsi="Book Antiqua"/>
          <w:color w:val="000000" w:themeColor="text1"/>
          <w:cs/>
        </w:rPr>
        <w:t>‎</w:t>
      </w:r>
      <w:r w:rsidRPr="009A2E2E">
        <w:rPr>
          <w:rFonts w:ascii="Book Antiqua" w:eastAsia="Book Antiqua" w:hAnsi="Book Antiqua" w:cs="Book Antiqua"/>
          <w:color w:val="000000" w:themeColor="text1"/>
        </w:rPr>
        <w:t xml:space="preserve"> non-invasive markers of EVs prediction aiming at reducing the un</w:t>
      </w:r>
      <w:r w:rsidR="00970121" w:rsidRPr="009A2E2E">
        <w:rPr>
          <w:rFonts w:ascii="Book Antiqua" w:eastAsia="Book Antiqua" w:hAnsi="Book Antiqua" w:cs="Book Antiqua"/>
          <w:color w:val="000000" w:themeColor="text1"/>
        </w:rPr>
        <w:t>needed endoscopic procedures. Gallbladder</w:t>
      </w:r>
      <w:r w:rsidR="00A77CE5" w:rsidRPr="009A2E2E">
        <w:rPr>
          <w:rFonts w:ascii="Book Antiqua" w:hAnsi="Book Antiqua" w:cs="Book Antiqua"/>
          <w:color w:val="000000" w:themeColor="text1"/>
          <w:lang w:eastAsia="zh-CN"/>
        </w:rPr>
        <w:t xml:space="preserve"> (GB)</w:t>
      </w:r>
      <w:r w:rsidR="00970121" w:rsidRPr="009A2E2E">
        <w:rPr>
          <w:rFonts w:ascii="Book Antiqua" w:eastAsia="Book Antiqua" w:hAnsi="Book Antiqua" w:cs="Book Antiqua"/>
          <w:color w:val="000000" w:themeColor="text1"/>
        </w:rPr>
        <w:t xml:space="preserve"> wall thickness (GBWT) </w:t>
      </w:r>
      <w:r w:rsidR="00970121" w:rsidRPr="009A2E2E">
        <w:rPr>
          <w:rFonts w:ascii="Book Antiqua" w:eastAsia="Book Antiqua" w:hAnsi="Book Antiqua"/>
          <w:color w:val="000000" w:themeColor="text1"/>
          <w:cs/>
        </w:rPr>
        <w:t>‎</w:t>
      </w:r>
      <w:r w:rsidR="00970121" w:rsidRPr="009A2E2E">
        <w:rPr>
          <w:rFonts w:ascii="Book Antiqua" w:eastAsia="Book Antiqua" w:hAnsi="Book Antiqua" w:cs="Book Antiqua"/>
          <w:color w:val="000000" w:themeColor="text1"/>
        </w:rPr>
        <w:t xml:space="preserve">measurement has been found promising in many published research </w:t>
      </w:r>
      <w:r w:rsidR="00970121" w:rsidRPr="009A2E2E">
        <w:rPr>
          <w:rFonts w:ascii="Book Antiqua" w:eastAsia="Book Antiqua" w:hAnsi="Book Antiqua"/>
          <w:color w:val="000000" w:themeColor="text1"/>
          <w:cs/>
        </w:rPr>
        <w:t>‎</w:t>
      </w:r>
      <w:r w:rsidR="00970121" w:rsidRPr="009A2E2E">
        <w:rPr>
          <w:rFonts w:ascii="Book Antiqua" w:eastAsia="Book Antiqua" w:hAnsi="Book Antiqua" w:cs="Book Antiqua"/>
          <w:color w:val="000000" w:themeColor="text1"/>
        </w:rPr>
        <w:t>article</w:t>
      </w:r>
      <w:r w:rsidR="00EE0B30" w:rsidRPr="009A2E2E">
        <w:rPr>
          <w:rFonts w:ascii="Book Antiqua" w:eastAsia="Book Antiqua" w:hAnsi="Book Antiqua" w:cs="Book Antiqua"/>
          <w:color w:val="000000" w:themeColor="text1"/>
        </w:rPr>
        <w:t>s</w:t>
      </w:r>
      <w:r w:rsidR="00970121"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We</w:t>
      </w:r>
      <w:r w:rsidR="00970121" w:rsidRPr="009A2E2E">
        <w:rPr>
          <w:rFonts w:ascii="Book Antiqua" w:eastAsia="Book Antiqua" w:hAnsi="Book Antiqua" w:cs="Book Antiqua"/>
          <w:color w:val="000000" w:themeColor="text1"/>
        </w:rPr>
        <w:t xml:space="preserve"> aim to</w:t>
      </w:r>
      <w:r w:rsidRPr="009A2E2E">
        <w:rPr>
          <w:rFonts w:ascii="Book Antiqua" w:eastAsia="Book Antiqua" w:hAnsi="Book Antiqua" w:cs="Book Antiqua"/>
          <w:color w:val="000000" w:themeColor="text1"/>
        </w:rPr>
        <w:t xml:space="preserve"> highlight the validity of sonographic GBWT measurement in </w:t>
      </w:r>
      <w:r w:rsidR="00970121" w:rsidRPr="009A2E2E">
        <w:rPr>
          <w:rFonts w:ascii="Book Antiqua" w:eastAsia="Book Antiqua" w:hAnsi="Book Antiqua" w:cs="Book Antiqua"/>
          <w:color w:val="000000" w:themeColor="text1"/>
        </w:rPr>
        <w:t xml:space="preserve">the </w:t>
      </w:r>
      <w:r w:rsidR="00970121" w:rsidRPr="009A2E2E">
        <w:rPr>
          <w:rFonts w:ascii="Book Antiqua" w:eastAsia="Book Antiqua" w:hAnsi="Book Antiqua"/>
          <w:color w:val="000000" w:themeColor="text1"/>
          <w:cs/>
        </w:rPr>
        <w:t>‎</w:t>
      </w:r>
      <w:r w:rsidR="00970121" w:rsidRPr="009A2E2E">
        <w:rPr>
          <w:rFonts w:ascii="Book Antiqua" w:eastAsia="Book Antiqua" w:hAnsi="Book Antiqua" w:cs="Book Antiqua"/>
          <w:color w:val="000000" w:themeColor="text1"/>
        </w:rPr>
        <w:t>prediction of EVs based on the available evidence.</w:t>
      </w:r>
      <w:r w:rsidR="00970121" w:rsidRPr="009A2E2E">
        <w:rPr>
          <w:rFonts w:ascii="Book Antiqua" w:eastAsia="Book Antiqua" w:hAnsi="Book Antiqua"/>
          <w:color w:val="000000" w:themeColor="text1"/>
          <w:cs/>
        </w:rPr>
        <w:t>‎</w:t>
      </w:r>
      <w:r w:rsidR="00970121" w:rsidRPr="009A2E2E">
        <w:rPr>
          <w:rFonts w:ascii="Book Antiqua" w:eastAsia="Book Antiqua" w:hAnsi="Book Antiqua" w:cs="Book Antiqua"/>
          <w:color w:val="000000" w:themeColor="text1"/>
          <w:rtl/>
          <w:cs/>
        </w:rPr>
        <w:t xml:space="preserve"> </w:t>
      </w:r>
      <w:r w:rsidR="00970121" w:rsidRPr="009A2E2E">
        <w:rPr>
          <w:rFonts w:ascii="Book Antiqua" w:eastAsia="Book Antiqua" w:hAnsi="Book Antiqua" w:cs="Book Antiqua"/>
          <w:color w:val="000000" w:themeColor="text1"/>
        </w:rPr>
        <w:t xml:space="preserve">We searched databases including Cochrane library, PubMed, Web of Science and many others for relevant articles. </w:t>
      </w:r>
      <w:r w:rsidRPr="009A2E2E">
        <w:rPr>
          <w:rFonts w:ascii="Book Antiqua" w:eastAsia="Book Antiqua" w:hAnsi="Book Antiqua" w:cs="Book Antiqua"/>
          <w:color w:val="000000" w:themeColor="text1"/>
        </w:rPr>
        <w:t xml:space="preserve">GBWT is associated with the presence of </w:t>
      </w:r>
      <w:r w:rsidR="00500DDB" w:rsidRPr="009A2E2E">
        <w:rPr>
          <w:rFonts w:ascii="Book Antiqua" w:eastAsia="Book Antiqua" w:hAnsi="Book Antiqua" w:cs="Book Antiqua"/>
          <w:color w:val="000000" w:themeColor="text1"/>
        </w:rPr>
        <w:t>EV</w:t>
      </w:r>
      <w:r w:rsidRPr="009A2E2E">
        <w:rPr>
          <w:rFonts w:ascii="Book Antiqua" w:eastAsia="Book Antiqua" w:hAnsi="Book Antiqua" w:cs="Book Antiqua"/>
          <w:color w:val="000000" w:themeColor="text1"/>
        </w:rPr>
        <w:t xml:space="preserve">s in cirrhotic patients </w:t>
      </w:r>
      <w:r w:rsidR="00FC6AEF" w:rsidRPr="009A2E2E">
        <w:rPr>
          <w:rFonts w:ascii="Book Antiqua" w:eastAsia="Book Antiqua" w:hAnsi="Book Antiqua" w:cs="Book Antiqua"/>
          <w:color w:val="000000" w:themeColor="text1"/>
        </w:rPr>
        <w:t xml:space="preserve">with PHT </w:t>
      </w:r>
      <w:r w:rsidRPr="009A2E2E">
        <w:rPr>
          <w:rFonts w:ascii="Book Antiqua" w:eastAsia="Book Antiqua" w:hAnsi="Book Antiqua" w:cs="Book Antiqua"/>
          <w:color w:val="000000" w:themeColor="text1"/>
        </w:rPr>
        <w:t>of different etiologies. The cut-off of GBWT that can predict the presence of EVs varied in the literature and ranges from 3.1</w:t>
      </w:r>
      <w:r w:rsidR="00500DDB"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mm to 4.35 mm with variable sensitivities of 46</w:t>
      </w:r>
      <w:r w:rsidR="00500DDB"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 xml:space="preserve">-90.9% and lower cut-offs in viral cirrhosis compared to non-viral, however GBWT &gt; 4 mm in many studies is associated with acceptable sensitivity up to 90%. Furthermore, a relation was also noticed with the degree of varices and portal hypertensive gastropathy. Among </w:t>
      </w:r>
      <w:proofErr w:type="spellStart"/>
      <w:r w:rsidRPr="009A2E2E">
        <w:rPr>
          <w:rFonts w:ascii="Book Antiqua" w:eastAsia="Book Antiqua" w:hAnsi="Book Antiqua" w:cs="Book Antiqua"/>
          <w:color w:val="000000" w:themeColor="text1"/>
        </w:rPr>
        <w:t>cirrhotics</w:t>
      </w:r>
      <w:proofErr w:type="spellEnd"/>
      <w:r w:rsidRPr="009A2E2E">
        <w:rPr>
          <w:rFonts w:ascii="Book Antiqua" w:eastAsia="Book Antiqua" w:hAnsi="Book Antiqua" w:cs="Book Antiqua"/>
          <w:color w:val="000000" w:themeColor="text1"/>
        </w:rPr>
        <w:t>, GBWT &gt; 3.5 mm predicts the presence of advanced (grade III-IV) EVs with</w:t>
      </w:r>
      <w:r w:rsidR="00AC5950">
        <w:rPr>
          <w:rFonts w:ascii="Book Antiqua" w:eastAsia="Book Antiqua" w:hAnsi="Book Antiqua" w:cs="Book Antiqua"/>
          <w:color w:val="000000" w:themeColor="text1"/>
        </w:rPr>
        <w:t xml:space="preserve"> a</w:t>
      </w:r>
      <w:r w:rsidRPr="009A2E2E">
        <w:rPr>
          <w:rFonts w:ascii="Book Antiqua" w:eastAsia="Book Antiqua" w:hAnsi="Book Antiqua" w:cs="Book Antiqua"/>
          <w:color w:val="000000" w:themeColor="text1"/>
        </w:rPr>
        <w:t xml:space="preserve"> sensitivity of 45%, the sensitivity increased to 92% when a cut-off ≥ 3.95</w:t>
      </w:r>
      <w:r w:rsidR="00500DDB"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 xml:space="preserve">mm was used in another cohort. Analysis of these results should carefully be revised in the context of ascites, hypoalbuminemia and other intrinsic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diseases among cirrhotic patients. The sensitivity for prediction of EVs improved upon combining GBWT measurement with other non-invasive predictors</w:t>
      </w:r>
      <w:r w:rsidR="009A3E30">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i/>
          <w:iCs/>
          <w:color w:val="000000" w:themeColor="text1"/>
        </w:rPr>
        <w:t>e.g.</w:t>
      </w:r>
      <w:r w:rsidR="00D92640">
        <w:rPr>
          <w:rFonts w:ascii="Book Antiqua" w:eastAsia="Book Antiqua" w:hAnsi="Book Antiqua" w:cs="Book Antiqua"/>
          <w:i/>
          <w:iCs/>
          <w:color w:val="000000" w:themeColor="text1"/>
        </w:rPr>
        <w:t>,</w:t>
      </w:r>
      <w:r w:rsidRPr="009A2E2E">
        <w:rPr>
          <w:rFonts w:ascii="Book Antiqua" w:eastAsia="Book Antiqua" w:hAnsi="Book Antiqua" w:cs="Book Antiqua"/>
          <w:color w:val="000000" w:themeColor="text1"/>
        </w:rPr>
        <w:t xml:space="preserve"> </w:t>
      </w:r>
      <w:r w:rsidR="00714DF1" w:rsidRPr="009A2E2E">
        <w:rPr>
          <w:rFonts w:ascii="Book Antiqua" w:hAnsi="Book Antiqua" w:cs="Book Antiqua"/>
          <w:color w:val="000000" w:themeColor="text1"/>
          <w:lang w:eastAsia="zh-CN"/>
        </w:rPr>
        <w:t>p</w:t>
      </w:r>
      <w:r w:rsidRPr="009A2E2E">
        <w:rPr>
          <w:rFonts w:ascii="Book Antiqua" w:eastAsia="Book Antiqua" w:hAnsi="Book Antiqua" w:cs="Book Antiqua"/>
          <w:color w:val="000000" w:themeColor="text1"/>
        </w:rPr>
        <w:t xml:space="preserve">latelets/GBWT. </w:t>
      </w:r>
    </w:p>
    <w:p w14:paraId="453D2E2C" w14:textId="77777777" w:rsidR="00A77B3E" w:rsidRPr="009A2E2E" w:rsidRDefault="00A77B3E" w:rsidP="009A2E2E">
      <w:pPr>
        <w:spacing w:line="360" w:lineRule="auto"/>
        <w:jc w:val="both"/>
        <w:rPr>
          <w:rFonts w:ascii="Book Antiqua" w:hAnsi="Book Antiqua"/>
          <w:color w:val="000000" w:themeColor="text1"/>
        </w:rPr>
      </w:pPr>
    </w:p>
    <w:p w14:paraId="30829E7C" w14:textId="70194CB1" w:rsidR="00A77B3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Key Words: </w:t>
      </w:r>
      <w:r w:rsidRPr="009A2E2E">
        <w:rPr>
          <w:rFonts w:ascii="Book Antiqua" w:eastAsia="Book Antiqua" w:hAnsi="Book Antiqua" w:cs="Book Antiqua"/>
          <w:color w:val="000000" w:themeColor="text1"/>
        </w:rPr>
        <w:t>Sonographic</w:t>
      </w:r>
      <w:r w:rsidR="0058156E"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 xml:space="preserve"> Gallbladder </w:t>
      </w:r>
      <w:r w:rsidR="0058156E" w:rsidRPr="009A2E2E">
        <w:rPr>
          <w:rFonts w:ascii="Book Antiqua" w:hAnsi="Book Antiqua" w:cs="Book Antiqua"/>
          <w:color w:val="000000" w:themeColor="text1"/>
          <w:lang w:eastAsia="zh-CN"/>
        </w:rPr>
        <w:t>w</w:t>
      </w:r>
      <w:r w:rsidRPr="009A2E2E">
        <w:rPr>
          <w:rFonts w:ascii="Book Antiqua" w:eastAsia="Book Antiqua" w:hAnsi="Book Antiqua" w:cs="Book Antiqua"/>
          <w:color w:val="000000" w:themeColor="text1"/>
        </w:rPr>
        <w:t xml:space="preserve">all </w:t>
      </w:r>
      <w:r w:rsidR="0058156E" w:rsidRPr="009A2E2E">
        <w:rPr>
          <w:rFonts w:ascii="Book Antiqua" w:hAnsi="Book Antiqua" w:cs="Book Antiqua"/>
          <w:color w:val="000000" w:themeColor="text1"/>
          <w:lang w:eastAsia="zh-CN"/>
        </w:rPr>
        <w:t>t</w:t>
      </w:r>
      <w:r w:rsidRPr="009A2E2E">
        <w:rPr>
          <w:rFonts w:ascii="Book Antiqua" w:eastAsia="Book Antiqua" w:hAnsi="Book Antiqua" w:cs="Book Antiqua"/>
          <w:color w:val="000000" w:themeColor="text1"/>
        </w:rPr>
        <w:t>hickness; Prediction</w:t>
      </w:r>
      <w:r w:rsidR="0058156E"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 xml:space="preserve"> Esophageal </w:t>
      </w:r>
      <w:r w:rsidR="0058156E" w:rsidRPr="009A2E2E">
        <w:rPr>
          <w:rFonts w:ascii="Book Antiqua" w:hAnsi="Book Antiqua" w:cs="Book Antiqua"/>
          <w:color w:val="000000" w:themeColor="text1"/>
          <w:lang w:eastAsia="zh-CN"/>
        </w:rPr>
        <w:t>v</w:t>
      </w:r>
      <w:r w:rsidRPr="009A2E2E">
        <w:rPr>
          <w:rFonts w:ascii="Book Antiqua" w:eastAsia="Book Antiqua" w:hAnsi="Book Antiqua" w:cs="Book Antiqua"/>
          <w:color w:val="000000" w:themeColor="text1"/>
        </w:rPr>
        <w:t>arices</w:t>
      </w:r>
      <w:r w:rsidR="0058156E"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 xml:space="preserve"> Portal </w:t>
      </w:r>
      <w:r w:rsidR="0058156E" w:rsidRPr="009A2E2E">
        <w:rPr>
          <w:rFonts w:ascii="Book Antiqua" w:hAnsi="Book Antiqua" w:cs="Book Antiqua"/>
          <w:color w:val="000000" w:themeColor="text1"/>
          <w:lang w:eastAsia="zh-CN"/>
        </w:rPr>
        <w:t>h</w:t>
      </w:r>
      <w:r w:rsidRPr="009A2E2E">
        <w:rPr>
          <w:rFonts w:ascii="Book Antiqua" w:eastAsia="Book Antiqua" w:hAnsi="Book Antiqua" w:cs="Book Antiqua"/>
          <w:color w:val="000000" w:themeColor="text1"/>
        </w:rPr>
        <w:t>ypertension</w:t>
      </w:r>
      <w:r w:rsidR="0058156E" w:rsidRPr="009A2E2E">
        <w:rPr>
          <w:rFonts w:ascii="Book Antiqua" w:hAnsi="Book Antiqua" w:cs="Book Antiqua"/>
          <w:color w:val="000000" w:themeColor="text1"/>
          <w:lang w:eastAsia="zh-CN"/>
        </w:rPr>
        <w:t>;</w:t>
      </w:r>
      <w:r w:rsidRPr="009A2E2E">
        <w:rPr>
          <w:rFonts w:ascii="Book Antiqua" w:eastAsia="Book Antiqua" w:hAnsi="Book Antiqua" w:cs="Book Antiqua"/>
          <w:b/>
          <w:bCs/>
          <w:color w:val="000000" w:themeColor="text1"/>
        </w:rPr>
        <w:t xml:space="preserve"> </w:t>
      </w:r>
      <w:r w:rsidRPr="009A2E2E">
        <w:rPr>
          <w:rFonts w:ascii="Book Antiqua" w:eastAsia="Book Antiqua" w:hAnsi="Book Antiqua" w:cs="Book Antiqua"/>
          <w:color w:val="000000" w:themeColor="text1"/>
        </w:rPr>
        <w:t>Esophago-gastro-duodenoscopy</w:t>
      </w:r>
    </w:p>
    <w:p w14:paraId="3B29D333" w14:textId="743C9999" w:rsidR="00EE24DC" w:rsidRDefault="00EE24DC" w:rsidP="009A2E2E">
      <w:pPr>
        <w:spacing w:line="360" w:lineRule="auto"/>
        <w:jc w:val="both"/>
        <w:rPr>
          <w:rFonts w:ascii="Book Antiqua" w:hAnsi="Book Antiqua"/>
          <w:color w:val="000000" w:themeColor="text1"/>
        </w:rPr>
      </w:pPr>
    </w:p>
    <w:p w14:paraId="74AA0248" w14:textId="77777777" w:rsidR="0098731C" w:rsidRDefault="0098731C" w:rsidP="0098731C">
      <w:pPr>
        <w:spacing w:line="360" w:lineRule="auto"/>
        <w:rPr>
          <w:rFonts w:ascii="Book Antiqua" w:eastAsia="Book Antiqua" w:hAnsi="Book Antiqua" w:cs="Book Antiqua"/>
          <w:color w:val="000000"/>
        </w:rPr>
      </w:pPr>
      <w:bookmarkStart w:id="0" w:name="_Hlk127869176"/>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53DD87A7" w14:textId="77777777" w:rsidR="0098731C" w:rsidRPr="009A2E2E" w:rsidRDefault="0098731C" w:rsidP="009A2E2E">
      <w:pPr>
        <w:spacing w:line="360" w:lineRule="auto"/>
        <w:jc w:val="both"/>
        <w:rPr>
          <w:rFonts w:ascii="Book Antiqua" w:hAnsi="Book Antiqua"/>
          <w:color w:val="000000" w:themeColor="text1"/>
        </w:rPr>
      </w:pPr>
    </w:p>
    <w:p w14:paraId="29C4E45B" w14:textId="211A4E6E" w:rsidR="0098731C" w:rsidRDefault="0098731C" w:rsidP="009A2E2E">
      <w:pPr>
        <w:spacing w:line="360" w:lineRule="auto"/>
        <w:jc w:val="both"/>
        <w:rPr>
          <w:rFonts w:ascii="Book Antiqua" w:eastAsia="Book Antiqua" w:hAnsi="Book Antiqua" w:cs="Book Antiqua"/>
          <w:color w:val="000000" w:themeColor="text1"/>
        </w:rPr>
      </w:pPr>
      <w:r>
        <w:rPr>
          <w:rFonts w:ascii="Book Antiqua" w:hAnsi="Book Antiqua" w:hint="eastAsia"/>
          <w:b/>
          <w:bCs/>
        </w:rPr>
        <w:t>Citation:</w:t>
      </w:r>
      <w:r>
        <w:rPr>
          <w:rFonts w:ascii="Book Antiqua" w:hAnsi="Book Antiqua"/>
          <w:b/>
          <w:bCs/>
        </w:rPr>
        <w:t xml:space="preserve"> </w:t>
      </w:r>
      <w:proofErr w:type="spellStart"/>
      <w:r w:rsidR="004932D7" w:rsidRPr="009A2E2E">
        <w:rPr>
          <w:rFonts w:ascii="Book Antiqua" w:eastAsia="Book Antiqua" w:hAnsi="Book Antiqua" w:cs="Book Antiqua"/>
          <w:color w:val="000000" w:themeColor="text1"/>
        </w:rPr>
        <w:t>Emara</w:t>
      </w:r>
      <w:proofErr w:type="spellEnd"/>
      <w:r w:rsidR="004932D7" w:rsidRPr="009A2E2E">
        <w:rPr>
          <w:rFonts w:ascii="Book Antiqua" w:eastAsia="Book Antiqua" w:hAnsi="Book Antiqua" w:cs="Book Antiqua"/>
          <w:color w:val="000000" w:themeColor="text1"/>
        </w:rPr>
        <w:t xml:space="preserve"> MH, </w:t>
      </w:r>
      <w:proofErr w:type="spellStart"/>
      <w:r w:rsidR="004932D7" w:rsidRPr="009A2E2E">
        <w:rPr>
          <w:rFonts w:ascii="Book Antiqua" w:eastAsia="Book Antiqua" w:hAnsi="Book Antiqua" w:cs="Book Antiqua"/>
          <w:color w:val="000000" w:themeColor="text1"/>
        </w:rPr>
        <w:t>Zaghloul</w:t>
      </w:r>
      <w:proofErr w:type="spellEnd"/>
      <w:r w:rsidR="004932D7" w:rsidRPr="009A2E2E">
        <w:rPr>
          <w:rFonts w:ascii="Book Antiqua" w:eastAsia="Book Antiqua" w:hAnsi="Book Antiqua" w:cs="Book Antiqua"/>
          <w:color w:val="000000" w:themeColor="text1"/>
        </w:rPr>
        <w:t xml:space="preserve"> M, Amer IF, </w:t>
      </w:r>
      <w:proofErr w:type="spellStart"/>
      <w:r w:rsidR="004932D7" w:rsidRPr="009A2E2E">
        <w:rPr>
          <w:rFonts w:ascii="Book Antiqua" w:eastAsia="Book Antiqua" w:hAnsi="Book Antiqua" w:cs="Book Antiqua"/>
          <w:color w:val="000000" w:themeColor="text1"/>
        </w:rPr>
        <w:t>Mahros</w:t>
      </w:r>
      <w:proofErr w:type="spellEnd"/>
      <w:r w:rsidR="004932D7" w:rsidRPr="009A2E2E">
        <w:rPr>
          <w:rFonts w:ascii="Book Antiqua" w:eastAsia="Book Antiqua" w:hAnsi="Book Antiqua" w:cs="Book Antiqua"/>
          <w:color w:val="000000" w:themeColor="text1"/>
        </w:rPr>
        <w:t xml:space="preserve"> AM, Ahmed MH, </w:t>
      </w:r>
      <w:proofErr w:type="spellStart"/>
      <w:r w:rsidR="004932D7" w:rsidRPr="009A2E2E">
        <w:rPr>
          <w:rFonts w:ascii="Book Antiqua" w:eastAsia="Book Antiqua" w:hAnsi="Book Antiqua" w:cs="Book Antiqua"/>
          <w:color w:val="000000" w:themeColor="text1"/>
        </w:rPr>
        <w:t>Elkerdawy</w:t>
      </w:r>
      <w:proofErr w:type="spellEnd"/>
      <w:r w:rsidR="004932D7" w:rsidRPr="009A2E2E">
        <w:rPr>
          <w:rFonts w:ascii="Book Antiqua" w:eastAsia="Book Antiqua" w:hAnsi="Book Antiqua" w:cs="Book Antiqua"/>
          <w:color w:val="000000" w:themeColor="text1"/>
        </w:rPr>
        <w:t xml:space="preserve"> MA, </w:t>
      </w:r>
      <w:proofErr w:type="spellStart"/>
      <w:r w:rsidR="004932D7" w:rsidRPr="009A2E2E">
        <w:rPr>
          <w:rFonts w:ascii="Book Antiqua" w:eastAsia="Book Antiqua" w:hAnsi="Book Antiqua" w:cs="Book Antiqua"/>
          <w:color w:val="000000" w:themeColor="text1"/>
        </w:rPr>
        <w:t>Elshenawy</w:t>
      </w:r>
      <w:proofErr w:type="spellEnd"/>
      <w:r w:rsidR="004932D7" w:rsidRPr="009A2E2E">
        <w:rPr>
          <w:rFonts w:ascii="Book Antiqua" w:eastAsia="Book Antiqua" w:hAnsi="Book Antiqua" w:cs="Book Antiqua"/>
          <w:color w:val="000000" w:themeColor="text1"/>
        </w:rPr>
        <w:t xml:space="preserve"> E, </w:t>
      </w:r>
      <w:proofErr w:type="spellStart"/>
      <w:r w:rsidR="004932D7" w:rsidRPr="009A2E2E">
        <w:rPr>
          <w:rFonts w:ascii="Book Antiqua" w:eastAsia="Book Antiqua" w:hAnsi="Book Antiqua" w:cs="Book Antiqua"/>
          <w:color w:val="000000" w:themeColor="text1"/>
        </w:rPr>
        <w:t>Rasheda</w:t>
      </w:r>
      <w:proofErr w:type="spellEnd"/>
      <w:r w:rsidR="004932D7" w:rsidRPr="009A2E2E">
        <w:rPr>
          <w:rFonts w:ascii="Book Antiqua" w:eastAsia="Book Antiqua" w:hAnsi="Book Antiqua" w:cs="Book Antiqua"/>
          <w:color w:val="000000" w:themeColor="text1"/>
        </w:rPr>
        <w:t xml:space="preserve"> A</w:t>
      </w:r>
      <w:r w:rsidR="000356E0" w:rsidRPr="009A2E2E">
        <w:rPr>
          <w:rFonts w:ascii="Book Antiqua" w:eastAsia="Book Antiqua" w:hAnsi="Book Antiqua" w:cs="Book Antiqua"/>
          <w:color w:val="000000" w:themeColor="text1"/>
        </w:rPr>
        <w:t>MA</w:t>
      </w:r>
      <w:r w:rsidR="004932D7" w:rsidRPr="009A2E2E">
        <w:rPr>
          <w:rFonts w:ascii="Book Antiqua" w:eastAsia="Book Antiqua" w:hAnsi="Book Antiqua" w:cs="Book Antiqua"/>
          <w:color w:val="000000" w:themeColor="text1"/>
        </w:rPr>
        <w:t>, Zaher TI, Haseeb M</w:t>
      </w:r>
      <w:r w:rsidR="000356E0" w:rsidRPr="009A2E2E">
        <w:rPr>
          <w:rFonts w:ascii="Book Antiqua" w:eastAsia="Book Antiqua" w:hAnsi="Book Antiqua" w:cs="Book Antiqua"/>
          <w:color w:val="000000" w:themeColor="text1"/>
        </w:rPr>
        <w:t>T</w:t>
      </w:r>
      <w:r w:rsidR="004932D7" w:rsidRPr="009A2E2E">
        <w:rPr>
          <w:rFonts w:ascii="Book Antiqua" w:eastAsia="Book Antiqua" w:hAnsi="Book Antiqua" w:cs="Book Antiqua"/>
          <w:color w:val="000000" w:themeColor="text1"/>
        </w:rPr>
        <w:t xml:space="preserve">, </w:t>
      </w:r>
      <w:proofErr w:type="spellStart"/>
      <w:r w:rsidR="004932D7" w:rsidRPr="009A2E2E">
        <w:rPr>
          <w:rFonts w:ascii="Book Antiqua" w:eastAsia="Book Antiqua" w:hAnsi="Book Antiqua" w:cs="Book Antiqua"/>
          <w:color w:val="000000" w:themeColor="text1"/>
        </w:rPr>
        <w:t>Emara</w:t>
      </w:r>
      <w:proofErr w:type="spellEnd"/>
      <w:r w:rsidR="004932D7" w:rsidRPr="009A2E2E">
        <w:rPr>
          <w:rFonts w:ascii="Book Antiqua" w:eastAsia="Book Antiqua" w:hAnsi="Book Antiqua" w:cs="Book Antiqua"/>
          <w:color w:val="000000" w:themeColor="text1"/>
        </w:rPr>
        <w:t xml:space="preserve"> EH, </w:t>
      </w:r>
      <w:proofErr w:type="spellStart"/>
      <w:r w:rsidR="004932D7" w:rsidRPr="009A2E2E">
        <w:rPr>
          <w:rFonts w:ascii="Book Antiqua" w:eastAsia="Book Antiqua" w:hAnsi="Book Antiqua" w:cs="Book Antiqua"/>
          <w:color w:val="000000" w:themeColor="text1"/>
        </w:rPr>
        <w:t>Elbatae</w:t>
      </w:r>
      <w:proofErr w:type="spellEnd"/>
      <w:r w:rsidR="004932D7" w:rsidRPr="009A2E2E">
        <w:rPr>
          <w:rFonts w:ascii="Book Antiqua" w:eastAsia="Book Antiqua" w:hAnsi="Book Antiqua" w:cs="Book Antiqua"/>
          <w:color w:val="000000" w:themeColor="text1"/>
        </w:rPr>
        <w:t xml:space="preserve"> H. </w:t>
      </w:r>
      <w:r w:rsidR="005132DC" w:rsidRPr="009A2E2E">
        <w:rPr>
          <w:rFonts w:ascii="Book Antiqua" w:eastAsia="Book Antiqua" w:hAnsi="Book Antiqua" w:cs="Book Antiqua"/>
          <w:color w:val="000000" w:themeColor="text1"/>
        </w:rPr>
        <w:t xml:space="preserve">Sonographic </w:t>
      </w:r>
      <w:r w:rsidR="005132DC" w:rsidRPr="009A2E2E">
        <w:rPr>
          <w:rFonts w:ascii="Book Antiqua" w:hAnsi="Book Antiqua" w:cs="Book Antiqua"/>
          <w:color w:val="000000" w:themeColor="text1"/>
          <w:lang w:eastAsia="zh-CN"/>
        </w:rPr>
        <w:t>g</w:t>
      </w:r>
      <w:r w:rsidR="005132DC" w:rsidRPr="009A2E2E">
        <w:rPr>
          <w:rFonts w:ascii="Book Antiqua" w:eastAsia="Book Antiqua" w:hAnsi="Book Antiqua" w:cs="Book Antiqua"/>
          <w:color w:val="000000" w:themeColor="text1"/>
        </w:rPr>
        <w:t xml:space="preserve">allbladder </w:t>
      </w:r>
      <w:r w:rsidR="005132DC" w:rsidRPr="009A2E2E">
        <w:rPr>
          <w:rFonts w:ascii="Book Antiqua" w:hAnsi="Book Antiqua" w:cs="Book Antiqua"/>
          <w:color w:val="000000" w:themeColor="text1"/>
          <w:lang w:eastAsia="zh-CN"/>
        </w:rPr>
        <w:t>w</w:t>
      </w:r>
      <w:r w:rsidR="005132DC" w:rsidRPr="009A2E2E">
        <w:rPr>
          <w:rFonts w:ascii="Book Antiqua" w:eastAsia="Book Antiqua" w:hAnsi="Book Antiqua" w:cs="Book Antiqua"/>
          <w:color w:val="000000" w:themeColor="text1"/>
        </w:rPr>
        <w:t xml:space="preserve">all </w:t>
      </w:r>
      <w:r w:rsidR="005132DC" w:rsidRPr="009A2E2E">
        <w:rPr>
          <w:rFonts w:ascii="Book Antiqua" w:hAnsi="Book Antiqua" w:cs="Book Antiqua"/>
          <w:color w:val="000000" w:themeColor="text1"/>
          <w:lang w:eastAsia="zh-CN"/>
        </w:rPr>
        <w:t>t</w:t>
      </w:r>
      <w:r w:rsidR="005132DC" w:rsidRPr="009A2E2E">
        <w:rPr>
          <w:rFonts w:ascii="Book Antiqua" w:eastAsia="Book Antiqua" w:hAnsi="Book Antiqua" w:cs="Book Antiqua"/>
          <w:color w:val="000000" w:themeColor="text1"/>
        </w:rPr>
        <w:t xml:space="preserve">hickness </w:t>
      </w:r>
      <w:r w:rsidR="005132DC" w:rsidRPr="009A2E2E">
        <w:rPr>
          <w:rFonts w:ascii="Book Antiqua" w:hAnsi="Book Antiqua" w:cs="Book Antiqua"/>
          <w:color w:val="000000" w:themeColor="text1"/>
          <w:lang w:eastAsia="zh-CN"/>
        </w:rPr>
        <w:t>m</w:t>
      </w:r>
      <w:r w:rsidR="005132DC" w:rsidRPr="009A2E2E">
        <w:rPr>
          <w:rFonts w:ascii="Book Antiqua" w:eastAsia="Book Antiqua" w:hAnsi="Book Antiqua" w:cs="Book Antiqua"/>
          <w:color w:val="000000" w:themeColor="text1"/>
        </w:rPr>
        <w:t xml:space="preserve">easurement and the </w:t>
      </w:r>
      <w:r w:rsidR="005132DC" w:rsidRPr="009A2E2E">
        <w:rPr>
          <w:rFonts w:ascii="Book Antiqua" w:hAnsi="Book Antiqua" w:cs="Book Antiqua"/>
          <w:color w:val="000000" w:themeColor="text1"/>
          <w:lang w:eastAsia="zh-CN"/>
        </w:rPr>
        <w:t>p</w:t>
      </w:r>
      <w:r w:rsidR="005132DC" w:rsidRPr="009A2E2E">
        <w:rPr>
          <w:rFonts w:ascii="Book Antiqua" w:eastAsia="Book Antiqua" w:hAnsi="Book Antiqua" w:cs="Book Antiqua"/>
          <w:color w:val="000000" w:themeColor="text1"/>
        </w:rPr>
        <w:t xml:space="preserve">rediction of </w:t>
      </w:r>
      <w:r w:rsidR="005132DC" w:rsidRPr="009A2E2E">
        <w:rPr>
          <w:rFonts w:ascii="Book Antiqua" w:hAnsi="Book Antiqua" w:cs="Book Antiqua"/>
          <w:color w:val="000000" w:themeColor="text1"/>
          <w:lang w:eastAsia="zh-CN"/>
        </w:rPr>
        <w:t>e</w:t>
      </w:r>
      <w:r w:rsidR="005132DC" w:rsidRPr="009A2E2E">
        <w:rPr>
          <w:rFonts w:ascii="Book Antiqua" w:eastAsia="Book Antiqua" w:hAnsi="Book Antiqua" w:cs="Book Antiqua"/>
          <w:color w:val="000000" w:themeColor="text1"/>
        </w:rPr>
        <w:t xml:space="preserve">sophageal </w:t>
      </w:r>
      <w:r w:rsidR="005132DC" w:rsidRPr="009A2E2E">
        <w:rPr>
          <w:rFonts w:ascii="Book Antiqua" w:hAnsi="Book Antiqua" w:cs="Book Antiqua"/>
          <w:color w:val="000000" w:themeColor="text1"/>
          <w:lang w:eastAsia="zh-CN"/>
        </w:rPr>
        <w:t>v</w:t>
      </w:r>
      <w:r w:rsidR="005132DC" w:rsidRPr="009A2E2E">
        <w:rPr>
          <w:rFonts w:ascii="Book Antiqua" w:eastAsia="Book Antiqua" w:hAnsi="Book Antiqua" w:cs="Book Antiqua"/>
          <w:color w:val="000000" w:themeColor="text1"/>
        </w:rPr>
        <w:t xml:space="preserve">arices among </w:t>
      </w:r>
      <w:proofErr w:type="spellStart"/>
      <w:r w:rsidR="005132DC" w:rsidRPr="009A2E2E">
        <w:rPr>
          <w:rFonts w:ascii="Book Antiqua" w:hAnsi="Book Antiqua" w:cs="Book Antiqua"/>
          <w:color w:val="000000" w:themeColor="text1"/>
          <w:lang w:eastAsia="zh-CN"/>
        </w:rPr>
        <w:t>c</w:t>
      </w:r>
      <w:r w:rsidR="005132DC" w:rsidRPr="009A2E2E">
        <w:rPr>
          <w:rFonts w:ascii="Book Antiqua" w:eastAsia="Book Antiqua" w:hAnsi="Book Antiqua" w:cs="Book Antiqua"/>
          <w:color w:val="000000" w:themeColor="text1"/>
        </w:rPr>
        <w:t>irrhotics</w:t>
      </w:r>
      <w:proofErr w:type="spellEnd"/>
      <w:r w:rsidR="004932D7" w:rsidRPr="009A2E2E">
        <w:rPr>
          <w:rFonts w:ascii="Book Antiqua" w:eastAsia="Book Antiqua" w:hAnsi="Book Antiqua" w:cs="Book Antiqua"/>
          <w:color w:val="000000" w:themeColor="text1"/>
        </w:rPr>
        <w:t xml:space="preserve">. </w:t>
      </w:r>
      <w:r w:rsidR="004932D7" w:rsidRPr="009A2E2E">
        <w:rPr>
          <w:rFonts w:ascii="Book Antiqua" w:eastAsia="Book Antiqua" w:hAnsi="Book Antiqua" w:cs="Book Antiqua"/>
          <w:i/>
          <w:iCs/>
          <w:color w:val="000000" w:themeColor="text1"/>
        </w:rPr>
        <w:t>World J Hepatol</w:t>
      </w:r>
      <w:r w:rsidR="004932D7" w:rsidRPr="009A2E2E">
        <w:rPr>
          <w:rFonts w:ascii="Book Antiqua" w:eastAsia="Book Antiqua" w:hAnsi="Book Antiqua" w:cs="Book Antiqua"/>
          <w:color w:val="000000" w:themeColor="text1"/>
        </w:rPr>
        <w:t xml:space="preserve"> 202</w:t>
      </w:r>
      <w:r w:rsidR="00391183" w:rsidRPr="009A2E2E">
        <w:rPr>
          <w:rFonts w:ascii="Book Antiqua" w:hAnsi="Book Antiqua" w:cs="Book Antiqua"/>
          <w:color w:val="000000" w:themeColor="text1"/>
          <w:lang w:eastAsia="zh-CN"/>
        </w:rPr>
        <w:t>3</w:t>
      </w:r>
      <w:r w:rsidR="004932D7" w:rsidRPr="009A2E2E">
        <w:rPr>
          <w:rFonts w:ascii="Book Antiqua" w:eastAsia="Book Antiqua" w:hAnsi="Book Antiqua" w:cs="Book Antiqua"/>
          <w:color w:val="000000" w:themeColor="text1"/>
        </w:rPr>
        <w:t xml:space="preserve">; </w:t>
      </w:r>
      <w:r w:rsidR="00EA7EB9" w:rsidRPr="00EA7EB9">
        <w:rPr>
          <w:rFonts w:ascii="Book Antiqua" w:eastAsia="Book Antiqua" w:hAnsi="Book Antiqua" w:cs="Book Antiqua"/>
          <w:color w:val="000000" w:themeColor="text1"/>
        </w:rPr>
        <w:t xml:space="preserve">15(2): </w:t>
      </w:r>
      <w:r>
        <w:rPr>
          <w:rFonts w:ascii="Book Antiqua" w:eastAsia="Book Antiqua" w:hAnsi="Book Antiqua" w:cs="Book Antiqua"/>
          <w:color w:val="000000" w:themeColor="text1"/>
        </w:rPr>
        <w:t>216</w:t>
      </w:r>
      <w:r w:rsidR="00EA7EB9" w:rsidRPr="00EA7EB9">
        <w:rPr>
          <w:rFonts w:ascii="Book Antiqua" w:eastAsia="Book Antiqua" w:hAnsi="Book Antiqua" w:cs="Book Antiqua"/>
          <w:color w:val="000000" w:themeColor="text1"/>
        </w:rPr>
        <w:t>-</w:t>
      </w:r>
      <w:r>
        <w:rPr>
          <w:rFonts w:ascii="Book Antiqua" w:eastAsia="Book Antiqua" w:hAnsi="Book Antiqua" w:cs="Book Antiqua"/>
          <w:color w:val="000000" w:themeColor="text1"/>
        </w:rPr>
        <w:t>224</w:t>
      </w:r>
      <w:r w:rsidR="00EA7EB9" w:rsidRPr="00EA7EB9">
        <w:rPr>
          <w:rFonts w:ascii="Book Antiqua" w:eastAsia="Book Antiqua" w:hAnsi="Book Antiqua" w:cs="Book Antiqua"/>
          <w:color w:val="000000" w:themeColor="text1"/>
        </w:rPr>
        <w:t xml:space="preserve"> </w:t>
      </w:r>
    </w:p>
    <w:p w14:paraId="2141D15B" w14:textId="1AA0DE38" w:rsidR="0098731C" w:rsidRDefault="00EA7EB9" w:rsidP="009A2E2E">
      <w:pPr>
        <w:spacing w:line="360" w:lineRule="auto"/>
        <w:jc w:val="both"/>
        <w:rPr>
          <w:rFonts w:ascii="Book Antiqua" w:eastAsia="Book Antiqua" w:hAnsi="Book Antiqua" w:cs="Book Antiqua"/>
          <w:color w:val="000000" w:themeColor="text1"/>
        </w:rPr>
      </w:pPr>
      <w:r w:rsidRPr="0098731C">
        <w:rPr>
          <w:rFonts w:ascii="Book Antiqua" w:eastAsia="Book Antiqua" w:hAnsi="Book Antiqua" w:cs="Book Antiqua"/>
          <w:b/>
          <w:bCs/>
          <w:color w:val="000000" w:themeColor="text1"/>
        </w:rPr>
        <w:t>URL:</w:t>
      </w:r>
      <w:r w:rsidRPr="00EA7EB9">
        <w:rPr>
          <w:rFonts w:ascii="Book Antiqua" w:eastAsia="Book Antiqua" w:hAnsi="Book Antiqua" w:cs="Book Antiqua"/>
          <w:color w:val="000000" w:themeColor="text1"/>
        </w:rPr>
        <w:t xml:space="preserve"> </w:t>
      </w:r>
      <w:hyperlink r:id="rId7" w:history="1">
        <w:r w:rsidR="0098731C" w:rsidRPr="0098731C">
          <w:rPr>
            <w:rStyle w:val="aa"/>
            <w:rFonts w:ascii="Book Antiqua" w:eastAsia="Book Antiqua" w:hAnsi="Book Antiqua" w:cs="Book Antiqua"/>
            <w:color w:val="000000" w:themeColor="text1"/>
            <w:u w:val="none"/>
          </w:rPr>
          <w:t>https://www.wjgnet.com/1948-5182/full/v15/i2/216.htm</w:t>
        </w:r>
      </w:hyperlink>
      <w:r w:rsidRPr="0098731C">
        <w:rPr>
          <w:rFonts w:ascii="Book Antiqua" w:eastAsia="Book Antiqua" w:hAnsi="Book Antiqua" w:cs="Book Antiqua"/>
          <w:color w:val="000000" w:themeColor="text1"/>
        </w:rPr>
        <w:t xml:space="preserve"> </w:t>
      </w:r>
    </w:p>
    <w:p w14:paraId="1E06D629" w14:textId="38E55C5A" w:rsidR="00A77B3E" w:rsidRPr="009A2E2E" w:rsidRDefault="00EA7EB9" w:rsidP="009A2E2E">
      <w:pPr>
        <w:spacing w:line="360" w:lineRule="auto"/>
        <w:jc w:val="both"/>
        <w:rPr>
          <w:rFonts w:ascii="Book Antiqua" w:hAnsi="Book Antiqua"/>
          <w:color w:val="000000" w:themeColor="text1"/>
        </w:rPr>
      </w:pPr>
      <w:r w:rsidRPr="0098731C">
        <w:rPr>
          <w:rFonts w:ascii="Book Antiqua" w:eastAsia="Book Antiqua" w:hAnsi="Book Antiqua" w:cs="Book Antiqua"/>
          <w:b/>
          <w:bCs/>
          <w:color w:val="000000" w:themeColor="text1"/>
        </w:rPr>
        <w:t>DOI:</w:t>
      </w:r>
      <w:r w:rsidRPr="00EA7EB9">
        <w:rPr>
          <w:rFonts w:ascii="Book Antiqua" w:eastAsia="Book Antiqua" w:hAnsi="Book Antiqua" w:cs="Book Antiqua"/>
          <w:color w:val="000000" w:themeColor="text1"/>
        </w:rPr>
        <w:t xml:space="preserve"> https://dx.doi.org/10.4254/wjh.v15.i2.</w:t>
      </w:r>
      <w:r w:rsidR="0098731C">
        <w:rPr>
          <w:rFonts w:ascii="Book Antiqua" w:eastAsia="Book Antiqua" w:hAnsi="Book Antiqua" w:cs="Book Antiqua"/>
          <w:color w:val="000000" w:themeColor="text1"/>
        </w:rPr>
        <w:t>216</w:t>
      </w:r>
    </w:p>
    <w:p w14:paraId="0752B7F1" w14:textId="77777777" w:rsidR="00A77B3E" w:rsidRPr="009A2E2E" w:rsidRDefault="00A77B3E" w:rsidP="009A2E2E">
      <w:pPr>
        <w:spacing w:line="360" w:lineRule="auto"/>
        <w:jc w:val="both"/>
        <w:rPr>
          <w:rFonts w:ascii="Book Antiqua" w:hAnsi="Book Antiqua"/>
          <w:color w:val="000000" w:themeColor="text1"/>
        </w:rPr>
      </w:pPr>
    </w:p>
    <w:p w14:paraId="0B675240" w14:textId="1024C468"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Core Tip: </w:t>
      </w:r>
      <w:r w:rsidRPr="009A2E2E">
        <w:rPr>
          <w:rFonts w:ascii="Book Antiqua" w:eastAsia="Book Antiqua" w:hAnsi="Book Antiqua" w:cs="Book Antiqua"/>
          <w:color w:val="000000" w:themeColor="text1"/>
        </w:rPr>
        <w:t>Ruptured varices is a medical emergency and is associated with high mortality. Hence, it was recommended by the current practice guidelines to screen cirrhotic patients with portal hypertension for the presence of varices and eradicate the risky varices</w:t>
      </w:r>
      <w:r w:rsidR="00B01473">
        <w:rPr>
          <w:rFonts w:ascii="Book Antiqua" w:eastAsia="Book Antiqua" w:hAnsi="Book Antiqua" w:cs="Book Antiqua"/>
          <w:color w:val="000000" w:themeColor="text1"/>
        </w:rPr>
        <w:t xml:space="preserve"> early</w:t>
      </w:r>
      <w:r w:rsidRPr="009A2E2E">
        <w:rPr>
          <w:rFonts w:ascii="Book Antiqua" w:eastAsia="Book Antiqua" w:hAnsi="Book Antiqua" w:cs="Book Antiqua"/>
          <w:color w:val="000000" w:themeColor="text1"/>
        </w:rPr>
        <w:t xml:space="preserve">. However, many issues exist with this policy. This directed the clinicians to search for non-invasive assessment tools aiming to refer only indicated cases for endoscopic examination. Among the promising tools is </w:t>
      </w:r>
      <w:r w:rsidR="00A45694" w:rsidRPr="009A2E2E">
        <w:rPr>
          <w:rFonts w:ascii="Book Antiqua" w:eastAsia="Book Antiqua" w:hAnsi="Book Antiqua" w:cs="Book Antiqua"/>
          <w:color w:val="000000" w:themeColor="text1"/>
        </w:rPr>
        <w:t>sonographic measurement of gall</w:t>
      </w:r>
      <w:r w:rsidRPr="009A2E2E">
        <w:rPr>
          <w:rFonts w:ascii="Book Antiqua" w:eastAsia="Book Antiqua" w:hAnsi="Book Antiqua" w:cs="Book Antiqua"/>
          <w:color w:val="000000" w:themeColor="text1"/>
        </w:rPr>
        <w:t xml:space="preserve">bladder wall thickness that was found related not only with the presence of esophageal varices but also with the degree of varices and portal hypertensive gastropathy. </w:t>
      </w:r>
    </w:p>
    <w:p w14:paraId="5CBB7B19" w14:textId="77777777" w:rsidR="007D561D" w:rsidRPr="009A2E2E" w:rsidRDefault="007D561D" w:rsidP="009A2E2E">
      <w:pPr>
        <w:spacing w:line="360" w:lineRule="auto"/>
        <w:jc w:val="both"/>
        <w:rPr>
          <w:rFonts w:ascii="Book Antiqua" w:eastAsia="Book Antiqua" w:hAnsi="Book Antiqua" w:cs="Book Antiqua"/>
          <w:b/>
          <w:caps/>
          <w:color w:val="000000" w:themeColor="text1"/>
          <w:u w:val="single"/>
        </w:rPr>
      </w:pPr>
    </w:p>
    <w:p w14:paraId="15CB0F7C"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aps/>
          <w:color w:val="000000" w:themeColor="text1"/>
          <w:u w:val="single"/>
        </w:rPr>
        <w:t>INTRODUCTION</w:t>
      </w:r>
    </w:p>
    <w:p w14:paraId="2A1DBE4C" w14:textId="6C2B0C03"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Acute bleeding from ruptured gastro-esophageal varices (EVs) is a serious and potentially fatal outcome of portal hypertension (PHT) particularly among cirrhotic patients. Although the management of </w:t>
      </w:r>
      <w:r w:rsidR="00500DDB" w:rsidRPr="009A2E2E">
        <w:rPr>
          <w:rFonts w:ascii="Book Antiqua" w:eastAsia="Book Antiqua" w:hAnsi="Book Antiqua" w:cs="Book Antiqua"/>
          <w:color w:val="000000" w:themeColor="text1"/>
        </w:rPr>
        <w:t>PHT</w:t>
      </w:r>
      <w:r w:rsidRPr="009A2E2E">
        <w:rPr>
          <w:rFonts w:ascii="Book Antiqua" w:eastAsia="Book Antiqua" w:hAnsi="Book Antiqua" w:cs="Book Antiqua"/>
          <w:color w:val="000000" w:themeColor="text1"/>
        </w:rPr>
        <w:t xml:space="preserve"> has evolved dramatically,</w:t>
      </w:r>
      <w:r w:rsidR="00A71754"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 xml:space="preserve">ruptured EVs still represents a major medical emergency with high morbidity and mortality </w:t>
      </w:r>
      <w:proofErr w:type="gramStart"/>
      <w:r w:rsidRPr="009A2E2E">
        <w:rPr>
          <w:rFonts w:ascii="Book Antiqua" w:eastAsia="Book Antiqua" w:hAnsi="Book Antiqua" w:cs="Book Antiqua"/>
          <w:color w:val="000000" w:themeColor="text1"/>
        </w:rPr>
        <w:t>rates</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1]</w:t>
      </w:r>
      <w:r w:rsidRPr="009A2E2E">
        <w:rPr>
          <w:rFonts w:ascii="Book Antiqua" w:eastAsia="Book Antiqua" w:hAnsi="Book Antiqua" w:cs="Book Antiqua"/>
          <w:color w:val="000000" w:themeColor="text1"/>
        </w:rPr>
        <w:t xml:space="preserve">. Therefore, the current practice guidelines recommend screening of all </w:t>
      </w:r>
      <w:proofErr w:type="spellStart"/>
      <w:r w:rsidRPr="009A2E2E">
        <w:rPr>
          <w:rFonts w:ascii="Book Antiqua" w:eastAsia="Book Antiqua" w:hAnsi="Book Antiqua" w:cs="Book Antiqua"/>
          <w:color w:val="000000" w:themeColor="text1"/>
        </w:rPr>
        <w:t>cirrhotics</w:t>
      </w:r>
      <w:proofErr w:type="spellEnd"/>
      <w:r w:rsidRPr="009A2E2E">
        <w:rPr>
          <w:rFonts w:ascii="Book Antiqua" w:eastAsia="Book Antiqua" w:hAnsi="Book Antiqua" w:cs="Book Antiqua"/>
          <w:color w:val="000000" w:themeColor="text1"/>
        </w:rPr>
        <w:t xml:space="preserve"> by esophago-gastro-duodenoscopy (EGD) for the presence of EVs and to deliver management if large risky varices were </w:t>
      </w:r>
      <w:proofErr w:type="gramStart"/>
      <w:r w:rsidRPr="009A2E2E">
        <w:rPr>
          <w:rFonts w:ascii="Book Antiqua" w:eastAsia="Book Antiqua" w:hAnsi="Book Antiqua" w:cs="Book Antiqua"/>
          <w:color w:val="000000" w:themeColor="text1"/>
        </w:rPr>
        <w:t>detected</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2,3]</w:t>
      </w:r>
      <w:r w:rsidRPr="009A2E2E">
        <w:rPr>
          <w:rFonts w:ascii="Book Antiqua" w:eastAsia="Book Antiqua" w:hAnsi="Book Antiqua" w:cs="Book Antiqua"/>
          <w:color w:val="000000" w:themeColor="text1"/>
        </w:rPr>
        <w:t>.</w:t>
      </w:r>
    </w:p>
    <w:p w14:paraId="521A3091" w14:textId="4D06CEBF"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Over the last few decades, non-invasive prediction has become the focus of interest for many researchers and clinicians. Many composite scores were proposed for early </w:t>
      </w:r>
      <w:r w:rsidRPr="009A2E2E">
        <w:rPr>
          <w:rFonts w:ascii="Book Antiqua" w:eastAsia="Book Antiqua" w:hAnsi="Book Antiqua" w:cs="Book Antiqua"/>
          <w:color w:val="000000" w:themeColor="text1"/>
        </w:rPr>
        <w:lastRenderedPageBreak/>
        <w:t>prediction of liver cirrhosis and its complications</w:t>
      </w:r>
      <w:r w:rsidR="009F2AD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particularly PHT. These predictors ranged from very simple tests such as the platelet count or prothrombin index that are readily available, affordable, and routinely used as part of cirrhotic patients’ regular care to much more specific, costly, and not-readily available ones such as hyaluronic acid or type IV collagen assay. Many of these were correlated with the presence of EVs of various degrees, but their accuracy in diagnosis were not </w:t>
      </w:r>
      <w:proofErr w:type="gramStart"/>
      <w:r w:rsidRPr="009A2E2E">
        <w:rPr>
          <w:rFonts w:ascii="Book Antiqua" w:eastAsia="Book Antiqua" w:hAnsi="Book Antiqua" w:cs="Book Antiqua"/>
          <w:color w:val="000000" w:themeColor="text1"/>
        </w:rPr>
        <w:t>consistent</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4-6]</w:t>
      </w:r>
      <w:r w:rsidRPr="009A2E2E">
        <w:rPr>
          <w:rFonts w:ascii="Book Antiqua" w:eastAsia="Book Antiqua" w:hAnsi="Book Antiqua" w:cs="Book Antiqua"/>
          <w:color w:val="000000" w:themeColor="text1"/>
        </w:rPr>
        <w:t>.</w:t>
      </w:r>
    </w:p>
    <w:p w14:paraId="51C6050A" w14:textId="33EE3F58"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To increase the diagnostic accuracy of these non-invasive predictors for EVs detection, combinations of markers were investigated, tested and some of them were proved useful, such as aspartate transaminase (AST) to alanine transaminase </w:t>
      </w:r>
      <w:proofErr w:type="gramStart"/>
      <w:r w:rsidRPr="009A2E2E">
        <w:rPr>
          <w:rFonts w:ascii="Book Antiqua" w:eastAsia="Book Antiqua" w:hAnsi="Book Antiqua" w:cs="Book Antiqua"/>
          <w:color w:val="000000" w:themeColor="text1"/>
        </w:rPr>
        <w:t>ratio</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7]</w:t>
      </w:r>
      <w:r w:rsidRPr="009A2E2E">
        <w:rPr>
          <w:rFonts w:ascii="Book Antiqua" w:eastAsia="Book Antiqua" w:hAnsi="Book Antiqua" w:cs="Book Antiqua"/>
          <w:bCs/>
          <w:color w:val="000000" w:themeColor="text1"/>
        </w:rPr>
        <w:t>,</w:t>
      </w:r>
      <w:r w:rsidRPr="009A2E2E">
        <w:rPr>
          <w:rFonts w:ascii="Book Antiqua" w:eastAsia="Book Antiqua" w:hAnsi="Book Antiqua" w:cs="Book Antiqua"/>
          <w:color w:val="000000" w:themeColor="text1"/>
        </w:rPr>
        <w:t xml:space="preserve"> AST to platelet ratio index (APRI)</w:t>
      </w:r>
      <w:r w:rsidRPr="009A2E2E">
        <w:rPr>
          <w:rFonts w:ascii="Book Antiqua" w:eastAsia="Book Antiqua" w:hAnsi="Book Antiqua" w:cs="Book Antiqua"/>
          <w:color w:val="000000" w:themeColor="text1"/>
          <w:vertAlign w:val="superscript"/>
        </w:rPr>
        <w:t>[8]</w:t>
      </w:r>
      <w:r w:rsidRPr="009A2E2E">
        <w:rPr>
          <w:rFonts w:ascii="Book Antiqua" w:eastAsia="Book Antiqua" w:hAnsi="Book Antiqua" w:cs="Book Antiqua"/>
          <w:color w:val="000000" w:themeColor="text1"/>
        </w:rPr>
        <w:t>,</w:t>
      </w:r>
      <w:r w:rsidRPr="009A2E2E">
        <w:rPr>
          <w:rFonts w:ascii="Book Antiqua" w:eastAsia="Book Antiqua" w:hAnsi="Book Antiqua" w:cs="Book Antiqua"/>
          <w:bCs/>
          <w:color w:val="000000" w:themeColor="text1"/>
        </w:rPr>
        <w:t xml:space="preserve"> </w:t>
      </w:r>
      <w:r w:rsidRPr="009A2E2E">
        <w:rPr>
          <w:rFonts w:ascii="Book Antiqua" w:eastAsia="Book Antiqua" w:hAnsi="Book Antiqua" w:cs="Book Antiqua"/>
          <w:color w:val="000000" w:themeColor="text1"/>
        </w:rPr>
        <w:t>or platelet count to spleen diameter ratio</w:t>
      </w:r>
      <w:r w:rsidRPr="009A2E2E">
        <w:rPr>
          <w:rFonts w:ascii="Book Antiqua" w:eastAsia="Book Antiqua" w:hAnsi="Book Antiqua" w:cs="Book Antiqua"/>
          <w:color w:val="000000" w:themeColor="text1"/>
          <w:vertAlign w:val="superscript"/>
        </w:rPr>
        <w:t>[7]</w:t>
      </w:r>
      <w:r w:rsidRPr="009A2E2E">
        <w:rPr>
          <w:rFonts w:ascii="Book Antiqua" w:eastAsia="Book Antiqua" w:hAnsi="Book Antiqua" w:cs="Book Antiqua"/>
          <w:color w:val="000000" w:themeColor="text1"/>
        </w:rPr>
        <w:t>.</w:t>
      </w:r>
    </w:p>
    <w:p w14:paraId="34BC2CB8" w14:textId="244A1C39"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Among the studied predictors, gallbladder</w:t>
      </w:r>
      <w:r w:rsidR="00A77CE5" w:rsidRPr="009A2E2E">
        <w:rPr>
          <w:rFonts w:ascii="Book Antiqua" w:hAnsi="Book Antiqua" w:cs="Book Antiqua"/>
          <w:color w:val="000000" w:themeColor="text1"/>
          <w:lang w:eastAsia="zh-CN"/>
        </w:rPr>
        <w:t xml:space="preserve"> (GB)</w:t>
      </w:r>
      <w:r w:rsidRPr="009A2E2E">
        <w:rPr>
          <w:rFonts w:ascii="Book Antiqua" w:eastAsia="Book Antiqua" w:hAnsi="Book Antiqua" w:cs="Book Antiqua"/>
          <w:color w:val="000000" w:themeColor="text1"/>
        </w:rPr>
        <w:t xml:space="preserve"> wall thickness (GBWT) measurement by ultrasonography has been found promising in many of the published research articles. The relation of GBWT to </w:t>
      </w:r>
      <w:r w:rsidR="00500DDB" w:rsidRPr="009A2E2E">
        <w:rPr>
          <w:rFonts w:ascii="Book Antiqua" w:eastAsia="Book Antiqua" w:hAnsi="Book Antiqua" w:cs="Book Antiqua"/>
          <w:color w:val="000000" w:themeColor="text1"/>
        </w:rPr>
        <w:t>PHT</w:t>
      </w:r>
      <w:r w:rsidRPr="009A2E2E">
        <w:rPr>
          <w:rFonts w:ascii="Book Antiqua" w:eastAsia="Book Antiqua" w:hAnsi="Book Antiqua" w:cs="Book Antiqua"/>
          <w:color w:val="000000" w:themeColor="text1"/>
        </w:rPr>
        <w:t xml:space="preserve"> and EVs have been spotted late in the last </w:t>
      </w:r>
      <w:proofErr w:type="gramStart"/>
      <w:r w:rsidRPr="009A2E2E">
        <w:rPr>
          <w:rFonts w:ascii="Book Antiqua" w:eastAsia="Book Antiqua" w:hAnsi="Book Antiqua" w:cs="Book Antiqua"/>
          <w:color w:val="000000" w:themeColor="text1"/>
        </w:rPr>
        <w:t>century</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9,10]</w:t>
      </w:r>
      <w:r w:rsidRPr="009A2E2E">
        <w:rPr>
          <w:rFonts w:ascii="Book Antiqua" w:eastAsia="Book Antiqua" w:hAnsi="Book Antiqua" w:cs="Book Antiqua"/>
          <w:color w:val="000000" w:themeColor="text1"/>
        </w:rPr>
        <w:t xml:space="preserve">. </w:t>
      </w:r>
    </w:p>
    <w:p w14:paraId="320C71C0" w14:textId="77777777"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The aim of this review is to evaluate the validity of the sonographic GBWT measurement in the prediction of EVs based on the available evidence.</w:t>
      </w:r>
    </w:p>
    <w:p w14:paraId="16C98C9A" w14:textId="77777777" w:rsidR="00A71754" w:rsidRPr="009A2E2E" w:rsidRDefault="00A71754" w:rsidP="009A2E2E">
      <w:pPr>
        <w:spacing w:line="360" w:lineRule="auto"/>
        <w:jc w:val="both"/>
        <w:rPr>
          <w:rFonts w:ascii="Book Antiqua" w:hAnsi="Book Antiqua" w:cs="Book Antiqua"/>
          <w:b/>
          <w:bCs/>
          <w:color w:val="000000" w:themeColor="text1"/>
          <w:lang w:eastAsia="zh-CN"/>
        </w:rPr>
      </w:pPr>
    </w:p>
    <w:p w14:paraId="2274A39A" w14:textId="59BFF464" w:rsidR="00A77B3E" w:rsidRPr="009A2E2E" w:rsidRDefault="00A71754" w:rsidP="009A2E2E">
      <w:pPr>
        <w:spacing w:line="360" w:lineRule="auto"/>
        <w:jc w:val="both"/>
        <w:rPr>
          <w:rFonts w:ascii="Book Antiqua" w:eastAsia="Book Antiqua" w:hAnsi="Book Antiqua" w:cs="Book Antiqua"/>
          <w:b/>
          <w:caps/>
          <w:color w:val="000000" w:themeColor="text1"/>
          <w:u w:val="single"/>
        </w:rPr>
      </w:pPr>
      <w:r w:rsidRPr="009A2E2E">
        <w:rPr>
          <w:rFonts w:ascii="Book Antiqua" w:eastAsia="Book Antiqua" w:hAnsi="Book Antiqua" w:cs="Book Antiqua"/>
          <w:b/>
          <w:caps/>
          <w:color w:val="000000" w:themeColor="text1"/>
          <w:u w:val="single"/>
        </w:rPr>
        <w:t xml:space="preserve">Literature search </w:t>
      </w:r>
    </w:p>
    <w:p w14:paraId="6FB4FE0B" w14:textId="4517CC7A"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We searched databases including Cochrane library, Web of Science, Ovid, S</w:t>
      </w:r>
      <w:r w:rsidR="00A04F08">
        <w:rPr>
          <w:rFonts w:ascii="Book Antiqua" w:eastAsia="Book Antiqua" w:hAnsi="Book Antiqua" w:cs="Book Antiqua"/>
          <w:color w:val="000000" w:themeColor="text1"/>
        </w:rPr>
        <w:t>c</w:t>
      </w:r>
      <w:r w:rsidRPr="009A2E2E">
        <w:rPr>
          <w:rFonts w:ascii="Book Antiqua" w:eastAsia="Book Antiqua" w:hAnsi="Book Antiqua" w:cs="Book Antiqua"/>
          <w:color w:val="000000" w:themeColor="text1"/>
        </w:rPr>
        <w:t>i</w:t>
      </w:r>
      <w:r w:rsidR="00A04F08">
        <w:rPr>
          <w:rFonts w:ascii="Book Antiqua" w:eastAsia="Book Antiqua" w:hAnsi="Book Antiqua" w:cs="Book Antiqua"/>
          <w:color w:val="000000" w:themeColor="text1"/>
        </w:rPr>
        <w:t>e</w:t>
      </w:r>
      <w:r w:rsidRPr="009A2E2E">
        <w:rPr>
          <w:rFonts w:ascii="Book Antiqua" w:eastAsia="Book Antiqua" w:hAnsi="Book Antiqua" w:cs="Book Antiqua"/>
          <w:color w:val="000000" w:themeColor="text1"/>
        </w:rPr>
        <w:t>nce Direct, Scopus, Directory</w:t>
      </w:r>
      <w:r w:rsidR="00A71754"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of</w:t>
      </w:r>
      <w:r w:rsidR="00A71754"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Open</w:t>
      </w:r>
      <w:r w:rsidR="00A71754"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Access</w:t>
      </w:r>
      <w:r w:rsidR="00A71754"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Journals, EBSCO HOST, ProQuest, Institute for Scientific Information, EBESCO, MEDLINE /PubMed, Egyptian knowledge bank, Google</w:t>
      </w:r>
      <w:r w:rsidR="0008509A">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scholar,</w:t>
      </w:r>
      <w:r w:rsidR="0008509A">
        <w:rPr>
          <w:rFonts w:ascii="Book Antiqua" w:eastAsia="Book Antiqua" w:hAnsi="Book Antiqua" w:cs="Book Antiqua"/>
          <w:color w:val="000000" w:themeColor="text1"/>
        </w:rPr>
        <w:t xml:space="preserve"> </w:t>
      </w:r>
      <w:r w:rsidR="00DA237D" w:rsidRPr="009A2E2E">
        <w:rPr>
          <w:rFonts w:ascii="Book Antiqua" w:eastAsia="Book Antiqua" w:hAnsi="Book Antiqua" w:cs="Book Antiqua"/>
          <w:i/>
          <w:color w:val="000000" w:themeColor="text1"/>
        </w:rPr>
        <w:t>Reference Citation Analysis</w:t>
      </w:r>
      <w:r w:rsidR="00DA237D" w:rsidRPr="009A2E2E">
        <w:rPr>
          <w:rFonts w:ascii="Book Antiqua" w:eastAsia="Book Antiqua" w:hAnsi="Book Antiqua" w:cs="Book Antiqua"/>
          <w:color w:val="000000" w:themeColor="text1"/>
        </w:rPr>
        <w:t xml:space="preserve"> (</w:t>
      </w:r>
      <w:r w:rsidR="00C90CEA" w:rsidRPr="009A2E2E">
        <w:rPr>
          <w:rFonts w:ascii="Book Antiqua" w:eastAsia="Book Antiqua" w:hAnsi="Book Antiqua" w:cs="Book Antiqua"/>
          <w:color w:val="000000" w:themeColor="text1"/>
        </w:rPr>
        <w:t>https://www.referencecitationanalysis.com/</w:t>
      </w:r>
      <w:r w:rsidR="00DA237D"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 xml:space="preserve">and the Research Gate for relevant articles. We retrieved a number of studies focusing </w:t>
      </w:r>
      <w:r w:rsidR="007D561D" w:rsidRPr="009A2E2E">
        <w:rPr>
          <w:rFonts w:ascii="Book Antiqua" w:eastAsia="Book Antiqua" w:hAnsi="Book Antiqua" w:cs="Book Antiqua"/>
          <w:color w:val="000000" w:themeColor="text1"/>
        </w:rPr>
        <w:t xml:space="preserve">on </w:t>
      </w:r>
      <w:r w:rsidRPr="009A2E2E">
        <w:rPr>
          <w:rFonts w:ascii="Book Antiqua" w:eastAsia="Book Antiqua" w:hAnsi="Book Antiqua" w:cs="Book Antiqua"/>
          <w:color w:val="000000" w:themeColor="text1"/>
        </w:rPr>
        <w:t>sonographic GBWT measurement and PHT or EV</w:t>
      </w:r>
      <w:r w:rsidR="00B908AD" w:rsidRPr="009A2E2E">
        <w:rPr>
          <w:rFonts w:ascii="Book Antiqua" w:hAnsi="Book Antiqua" w:cs="Book Antiqua"/>
          <w:color w:val="000000" w:themeColor="text1"/>
          <w:lang w:eastAsia="zh-CN"/>
        </w:rPr>
        <w:t>s</w:t>
      </w:r>
      <w:r w:rsidRPr="009A2E2E">
        <w:rPr>
          <w:rFonts w:ascii="Book Antiqua" w:eastAsia="Book Antiqua" w:hAnsi="Book Antiqua" w:cs="Book Antiqua"/>
          <w:color w:val="000000" w:themeColor="text1"/>
        </w:rPr>
        <w:t>. The articles were analyzed for delineating the relationship to PHT, EV</w:t>
      </w:r>
      <w:r w:rsidR="00B908AD" w:rsidRPr="009A2E2E">
        <w:rPr>
          <w:rFonts w:ascii="Book Antiqua" w:hAnsi="Book Antiqua" w:cs="Book Antiqua"/>
          <w:color w:val="000000" w:themeColor="text1"/>
          <w:lang w:eastAsia="zh-CN"/>
        </w:rPr>
        <w:t>s</w:t>
      </w:r>
      <w:r w:rsidRPr="009A2E2E">
        <w:rPr>
          <w:rFonts w:ascii="Book Antiqua" w:eastAsia="Book Antiqua" w:hAnsi="Book Antiqua" w:cs="Book Antiqua"/>
          <w:color w:val="000000" w:themeColor="text1"/>
        </w:rPr>
        <w:t xml:space="preserve"> or portal hypertensive gastropathy (PHG). In our search strategy, we used the relevant keywords</w:t>
      </w:r>
      <w:r w:rsidR="00BB3F0D">
        <w:rPr>
          <w:rFonts w:ascii="Book Antiqua" w:eastAsia="Book Antiqua" w:hAnsi="Book Antiqua" w:cs="Book Antiqua"/>
          <w:color w:val="000000" w:themeColor="text1"/>
        </w:rPr>
        <w:t xml:space="preserve"> of</w:t>
      </w:r>
      <w:r w:rsidRPr="009A2E2E">
        <w:rPr>
          <w:rFonts w:ascii="Book Antiqua" w:eastAsia="Book Antiqua" w:hAnsi="Book Antiqua" w:cs="Book Antiqua"/>
          <w:color w:val="000000" w:themeColor="text1"/>
        </w:rPr>
        <w:t xml:space="preserve"> </w:t>
      </w:r>
      <w:r w:rsidR="00BB3F0D">
        <w:rPr>
          <w:rFonts w:ascii="Book Antiqua" w:eastAsia="Book Antiqua" w:hAnsi="Book Antiqua" w:cs="Book Antiqua"/>
          <w:color w:val="000000" w:themeColor="text1"/>
        </w:rPr>
        <w:t>"</w:t>
      </w:r>
      <w:r w:rsidR="00BB3F0D">
        <w:rPr>
          <w:rFonts w:ascii="Book Antiqua" w:hAnsi="Book Antiqua" w:cs="Book Antiqua"/>
          <w:color w:val="000000" w:themeColor="text1"/>
          <w:lang w:eastAsia="zh-CN"/>
        </w:rPr>
        <w:t>g</w:t>
      </w:r>
      <w:r w:rsidRPr="009A2E2E">
        <w:rPr>
          <w:rFonts w:ascii="Book Antiqua" w:eastAsia="Book Antiqua" w:hAnsi="Book Antiqua" w:cs="Book Antiqua"/>
          <w:color w:val="000000" w:themeColor="text1"/>
        </w:rPr>
        <w:t>allbladder wall thickness</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and </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gastro-esophageal varices</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gastric varices</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esophageal varices</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portal hypertensive gastropathy</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BB3F0D">
        <w:rPr>
          <w:rFonts w:ascii="Book Antiqua" w:eastAsia="Book Antiqua" w:hAnsi="Book Antiqua" w:cs="Book Antiqua"/>
          <w:color w:val="000000" w:themeColor="text1"/>
        </w:rPr>
        <w:t>“</w:t>
      </w:r>
      <w:r w:rsidR="00500DDB" w:rsidRPr="009A2E2E">
        <w:rPr>
          <w:rFonts w:ascii="Book Antiqua" w:eastAsia="Book Antiqua" w:hAnsi="Book Antiqua" w:cs="Book Antiqua"/>
          <w:color w:val="000000" w:themeColor="text1"/>
        </w:rPr>
        <w:t>PHT</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and </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cirrhosis</w:t>
      </w:r>
      <w:r w:rsidR="00BB3F0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w:t>
      </w:r>
    </w:p>
    <w:p w14:paraId="75E88BC4" w14:textId="77777777" w:rsidR="00A71754" w:rsidRPr="009A2E2E" w:rsidRDefault="00A71754" w:rsidP="009A2E2E">
      <w:pPr>
        <w:spacing w:line="360" w:lineRule="auto"/>
        <w:jc w:val="both"/>
        <w:rPr>
          <w:rFonts w:ascii="Book Antiqua" w:hAnsi="Book Antiqua" w:cs="Book Antiqua"/>
          <w:b/>
          <w:bCs/>
          <w:color w:val="000000" w:themeColor="text1"/>
          <w:lang w:eastAsia="zh-CN"/>
        </w:rPr>
      </w:pPr>
    </w:p>
    <w:p w14:paraId="0D82E78E" w14:textId="77777777"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lastRenderedPageBreak/>
        <w:t>WHY NOT ENDOSCOPY?</w:t>
      </w:r>
    </w:p>
    <w:p w14:paraId="71F9FA4A" w14:textId="26E13F8E" w:rsidR="00A77B3E" w:rsidRPr="009A2E2E" w:rsidRDefault="00500DDB"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EGD</w:t>
      </w:r>
      <w:r w:rsidR="004932D7" w:rsidRPr="009A2E2E">
        <w:rPr>
          <w:rFonts w:ascii="Book Antiqua" w:eastAsia="Book Antiqua" w:hAnsi="Book Antiqua" w:cs="Book Antiqua"/>
          <w:color w:val="000000" w:themeColor="text1"/>
        </w:rPr>
        <w:t xml:space="preserve"> </w:t>
      </w:r>
      <w:r w:rsidR="00110404" w:rsidRPr="009A2E2E">
        <w:rPr>
          <w:rFonts w:ascii="Book Antiqua" w:eastAsia="Book Antiqua" w:hAnsi="Book Antiqua" w:cs="Book Antiqua"/>
          <w:color w:val="000000" w:themeColor="text1"/>
        </w:rPr>
        <w:t>i</w:t>
      </w:r>
      <w:r w:rsidR="004932D7" w:rsidRPr="009A2E2E">
        <w:rPr>
          <w:rFonts w:ascii="Book Antiqua" w:eastAsia="Book Antiqua" w:hAnsi="Book Antiqua" w:cs="Book Antiqua"/>
          <w:color w:val="000000" w:themeColor="text1"/>
        </w:rPr>
        <w:t>s the gold standard procedure in the management of EVs due to</w:t>
      </w:r>
      <w:r w:rsidR="005D333E">
        <w:rPr>
          <w:rFonts w:ascii="Book Antiqua" w:eastAsia="Book Antiqua" w:hAnsi="Book Antiqua" w:cs="Book Antiqua"/>
          <w:color w:val="000000" w:themeColor="text1"/>
        </w:rPr>
        <w:t xml:space="preserve"> the</w:t>
      </w:r>
      <w:r w:rsidR="004932D7" w:rsidRPr="009A2E2E">
        <w:rPr>
          <w:rFonts w:ascii="Book Antiqua" w:eastAsia="Book Antiqua" w:hAnsi="Book Antiqua" w:cs="Book Antiqua"/>
          <w:color w:val="000000" w:themeColor="text1"/>
        </w:rPr>
        <w:t xml:space="preserve"> possibility of both diagnostic and therapeutic </w:t>
      </w:r>
      <w:proofErr w:type="gramStart"/>
      <w:r w:rsidR="004932D7" w:rsidRPr="009A2E2E">
        <w:rPr>
          <w:rFonts w:ascii="Book Antiqua" w:eastAsia="Book Antiqua" w:hAnsi="Book Antiqua" w:cs="Book Antiqua"/>
          <w:color w:val="000000" w:themeColor="text1"/>
        </w:rPr>
        <w:t>potentials</w:t>
      </w:r>
      <w:r w:rsidR="004932D7" w:rsidRPr="009A2E2E">
        <w:rPr>
          <w:rFonts w:ascii="Book Antiqua" w:eastAsia="Book Antiqua" w:hAnsi="Book Antiqua" w:cs="Book Antiqua"/>
          <w:color w:val="000000" w:themeColor="text1"/>
          <w:vertAlign w:val="superscript"/>
        </w:rPr>
        <w:t>[</w:t>
      </w:r>
      <w:proofErr w:type="gramEnd"/>
      <w:r w:rsidR="004932D7" w:rsidRPr="009A2E2E">
        <w:rPr>
          <w:rFonts w:ascii="Book Antiqua" w:eastAsia="Book Antiqua" w:hAnsi="Book Antiqua" w:cs="Book Antiqua"/>
          <w:color w:val="000000" w:themeColor="text1"/>
          <w:vertAlign w:val="superscript"/>
        </w:rPr>
        <w:t>11]</w:t>
      </w:r>
      <w:r w:rsidR="004932D7" w:rsidRPr="009A2E2E">
        <w:rPr>
          <w:rFonts w:ascii="Book Antiqua" w:eastAsia="Book Antiqua" w:hAnsi="Book Antiqua" w:cs="Book Antiqua"/>
          <w:bCs/>
          <w:color w:val="000000" w:themeColor="text1"/>
        </w:rPr>
        <w:t xml:space="preserve">. </w:t>
      </w:r>
      <w:r w:rsidR="004932D7" w:rsidRPr="009A2E2E">
        <w:rPr>
          <w:rFonts w:ascii="Book Antiqua" w:eastAsia="Book Antiqua" w:hAnsi="Book Antiqua" w:cs="Book Antiqua"/>
          <w:color w:val="000000" w:themeColor="text1"/>
        </w:rPr>
        <w:t>However, the application of EGD scr</w:t>
      </w:r>
      <w:r w:rsidR="00A77CE5" w:rsidRPr="009A2E2E">
        <w:rPr>
          <w:rFonts w:ascii="Book Antiqua" w:eastAsia="Book Antiqua" w:hAnsi="Book Antiqua" w:cs="Book Antiqua"/>
          <w:color w:val="000000" w:themeColor="text1"/>
        </w:rPr>
        <w:t>eening among cirrhotic patients–</w:t>
      </w:r>
      <w:r w:rsidR="004932D7" w:rsidRPr="009A2E2E">
        <w:rPr>
          <w:rFonts w:ascii="Book Antiqua" w:eastAsia="Book Antiqua" w:hAnsi="Book Antiqua" w:cs="Book Antiqua"/>
          <w:color w:val="000000" w:themeColor="text1"/>
        </w:rPr>
        <w:t>as advised by many of the current guidelines-carries the burden of performing large number</w:t>
      </w:r>
      <w:r w:rsidR="00D061EA">
        <w:rPr>
          <w:rFonts w:ascii="Book Antiqua" w:eastAsia="Book Antiqua" w:hAnsi="Book Antiqua" w:cs="Book Antiqua"/>
          <w:color w:val="000000" w:themeColor="text1"/>
        </w:rPr>
        <w:t>s</w:t>
      </w:r>
      <w:r w:rsidR="004932D7" w:rsidRPr="009A2E2E">
        <w:rPr>
          <w:rFonts w:ascii="Book Antiqua" w:eastAsia="Book Antiqua" w:hAnsi="Book Antiqua" w:cs="Book Antiqua"/>
          <w:color w:val="000000" w:themeColor="text1"/>
        </w:rPr>
        <w:t xml:space="preserve"> of unnecessary endoscopies. Moreover, it is of</w:t>
      </w:r>
      <w:r w:rsidR="00906724">
        <w:rPr>
          <w:rFonts w:ascii="Book Antiqua" w:eastAsia="Book Antiqua" w:hAnsi="Book Antiqua" w:cs="Book Antiqua"/>
          <w:color w:val="000000" w:themeColor="text1"/>
        </w:rPr>
        <w:t xml:space="preserve"> an</w:t>
      </w:r>
      <w:r w:rsidR="004932D7" w:rsidRPr="009A2E2E">
        <w:rPr>
          <w:rFonts w:ascii="Book Antiqua" w:eastAsia="Book Antiqua" w:hAnsi="Book Antiqua" w:cs="Book Antiqua"/>
          <w:color w:val="000000" w:themeColor="text1"/>
        </w:rPr>
        <w:t xml:space="preserve"> invasive nature with possible procedure associated adverse events, unavailable in the remote areas, requires special skills and experience with</w:t>
      </w:r>
      <w:r w:rsidR="00906724">
        <w:rPr>
          <w:rFonts w:ascii="Book Antiqua" w:eastAsia="Book Antiqua" w:hAnsi="Book Antiqua" w:cs="Book Antiqua"/>
          <w:color w:val="000000" w:themeColor="text1"/>
        </w:rPr>
        <w:t xml:space="preserve"> a</w:t>
      </w:r>
      <w:r w:rsidR="004932D7" w:rsidRPr="009A2E2E">
        <w:rPr>
          <w:rFonts w:ascii="Book Antiqua" w:eastAsia="Book Antiqua" w:hAnsi="Book Antiqua" w:cs="Book Antiqua"/>
          <w:color w:val="000000" w:themeColor="text1"/>
        </w:rPr>
        <w:t xml:space="preserve"> formal training program</w:t>
      </w:r>
      <w:r w:rsidR="00230C53" w:rsidRPr="009A2E2E">
        <w:rPr>
          <w:rFonts w:ascii="Book Antiqua" w:eastAsia="Book Antiqua" w:hAnsi="Book Antiqua" w:cs="Book Antiqua"/>
          <w:color w:val="000000" w:themeColor="text1"/>
        </w:rPr>
        <w:t>. Furthermore, endoscopy</w:t>
      </w:r>
      <w:r w:rsidR="004932D7" w:rsidRPr="009A2E2E">
        <w:rPr>
          <w:rFonts w:ascii="Book Antiqua" w:eastAsia="Book Antiqua" w:hAnsi="Book Antiqua" w:cs="Book Antiqua"/>
          <w:color w:val="000000" w:themeColor="text1"/>
        </w:rPr>
        <w:t xml:space="preserve"> is </w:t>
      </w:r>
      <w:r w:rsidR="00230C53" w:rsidRPr="009A2E2E">
        <w:rPr>
          <w:rFonts w:ascii="Book Antiqua" w:eastAsia="Book Antiqua" w:hAnsi="Book Antiqua" w:cs="Book Antiqua"/>
          <w:color w:val="000000" w:themeColor="text1"/>
        </w:rPr>
        <w:t xml:space="preserve">refused </w:t>
      </w:r>
      <w:r w:rsidR="004932D7" w:rsidRPr="009A2E2E">
        <w:rPr>
          <w:rFonts w:ascii="Book Antiqua" w:eastAsia="Book Antiqua" w:hAnsi="Book Antiqua" w:cs="Book Antiqua"/>
          <w:color w:val="000000" w:themeColor="text1"/>
        </w:rPr>
        <w:t>by a</w:t>
      </w:r>
      <w:r w:rsidR="00230C53" w:rsidRPr="009A2E2E">
        <w:rPr>
          <w:rFonts w:ascii="Book Antiqua" w:eastAsia="Book Antiqua" w:hAnsi="Book Antiqua" w:cs="Book Antiqua"/>
          <w:color w:val="000000" w:themeColor="text1"/>
        </w:rPr>
        <w:t xml:space="preserve"> </w:t>
      </w:r>
      <w:r w:rsidR="005F0F6F" w:rsidRPr="009A2E2E">
        <w:rPr>
          <w:rFonts w:ascii="Book Antiqua" w:eastAsia="Book Antiqua" w:hAnsi="Book Antiqua" w:cs="Book Antiqua"/>
          <w:color w:val="000000" w:themeColor="text1"/>
        </w:rPr>
        <w:t xml:space="preserve">reasonable </w:t>
      </w:r>
      <w:r w:rsidR="00230C53" w:rsidRPr="009A2E2E">
        <w:rPr>
          <w:rFonts w:ascii="Book Antiqua" w:eastAsia="Book Antiqua" w:hAnsi="Book Antiqua" w:cs="Book Antiqua"/>
          <w:color w:val="000000" w:themeColor="text1"/>
        </w:rPr>
        <w:t xml:space="preserve">number of </w:t>
      </w:r>
      <w:proofErr w:type="gramStart"/>
      <w:r w:rsidR="004932D7" w:rsidRPr="009A2E2E">
        <w:rPr>
          <w:rFonts w:ascii="Book Antiqua" w:eastAsia="Book Antiqua" w:hAnsi="Book Antiqua" w:cs="Book Antiqua"/>
          <w:color w:val="000000" w:themeColor="text1"/>
        </w:rPr>
        <w:t>patients</w:t>
      </w:r>
      <w:r w:rsidR="004932D7" w:rsidRPr="009A2E2E">
        <w:rPr>
          <w:rFonts w:ascii="Book Antiqua" w:eastAsia="Book Antiqua" w:hAnsi="Book Antiqua" w:cs="Book Antiqua"/>
          <w:color w:val="000000" w:themeColor="text1"/>
          <w:vertAlign w:val="superscript"/>
        </w:rPr>
        <w:t>[</w:t>
      </w:r>
      <w:proofErr w:type="gramEnd"/>
      <w:r w:rsidR="004932D7" w:rsidRPr="009A2E2E">
        <w:rPr>
          <w:rFonts w:ascii="Book Antiqua" w:eastAsia="Book Antiqua" w:hAnsi="Book Antiqua" w:cs="Book Antiqua"/>
          <w:color w:val="000000" w:themeColor="text1"/>
          <w:vertAlign w:val="superscript"/>
        </w:rPr>
        <w:t>3]</w:t>
      </w:r>
      <w:r w:rsidR="004932D7" w:rsidRPr="009A2E2E">
        <w:rPr>
          <w:rFonts w:ascii="Book Antiqua" w:eastAsia="Book Antiqua" w:hAnsi="Book Antiqua" w:cs="Book Antiqua"/>
          <w:bCs/>
          <w:color w:val="000000" w:themeColor="text1"/>
        </w:rPr>
        <w:t xml:space="preserve">. </w:t>
      </w:r>
      <w:r w:rsidR="00230C53" w:rsidRPr="009A2E2E">
        <w:rPr>
          <w:rFonts w:ascii="Book Antiqua" w:eastAsia="Book Antiqua" w:hAnsi="Book Antiqua" w:cs="Book Antiqua"/>
          <w:color w:val="000000" w:themeColor="text1"/>
        </w:rPr>
        <w:t>Hence</w:t>
      </w:r>
      <w:r w:rsidR="004932D7" w:rsidRPr="009A2E2E">
        <w:rPr>
          <w:rFonts w:ascii="Book Antiqua" w:eastAsia="Book Antiqua" w:hAnsi="Book Antiqua" w:cs="Book Antiqua"/>
          <w:color w:val="000000" w:themeColor="text1"/>
        </w:rPr>
        <w:t xml:space="preserve">, several </w:t>
      </w:r>
      <w:r w:rsidR="00230C53" w:rsidRPr="009A2E2E">
        <w:rPr>
          <w:rFonts w:ascii="Book Antiqua" w:eastAsia="Book Antiqua" w:hAnsi="Book Antiqua" w:cs="Book Antiqua"/>
          <w:color w:val="000000" w:themeColor="text1"/>
        </w:rPr>
        <w:t>trial</w:t>
      </w:r>
      <w:r w:rsidR="004932D7" w:rsidRPr="009A2E2E">
        <w:rPr>
          <w:rFonts w:ascii="Book Antiqua" w:eastAsia="Book Antiqua" w:hAnsi="Book Antiqua" w:cs="Book Antiqua"/>
          <w:color w:val="000000" w:themeColor="text1"/>
        </w:rPr>
        <w:t xml:space="preserve">s to investigate and validate non-invasive predictors for </w:t>
      </w:r>
      <w:r w:rsidR="00230C53" w:rsidRPr="009A2E2E">
        <w:rPr>
          <w:rFonts w:ascii="Book Antiqua" w:eastAsia="Book Antiqua" w:hAnsi="Book Antiqua" w:cs="Book Antiqua"/>
          <w:color w:val="000000" w:themeColor="text1"/>
        </w:rPr>
        <w:t xml:space="preserve">detection </w:t>
      </w:r>
      <w:r w:rsidR="004932D7" w:rsidRPr="009A2E2E">
        <w:rPr>
          <w:rFonts w:ascii="Book Antiqua" w:eastAsia="Book Antiqua" w:hAnsi="Book Antiqua" w:cs="Book Antiqua"/>
          <w:color w:val="000000" w:themeColor="text1"/>
        </w:rPr>
        <w:t xml:space="preserve">of </w:t>
      </w:r>
      <w:r w:rsidR="00710333" w:rsidRPr="009A2E2E">
        <w:rPr>
          <w:rFonts w:ascii="Book Antiqua" w:eastAsia="Book Antiqua" w:hAnsi="Book Antiqua" w:cs="Book Antiqua"/>
          <w:color w:val="000000" w:themeColor="text1"/>
        </w:rPr>
        <w:t>EVs</w:t>
      </w:r>
      <w:r w:rsidR="004932D7" w:rsidRPr="009A2E2E">
        <w:rPr>
          <w:rFonts w:ascii="Book Antiqua" w:eastAsia="Book Antiqua" w:hAnsi="Book Antiqua" w:cs="Book Antiqua"/>
          <w:color w:val="000000" w:themeColor="text1"/>
        </w:rPr>
        <w:t xml:space="preserve"> </w:t>
      </w:r>
      <w:r w:rsidR="00230C53" w:rsidRPr="009A2E2E">
        <w:rPr>
          <w:rFonts w:ascii="Book Antiqua" w:eastAsia="Book Antiqua" w:hAnsi="Book Antiqua" w:cs="Book Antiqua"/>
          <w:color w:val="000000" w:themeColor="text1"/>
        </w:rPr>
        <w:t>were</w:t>
      </w:r>
      <w:r w:rsidR="004932D7" w:rsidRPr="009A2E2E">
        <w:rPr>
          <w:rFonts w:ascii="Book Antiqua" w:eastAsia="Book Antiqua" w:hAnsi="Book Antiqua" w:cs="Book Antiqua"/>
          <w:color w:val="000000" w:themeColor="text1"/>
        </w:rPr>
        <w:t xml:space="preserve"> </w:t>
      </w:r>
      <w:proofErr w:type="gramStart"/>
      <w:r w:rsidR="004932D7" w:rsidRPr="009A2E2E">
        <w:rPr>
          <w:rFonts w:ascii="Book Antiqua" w:eastAsia="Book Antiqua" w:hAnsi="Book Antiqua" w:cs="Book Antiqua"/>
          <w:color w:val="000000" w:themeColor="text1"/>
        </w:rPr>
        <w:t>tried</w:t>
      </w:r>
      <w:r w:rsidR="004932D7" w:rsidRPr="009A2E2E">
        <w:rPr>
          <w:rFonts w:ascii="Book Antiqua" w:eastAsia="Book Antiqua" w:hAnsi="Book Antiqua" w:cs="Book Antiqua"/>
          <w:color w:val="000000" w:themeColor="text1"/>
          <w:vertAlign w:val="superscript"/>
        </w:rPr>
        <w:t>[</w:t>
      </w:r>
      <w:proofErr w:type="gramEnd"/>
      <w:r w:rsidR="004932D7" w:rsidRPr="009A2E2E">
        <w:rPr>
          <w:rFonts w:ascii="Book Antiqua" w:eastAsia="Book Antiqua" w:hAnsi="Book Antiqua" w:cs="Book Antiqua"/>
          <w:color w:val="000000" w:themeColor="text1"/>
          <w:vertAlign w:val="superscript"/>
        </w:rPr>
        <w:t>3,12]</w:t>
      </w:r>
      <w:r w:rsidR="004932D7" w:rsidRPr="009A2E2E">
        <w:rPr>
          <w:rFonts w:ascii="Book Antiqua" w:eastAsia="Book Antiqua" w:hAnsi="Book Antiqua" w:cs="Book Antiqua"/>
          <w:color w:val="000000" w:themeColor="text1"/>
        </w:rPr>
        <w:t xml:space="preserve"> with the aim to pick up appropriate candidates for the screening endoscopy.</w:t>
      </w:r>
    </w:p>
    <w:p w14:paraId="2F83E74B" w14:textId="77777777" w:rsidR="00A77CE5" w:rsidRPr="009A2E2E" w:rsidRDefault="00A77CE5" w:rsidP="009A2E2E">
      <w:pPr>
        <w:spacing w:line="360" w:lineRule="auto"/>
        <w:jc w:val="both"/>
        <w:rPr>
          <w:rFonts w:ascii="Book Antiqua" w:hAnsi="Book Antiqua" w:cs="Book Antiqua"/>
          <w:bCs/>
          <w:color w:val="000000" w:themeColor="text1"/>
          <w:lang w:eastAsia="zh-CN"/>
        </w:rPr>
      </w:pPr>
    </w:p>
    <w:p w14:paraId="1E03E292" w14:textId="18DD774A"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t xml:space="preserve">RATIONALE FOR </w:t>
      </w:r>
      <w:r w:rsidR="00500DDB" w:rsidRPr="009A2E2E">
        <w:rPr>
          <w:rFonts w:ascii="Book Antiqua" w:eastAsia="Book Antiqua" w:hAnsi="Book Antiqua" w:cs="Book Antiqua"/>
          <w:b/>
          <w:bCs/>
          <w:color w:val="000000" w:themeColor="text1"/>
          <w:u w:val="single"/>
        </w:rPr>
        <w:t>GBWT</w:t>
      </w:r>
      <w:r w:rsidRPr="009A2E2E">
        <w:rPr>
          <w:rFonts w:ascii="Book Antiqua" w:eastAsia="Book Antiqua" w:hAnsi="Book Antiqua" w:cs="Book Antiqua"/>
          <w:b/>
          <w:bCs/>
          <w:color w:val="000000" w:themeColor="text1"/>
          <w:u w:val="single"/>
        </w:rPr>
        <w:t xml:space="preserve"> MEASURMENT (PATHOPHYSIOLOGY)</w:t>
      </w:r>
    </w:p>
    <w:p w14:paraId="1617ADEB" w14:textId="1843CD62"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The question that pops up here is, why GBWT measurement is used to predict the presence of EVs although its main function is bile storage. The answer is inferred from our knowledge of four points. First, ultrasonography </w:t>
      </w:r>
      <w:r w:rsidR="00710333" w:rsidRPr="009A2E2E">
        <w:rPr>
          <w:rFonts w:ascii="Book Antiqua" w:eastAsia="Book Antiqua" w:hAnsi="Book Antiqua" w:cs="Book Antiqua"/>
          <w:color w:val="000000" w:themeColor="text1"/>
        </w:rPr>
        <w:t xml:space="preserve">either the grey scale or the color Doppler mode </w:t>
      </w:r>
      <w:r w:rsidRPr="009A2E2E">
        <w:rPr>
          <w:rFonts w:ascii="Book Antiqua" w:eastAsia="Book Antiqua" w:hAnsi="Book Antiqua" w:cs="Book Antiqua"/>
          <w:color w:val="000000" w:themeColor="text1"/>
        </w:rPr>
        <w:t xml:space="preserve">is a non-invasive imaging technique </w:t>
      </w:r>
      <w:r w:rsidR="00710333" w:rsidRPr="009A2E2E">
        <w:rPr>
          <w:rFonts w:ascii="Book Antiqua" w:eastAsia="Book Antiqua" w:hAnsi="Book Antiqua" w:cs="Book Antiqua"/>
          <w:color w:val="000000" w:themeColor="text1"/>
        </w:rPr>
        <w:t xml:space="preserve">used to </w:t>
      </w:r>
      <w:r w:rsidRPr="009A2E2E">
        <w:rPr>
          <w:rFonts w:ascii="Book Antiqua" w:eastAsia="Book Antiqua" w:hAnsi="Book Antiqua" w:cs="Book Antiqua"/>
          <w:color w:val="000000" w:themeColor="text1"/>
        </w:rPr>
        <w:t>evaluat</w:t>
      </w:r>
      <w:r w:rsidR="00710333" w:rsidRPr="009A2E2E">
        <w:rPr>
          <w:rFonts w:ascii="Book Antiqua" w:eastAsia="Book Antiqua" w:hAnsi="Book Antiqua" w:cs="Book Antiqua"/>
          <w:color w:val="000000" w:themeColor="text1"/>
        </w:rPr>
        <w:t xml:space="preserve">e cirrhotic </w:t>
      </w:r>
      <w:r w:rsidRPr="009A2E2E">
        <w:rPr>
          <w:rFonts w:ascii="Book Antiqua" w:eastAsia="Book Antiqua" w:hAnsi="Book Antiqua" w:cs="Book Antiqua"/>
          <w:color w:val="000000" w:themeColor="text1"/>
        </w:rPr>
        <w:t>patients. Furthermore, it is part of</w:t>
      </w:r>
      <w:r w:rsidR="00081F6A">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hepatologists' and gastroenterologists’ day</w:t>
      </w:r>
      <w:r w:rsidR="00807EB1">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to</w:t>
      </w:r>
      <w:r w:rsidR="00807EB1">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day practice. Second, there is growing evidence documenting validity of GBWT measurement in predicting the presence of </w:t>
      </w:r>
      <w:proofErr w:type="gramStart"/>
      <w:r w:rsidRPr="009A2E2E">
        <w:rPr>
          <w:rFonts w:ascii="Book Antiqua" w:eastAsia="Book Antiqua" w:hAnsi="Book Antiqua" w:cs="Book Antiqua"/>
          <w:color w:val="000000" w:themeColor="text1"/>
        </w:rPr>
        <w:t>varices</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7,12-15]</w:t>
      </w:r>
      <w:r w:rsidRPr="009A2E2E">
        <w:rPr>
          <w:rFonts w:ascii="Book Antiqua" w:eastAsia="Book Antiqua" w:hAnsi="Book Antiqua" w:cs="Book Antiqua"/>
          <w:color w:val="000000" w:themeColor="text1"/>
        </w:rPr>
        <w:t xml:space="preserve">. Third, </w:t>
      </w:r>
      <w:r w:rsidR="00034601" w:rsidRPr="009A2E2E">
        <w:rPr>
          <w:rFonts w:ascii="Book Antiqua" w:eastAsia="Book Antiqua" w:hAnsi="Book Antiqua" w:cs="Book Antiqua"/>
          <w:color w:val="000000" w:themeColor="text1"/>
        </w:rPr>
        <w:t xml:space="preserve">measuring </w:t>
      </w:r>
      <w:r w:rsidR="00A77CE5" w:rsidRPr="009A2E2E">
        <w:rPr>
          <w:rFonts w:ascii="Book Antiqua" w:hAnsi="Book Antiqua" w:cs="Book Antiqua"/>
          <w:color w:val="000000" w:themeColor="text1"/>
          <w:lang w:eastAsia="zh-CN"/>
        </w:rPr>
        <w:t>GB</w:t>
      </w:r>
      <w:r w:rsidR="00034601" w:rsidRPr="009A2E2E">
        <w:rPr>
          <w:rFonts w:ascii="Book Antiqua" w:eastAsia="Book Antiqua" w:hAnsi="Book Antiqua" w:cs="Book Antiqua"/>
          <w:color w:val="000000" w:themeColor="text1"/>
        </w:rPr>
        <w:t xml:space="preserve"> wall </w:t>
      </w:r>
      <w:r w:rsidR="00A30355" w:rsidRPr="009A2E2E">
        <w:rPr>
          <w:rFonts w:ascii="Book Antiqua" w:eastAsia="Book Antiqua" w:hAnsi="Book Antiqua" w:cs="Book Antiqua"/>
          <w:color w:val="000000" w:themeColor="text1"/>
        </w:rPr>
        <w:t>could</w:t>
      </w:r>
      <w:r w:rsidR="00034601" w:rsidRPr="009A2E2E">
        <w:rPr>
          <w:rFonts w:ascii="Book Antiqua" w:eastAsia="Book Antiqua" w:hAnsi="Book Antiqua" w:cs="Book Antiqua"/>
          <w:color w:val="000000" w:themeColor="text1"/>
        </w:rPr>
        <w:t xml:space="preserve"> easily be calculated</w:t>
      </w:r>
      <w:r w:rsidRPr="009A2E2E">
        <w:rPr>
          <w:rFonts w:ascii="Book Antiqua" w:eastAsia="Book Antiqua" w:hAnsi="Book Antiqua" w:cs="Book Antiqua"/>
          <w:color w:val="000000" w:themeColor="text1"/>
        </w:rPr>
        <w:t xml:space="preserve"> </w:t>
      </w:r>
      <w:r w:rsidR="00034601" w:rsidRPr="009A2E2E">
        <w:rPr>
          <w:rFonts w:ascii="Book Antiqua" w:eastAsia="Book Antiqua" w:hAnsi="Book Antiqua" w:cs="Book Antiqua"/>
          <w:color w:val="000000" w:themeColor="text1"/>
        </w:rPr>
        <w:t>in the out-patient clinic</w:t>
      </w:r>
      <w:r w:rsidRPr="009A2E2E">
        <w:rPr>
          <w:rFonts w:ascii="Book Antiqua" w:eastAsia="Book Antiqua" w:hAnsi="Book Antiqua" w:cs="Book Antiqua"/>
          <w:color w:val="000000" w:themeColor="text1"/>
        </w:rPr>
        <w:t xml:space="preserve">, </w:t>
      </w:r>
      <w:r w:rsidR="00034601" w:rsidRPr="009A2E2E">
        <w:rPr>
          <w:rFonts w:ascii="Book Antiqua" w:eastAsia="Book Antiqua" w:hAnsi="Book Antiqua" w:cs="Book Antiqua"/>
          <w:color w:val="000000" w:themeColor="text1"/>
        </w:rPr>
        <w:t xml:space="preserve">it is </w:t>
      </w:r>
      <w:r w:rsidRPr="009A2E2E">
        <w:rPr>
          <w:rFonts w:ascii="Book Antiqua" w:eastAsia="Book Antiqua" w:hAnsi="Book Antiqua" w:cs="Book Antiqua"/>
          <w:color w:val="000000" w:themeColor="text1"/>
        </w:rPr>
        <w:t xml:space="preserve">non-invasive, and </w:t>
      </w:r>
      <w:r w:rsidR="00034601" w:rsidRPr="009A2E2E">
        <w:rPr>
          <w:rFonts w:ascii="Book Antiqua" w:eastAsia="Book Antiqua" w:hAnsi="Book Antiqua" w:cs="Book Antiqua"/>
          <w:color w:val="000000" w:themeColor="text1"/>
        </w:rPr>
        <w:t xml:space="preserve">is </w:t>
      </w:r>
      <w:r w:rsidRPr="009A2E2E">
        <w:rPr>
          <w:rFonts w:ascii="Book Antiqua" w:eastAsia="Book Antiqua" w:hAnsi="Book Antiqua" w:cs="Book Antiqua"/>
          <w:color w:val="000000" w:themeColor="text1"/>
        </w:rPr>
        <w:t xml:space="preserve">reproducible. Fourth, </w:t>
      </w:r>
      <w:r w:rsidR="00710333" w:rsidRPr="009A2E2E">
        <w:rPr>
          <w:rFonts w:ascii="Book Antiqua" w:eastAsia="Book Antiqua" w:hAnsi="Book Antiqua" w:cs="Book Antiqua"/>
          <w:color w:val="000000" w:themeColor="text1"/>
        </w:rPr>
        <w:t xml:space="preserve">the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is </w:t>
      </w:r>
      <w:r w:rsidR="00034601" w:rsidRPr="009A2E2E">
        <w:rPr>
          <w:rFonts w:ascii="Book Antiqua" w:eastAsia="Book Antiqua" w:hAnsi="Book Antiqua" w:cs="Book Antiqua"/>
          <w:color w:val="000000" w:themeColor="text1"/>
        </w:rPr>
        <w:t xml:space="preserve">drained through veins of the </w:t>
      </w:r>
      <w:r w:rsidRPr="009A2E2E">
        <w:rPr>
          <w:rFonts w:ascii="Book Antiqua" w:eastAsia="Book Antiqua" w:hAnsi="Book Antiqua" w:cs="Book Antiqua"/>
          <w:color w:val="000000" w:themeColor="text1"/>
        </w:rPr>
        <w:t xml:space="preserve">portal </w:t>
      </w:r>
      <w:r w:rsidR="00034601" w:rsidRPr="009A2E2E">
        <w:rPr>
          <w:rFonts w:ascii="Book Antiqua" w:eastAsia="Book Antiqua" w:hAnsi="Book Antiqua" w:cs="Book Antiqua"/>
          <w:color w:val="000000" w:themeColor="text1"/>
        </w:rPr>
        <w:t>circulation</w:t>
      </w:r>
      <w:r w:rsidRPr="009A2E2E">
        <w:rPr>
          <w:rFonts w:ascii="Book Antiqua" w:eastAsia="Book Antiqua" w:hAnsi="Book Antiqua" w:cs="Book Antiqua"/>
          <w:color w:val="000000" w:themeColor="text1"/>
        </w:rPr>
        <w:t xml:space="preserve">. This means that, it will be affected by the conditions influencing the portal venous </w:t>
      </w:r>
      <w:r w:rsidR="001C143F" w:rsidRPr="009A2E2E">
        <w:rPr>
          <w:rFonts w:ascii="Book Antiqua" w:eastAsia="Book Antiqua" w:hAnsi="Book Antiqua" w:cs="Book Antiqua"/>
          <w:color w:val="000000" w:themeColor="text1"/>
        </w:rPr>
        <w:t>pressure</w:t>
      </w:r>
      <w:r w:rsidRPr="009A2E2E">
        <w:rPr>
          <w:rFonts w:ascii="Book Antiqua" w:eastAsia="Book Antiqua" w:hAnsi="Book Antiqua" w:cs="Book Antiqua"/>
          <w:color w:val="000000" w:themeColor="text1"/>
        </w:rPr>
        <w:t>.</w:t>
      </w:r>
      <w:r w:rsidR="00034601" w:rsidRPr="009A2E2E">
        <w:rPr>
          <w:rFonts w:ascii="Book Antiqua" w:eastAsia="Book Antiqua" w:hAnsi="Book Antiqua" w:cs="Book Antiqua"/>
          <w:color w:val="000000" w:themeColor="text1"/>
        </w:rPr>
        <w:t xml:space="preserve"> The possible </w:t>
      </w:r>
      <w:r w:rsidR="001C143F" w:rsidRPr="009A2E2E">
        <w:rPr>
          <w:rFonts w:ascii="Book Antiqua" w:eastAsia="Book Antiqua" w:hAnsi="Book Antiqua" w:cs="Book Antiqua"/>
          <w:color w:val="000000" w:themeColor="text1"/>
        </w:rPr>
        <w:t>explanation</w:t>
      </w:r>
      <w:r w:rsidR="00034601" w:rsidRPr="009A2E2E">
        <w:rPr>
          <w:rFonts w:ascii="Book Antiqua" w:eastAsia="Book Antiqua" w:hAnsi="Book Antiqua" w:cs="Book Antiqua"/>
          <w:color w:val="000000" w:themeColor="text1"/>
        </w:rPr>
        <w:t xml:space="preserve"> </w:t>
      </w:r>
      <w:r w:rsidR="001C143F" w:rsidRPr="009A2E2E">
        <w:rPr>
          <w:rFonts w:ascii="Book Antiqua" w:eastAsia="Book Antiqua" w:hAnsi="Book Antiqua" w:cs="Book Antiqua"/>
          <w:color w:val="000000" w:themeColor="text1"/>
        </w:rPr>
        <w:t>for</w:t>
      </w:r>
      <w:r w:rsidR="00034601" w:rsidRPr="009A2E2E">
        <w:rPr>
          <w:rFonts w:ascii="Book Antiqua" w:eastAsia="Book Antiqua" w:hAnsi="Book Antiqua" w:cs="Book Antiqua"/>
          <w:color w:val="000000" w:themeColor="text1"/>
        </w:rPr>
        <w:t xml:space="preserve"> the </w:t>
      </w:r>
      <w:r w:rsidRPr="009A2E2E">
        <w:rPr>
          <w:rFonts w:ascii="Book Antiqua" w:eastAsia="Book Antiqua" w:hAnsi="Book Antiqua" w:cs="Book Antiqua"/>
          <w:color w:val="000000" w:themeColor="text1"/>
        </w:rPr>
        <w:t>increase</w:t>
      </w:r>
      <w:r w:rsidR="001C143F" w:rsidRPr="009A2E2E">
        <w:rPr>
          <w:rFonts w:ascii="Book Antiqua" w:eastAsia="Book Antiqua" w:hAnsi="Book Antiqua" w:cs="Book Antiqua"/>
          <w:color w:val="000000" w:themeColor="text1"/>
        </w:rPr>
        <w:t>d</w:t>
      </w:r>
      <w:r w:rsidRPr="009A2E2E">
        <w:rPr>
          <w:rFonts w:ascii="Book Antiqua" w:eastAsia="Book Antiqua" w:hAnsi="Book Antiqua" w:cs="Book Antiqua"/>
          <w:color w:val="000000" w:themeColor="text1"/>
        </w:rPr>
        <w:t xml:space="preserve"> GBWT </w:t>
      </w:r>
      <w:r w:rsidR="00A30355" w:rsidRPr="009A2E2E">
        <w:rPr>
          <w:rFonts w:ascii="Book Antiqua" w:eastAsia="Book Antiqua" w:hAnsi="Book Antiqua" w:cs="Book Antiqua"/>
          <w:color w:val="000000" w:themeColor="text1"/>
        </w:rPr>
        <w:t>in</w:t>
      </w:r>
      <w:r w:rsidRPr="009A2E2E">
        <w:rPr>
          <w:rFonts w:ascii="Book Antiqua" w:eastAsia="Book Antiqua" w:hAnsi="Book Antiqua" w:cs="Book Antiqua"/>
          <w:color w:val="000000" w:themeColor="text1"/>
        </w:rPr>
        <w:t xml:space="preserve"> patients with EVs</w:t>
      </w:r>
      <w:r w:rsidR="00A30355"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A30355" w:rsidRPr="009A2E2E">
        <w:rPr>
          <w:rFonts w:ascii="Book Antiqua" w:eastAsia="Book Antiqua" w:hAnsi="Book Antiqua" w:cs="Book Antiqua"/>
          <w:color w:val="000000" w:themeColor="text1"/>
        </w:rPr>
        <w:t xml:space="preserve">is the </w:t>
      </w:r>
      <w:r w:rsidRPr="009A2E2E">
        <w:rPr>
          <w:rFonts w:ascii="Book Antiqua" w:eastAsia="Book Antiqua" w:hAnsi="Book Antiqua" w:cs="Book Antiqua"/>
          <w:color w:val="000000" w:themeColor="text1"/>
        </w:rPr>
        <w:t>impair</w:t>
      </w:r>
      <w:r w:rsidR="00A30355" w:rsidRPr="009A2E2E">
        <w:rPr>
          <w:rFonts w:ascii="Book Antiqua" w:eastAsia="Book Antiqua" w:hAnsi="Book Antiqua" w:cs="Book Antiqua"/>
          <w:color w:val="000000" w:themeColor="text1"/>
        </w:rPr>
        <w:t>ment reported in the</w:t>
      </w:r>
      <w:r w:rsidRPr="009A2E2E">
        <w:rPr>
          <w:rFonts w:ascii="Book Antiqua" w:eastAsia="Book Antiqua" w:hAnsi="Book Antiqua" w:cs="Book Antiqua"/>
          <w:color w:val="000000" w:themeColor="text1"/>
        </w:rPr>
        <w:t xml:space="preserve"> portal venous </w:t>
      </w:r>
      <w:r w:rsidR="00A30355" w:rsidRPr="009A2E2E">
        <w:rPr>
          <w:rFonts w:ascii="Book Antiqua" w:eastAsia="Book Antiqua" w:hAnsi="Book Antiqua" w:cs="Book Antiqua"/>
          <w:color w:val="000000" w:themeColor="text1"/>
        </w:rPr>
        <w:t xml:space="preserve">blood </w:t>
      </w:r>
      <w:r w:rsidRPr="009A2E2E">
        <w:rPr>
          <w:rFonts w:ascii="Book Antiqua" w:eastAsia="Book Antiqua" w:hAnsi="Book Antiqua" w:cs="Book Antiqua"/>
          <w:color w:val="000000" w:themeColor="text1"/>
        </w:rPr>
        <w:t xml:space="preserve">out flow that could precede </w:t>
      </w:r>
      <w:r w:rsidR="00A30355" w:rsidRPr="009A2E2E">
        <w:rPr>
          <w:rFonts w:ascii="Book Antiqua" w:eastAsia="Book Antiqua" w:hAnsi="Book Antiqua" w:cs="Book Antiqua"/>
          <w:color w:val="000000" w:themeColor="text1"/>
        </w:rPr>
        <w:t xml:space="preserve">the </w:t>
      </w:r>
      <w:r w:rsidRPr="009A2E2E">
        <w:rPr>
          <w:rFonts w:ascii="Book Antiqua" w:eastAsia="Book Antiqua" w:hAnsi="Book Antiqua" w:cs="Book Antiqua"/>
          <w:color w:val="000000" w:themeColor="text1"/>
        </w:rPr>
        <w:t xml:space="preserve">significant changes in the portal vein </w:t>
      </w:r>
      <w:proofErr w:type="gramStart"/>
      <w:r w:rsidRPr="009A2E2E">
        <w:rPr>
          <w:rFonts w:ascii="Book Antiqua" w:eastAsia="Book Antiqua" w:hAnsi="Book Antiqua" w:cs="Book Antiqua"/>
          <w:color w:val="000000" w:themeColor="text1"/>
        </w:rPr>
        <w:t>velocity</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16]</w:t>
      </w:r>
      <w:r w:rsidRPr="009A2E2E">
        <w:rPr>
          <w:rFonts w:ascii="Book Antiqua" w:eastAsia="Book Antiqua" w:hAnsi="Book Antiqua" w:cs="Book Antiqua"/>
          <w:color w:val="000000" w:themeColor="text1"/>
        </w:rPr>
        <w:t>,</w:t>
      </w:r>
      <w:r w:rsidRPr="009A2E2E">
        <w:rPr>
          <w:rFonts w:ascii="Book Antiqua" w:eastAsia="Book Antiqua" w:hAnsi="Book Antiqua" w:cs="Book Antiqua"/>
          <w:bCs/>
          <w:color w:val="000000" w:themeColor="text1"/>
        </w:rPr>
        <w:t xml:space="preserve"> </w:t>
      </w:r>
      <w:r w:rsidRPr="009A2E2E">
        <w:rPr>
          <w:rFonts w:ascii="Book Antiqua" w:eastAsia="Book Antiqua" w:hAnsi="Book Antiqua" w:cs="Book Antiqua"/>
          <w:color w:val="000000" w:themeColor="text1"/>
        </w:rPr>
        <w:t xml:space="preserve">and it was concluded in a study by Li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[13]</w:t>
      </w:r>
      <w:r w:rsidRPr="009A2E2E">
        <w:rPr>
          <w:rFonts w:ascii="Book Antiqua" w:eastAsia="Book Antiqua" w:hAnsi="Book Antiqua" w:cs="Book Antiqua"/>
          <w:color w:val="000000" w:themeColor="text1"/>
        </w:rPr>
        <w:t xml:space="preserve">, that the degree of PHT among patients with liver cirrhosis could be predicted through the </w:t>
      </w:r>
      <w:r w:rsidR="00110404" w:rsidRPr="009A2E2E">
        <w:rPr>
          <w:rFonts w:ascii="Book Antiqua" w:eastAsia="Book Antiqua" w:hAnsi="Book Antiqua" w:cs="Book Antiqua"/>
          <w:color w:val="000000" w:themeColor="text1"/>
        </w:rPr>
        <w:t xml:space="preserve">measurement of </w:t>
      </w:r>
      <w:r w:rsidR="00A77CE5" w:rsidRPr="009A2E2E">
        <w:rPr>
          <w:rFonts w:ascii="Book Antiqua" w:hAnsi="Book Antiqua" w:cs="Book Antiqua"/>
          <w:color w:val="000000" w:themeColor="text1"/>
          <w:lang w:eastAsia="zh-CN"/>
        </w:rPr>
        <w:t>GB</w:t>
      </w:r>
      <w:r w:rsidR="00110404" w:rsidRPr="009A2E2E">
        <w:rPr>
          <w:rFonts w:ascii="Book Antiqua" w:eastAsia="Book Antiqua" w:hAnsi="Book Antiqua" w:cs="Book Antiqua"/>
          <w:color w:val="000000" w:themeColor="text1"/>
        </w:rPr>
        <w:t xml:space="preserve"> wall</w:t>
      </w:r>
      <w:r w:rsidRPr="009A2E2E">
        <w:rPr>
          <w:rFonts w:ascii="Book Antiqua" w:eastAsia="Book Antiqua" w:hAnsi="Book Antiqua" w:cs="Book Antiqua"/>
          <w:color w:val="000000" w:themeColor="text1"/>
        </w:rPr>
        <w:t>.</w:t>
      </w:r>
    </w:p>
    <w:p w14:paraId="2577D0A9" w14:textId="0F9D1545" w:rsidR="00A77B3E" w:rsidRPr="009A2E2E" w:rsidRDefault="00A77CE5"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GB</w:t>
      </w:r>
      <w:r w:rsidR="004932D7" w:rsidRPr="009A2E2E">
        <w:rPr>
          <w:rFonts w:ascii="Book Antiqua" w:eastAsia="Book Antiqua" w:hAnsi="Book Antiqua" w:cs="Book Antiqua"/>
          <w:color w:val="000000" w:themeColor="text1"/>
        </w:rPr>
        <w:t xml:space="preserve"> venous blood is drained through 2 pathways. First, through small veins directly into the liver. Second, through small veins toward the veins of the cystic duct and then with vessels from the common bile duct, terminating in the portal venous syst</w:t>
      </w:r>
      <w:r w:rsidR="00D27225" w:rsidRPr="009A2E2E">
        <w:rPr>
          <w:rFonts w:ascii="Book Antiqua" w:eastAsia="Book Antiqua" w:hAnsi="Book Antiqua" w:cs="Book Antiqua"/>
          <w:color w:val="000000" w:themeColor="text1"/>
        </w:rPr>
        <w:t xml:space="preserve">em. </w:t>
      </w:r>
      <w:r w:rsidR="00D27225" w:rsidRPr="009A2E2E">
        <w:rPr>
          <w:rFonts w:ascii="Book Antiqua" w:eastAsia="Book Antiqua" w:hAnsi="Book Antiqua" w:cs="Book Antiqua"/>
          <w:color w:val="000000" w:themeColor="text1"/>
        </w:rPr>
        <w:lastRenderedPageBreak/>
        <w:t>Consequently, in cases of P</w:t>
      </w:r>
      <w:r w:rsidR="004932D7" w:rsidRPr="009A2E2E">
        <w:rPr>
          <w:rFonts w:ascii="Book Antiqua" w:eastAsia="Book Antiqua" w:hAnsi="Book Antiqua" w:cs="Book Antiqua"/>
          <w:color w:val="000000" w:themeColor="text1"/>
        </w:rPr>
        <w:t>H</w:t>
      </w:r>
      <w:r w:rsidR="00D27225" w:rsidRPr="009A2E2E">
        <w:rPr>
          <w:rFonts w:ascii="Book Antiqua" w:eastAsia="Book Antiqua" w:hAnsi="Book Antiqua" w:cs="Book Antiqua"/>
          <w:color w:val="000000" w:themeColor="text1"/>
        </w:rPr>
        <w:t>T</w:t>
      </w:r>
      <w:r w:rsidR="004932D7" w:rsidRPr="009A2E2E">
        <w:rPr>
          <w:rFonts w:ascii="Book Antiqua" w:eastAsia="Book Antiqua" w:hAnsi="Book Antiqua" w:cs="Book Antiqua"/>
          <w:color w:val="000000" w:themeColor="text1"/>
        </w:rPr>
        <w:t xml:space="preserve"> the venous drainage is impaired, and congestion of the GB wall do occur and hence the wall thickness is increased and that is why it is referred to as congestive </w:t>
      </w:r>
      <w:proofErr w:type="spellStart"/>
      <w:proofErr w:type="gramStart"/>
      <w:r w:rsidR="004932D7" w:rsidRPr="009A2E2E">
        <w:rPr>
          <w:rFonts w:ascii="Book Antiqua" w:eastAsia="Book Antiqua" w:hAnsi="Book Antiqua" w:cs="Book Antiqua"/>
          <w:color w:val="000000" w:themeColor="text1"/>
        </w:rPr>
        <w:t>cholecystopathy</w:t>
      </w:r>
      <w:proofErr w:type="spellEnd"/>
      <w:r w:rsidR="004932D7" w:rsidRPr="009A2E2E">
        <w:rPr>
          <w:rFonts w:ascii="Book Antiqua" w:eastAsia="Book Antiqua" w:hAnsi="Book Antiqua" w:cs="Book Antiqua"/>
          <w:color w:val="000000" w:themeColor="text1"/>
          <w:vertAlign w:val="superscript"/>
        </w:rPr>
        <w:t>[</w:t>
      </w:r>
      <w:proofErr w:type="gramEnd"/>
      <w:r w:rsidR="004932D7" w:rsidRPr="009A2E2E">
        <w:rPr>
          <w:rFonts w:ascii="Book Antiqua" w:eastAsia="Book Antiqua" w:hAnsi="Book Antiqua" w:cs="Book Antiqua"/>
          <w:color w:val="000000" w:themeColor="text1"/>
          <w:vertAlign w:val="superscript"/>
        </w:rPr>
        <w:t>17]</w:t>
      </w:r>
      <w:r w:rsidR="004932D7" w:rsidRPr="009A2E2E">
        <w:rPr>
          <w:rFonts w:ascii="Book Antiqua" w:eastAsia="Book Antiqua" w:hAnsi="Book Antiqua" w:cs="Book Antiqua"/>
          <w:color w:val="000000" w:themeColor="text1"/>
        </w:rPr>
        <w:t xml:space="preserve"> in some studies.</w:t>
      </w:r>
    </w:p>
    <w:p w14:paraId="008CB765" w14:textId="38482F5A"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 </w:t>
      </w:r>
      <w:r w:rsidR="00081F6A">
        <w:rPr>
          <w:rFonts w:ascii="Book Antiqua" w:eastAsia="Book Antiqua" w:hAnsi="Book Antiqua" w:cs="Book Antiqua"/>
          <w:color w:val="000000" w:themeColor="text1"/>
        </w:rPr>
        <w:t>I</w:t>
      </w:r>
      <w:r w:rsidRPr="009A2E2E">
        <w:rPr>
          <w:rFonts w:ascii="Book Antiqua" w:eastAsia="Book Antiqua" w:hAnsi="Book Antiqua" w:cs="Book Antiqua"/>
          <w:color w:val="000000" w:themeColor="text1"/>
        </w:rPr>
        <w:t xml:space="preserve">ndirect evidence supporting this assumption is that cirrhotic patients treated with propranolol developed a significant reduction in portal pressure that subsequently was associated with a decrease in GBWT </w:t>
      </w:r>
      <w:proofErr w:type="gramStart"/>
      <w:r w:rsidRPr="009A2E2E">
        <w:rPr>
          <w:rFonts w:ascii="Book Antiqua" w:eastAsia="Book Antiqua" w:hAnsi="Book Antiqua" w:cs="Book Antiqua"/>
          <w:color w:val="000000" w:themeColor="text1"/>
        </w:rPr>
        <w:t>measurements</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18]</w:t>
      </w:r>
      <w:r w:rsidRPr="009A2E2E">
        <w:rPr>
          <w:rFonts w:ascii="Book Antiqua" w:eastAsia="Book Antiqua" w:hAnsi="Book Antiqua" w:cs="Book Antiqua"/>
          <w:color w:val="000000" w:themeColor="text1"/>
        </w:rPr>
        <w:t>.</w:t>
      </w:r>
    </w:p>
    <w:p w14:paraId="1845C399" w14:textId="77777777" w:rsidR="00A77CE5" w:rsidRPr="009A2E2E" w:rsidRDefault="00A77CE5" w:rsidP="009A2E2E">
      <w:pPr>
        <w:spacing w:line="360" w:lineRule="auto"/>
        <w:jc w:val="both"/>
        <w:rPr>
          <w:rFonts w:ascii="Book Antiqua" w:hAnsi="Book Antiqua" w:cs="Book Antiqua"/>
          <w:b/>
          <w:bCs/>
          <w:color w:val="000000" w:themeColor="text1"/>
          <w:lang w:eastAsia="zh-CN"/>
        </w:rPr>
      </w:pPr>
    </w:p>
    <w:p w14:paraId="3164428F" w14:textId="401E9227"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t>OPTIMIZATION OF GBWT MEASUR</w:t>
      </w:r>
      <w:r w:rsidR="00081F6A">
        <w:rPr>
          <w:rFonts w:ascii="Book Antiqua" w:eastAsia="Book Antiqua" w:hAnsi="Book Antiqua" w:cs="Book Antiqua"/>
          <w:b/>
          <w:bCs/>
          <w:color w:val="000000" w:themeColor="text1"/>
          <w:u w:val="single"/>
        </w:rPr>
        <w:t>E</w:t>
      </w:r>
      <w:r w:rsidRPr="009A2E2E">
        <w:rPr>
          <w:rFonts w:ascii="Book Antiqua" w:eastAsia="Book Antiqua" w:hAnsi="Book Antiqua" w:cs="Book Antiqua"/>
          <w:b/>
          <w:bCs/>
          <w:color w:val="000000" w:themeColor="text1"/>
          <w:u w:val="single"/>
        </w:rPr>
        <w:t>MENT</w:t>
      </w:r>
    </w:p>
    <w:p w14:paraId="6E5A2983" w14:textId="3142BE2C"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The increase in GBWT may be a focal increase due to intrinsic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diseases or </w:t>
      </w:r>
      <w:proofErr w:type="gramStart"/>
      <w:r w:rsidRPr="009A2E2E">
        <w:rPr>
          <w:rFonts w:ascii="Book Antiqua" w:eastAsia="Book Antiqua" w:hAnsi="Book Antiqua" w:cs="Book Antiqua"/>
          <w:color w:val="000000" w:themeColor="text1"/>
        </w:rPr>
        <w:t>diffuse</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15,16,18,19]</w:t>
      </w:r>
      <w:r w:rsidRPr="009A2E2E">
        <w:rPr>
          <w:rFonts w:ascii="Book Antiqua" w:eastAsia="Book Antiqua" w:hAnsi="Book Antiqua" w:cs="Book Antiqua"/>
          <w:color w:val="000000" w:themeColor="text1"/>
        </w:rPr>
        <w:t xml:space="preserve">. The diffuse thickness may be related to intrinsic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disease or diseases not related to the GB. Among the intrinsic gall bladder diseases are acute cholecystitis, chronic </w:t>
      </w:r>
      <w:r w:rsidR="00AF4423" w:rsidRPr="009A2E2E">
        <w:rPr>
          <w:rFonts w:ascii="Book Antiqua" w:eastAsia="Book Antiqua" w:hAnsi="Book Antiqua" w:cs="Book Antiqua"/>
          <w:color w:val="000000" w:themeColor="text1"/>
        </w:rPr>
        <w:t>cholecystitis</w:t>
      </w:r>
      <w:r w:rsidRPr="009A2E2E">
        <w:rPr>
          <w:rFonts w:ascii="Book Antiqua" w:eastAsia="Book Antiqua" w:hAnsi="Book Antiqua" w:cs="Book Antiqua"/>
          <w:color w:val="000000" w:themeColor="text1"/>
        </w:rPr>
        <w:t xml:space="preserve">, and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tumors. However, extrinsic diseases that may also affect the GBWT include hypoalbuminemia, sepsis, AIDS, right sided heart failure, and chronic kidney </w:t>
      </w:r>
      <w:proofErr w:type="gramStart"/>
      <w:r w:rsidRPr="009A2E2E">
        <w:rPr>
          <w:rFonts w:ascii="Book Antiqua" w:eastAsia="Book Antiqua" w:hAnsi="Book Antiqua" w:cs="Book Antiqua"/>
          <w:color w:val="000000" w:themeColor="text1"/>
        </w:rPr>
        <w:t>diseases</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20]</w:t>
      </w:r>
      <w:r w:rsidRPr="009A2E2E">
        <w:rPr>
          <w:rFonts w:ascii="Book Antiqua" w:eastAsia="Book Antiqua" w:hAnsi="Book Antiqua" w:cs="Book Antiqua"/>
          <w:color w:val="000000" w:themeColor="text1"/>
        </w:rPr>
        <w:t xml:space="preserve">. Determination of GBWT measurement at different locations could differentiate focal from diffuse thickening, while revising the clinical, laboratory as well as sonographic data would differentiate intrinsic from extrinsic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affection. In fact, among patients with liver cirrhosis</w:t>
      </w:r>
      <w:r w:rsidR="00411765">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the diffuse non-inflammatory thickening of the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wall is multifactorial and is related to </w:t>
      </w:r>
      <w:proofErr w:type="gramStart"/>
      <w:r w:rsidR="00500DDB" w:rsidRPr="009A2E2E">
        <w:rPr>
          <w:rFonts w:ascii="Book Antiqua" w:eastAsia="Book Antiqua" w:hAnsi="Book Antiqua" w:cs="Book Antiqua"/>
          <w:color w:val="000000" w:themeColor="text1"/>
        </w:rPr>
        <w:t>PHT</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9]</w:t>
      </w:r>
      <w:r w:rsidRPr="009A2E2E">
        <w:rPr>
          <w:rFonts w:ascii="Book Antiqua" w:eastAsia="Book Antiqua" w:hAnsi="Book Antiqua" w:cs="Book Antiqua"/>
          <w:color w:val="000000" w:themeColor="text1"/>
        </w:rPr>
        <w:t>,</w:t>
      </w:r>
      <w:r w:rsidR="00411765">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hypoalbuminemia and the presence of ascites</w:t>
      </w:r>
      <w:r w:rsidRPr="009A2E2E">
        <w:rPr>
          <w:rFonts w:ascii="Book Antiqua" w:eastAsia="Book Antiqua" w:hAnsi="Book Antiqua" w:cs="Book Antiqua"/>
          <w:color w:val="000000" w:themeColor="text1"/>
          <w:vertAlign w:val="superscript"/>
        </w:rPr>
        <w:t>[21,22]</w:t>
      </w:r>
      <w:r w:rsidRPr="009A2E2E">
        <w:rPr>
          <w:rFonts w:ascii="Book Antiqua" w:eastAsia="Book Antiqua" w:hAnsi="Book Antiqua" w:cs="Book Antiqua"/>
          <w:color w:val="000000" w:themeColor="text1"/>
        </w:rPr>
        <w:t>.</w:t>
      </w:r>
    </w:p>
    <w:p w14:paraId="13F76976" w14:textId="5E3DAA66"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For perfect evaluation of the GBWT, sonographic assessment should be done in the fasting state. The fasting may be for 6-8 </w:t>
      </w:r>
      <w:proofErr w:type="gramStart"/>
      <w:r w:rsidRPr="009A2E2E">
        <w:rPr>
          <w:rFonts w:ascii="Book Antiqua" w:eastAsia="Book Antiqua" w:hAnsi="Book Antiqua" w:cs="Book Antiqua"/>
          <w:color w:val="000000" w:themeColor="text1"/>
        </w:rPr>
        <w:t>h</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23]</w:t>
      </w:r>
      <w:r w:rsidRPr="009A2E2E">
        <w:rPr>
          <w:rFonts w:ascii="Book Antiqua" w:eastAsia="Book Antiqua" w:hAnsi="Book Antiqua" w:cs="Book Antiqua"/>
          <w:bCs/>
          <w:color w:val="000000" w:themeColor="text1"/>
        </w:rPr>
        <w:t>,</w:t>
      </w:r>
      <w:r w:rsidRPr="009A2E2E">
        <w:rPr>
          <w:rFonts w:ascii="Book Antiqua" w:eastAsia="Book Antiqua" w:hAnsi="Book Antiqua" w:cs="Book Antiqua"/>
          <w:color w:val="000000" w:themeColor="text1"/>
        </w:rPr>
        <w:t xml:space="preserve"> or sometimes evaluation can be done on the same day of endoscopy but before it following an overnight fasting</w:t>
      </w:r>
      <w:r w:rsidRPr="009A2E2E">
        <w:rPr>
          <w:rFonts w:ascii="Book Antiqua" w:eastAsia="Book Antiqua" w:hAnsi="Book Antiqua" w:cs="Book Antiqua"/>
          <w:color w:val="000000" w:themeColor="text1"/>
          <w:vertAlign w:val="superscript"/>
        </w:rPr>
        <w:t>[24,25]</w:t>
      </w:r>
      <w:r w:rsidRPr="009A2E2E">
        <w:rPr>
          <w:rFonts w:ascii="Book Antiqua" w:eastAsia="Book Antiqua" w:hAnsi="Book Antiqua" w:cs="Book Antiqua"/>
          <w:color w:val="000000" w:themeColor="text1"/>
        </w:rPr>
        <w:t xml:space="preserve">. In case of diffuse GBWT increase, measurements in more than one area of the GB wall are advised and the average is then taken. The position of the patient during examination was also focused on in the </w:t>
      </w:r>
      <w:proofErr w:type="gramStart"/>
      <w:r w:rsidRPr="009A2E2E">
        <w:rPr>
          <w:rFonts w:ascii="Book Antiqua" w:eastAsia="Book Antiqua" w:hAnsi="Book Antiqua" w:cs="Book Antiqua"/>
          <w:color w:val="000000" w:themeColor="text1"/>
        </w:rPr>
        <w:t>studies</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26,27]</w:t>
      </w:r>
      <w:r w:rsidRPr="009A2E2E">
        <w:rPr>
          <w:rFonts w:ascii="Book Antiqua" w:eastAsia="Book Antiqua" w:hAnsi="Book Antiqua" w:cs="Book Antiqua"/>
          <w:color w:val="000000" w:themeColor="text1"/>
        </w:rPr>
        <w:t xml:space="preserve">. It would be beneficial to shift the patient from the classic supine position to the left lateral position. This position displaces the GB below the ribs and minimizes the gas interference from the </w:t>
      </w:r>
      <w:proofErr w:type="gramStart"/>
      <w:r w:rsidRPr="009A2E2E">
        <w:rPr>
          <w:rFonts w:ascii="Book Antiqua" w:eastAsia="Book Antiqua" w:hAnsi="Book Antiqua" w:cs="Book Antiqua"/>
          <w:color w:val="000000" w:themeColor="text1"/>
        </w:rPr>
        <w:t>colon</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26,27]</w:t>
      </w:r>
      <w:r w:rsidRPr="009A2E2E">
        <w:rPr>
          <w:rFonts w:ascii="Book Antiqua" w:eastAsia="Book Antiqua" w:hAnsi="Book Antiqua" w:cs="Book Antiqua"/>
          <w:bCs/>
          <w:color w:val="000000" w:themeColor="text1"/>
        </w:rPr>
        <w:t>.</w:t>
      </w:r>
      <w:r w:rsidRPr="009A2E2E">
        <w:rPr>
          <w:rFonts w:ascii="Book Antiqua" w:eastAsia="Book Antiqua" w:hAnsi="Book Antiqua" w:cs="Book Antiqua"/>
          <w:color w:val="000000" w:themeColor="text1"/>
        </w:rPr>
        <w:t xml:space="preserve"> The issue of gaseous interference was focused in some </w:t>
      </w:r>
      <w:proofErr w:type="gramStart"/>
      <w:r w:rsidRPr="009A2E2E">
        <w:rPr>
          <w:rFonts w:ascii="Book Antiqua" w:eastAsia="Book Antiqua" w:hAnsi="Book Antiqua" w:cs="Book Antiqua"/>
          <w:color w:val="000000" w:themeColor="text1"/>
        </w:rPr>
        <w:t>studies</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24,25]</w:t>
      </w:r>
      <w:r w:rsidRPr="009A2E2E">
        <w:rPr>
          <w:rFonts w:ascii="Book Antiqua" w:eastAsia="Book Antiqua" w:hAnsi="Book Antiqua" w:cs="Book Antiqua"/>
          <w:color w:val="000000" w:themeColor="text1"/>
        </w:rPr>
        <w:t xml:space="preserve"> where overnight simethicone was given to the patients prior to examination in an attempt to adsorb gases</w:t>
      </w:r>
      <w:r w:rsidRPr="009A2E2E">
        <w:rPr>
          <w:rFonts w:ascii="Book Antiqua" w:eastAsia="Book Antiqua" w:hAnsi="Book Antiqua" w:cs="Book Antiqua"/>
          <w:bCs/>
          <w:color w:val="000000" w:themeColor="text1"/>
        </w:rPr>
        <w:t>.</w:t>
      </w:r>
    </w:p>
    <w:p w14:paraId="7EBEF91F" w14:textId="77777777" w:rsidR="00A77CE5" w:rsidRPr="009A2E2E" w:rsidRDefault="00A77CE5" w:rsidP="009A2E2E">
      <w:pPr>
        <w:spacing w:line="360" w:lineRule="auto"/>
        <w:jc w:val="both"/>
        <w:rPr>
          <w:rFonts w:ascii="Book Antiqua" w:hAnsi="Book Antiqua" w:cs="Book Antiqua"/>
          <w:b/>
          <w:bCs/>
          <w:color w:val="000000" w:themeColor="text1"/>
          <w:lang w:eastAsia="zh-CN"/>
        </w:rPr>
      </w:pPr>
    </w:p>
    <w:p w14:paraId="15958E17" w14:textId="160EB732"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t>GBWT MEASUR</w:t>
      </w:r>
      <w:r w:rsidR="000E3BCE">
        <w:rPr>
          <w:rFonts w:ascii="Book Antiqua" w:eastAsia="Book Antiqua" w:hAnsi="Book Antiqua" w:cs="Book Antiqua"/>
          <w:b/>
          <w:bCs/>
          <w:color w:val="000000" w:themeColor="text1"/>
          <w:u w:val="single"/>
        </w:rPr>
        <w:t>E</w:t>
      </w:r>
      <w:r w:rsidRPr="009A2E2E">
        <w:rPr>
          <w:rFonts w:ascii="Book Antiqua" w:eastAsia="Book Antiqua" w:hAnsi="Book Antiqua" w:cs="Book Antiqua"/>
          <w:b/>
          <w:bCs/>
          <w:color w:val="000000" w:themeColor="text1"/>
          <w:u w:val="single"/>
        </w:rPr>
        <w:t>MENT CAN PREDICT THE PRESENCE OF VARICES</w:t>
      </w:r>
    </w:p>
    <w:p w14:paraId="2578C101" w14:textId="6886713A"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The </w:t>
      </w:r>
      <w:r w:rsidR="00710333" w:rsidRPr="009A2E2E">
        <w:rPr>
          <w:rFonts w:ascii="Book Antiqua" w:eastAsia="Book Antiqua" w:hAnsi="Book Antiqua" w:cs="Book Antiqua"/>
          <w:color w:val="000000" w:themeColor="text1"/>
        </w:rPr>
        <w:t xml:space="preserve">prediction of </w:t>
      </w:r>
      <w:r w:rsidRPr="009A2E2E">
        <w:rPr>
          <w:rFonts w:ascii="Book Antiqua" w:eastAsia="Book Antiqua" w:hAnsi="Book Antiqua" w:cs="Book Antiqua"/>
          <w:color w:val="000000" w:themeColor="text1"/>
        </w:rPr>
        <w:t xml:space="preserve">PHT and EVs </w:t>
      </w:r>
      <w:r w:rsidR="00710333" w:rsidRPr="009A2E2E">
        <w:rPr>
          <w:rFonts w:ascii="Book Antiqua" w:eastAsia="Book Antiqua" w:hAnsi="Book Antiqua" w:cs="Book Antiqua"/>
          <w:color w:val="000000" w:themeColor="text1"/>
        </w:rPr>
        <w:t xml:space="preserve">through the GBWT measurement </w:t>
      </w:r>
      <w:r w:rsidRPr="009A2E2E">
        <w:rPr>
          <w:rFonts w:ascii="Book Antiqua" w:eastAsia="Book Antiqua" w:hAnsi="Book Antiqua" w:cs="Book Antiqua"/>
          <w:color w:val="000000" w:themeColor="text1"/>
        </w:rPr>
        <w:t xml:space="preserve">got attention of hepatologists around the globe over the last decades </w:t>
      </w:r>
      <w:r w:rsidRPr="009A2E2E">
        <w:rPr>
          <w:rFonts w:ascii="Book Antiqua" w:eastAsia="Book Antiqua" w:hAnsi="Book Antiqua" w:cs="Book Antiqua"/>
          <w:bCs/>
          <w:color w:val="000000" w:themeColor="text1"/>
        </w:rPr>
        <w:t>(Table 1)</w:t>
      </w:r>
      <w:r w:rsidRPr="009A2E2E">
        <w:rPr>
          <w:rFonts w:ascii="Book Antiqua" w:eastAsia="Book Antiqua" w:hAnsi="Book Antiqua" w:cs="Book Antiqua"/>
          <w:color w:val="000000" w:themeColor="text1"/>
        </w:rPr>
        <w:t xml:space="preserve">. Li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13]</w:t>
      </w:r>
      <w:r w:rsidR="008608AC" w:rsidRPr="009A2E2E">
        <w:rPr>
          <w:rFonts w:ascii="Book Antiqua" w:eastAsia="Book Antiqua" w:hAnsi="Book Antiqua" w:cs="Book Antiqua"/>
          <w:color w:val="000000" w:themeColor="text1"/>
        </w:rPr>
        <w:t xml:space="preserve"> </w:t>
      </w:r>
      <w:r w:rsidR="00E42240" w:rsidRPr="009A2E2E">
        <w:rPr>
          <w:rFonts w:ascii="Book Antiqua" w:eastAsia="Book Antiqua" w:hAnsi="Book Antiqua" w:cs="Book Antiqua"/>
          <w:color w:val="000000" w:themeColor="text1"/>
        </w:rPr>
        <w:t>figured out</w:t>
      </w:r>
      <w:r w:rsidRPr="009A2E2E">
        <w:rPr>
          <w:rFonts w:ascii="Book Antiqua" w:eastAsia="Book Antiqua" w:hAnsi="Book Antiqua" w:cs="Book Antiqua"/>
          <w:color w:val="000000" w:themeColor="text1"/>
        </w:rPr>
        <w:t xml:space="preserve"> an inverse relationship between </w:t>
      </w:r>
      <w:r w:rsidR="00DD4B47" w:rsidRPr="009A2E2E">
        <w:rPr>
          <w:rFonts w:ascii="Book Antiqua" w:eastAsia="Book Antiqua" w:hAnsi="Book Antiqua" w:cs="Book Antiqua"/>
          <w:color w:val="000000" w:themeColor="text1"/>
        </w:rPr>
        <w:t xml:space="preserve">wall thickness of the </w:t>
      </w:r>
      <w:r w:rsidR="00A77CE5" w:rsidRPr="009A2E2E">
        <w:rPr>
          <w:rFonts w:ascii="Book Antiqua" w:hAnsi="Book Antiqua" w:cs="Book Antiqua"/>
          <w:color w:val="000000" w:themeColor="text1"/>
          <w:lang w:eastAsia="zh-CN"/>
        </w:rPr>
        <w:t>GB</w:t>
      </w:r>
      <w:r w:rsidR="00DD4B47"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 xml:space="preserve">and </w:t>
      </w:r>
      <w:r w:rsidR="00DD4B47" w:rsidRPr="009A2E2E">
        <w:rPr>
          <w:rFonts w:ascii="Book Antiqua" w:eastAsia="Book Antiqua" w:hAnsi="Book Antiqua" w:cs="Book Antiqua"/>
          <w:color w:val="000000" w:themeColor="text1"/>
        </w:rPr>
        <w:t xml:space="preserve">both </w:t>
      </w:r>
      <w:r w:rsidR="008608AC" w:rsidRPr="009A2E2E">
        <w:rPr>
          <w:rFonts w:ascii="Book Antiqua" w:eastAsia="Book Antiqua" w:hAnsi="Book Antiqua" w:cs="Book Antiqua"/>
          <w:color w:val="000000" w:themeColor="text1"/>
        </w:rPr>
        <w:t xml:space="preserve">portal vein blood flow </w:t>
      </w:r>
      <w:r w:rsidRPr="009A2E2E">
        <w:rPr>
          <w:rFonts w:ascii="Book Antiqua" w:eastAsia="Book Antiqua" w:hAnsi="Book Antiqua" w:cs="Book Antiqua"/>
          <w:color w:val="000000" w:themeColor="text1"/>
        </w:rPr>
        <w:t>and</w:t>
      </w:r>
      <w:r w:rsidR="008608AC" w:rsidRPr="009A2E2E">
        <w:rPr>
          <w:rFonts w:ascii="Book Antiqua" w:eastAsia="Book Antiqua" w:hAnsi="Book Antiqua" w:cs="Book Antiqua"/>
          <w:color w:val="000000" w:themeColor="text1"/>
        </w:rPr>
        <w:t xml:space="preserve"> </w:t>
      </w:r>
      <w:r w:rsidR="00E42240" w:rsidRPr="009A2E2E">
        <w:rPr>
          <w:rFonts w:ascii="Book Antiqua" w:eastAsia="Book Antiqua" w:hAnsi="Book Antiqua" w:cs="Book Antiqua"/>
          <w:color w:val="000000" w:themeColor="text1"/>
        </w:rPr>
        <w:t xml:space="preserve">its </w:t>
      </w:r>
      <w:r w:rsidR="008608AC" w:rsidRPr="009A2E2E">
        <w:rPr>
          <w:rFonts w:ascii="Book Antiqua" w:eastAsia="Book Antiqua" w:hAnsi="Book Antiqua" w:cs="Book Antiqua"/>
          <w:color w:val="000000" w:themeColor="text1"/>
        </w:rPr>
        <w:t>mean velocity</w:t>
      </w:r>
      <w:r w:rsidRPr="009A2E2E">
        <w:rPr>
          <w:rFonts w:ascii="Book Antiqua" w:eastAsia="Book Antiqua" w:hAnsi="Book Antiqua" w:cs="Book Antiqua"/>
          <w:color w:val="000000" w:themeColor="text1"/>
        </w:rPr>
        <w:t>. The authors recommended that the degree of PHT in patients with liver cirrhosis</w:t>
      </w:r>
      <w:r w:rsidR="008608AC" w:rsidRPr="009A2E2E">
        <w:rPr>
          <w:rFonts w:ascii="Book Antiqua" w:eastAsia="Book Antiqua" w:hAnsi="Book Antiqua" w:cs="Book Antiqua"/>
          <w:color w:val="000000" w:themeColor="text1"/>
        </w:rPr>
        <w:t xml:space="preserve"> could be predicted</w:t>
      </w:r>
      <w:r w:rsidRPr="009A2E2E">
        <w:rPr>
          <w:rFonts w:ascii="Book Antiqua" w:eastAsia="Book Antiqua" w:hAnsi="Book Antiqua" w:cs="Book Antiqua"/>
          <w:color w:val="000000" w:themeColor="text1"/>
          <w:rtl/>
          <w:cs/>
        </w:rPr>
        <w:t xml:space="preserve"> </w:t>
      </w:r>
      <w:r w:rsidRPr="009A2E2E">
        <w:rPr>
          <w:rFonts w:ascii="Book Antiqua" w:eastAsia="Book Antiqua" w:hAnsi="Book Antiqua" w:cs="Book Antiqua"/>
          <w:i/>
          <w:iCs/>
          <w:color w:val="000000" w:themeColor="text1"/>
        </w:rPr>
        <w:t>via</w:t>
      </w:r>
      <w:r w:rsidRPr="009A2E2E">
        <w:rPr>
          <w:rFonts w:ascii="Book Antiqua" w:eastAsia="Book Antiqua" w:hAnsi="Book Antiqua" w:cs="Book Antiqua"/>
          <w:color w:val="000000" w:themeColor="text1"/>
        </w:rPr>
        <w:t xml:space="preserve"> </w:t>
      </w:r>
      <w:r w:rsidR="00A30355" w:rsidRPr="009A2E2E">
        <w:rPr>
          <w:rFonts w:ascii="Book Antiqua" w:eastAsia="Book Antiqua" w:hAnsi="Book Antiqua" w:cs="Book Antiqua"/>
          <w:color w:val="000000" w:themeColor="text1"/>
        </w:rPr>
        <w:t xml:space="preserve">measuring the </w:t>
      </w:r>
      <w:r w:rsidR="00A77CE5" w:rsidRPr="009A2E2E">
        <w:rPr>
          <w:rFonts w:ascii="Book Antiqua" w:hAnsi="Book Antiqua" w:cs="Book Antiqua"/>
          <w:color w:val="000000" w:themeColor="text1"/>
          <w:lang w:eastAsia="zh-CN"/>
        </w:rPr>
        <w:t>GB</w:t>
      </w:r>
      <w:r w:rsidR="00A30355" w:rsidRPr="009A2E2E">
        <w:rPr>
          <w:rFonts w:ascii="Book Antiqua" w:eastAsia="Book Antiqua" w:hAnsi="Book Antiqua" w:cs="Book Antiqua"/>
          <w:color w:val="000000" w:themeColor="text1"/>
        </w:rPr>
        <w:t xml:space="preserve"> wall</w:t>
      </w:r>
      <w:r w:rsidRPr="009A2E2E">
        <w:rPr>
          <w:rFonts w:ascii="Book Antiqua" w:eastAsia="Book Antiqua" w:hAnsi="Book Antiqua" w:cs="Book Antiqua"/>
          <w:color w:val="000000" w:themeColor="text1"/>
        </w:rPr>
        <w:t xml:space="preserve">. </w:t>
      </w:r>
    </w:p>
    <w:p w14:paraId="24910321" w14:textId="4B18022A"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De Alcantara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15]</w:t>
      </w:r>
      <w:r w:rsidRPr="009A2E2E">
        <w:rPr>
          <w:rFonts w:ascii="Book Antiqua" w:eastAsia="Book Antiqua" w:hAnsi="Book Antiqua" w:cs="Book Antiqua"/>
          <w:color w:val="000000" w:themeColor="text1"/>
        </w:rPr>
        <w:t xml:space="preserve"> </w:t>
      </w:r>
      <w:r w:rsidR="00E42240" w:rsidRPr="009A2E2E">
        <w:rPr>
          <w:rFonts w:ascii="Book Antiqua" w:eastAsia="Book Antiqua" w:hAnsi="Book Antiqua" w:cs="Book Antiqua"/>
          <w:color w:val="000000" w:themeColor="text1"/>
        </w:rPr>
        <w:t>noticed</w:t>
      </w:r>
      <w:r w:rsidRPr="009A2E2E">
        <w:rPr>
          <w:rFonts w:ascii="Book Antiqua" w:eastAsia="Book Antiqua" w:hAnsi="Book Antiqua" w:cs="Book Antiqua"/>
          <w:color w:val="000000" w:themeColor="text1"/>
        </w:rPr>
        <w:t xml:space="preserve"> a correlation between </w:t>
      </w:r>
      <w:r w:rsidR="00832CED" w:rsidRPr="009A2E2E">
        <w:rPr>
          <w:rFonts w:ascii="Book Antiqua" w:eastAsia="Book Antiqua" w:hAnsi="Book Antiqua" w:cs="Book Antiqua"/>
          <w:color w:val="000000" w:themeColor="text1"/>
        </w:rPr>
        <w:t xml:space="preserve">the increased wall thickness of the </w:t>
      </w:r>
      <w:r w:rsidRPr="009A2E2E">
        <w:rPr>
          <w:rFonts w:ascii="Book Antiqua" w:eastAsia="Book Antiqua" w:hAnsi="Book Antiqua" w:cs="Book Antiqua"/>
          <w:color w:val="000000" w:themeColor="text1"/>
        </w:rPr>
        <w:t>GB</w:t>
      </w:r>
      <w:r w:rsidR="00832CED"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 xml:space="preserve">and </w:t>
      </w:r>
      <w:r w:rsidR="00832CED" w:rsidRPr="009A2E2E">
        <w:rPr>
          <w:rFonts w:ascii="Book Antiqua" w:eastAsia="Book Antiqua" w:hAnsi="Book Antiqua" w:cs="Book Antiqua"/>
          <w:color w:val="000000" w:themeColor="text1"/>
        </w:rPr>
        <w:t xml:space="preserve">the presence of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varices as well as extra-hepatic portal vein obstruction that was favorable to correlations reported for cirrhotic patients with PHT. Meanwhile, </w:t>
      </w:r>
      <w:proofErr w:type="spellStart"/>
      <w:r w:rsidRPr="009A2E2E">
        <w:rPr>
          <w:rFonts w:ascii="Book Antiqua" w:eastAsia="Book Antiqua" w:hAnsi="Book Antiqua" w:cs="Book Antiqua"/>
          <w:color w:val="000000" w:themeColor="text1"/>
        </w:rPr>
        <w:t>Tsaknakis</w:t>
      </w:r>
      <w:proofErr w:type="spellEnd"/>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12]</w:t>
      </w:r>
      <w:r w:rsidRPr="009A2E2E">
        <w:rPr>
          <w:rFonts w:ascii="Book Antiqua" w:eastAsia="Book Antiqua" w:hAnsi="Book Antiqua" w:cs="Book Antiqua"/>
          <w:color w:val="000000" w:themeColor="text1"/>
        </w:rPr>
        <w:t xml:space="preserve"> found that the increase in the GBWT has occurred more significantly among cirrhotic patients with EVs despite its low sensitivity. </w:t>
      </w:r>
    </w:p>
    <w:p w14:paraId="6A31D291" w14:textId="74E7FE7C" w:rsidR="00A77B3E" w:rsidRPr="009A2E2E" w:rsidRDefault="004932D7" w:rsidP="009A2E2E">
      <w:pPr>
        <w:spacing w:line="360" w:lineRule="auto"/>
        <w:ind w:firstLineChars="200" w:firstLine="480"/>
        <w:jc w:val="both"/>
        <w:rPr>
          <w:rFonts w:ascii="Book Antiqua" w:hAnsi="Book Antiqua"/>
          <w:color w:val="000000" w:themeColor="text1"/>
        </w:rPr>
      </w:pPr>
      <w:proofErr w:type="spellStart"/>
      <w:r w:rsidRPr="009A2E2E">
        <w:rPr>
          <w:rFonts w:ascii="Book Antiqua" w:eastAsia="Book Antiqua" w:hAnsi="Book Antiqua" w:cs="Book Antiqua"/>
          <w:color w:val="000000" w:themeColor="text1"/>
        </w:rPr>
        <w:t>Elkerdawy</w:t>
      </w:r>
      <w:proofErr w:type="spellEnd"/>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24]</w:t>
      </w:r>
      <w:r w:rsidRPr="009A2E2E">
        <w:rPr>
          <w:rFonts w:ascii="Book Antiqua" w:eastAsia="Book Antiqua" w:hAnsi="Book Antiqua" w:cs="Book Antiqua"/>
          <w:color w:val="000000" w:themeColor="text1"/>
        </w:rPr>
        <w:t xml:space="preserve"> evaluated the diagnostic accuracy of GBWT measurement in comparison to several </w:t>
      </w:r>
      <w:r w:rsidR="008608AC" w:rsidRPr="009A2E2E">
        <w:rPr>
          <w:rFonts w:ascii="Book Antiqua" w:eastAsia="Book Antiqua" w:hAnsi="Book Antiqua" w:cs="Book Antiqua"/>
          <w:color w:val="000000" w:themeColor="text1"/>
        </w:rPr>
        <w:t xml:space="preserve">readily available </w:t>
      </w:r>
      <w:r w:rsidRPr="009A2E2E">
        <w:rPr>
          <w:rFonts w:ascii="Book Antiqua" w:eastAsia="Book Antiqua" w:hAnsi="Book Antiqua" w:cs="Book Antiqua"/>
          <w:color w:val="000000" w:themeColor="text1"/>
        </w:rPr>
        <w:t xml:space="preserve">and </w:t>
      </w:r>
      <w:r w:rsidR="008608AC" w:rsidRPr="009A2E2E">
        <w:rPr>
          <w:rFonts w:ascii="Book Antiqua" w:eastAsia="Book Antiqua" w:hAnsi="Book Antiqua" w:cs="Book Antiqua"/>
          <w:color w:val="000000" w:themeColor="text1"/>
        </w:rPr>
        <w:t xml:space="preserve">easily calculated </w:t>
      </w:r>
      <w:r w:rsidRPr="009A2E2E">
        <w:rPr>
          <w:rFonts w:ascii="Book Antiqua" w:eastAsia="Book Antiqua" w:hAnsi="Book Antiqua" w:cs="Book Antiqua"/>
          <w:color w:val="000000" w:themeColor="text1"/>
        </w:rPr>
        <w:t xml:space="preserve">indices </w:t>
      </w:r>
      <w:r w:rsidR="009A3E30">
        <w:rPr>
          <w:rFonts w:ascii="Book Antiqua" w:eastAsia="Book Antiqua" w:hAnsi="Book Antiqua" w:cs="Book Antiqua"/>
          <w:color w:val="000000" w:themeColor="text1"/>
        </w:rPr>
        <w:t>(</w:t>
      </w:r>
      <w:r w:rsidRPr="009A2E2E">
        <w:rPr>
          <w:rFonts w:ascii="Book Antiqua" w:eastAsia="Book Antiqua" w:hAnsi="Book Antiqua" w:cs="Book Antiqua"/>
          <w:i/>
          <w:iCs/>
          <w:color w:val="000000" w:themeColor="text1"/>
        </w:rPr>
        <w:t>e.g.</w:t>
      </w:r>
      <w:r w:rsidRPr="009A2E2E">
        <w:rPr>
          <w:rFonts w:ascii="Book Antiqua" w:eastAsia="Book Antiqua" w:hAnsi="Book Antiqua" w:cs="Book Antiqua"/>
          <w:color w:val="000000" w:themeColor="text1"/>
        </w:rPr>
        <w:t>, platelet</w:t>
      </w:r>
      <w:r w:rsidRPr="009A2E2E">
        <w:rPr>
          <w:rFonts w:ascii="Book Antiqua" w:eastAsia="Book Antiqua" w:hAnsi="Book Antiqua" w:cs="Book Antiqua"/>
          <w:strike/>
          <w:color w:val="000000" w:themeColor="text1"/>
        </w:rPr>
        <w:t xml:space="preserve"> </w:t>
      </w:r>
      <w:r w:rsidRPr="009A2E2E">
        <w:rPr>
          <w:rFonts w:ascii="Book Antiqua" w:eastAsia="Book Antiqua" w:hAnsi="Book Antiqua" w:cs="Book Antiqua"/>
          <w:color w:val="000000" w:themeColor="text1"/>
        </w:rPr>
        <w:t>count</w:t>
      </w:r>
      <w:r w:rsidR="009A3E30">
        <w:rPr>
          <w:rFonts w:ascii="Book Antiqua" w:eastAsia="Book Antiqua" w:hAnsi="Book Antiqua" w:cs="Book Antiqua"/>
          <w:color w:val="000000" w:themeColor="text1"/>
        </w:rPr>
        <w:t xml:space="preserve"> and</w:t>
      </w:r>
      <w:r w:rsidRPr="009A2E2E">
        <w:rPr>
          <w:rFonts w:ascii="Book Antiqua" w:eastAsia="Book Antiqua" w:hAnsi="Book Antiqua" w:cs="Book Antiqua"/>
          <w:color w:val="000000" w:themeColor="text1"/>
        </w:rPr>
        <w:t xml:space="preserve"> platelet count/splenic diameter ratio index</w:t>
      </w:r>
      <w:r w:rsidR="009A3E30">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and they found GBWT measurement to have a comparable diagnostic accuracy to many of these parameters.</w:t>
      </w:r>
    </w:p>
    <w:p w14:paraId="1467ECC1" w14:textId="031AD7A8"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Khan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28]</w:t>
      </w:r>
      <w:r w:rsidRPr="009A2E2E">
        <w:rPr>
          <w:rFonts w:ascii="Book Antiqua" w:eastAsia="Book Antiqua" w:hAnsi="Book Antiqua" w:cs="Book Antiqua"/>
          <w:bCs/>
          <w:color w:val="000000" w:themeColor="text1"/>
        </w:rPr>
        <w:t xml:space="preserve"> </w:t>
      </w:r>
      <w:r w:rsidRPr="009A2E2E">
        <w:rPr>
          <w:rFonts w:ascii="Book Antiqua" w:eastAsia="Book Antiqua" w:hAnsi="Book Antiqua" w:cs="Book Antiqua"/>
          <w:color w:val="000000" w:themeColor="text1"/>
        </w:rPr>
        <w:t>found that patients with EVs had significantly increased GBWT of 4.96</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0.85 mm compared to 2.54</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w:t>
      </w:r>
      <w:r w:rsidR="00E56219">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76 mm among patients without EVs. Among</w:t>
      </w:r>
      <w:r w:rsidR="00FD73B7">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cirrhotic group with varices</w:t>
      </w:r>
      <w:r w:rsidR="00D75AA8">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81.25% of patients had GBWT</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&gt;</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4</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mm compared to 10% among cirrhotic non-variceal patients (</w:t>
      </w:r>
      <w:r w:rsidR="00A77CE5" w:rsidRPr="009A2E2E">
        <w:rPr>
          <w:rFonts w:ascii="Book Antiqua" w:hAnsi="Book Antiqua" w:cs="Book Antiqua"/>
          <w:i/>
          <w:color w:val="000000" w:themeColor="text1"/>
          <w:lang w:eastAsia="zh-CN"/>
        </w:rPr>
        <w:t>P</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&lt;</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0.0001). The authors concluded that measuring GBWT is very useful for</w:t>
      </w:r>
      <w:r w:rsidR="00D75AA8">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detection of </w:t>
      </w:r>
      <w:r w:rsidR="00500DDB" w:rsidRPr="009A2E2E">
        <w:rPr>
          <w:rFonts w:ascii="Book Antiqua" w:eastAsia="Book Antiqua" w:hAnsi="Book Antiqua" w:cs="Book Antiqua"/>
          <w:color w:val="000000" w:themeColor="text1"/>
        </w:rPr>
        <w:t>EV</w:t>
      </w:r>
      <w:r w:rsidRPr="009A2E2E">
        <w:rPr>
          <w:rFonts w:ascii="Book Antiqua" w:eastAsia="Book Antiqua" w:hAnsi="Book Antiqua" w:cs="Book Antiqua"/>
          <w:color w:val="000000" w:themeColor="text1"/>
        </w:rPr>
        <w:t>s in cirrhotic patients.</w:t>
      </w:r>
    </w:p>
    <w:p w14:paraId="71F2670D" w14:textId="4157F73F"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Shehata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29]</w:t>
      </w:r>
      <w:r w:rsidRPr="009A2E2E">
        <w:rPr>
          <w:rFonts w:ascii="Book Antiqua" w:eastAsia="Book Antiqua" w:hAnsi="Book Antiqua" w:cs="Book Antiqua"/>
          <w:color w:val="000000" w:themeColor="text1"/>
        </w:rPr>
        <w:t xml:space="preserve"> found a significant correlation between GBWT and PHT and they recommended GBWT to be used as a non-invasive predictor of EVs in cirrhotic patients. They reported GBWT as an independent predictor for varices in both univariate (GBWT OR</w:t>
      </w:r>
      <w:r w:rsidR="00A77CE5" w:rsidRPr="009A2E2E">
        <w:rPr>
          <w:rFonts w:ascii="Book Antiqua" w:hAnsi="Book Antiqua" w:cs="Book Antiqua"/>
          <w:color w:val="000000" w:themeColor="text1"/>
          <w:lang w:eastAsia="zh-CN"/>
        </w:rPr>
        <w:t>:</w:t>
      </w:r>
      <w:r w:rsidR="00A77CE5" w:rsidRPr="009A2E2E">
        <w:rPr>
          <w:rFonts w:ascii="Book Antiqua" w:eastAsia="Book Antiqua" w:hAnsi="Book Antiqua" w:cs="Book Antiqua"/>
          <w:color w:val="000000" w:themeColor="text1"/>
        </w:rPr>
        <w:t xml:space="preserve"> 0.408, CI: 0.264–</w:t>
      </w:r>
      <w:r w:rsidRPr="009A2E2E">
        <w:rPr>
          <w:rFonts w:ascii="Book Antiqua" w:eastAsia="Book Antiqua" w:hAnsi="Book Antiqua" w:cs="Book Antiqua"/>
          <w:color w:val="000000" w:themeColor="text1"/>
        </w:rPr>
        <w:t xml:space="preserve">0.854, </w:t>
      </w:r>
      <w:r w:rsidR="00A77CE5" w:rsidRPr="009A2E2E">
        <w:rPr>
          <w:rFonts w:ascii="Book Antiqua" w:hAnsi="Book Antiqua" w:cs="Book Antiqua"/>
          <w:i/>
          <w:color w:val="000000" w:themeColor="text1"/>
          <w:lang w:eastAsia="zh-CN"/>
        </w:rPr>
        <w:t>P</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&lt;</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0.001) and multivariate logistic regression</w:t>
      </w:r>
      <w:r w:rsidR="00A77CE5" w:rsidRPr="009A2E2E">
        <w:rPr>
          <w:rFonts w:ascii="Book Antiqua" w:eastAsia="Book Antiqua" w:hAnsi="Book Antiqua" w:cs="Book Antiqua"/>
          <w:color w:val="000000" w:themeColor="text1"/>
        </w:rPr>
        <w:t xml:space="preserve"> analysis (OR: 0.352, CI: 0.068–</w:t>
      </w:r>
      <w:r w:rsidRPr="009A2E2E">
        <w:rPr>
          <w:rFonts w:ascii="Book Antiqua" w:eastAsia="Book Antiqua" w:hAnsi="Book Antiqua" w:cs="Book Antiqua"/>
          <w:color w:val="000000" w:themeColor="text1"/>
        </w:rPr>
        <w:t xml:space="preserve">0.604, </w:t>
      </w:r>
      <w:r w:rsidR="00A77CE5" w:rsidRPr="009A2E2E">
        <w:rPr>
          <w:rFonts w:ascii="Book Antiqua" w:hAnsi="Book Antiqua" w:cs="Book Antiqua"/>
          <w:i/>
          <w:color w:val="000000" w:themeColor="text1"/>
          <w:lang w:eastAsia="zh-CN"/>
        </w:rPr>
        <w:t>P</w:t>
      </w:r>
      <w:r w:rsidR="00A77CE5"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&lt;</w:t>
      </w:r>
      <w:r w:rsidR="00A77CE5"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0.005).</w:t>
      </w:r>
    </w:p>
    <w:p w14:paraId="7B684DBD" w14:textId="6CB13A8E"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Recently in 2022, </w:t>
      </w:r>
      <w:r w:rsidR="0059255D" w:rsidRPr="009A2E2E">
        <w:rPr>
          <w:rFonts w:ascii="Book Antiqua" w:hAnsi="Book Antiqua" w:cstheme="majorBidi"/>
          <w:color w:val="000000" w:themeColor="text1"/>
        </w:rPr>
        <w:t xml:space="preserve">Afifi </w:t>
      </w:r>
      <w:r w:rsidR="0059255D" w:rsidRPr="009A2E2E">
        <w:rPr>
          <w:rFonts w:ascii="Book Antiqua" w:hAnsi="Book Antiqua" w:cstheme="majorBidi"/>
          <w:i/>
          <w:color w:val="000000" w:themeColor="text1"/>
        </w:rPr>
        <w:t>et al</w:t>
      </w:r>
      <w:r w:rsidR="0059255D" w:rsidRPr="009A2E2E">
        <w:rPr>
          <w:rFonts w:ascii="Book Antiqua" w:hAnsi="Book Antiqua" w:cstheme="majorBidi"/>
          <w:color w:val="000000" w:themeColor="text1"/>
          <w:vertAlign w:val="superscript"/>
        </w:rPr>
        <w:fldChar w:fldCharType="begin"/>
      </w:r>
      <w:r w:rsidR="0059255D" w:rsidRPr="009A2E2E">
        <w:rPr>
          <w:rFonts w:ascii="Book Antiqua" w:hAnsi="Book Antiqua" w:cstheme="majorBidi"/>
          <w:color w:val="000000" w:themeColor="text1"/>
          <w:vertAlign w:val="superscript"/>
        </w:rPr>
        <w:instrText xml:space="preserve"> ADDIN EN.CITE &lt;EndNote&gt;&lt;Cite&gt;&lt;Author&gt;Amer&lt;/Author&gt;&lt;Year&gt;2021&lt;/Year&gt;&lt;RecNum&gt;24&lt;/RecNum&gt;&lt;DisplayText&gt;[25]&lt;/DisplayText&gt;&lt;record&gt;&lt;rec-number&gt;24&lt;/rec-number&gt;&lt;foreign-keys&gt;&lt;key app="EN" db-id="w5zzx0r5q5td09ep556p9sefrszt5sapw52e" timestamp="1631465167"&gt;24&lt;/key&gt;&lt;/foreign-keys&gt;&lt;ref-type name="Journal Article"&gt;17&lt;/ref-type&gt;&lt;contributors&gt;&lt;authors&gt;&lt;author&gt;Amer, I. F.&lt;/author&gt;&lt;author&gt;El Shennawy, E. M.&lt;/author&gt;&lt;author&gt;El Batea, H.&lt;/author&gt;&lt;author&gt;Ahmed, M. H.&lt;/author&gt;&lt;author&gt;El Sharawy, S.&lt;/author&gt;&lt;author&gt;Mahros, A. M.&lt;/author&gt;&lt;/authors&gt;&lt;/contributors&gt;&lt;auth-address&gt;Gastroenterology, Hepatology and Infectious Diseases, Faculty of Medicine Kafrelsheikh University Kafr el-Sheikh Egypt.&amp;#xD;Tropical Medicine Department, Faculty of Medicine Tanta University Tanta Egypt.&lt;/auth-address&gt;&lt;titles&gt;&lt;title&gt;Accuracy of noninvasive tests in the prediction of portal hypertensive gastropathy in Egyptian patients with cirrhosis&lt;/title&gt;&lt;secondary-title&gt;JGH Open&lt;/secondary-title&gt;&lt;alt-title&gt;JGH open : an open access journal of gastroenterology and hepatology&lt;/alt-title&gt;&lt;/titles&gt;&lt;periodical&gt;&lt;full-title&gt;JGH Open&lt;/full-title&gt;&lt;abbr-1&gt;JGH open : an open access journal of gastroenterology and hepatology&lt;/abbr-1&gt;&lt;/periodical&gt;&lt;alt-periodical&gt;&lt;full-title&gt;JGH Open&lt;/full-title&gt;&lt;abbr-1&gt;JGH open : an open access journal of gastroenterology and hepatology&lt;/abbr-1&gt;&lt;/alt-periodical&gt;&lt;pages&gt;286-293&lt;/pages&gt;&lt;volume&gt;5&lt;/volume&gt;&lt;number&gt;2&lt;/number&gt;&lt;edition&gt;2021/02/09&lt;/edition&gt;&lt;keywords&gt;&lt;keyword&gt;cirrhosis&lt;/keyword&gt;&lt;keyword&gt;noninvasive&lt;/keyword&gt;&lt;keyword&gt;portal hypertensive gastropathy&lt;/keyword&gt;&lt;keyword&gt;predictors&lt;/keyword&gt;&lt;/keywords&gt;&lt;dates&gt;&lt;year&gt;2021&lt;/year&gt;&lt;pub-dates&gt;&lt;date&gt;Feb&lt;/date&gt;&lt;/pub-dates&gt;&lt;/dates&gt;&lt;isbn&gt;2397-9070&lt;/isbn&gt;&lt;accession-num&gt;33553669&lt;/accession-num&gt;&lt;urls&gt;&lt;/urls&gt;&lt;custom2&gt;PMC7857295&lt;/custom2&gt;&lt;electronic-resource-num&gt;10.1002/jgh3.12486&lt;/electronic-resource-num&gt;&lt;remote-database-provider&gt;NLM&lt;/remote-database-provider&gt;&lt;language&gt;eng&lt;/language&gt;&lt;/record&gt;&lt;/Cite&gt;&lt;/EndNote&gt;</w:instrText>
      </w:r>
      <w:r w:rsidR="0059255D" w:rsidRPr="009A2E2E">
        <w:rPr>
          <w:rFonts w:ascii="Book Antiqua" w:hAnsi="Book Antiqua" w:cstheme="majorBidi"/>
          <w:color w:val="000000" w:themeColor="text1"/>
          <w:vertAlign w:val="superscript"/>
        </w:rPr>
        <w:fldChar w:fldCharType="separate"/>
      </w:r>
      <w:r w:rsidR="0059255D" w:rsidRPr="009A2E2E">
        <w:rPr>
          <w:rFonts w:ascii="Book Antiqua" w:hAnsi="Book Antiqua" w:cstheme="majorBidi"/>
          <w:noProof/>
          <w:color w:val="000000" w:themeColor="text1"/>
          <w:vertAlign w:val="superscript"/>
        </w:rPr>
        <w:t>[14]</w:t>
      </w:r>
      <w:r w:rsidR="0059255D" w:rsidRPr="009A2E2E">
        <w:rPr>
          <w:rFonts w:ascii="Book Antiqua" w:hAnsi="Book Antiqua" w:cstheme="majorBidi"/>
          <w:color w:val="000000" w:themeColor="text1"/>
          <w:vertAlign w:val="superscript"/>
        </w:rPr>
        <w:fldChar w:fldCharType="end"/>
      </w:r>
      <w:r w:rsidRPr="009A2E2E">
        <w:rPr>
          <w:rFonts w:ascii="Book Antiqua" w:eastAsia="Book Antiqua" w:hAnsi="Book Antiqua" w:cs="Book Antiqua"/>
          <w:color w:val="000000" w:themeColor="text1"/>
        </w:rPr>
        <w:t>, focused GBWT measurement in comparison with</w:t>
      </w:r>
      <w:r w:rsidR="0026218D" w:rsidRPr="009A2E2E">
        <w:rPr>
          <w:rFonts w:ascii="Book Antiqua" w:eastAsia="Book Antiqua" w:hAnsi="Book Antiqua" w:cs="Book Antiqua"/>
          <w:color w:val="000000" w:themeColor="text1"/>
        </w:rPr>
        <w:t xml:space="preserve"> platelet/</w:t>
      </w:r>
      <w:r w:rsidRPr="009A2E2E">
        <w:rPr>
          <w:rFonts w:ascii="Book Antiqua" w:eastAsia="Book Antiqua" w:hAnsi="Book Antiqua" w:cs="Book Antiqua"/>
          <w:color w:val="000000" w:themeColor="text1"/>
        </w:rPr>
        <w:t xml:space="preserve">splenic diameter ratio in predicting the presence of varices among cirrhotic patients of different Child classes. They reported GBWT at a cut-off value ≥ 3.350 to </w:t>
      </w:r>
      <w:r w:rsidRPr="009A2E2E">
        <w:rPr>
          <w:rFonts w:ascii="Book Antiqua" w:eastAsia="Book Antiqua" w:hAnsi="Book Antiqua" w:cs="Book Antiqua"/>
          <w:color w:val="000000" w:themeColor="text1"/>
        </w:rPr>
        <w:lastRenderedPageBreak/>
        <w:t>predict the presence of EVs. However, GBWT at a cut-off value ≥ 3.350 was less sensitive and less specific than platelet count to spleen diameter ratio at cut-off level ≤</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1391.00 for detection of EVs, while GBWT at cut-off level ≥ 3.950 was a predictor for the presence of large varices with</w:t>
      </w:r>
      <w:r w:rsidR="00BE6C64">
        <w:rPr>
          <w:rFonts w:ascii="Book Antiqua" w:eastAsia="Book Antiqua" w:hAnsi="Book Antiqua" w:cs="Book Antiqua"/>
          <w:color w:val="000000" w:themeColor="text1"/>
        </w:rPr>
        <w:t xml:space="preserve"> a</w:t>
      </w:r>
      <w:r w:rsidRPr="009A2E2E">
        <w:rPr>
          <w:rFonts w:ascii="Book Antiqua" w:eastAsia="Book Antiqua" w:hAnsi="Book Antiqua" w:cs="Book Antiqua"/>
          <w:color w:val="000000" w:themeColor="text1"/>
        </w:rPr>
        <w:t xml:space="preserve"> 92% sensitivity and furthermore GBWT at cut-off level ≥ 3.950 was more specific and more sensitive than platelet count to spleen diameter ratio at the same cut-off level.</w:t>
      </w:r>
    </w:p>
    <w:p w14:paraId="080E5F50" w14:textId="77777777" w:rsidR="00E058C2" w:rsidRPr="009A2E2E" w:rsidRDefault="00E058C2" w:rsidP="009A2E2E">
      <w:pPr>
        <w:spacing w:line="360" w:lineRule="auto"/>
        <w:jc w:val="both"/>
        <w:rPr>
          <w:rFonts w:ascii="Book Antiqua" w:hAnsi="Book Antiqua" w:cs="Book Antiqua"/>
          <w:b/>
          <w:bCs/>
          <w:color w:val="000000" w:themeColor="text1"/>
          <w:lang w:eastAsia="zh-CN"/>
        </w:rPr>
      </w:pPr>
    </w:p>
    <w:p w14:paraId="6B7B3AC7" w14:textId="77777777"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t>GBWT AND THE DEGREE OF VARICES</w:t>
      </w:r>
    </w:p>
    <w:p w14:paraId="718ACC84" w14:textId="480E74BC"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The relationship of the GBWT to the endoscopic grade of varices was described in a few studies as shown in </w:t>
      </w:r>
      <w:r w:rsidRPr="009A2E2E">
        <w:rPr>
          <w:rFonts w:ascii="Book Antiqua" w:eastAsia="Book Antiqua" w:hAnsi="Book Antiqua" w:cs="Book Antiqua"/>
          <w:bCs/>
          <w:color w:val="000000" w:themeColor="text1"/>
        </w:rPr>
        <w:t>Table 2</w:t>
      </w:r>
      <w:r w:rsidRPr="009A2E2E">
        <w:rPr>
          <w:rFonts w:ascii="Book Antiqua" w:eastAsia="Book Antiqua" w:hAnsi="Book Antiqua" w:cs="Book Antiqua"/>
          <w:color w:val="000000" w:themeColor="text1"/>
        </w:rPr>
        <w:t xml:space="preserve">. Shehata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29]</w:t>
      </w:r>
      <w:r w:rsidRPr="009A2E2E">
        <w:rPr>
          <w:rFonts w:ascii="Book Antiqua" w:eastAsia="Book Antiqua" w:hAnsi="Book Antiqua" w:cs="Book Antiqua"/>
          <w:color w:val="000000" w:themeColor="text1"/>
        </w:rPr>
        <w:t xml:space="preserve"> reported positive correlation (OR</w:t>
      </w:r>
      <w:r w:rsidR="00E058C2"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 xml:space="preserve"> 0.634, </w:t>
      </w:r>
      <w:r w:rsidRPr="009A2E2E">
        <w:rPr>
          <w:rFonts w:ascii="Book Antiqua" w:eastAsia="Book Antiqua" w:hAnsi="Book Antiqua" w:cs="Book Antiqua"/>
          <w:i/>
          <w:color w:val="000000" w:themeColor="text1"/>
        </w:rPr>
        <w:t>P</w:t>
      </w:r>
      <w:r w:rsidRPr="009A2E2E">
        <w:rPr>
          <w:rFonts w:ascii="Book Antiqua" w:eastAsia="Book Antiqua" w:hAnsi="Book Antiqua" w:cs="Book Antiqua"/>
          <w:color w:val="000000" w:themeColor="text1"/>
        </w:rPr>
        <w:t xml:space="preserve"> </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 xml:space="preserve">0.001) between GBWT and the grade of EVs among cirrhotic patients. </w:t>
      </w:r>
      <w:proofErr w:type="spellStart"/>
      <w:r w:rsidRPr="009A2E2E">
        <w:rPr>
          <w:rFonts w:ascii="Book Antiqua" w:eastAsia="Book Antiqua" w:hAnsi="Book Antiqua" w:cs="Book Antiqua"/>
          <w:color w:val="000000" w:themeColor="text1"/>
        </w:rPr>
        <w:t>Elkerdawy</w:t>
      </w:r>
      <w:proofErr w:type="spellEnd"/>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24]</w:t>
      </w:r>
      <w:r w:rsidRPr="009A2E2E">
        <w:rPr>
          <w:rFonts w:ascii="Book Antiqua" w:eastAsia="Book Antiqua" w:hAnsi="Book Antiqua" w:cs="Book Antiqua"/>
          <w:color w:val="000000" w:themeColor="text1"/>
        </w:rPr>
        <w:t xml:space="preserve"> in their study grouped the varices as advanced (grades III </w:t>
      </w:r>
      <w:r w:rsidR="00E058C2" w:rsidRPr="009A2E2E">
        <w:rPr>
          <w:rFonts w:ascii="Book Antiqua" w:hAnsi="Book Antiqua" w:cs="Book Antiqua"/>
          <w:color w:val="000000" w:themeColor="text1"/>
          <w:lang w:eastAsia="zh-CN"/>
        </w:rPr>
        <w:t>and</w:t>
      </w:r>
      <w:r w:rsidRPr="009A2E2E">
        <w:rPr>
          <w:rFonts w:ascii="Book Antiqua" w:eastAsia="Book Antiqua" w:hAnsi="Book Antiqua" w:cs="Book Antiqua"/>
          <w:color w:val="000000" w:themeColor="text1"/>
        </w:rPr>
        <w:t xml:space="preserve"> IV) and non-advanced (grades I </w:t>
      </w:r>
      <w:r w:rsidR="00E058C2" w:rsidRPr="009A2E2E">
        <w:rPr>
          <w:rFonts w:ascii="Book Antiqua" w:hAnsi="Book Antiqua" w:cs="Book Antiqua"/>
          <w:color w:val="000000" w:themeColor="text1"/>
          <w:lang w:eastAsia="zh-CN"/>
        </w:rPr>
        <w:t>and</w:t>
      </w:r>
      <w:r w:rsidRPr="009A2E2E">
        <w:rPr>
          <w:rFonts w:ascii="Book Antiqua" w:eastAsia="Book Antiqua" w:hAnsi="Book Antiqua" w:cs="Book Antiqua"/>
          <w:color w:val="000000" w:themeColor="text1"/>
        </w:rPr>
        <w:t xml:space="preserve"> II). The authors reported the ability of the GBWT measurement to predict the presence of advanced varices (</w:t>
      </w:r>
      <w:r w:rsidR="00E058C2" w:rsidRPr="009A2E2E">
        <w:rPr>
          <w:rFonts w:ascii="Book Antiqua" w:hAnsi="Book Antiqua" w:cs="Book Antiqua"/>
          <w:i/>
          <w:color w:val="000000" w:themeColor="text1"/>
          <w:lang w:eastAsia="zh-CN"/>
        </w:rPr>
        <w:t>P</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 xml:space="preserve">0.001). GBWT predicted advanced EVs at a cut-off level of &gt; 3.5 mm, with 45%, 90%, and 77.1% </w:t>
      </w:r>
      <w:r w:rsidR="008608AC" w:rsidRPr="009A2E2E">
        <w:rPr>
          <w:rFonts w:ascii="Book Antiqua" w:eastAsia="Book Antiqua" w:hAnsi="Book Antiqua" w:cs="Book Antiqua"/>
          <w:color w:val="000000" w:themeColor="text1"/>
        </w:rPr>
        <w:t xml:space="preserve">sensitivity, specificity, and </w:t>
      </w:r>
      <w:r w:rsidRPr="009A2E2E">
        <w:rPr>
          <w:rFonts w:ascii="Book Antiqua" w:eastAsia="Book Antiqua" w:hAnsi="Book Antiqua" w:cs="Book Antiqua"/>
          <w:color w:val="000000" w:themeColor="text1"/>
        </w:rPr>
        <w:t>accuracy</w:t>
      </w:r>
      <w:r w:rsidR="0018241D">
        <w:rPr>
          <w:rFonts w:ascii="Book Antiqua" w:eastAsia="Book Antiqua" w:hAnsi="Book Antiqua" w:cs="Book Antiqua"/>
          <w:color w:val="000000" w:themeColor="text1"/>
        </w:rPr>
        <w:t>,</w:t>
      </w:r>
      <w:r w:rsidR="008608AC" w:rsidRPr="009A2E2E">
        <w:rPr>
          <w:rFonts w:ascii="Book Antiqua" w:eastAsia="Book Antiqua" w:hAnsi="Book Antiqua" w:cs="Book Antiqua"/>
          <w:color w:val="000000" w:themeColor="text1"/>
        </w:rPr>
        <w:t xml:space="preserve"> respectively</w:t>
      </w:r>
      <w:r w:rsidRPr="009A2E2E">
        <w:rPr>
          <w:rFonts w:ascii="Book Antiqua" w:eastAsia="Book Antiqua" w:hAnsi="Book Antiqua" w:cs="Book Antiqua"/>
          <w:color w:val="000000" w:themeColor="text1"/>
        </w:rPr>
        <w:t xml:space="preserve">. In the same study both platelet count and spleen length were also independent predictors for advanced </w:t>
      </w:r>
      <w:r w:rsidR="00E42240" w:rsidRPr="009A2E2E">
        <w:rPr>
          <w:rFonts w:ascii="Book Antiqua" w:eastAsia="Book Antiqua" w:hAnsi="Book Antiqua" w:cs="Book Antiqua"/>
          <w:color w:val="000000" w:themeColor="text1"/>
        </w:rPr>
        <w:t>EVs</w:t>
      </w:r>
      <w:r w:rsidRPr="009A2E2E">
        <w:rPr>
          <w:rFonts w:ascii="Book Antiqua" w:eastAsia="Book Antiqua" w:hAnsi="Book Antiqua" w:cs="Book Antiqua"/>
          <w:color w:val="000000" w:themeColor="text1"/>
        </w:rPr>
        <w:t>. Platelet count predict</w:t>
      </w:r>
      <w:r w:rsidR="008E5198" w:rsidRPr="009A2E2E">
        <w:rPr>
          <w:rFonts w:ascii="Book Antiqua" w:eastAsia="Book Antiqua" w:hAnsi="Book Antiqua" w:cs="Book Antiqua"/>
          <w:color w:val="000000" w:themeColor="text1"/>
        </w:rPr>
        <w:t>ed</w:t>
      </w:r>
      <w:r w:rsidRPr="009A2E2E">
        <w:rPr>
          <w:rFonts w:ascii="Book Antiqua" w:eastAsia="Book Antiqua" w:hAnsi="Book Antiqua" w:cs="Book Antiqua"/>
          <w:color w:val="000000" w:themeColor="text1"/>
        </w:rPr>
        <w:t xml:space="preserve"> advanced </w:t>
      </w:r>
      <w:r w:rsidR="00500DDB" w:rsidRPr="009A2E2E">
        <w:rPr>
          <w:rFonts w:ascii="Book Antiqua" w:eastAsia="Book Antiqua" w:hAnsi="Book Antiqua" w:cs="Book Antiqua"/>
          <w:color w:val="000000" w:themeColor="text1"/>
        </w:rPr>
        <w:t>EV</w:t>
      </w:r>
      <w:r w:rsidRPr="009A2E2E">
        <w:rPr>
          <w:rFonts w:ascii="Book Antiqua" w:eastAsia="Book Antiqua" w:hAnsi="Book Antiqua" w:cs="Book Antiqua"/>
          <w:color w:val="000000" w:themeColor="text1"/>
        </w:rPr>
        <w:t>s at a</w:t>
      </w:r>
      <w:r w:rsidR="008D1286" w:rsidRPr="009A2E2E">
        <w:rPr>
          <w:rFonts w:ascii="Book Antiqua" w:eastAsia="Book Antiqua" w:hAnsi="Book Antiqua" w:cs="Book Antiqua"/>
          <w:color w:val="000000" w:themeColor="text1"/>
        </w:rPr>
        <w:t xml:space="preserve"> cut-off level of &lt;</w:t>
      </w:r>
      <w:r w:rsidR="00E058C2" w:rsidRPr="009A2E2E">
        <w:rPr>
          <w:rFonts w:ascii="Book Antiqua" w:hAnsi="Book Antiqua" w:cs="Book Antiqua"/>
          <w:color w:val="000000" w:themeColor="text1"/>
          <w:lang w:eastAsia="zh-CN"/>
        </w:rPr>
        <w:t xml:space="preserve"> </w:t>
      </w:r>
      <w:r w:rsidR="008D1286" w:rsidRPr="009A2E2E">
        <w:rPr>
          <w:rFonts w:ascii="Book Antiqua" w:eastAsia="Book Antiqua" w:hAnsi="Book Antiqua" w:cs="Book Antiqua"/>
          <w:color w:val="000000" w:themeColor="text1"/>
        </w:rPr>
        <w:t>115, with 80</w:t>
      </w:r>
      <w:r w:rsidRPr="009A2E2E">
        <w:rPr>
          <w:rFonts w:ascii="Book Antiqua" w:eastAsia="Book Antiqua" w:hAnsi="Book Antiqua" w:cs="Book Antiqua"/>
          <w:color w:val="000000" w:themeColor="text1"/>
        </w:rPr>
        <w:t>%, 76%</w:t>
      </w:r>
      <w:r w:rsidR="008608AC" w:rsidRPr="009A2E2E">
        <w:rPr>
          <w:rFonts w:ascii="Book Antiqua" w:eastAsia="Book Antiqua" w:hAnsi="Book Antiqua" w:cs="Book Antiqua"/>
          <w:color w:val="000000" w:themeColor="text1"/>
        </w:rPr>
        <w:t>, and</w:t>
      </w:r>
      <w:r w:rsidRPr="009A2E2E">
        <w:rPr>
          <w:rFonts w:ascii="Book Antiqua" w:eastAsia="Book Antiqua" w:hAnsi="Book Antiqua" w:cs="Book Antiqua"/>
          <w:color w:val="000000" w:themeColor="text1"/>
        </w:rPr>
        <w:t xml:space="preserve"> </w:t>
      </w:r>
      <w:r w:rsidR="008608AC" w:rsidRPr="009A2E2E">
        <w:rPr>
          <w:rFonts w:ascii="Book Antiqua" w:eastAsia="Book Antiqua" w:hAnsi="Book Antiqua" w:cs="Book Antiqua"/>
          <w:color w:val="000000" w:themeColor="text1"/>
        </w:rPr>
        <w:t xml:space="preserve">74.3% sensitivity, </w:t>
      </w:r>
      <w:r w:rsidRPr="009A2E2E">
        <w:rPr>
          <w:rFonts w:ascii="Book Antiqua" w:eastAsia="Book Antiqua" w:hAnsi="Book Antiqua" w:cs="Book Antiqua"/>
          <w:color w:val="000000" w:themeColor="text1"/>
        </w:rPr>
        <w:t>specificity, and accuracy</w:t>
      </w:r>
      <w:r w:rsidR="0018241D">
        <w:rPr>
          <w:rFonts w:ascii="Book Antiqua" w:eastAsia="Book Antiqua" w:hAnsi="Book Antiqua" w:cs="Book Antiqua"/>
          <w:color w:val="000000" w:themeColor="text1"/>
        </w:rPr>
        <w:t>,</w:t>
      </w:r>
      <w:r w:rsidR="008D1286" w:rsidRPr="009A2E2E">
        <w:rPr>
          <w:rFonts w:ascii="Book Antiqua" w:eastAsia="Book Antiqua" w:hAnsi="Book Antiqua" w:cs="Book Antiqua"/>
          <w:color w:val="000000" w:themeColor="text1"/>
        </w:rPr>
        <w:t xml:space="preserve"> respectively.</w:t>
      </w:r>
      <w:r w:rsidRPr="009A2E2E">
        <w:rPr>
          <w:rFonts w:ascii="Book Antiqua" w:eastAsia="Book Antiqua" w:hAnsi="Book Antiqua" w:cs="Book Antiqua"/>
          <w:color w:val="000000" w:themeColor="text1"/>
        </w:rPr>
        <w:t xml:space="preserve"> Spleen length </w:t>
      </w:r>
      <w:r w:rsidR="008E5198" w:rsidRPr="009A2E2E">
        <w:rPr>
          <w:rFonts w:ascii="Book Antiqua" w:eastAsia="Book Antiqua" w:hAnsi="Book Antiqua" w:cs="Book Antiqua"/>
          <w:color w:val="000000" w:themeColor="text1"/>
        </w:rPr>
        <w:t>wa</w:t>
      </w:r>
      <w:r w:rsidR="00E42240" w:rsidRPr="009A2E2E">
        <w:rPr>
          <w:rFonts w:ascii="Book Antiqua" w:eastAsia="Book Antiqua" w:hAnsi="Book Antiqua" w:cs="Book Antiqua"/>
          <w:color w:val="000000" w:themeColor="text1"/>
        </w:rPr>
        <w:t xml:space="preserve">s a valuable </w:t>
      </w:r>
      <w:r w:rsidRPr="009A2E2E">
        <w:rPr>
          <w:rFonts w:ascii="Book Antiqua" w:eastAsia="Book Antiqua" w:hAnsi="Book Antiqua" w:cs="Book Antiqua"/>
          <w:color w:val="000000" w:themeColor="text1"/>
        </w:rPr>
        <w:t>predict</w:t>
      </w:r>
      <w:r w:rsidR="00E42240" w:rsidRPr="009A2E2E">
        <w:rPr>
          <w:rFonts w:ascii="Book Antiqua" w:eastAsia="Book Antiqua" w:hAnsi="Book Antiqua" w:cs="Book Antiqua"/>
          <w:color w:val="000000" w:themeColor="text1"/>
        </w:rPr>
        <w:t xml:space="preserve">or of </w:t>
      </w:r>
      <w:r w:rsidRPr="009A2E2E">
        <w:rPr>
          <w:rFonts w:ascii="Book Antiqua" w:eastAsia="Book Antiqua" w:hAnsi="Book Antiqua" w:cs="Book Antiqua"/>
          <w:color w:val="000000" w:themeColor="text1"/>
        </w:rPr>
        <w:t xml:space="preserve">advanced EVs at a cut-off level of &gt; 15 cm, with 90% sensitivity, </w:t>
      </w:r>
      <w:r w:rsidR="00E42240" w:rsidRPr="009A2E2E">
        <w:rPr>
          <w:rFonts w:ascii="Book Antiqua" w:eastAsia="Book Antiqua" w:hAnsi="Book Antiqua" w:cs="Book Antiqua"/>
          <w:color w:val="000000" w:themeColor="text1"/>
        </w:rPr>
        <w:t xml:space="preserve">although it had a </w:t>
      </w:r>
      <w:r w:rsidRPr="009A2E2E">
        <w:rPr>
          <w:rFonts w:ascii="Book Antiqua" w:eastAsia="Book Antiqua" w:hAnsi="Book Antiqua" w:cs="Book Antiqua"/>
          <w:color w:val="000000" w:themeColor="text1"/>
        </w:rPr>
        <w:t xml:space="preserve">60% and 71.4% </w:t>
      </w:r>
      <w:r w:rsidR="008E5198" w:rsidRPr="009A2E2E">
        <w:rPr>
          <w:rFonts w:ascii="Book Antiqua" w:eastAsia="Book Antiqua" w:hAnsi="Book Antiqua" w:cs="Book Antiqua"/>
          <w:color w:val="000000" w:themeColor="text1"/>
        </w:rPr>
        <w:t xml:space="preserve">specificity and </w:t>
      </w:r>
      <w:r w:rsidRPr="009A2E2E">
        <w:rPr>
          <w:rFonts w:ascii="Book Antiqua" w:eastAsia="Book Antiqua" w:hAnsi="Book Antiqua" w:cs="Book Antiqua"/>
          <w:color w:val="000000" w:themeColor="text1"/>
        </w:rPr>
        <w:t>accuracy</w:t>
      </w:r>
      <w:r w:rsidR="00F31215">
        <w:rPr>
          <w:rFonts w:ascii="Book Antiqua" w:eastAsia="Book Antiqua" w:hAnsi="Book Antiqua" w:cs="Book Antiqua"/>
          <w:color w:val="000000" w:themeColor="text1"/>
        </w:rPr>
        <w:t>,</w:t>
      </w:r>
      <w:r w:rsidR="008E5198" w:rsidRPr="009A2E2E">
        <w:rPr>
          <w:rFonts w:ascii="Book Antiqua" w:eastAsia="Book Antiqua" w:hAnsi="Book Antiqua" w:cs="Book Antiqua"/>
          <w:color w:val="000000" w:themeColor="text1"/>
        </w:rPr>
        <w:t xml:space="preserve"> respectively</w:t>
      </w:r>
      <w:r w:rsidRPr="009A2E2E">
        <w:rPr>
          <w:rFonts w:ascii="Book Antiqua" w:eastAsia="Book Antiqua" w:hAnsi="Book Antiqua" w:cs="Book Antiqua"/>
          <w:color w:val="000000" w:themeColor="text1"/>
        </w:rPr>
        <w:t>.</w:t>
      </w:r>
    </w:p>
    <w:p w14:paraId="74D4D744" w14:textId="6DA1378C"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Begum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26]</w:t>
      </w:r>
      <w:r w:rsidRPr="009A2E2E">
        <w:rPr>
          <w:rFonts w:ascii="Book Antiqua" w:eastAsia="Book Antiqua" w:hAnsi="Book Antiqua" w:cs="Book Antiqua"/>
          <w:color w:val="000000" w:themeColor="text1"/>
        </w:rPr>
        <w:t xml:space="preserve"> observed that the mean GBWT was significantly increased (</w:t>
      </w:r>
      <w:r w:rsidR="00E058C2" w:rsidRPr="009A2E2E">
        <w:rPr>
          <w:rFonts w:ascii="Book Antiqua" w:hAnsi="Book Antiqua" w:cs="Book Antiqua"/>
          <w:i/>
          <w:color w:val="000000" w:themeColor="text1"/>
          <w:lang w:eastAsia="zh-CN"/>
        </w:rPr>
        <w:t>P</w:t>
      </w:r>
      <w:r w:rsidR="00E058C2"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&lt;</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0.05) in chronic liver disease</w:t>
      </w:r>
      <w:r w:rsidR="0041757C" w:rsidRPr="009A2E2E">
        <w:rPr>
          <w:rFonts w:ascii="Book Antiqua" w:hAnsi="Book Antiqua" w:cs="Book Antiqua"/>
          <w:color w:val="000000" w:themeColor="text1"/>
          <w:lang w:eastAsia="zh-CN"/>
        </w:rPr>
        <w:t xml:space="preserve"> (CLD)</w:t>
      </w:r>
      <w:r w:rsidRPr="009A2E2E">
        <w:rPr>
          <w:rFonts w:ascii="Book Antiqua" w:eastAsia="Book Antiqua" w:hAnsi="Book Antiqua" w:cs="Book Antiqua"/>
          <w:color w:val="000000" w:themeColor="text1"/>
        </w:rPr>
        <w:t xml:space="preserve"> with grade III and IV varices (6.1</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0.8</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mm) than in grade I and II varices (3.9</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0.7</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mm).</w:t>
      </w:r>
    </w:p>
    <w:p w14:paraId="24533A86" w14:textId="35C8182F"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One study published in 2011 by Yousaf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23]</w:t>
      </w:r>
      <w:r w:rsidRPr="009A2E2E">
        <w:rPr>
          <w:rFonts w:ascii="Book Antiqua" w:eastAsia="Book Antiqua" w:hAnsi="Book Antiqua" w:cs="Book Antiqua"/>
          <w:color w:val="000000" w:themeColor="text1"/>
        </w:rPr>
        <w:t xml:space="preserve">, surprisingly reported that GBWT was most profound in patients with smaller (F1) and moderate (F2) EVs. Most of the patients with no varices in that study had normal GBWT and the authors concluded that the evolving nature of PHT causing gradual congestion of the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stands behind </w:t>
      </w:r>
      <w:proofErr w:type="gramStart"/>
      <w:r w:rsidRPr="009A2E2E">
        <w:rPr>
          <w:rFonts w:ascii="Book Antiqua" w:eastAsia="Book Antiqua" w:hAnsi="Book Antiqua" w:cs="Book Antiqua"/>
          <w:color w:val="000000" w:themeColor="text1"/>
        </w:rPr>
        <w:t>this</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23]</w:t>
      </w:r>
      <w:r w:rsidRPr="009A2E2E">
        <w:rPr>
          <w:rFonts w:ascii="Book Antiqua" w:eastAsia="Book Antiqua" w:hAnsi="Book Antiqua" w:cs="Book Antiqua"/>
          <w:bCs/>
          <w:color w:val="000000" w:themeColor="text1"/>
        </w:rPr>
        <w:t>.</w:t>
      </w:r>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lastRenderedPageBreak/>
        <w:t>However, this study recruited patients with Child B and C cirrhosis in whom hypoalbuminemia and ascites were seen, making these conclusions unsafe.</w:t>
      </w:r>
    </w:p>
    <w:p w14:paraId="27F8F309" w14:textId="1E8A428B"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More recently, GBWT at</w:t>
      </w:r>
      <w:r w:rsidR="009F0DB9">
        <w:rPr>
          <w:rFonts w:ascii="Book Antiqua" w:eastAsia="Book Antiqua" w:hAnsi="Book Antiqua" w:cs="Book Antiqua"/>
          <w:color w:val="000000" w:themeColor="text1"/>
        </w:rPr>
        <w:t xml:space="preserve"> a</w:t>
      </w:r>
      <w:r w:rsidRPr="009A2E2E">
        <w:rPr>
          <w:rFonts w:ascii="Book Antiqua" w:eastAsia="Book Antiqua" w:hAnsi="Book Antiqua" w:cs="Book Antiqua"/>
          <w:color w:val="000000" w:themeColor="text1"/>
        </w:rPr>
        <w:t xml:space="preserve"> cut-off level ≥ 3.95</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mm was a predictor for the presence of large varices with</w:t>
      </w:r>
      <w:r w:rsidR="006F3255">
        <w:rPr>
          <w:rFonts w:ascii="Book Antiqua" w:eastAsia="Book Antiqua" w:hAnsi="Book Antiqua" w:cs="Book Antiqua"/>
          <w:color w:val="000000" w:themeColor="text1"/>
        </w:rPr>
        <w:t xml:space="preserve"> a</w:t>
      </w:r>
      <w:r w:rsidRPr="009A2E2E">
        <w:rPr>
          <w:rFonts w:ascii="Book Antiqua" w:eastAsia="Book Antiqua" w:hAnsi="Book Antiqua" w:cs="Book Antiqua"/>
          <w:color w:val="000000" w:themeColor="text1"/>
        </w:rPr>
        <w:t xml:space="preserve"> 92% sensitivity, 95% specificity, 86.7% </w:t>
      </w:r>
      <w:r w:rsidR="004E5B79" w:rsidRPr="009A2E2E">
        <w:rPr>
          <w:rFonts w:ascii="Book Antiqua" w:eastAsia="Book Antiqua" w:hAnsi="Book Antiqua" w:cs="Book Antiqua"/>
          <w:color w:val="000000" w:themeColor="text1"/>
        </w:rPr>
        <w:t>positive predictive value (</w:t>
      </w:r>
      <w:r w:rsidRPr="009A2E2E">
        <w:rPr>
          <w:rFonts w:ascii="Book Antiqua" w:eastAsia="Book Antiqua" w:hAnsi="Book Antiqua" w:cs="Book Antiqua"/>
          <w:color w:val="000000" w:themeColor="text1"/>
        </w:rPr>
        <w:t>PPV</w:t>
      </w:r>
      <w:r w:rsidR="004E5B79"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and 97.1%</w:t>
      </w:r>
      <w:r w:rsidR="00E94F7E" w:rsidRPr="009A2E2E">
        <w:rPr>
          <w:rFonts w:ascii="Book Antiqua" w:eastAsia="Book Antiqua" w:hAnsi="Book Antiqua" w:cs="Book Antiqua"/>
          <w:color w:val="000000" w:themeColor="text1"/>
        </w:rPr>
        <w:t xml:space="preserve"> negative predictive value (NPV)</w:t>
      </w:r>
      <w:r w:rsidRPr="009A2E2E">
        <w:rPr>
          <w:rFonts w:ascii="Book Antiqua" w:eastAsia="Book Antiqua" w:hAnsi="Book Antiqua" w:cs="Book Antiqua"/>
          <w:color w:val="000000" w:themeColor="text1"/>
        </w:rPr>
        <w:t xml:space="preserve">, with </w:t>
      </w:r>
      <w:r w:rsidR="0041757C" w:rsidRPr="009A2E2E">
        <w:rPr>
          <w:rFonts w:ascii="Book Antiqua" w:eastAsia="Book Antiqua" w:hAnsi="Book Antiqua" w:cs="Book Antiqua"/>
          <w:color w:val="000000" w:themeColor="text1"/>
        </w:rPr>
        <w:t xml:space="preserve">area under the curve (AUC) </w:t>
      </w:r>
      <w:r w:rsidRPr="009A2E2E">
        <w:rPr>
          <w:rFonts w:ascii="Book Antiqua" w:eastAsia="Book Antiqua" w:hAnsi="Book Antiqua" w:cs="Book Antiqua"/>
          <w:color w:val="000000" w:themeColor="text1"/>
        </w:rPr>
        <w:t xml:space="preserve">= 0.986. It was more superior than (more sensitive 92% </w:t>
      </w:r>
      <w:r w:rsidRPr="009A2E2E">
        <w:rPr>
          <w:rFonts w:ascii="Book Antiqua" w:eastAsia="Book Antiqua" w:hAnsi="Book Antiqua" w:cs="Book Antiqua"/>
          <w:i/>
          <w:iCs/>
          <w:color w:val="000000" w:themeColor="text1"/>
        </w:rPr>
        <w:t>vs</w:t>
      </w:r>
      <w:r w:rsidRPr="009A2E2E">
        <w:rPr>
          <w:rFonts w:ascii="Book Antiqua" w:eastAsia="Book Antiqua" w:hAnsi="Book Antiqua" w:cs="Book Antiqua"/>
          <w:color w:val="000000" w:themeColor="text1"/>
        </w:rPr>
        <w:t xml:space="preserve"> 80% and more specific 75% </w:t>
      </w:r>
      <w:r w:rsidRPr="009A2E2E">
        <w:rPr>
          <w:rFonts w:ascii="Book Antiqua" w:eastAsia="Book Antiqua" w:hAnsi="Book Antiqua" w:cs="Book Antiqua"/>
          <w:i/>
          <w:color w:val="000000" w:themeColor="text1"/>
        </w:rPr>
        <w:t>vs</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70%) platelet count to spleen diameter ratio at the same cut-off level ≤</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1391.00</w:t>
      </w:r>
      <w:r w:rsidRPr="009A2E2E">
        <w:rPr>
          <w:rFonts w:ascii="Book Antiqua" w:eastAsia="Book Antiqua" w:hAnsi="Book Antiqua" w:cs="Book Antiqua"/>
          <w:color w:val="000000" w:themeColor="text1"/>
          <w:vertAlign w:val="superscript"/>
        </w:rPr>
        <w:t>[14]</w:t>
      </w:r>
      <w:r w:rsidRPr="009A2E2E">
        <w:rPr>
          <w:rFonts w:ascii="Book Antiqua" w:eastAsia="Book Antiqua" w:hAnsi="Book Antiqua" w:cs="Book Antiqua"/>
          <w:color w:val="000000" w:themeColor="text1"/>
        </w:rPr>
        <w:t>.</w:t>
      </w:r>
    </w:p>
    <w:p w14:paraId="14905745" w14:textId="5000D17C" w:rsidR="00A77B3E" w:rsidRPr="009A2E2E" w:rsidRDefault="004932D7" w:rsidP="009A2E2E">
      <w:pPr>
        <w:spacing w:line="360" w:lineRule="auto"/>
        <w:ind w:firstLineChars="200" w:firstLine="480"/>
        <w:jc w:val="both"/>
        <w:rPr>
          <w:rFonts w:ascii="Book Antiqua" w:hAnsi="Book Antiqua"/>
          <w:color w:val="000000" w:themeColor="text1"/>
          <w:lang w:eastAsia="zh-CN"/>
        </w:rPr>
      </w:pPr>
      <w:r w:rsidRPr="009A2E2E">
        <w:rPr>
          <w:rFonts w:ascii="Book Antiqua" w:eastAsia="Book Antiqua" w:hAnsi="Book Antiqua" w:cs="Book Antiqua"/>
          <w:color w:val="000000" w:themeColor="text1"/>
        </w:rPr>
        <w:t xml:space="preserve">It seems that the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wall diameter increases with evolving stages of liver diseases and its associated EVs grades. In patients with </w:t>
      </w:r>
      <w:r w:rsidR="0041757C" w:rsidRPr="009A2E2E">
        <w:rPr>
          <w:rFonts w:ascii="Book Antiqua" w:hAnsi="Book Antiqua" w:cstheme="majorBidi"/>
          <w:color w:val="000000" w:themeColor="text1"/>
        </w:rPr>
        <w:t>CLD</w:t>
      </w:r>
      <w:r w:rsidRPr="009A2E2E">
        <w:rPr>
          <w:rFonts w:ascii="Book Antiqua" w:eastAsia="Book Antiqua" w:hAnsi="Book Antiqua" w:cs="Book Antiqua"/>
          <w:color w:val="000000" w:themeColor="text1"/>
        </w:rPr>
        <w:t xml:space="preserve"> with advanced varices the GBWT was 6.1</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w:t>
      </w:r>
      <w:r w:rsidR="00E058C2" w:rsidRPr="009A2E2E">
        <w:rPr>
          <w:rFonts w:ascii="Book Antiqua" w:hAnsi="Book Antiqua" w:cs="Book Antiqua"/>
          <w:color w:val="000000" w:themeColor="text1"/>
          <w:lang w:eastAsia="zh-CN"/>
        </w:rPr>
        <w:t xml:space="preserve"> 0</w:t>
      </w:r>
      <w:r w:rsidRPr="009A2E2E">
        <w:rPr>
          <w:rFonts w:ascii="Book Antiqua" w:eastAsia="Book Antiqua" w:hAnsi="Book Antiqua" w:cs="Book Antiqua"/>
          <w:color w:val="000000" w:themeColor="text1"/>
        </w:rPr>
        <w:t xml:space="preserve">.8 mm, in compensated </w:t>
      </w:r>
      <w:proofErr w:type="spellStart"/>
      <w:r w:rsidRPr="009A2E2E">
        <w:rPr>
          <w:rFonts w:ascii="Book Antiqua" w:eastAsia="Book Antiqua" w:hAnsi="Book Antiqua" w:cs="Book Antiqua"/>
          <w:color w:val="000000" w:themeColor="text1"/>
        </w:rPr>
        <w:t>cirrhotics</w:t>
      </w:r>
      <w:proofErr w:type="spellEnd"/>
      <w:r w:rsidRPr="009A2E2E">
        <w:rPr>
          <w:rFonts w:ascii="Book Antiqua" w:eastAsia="Book Antiqua" w:hAnsi="Book Antiqua" w:cs="Book Antiqua"/>
          <w:color w:val="000000" w:themeColor="text1"/>
        </w:rPr>
        <w:t xml:space="preserve"> it was ≥</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3.5</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mm while in advanced cirrhosis GBWT was ≥</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3.95 mm. The variability in these measurements may be related to the underlying etiologies of liver diseases.</w:t>
      </w:r>
    </w:p>
    <w:p w14:paraId="4A716D45" w14:textId="77777777" w:rsidR="00E058C2" w:rsidRPr="009A2E2E" w:rsidRDefault="00E058C2" w:rsidP="009A2E2E">
      <w:pPr>
        <w:spacing w:line="360" w:lineRule="auto"/>
        <w:jc w:val="both"/>
        <w:rPr>
          <w:rFonts w:ascii="Book Antiqua" w:hAnsi="Book Antiqua" w:cs="Book Antiqua"/>
          <w:b/>
          <w:bCs/>
          <w:color w:val="000000" w:themeColor="text1"/>
          <w:lang w:eastAsia="zh-CN"/>
        </w:rPr>
      </w:pPr>
    </w:p>
    <w:p w14:paraId="0070B1FC" w14:textId="1C051756"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t>GBWT MEASUR</w:t>
      </w:r>
      <w:r w:rsidR="009F0DB9">
        <w:rPr>
          <w:rFonts w:ascii="Book Antiqua" w:eastAsia="Book Antiqua" w:hAnsi="Book Antiqua" w:cs="Book Antiqua"/>
          <w:b/>
          <w:bCs/>
          <w:color w:val="000000" w:themeColor="text1"/>
          <w:u w:val="single"/>
        </w:rPr>
        <w:t>E</w:t>
      </w:r>
      <w:r w:rsidRPr="009A2E2E">
        <w:rPr>
          <w:rFonts w:ascii="Book Antiqua" w:eastAsia="Book Antiqua" w:hAnsi="Book Antiqua" w:cs="Book Antiqua"/>
          <w:b/>
          <w:bCs/>
          <w:color w:val="000000" w:themeColor="text1"/>
          <w:u w:val="single"/>
        </w:rPr>
        <w:t>MENT CAN PREDICT PORTAL HYPERTENSIVE GA</w:t>
      </w:r>
      <w:r w:rsidR="0020498D">
        <w:rPr>
          <w:rFonts w:ascii="Book Antiqua" w:eastAsia="Book Antiqua" w:hAnsi="Book Antiqua" w:cs="Book Antiqua"/>
          <w:b/>
          <w:bCs/>
          <w:color w:val="000000" w:themeColor="text1"/>
          <w:u w:val="single"/>
        </w:rPr>
        <w:t>S</w:t>
      </w:r>
      <w:r w:rsidRPr="009A2E2E">
        <w:rPr>
          <w:rFonts w:ascii="Book Antiqua" w:eastAsia="Book Antiqua" w:hAnsi="Book Antiqua" w:cs="Book Antiqua"/>
          <w:b/>
          <w:bCs/>
          <w:color w:val="000000" w:themeColor="text1"/>
          <w:u w:val="single"/>
        </w:rPr>
        <w:t>TROPATHY</w:t>
      </w:r>
    </w:p>
    <w:p w14:paraId="7E68C1B2" w14:textId="5CDCDB3C"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The relation of the GBWT measurement to the </w:t>
      </w:r>
      <w:r w:rsidR="00500DDB" w:rsidRPr="009A2E2E">
        <w:rPr>
          <w:rFonts w:ascii="Book Antiqua" w:eastAsia="Book Antiqua" w:hAnsi="Book Antiqua" w:cs="Book Antiqua"/>
          <w:color w:val="000000" w:themeColor="text1"/>
        </w:rPr>
        <w:t>PHG</w:t>
      </w:r>
      <w:r w:rsidRPr="009A2E2E">
        <w:rPr>
          <w:rFonts w:ascii="Book Antiqua" w:eastAsia="Book Antiqua" w:hAnsi="Book Antiqua" w:cs="Book Antiqua"/>
          <w:color w:val="000000" w:themeColor="text1"/>
        </w:rPr>
        <w:t xml:space="preserve"> was investigated in only one study. Amer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25]</w:t>
      </w:r>
      <w:r w:rsidRPr="009A2E2E">
        <w:rPr>
          <w:rFonts w:ascii="Book Antiqua" w:eastAsia="Book Antiqua" w:hAnsi="Book Antiqua" w:cs="Book Antiqua"/>
          <w:color w:val="000000" w:themeColor="text1"/>
        </w:rPr>
        <w:t xml:space="preserve"> reported that GBWT was significantly higher in</w:t>
      </w:r>
      <w:r w:rsidR="005A26A3">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PHG group than non-PHG (</w:t>
      </w:r>
      <w:r w:rsidRPr="009A2E2E">
        <w:rPr>
          <w:rFonts w:ascii="Book Antiqua" w:eastAsia="Book Antiqua" w:hAnsi="Book Antiqua" w:cs="Book Antiqua"/>
          <w:i/>
          <w:color w:val="000000" w:themeColor="text1"/>
        </w:rPr>
        <w:t>P</w:t>
      </w:r>
      <w:r w:rsidRPr="009A2E2E">
        <w:rPr>
          <w:rFonts w:ascii="Book Antiqua" w:eastAsia="Book Antiqua" w:hAnsi="Book Antiqua" w:cs="Book Antiqua"/>
          <w:color w:val="000000" w:themeColor="text1"/>
        </w:rPr>
        <w:t xml:space="preserve"> &lt;</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0.001) and this difference exists irrespective of the prevalence of varices in both groups. The significant difference (</w:t>
      </w:r>
      <w:r w:rsidRPr="009A2E2E">
        <w:rPr>
          <w:rFonts w:ascii="Book Antiqua" w:eastAsia="Book Antiqua" w:hAnsi="Book Antiqua" w:cs="Book Antiqua"/>
          <w:i/>
          <w:color w:val="000000" w:themeColor="text1"/>
        </w:rPr>
        <w:t>P</w:t>
      </w:r>
      <w:r w:rsidRPr="009A2E2E">
        <w:rPr>
          <w:rFonts w:ascii="Book Antiqua" w:eastAsia="Book Antiqua" w:hAnsi="Book Antiqua" w:cs="Book Antiqua"/>
          <w:color w:val="000000" w:themeColor="text1"/>
        </w:rPr>
        <w:t xml:space="preserve"> &lt; 0.001) was still seen when the ratio of Platelets/GBWT was compared between both groups which was lower in</w:t>
      </w:r>
      <w:r w:rsidR="0020498D">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PHG group. Furthermore, Platelets/GBWT was significantly decreased in the severe grade of PHG than in the mild group (</w:t>
      </w:r>
      <w:r w:rsidRPr="009A2E2E">
        <w:rPr>
          <w:rFonts w:ascii="Book Antiqua" w:eastAsia="Book Antiqua" w:hAnsi="Book Antiqua" w:cs="Book Antiqua"/>
          <w:i/>
          <w:color w:val="000000" w:themeColor="text1"/>
        </w:rPr>
        <w:t>P</w:t>
      </w:r>
      <w:r w:rsidRPr="009A2E2E">
        <w:rPr>
          <w:rFonts w:ascii="Book Antiqua" w:eastAsia="Book Antiqua" w:hAnsi="Book Antiqua" w:cs="Book Antiqua"/>
          <w:color w:val="000000" w:themeColor="text1"/>
        </w:rPr>
        <w:t xml:space="preserve"> &lt; 0.001). Similarly, GBWT was significantly higher (</w:t>
      </w:r>
      <w:r w:rsidRPr="009A2E2E">
        <w:rPr>
          <w:rFonts w:ascii="Book Antiqua" w:eastAsia="Book Antiqua" w:hAnsi="Book Antiqua" w:cs="Book Antiqua"/>
          <w:i/>
          <w:iCs/>
          <w:color w:val="000000" w:themeColor="text1"/>
        </w:rPr>
        <w:t>P</w:t>
      </w:r>
      <w:r w:rsidRPr="009A2E2E">
        <w:rPr>
          <w:rFonts w:ascii="Book Antiqua" w:eastAsia="Book Antiqua" w:hAnsi="Book Antiqua" w:cs="Book Antiqua"/>
          <w:color w:val="000000" w:themeColor="text1"/>
        </w:rPr>
        <w:t xml:space="preserve"> = 0.003) with severe PHG than with mild PHG.</w:t>
      </w:r>
    </w:p>
    <w:p w14:paraId="376F0E27" w14:textId="77777777" w:rsidR="00E058C2" w:rsidRPr="009A2E2E" w:rsidRDefault="00E058C2" w:rsidP="009A2E2E">
      <w:pPr>
        <w:spacing w:line="360" w:lineRule="auto"/>
        <w:jc w:val="both"/>
        <w:rPr>
          <w:rFonts w:ascii="Book Antiqua" w:hAnsi="Book Antiqua" w:cs="Book Antiqua"/>
          <w:b/>
          <w:bCs/>
          <w:color w:val="000000" w:themeColor="text1"/>
          <w:lang w:eastAsia="zh-CN"/>
        </w:rPr>
      </w:pPr>
    </w:p>
    <w:p w14:paraId="13DBCFDD" w14:textId="049BA853"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t>CUT-OFFS OF GBWT MEASUR</w:t>
      </w:r>
      <w:r w:rsidR="005A26A3">
        <w:rPr>
          <w:rFonts w:ascii="Book Antiqua" w:eastAsia="Book Antiqua" w:hAnsi="Book Antiqua" w:cs="Book Antiqua"/>
          <w:b/>
          <w:bCs/>
          <w:color w:val="000000" w:themeColor="text1"/>
          <w:u w:val="single"/>
        </w:rPr>
        <w:t>E</w:t>
      </w:r>
      <w:r w:rsidRPr="009A2E2E">
        <w:rPr>
          <w:rFonts w:ascii="Book Antiqua" w:eastAsia="Book Antiqua" w:hAnsi="Book Antiqua" w:cs="Book Antiqua"/>
          <w:b/>
          <w:bCs/>
          <w:color w:val="000000" w:themeColor="text1"/>
          <w:u w:val="single"/>
        </w:rPr>
        <w:t>MENTS</w:t>
      </w:r>
    </w:p>
    <w:p w14:paraId="72C21C96" w14:textId="6018C3DC"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The cut-off in GBWT measurement varied in the published literature and this had an impact on the reported indices of diagnostic accuracy. In the study of Shehata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29]</w:t>
      </w:r>
      <w:r w:rsidRPr="00485E64">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GBWT ranged from 2.5 </w:t>
      </w:r>
      <w:r w:rsidR="00CE7DE9">
        <w:rPr>
          <w:rFonts w:ascii="Book Antiqua" w:eastAsia="Book Antiqua" w:hAnsi="Book Antiqua" w:cs="Book Antiqua"/>
          <w:color w:val="000000" w:themeColor="text1"/>
        </w:rPr>
        <w:t xml:space="preserve">mm </w:t>
      </w:r>
      <w:r w:rsidRPr="009A2E2E">
        <w:rPr>
          <w:rFonts w:ascii="Book Antiqua" w:eastAsia="Book Antiqua" w:hAnsi="Book Antiqua" w:cs="Book Antiqua"/>
          <w:color w:val="000000" w:themeColor="text1"/>
        </w:rPr>
        <w:t>to 7 mm in cirrhotic patients with EVs while</w:t>
      </w:r>
      <w:r w:rsidR="0029220F">
        <w:rPr>
          <w:rFonts w:ascii="Book Antiqua" w:eastAsia="Book Antiqua" w:hAnsi="Book Antiqua" w:cs="Book Antiqua"/>
          <w:color w:val="000000" w:themeColor="text1"/>
        </w:rPr>
        <w:t xml:space="preserve"> in</w:t>
      </w:r>
      <w:r w:rsidRPr="009A2E2E">
        <w:rPr>
          <w:rFonts w:ascii="Book Antiqua" w:eastAsia="Book Antiqua" w:hAnsi="Book Antiqua" w:cs="Book Antiqua"/>
          <w:color w:val="000000" w:themeColor="text1"/>
        </w:rPr>
        <w:t xml:space="preserve"> cirrhotic patients without EVs</w:t>
      </w:r>
      <w:r w:rsidR="0029220F">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it ranged from 1.5 </w:t>
      </w:r>
      <w:r w:rsidR="00CE7DE9">
        <w:rPr>
          <w:rFonts w:ascii="Book Antiqua" w:eastAsia="Book Antiqua" w:hAnsi="Book Antiqua" w:cs="Book Antiqua"/>
          <w:color w:val="000000" w:themeColor="text1"/>
        </w:rPr>
        <w:t xml:space="preserve">mm </w:t>
      </w:r>
      <w:r w:rsidRPr="009A2E2E">
        <w:rPr>
          <w:rFonts w:ascii="Book Antiqua" w:eastAsia="Book Antiqua" w:hAnsi="Book Antiqua" w:cs="Book Antiqua"/>
          <w:color w:val="000000" w:themeColor="text1"/>
        </w:rPr>
        <w:t xml:space="preserve">to 5 mm. Mean GBWT of cirrhotic patients </w:t>
      </w:r>
      <w:r w:rsidRPr="009A2E2E">
        <w:rPr>
          <w:rFonts w:ascii="Book Antiqua" w:eastAsia="Book Antiqua" w:hAnsi="Book Antiqua" w:cs="Book Antiqua"/>
          <w:color w:val="000000" w:themeColor="text1"/>
        </w:rPr>
        <w:lastRenderedPageBreak/>
        <w:t xml:space="preserve">with EVs </w:t>
      </w:r>
      <w:r w:rsidR="00E94F7E" w:rsidRPr="009A2E2E">
        <w:rPr>
          <w:rFonts w:ascii="Book Antiqua" w:eastAsia="Book Antiqua" w:hAnsi="Book Antiqua" w:cs="Book Antiqua"/>
          <w:color w:val="000000" w:themeColor="text1"/>
        </w:rPr>
        <w:t xml:space="preserve">was </w:t>
      </w:r>
      <w:r w:rsidRPr="009A2E2E">
        <w:rPr>
          <w:rFonts w:ascii="Book Antiqua" w:eastAsia="Book Antiqua" w:hAnsi="Book Antiqua" w:cs="Book Antiqua"/>
          <w:color w:val="000000" w:themeColor="text1"/>
        </w:rPr>
        <w:t>4.56 ± 1.08 and in cirrhotic patients without EV was 2.97 ± 0.88.</w:t>
      </w:r>
      <w:r w:rsidR="009514CD"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They reported a cut-off value of 4 mm, hence GBWT &gt; 4 mm is a predicto</w:t>
      </w:r>
      <w:r w:rsidR="00E058C2" w:rsidRPr="009A2E2E">
        <w:rPr>
          <w:rFonts w:ascii="Book Antiqua" w:eastAsia="Book Antiqua" w:hAnsi="Book Antiqua" w:cs="Book Antiqua"/>
          <w:color w:val="000000" w:themeColor="text1"/>
        </w:rPr>
        <w:t>r of EVs with</w:t>
      </w:r>
      <w:r w:rsidR="00962045">
        <w:rPr>
          <w:rFonts w:ascii="Book Antiqua" w:eastAsia="Book Antiqua" w:hAnsi="Book Antiqua" w:cs="Book Antiqua"/>
          <w:color w:val="000000" w:themeColor="text1"/>
        </w:rPr>
        <w:t xml:space="preserve"> a</w:t>
      </w:r>
      <w:r w:rsidR="00E058C2" w:rsidRPr="009A2E2E">
        <w:rPr>
          <w:rFonts w:ascii="Book Antiqua" w:eastAsia="Book Antiqua" w:hAnsi="Book Antiqua" w:cs="Book Antiqua"/>
          <w:color w:val="000000" w:themeColor="text1"/>
        </w:rPr>
        <w:t xml:space="preserve"> sensitivity of 82</w:t>
      </w:r>
      <w:r w:rsidRPr="009A2E2E">
        <w:rPr>
          <w:rFonts w:ascii="Book Antiqua" w:eastAsia="Book Antiqua" w:hAnsi="Book Antiqua" w:cs="Book Antiqua"/>
          <w:color w:val="000000" w:themeColor="text1"/>
        </w:rPr>
        <w:t>%,</w:t>
      </w:r>
      <w:r w:rsidR="00CB70A2"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 xml:space="preserve">specificity of 77%, PPV of 78%, </w:t>
      </w:r>
      <w:r w:rsidR="002E3DAE" w:rsidRPr="009A2E2E">
        <w:rPr>
          <w:rFonts w:ascii="Book Antiqua" w:eastAsia="Book Antiqua" w:hAnsi="Book Antiqua" w:cs="Book Antiqua"/>
          <w:color w:val="000000" w:themeColor="text1"/>
        </w:rPr>
        <w:t>NP</w:t>
      </w:r>
      <w:r w:rsidR="00E94F7E" w:rsidRPr="009A2E2E">
        <w:rPr>
          <w:rFonts w:ascii="Book Antiqua" w:eastAsia="Book Antiqua" w:hAnsi="Book Antiqua" w:cs="Book Antiqua"/>
          <w:color w:val="000000" w:themeColor="text1"/>
        </w:rPr>
        <w:t>V</w:t>
      </w:r>
      <w:r w:rsidRPr="009A2E2E">
        <w:rPr>
          <w:rFonts w:ascii="Book Antiqua" w:eastAsia="Book Antiqua" w:hAnsi="Book Antiqua" w:cs="Book Antiqua"/>
          <w:color w:val="000000" w:themeColor="text1"/>
        </w:rPr>
        <w:t xml:space="preserve"> of 81% and accuracy of 79%. In the study of Khan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28]</w:t>
      </w:r>
      <w:r w:rsidR="0038344D" w:rsidRPr="00485E64">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the cut-off value that discriminated variceal from non-variceal group was 4 mm. Another study by </w:t>
      </w:r>
      <w:proofErr w:type="spellStart"/>
      <w:r w:rsidRPr="009A2E2E">
        <w:rPr>
          <w:rFonts w:ascii="Book Antiqua" w:eastAsia="Book Antiqua" w:hAnsi="Book Antiqua" w:cs="Book Antiqua"/>
          <w:color w:val="000000" w:themeColor="text1"/>
        </w:rPr>
        <w:t>Elkerdawy</w:t>
      </w:r>
      <w:proofErr w:type="spellEnd"/>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24]</w:t>
      </w:r>
      <w:r w:rsidRPr="009A2E2E">
        <w:rPr>
          <w:rFonts w:ascii="Book Antiqua" w:eastAsia="Book Antiqua" w:hAnsi="Book Antiqua" w:cs="Book Antiqua"/>
          <w:b/>
          <w:bCs/>
          <w:color w:val="000000" w:themeColor="text1"/>
        </w:rPr>
        <w:t xml:space="preserve"> </w:t>
      </w:r>
      <w:r w:rsidRPr="009A2E2E">
        <w:rPr>
          <w:rFonts w:ascii="Book Antiqua" w:eastAsia="Book Antiqua" w:hAnsi="Book Antiqua" w:cs="Book Antiqua"/>
          <w:color w:val="000000" w:themeColor="text1"/>
        </w:rPr>
        <w:t xml:space="preserve">used 3.1 mm as a cut-off to predict the presence of </w:t>
      </w:r>
      <w:r w:rsidR="007A5BBE" w:rsidRPr="009A2E2E">
        <w:rPr>
          <w:rFonts w:ascii="Book Antiqua" w:eastAsia="Book Antiqua" w:hAnsi="Book Antiqua" w:cs="Book Antiqua"/>
          <w:color w:val="000000" w:themeColor="text1"/>
        </w:rPr>
        <w:t>EVs</w:t>
      </w:r>
      <w:r w:rsidRPr="009A2E2E">
        <w:rPr>
          <w:rFonts w:ascii="Book Antiqua" w:eastAsia="Book Antiqua" w:hAnsi="Book Antiqua" w:cs="Book Antiqua"/>
          <w:color w:val="000000" w:themeColor="text1"/>
        </w:rPr>
        <w:t xml:space="preserve"> among cirrhotic patients of</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viral etiology</w:t>
      </w:r>
      <w:r w:rsidR="00DD0F17" w:rsidRPr="009A2E2E">
        <w:rPr>
          <w:rFonts w:ascii="Book Antiqua" w:eastAsia="Book Antiqua" w:hAnsi="Book Antiqua" w:cs="Book Antiqua"/>
          <w:color w:val="000000" w:themeColor="text1"/>
        </w:rPr>
        <w:t xml:space="preserve"> with</w:t>
      </w:r>
      <w:r w:rsidRPr="009A2E2E">
        <w:rPr>
          <w:rFonts w:ascii="Book Antiqua" w:eastAsia="Book Antiqua" w:hAnsi="Book Antiqua" w:cs="Book Antiqua"/>
          <w:color w:val="000000" w:themeColor="text1"/>
        </w:rPr>
        <w:t xml:space="preserve"> 54.29%, </w:t>
      </w:r>
      <w:r w:rsidR="005F0A7C" w:rsidRPr="009A2E2E">
        <w:rPr>
          <w:rFonts w:ascii="Book Antiqua" w:eastAsia="Book Antiqua" w:hAnsi="Book Antiqua" w:cs="Book Antiqua"/>
          <w:color w:val="000000" w:themeColor="text1"/>
        </w:rPr>
        <w:t>97.14%</w:t>
      </w:r>
      <w:r w:rsidR="00DD0F17" w:rsidRPr="009A2E2E">
        <w:rPr>
          <w:rFonts w:ascii="Book Antiqua" w:eastAsia="Book Antiqua" w:hAnsi="Book Antiqua" w:cs="Book Antiqua"/>
          <w:color w:val="000000" w:themeColor="text1"/>
        </w:rPr>
        <w:t xml:space="preserve">, </w:t>
      </w:r>
      <w:r w:rsidR="007A5BBE" w:rsidRPr="009A2E2E">
        <w:rPr>
          <w:rFonts w:ascii="Book Antiqua" w:eastAsia="Book Antiqua" w:hAnsi="Book Antiqua" w:cs="Book Antiqua"/>
          <w:color w:val="000000" w:themeColor="text1"/>
        </w:rPr>
        <w:t xml:space="preserve">97.4%, 51.5%, and 68.5% </w:t>
      </w:r>
      <w:r w:rsidR="00DD0F17" w:rsidRPr="009A2E2E">
        <w:rPr>
          <w:rFonts w:ascii="Book Antiqua" w:eastAsia="Book Antiqua" w:hAnsi="Book Antiqua" w:cs="Book Antiqua"/>
          <w:color w:val="000000" w:themeColor="text1"/>
        </w:rPr>
        <w:t>sensitivity, specificity</w:t>
      </w:r>
      <w:r w:rsidR="005F0A7C" w:rsidRPr="009A2E2E">
        <w:rPr>
          <w:rFonts w:ascii="Book Antiqua" w:eastAsia="Book Antiqua" w:hAnsi="Book Antiqua" w:cs="Book Antiqua"/>
          <w:color w:val="000000" w:themeColor="text1"/>
        </w:rPr>
        <w:t>,</w:t>
      </w:r>
      <w:r w:rsidR="00DD0F17" w:rsidRPr="009A2E2E">
        <w:rPr>
          <w:rFonts w:ascii="Book Antiqua" w:eastAsia="Book Antiqua" w:hAnsi="Book Antiqua" w:cs="Book Antiqua"/>
          <w:color w:val="000000" w:themeColor="text1"/>
        </w:rPr>
        <w:t xml:space="preserve"> </w:t>
      </w:r>
      <w:r w:rsidR="004E5B79" w:rsidRPr="009A2E2E">
        <w:rPr>
          <w:rFonts w:ascii="Book Antiqua" w:eastAsia="Book Antiqua" w:hAnsi="Book Antiqua" w:cs="Book Antiqua"/>
          <w:color w:val="000000" w:themeColor="text1"/>
        </w:rPr>
        <w:t>PPV</w:t>
      </w:r>
      <w:r w:rsidR="007A5BBE"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2E3DAE" w:rsidRPr="009A2E2E">
        <w:rPr>
          <w:rFonts w:ascii="Book Antiqua" w:eastAsia="Book Antiqua" w:hAnsi="Book Antiqua" w:cs="Book Antiqua"/>
          <w:color w:val="000000" w:themeColor="text1"/>
        </w:rPr>
        <w:t>NPV</w:t>
      </w:r>
      <w:r w:rsidR="007A5BBE"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and diagnostic accuracy</w:t>
      </w:r>
      <w:r w:rsidR="00962045">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7A5BBE" w:rsidRPr="009A2E2E">
        <w:rPr>
          <w:rFonts w:ascii="Book Antiqua" w:eastAsia="Book Antiqua" w:hAnsi="Book Antiqua" w:cs="Book Antiqua"/>
          <w:color w:val="000000" w:themeColor="text1"/>
        </w:rPr>
        <w:t>respectively</w:t>
      </w:r>
      <w:r w:rsidRPr="009A2E2E">
        <w:rPr>
          <w:rFonts w:ascii="Book Antiqua" w:eastAsia="Book Antiqua" w:hAnsi="Book Antiqua" w:cs="Book Antiqua"/>
          <w:color w:val="000000" w:themeColor="text1"/>
        </w:rPr>
        <w:t xml:space="preserve">. One study </w:t>
      </w:r>
      <w:r w:rsidR="008A4E81" w:rsidRPr="009A2E2E">
        <w:rPr>
          <w:rFonts w:ascii="Book Antiqua" w:eastAsia="Book Antiqua" w:hAnsi="Book Antiqua" w:cs="Book Antiqua"/>
          <w:color w:val="000000" w:themeColor="text1"/>
        </w:rPr>
        <w:t>focusing on</w:t>
      </w:r>
      <w:r w:rsidRPr="009A2E2E">
        <w:rPr>
          <w:rFonts w:ascii="Book Antiqua" w:eastAsia="Book Antiqua" w:hAnsi="Book Antiqua" w:cs="Book Antiqua"/>
          <w:color w:val="000000" w:themeColor="text1"/>
        </w:rPr>
        <w:t xml:space="preserve"> adult cirrhotic patients found that GBWT </w:t>
      </w:r>
      <w:r w:rsidR="008A4E81" w:rsidRPr="009A2E2E">
        <w:rPr>
          <w:rFonts w:ascii="Book Antiqua" w:eastAsia="Book Antiqua" w:hAnsi="Book Antiqua" w:cs="Book Antiqua"/>
          <w:color w:val="000000" w:themeColor="text1"/>
        </w:rPr>
        <w:t xml:space="preserve">had 46%, 89%, 70%, 73% </w:t>
      </w:r>
      <w:r w:rsidRPr="009A2E2E">
        <w:rPr>
          <w:rFonts w:ascii="Book Antiqua" w:eastAsia="Book Antiqua" w:hAnsi="Book Antiqua" w:cs="Book Antiqua"/>
          <w:color w:val="000000" w:themeColor="text1"/>
        </w:rPr>
        <w:t>sensitivity</w:t>
      </w:r>
      <w:r w:rsidR="008A4E81"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specificity</w:t>
      </w:r>
      <w:r w:rsidR="008A4E81"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PPV</w:t>
      </w:r>
      <w:r w:rsidR="008A4E81"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and NPV</w:t>
      </w:r>
      <w:r w:rsidR="00962045">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8A4E81" w:rsidRPr="009A2E2E">
        <w:rPr>
          <w:rFonts w:ascii="Book Antiqua" w:eastAsia="Book Antiqua" w:hAnsi="Book Antiqua" w:cs="Book Antiqua"/>
          <w:color w:val="000000" w:themeColor="text1"/>
        </w:rPr>
        <w:t>respectively in</w:t>
      </w:r>
      <w:r w:rsidR="00962045">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prediction of </w:t>
      </w:r>
      <w:proofErr w:type="gramStart"/>
      <w:r w:rsidR="008A4E81" w:rsidRPr="009A2E2E">
        <w:rPr>
          <w:rFonts w:ascii="Book Antiqua" w:eastAsia="Book Antiqua" w:hAnsi="Book Antiqua" w:cs="Book Antiqua"/>
          <w:color w:val="000000" w:themeColor="text1"/>
        </w:rPr>
        <w:t>EVs</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12]</w:t>
      </w:r>
      <w:r w:rsidRPr="009A2E2E">
        <w:rPr>
          <w:rFonts w:ascii="Book Antiqua" w:eastAsia="Book Antiqua" w:hAnsi="Book Antiqua" w:cs="Book Antiqua"/>
          <w:color w:val="000000" w:themeColor="text1"/>
        </w:rPr>
        <w:t xml:space="preserve"> but with higher cut-off </w:t>
      </w:r>
      <w:r w:rsidR="008271BA">
        <w:rPr>
          <w:rFonts w:ascii="Book Antiqua" w:eastAsia="Book Antiqua" w:hAnsi="Book Antiqua" w:cs="Book Antiqua"/>
          <w:color w:val="000000" w:themeColor="text1"/>
        </w:rPr>
        <w:t xml:space="preserve">of </w:t>
      </w:r>
      <w:r w:rsidRPr="009A2E2E">
        <w:rPr>
          <w:rFonts w:ascii="Book Antiqua" w:eastAsia="Book Antiqua" w:hAnsi="Book Antiqua" w:cs="Book Antiqua"/>
          <w:color w:val="000000" w:themeColor="text1"/>
        </w:rPr>
        <w:t>≥</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4</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mm.</w:t>
      </w:r>
      <w:r w:rsidR="0038344D">
        <w:rPr>
          <w:rFonts w:ascii="Book Antiqua" w:hAnsi="Book Antiqua" w:cs="Book Antiqua"/>
          <w:color w:val="000000" w:themeColor="text1"/>
          <w:lang w:eastAsia="zh-CN"/>
        </w:rPr>
        <w:t xml:space="preserve"> </w:t>
      </w:r>
      <w:r w:rsidR="008A4E81" w:rsidRPr="009A2E2E">
        <w:rPr>
          <w:rFonts w:ascii="Book Antiqua" w:eastAsia="Book Antiqua" w:hAnsi="Book Antiqua" w:cs="Book Antiqua"/>
          <w:color w:val="000000" w:themeColor="text1"/>
        </w:rPr>
        <w:t>Among</w:t>
      </w:r>
      <w:r w:rsidRPr="009A2E2E">
        <w:rPr>
          <w:rFonts w:ascii="Book Antiqua" w:eastAsia="Book Antiqua" w:hAnsi="Book Antiqua" w:cs="Book Antiqua"/>
          <w:color w:val="000000" w:themeColor="text1"/>
        </w:rPr>
        <w:t xml:space="preserve"> children and adolescents </w:t>
      </w:r>
      <w:r w:rsidR="005A48AB" w:rsidRPr="009A2E2E">
        <w:rPr>
          <w:rFonts w:ascii="Book Antiqua" w:eastAsia="Book Antiqua" w:hAnsi="Book Antiqua" w:cs="Book Antiqua"/>
          <w:color w:val="000000" w:themeColor="text1"/>
        </w:rPr>
        <w:t xml:space="preserve">with cirrhosis </w:t>
      </w:r>
      <w:r w:rsidR="00714DD6" w:rsidRPr="009A2E2E">
        <w:rPr>
          <w:rFonts w:ascii="Book Antiqua" w:eastAsia="Book Antiqua" w:hAnsi="Book Antiqua" w:cs="Book Antiqua"/>
          <w:color w:val="000000" w:themeColor="text1"/>
        </w:rPr>
        <w:t>at a cut-off of ≥</w:t>
      </w:r>
      <w:r w:rsidR="00E058C2" w:rsidRPr="009A2E2E">
        <w:rPr>
          <w:rFonts w:ascii="Book Antiqua" w:hAnsi="Book Antiqua" w:cs="Book Antiqua"/>
          <w:color w:val="000000" w:themeColor="text1"/>
          <w:lang w:eastAsia="zh-CN"/>
        </w:rPr>
        <w:t xml:space="preserve"> </w:t>
      </w:r>
      <w:r w:rsidR="00714DD6" w:rsidRPr="009A2E2E">
        <w:rPr>
          <w:rFonts w:ascii="Book Antiqua" w:eastAsia="Book Antiqua" w:hAnsi="Book Antiqua" w:cs="Book Antiqua"/>
          <w:color w:val="000000" w:themeColor="text1"/>
        </w:rPr>
        <w:t>4.35</w:t>
      </w:r>
      <w:r w:rsidR="00E058C2" w:rsidRPr="009A2E2E">
        <w:rPr>
          <w:rFonts w:ascii="Book Antiqua" w:hAnsi="Book Antiqua" w:cs="Book Antiqua"/>
          <w:color w:val="000000" w:themeColor="text1"/>
          <w:lang w:eastAsia="zh-CN"/>
        </w:rPr>
        <w:t xml:space="preserve"> </w:t>
      </w:r>
      <w:r w:rsidR="00714DD6" w:rsidRPr="009A2E2E">
        <w:rPr>
          <w:rFonts w:ascii="Book Antiqua" w:eastAsia="Book Antiqua" w:hAnsi="Book Antiqua" w:cs="Book Antiqua"/>
          <w:color w:val="000000" w:themeColor="text1"/>
        </w:rPr>
        <w:t>mm</w:t>
      </w:r>
      <w:r w:rsidR="00503144" w:rsidRPr="009A2E2E">
        <w:rPr>
          <w:rFonts w:ascii="Book Antiqua" w:eastAsia="Book Antiqua" w:hAnsi="Book Antiqua" w:cs="Book Antiqua"/>
          <w:color w:val="000000" w:themeColor="text1"/>
        </w:rPr>
        <w:t>,</w:t>
      </w:r>
      <w:r w:rsidR="00714DD6" w:rsidRPr="009A2E2E">
        <w:rPr>
          <w:rFonts w:ascii="Book Antiqua" w:eastAsia="Book Antiqua" w:hAnsi="Book Antiqua" w:cs="Book Antiqua"/>
          <w:color w:val="000000" w:themeColor="text1"/>
        </w:rPr>
        <w:t xml:space="preserve"> </w:t>
      </w:r>
      <w:r w:rsidR="008A4E81" w:rsidRPr="009A2E2E">
        <w:rPr>
          <w:rFonts w:ascii="Book Antiqua" w:eastAsia="Book Antiqua" w:hAnsi="Book Antiqua" w:cs="Book Antiqua"/>
          <w:color w:val="000000" w:themeColor="text1"/>
        </w:rPr>
        <w:t>GBWT</w:t>
      </w:r>
      <w:r w:rsidRPr="009A2E2E">
        <w:rPr>
          <w:rFonts w:ascii="Book Antiqua" w:eastAsia="Book Antiqua" w:hAnsi="Book Antiqua" w:cs="Book Antiqua"/>
          <w:color w:val="000000" w:themeColor="text1"/>
        </w:rPr>
        <w:t xml:space="preserve"> had a sens</w:t>
      </w:r>
      <w:r w:rsidR="00E94F7E" w:rsidRPr="009A2E2E">
        <w:rPr>
          <w:rFonts w:ascii="Book Antiqua" w:eastAsia="Book Antiqua" w:hAnsi="Book Antiqua" w:cs="Book Antiqua"/>
          <w:color w:val="000000" w:themeColor="text1"/>
        </w:rPr>
        <w:t xml:space="preserve">itivity, specificity, PPV, </w:t>
      </w:r>
      <w:r w:rsidR="00294536" w:rsidRPr="009A2E2E">
        <w:rPr>
          <w:rFonts w:ascii="Book Antiqua" w:eastAsia="Book Antiqua" w:hAnsi="Book Antiqua" w:cs="Book Antiqua"/>
          <w:color w:val="000000" w:themeColor="text1"/>
        </w:rPr>
        <w:t xml:space="preserve">and </w:t>
      </w:r>
      <w:r w:rsidR="00E94F7E" w:rsidRPr="009A2E2E">
        <w:rPr>
          <w:rFonts w:ascii="Book Antiqua" w:eastAsia="Book Antiqua" w:hAnsi="Book Antiqua" w:cs="Book Antiqua"/>
          <w:color w:val="000000" w:themeColor="text1"/>
        </w:rPr>
        <w:t>NPV of</w:t>
      </w:r>
      <w:r w:rsidR="00E058C2" w:rsidRPr="009A2E2E">
        <w:rPr>
          <w:rFonts w:ascii="Book Antiqua" w:hAnsi="Book Antiqua" w:cs="Book Antiqua"/>
          <w:color w:val="000000" w:themeColor="text1"/>
          <w:lang w:eastAsia="zh-CN"/>
        </w:rPr>
        <w:t xml:space="preserve"> </w:t>
      </w:r>
      <w:r w:rsidR="00503144" w:rsidRPr="009A2E2E">
        <w:rPr>
          <w:rFonts w:ascii="Book Antiqua" w:eastAsia="Book Antiqua" w:hAnsi="Book Antiqua" w:cs="Book Antiqua"/>
          <w:color w:val="000000" w:themeColor="text1"/>
        </w:rPr>
        <w:t xml:space="preserve">60%, 90%, 85.7%, and </w:t>
      </w:r>
      <w:r w:rsidRPr="009A2E2E">
        <w:rPr>
          <w:rFonts w:ascii="Book Antiqua" w:eastAsia="Book Antiqua" w:hAnsi="Book Antiqua" w:cs="Book Antiqua"/>
          <w:color w:val="000000" w:themeColor="text1"/>
        </w:rPr>
        <w:t>69.2%</w:t>
      </w:r>
      <w:r w:rsidR="00962045">
        <w:rPr>
          <w:rFonts w:ascii="Book Antiqua" w:eastAsia="Book Antiqua" w:hAnsi="Book Antiqua" w:cs="Book Antiqua"/>
          <w:color w:val="000000" w:themeColor="text1"/>
        </w:rPr>
        <w:t>,</w:t>
      </w:r>
      <w:r w:rsidR="00503144" w:rsidRPr="009A2E2E">
        <w:rPr>
          <w:rFonts w:ascii="Book Antiqua" w:eastAsia="Book Antiqua" w:hAnsi="Book Antiqua" w:cs="Book Antiqua"/>
          <w:color w:val="000000" w:themeColor="text1"/>
        </w:rPr>
        <w:t xml:space="preserve"> respectively</w:t>
      </w:r>
      <w:r w:rsidRPr="009A2E2E">
        <w:rPr>
          <w:rFonts w:ascii="Book Antiqua" w:eastAsia="Book Antiqua" w:hAnsi="Book Antiqua" w:cs="Book Antiqua"/>
          <w:color w:val="000000" w:themeColor="text1"/>
        </w:rPr>
        <w:t xml:space="preserve">, </w:t>
      </w:r>
      <w:r w:rsidR="00F74B81" w:rsidRPr="009A2E2E">
        <w:rPr>
          <w:rFonts w:ascii="Book Antiqua" w:eastAsia="Book Antiqua" w:hAnsi="Book Antiqua" w:cs="Book Antiqua"/>
          <w:color w:val="000000" w:themeColor="text1"/>
        </w:rPr>
        <w:t xml:space="preserve">while its </w:t>
      </w:r>
      <w:r w:rsidRPr="009A2E2E">
        <w:rPr>
          <w:rFonts w:ascii="Book Antiqua" w:eastAsia="Book Antiqua" w:hAnsi="Book Antiqua" w:cs="Book Antiqua"/>
          <w:color w:val="000000" w:themeColor="text1"/>
        </w:rPr>
        <w:t xml:space="preserve">diagnostic accuracy </w:t>
      </w:r>
      <w:r w:rsidR="00F74B81" w:rsidRPr="009A2E2E">
        <w:rPr>
          <w:rFonts w:ascii="Book Antiqua" w:eastAsia="Book Antiqua" w:hAnsi="Book Antiqua" w:cs="Book Antiqua"/>
          <w:color w:val="000000" w:themeColor="text1"/>
        </w:rPr>
        <w:t>was</w:t>
      </w:r>
      <w:r w:rsidRPr="009A2E2E">
        <w:rPr>
          <w:rFonts w:ascii="Book Antiqua" w:eastAsia="Book Antiqua" w:hAnsi="Book Antiqua" w:cs="Book Antiqua"/>
          <w:color w:val="000000" w:themeColor="text1"/>
        </w:rPr>
        <w:t xml:space="preserve"> 67.5</w:t>
      </w:r>
      <w:proofErr w:type="gramStart"/>
      <w:r w:rsidRPr="009A2E2E">
        <w:rPr>
          <w:rFonts w:ascii="Book Antiqua" w:eastAsia="Book Antiqua" w:hAnsi="Book Antiqua" w:cs="Book Antiqua"/>
          <w:color w:val="000000" w:themeColor="text1"/>
        </w:rPr>
        <w:t>%</w:t>
      </w:r>
      <w:r w:rsidR="00503144" w:rsidRPr="009A2E2E">
        <w:rPr>
          <w:rFonts w:ascii="Book Antiqua" w:eastAsia="Book Antiqua" w:hAnsi="Book Antiqua" w:cs="Book Antiqua"/>
          <w:color w:val="000000" w:themeColor="text1"/>
          <w:vertAlign w:val="superscript"/>
        </w:rPr>
        <w:t>[</w:t>
      </w:r>
      <w:proofErr w:type="gramEnd"/>
      <w:r w:rsidR="00503144" w:rsidRPr="009A2E2E">
        <w:rPr>
          <w:rFonts w:ascii="Book Antiqua" w:eastAsia="Book Antiqua" w:hAnsi="Book Antiqua" w:cs="Book Antiqua"/>
          <w:color w:val="000000" w:themeColor="text1"/>
          <w:vertAlign w:val="superscript"/>
        </w:rPr>
        <w:t>15]</w:t>
      </w:r>
      <w:r w:rsidRPr="009A2E2E">
        <w:rPr>
          <w:rFonts w:ascii="Book Antiqua" w:eastAsia="Book Antiqua" w:hAnsi="Book Antiqua" w:cs="Book Antiqua"/>
          <w:color w:val="000000" w:themeColor="text1"/>
        </w:rPr>
        <w:t xml:space="preserve">. One recent study by </w:t>
      </w:r>
      <w:r w:rsidR="0059255D" w:rsidRPr="009A2E2E">
        <w:rPr>
          <w:rFonts w:ascii="Book Antiqua" w:hAnsi="Book Antiqua" w:cstheme="majorBidi"/>
          <w:color w:val="000000" w:themeColor="text1"/>
        </w:rPr>
        <w:t xml:space="preserve">Afifi </w:t>
      </w:r>
      <w:r w:rsidR="0059255D" w:rsidRPr="009A2E2E">
        <w:rPr>
          <w:rFonts w:ascii="Book Antiqua" w:hAnsi="Book Antiqua" w:cstheme="majorBidi"/>
          <w:i/>
          <w:color w:val="000000" w:themeColor="text1"/>
        </w:rPr>
        <w:t>et al</w:t>
      </w:r>
      <w:r w:rsidR="0059255D" w:rsidRPr="009A2E2E">
        <w:rPr>
          <w:rFonts w:ascii="Book Antiqua" w:hAnsi="Book Antiqua" w:cstheme="majorBidi"/>
          <w:color w:val="000000" w:themeColor="text1"/>
          <w:vertAlign w:val="superscript"/>
        </w:rPr>
        <w:fldChar w:fldCharType="begin"/>
      </w:r>
      <w:r w:rsidR="0059255D" w:rsidRPr="009A2E2E">
        <w:rPr>
          <w:rFonts w:ascii="Book Antiqua" w:hAnsi="Book Antiqua" w:cstheme="majorBidi"/>
          <w:color w:val="000000" w:themeColor="text1"/>
          <w:vertAlign w:val="superscript"/>
        </w:rPr>
        <w:instrText xml:space="preserve"> ADDIN EN.CITE &lt;EndNote&gt;&lt;Cite&gt;&lt;Author&gt;Amer&lt;/Author&gt;&lt;Year&gt;2021&lt;/Year&gt;&lt;RecNum&gt;24&lt;/RecNum&gt;&lt;DisplayText&gt;[25]&lt;/DisplayText&gt;&lt;record&gt;&lt;rec-number&gt;24&lt;/rec-number&gt;&lt;foreign-keys&gt;&lt;key app="EN" db-id="w5zzx0r5q5td09ep556p9sefrszt5sapw52e" timestamp="1631465167"&gt;24&lt;/key&gt;&lt;/foreign-keys&gt;&lt;ref-type name="Journal Article"&gt;17&lt;/ref-type&gt;&lt;contributors&gt;&lt;authors&gt;&lt;author&gt;Amer, I. F.&lt;/author&gt;&lt;author&gt;El Shennawy, E. M.&lt;/author&gt;&lt;author&gt;El Batea, H.&lt;/author&gt;&lt;author&gt;Ahmed, M. H.&lt;/author&gt;&lt;author&gt;El Sharawy, S.&lt;/author&gt;&lt;author&gt;Mahros, A. M.&lt;/author&gt;&lt;/authors&gt;&lt;/contributors&gt;&lt;auth-address&gt;Gastroenterology, Hepatology and Infectious Diseases, Faculty of Medicine Kafrelsheikh University Kafr el-Sheikh Egypt.&amp;#xD;Tropical Medicine Department, Faculty of Medicine Tanta University Tanta Egypt.&lt;/auth-address&gt;&lt;titles&gt;&lt;title&gt;Accuracy of noninvasive tests in the prediction of portal hypertensive gastropathy in Egyptian patients with cirrhosis&lt;/title&gt;&lt;secondary-title&gt;JGH Open&lt;/secondary-title&gt;&lt;alt-title&gt;JGH open : an open access journal of gastroenterology and hepatology&lt;/alt-title&gt;&lt;/titles&gt;&lt;periodical&gt;&lt;full-title&gt;JGH Open&lt;/full-title&gt;&lt;abbr-1&gt;JGH open : an open access journal of gastroenterology and hepatology&lt;/abbr-1&gt;&lt;/periodical&gt;&lt;alt-periodical&gt;&lt;full-title&gt;JGH Open&lt;/full-title&gt;&lt;abbr-1&gt;JGH open : an open access journal of gastroenterology and hepatology&lt;/abbr-1&gt;&lt;/alt-periodical&gt;&lt;pages&gt;286-293&lt;/pages&gt;&lt;volume&gt;5&lt;/volume&gt;&lt;number&gt;2&lt;/number&gt;&lt;edition&gt;2021/02/09&lt;/edition&gt;&lt;keywords&gt;&lt;keyword&gt;cirrhosis&lt;/keyword&gt;&lt;keyword&gt;noninvasive&lt;/keyword&gt;&lt;keyword&gt;portal hypertensive gastropathy&lt;/keyword&gt;&lt;keyword&gt;predictors&lt;/keyword&gt;&lt;/keywords&gt;&lt;dates&gt;&lt;year&gt;2021&lt;/year&gt;&lt;pub-dates&gt;&lt;date&gt;Feb&lt;/date&gt;&lt;/pub-dates&gt;&lt;/dates&gt;&lt;isbn&gt;2397-9070&lt;/isbn&gt;&lt;accession-num&gt;33553669&lt;/accession-num&gt;&lt;urls&gt;&lt;/urls&gt;&lt;custom2&gt;PMC7857295&lt;/custom2&gt;&lt;electronic-resource-num&gt;10.1002/jgh3.12486&lt;/electronic-resource-num&gt;&lt;remote-database-provider&gt;NLM&lt;/remote-database-provider&gt;&lt;language&gt;eng&lt;/language&gt;&lt;/record&gt;&lt;/Cite&gt;&lt;/EndNote&gt;</w:instrText>
      </w:r>
      <w:r w:rsidR="0059255D" w:rsidRPr="009A2E2E">
        <w:rPr>
          <w:rFonts w:ascii="Book Antiqua" w:hAnsi="Book Antiqua" w:cstheme="majorBidi"/>
          <w:color w:val="000000" w:themeColor="text1"/>
          <w:vertAlign w:val="superscript"/>
        </w:rPr>
        <w:fldChar w:fldCharType="separate"/>
      </w:r>
      <w:r w:rsidR="0059255D" w:rsidRPr="009A2E2E">
        <w:rPr>
          <w:rFonts w:ascii="Book Antiqua" w:hAnsi="Book Antiqua" w:cstheme="majorBidi"/>
          <w:noProof/>
          <w:color w:val="000000" w:themeColor="text1"/>
          <w:vertAlign w:val="superscript"/>
        </w:rPr>
        <w:t>[14]</w:t>
      </w:r>
      <w:r w:rsidR="0059255D" w:rsidRPr="009A2E2E">
        <w:rPr>
          <w:rFonts w:ascii="Book Antiqua" w:hAnsi="Book Antiqua" w:cstheme="majorBidi"/>
          <w:color w:val="000000" w:themeColor="text1"/>
          <w:vertAlign w:val="superscript"/>
        </w:rPr>
        <w:fldChar w:fldCharType="end"/>
      </w:r>
      <w:r w:rsidRPr="009A2E2E">
        <w:rPr>
          <w:rFonts w:ascii="Book Antiqua" w:eastAsia="Book Antiqua" w:hAnsi="Book Antiqua" w:cs="Book Antiqua"/>
          <w:color w:val="000000" w:themeColor="text1"/>
        </w:rPr>
        <w:t xml:space="preserve"> reported GBWT at</w:t>
      </w:r>
      <w:r w:rsidR="00962045">
        <w:rPr>
          <w:rFonts w:ascii="Book Antiqua" w:eastAsia="Book Antiqua" w:hAnsi="Book Antiqua" w:cs="Book Antiqua"/>
          <w:color w:val="000000" w:themeColor="text1"/>
        </w:rPr>
        <w:t xml:space="preserve"> a</w:t>
      </w:r>
      <w:r w:rsidRPr="009A2E2E">
        <w:rPr>
          <w:rFonts w:ascii="Book Antiqua" w:eastAsia="Book Antiqua" w:hAnsi="Book Antiqua" w:cs="Book Antiqua"/>
          <w:color w:val="000000" w:themeColor="text1"/>
        </w:rPr>
        <w:t xml:space="preserve"> cut-off of ≥ 3.350 mm and ≥ 3.950 mm to predict the presence of varices and</w:t>
      </w:r>
      <w:r w:rsidR="00962045">
        <w:rPr>
          <w:rFonts w:ascii="Book Antiqua" w:eastAsia="Book Antiqua" w:hAnsi="Book Antiqua" w:cs="Book Antiqua"/>
          <w:color w:val="000000" w:themeColor="text1"/>
        </w:rPr>
        <w:t xml:space="preserve"> to a</w:t>
      </w:r>
      <w:r w:rsidRPr="009A2E2E">
        <w:rPr>
          <w:rFonts w:ascii="Book Antiqua" w:eastAsia="Book Antiqua" w:hAnsi="Book Antiqua" w:cs="Book Antiqua"/>
          <w:color w:val="000000" w:themeColor="text1"/>
        </w:rPr>
        <w:t xml:space="preserve"> large degree varices with reasonable sensitivities</w:t>
      </w:r>
      <w:r w:rsidR="00962045">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respectively </w:t>
      </w:r>
      <w:r w:rsidRPr="009A2E2E">
        <w:rPr>
          <w:rFonts w:ascii="Book Antiqua" w:eastAsia="Book Antiqua" w:hAnsi="Book Antiqua" w:cs="Book Antiqua"/>
          <w:bCs/>
          <w:color w:val="000000" w:themeColor="text1"/>
        </w:rPr>
        <w:t>(Table</w:t>
      </w:r>
      <w:r w:rsidR="00E058C2" w:rsidRPr="009A2E2E">
        <w:rPr>
          <w:rFonts w:ascii="Book Antiqua" w:hAnsi="Book Antiqua" w:cs="Book Antiqua"/>
          <w:bCs/>
          <w:color w:val="000000" w:themeColor="text1"/>
          <w:lang w:eastAsia="zh-CN"/>
        </w:rPr>
        <w:t>s</w:t>
      </w:r>
      <w:r w:rsidRPr="009A2E2E">
        <w:rPr>
          <w:rFonts w:ascii="Book Antiqua" w:eastAsia="Book Antiqua" w:hAnsi="Book Antiqua" w:cs="Book Antiqua"/>
          <w:bCs/>
          <w:color w:val="000000" w:themeColor="text1"/>
        </w:rPr>
        <w:t xml:space="preserve"> 1 and 2).</w:t>
      </w:r>
    </w:p>
    <w:p w14:paraId="1BCF9563" w14:textId="05059B6C"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For PHG, Amer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25]</w:t>
      </w:r>
      <w:r w:rsidRPr="009A2E2E">
        <w:rPr>
          <w:rFonts w:ascii="Book Antiqua" w:eastAsia="Book Antiqua" w:hAnsi="Book Antiqua" w:cs="Book Antiqua"/>
          <w:color w:val="000000" w:themeColor="text1"/>
        </w:rPr>
        <w:t xml:space="preserve"> showed that GBWT, with a cut-off</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&gt;</w:t>
      </w:r>
      <w:r w:rsidR="009514CD"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3.5 mm predict PHG, with</w:t>
      </w:r>
      <w:r w:rsidR="00962045">
        <w:rPr>
          <w:rFonts w:ascii="Book Antiqua" w:eastAsia="Book Antiqua" w:hAnsi="Book Antiqua" w:cs="Book Antiqua"/>
          <w:color w:val="000000" w:themeColor="text1"/>
        </w:rPr>
        <w:t xml:space="preserve"> a</w:t>
      </w:r>
      <w:r w:rsidRPr="009A2E2E">
        <w:rPr>
          <w:rFonts w:ascii="Book Antiqua" w:eastAsia="Book Antiqua" w:hAnsi="Book Antiqua" w:cs="Book Antiqua"/>
          <w:color w:val="000000" w:themeColor="text1"/>
        </w:rPr>
        <w:t xml:space="preserve"> sensitivity of 64%, specificity of 68%, PPV of 66.7%, NPV of 65.4%, AUC was 0.736, and </w:t>
      </w:r>
      <w:r w:rsidRPr="009A2E2E">
        <w:rPr>
          <w:rFonts w:ascii="Book Antiqua" w:eastAsia="Book Antiqua" w:hAnsi="Book Antiqua" w:cs="Book Antiqua"/>
          <w:i/>
          <w:color w:val="000000" w:themeColor="text1"/>
        </w:rPr>
        <w:t xml:space="preserve">P </w:t>
      </w:r>
      <w:r w:rsidRPr="009A2E2E">
        <w:rPr>
          <w:rFonts w:ascii="Book Antiqua" w:eastAsia="Book Antiqua" w:hAnsi="Book Antiqua" w:cs="Book Antiqua"/>
          <w:color w:val="000000" w:themeColor="text1"/>
        </w:rPr>
        <w:t>value was &lt;</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0.001.</w:t>
      </w:r>
      <w:r w:rsidR="00E058C2"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 xml:space="preserve">Amer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00E058C2" w:rsidRPr="009A2E2E">
        <w:rPr>
          <w:rFonts w:ascii="Book Antiqua" w:eastAsia="Book Antiqua" w:hAnsi="Book Antiqua" w:cs="Book Antiqua"/>
          <w:color w:val="000000" w:themeColor="text1"/>
          <w:vertAlign w:val="superscript"/>
        </w:rPr>
        <w:t>[</w:t>
      </w:r>
      <w:proofErr w:type="gramEnd"/>
      <w:r w:rsidR="00E058C2" w:rsidRPr="009A2E2E">
        <w:rPr>
          <w:rFonts w:ascii="Book Antiqua" w:eastAsia="Book Antiqua" w:hAnsi="Book Antiqua" w:cs="Book Antiqua"/>
          <w:color w:val="000000" w:themeColor="text1"/>
          <w:vertAlign w:val="superscript"/>
        </w:rPr>
        <w:t>25]</w:t>
      </w:r>
      <w:r w:rsidRPr="009A2E2E">
        <w:rPr>
          <w:rFonts w:ascii="Book Antiqua" w:eastAsia="Book Antiqua" w:hAnsi="Book Antiqua" w:cs="Book Antiqua"/>
          <w:color w:val="000000" w:themeColor="text1"/>
        </w:rPr>
        <w:t xml:space="preserve"> found that both GBWT and Platelets/GBWT were significantly associated with PHG in the univariate logistic regression analysis however both were non-significant in the multivariate analysis.</w:t>
      </w:r>
    </w:p>
    <w:p w14:paraId="05A2CA37" w14:textId="59C8EE17" w:rsidR="00A77B3E" w:rsidRPr="009A2E2E" w:rsidRDefault="004932D7" w:rsidP="009A2E2E">
      <w:pPr>
        <w:spacing w:line="360" w:lineRule="auto"/>
        <w:ind w:firstLineChars="200" w:firstLine="480"/>
        <w:jc w:val="both"/>
        <w:rPr>
          <w:rFonts w:ascii="Book Antiqua" w:hAnsi="Book Antiqua"/>
          <w:color w:val="000000" w:themeColor="text1"/>
          <w:lang w:eastAsia="zh-CN"/>
        </w:rPr>
      </w:pPr>
      <w:r w:rsidRPr="009A2E2E">
        <w:rPr>
          <w:rFonts w:ascii="Book Antiqua" w:eastAsia="Book Antiqua" w:hAnsi="Book Antiqua" w:cs="Book Antiqua"/>
          <w:color w:val="000000" w:themeColor="text1"/>
        </w:rPr>
        <w:t xml:space="preserve">The differences of the GBWT cut-offs and the subsequent reported indices may be related to the underlying causes of cirrhosis. All cirrhotic patients in </w:t>
      </w:r>
      <w:proofErr w:type="spellStart"/>
      <w:r w:rsidR="00E058C2" w:rsidRPr="009A2E2E">
        <w:rPr>
          <w:rFonts w:ascii="Book Antiqua" w:hAnsi="Book Antiqua"/>
          <w:bCs/>
          <w:color w:val="000000" w:themeColor="text1"/>
        </w:rPr>
        <w:t>Elkerdawy</w:t>
      </w:r>
      <w:proofErr w:type="spellEnd"/>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24]</w:t>
      </w:r>
      <w:r w:rsidRPr="009A2E2E">
        <w:rPr>
          <w:rFonts w:ascii="Book Antiqua" w:eastAsia="Book Antiqua" w:hAnsi="Book Antiqua" w:cs="Book Antiqua"/>
          <w:color w:val="000000" w:themeColor="text1"/>
        </w:rPr>
        <w:t xml:space="preserve"> were of viral etiology, </w:t>
      </w:r>
      <w:r w:rsidR="008A4E81" w:rsidRPr="009A2E2E">
        <w:rPr>
          <w:rFonts w:ascii="Book Antiqua" w:eastAsia="Book Antiqua" w:hAnsi="Book Antiqua" w:cs="Book Antiqua"/>
          <w:color w:val="000000" w:themeColor="text1"/>
        </w:rPr>
        <w:t xml:space="preserve">while </w:t>
      </w:r>
      <w:r w:rsidRPr="009A2E2E">
        <w:rPr>
          <w:rFonts w:ascii="Book Antiqua" w:eastAsia="Book Antiqua" w:hAnsi="Book Antiqua" w:cs="Book Antiqua"/>
          <w:color w:val="000000" w:themeColor="text1"/>
        </w:rPr>
        <w:t>o</w:t>
      </w:r>
      <w:r w:rsidR="008A4E81" w:rsidRPr="009A2E2E">
        <w:rPr>
          <w:rFonts w:ascii="Book Antiqua" w:eastAsia="Book Antiqua" w:hAnsi="Book Antiqua" w:cs="Book Antiqua"/>
          <w:color w:val="000000" w:themeColor="text1"/>
        </w:rPr>
        <w:t>nly</w:t>
      </w:r>
      <w:r w:rsidRPr="009A2E2E">
        <w:rPr>
          <w:rFonts w:ascii="Book Antiqua" w:eastAsia="Book Antiqua" w:hAnsi="Book Antiqua" w:cs="Book Antiqua"/>
          <w:color w:val="000000" w:themeColor="text1"/>
        </w:rPr>
        <w:t xml:space="preserve"> 20% </w:t>
      </w:r>
      <w:r w:rsidR="008A4E81" w:rsidRPr="009A2E2E">
        <w:rPr>
          <w:rFonts w:ascii="Book Antiqua" w:eastAsia="Book Antiqua" w:hAnsi="Book Antiqua" w:cs="Book Antiqua"/>
          <w:color w:val="000000" w:themeColor="text1"/>
        </w:rPr>
        <w:t xml:space="preserve">of patients in </w:t>
      </w:r>
      <w:proofErr w:type="spellStart"/>
      <w:r w:rsidR="008A4E81" w:rsidRPr="009A2E2E">
        <w:rPr>
          <w:rFonts w:ascii="Book Antiqua" w:eastAsia="Book Antiqua" w:hAnsi="Book Antiqua" w:cs="Book Antiqua"/>
          <w:color w:val="000000" w:themeColor="text1"/>
        </w:rPr>
        <w:t>Tsaknakis</w:t>
      </w:r>
      <w:proofErr w:type="spellEnd"/>
      <w:r w:rsidR="00E058C2" w:rsidRPr="009A2E2E">
        <w:rPr>
          <w:rFonts w:ascii="Book Antiqua" w:hAnsi="Book Antiqua" w:cs="Book Antiqua"/>
          <w:color w:val="000000" w:themeColor="text1"/>
          <w:lang w:eastAsia="zh-CN"/>
        </w:rPr>
        <w:t xml:space="preserve"> </w:t>
      </w:r>
      <w:r w:rsidR="00E058C2" w:rsidRPr="009A2E2E">
        <w:rPr>
          <w:rFonts w:ascii="Book Antiqua" w:hAnsi="Book Antiqua" w:cs="Book Antiqua"/>
          <w:i/>
          <w:color w:val="000000" w:themeColor="text1"/>
          <w:lang w:eastAsia="zh-CN"/>
        </w:rPr>
        <w:t>et al</w:t>
      </w:r>
      <w:r w:rsidR="008A4E81" w:rsidRPr="009A2E2E">
        <w:rPr>
          <w:rFonts w:ascii="Book Antiqua" w:eastAsia="Book Antiqua" w:hAnsi="Book Antiqua" w:cs="Book Antiqua"/>
          <w:color w:val="000000" w:themeColor="text1"/>
          <w:vertAlign w:val="superscript"/>
        </w:rPr>
        <w:t>[12]</w:t>
      </w:r>
      <w:r w:rsidR="00E058C2" w:rsidRPr="009A2E2E">
        <w:rPr>
          <w:rFonts w:ascii="Book Antiqua" w:hAnsi="Book Antiqua" w:cs="Book Antiqua"/>
          <w:color w:val="000000" w:themeColor="text1"/>
          <w:lang w:eastAsia="zh-CN"/>
        </w:rPr>
        <w:t xml:space="preserve"> </w:t>
      </w:r>
      <w:r w:rsidR="008A4E81" w:rsidRPr="009A2E2E">
        <w:rPr>
          <w:rFonts w:ascii="Book Antiqua" w:eastAsia="Book Antiqua" w:hAnsi="Book Antiqua" w:cs="Book Antiqua"/>
          <w:color w:val="000000" w:themeColor="text1"/>
        </w:rPr>
        <w:t xml:space="preserve">study were of </w:t>
      </w:r>
      <w:r w:rsidRPr="009A2E2E">
        <w:rPr>
          <w:rFonts w:ascii="Book Antiqua" w:eastAsia="Book Antiqua" w:hAnsi="Book Antiqua" w:cs="Book Antiqua"/>
          <w:color w:val="000000" w:themeColor="text1"/>
        </w:rPr>
        <w:t xml:space="preserve">viral etiology, and none </w:t>
      </w:r>
      <w:r w:rsidR="008A4E81" w:rsidRPr="009A2E2E">
        <w:rPr>
          <w:rFonts w:ascii="Book Antiqua" w:eastAsia="Book Antiqua" w:hAnsi="Book Antiqua" w:cs="Book Antiqua"/>
          <w:color w:val="000000" w:themeColor="text1"/>
        </w:rPr>
        <w:t xml:space="preserve">of the patients </w:t>
      </w:r>
      <w:r w:rsidRPr="009A2E2E">
        <w:rPr>
          <w:rFonts w:ascii="Book Antiqua" w:eastAsia="Book Antiqua" w:hAnsi="Book Antiqua" w:cs="Book Antiqua"/>
          <w:color w:val="000000" w:themeColor="text1"/>
        </w:rPr>
        <w:t xml:space="preserve">in </w:t>
      </w:r>
      <w:r w:rsidR="00D9726E">
        <w:rPr>
          <w:rFonts w:ascii="Book Antiqua" w:eastAsia="Book Antiqua" w:hAnsi="Book Antiqua" w:cs="Book Antiqua"/>
          <w:color w:val="000000" w:themeColor="text1"/>
        </w:rPr>
        <w:t>d</w:t>
      </w:r>
      <w:r w:rsidRPr="009A2E2E">
        <w:rPr>
          <w:rFonts w:ascii="Book Antiqua" w:eastAsia="Book Antiqua" w:hAnsi="Book Antiqua" w:cs="Book Antiqua"/>
          <w:color w:val="000000" w:themeColor="text1"/>
        </w:rPr>
        <w:t>e Alcantara</w:t>
      </w:r>
      <w:r w:rsidRPr="009A2E2E">
        <w:rPr>
          <w:rFonts w:ascii="Book Antiqua" w:eastAsia="Book Antiqua" w:hAnsi="Book Antiqua" w:cs="Book Antiqua"/>
          <w:i/>
          <w:color w:val="000000" w:themeColor="text1"/>
        </w:rPr>
        <w:t xml:space="preserve"> et al</w:t>
      </w:r>
      <w:r w:rsidRPr="009A2E2E">
        <w:rPr>
          <w:rFonts w:ascii="Book Antiqua" w:eastAsia="Book Antiqua" w:hAnsi="Book Antiqua" w:cs="Book Antiqua"/>
          <w:color w:val="000000" w:themeColor="text1"/>
          <w:vertAlign w:val="superscript"/>
        </w:rPr>
        <w:t>[15]</w:t>
      </w:r>
      <w:r w:rsidRPr="009A2E2E">
        <w:rPr>
          <w:rFonts w:ascii="Book Antiqua" w:eastAsia="Book Antiqua" w:hAnsi="Book Antiqua" w:cs="Book Antiqua"/>
          <w:color w:val="000000" w:themeColor="text1"/>
        </w:rPr>
        <w:t xml:space="preserve"> study</w:t>
      </w:r>
      <w:r w:rsidR="008A4E81" w:rsidRPr="009A2E2E">
        <w:rPr>
          <w:rFonts w:ascii="Book Antiqua" w:eastAsia="Book Antiqua" w:hAnsi="Book Antiqua" w:cs="Book Antiqua"/>
          <w:color w:val="000000" w:themeColor="text1"/>
        </w:rPr>
        <w:t xml:space="preserve"> were </w:t>
      </w:r>
      <w:proofErr w:type="spellStart"/>
      <w:r w:rsidR="008A4E81" w:rsidRPr="009A2E2E">
        <w:rPr>
          <w:rFonts w:ascii="Book Antiqua" w:eastAsia="Book Antiqua" w:hAnsi="Book Antiqua" w:cs="Book Antiqua"/>
          <w:color w:val="000000" w:themeColor="text1"/>
        </w:rPr>
        <w:t>cirrhotics</w:t>
      </w:r>
      <w:proofErr w:type="spellEnd"/>
      <w:r w:rsidR="008A4E81" w:rsidRPr="009A2E2E">
        <w:rPr>
          <w:rFonts w:ascii="Book Antiqua" w:eastAsia="Book Antiqua" w:hAnsi="Book Antiqua" w:cs="Book Antiqua"/>
          <w:color w:val="000000" w:themeColor="text1"/>
        </w:rPr>
        <w:t xml:space="preserve"> of viral cause</w:t>
      </w:r>
      <w:r w:rsidR="004A631F">
        <w:rPr>
          <w:rFonts w:ascii="Book Antiqua" w:eastAsia="Book Antiqua" w:hAnsi="Book Antiqua" w:cs="Book Antiqua"/>
          <w:color w:val="000000" w:themeColor="text1"/>
        </w:rPr>
        <w:t>s</w:t>
      </w:r>
      <w:r w:rsidRPr="009A2E2E">
        <w:rPr>
          <w:rFonts w:ascii="Book Antiqua" w:eastAsia="Book Antiqua" w:hAnsi="Book Antiqua" w:cs="Book Antiqua"/>
          <w:color w:val="000000" w:themeColor="text1"/>
        </w:rPr>
        <w:t xml:space="preserve">. While Shehata </w:t>
      </w:r>
      <w:proofErr w:type="spellStart"/>
      <w:r w:rsidRPr="009A2E2E">
        <w:rPr>
          <w:rFonts w:ascii="Book Antiqua" w:eastAsia="Book Antiqua" w:hAnsi="Book Antiqua" w:cs="Book Antiqua"/>
          <w:i/>
          <w:color w:val="000000" w:themeColor="text1"/>
        </w:rPr>
        <w:t>el</w:t>
      </w:r>
      <w:proofErr w:type="spellEnd"/>
      <w:r w:rsidRPr="009A2E2E">
        <w:rPr>
          <w:rFonts w:ascii="Book Antiqua" w:eastAsia="Book Antiqua" w:hAnsi="Book Antiqua" w:cs="Book Antiqua"/>
          <w:i/>
          <w:color w:val="000000" w:themeColor="text1"/>
        </w:rPr>
        <w:t xml:space="preserve"> </w:t>
      </w:r>
      <w:proofErr w:type="gramStart"/>
      <w:r w:rsidRPr="009A2E2E">
        <w:rPr>
          <w:rFonts w:ascii="Book Antiqua" w:eastAsia="Book Antiqua" w:hAnsi="Book Antiqua" w:cs="Book Antiqua"/>
          <w:i/>
          <w:color w:val="000000" w:themeColor="text1"/>
        </w:rPr>
        <w:t>al</w:t>
      </w:r>
      <w:r w:rsidRPr="009A2E2E">
        <w:rPr>
          <w:rFonts w:ascii="Book Antiqua" w:eastAsia="Book Antiqua" w:hAnsi="Book Antiqua" w:cs="Book Antiqua"/>
          <w:color w:val="000000" w:themeColor="text1"/>
          <w:vertAlign w:val="superscript"/>
        </w:rPr>
        <w:t>[</w:t>
      </w:r>
      <w:proofErr w:type="gramEnd"/>
      <w:r w:rsidR="004108E0" w:rsidRPr="009A2E2E">
        <w:rPr>
          <w:rFonts w:ascii="Book Antiqua" w:hAnsi="Book Antiqua" w:cs="Book Antiqua"/>
          <w:color w:val="000000" w:themeColor="text1"/>
          <w:vertAlign w:val="superscript"/>
          <w:lang w:eastAsia="zh-CN"/>
        </w:rPr>
        <w:t>29</w:t>
      </w:r>
      <w:r w:rsidRPr="009A2E2E">
        <w:rPr>
          <w:rFonts w:ascii="Book Antiqua" w:eastAsia="Book Antiqua" w:hAnsi="Book Antiqua" w:cs="Book Antiqua"/>
          <w:color w:val="000000" w:themeColor="text1"/>
          <w:vertAlign w:val="superscript"/>
        </w:rPr>
        <w:t>]</w:t>
      </w:r>
      <w:r w:rsidRPr="009A2E2E">
        <w:rPr>
          <w:rFonts w:ascii="Book Antiqua" w:eastAsia="Book Antiqua" w:hAnsi="Book Antiqua" w:cs="Book Antiqua"/>
          <w:color w:val="000000" w:themeColor="text1"/>
        </w:rPr>
        <w:t xml:space="preserve"> and Khan </w:t>
      </w:r>
      <w:r w:rsidRPr="009A2E2E">
        <w:rPr>
          <w:rFonts w:ascii="Book Antiqua" w:eastAsia="Book Antiqua" w:hAnsi="Book Antiqua" w:cs="Book Antiqua"/>
          <w:i/>
          <w:iCs/>
          <w:color w:val="000000" w:themeColor="text1"/>
        </w:rPr>
        <w:t>et al</w:t>
      </w:r>
      <w:r w:rsidRPr="009A2E2E">
        <w:rPr>
          <w:rFonts w:ascii="Book Antiqua" w:eastAsia="Book Antiqua" w:hAnsi="Book Antiqua" w:cs="Book Antiqua"/>
          <w:color w:val="000000" w:themeColor="text1"/>
          <w:vertAlign w:val="superscript"/>
        </w:rPr>
        <w:t>[28]</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did not report the underlying causes of cirrhosis</w:t>
      </w:r>
      <w:r w:rsidR="00E86B8F">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despite the high prevalence of viral hepatitis in the Egyptian and Pakistani community</w:t>
      </w:r>
      <w:r w:rsidR="00962045">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respectively.</w:t>
      </w:r>
    </w:p>
    <w:p w14:paraId="51344BE3" w14:textId="07652524" w:rsidR="00A77B3E" w:rsidRPr="009A2E2E" w:rsidRDefault="007C3B7B"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P</w:t>
      </w:r>
      <w:r w:rsidR="004932D7" w:rsidRPr="009A2E2E">
        <w:rPr>
          <w:rFonts w:ascii="Book Antiqua" w:eastAsia="Book Antiqua" w:hAnsi="Book Antiqua" w:cs="Book Antiqua"/>
          <w:color w:val="000000" w:themeColor="text1"/>
        </w:rPr>
        <w:t xml:space="preserve">atients in </w:t>
      </w:r>
      <w:proofErr w:type="spellStart"/>
      <w:r w:rsidR="004932D7" w:rsidRPr="009A2E2E">
        <w:rPr>
          <w:rFonts w:ascii="Book Antiqua" w:eastAsia="Book Antiqua" w:hAnsi="Book Antiqua" w:cs="Book Antiqua"/>
          <w:color w:val="000000" w:themeColor="text1"/>
        </w:rPr>
        <w:t>Tsaknakis</w:t>
      </w:r>
      <w:proofErr w:type="spellEnd"/>
      <w:r w:rsidR="004932D7" w:rsidRPr="009A2E2E">
        <w:rPr>
          <w:rFonts w:ascii="Book Antiqua" w:eastAsia="Book Antiqua" w:hAnsi="Book Antiqua" w:cs="Book Antiqua"/>
          <w:color w:val="000000" w:themeColor="text1"/>
        </w:rPr>
        <w:t xml:space="preserve"> </w:t>
      </w:r>
      <w:r w:rsidR="004932D7" w:rsidRPr="009A2E2E">
        <w:rPr>
          <w:rFonts w:ascii="Book Antiqua" w:eastAsia="Book Antiqua" w:hAnsi="Book Antiqua" w:cs="Book Antiqua"/>
          <w:i/>
          <w:iCs/>
          <w:color w:val="000000" w:themeColor="text1"/>
        </w:rPr>
        <w:t xml:space="preserve">et </w:t>
      </w:r>
      <w:proofErr w:type="gramStart"/>
      <w:r w:rsidR="004932D7" w:rsidRPr="009A2E2E">
        <w:rPr>
          <w:rFonts w:ascii="Book Antiqua" w:eastAsia="Book Antiqua" w:hAnsi="Book Antiqua" w:cs="Book Antiqua"/>
          <w:i/>
          <w:iCs/>
          <w:color w:val="000000" w:themeColor="text1"/>
        </w:rPr>
        <w:t>al</w:t>
      </w:r>
      <w:r w:rsidR="004932D7" w:rsidRPr="009A2E2E">
        <w:rPr>
          <w:rFonts w:ascii="Book Antiqua" w:eastAsia="Book Antiqua" w:hAnsi="Book Antiqua" w:cs="Book Antiqua"/>
          <w:color w:val="000000" w:themeColor="text1"/>
          <w:vertAlign w:val="superscript"/>
        </w:rPr>
        <w:t>[</w:t>
      </w:r>
      <w:proofErr w:type="gramEnd"/>
      <w:r w:rsidR="004932D7" w:rsidRPr="009A2E2E">
        <w:rPr>
          <w:rFonts w:ascii="Book Antiqua" w:eastAsia="Book Antiqua" w:hAnsi="Book Antiqua" w:cs="Book Antiqua"/>
          <w:color w:val="000000" w:themeColor="text1"/>
          <w:vertAlign w:val="superscript"/>
        </w:rPr>
        <w:t>12]</w:t>
      </w:r>
      <w:r w:rsidR="004932D7" w:rsidRPr="009A2E2E">
        <w:rPr>
          <w:rFonts w:ascii="Book Antiqua" w:eastAsia="Book Antiqua" w:hAnsi="Book Antiqua" w:cs="Book Antiqua"/>
          <w:color w:val="000000" w:themeColor="text1"/>
        </w:rPr>
        <w:t xml:space="preserve"> and</w:t>
      </w:r>
      <w:r w:rsidR="001C44F8">
        <w:rPr>
          <w:rFonts w:ascii="Book Antiqua" w:eastAsia="Book Antiqua" w:hAnsi="Book Antiqua" w:cs="Book Antiqua"/>
          <w:color w:val="000000" w:themeColor="text1"/>
        </w:rPr>
        <w:t xml:space="preserve"> the</w:t>
      </w:r>
      <w:r w:rsidR="004932D7" w:rsidRPr="009A2E2E">
        <w:rPr>
          <w:rFonts w:ascii="Book Antiqua" w:eastAsia="Book Antiqua" w:hAnsi="Book Antiqua" w:cs="Book Antiqua"/>
          <w:color w:val="000000" w:themeColor="text1"/>
        </w:rPr>
        <w:t xml:space="preserve"> </w:t>
      </w:r>
      <w:r w:rsidR="00D9726E">
        <w:rPr>
          <w:rFonts w:ascii="Book Antiqua" w:eastAsia="Book Antiqua" w:hAnsi="Book Antiqua" w:cs="Book Antiqua"/>
          <w:color w:val="000000" w:themeColor="text1"/>
        </w:rPr>
        <w:t>d</w:t>
      </w:r>
      <w:r w:rsidR="004932D7" w:rsidRPr="009A2E2E">
        <w:rPr>
          <w:rFonts w:ascii="Book Antiqua" w:eastAsia="Book Antiqua" w:hAnsi="Book Antiqua" w:cs="Book Antiqua"/>
          <w:color w:val="000000" w:themeColor="text1"/>
        </w:rPr>
        <w:t xml:space="preserve">e Alcantara </w:t>
      </w:r>
      <w:r w:rsidR="004932D7" w:rsidRPr="009A2E2E">
        <w:rPr>
          <w:rFonts w:ascii="Book Antiqua" w:eastAsia="Book Antiqua" w:hAnsi="Book Antiqua" w:cs="Book Antiqua"/>
          <w:i/>
          <w:iCs/>
          <w:color w:val="000000" w:themeColor="text1"/>
        </w:rPr>
        <w:t>et al</w:t>
      </w:r>
      <w:r w:rsidR="004932D7" w:rsidRPr="009A2E2E">
        <w:rPr>
          <w:rFonts w:ascii="Book Antiqua" w:eastAsia="Book Antiqua" w:hAnsi="Book Antiqua" w:cs="Book Antiqua"/>
          <w:color w:val="000000" w:themeColor="text1"/>
          <w:vertAlign w:val="superscript"/>
        </w:rPr>
        <w:t>[15]</w:t>
      </w:r>
      <w:r w:rsidR="00904A5C" w:rsidRPr="009A2E2E">
        <w:rPr>
          <w:rFonts w:ascii="Book Antiqua" w:hAnsi="Book Antiqua" w:cs="Book Antiqua"/>
          <w:color w:val="000000" w:themeColor="text1"/>
          <w:lang w:eastAsia="zh-CN"/>
        </w:rPr>
        <w:t xml:space="preserve"> </w:t>
      </w:r>
      <w:r w:rsidR="004932D7" w:rsidRPr="009A2E2E">
        <w:rPr>
          <w:rFonts w:ascii="Book Antiqua" w:eastAsia="Book Antiqua" w:hAnsi="Book Antiqua" w:cs="Book Antiqua"/>
          <w:color w:val="000000" w:themeColor="text1"/>
        </w:rPr>
        <w:t xml:space="preserve">studies were </w:t>
      </w:r>
      <w:r w:rsidRPr="009A2E2E">
        <w:rPr>
          <w:rFonts w:ascii="Book Antiqua" w:eastAsia="Book Antiqua" w:hAnsi="Book Antiqua" w:cs="Book Antiqua"/>
          <w:color w:val="000000" w:themeColor="text1"/>
        </w:rPr>
        <w:t xml:space="preserve">predominantly </w:t>
      </w:r>
      <w:r w:rsidR="004932D7" w:rsidRPr="009A2E2E">
        <w:rPr>
          <w:rFonts w:ascii="Book Antiqua" w:eastAsia="Book Antiqua" w:hAnsi="Book Antiqua" w:cs="Book Antiqua"/>
          <w:color w:val="000000" w:themeColor="text1"/>
        </w:rPr>
        <w:t xml:space="preserve">alcoholics and </w:t>
      </w:r>
      <w:r w:rsidRPr="009A2E2E">
        <w:rPr>
          <w:rFonts w:ascii="Book Antiqua" w:eastAsia="Book Antiqua" w:hAnsi="Book Antiqua" w:cs="Book Antiqua"/>
          <w:color w:val="000000" w:themeColor="text1"/>
        </w:rPr>
        <w:t>those</w:t>
      </w:r>
      <w:r w:rsidR="004932D7" w:rsidRPr="009A2E2E">
        <w:rPr>
          <w:rFonts w:ascii="Book Antiqua" w:eastAsia="Book Antiqua" w:hAnsi="Book Antiqua" w:cs="Book Antiqua"/>
          <w:color w:val="000000" w:themeColor="text1"/>
        </w:rPr>
        <w:t xml:space="preserve"> with autoimmune hepatitis</w:t>
      </w:r>
      <w:r w:rsidR="001B61B2">
        <w:rPr>
          <w:rFonts w:ascii="Book Antiqua" w:eastAsia="Book Antiqua" w:hAnsi="Book Antiqua" w:cs="Book Antiqua"/>
          <w:color w:val="000000" w:themeColor="text1"/>
        </w:rPr>
        <w:t>,</w:t>
      </w:r>
      <w:r w:rsidR="004932D7" w:rsidRPr="009A2E2E">
        <w:rPr>
          <w:rFonts w:ascii="Book Antiqua" w:eastAsia="Book Antiqua" w:hAnsi="Book Antiqua" w:cs="Book Antiqua"/>
          <w:color w:val="000000" w:themeColor="text1"/>
        </w:rPr>
        <w:t xml:space="preserve"> respectively</w:t>
      </w:r>
      <w:r w:rsidRPr="009A2E2E">
        <w:rPr>
          <w:rFonts w:ascii="Book Antiqua" w:eastAsia="Book Antiqua" w:hAnsi="Book Antiqua" w:cs="Book Antiqua"/>
          <w:color w:val="000000" w:themeColor="text1"/>
        </w:rPr>
        <w:t>, while t</w:t>
      </w:r>
      <w:r w:rsidR="004932D7" w:rsidRPr="009A2E2E">
        <w:rPr>
          <w:rFonts w:ascii="Book Antiqua" w:eastAsia="Book Antiqua" w:hAnsi="Book Antiqua" w:cs="Book Antiqua"/>
          <w:color w:val="000000" w:themeColor="text1"/>
        </w:rPr>
        <w:t xml:space="preserve">he study carried out </w:t>
      </w:r>
      <w:r w:rsidR="004932D7" w:rsidRPr="009A2E2E">
        <w:rPr>
          <w:rFonts w:ascii="Book Antiqua" w:eastAsia="Book Antiqua" w:hAnsi="Book Antiqua" w:cs="Book Antiqua"/>
          <w:color w:val="000000" w:themeColor="text1"/>
        </w:rPr>
        <w:lastRenderedPageBreak/>
        <w:t xml:space="preserve">by Pathak </w:t>
      </w:r>
      <w:r w:rsidR="00904A5C" w:rsidRPr="009A2E2E">
        <w:rPr>
          <w:rFonts w:ascii="Book Antiqua" w:hAnsi="Book Antiqua" w:cs="Book Antiqua"/>
          <w:i/>
          <w:color w:val="000000" w:themeColor="text1"/>
          <w:lang w:eastAsia="zh-CN"/>
        </w:rPr>
        <w:t>et al</w:t>
      </w:r>
      <w:r w:rsidR="004932D7" w:rsidRPr="009A2E2E">
        <w:rPr>
          <w:rFonts w:ascii="Book Antiqua" w:eastAsia="Book Antiqua" w:hAnsi="Book Antiqua" w:cs="Book Antiqua"/>
          <w:color w:val="000000" w:themeColor="text1"/>
          <w:vertAlign w:val="superscript"/>
        </w:rPr>
        <w:t>[21]</w:t>
      </w:r>
      <w:r w:rsidR="004932D7" w:rsidRPr="009A2E2E">
        <w:rPr>
          <w:rFonts w:ascii="Book Antiqua" w:eastAsia="Book Antiqua" w:hAnsi="Book Antiqua" w:cs="Book Antiqua"/>
          <w:color w:val="000000" w:themeColor="text1"/>
        </w:rPr>
        <w:t xml:space="preserve"> recruited only patients with alcoholic cirrhosis. The degrees of associated </w:t>
      </w:r>
      <w:r w:rsidR="004F3329" w:rsidRPr="009A2E2E">
        <w:rPr>
          <w:rFonts w:ascii="Book Antiqua" w:eastAsia="Book Antiqua" w:hAnsi="Book Antiqua" w:cs="Book Antiqua"/>
          <w:color w:val="000000" w:themeColor="text1"/>
        </w:rPr>
        <w:t xml:space="preserve">hepatic </w:t>
      </w:r>
      <w:r w:rsidR="004932D7" w:rsidRPr="009A2E2E">
        <w:rPr>
          <w:rFonts w:ascii="Book Antiqua" w:eastAsia="Book Antiqua" w:hAnsi="Book Antiqua" w:cs="Book Antiqua"/>
          <w:color w:val="000000" w:themeColor="text1"/>
        </w:rPr>
        <w:t xml:space="preserve">fibrosis </w:t>
      </w:r>
      <w:r w:rsidRPr="009A2E2E">
        <w:rPr>
          <w:rFonts w:ascii="Book Antiqua" w:eastAsia="Book Antiqua" w:hAnsi="Book Antiqua" w:cs="Book Antiqua"/>
          <w:color w:val="000000" w:themeColor="text1"/>
        </w:rPr>
        <w:t>are</w:t>
      </w:r>
      <w:r w:rsidR="004932D7" w:rsidRPr="009A2E2E">
        <w:rPr>
          <w:rFonts w:ascii="Book Antiqua" w:eastAsia="Book Antiqua" w:hAnsi="Book Antiqua" w:cs="Book Antiqua"/>
          <w:color w:val="000000" w:themeColor="text1"/>
        </w:rPr>
        <w:t xml:space="preserve"> differ</w:t>
      </w:r>
      <w:r w:rsidRPr="009A2E2E">
        <w:rPr>
          <w:rFonts w:ascii="Book Antiqua" w:eastAsia="Book Antiqua" w:hAnsi="Book Antiqua" w:cs="Book Antiqua"/>
          <w:color w:val="000000" w:themeColor="text1"/>
        </w:rPr>
        <w:t>ent</w:t>
      </w:r>
      <w:r w:rsidR="004932D7" w:rsidRPr="009A2E2E">
        <w:rPr>
          <w:rFonts w:ascii="Book Antiqua" w:eastAsia="Book Antiqua" w:hAnsi="Book Antiqua" w:cs="Book Antiqua"/>
          <w:color w:val="000000" w:themeColor="text1"/>
        </w:rPr>
        <w:t xml:space="preserve"> from those of viral hepatitis and this probably </w:t>
      </w:r>
      <w:r w:rsidR="004F3329" w:rsidRPr="009A2E2E">
        <w:rPr>
          <w:rFonts w:ascii="Book Antiqua" w:eastAsia="Book Antiqua" w:hAnsi="Book Antiqua" w:cs="Book Antiqua"/>
          <w:color w:val="000000" w:themeColor="text1"/>
        </w:rPr>
        <w:t>justif</w:t>
      </w:r>
      <w:r w:rsidR="00744C4A">
        <w:rPr>
          <w:rFonts w:ascii="Book Antiqua" w:eastAsia="Book Antiqua" w:hAnsi="Book Antiqua" w:cs="Book Antiqua"/>
          <w:color w:val="000000" w:themeColor="text1"/>
        </w:rPr>
        <w:t>ied</w:t>
      </w:r>
      <w:r w:rsidR="004932D7" w:rsidRPr="009A2E2E">
        <w:rPr>
          <w:rFonts w:ascii="Book Antiqua" w:eastAsia="Book Antiqua" w:hAnsi="Book Antiqua" w:cs="Book Antiqua"/>
          <w:color w:val="000000" w:themeColor="text1"/>
        </w:rPr>
        <w:t xml:space="preserve"> the lower cut-off</w:t>
      </w:r>
      <w:r w:rsidRPr="009A2E2E">
        <w:rPr>
          <w:rFonts w:ascii="Book Antiqua" w:eastAsia="Book Antiqua" w:hAnsi="Book Antiqua" w:cs="Book Antiqua"/>
          <w:color w:val="000000" w:themeColor="text1"/>
        </w:rPr>
        <w:t>s</w:t>
      </w:r>
      <w:r w:rsidR="004932D7" w:rsidRPr="009A2E2E">
        <w:rPr>
          <w:rFonts w:ascii="Book Antiqua" w:eastAsia="Book Antiqua" w:hAnsi="Book Antiqua" w:cs="Book Antiqua"/>
          <w:color w:val="000000" w:themeColor="text1"/>
        </w:rPr>
        <w:t xml:space="preserve"> of the GBWT</w:t>
      </w:r>
      <w:r w:rsidR="00744C4A">
        <w:rPr>
          <w:rFonts w:ascii="Book Antiqua" w:eastAsia="Book Antiqua" w:hAnsi="Book Antiqua" w:cs="Book Antiqua"/>
          <w:color w:val="000000" w:themeColor="text1"/>
        </w:rPr>
        <w:t xml:space="preserve"> which</w:t>
      </w:r>
      <w:r w:rsidR="004932D7" w:rsidRPr="009A2E2E">
        <w:rPr>
          <w:rFonts w:ascii="Book Antiqua" w:eastAsia="Book Antiqua" w:hAnsi="Book Antiqua" w:cs="Book Antiqua"/>
          <w:color w:val="000000" w:themeColor="text1"/>
        </w:rPr>
        <w:t xml:space="preserve"> </w:t>
      </w:r>
      <w:r w:rsidR="00294536" w:rsidRPr="009A2E2E">
        <w:rPr>
          <w:rFonts w:ascii="Book Antiqua" w:eastAsia="Book Antiqua" w:hAnsi="Book Antiqua" w:cs="Book Antiqua"/>
          <w:color w:val="000000" w:themeColor="text1"/>
        </w:rPr>
        <w:t>emerged out</w:t>
      </w:r>
      <w:r w:rsidR="00744C4A">
        <w:rPr>
          <w:rFonts w:ascii="Book Antiqua" w:eastAsia="Book Antiqua" w:hAnsi="Book Antiqua" w:cs="Book Antiqua"/>
          <w:color w:val="000000" w:themeColor="text1"/>
        </w:rPr>
        <w:t xml:space="preserve"> of</w:t>
      </w:r>
      <w:r w:rsidR="004932D7" w:rsidRPr="009A2E2E">
        <w:rPr>
          <w:rFonts w:ascii="Book Antiqua" w:eastAsia="Book Antiqua" w:hAnsi="Book Antiqua" w:cs="Book Antiqua"/>
          <w:color w:val="000000" w:themeColor="text1"/>
        </w:rPr>
        <w:t xml:space="preserve"> the viral cirrhosis studies.</w:t>
      </w:r>
    </w:p>
    <w:p w14:paraId="56611C2B" w14:textId="77777777" w:rsidR="00904A5C" w:rsidRPr="009A2E2E" w:rsidRDefault="00904A5C" w:rsidP="009A2E2E">
      <w:pPr>
        <w:spacing w:line="360" w:lineRule="auto"/>
        <w:jc w:val="both"/>
        <w:rPr>
          <w:rFonts w:ascii="Book Antiqua" w:hAnsi="Book Antiqua" w:cs="Book Antiqua"/>
          <w:b/>
          <w:bCs/>
          <w:color w:val="000000" w:themeColor="text1"/>
          <w:lang w:eastAsia="zh-CN"/>
        </w:rPr>
      </w:pPr>
    </w:p>
    <w:p w14:paraId="5E502E3C" w14:textId="3710D153" w:rsidR="00A77B3E" w:rsidRPr="009A2E2E" w:rsidRDefault="004932D7" w:rsidP="009A2E2E">
      <w:pPr>
        <w:spacing w:line="360" w:lineRule="auto"/>
        <w:jc w:val="both"/>
        <w:rPr>
          <w:rFonts w:ascii="Book Antiqua" w:hAnsi="Book Antiqua"/>
          <w:i/>
          <w:color w:val="000000" w:themeColor="text1"/>
        </w:rPr>
      </w:pPr>
      <w:r w:rsidRPr="009A2E2E">
        <w:rPr>
          <w:rFonts w:ascii="Book Antiqua" w:eastAsia="Book Antiqua" w:hAnsi="Book Antiqua" w:cs="Book Antiqua"/>
          <w:b/>
          <w:bCs/>
          <w:i/>
          <w:color w:val="000000" w:themeColor="text1"/>
        </w:rPr>
        <w:t xml:space="preserve">GBWT in </w:t>
      </w:r>
      <w:r w:rsidR="00904A5C" w:rsidRPr="009A2E2E">
        <w:rPr>
          <w:rFonts w:ascii="Book Antiqua" w:hAnsi="Book Antiqua" w:cs="Book Antiqua"/>
          <w:b/>
          <w:bCs/>
          <w:i/>
          <w:color w:val="000000" w:themeColor="text1"/>
          <w:lang w:eastAsia="zh-CN"/>
        </w:rPr>
        <w:t>c</w:t>
      </w:r>
      <w:r w:rsidRPr="009A2E2E">
        <w:rPr>
          <w:rFonts w:ascii="Book Antiqua" w:eastAsia="Book Antiqua" w:hAnsi="Book Antiqua" w:cs="Book Antiqua"/>
          <w:b/>
          <w:bCs/>
          <w:i/>
          <w:color w:val="000000" w:themeColor="text1"/>
        </w:rPr>
        <w:t>omparison to other non-invasive predictors</w:t>
      </w:r>
    </w:p>
    <w:p w14:paraId="450AADC8" w14:textId="3BB3721F"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In many studies</w:t>
      </w:r>
      <w:r w:rsidR="000050EC">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GBWT measurement was compared to many non-invasive predictors of EVs. </w:t>
      </w:r>
      <w:proofErr w:type="spellStart"/>
      <w:r w:rsidRPr="009A2E2E">
        <w:rPr>
          <w:rFonts w:ascii="Book Antiqua" w:eastAsia="Book Antiqua" w:hAnsi="Book Antiqua" w:cs="Book Antiqua"/>
          <w:color w:val="000000" w:themeColor="text1"/>
        </w:rPr>
        <w:t>Elkerdawy</w:t>
      </w:r>
      <w:proofErr w:type="spellEnd"/>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24]</w:t>
      </w:r>
      <w:r w:rsidRPr="009A2E2E">
        <w:rPr>
          <w:rFonts w:ascii="Book Antiqua" w:eastAsia="Book Antiqua" w:hAnsi="Book Antiqua" w:cs="Book Antiqua"/>
          <w:color w:val="000000" w:themeColor="text1"/>
        </w:rPr>
        <w:t xml:space="preserve"> reported in multivariate logistic regression analysis GBWT (</w:t>
      </w:r>
      <w:r w:rsidRPr="009A2E2E">
        <w:rPr>
          <w:rFonts w:ascii="Book Antiqua" w:eastAsia="Book Antiqua" w:hAnsi="Book Antiqua" w:cs="Book Antiqua"/>
          <w:i/>
          <w:color w:val="000000" w:themeColor="text1"/>
        </w:rPr>
        <w:t>P</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0.001) and APRI (</w:t>
      </w:r>
      <w:r w:rsidRPr="009A2E2E">
        <w:rPr>
          <w:rFonts w:ascii="Book Antiqua" w:eastAsia="Book Antiqua" w:hAnsi="Book Antiqua" w:cs="Book Antiqua"/>
          <w:i/>
          <w:color w:val="000000" w:themeColor="text1"/>
        </w:rPr>
        <w:t>P</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0.046) as the independent predictors for the presence of EVs. They also reported Platelet count/Splenic diameter ratio at a cut-off level of ≤ 8.64</w:t>
      </w:r>
      <w:r w:rsidR="000050EC">
        <w:rPr>
          <w:rFonts w:ascii="Book Antiqua" w:eastAsia="Book Antiqua" w:hAnsi="Book Antiqua" w:cs="Book Antiqua"/>
          <w:color w:val="000000" w:themeColor="text1"/>
        </w:rPr>
        <w:t xml:space="preserve"> and</w:t>
      </w:r>
      <w:r w:rsidRPr="009A2E2E">
        <w:rPr>
          <w:rFonts w:ascii="Book Antiqua" w:eastAsia="Book Antiqua" w:hAnsi="Book Antiqua" w:cs="Book Antiqua"/>
          <w:color w:val="000000" w:themeColor="text1"/>
        </w:rPr>
        <w:t xml:space="preserve"> predicts the presence of </w:t>
      </w:r>
      <w:r w:rsidR="00425A50" w:rsidRPr="009A2E2E">
        <w:rPr>
          <w:rFonts w:ascii="Book Antiqua" w:eastAsia="Book Antiqua" w:hAnsi="Book Antiqua" w:cs="Book Antiqua"/>
          <w:color w:val="000000" w:themeColor="text1"/>
        </w:rPr>
        <w:t>E</w:t>
      </w:r>
      <w:r w:rsidR="00904A5C" w:rsidRPr="009A2E2E">
        <w:rPr>
          <w:rFonts w:ascii="Book Antiqua" w:eastAsia="Book Antiqua" w:hAnsi="Book Antiqua" w:cs="Book Antiqua"/>
          <w:color w:val="000000" w:themeColor="text1"/>
        </w:rPr>
        <w:t>Vs with 61.4</w:t>
      </w:r>
      <w:r w:rsidRPr="009A2E2E">
        <w:rPr>
          <w:rFonts w:ascii="Book Antiqua" w:eastAsia="Book Antiqua" w:hAnsi="Book Antiqua" w:cs="Book Antiqua"/>
          <w:color w:val="000000" w:themeColor="text1"/>
        </w:rPr>
        <w:t>%</w:t>
      </w:r>
      <w:r w:rsidR="00312635" w:rsidRPr="009A2E2E">
        <w:rPr>
          <w:rFonts w:ascii="Book Antiqua" w:eastAsia="Book Antiqua" w:hAnsi="Book Antiqua" w:cs="Book Antiqua"/>
          <w:color w:val="000000" w:themeColor="text1"/>
        </w:rPr>
        <w:t xml:space="preserve">, 80%, 86%, 50.9%, and 67.6% </w:t>
      </w:r>
      <w:r w:rsidRPr="009A2E2E">
        <w:rPr>
          <w:rFonts w:ascii="Book Antiqua" w:eastAsia="Book Antiqua" w:hAnsi="Book Antiqua" w:cs="Book Antiqua"/>
          <w:color w:val="000000" w:themeColor="text1"/>
        </w:rPr>
        <w:t>sensitivity, specificity, PPV</w:t>
      </w:r>
      <w:r w:rsidR="00312635"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NPV, and the accuracy</w:t>
      </w:r>
      <w:r w:rsidR="000050EC">
        <w:rPr>
          <w:rFonts w:ascii="Book Antiqua" w:eastAsia="Book Antiqua" w:hAnsi="Book Antiqua" w:cs="Book Antiqua"/>
          <w:color w:val="000000" w:themeColor="text1"/>
        </w:rPr>
        <w:t>,</w:t>
      </w:r>
      <w:r w:rsidR="00312635" w:rsidRPr="009A2E2E">
        <w:rPr>
          <w:rFonts w:ascii="Book Antiqua" w:eastAsia="Book Antiqua" w:hAnsi="Book Antiqua" w:cs="Book Antiqua"/>
          <w:color w:val="000000" w:themeColor="text1"/>
        </w:rPr>
        <w:t xml:space="preserve"> respectively</w:t>
      </w:r>
      <w:r w:rsidRPr="009A2E2E">
        <w:rPr>
          <w:rFonts w:ascii="Book Antiqua" w:eastAsia="Book Antiqua" w:hAnsi="Book Antiqua" w:cs="Book Antiqua"/>
          <w:color w:val="000000" w:themeColor="text1"/>
        </w:rPr>
        <w:t xml:space="preserve">. These findings match those of </w:t>
      </w:r>
      <w:proofErr w:type="spellStart"/>
      <w:r w:rsidRPr="009A2E2E">
        <w:rPr>
          <w:rFonts w:ascii="Book Antiqua" w:eastAsia="Book Antiqua" w:hAnsi="Book Antiqua" w:cs="Book Antiqua"/>
          <w:color w:val="000000" w:themeColor="text1"/>
        </w:rPr>
        <w:t>Tsaknakis</w:t>
      </w:r>
      <w:proofErr w:type="spellEnd"/>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12]</w:t>
      </w:r>
      <w:r w:rsidR="00B07647">
        <w:rPr>
          <w:rFonts w:ascii="Book Antiqua" w:eastAsia="Book Antiqua" w:hAnsi="Book Antiqua" w:cs="Book Antiqua"/>
          <w:color w:val="000000" w:themeColor="text1"/>
        </w:rPr>
        <w:t xml:space="preserve"> who</w:t>
      </w:r>
      <w:r w:rsidRPr="009A2E2E">
        <w:rPr>
          <w:rFonts w:ascii="Book Antiqua" w:eastAsia="Book Antiqua" w:hAnsi="Book Antiqua" w:cs="Book Antiqua"/>
          <w:color w:val="000000" w:themeColor="text1"/>
        </w:rPr>
        <w:t xml:space="preserve"> reported GBWT (</w:t>
      </w:r>
      <w:r w:rsidRPr="009A2E2E">
        <w:rPr>
          <w:rFonts w:ascii="Book Antiqua" w:eastAsia="Book Antiqua" w:hAnsi="Book Antiqua" w:cs="Book Antiqua"/>
          <w:i/>
          <w:color w:val="000000" w:themeColor="text1"/>
        </w:rPr>
        <w:t>P</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&lt;</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0.04) and platelet count (</w:t>
      </w:r>
      <w:r w:rsidRPr="009A2E2E">
        <w:rPr>
          <w:rFonts w:ascii="Book Antiqua" w:eastAsia="Book Antiqua" w:hAnsi="Book Antiqua" w:cs="Book Antiqua"/>
          <w:i/>
          <w:color w:val="000000" w:themeColor="text1"/>
        </w:rPr>
        <w:t>P</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&lt;</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 xml:space="preserve">0.001) as the independent predictors for EVs. </w:t>
      </w:r>
    </w:p>
    <w:p w14:paraId="45B9A068" w14:textId="4F64E0D1"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Other simple and easily calculated parameters for prediction of EVs, with sensitivities ranging from 60</w:t>
      </w:r>
      <w:r w:rsidR="00F65111" w:rsidRPr="009A2E2E">
        <w:rPr>
          <w:rFonts w:ascii="Book Antiqua" w:hAnsi="Book Antiqua" w:cs="Book Antiqua"/>
          <w:color w:val="000000" w:themeColor="text1"/>
          <w:lang w:eastAsia="zh-CN"/>
        </w:rPr>
        <w:t>%</w:t>
      </w:r>
      <w:r w:rsidRPr="009A2E2E">
        <w:rPr>
          <w:rFonts w:ascii="Book Antiqua" w:eastAsia="Book Antiqua" w:hAnsi="Book Antiqua" w:cs="Book Antiqua"/>
          <w:color w:val="000000" w:themeColor="text1"/>
        </w:rPr>
        <w:t xml:space="preserve">-70% were evaluated in an Egyptian </w:t>
      </w:r>
      <w:proofErr w:type="gramStart"/>
      <w:r w:rsidRPr="009A2E2E">
        <w:rPr>
          <w:rFonts w:ascii="Book Antiqua" w:eastAsia="Book Antiqua" w:hAnsi="Book Antiqua" w:cs="Book Antiqua"/>
          <w:color w:val="000000" w:themeColor="text1"/>
        </w:rPr>
        <w:t>study</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24]</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including the splenic length (cut-off 14.9 cm), PV diameter (cut-off 14.6 mm), and APRI score (cut-off 0.9). However, when these parameters were compared to GBWT, it was obvious that</w:t>
      </w:r>
      <w:r w:rsidR="000124DE">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GBWT measurement had the highest area under ROC curve (0.09) with the highest diagnostic accuracy </w:t>
      </w:r>
      <w:r w:rsidR="00742D0B"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68.5%</w:t>
      </w:r>
      <w:r w:rsidR="00742D0B" w:rsidRPr="009A2E2E">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These simple parameters were shown in different studies to predict the presence of </w:t>
      </w:r>
      <w:r w:rsidR="00425A50" w:rsidRPr="009A2E2E">
        <w:rPr>
          <w:rFonts w:ascii="Book Antiqua" w:eastAsia="Book Antiqua" w:hAnsi="Book Antiqua" w:cs="Book Antiqua"/>
          <w:color w:val="000000" w:themeColor="text1"/>
        </w:rPr>
        <w:t>EVs</w:t>
      </w:r>
      <w:r w:rsidRPr="009A2E2E">
        <w:rPr>
          <w:rFonts w:ascii="Book Antiqua" w:eastAsia="Book Antiqua" w:hAnsi="Book Antiqua" w:cs="Book Antiqua"/>
          <w:color w:val="000000" w:themeColor="text1"/>
        </w:rPr>
        <w:t xml:space="preserve"> with </w:t>
      </w:r>
      <w:r w:rsidR="00742D0B" w:rsidRPr="009A2E2E">
        <w:rPr>
          <w:rFonts w:ascii="Book Antiqua" w:eastAsia="Book Antiqua" w:hAnsi="Book Antiqua" w:cs="Book Antiqua"/>
          <w:color w:val="000000" w:themeColor="text1"/>
        </w:rPr>
        <w:t>variable</w:t>
      </w:r>
      <w:r w:rsidRPr="009A2E2E">
        <w:rPr>
          <w:rFonts w:ascii="Book Antiqua" w:eastAsia="Book Antiqua" w:hAnsi="Book Antiqua" w:cs="Book Antiqua"/>
          <w:color w:val="000000" w:themeColor="text1"/>
        </w:rPr>
        <w:t xml:space="preserve"> </w:t>
      </w:r>
      <w:proofErr w:type="gramStart"/>
      <w:r w:rsidRPr="009A2E2E">
        <w:rPr>
          <w:rFonts w:ascii="Book Antiqua" w:eastAsia="Book Antiqua" w:hAnsi="Book Antiqua" w:cs="Book Antiqua"/>
          <w:color w:val="000000" w:themeColor="text1"/>
        </w:rPr>
        <w:t>sensitivities</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3]</w:t>
      </w:r>
      <w:r w:rsidRPr="009A2E2E">
        <w:rPr>
          <w:rFonts w:ascii="Book Antiqua" w:eastAsia="Book Antiqua" w:hAnsi="Book Antiqua" w:cs="Book Antiqua"/>
          <w:color w:val="000000" w:themeColor="text1"/>
        </w:rPr>
        <w:t>.</w:t>
      </w:r>
    </w:p>
    <w:p w14:paraId="11C938CE" w14:textId="77777777" w:rsidR="00904A5C" w:rsidRPr="009A2E2E" w:rsidRDefault="00904A5C" w:rsidP="009A2E2E">
      <w:pPr>
        <w:spacing w:line="360" w:lineRule="auto"/>
        <w:jc w:val="both"/>
        <w:rPr>
          <w:rFonts w:ascii="Book Antiqua" w:hAnsi="Book Antiqua" w:cs="Book Antiqua"/>
          <w:b/>
          <w:bCs/>
          <w:color w:val="000000" w:themeColor="text1"/>
          <w:lang w:eastAsia="zh-CN"/>
        </w:rPr>
      </w:pPr>
    </w:p>
    <w:p w14:paraId="7D4B8BF2" w14:textId="77777777"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t>GBWT COMBINATION WITH OTHER PARAMETERS</w:t>
      </w:r>
    </w:p>
    <w:p w14:paraId="5644BEC5" w14:textId="6E2DE342"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Many authors reported improved sensitivity in prediction of varices upon combining GBWT with other non-invasive parameters.</w:t>
      </w:r>
      <w:r w:rsidRPr="009A2E2E">
        <w:rPr>
          <w:rFonts w:ascii="Book Antiqua" w:eastAsia="Book Antiqua" w:hAnsi="Book Antiqua" w:cs="Book Antiqua"/>
          <w:bCs/>
          <w:color w:val="000000" w:themeColor="text1"/>
        </w:rPr>
        <w:t xml:space="preserve"> </w:t>
      </w:r>
      <w:proofErr w:type="spellStart"/>
      <w:r w:rsidRPr="009A2E2E">
        <w:rPr>
          <w:rFonts w:ascii="Book Antiqua" w:eastAsia="Book Antiqua" w:hAnsi="Book Antiqua" w:cs="Book Antiqua"/>
          <w:color w:val="000000" w:themeColor="text1"/>
        </w:rPr>
        <w:t>Tsaknakis</w:t>
      </w:r>
      <w:proofErr w:type="spellEnd"/>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12]</w:t>
      </w:r>
      <w:r w:rsidRPr="009A2E2E">
        <w:rPr>
          <w:rFonts w:ascii="Book Antiqua" w:eastAsia="Book Antiqua" w:hAnsi="Book Antiqua" w:cs="Book Antiqua"/>
          <w:color w:val="000000" w:themeColor="text1"/>
        </w:rPr>
        <w:t xml:space="preserve"> reported that the platelet count/GBWT ratio (cut-off &gt; 46.2) achieves a sensitivity of 78%, a specificity of 86%, 76% PPV, 87% NPV and an AUC of 0.864 in predicting EVs. </w:t>
      </w:r>
      <w:r w:rsidR="009C4211" w:rsidRPr="009A2E2E">
        <w:rPr>
          <w:rFonts w:ascii="Book Antiqua" w:eastAsia="Book Antiqua" w:hAnsi="Book Antiqua" w:cs="Book Antiqua"/>
          <w:color w:val="000000" w:themeColor="text1"/>
        </w:rPr>
        <w:t>In that study</w:t>
      </w:r>
      <w:r w:rsidRPr="009A2E2E">
        <w:rPr>
          <w:rFonts w:ascii="Book Antiqua" w:eastAsia="Book Antiqua" w:hAnsi="Book Antiqua" w:cs="Book Antiqua"/>
          <w:color w:val="000000" w:themeColor="text1"/>
        </w:rPr>
        <w:t>, ROC analysis showed that the platelet count/GBWT ratio performed at a comparable level to the platelet count/spleen (cut-off &gt;</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909) diameter ratio</w:t>
      </w:r>
      <w:r w:rsidRPr="009A2E2E">
        <w:rPr>
          <w:rFonts w:ascii="Book Antiqua" w:eastAsia="Book Antiqua" w:hAnsi="Book Antiqua" w:cs="Book Antiqua"/>
          <w:bCs/>
          <w:color w:val="000000" w:themeColor="text1"/>
        </w:rPr>
        <w:t xml:space="preserve">. </w:t>
      </w:r>
    </w:p>
    <w:p w14:paraId="26576F26" w14:textId="71743D34"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lastRenderedPageBreak/>
        <w:t xml:space="preserve">Amer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25]</w:t>
      </w:r>
      <w:r w:rsidRPr="009A2E2E">
        <w:rPr>
          <w:rFonts w:ascii="Book Antiqua" w:eastAsia="Book Antiqua" w:hAnsi="Book Antiqua" w:cs="Book Antiqua"/>
          <w:color w:val="000000" w:themeColor="text1"/>
        </w:rPr>
        <w:t xml:space="preserve"> reported that platelets/GBWT ratio, using a cut-off of &lt;</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40 predict PHG, with</w:t>
      </w:r>
      <w:r w:rsidR="005565A6">
        <w:rPr>
          <w:rFonts w:ascii="Book Antiqua" w:eastAsia="Book Antiqua" w:hAnsi="Book Antiqua" w:cs="Book Antiqua"/>
          <w:color w:val="000000" w:themeColor="text1"/>
        </w:rPr>
        <w:t xml:space="preserve"> a</w:t>
      </w:r>
      <w:r w:rsidRPr="009A2E2E">
        <w:rPr>
          <w:rFonts w:ascii="Book Antiqua" w:eastAsia="Book Antiqua" w:hAnsi="Book Antiqua" w:cs="Book Antiqua"/>
          <w:color w:val="000000" w:themeColor="text1"/>
        </w:rPr>
        <w:t xml:space="preserve"> sensitivity of 68%, specificity of 78%, PPV of 75.6%, NPV of 70.9%, AUC was 0.861 and </w:t>
      </w:r>
      <w:r w:rsidRPr="009A2E2E">
        <w:rPr>
          <w:rFonts w:ascii="Book Antiqua" w:eastAsia="Book Antiqua" w:hAnsi="Book Antiqua" w:cs="Book Antiqua"/>
          <w:i/>
          <w:color w:val="000000" w:themeColor="text1"/>
        </w:rPr>
        <w:t>P</w:t>
      </w:r>
      <w:r w:rsidRPr="009A2E2E">
        <w:rPr>
          <w:rFonts w:ascii="Book Antiqua" w:eastAsia="Book Antiqua" w:hAnsi="Book Antiqua" w:cs="Book Antiqua"/>
          <w:color w:val="000000" w:themeColor="text1"/>
        </w:rPr>
        <w:t xml:space="preserve"> value was &lt;</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0.001, although it was significant in the univariate logistic regression analysis but was non-significant in the multivariate analysis.</w:t>
      </w:r>
    </w:p>
    <w:p w14:paraId="4F3623BE" w14:textId="77777777" w:rsidR="00904A5C" w:rsidRPr="009A2E2E" w:rsidRDefault="00904A5C" w:rsidP="009A2E2E">
      <w:pPr>
        <w:spacing w:line="360" w:lineRule="auto"/>
        <w:jc w:val="both"/>
        <w:rPr>
          <w:rFonts w:ascii="Book Antiqua" w:hAnsi="Book Antiqua" w:cs="Book Antiqua"/>
          <w:b/>
          <w:bCs/>
          <w:color w:val="000000" w:themeColor="text1"/>
          <w:lang w:eastAsia="zh-CN"/>
        </w:rPr>
      </w:pPr>
    </w:p>
    <w:p w14:paraId="034FC7A5" w14:textId="77777777" w:rsidR="00A77B3E" w:rsidRPr="009A2E2E" w:rsidRDefault="004932D7" w:rsidP="009A2E2E">
      <w:pPr>
        <w:spacing w:line="360" w:lineRule="auto"/>
        <w:jc w:val="both"/>
        <w:rPr>
          <w:rFonts w:ascii="Book Antiqua" w:hAnsi="Book Antiqua"/>
          <w:color w:val="000000" w:themeColor="text1"/>
          <w:u w:val="single"/>
        </w:rPr>
      </w:pPr>
      <w:r w:rsidRPr="009A2E2E">
        <w:rPr>
          <w:rFonts w:ascii="Book Antiqua" w:eastAsia="Book Antiqua" w:hAnsi="Book Antiqua" w:cs="Book Antiqua"/>
          <w:b/>
          <w:bCs/>
          <w:color w:val="000000" w:themeColor="text1"/>
          <w:u w:val="single"/>
        </w:rPr>
        <w:t>LIMITATIONS</w:t>
      </w:r>
    </w:p>
    <w:p w14:paraId="26AAB951" w14:textId="6A788353"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Despite the favorable results of the current studies</w:t>
      </w:r>
      <w:r w:rsidR="00CF6EAB">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there are many considerations that should not be overlooked. First, the inter-observer variability. The subjective nature of sonographic assessment of GBWT can be reduced by rendering specialized experienced sonographer/radiologist/physicians rather than hepatologists</w:t>
      </w:r>
      <w:r w:rsidR="00974B43">
        <w:rPr>
          <w:rFonts w:ascii="Book Antiqua" w:eastAsia="Book Antiqua" w:hAnsi="Book Antiqua" w:cs="Book Antiqua"/>
          <w:color w:val="000000" w:themeColor="text1"/>
        </w:rPr>
        <w:t xml:space="preserve"> who</w:t>
      </w:r>
      <w:r w:rsidRPr="009A2E2E">
        <w:rPr>
          <w:rFonts w:ascii="Book Antiqua" w:eastAsia="Book Antiqua" w:hAnsi="Book Antiqua" w:cs="Book Antiqua"/>
          <w:color w:val="000000" w:themeColor="text1"/>
        </w:rPr>
        <w:t xml:space="preserve"> should examine the patients as demonstrated in some </w:t>
      </w:r>
      <w:proofErr w:type="gramStart"/>
      <w:r w:rsidRPr="009A2E2E">
        <w:rPr>
          <w:rFonts w:ascii="Book Antiqua" w:eastAsia="Book Antiqua" w:hAnsi="Book Antiqua" w:cs="Book Antiqua"/>
          <w:color w:val="000000" w:themeColor="text1"/>
        </w:rPr>
        <w:t>studies</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21,24]</w:t>
      </w:r>
      <w:r w:rsidRPr="009A2E2E">
        <w:rPr>
          <w:rFonts w:ascii="Book Antiqua" w:eastAsia="Book Antiqua" w:hAnsi="Book Antiqua" w:cs="Book Antiqua"/>
          <w:color w:val="000000" w:themeColor="text1"/>
        </w:rPr>
        <w:t>.</w:t>
      </w:r>
      <w:r w:rsidR="00904A5C" w:rsidRPr="009A2E2E">
        <w:rPr>
          <w:rFonts w:ascii="Book Antiqua" w:hAnsi="Book Antiqua" w:cs="Book Antiqua"/>
          <w:color w:val="000000" w:themeColor="text1"/>
          <w:lang w:eastAsia="zh-CN"/>
        </w:rPr>
        <w:t xml:space="preserve"> </w:t>
      </w:r>
      <w:r w:rsidRPr="009A2E2E">
        <w:rPr>
          <w:rFonts w:ascii="Book Antiqua" w:eastAsia="Book Antiqua" w:hAnsi="Book Antiqua" w:cs="Book Antiqua"/>
          <w:color w:val="000000" w:themeColor="text1"/>
        </w:rPr>
        <w:t xml:space="preserve">Optimal examination of the GB </w:t>
      </w:r>
      <w:r w:rsidR="00974B43">
        <w:rPr>
          <w:rFonts w:ascii="Book Antiqua" w:eastAsia="Book Antiqua" w:hAnsi="Book Antiqua" w:cs="Book Antiqua"/>
          <w:color w:val="000000" w:themeColor="text1"/>
        </w:rPr>
        <w:t>requires the</w:t>
      </w:r>
      <w:r w:rsidRPr="009A2E2E">
        <w:rPr>
          <w:rFonts w:ascii="Book Antiqua" w:eastAsia="Book Antiqua" w:hAnsi="Book Antiqua" w:cs="Book Antiqua"/>
          <w:color w:val="000000" w:themeColor="text1"/>
        </w:rPr>
        <w:t xml:space="preserve"> patient to come fasting. This was considered in the individual studies. Fasting for 8 h was advised by Begum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26]</w:t>
      </w:r>
      <w:r w:rsidRPr="009A2E2E">
        <w:rPr>
          <w:rFonts w:ascii="Book Antiqua" w:eastAsia="Book Antiqua" w:hAnsi="Book Antiqua" w:cs="Book Antiqua"/>
          <w:color w:val="000000" w:themeColor="text1"/>
        </w:rPr>
        <w:t>, while overnight fasting was advised by others</w:t>
      </w:r>
      <w:r w:rsidRPr="009A2E2E">
        <w:rPr>
          <w:rFonts w:ascii="Book Antiqua" w:eastAsia="Book Antiqua" w:hAnsi="Book Antiqua" w:cs="Book Antiqua"/>
          <w:color w:val="000000" w:themeColor="text1"/>
          <w:vertAlign w:val="superscript"/>
        </w:rPr>
        <w:t>[24,25]</w:t>
      </w:r>
      <w:r w:rsidRPr="009A2E2E">
        <w:rPr>
          <w:rFonts w:ascii="Book Antiqua" w:eastAsia="Book Antiqua" w:hAnsi="Book Antiqua" w:cs="Book Antiqua"/>
          <w:color w:val="000000" w:themeColor="text1"/>
        </w:rPr>
        <w:t>. Following</w:t>
      </w:r>
      <w:r w:rsidR="00974B43">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initial scan in</w:t>
      </w:r>
      <w:r w:rsidR="00844B9E">
        <w:rPr>
          <w:rFonts w:ascii="Book Antiqua" w:eastAsia="Book Antiqua" w:hAnsi="Book Antiqua" w:cs="Book Antiqua"/>
          <w:color w:val="000000" w:themeColor="text1"/>
        </w:rPr>
        <w:t xml:space="preserve"> the</w:t>
      </w:r>
      <w:r w:rsidRPr="009A2E2E">
        <w:rPr>
          <w:rFonts w:ascii="Book Antiqua" w:eastAsia="Book Antiqua" w:hAnsi="Book Antiqua" w:cs="Book Antiqua"/>
          <w:color w:val="000000" w:themeColor="text1"/>
        </w:rPr>
        <w:t xml:space="preserve"> supine position, patients were turned </w:t>
      </w:r>
      <w:r w:rsidR="00844B9E">
        <w:rPr>
          <w:rFonts w:ascii="Book Antiqua" w:eastAsia="Book Antiqua" w:hAnsi="Book Antiqua" w:cs="Book Antiqua"/>
          <w:color w:val="000000" w:themeColor="text1"/>
        </w:rPr>
        <w:t>o</w:t>
      </w:r>
      <w:r w:rsidRPr="009A2E2E">
        <w:rPr>
          <w:rFonts w:ascii="Book Antiqua" w:eastAsia="Book Antiqua" w:hAnsi="Book Antiqua" w:cs="Book Antiqua"/>
          <w:color w:val="000000" w:themeColor="text1"/>
        </w:rPr>
        <w:t xml:space="preserve">nto the left decubitus position, as this position allows the liver and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to</w:t>
      </w:r>
      <w:r w:rsidR="00844B9E">
        <w:rPr>
          <w:rFonts w:ascii="Book Antiqua" w:eastAsia="Book Antiqua" w:hAnsi="Book Antiqua" w:cs="Book Antiqua"/>
          <w:color w:val="000000" w:themeColor="text1"/>
        </w:rPr>
        <w:t xml:space="preserve"> medially</w:t>
      </w:r>
      <w:r w:rsidRPr="009A2E2E">
        <w:rPr>
          <w:rFonts w:ascii="Book Antiqua" w:eastAsia="Book Antiqua" w:hAnsi="Book Antiqua" w:cs="Book Antiqua"/>
          <w:color w:val="000000" w:themeColor="text1"/>
        </w:rPr>
        <w:t xml:space="preserve"> fall away from the ribs, unfolding the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and moving the overlying bowel away from the region of interest. GBWT was measured in its thickest portion preferably at the anterior </w:t>
      </w:r>
      <w:proofErr w:type="gramStart"/>
      <w:r w:rsidRPr="009A2E2E">
        <w:rPr>
          <w:rFonts w:ascii="Book Antiqua" w:eastAsia="Book Antiqua" w:hAnsi="Book Antiqua" w:cs="Book Antiqua"/>
          <w:color w:val="000000" w:themeColor="text1"/>
        </w:rPr>
        <w:t>wall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26]</w:t>
      </w:r>
      <w:r w:rsidRPr="009A2E2E">
        <w:rPr>
          <w:rFonts w:ascii="Book Antiqua" w:eastAsia="Book Antiqua" w:hAnsi="Book Antiqua" w:cs="Book Antiqua"/>
          <w:color w:val="000000" w:themeColor="text1"/>
        </w:rPr>
        <w:t xml:space="preserve">. In addition, some sonographic features </w:t>
      </w:r>
      <w:r w:rsidR="009A3E30">
        <w:rPr>
          <w:rFonts w:ascii="Book Antiqua" w:eastAsia="Book Antiqua" w:hAnsi="Book Antiqua" w:cs="Book Antiqua"/>
          <w:color w:val="000000" w:themeColor="text1"/>
        </w:rPr>
        <w:t>(</w:t>
      </w:r>
      <w:r w:rsidRPr="009A2E2E">
        <w:rPr>
          <w:rFonts w:ascii="Book Antiqua" w:eastAsia="Book Antiqua" w:hAnsi="Book Antiqua" w:cs="Book Antiqua"/>
          <w:i/>
          <w:iCs/>
          <w:color w:val="000000" w:themeColor="text1"/>
        </w:rPr>
        <w:t>e.g</w:t>
      </w:r>
      <w:r w:rsidR="00CF6EAB">
        <w:rPr>
          <w:rFonts w:ascii="Book Antiqua" w:eastAsia="Book Antiqua" w:hAnsi="Book Antiqua" w:cs="Book Antiqua"/>
          <w:i/>
          <w:iCs/>
          <w:color w:val="000000" w:themeColor="text1"/>
        </w:rPr>
        <w:t xml:space="preserve">., </w:t>
      </w:r>
      <w:r w:rsidR="00A77CE5" w:rsidRPr="009A2E2E">
        <w:rPr>
          <w:rFonts w:ascii="Book Antiqua" w:hAnsi="Book Antiqua" w:cs="Book Antiqua"/>
          <w:color w:val="000000" w:themeColor="text1"/>
          <w:lang w:eastAsia="zh-CN"/>
        </w:rPr>
        <w:t>GB</w:t>
      </w:r>
      <w:r w:rsidRPr="009A2E2E">
        <w:rPr>
          <w:rFonts w:ascii="Book Antiqua" w:eastAsia="Book Antiqua" w:hAnsi="Book Antiqua" w:cs="Book Antiqua"/>
          <w:color w:val="000000" w:themeColor="text1"/>
        </w:rPr>
        <w:t xml:space="preserve"> wall varices</w:t>
      </w:r>
      <w:r w:rsidR="009A3E30">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may be detected during examination in those patients especially with pre-hepatic PHT.</w:t>
      </w:r>
    </w:p>
    <w:p w14:paraId="7E9430FD" w14:textId="24BA2D6F"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 xml:space="preserve">Secondly, the time interval. In an attempt to reduce the time effect on either the GBWT or the varices both sonography and endoscopy should be performed in the same period of time and this was considered in some </w:t>
      </w:r>
      <w:proofErr w:type="gramStart"/>
      <w:r w:rsidRPr="009A2E2E">
        <w:rPr>
          <w:rFonts w:ascii="Book Antiqua" w:eastAsia="Book Antiqua" w:hAnsi="Book Antiqua" w:cs="Book Antiqua"/>
          <w:color w:val="000000" w:themeColor="text1"/>
        </w:rPr>
        <w:t>studies</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24,25]</w:t>
      </w:r>
      <w:r w:rsidRPr="009A2E2E">
        <w:rPr>
          <w:rFonts w:ascii="Book Antiqua" w:eastAsia="Book Antiqua" w:hAnsi="Book Antiqua" w:cs="Book Antiqua"/>
          <w:bCs/>
          <w:color w:val="000000" w:themeColor="text1"/>
        </w:rPr>
        <w:t xml:space="preserve">. </w:t>
      </w:r>
    </w:p>
    <w:p w14:paraId="7868A0E2" w14:textId="44C34678" w:rsidR="00807EB1"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Thirdly, many confounding factors may affect the GBWT</w:t>
      </w:r>
      <w:r w:rsidR="00AC6660">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i/>
          <w:iCs/>
          <w:color w:val="000000" w:themeColor="text1"/>
        </w:rPr>
        <w:t>e.g</w:t>
      </w:r>
      <w:r w:rsidR="00AC6660">
        <w:rPr>
          <w:rFonts w:ascii="Book Antiqua" w:eastAsia="Book Antiqua" w:hAnsi="Book Antiqua" w:cs="Book Antiqua"/>
          <w:i/>
          <w:iCs/>
          <w:color w:val="000000" w:themeColor="text1"/>
        </w:rPr>
        <w:t>.</w:t>
      </w:r>
      <w:r w:rsidR="00CF6EAB">
        <w:rPr>
          <w:rFonts w:ascii="Book Antiqua" w:eastAsia="Book Antiqua" w:hAnsi="Book Antiqua" w:cs="Book Antiqua"/>
          <w:i/>
          <w:iCs/>
          <w:color w:val="000000" w:themeColor="text1"/>
        </w:rPr>
        <w:t>,</w:t>
      </w:r>
      <w:r w:rsidR="00CF6EAB"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ascites</w:t>
      </w:r>
      <w:r w:rsidR="009A3E30">
        <w:rPr>
          <w:rFonts w:ascii="Book Antiqua" w:eastAsia="Book Antiqua" w:hAnsi="Book Antiqua" w:cs="Book Antiqua"/>
          <w:color w:val="000000" w:themeColor="text1"/>
        </w:rPr>
        <w:t xml:space="preserve"> and</w:t>
      </w:r>
      <w:r w:rsidRPr="009A2E2E">
        <w:rPr>
          <w:rFonts w:ascii="Book Antiqua" w:eastAsia="Book Antiqua" w:hAnsi="Book Antiqua" w:cs="Book Antiqua"/>
          <w:color w:val="000000" w:themeColor="text1"/>
        </w:rPr>
        <w:t xml:space="preserve"> hypoalbuminemia. It was clear in some studies </w:t>
      </w:r>
      <w:r w:rsidR="00807EB1">
        <w:rPr>
          <w:rFonts w:ascii="Book Antiqua" w:eastAsia="Book Antiqua" w:hAnsi="Book Antiqua" w:cs="Book Antiqua"/>
          <w:color w:val="000000" w:themeColor="text1"/>
        </w:rPr>
        <w:t>(</w:t>
      </w:r>
      <w:r w:rsidRPr="009A2E2E">
        <w:rPr>
          <w:rFonts w:ascii="Book Antiqua" w:eastAsia="Book Antiqua" w:hAnsi="Book Antiqua" w:cs="Book Antiqua"/>
          <w:i/>
          <w:iCs/>
          <w:color w:val="000000" w:themeColor="text1"/>
        </w:rPr>
        <w:t>e.g.</w:t>
      </w:r>
      <w:r w:rsidR="00CF6EAB">
        <w:rPr>
          <w:rFonts w:ascii="Book Antiqua" w:eastAsia="Book Antiqua" w:hAnsi="Book Antiqua" w:cs="Book Antiqua"/>
          <w:i/>
          <w:iCs/>
          <w:color w:val="000000" w:themeColor="text1"/>
        </w:rPr>
        <w:t>,</w:t>
      </w:r>
      <w:r w:rsidRPr="009A2E2E">
        <w:rPr>
          <w:rFonts w:ascii="Book Antiqua" w:eastAsia="Book Antiqua" w:hAnsi="Book Antiqua" w:cs="Book Antiqua"/>
          <w:color w:val="000000" w:themeColor="text1"/>
        </w:rPr>
        <w:t xml:space="preserve"> Shehata </w:t>
      </w:r>
      <w:r w:rsidRPr="009A2E2E">
        <w:rPr>
          <w:rFonts w:ascii="Book Antiqua" w:eastAsia="Book Antiqua" w:hAnsi="Book Antiqua" w:cs="Book Antiqua"/>
          <w:i/>
          <w:iCs/>
          <w:color w:val="000000" w:themeColor="text1"/>
        </w:rPr>
        <w:t xml:space="preserve">et </w:t>
      </w:r>
      <w:proofErr w:type="gramStart"/>
      <w:r w:rsidRPr="009A2E2E">
        <w:rPr>
          <w:rFonts w:ascii="Book Antiqua" w:eastAsia="Book Antiqua" w:hAnsi="Book Antiqua" w:cs="Book Antiqua"/>
          <w:i/>
          <w:iCs/>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29]</w:t>
      </w:r>
      <w:r w:rsidR="00807EB1">
        <w:rPr>
          <w:rFonts w:ascii="Book Antiqua" w:eastAsia="Book Antiqua" w:hAnsi="Book Antiqua" w:cs="Book Antiqua"/>
          <w:color w:val="000000" w:themeColor="text1"/>
        </w:rPr>
        <w:t>)</w:t>
      </w:r>
      <w:r w:rsidR="009A3E30">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 xml:space="preserve">that cases with severe hypoalbuminemia of 2.2 gm/dL were excluded. In the study of Pathak </w:t>
      </w:r>
      <w:r w:rsidRPr="009A2E2E">
        <w:rPr>
          <w:rFonts w:ascii="Book Antiqua" w:eastAsia="Book Antiqua" w:hAnsi="Book Antiqua" w:cs="Book Antiqua"/>
          <w:i/>
          <w:color w:val="000000" w:themeColor="text1"/>
        </w:rPr>
        <w:t>et</w:t>
      </w:r>
      <w:r w:rsidRPr="009A2E2E">
        <w:rPr>
          <w:rFonts w:ascii="Book Antiqua" w:eastAsia="Book Antiqua" w:hAnsi="Book Antiqua" w:cs="Book Antiqua"/>
          <w:bCs/>
          <w:i/>
          <w:color w:val="000000" w:themeColor="text1"/>
        </w:rPr>
        <w:t xml:space="preserve"> </w:t>
      </w:r>
      <w:proofErr w:type="gramStart"/>
      <w:r w:rsidRPr="009A2E2E">
        <w:rPr>
          <w:rFonts w:ascii="Book Antiqua" w:eastAsia="Book Antiqua" w:hAnsi="Book Antiqua" w:cs="Book Antiqua"/>
          <w:i/>
          <w:color w:val="000000" w:themeColor="text1"/>
        </w:rPr>
        <w:t>al</w:t>
      </w:r>
      <w:r w:rsidRPr="009A2E2E">
        <w:rPr>
          <w:rFonts w:ascii="Book Antiqua" w:eastAsia="Book Antiqua" w:hAnsi="Book Antiqua" w:cs="Book Antiqua"/>
          <w:color w:val="000000" w:themeColor="text1"/>
          <w:vertAlign w:val="superscript"/>
        </w:rPr>
        <w:t>[</w:t>
      </w:r>
      <w:proofErr w:type="gramEnd"/>
      <w:r w:rsidRPr="009A2E2E">
        <w:rPr>
          <w:rFonts w:ascii="Book Antiqua" w:eastAsia="Book Antiqua" w:hAnsi="Book Antiqua" w:cs="Book Antiqua"/>
          <w:color w:val="000000" w:themeColor="text1"/>
          <w:vertAlign w:val="superscript"/>
        </w:rPr>
        <w:t>21]</w:t>
      </w:r>
      <w:r w:rsidRPr="009A2E2E">
        <w:rPr>
          <w:rFonts w:ascii="Book Antiqua" w:eastAsia="Book Antiqua" w:hAnsi="Book Antiqua" w:cs="Book Antiqua"/>
          <w:color w:val="000000" w:themeColor="text1"/>
        </w:rPr>
        <w:t xml:space="preserve"> cirrhotic patients with ascites and hypoalbuminemia were not excluded</w:t>
      </w:r>
      <w:r w:rsidR="00A020DF">
        <w:rPr>
          <w:rFonts w:ascii="Book Antiqua" w:eastAsia="Book Antiqua" w:hAnsi="Book Antiqua" w:cs="Book Antiqua"/>
          <w:color w:val="000000" w:themeColor="text1"/>
        </w:rPr>
        <w:t xml:space="preserve"> </w:t>
      </w:r>
      <w:r w:rsidRPr="009A2E2E">
        <w:rPr>
          <w:rFonts w:ascii="Book Antiqua" w:eastAsia="Book Antiqua" w:hAnsi="Book Antiqua" w:cs="Book Antiqua"/>
          <w:color w:val="000000" w:themeColor="text1"/>
        </w:rPr>
        <w:t>and as expected a correlation between GBWT, both serum albumin and ascites was observed and hence the relationship between GBWT and both PHT and EVs is questionable.</w:t>
      </w:r>
      <w:r w:rsidR="00807EB1">
        <w:rPr>
          <w:rFonts w:ascii="Book Antiqua" w:eastAsia="Book Antiqua" w:hAnsi="Book Antiqua" w:cs="Book Antiqua"/>
          <w:color w:val="000000" w:themeColor="text1"/>
        </w:rPr>
        <w:t xml:space="preserve"> </w:t>
      </w:r>
    </w:p>
    <w:p w14:paraId="26CDA86C" w14:textId="6CC0760B" w:rsidR="00A77B3E" w:rsidRPr="009A2E2E" w:rsidRDefault="00807EB1" w:rsidP="00485E64">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lastRenderedPageBreak/>
        <w:t>Fourthly,</w:t>
      </w:r>
      <w:r w:rsidR="004932D7" w:rsidRPr="009A2E2E">
        <w:rPr>
          <w:rFonts w:ascii="Book Antiqua" w:eastAsia="Book Antiqua" w:hAnsi="Book Antiqua" w:cs="Book Antiqua"/>
          <w:color w:val="000000" w:themeColor="text1"/>
        </w:rPr>
        <w:t xml:space="preserve"> the relationship between GBWT and portal vein parameters </w:t>
      </w:r>
      <w:r>
        <w:rPr>
          <w:rFonts w:ascii="Book Antiqua" w:eastAsia="Book Antiqua" w:hAnsi="Book Antiqua" w:cs="Book Antiqua"/>
          <w:color w:val="000000" w:themeColor="text1"/>
        </w:rPr>
        <w:t>(</w:t>
      </w:r>
      <w:r w:rsidR="004932D7" w:rsidRPr="009A2E2E">
        <w:rPr>
          <w:rFonts w:ascii="Book Antiqua" w:eastAsia="Book Antiqua" w:hAnsi="Book Antiqua" w:cs="Book Antiqua"/>
          <w:i/>
          <w:iCs/>
          <w:color w:val="000000" w:themeColor="text1"/>
        </w:rPr>
        <w:t>e.g.</w:t>
      </w:r>
      <w:r w:rsidR="00CF6EAB">
        <w:rPr>
          <w:rFonts w:ascii="Book Antiqua" w:eastAsia="Book Antiqua" w:hAnsi="Book Antiqua" w:cs="Book Antiqua"/>
          <w:i/>
          <w:iCs/>
          <w:color w:val="000000" w:themeColor="text1"/>
        </w:rPr>
        <w:t>,</w:t>
      </w:r>
      <w:r w:rsidR="004932D7" w:rsidRPr="009A2E2E">
        <w:rPr>
          <w:rFonts w:ascii="Book Antiqua" w:eastAsia="Book Antiqua" w:hAnsi="Book Antiqua" w:cs="Book Antiqua"/>
          <w:color w:val="000000" w:themeColor="text1"/>
        </w:rPr>
        <w:t xml:space="preserve"> diameter</w:t>
      </w:r>
      <w:r>
        <w:rPr>
          <w:rFonts w:ascii="Book Antiqua" w:eastAsia="Book Antiqua" w:hAnsi="Book Antiqua" w:cs="Book Antiqua"/>
          <w:color w:val="000000" w:themeColor="text1"/>
        </w:rPr>
        <w:t xml:space="preserve"> and</w:t>
      </w:r>
      <w:r w:rsidR="004932D7" w:rsidRPr="009A2E2E">
        <w:rPr>
          <w:rFonts w:ascii="Book Antiqua" w:eastAsia="Book Antiqua" w:hAnsi="Book Antiqua" w:cs="Book Antiqua"/>
          <w:color w:val="000000" w:themeColor="text1"/>
        </w:rPr>
        <w:t xml:space="preserve"> flow velocity out</w:t>
      </w:r>
      <w:r>
        <w:rPr>
          <w:rFonts w:ascii="Book Antiqua" w:eastAsia="Book Antiqua" w:hAnsi="Book Antiqua" w:cs="Book Antiqua"/>
          <w:color w:val="000000" w:themeColor="text1"/>
        </w:rPr>
        <w:t>)</w:t>
      </w:r>
      <w:r w:rsidR="00CF6EAB">
        <w:rPr>
          <w:rFonts w:ascii="Book Antiqua" w:eastAsia="Book Antiqua" w:hAnsi="Book Antiqua" w:cs="Book Antiqua"/>
          <w:color w:val="000000" w:themeColor="text1"/>
        </w:rPr>
        <w:t xml:space="preserve"> and</w:t>
      </w:r>
      <w:r w:rsidR="004932D7" w:rsidRPr="009A2E2E">
        <w:rPr>
          <w:rFonts w:ascii="Book Antiqua" w:eastAsia="Book Antiqua" w:hAnsi="Book Antiqua" w:cs="Book Antiqua"/>
          <w:color w:val="000000" w:themeColor="text1"/>
        </w:rPr>
        <w:t xml:space="preserve"> the remaining parameters were not thoroughly investigated.</w:t>
      </w:r>
    </w:p>
    <w:p w14:paraId="3AC2FFEA" w14:textId="77777777" w:rsidR="00A77B3E" w:rsidRPr="009A2E2E" w:rsidRDefault="004932D7" w:rsidP="009A2E2E">
      <w:pPr>
        <w:spacing w:line="360" w:lineRule="auto"/>
        <w:ind w:firstLineChars="200" w:firstLine="480"/>
        <w:jc w:val="both"/>
        <w:rPr>
          <w:rFonts w:ascii="Book Antiqua" w:hAnsi="Book Antiqua"/>
          <w:color w:val="000000" w:themeColor="text1"/>
        </w:rPr>
      </w:pPr>
      <w:r w:rsidRPr="009A2E2E">
        <w:rPr>
          <w:rFonts w:ascii="Book Antiqua" w:eastAsia="Book Antiqua" w:hAnsi="Book Antiqua" w:cs="Book Antiqua"/>
          <w:color w:val="000000" w:themeColor="text1"/>
        </w:rPr>
        <w:t>Lastly, liver cirrhosis is a heterogeneous group and in the current review we did not differentiate between different etiologies and grades of cirrhosis. This should trigger future studies focusing specific types of liver cirrhosis with different stages of functional decompensation.</w:t>
      </w:r>
    </w:p>
    <w:p w14:paraId="722B1514" w14:textId="77777777" w:rsidR="00A77B3E" w:rsidRPr="009A2E2E" w:rsidRDefault="00A77B3E" w:rsidP="009A2E2E">
      <w:pPr>
        <w:spacing w:line="360" w:lineRule="auto"/>
        <w:jc w:val="both"/>
        <w:rPr>
          <w:rFonts w:ascii="Book Antiqua" w:hAnsi="Book Antiqua"/>
          <w:color w:val="000000" w:themeColor="text1"/>
          <w:lang w:eastAsia="zh-CN"/>
        </w:rPr>
      </w:pPr>
    </w:p>
    <w:p w14:paraId="79D48830"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aps/>
          <w:color w:val="000000" w:themeColor="text1"/>
          <w:u w:val="single"/>
        </w:rPr>
        <w:t>CONCLUSION</w:t>
      </w:r>
    </w:p>
    <w:p w14:paraId="6979973D" w14:textId="1DE405B2" w:rsidR="00A77B3E" w:rsidRPr="009A2E2E" w:rsidRDefault="00E77BDC"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 xml:space="preserve">Among cirrhotic patients with </w:t>
      </w:r>
      <w:r w:rsidR="00500DDB" w:rsidRPr="009A2E2E">
        <w:rPr>
          <w:rFonts w:ascii="Book Antiqua" w:eastAsia="Book Antiqua" w:hAnsi="Book Antiqua" w:cs="Book Antiqua"/>
          <w:color w:val="000000" w:themeColor="text1"/>
        </w:rPr>
        <w:t>PHT</w:t>
      </w:r>
      <w:r w:rsidRPr="009A2E2E">
        <w:rPr>
          <w:rFonts w:ascii="Book Antiqua" w:eastAsia="Book Antiqua" w:hAnsi="Book Antiqua" w:cs="Book Antiqua"/>
          <w:color w:val="000000" w:themeColor="text1"/>
        </w:rPr>
        <w:t xml:space="preserve"> of different etiologies</w:t>
      </w:r>
      <w:r w:rsidR="0055587D">
        <w:rPr>
          <w:rFonts w:ascii="Book Antiqua" w:eastAsia="Book Antiqua" w:hAnsi="Book Antiqua" w:cs="Book Antiqua"/>
          <w:color w:val="000000" w:themeColor="text1"/>
        </w:rPr>
        <w:t>,</w:t>
      </w:r>
      <w:r w:rsidRPr="009A2E2E">
        <w:rPr>
          <w:rFonts w:ascii="Book Antiqua" w:eastAsia="Book Antiqua" w:hAnsi="Book Antiqua" w:cs="Book Antiqua"/>
          <w:color w:val="000000" w:themeColor="text1"/>
        </w:rPr>
        <w:t xml:space="preserve"> </w:t>
      </w:r>
      <w:r w:rsidR="004932D7" w:rsidRPr="009A2E2E">
        <w:rPr>
          <w:rFonts w:ascii="Book Antiqua" w:eastAsia="Book Antiqua" w:hAnsi="Book Antiqua" w:cs="Book Antiqua"/>
          <w:color w:val="000000" w:themeColor="text1"/>
        </w:rPr>
        <w:t xml:space="preserve">GBWT is associated with the presence of </w:t>
      </w:r>
      <w:r w:rsidR="00425A50" w:rsidRPr="009A2E2E">
        <w:rPr>
          <w:rFonts w:ascii="Book Antiqua" w:eastAsia="Book Antiqua" w:hAnsi="Book Antiqua" w:cs="Book Antiqua"/>
          <w:color w:val="000000" w:themeColor="text1"/>
        </w:rPr>
        <w:t>EVs</w:t>
      </w:r>
      <w:r w:rsidRPr="009A2E2E">
        <w:rPr>
          <w:rFonts w:ascii="Book Antiqua" w:eastAsia="Book Antiqua" w:hAnsi="Book Antiqua" w:cs="Book Antiqua"/>
          <w:color w:val="000000" w:themeColor="text1"/>
        </w:rPr>
        <w:t>.</w:t>
      </w:r>
      <w:r w:rsidR="004932D7" w:rsidRPr="009A2E2E">
        <w:rPr>
          <w:rFonts w:ascii="Book Antiqua" w:eastAsia="Book Antiqua" w:hAnsi="Book Antiqua" w:cs="Book Antiqua"/>
          <w:color w:val="000000" w:themeColor="text1"/>
        </w:rPr>
        <w:t xml:space="preserve"> The cut-off of GBWT that can predict the presence of EVs varied in the literatures and ranges from 3.1</w:t>
      </w:r>
      <w:r w:rsidR="00904A5C" w:rsidRPr="009A2E2E">
        <w:rPr>
          <w:rFonts w:ascii="Book Antiqua" w:hAnsi="Book Antiqua" w:cs="Book Antiqua"/>
          <w:color w:val="000000" w:themeColor="text1"/>
          <w:lang w:eastAsia="zh-CN"/>
        </w:rPr>
        <w:t xml:space="preserve"> </w:t>
      </w:r>
      <w:r w:rsidR="004932D7" w:rsidRPr="009A2E2E">
        <w:rPr>
          <w:rFonts w:ascii="Book Antiqua" w:eastAsia="Book Antiqua" w:hAnsi="Book Antiqua" w:cs="Book Antiqua"/>
          <w:color w:val="000000" w:themeColor="text1"/>
        </w:rPr>
        <w:t>mm to 4.35 mm with variable sensitivities of 46</w:t>
      </w:r>
      <w:r w:rsidR="00904A5C" w:rsidRPr="009A2E2E">
        <w:rPr>
          <w:rFonts w:ascii="Book Antiqua" w:hAnsi="Book Antiqua" w:cs="Book Antiqua"/>
          <w:color w:val="000000" w:themeColor="text1"/>
          <w:lang w:eastAsia="zh-CN"/>
        </w:rPr>
        <w:t>%</w:t>
      </w:r>
      <w:r w:rsidR="004932D7" w:rsidRPr="009A2E2E">
        <w:rPr>
          <w:rFonts w:ascii="Book Antiqua" w:eastAsia="Book Antiqua" w:hAnsi="Book Antiqua" w:cs="Book Antiqua"/>
          <w:color w:val="000000" w:themeColor="text1"/>
        </w:rPr>
        <w:t>-90.9% with lower cut-offs in viral cirrhosis compared to non-viral. However, GBWT &gt; 4 mm in many studies is associated with</w:t>
      </w:r>
      <w:r w:rsidR="00F4038F">
        <w:rPr>
          <w:rFonts w:ascii="Book Antiqua" w:eastAsia="Book Antiqua" w:hAnsi="Book Antiqua" w:cs="Book Antiqua"/>
          <w:color w:val="000000" w:themeColor="text1"/>
        </w:rPr>
        <w:t xml:space="preserve"> an</w:t>
      </w:r>
      <w:r w:rsidR="004932D7" w:rsidRPr="009A2E2E">
        <w:rPr>
          <w:rFonts w:ascii="Book Antiqua" w:eastAsia="Book Antiqua" w:hAnsi="Book Antiqua" w:cs="Book Antiqua"/>
          <w:color w:val="000000" w:themeColor="text1"/>
        </w:rPr>
        <w:t xml:space="preserve"> acceptable sensitivity up to 90%. Furthermore, a relationship was also noticed with the degree of varices and PHG. Among </w:t>
      </w:r>
      <w:proofErr w:type="spellStart"/>
      <w:r w:rsidR="004932D7" w:rsidRPr="009A2E2E">
        <w:rPr>
          <w:rFonts w:ascii="Book Antiqua" w:eastAsia="Book Antiqua" w:hAnsi="Book Antiqua" w:cs="Book Antiqua"/>
          <w:color w:val="000000" w:themeColor="text1"/>
        </w:rPr>
        <w:t>cirrhotics</w:t>
      </w:r>
      <w:proofErr w:type="spellEnd"/>
      <w:r w:rsidR="004932D7" w:rsidRPr="009A2E2E">
        <w:rPr>
          <w:rFonts w:ascii="Book Antiqua" w:eastAsia="Book Antiqua" w:hAnsi="Book Antiqua" w:cs="Book Antiqua"/>
          <w:color w:val="000000" w:themeColor="text1"/>
        </w:rPr>
        <w:t>, GBWT &gt; 3.5 mm predicts the presence of advanced (grade III-IV) EVs with</w:t>
      </w:r>
      <w:r w:rsidR="0055587D">
        <w:rPr>
          <w:rFonts w:ascii="Book Antiqua" w:eastAsia="Book Antiqua" w:hAnsi="Book Antiqua" w:cs="Book Antiqua"/>
          <w:color w:val="000000" w:themeColor="text1"/>
        </w:rPr>
        <w:t xml:space="preserve"> a</w:t>
      </w:r>
      <w:r w:rsidR="004932D7" w:rsidRPr="009A2E2E">
        <w:rPr>
          <w:rFonts w:ascii="Book Antiqua" w:eastAsia="Book Antiqua" w:hAnsi="Book Antiqua" w:cs="Book Antiqua"/>
          <w:color w:val="000000" w:themeColor="text1"/>
        </w:rPr>
        <w:t xml:space="preserve"> sensitivity of 45%</w:t>
      </w:r>
      <w:r w:rsidR="00D23D9B">
        <w:rPr>
          <w:rFonts w:ascii="Book Antiqua" w:eastAsia="Book Antiqua" w:hAnsi="Book Antiqua" w:cs="Book Antiqua"/>
          <w:color w:val="000000" w:themeColor="text1"/>
        </w:rPr>
        <w:t>;</w:t>
      </w:r>
      <w:r w:rsidR="004932D7" w:rsidRPr="009A2E2E">
        <w:rPr>
          <w:rFonts w:ascii="Book Antiqua" w:eastAsia="Book Antiqua" w:hAnsi="Book Antiqua" w:cs="Book Antiqua"/>
          <w:color w:val="000000" w:themeColor="text1"/>
        </w:rPr>
        <w:t xml:space="preserve"> the sensitivity increased to 92% when a cut-off ≥ 3.95</w:t>
      </w:r>
      <w:r w:rsidR="00904A5C" w:rsidRPr="009A2E2E">
        <w:rPr>
          <w:rFonts w:ascii="Book Antiqua" w:hAnsi="Book Antiqua" w:cs="Book Antiqua"/>
          <w:color w:val="000000" w:themeColor="text1"/>
          <w:lang w:eastAsia="zh-CN"/>
        </w:rPr>
        <w:t xml:space="preserve"> </w:t>
      </w:r>
      <w:r w:rsidR="004932D7" w:rsidRPr="009A2E2E">
        <w:rPr>
          <w:rFonts w:ascii="Book Antiqua" w:eastAsia="Book Antiqua" w:hAnsi="Book Antiqua" w:cs="Book Antiqua"/>
          <w:color w:val="000000" w:themeColor="text1"/>
        </w:rPr>
        <w:t>mm was used in another cohort. Analysis of these results should</w:t>
      </w:r>
      <w:r w:rsidR="00DE5DDD">
        <w:rPr>
          <w:rFonts w:ascii="Book Antiqua" w:eastAsia="Book Antiqua" w:hAnsi="Book Antiqua" w:cs="Book Antiqua"/>
          <w:color w:val="000000" w:themeColor="text1"/>
        </w:rPr>
        <w:t xml:space="preserve"> be</w:t>
      </w:r>
      <w:r w:rsidR="004932D7" w:rsidRPr="009A2E2E">
        <w:rPr>
          <w:rFonts w:ascii="Book Antiqua" w:eastAsia="Book Antiqua" w:hAnsi="Book Antiqua" w:cs="Book Antiqua"/>
          <w:color w:val="000000" w:themeColor="text1"/>
        </w:rPr>
        <w:t xml:space="preserve"> carefully revised in the context of ascites, hypoalbuminemia and other intrinsic </w:t>
      </w:r>
      <w:r w:rsidR="00A77CE5" w:rsidRPr="009A2E2E">
        <w:rPr>
          <w:rFonts w:ascii="Book Antiqua" w:hAnsi="Book Antiqua" w:cs="Book Antiqua"/>
          <w:color w:val="000000" w:themeColor="text1"/>
          <w:lang w:eastAsia="zh-CN"/>
        </w:rPr>
        <w:t>GB</w:t>
      </w:r>
      <w:r w:rsidR="004932D7" w:rsidRPr="009A2E2E">
        <w:rPr>
          <w:rFonts w:ascii="Book Antiqua" w:eastAsia="Book Antiqua" w:hAnsi="Book Antiqua" w:cs="Book Antiqua"/>
          <w:color w:val="000000" w:themeColor="text1"/>
        </w:rPr>
        <w:t xml:space="preserve"> diseases before those cirrhotic patients</w:t>
      </w:r>
      <w:r w:rsidR="00DE5DDD">
        <w:rPr>
          <w:rFonts w:ascii="Book Antiqua" w:eastAsia="Book Antiqua" w:hAnsi="Book Antiqua" w:cs="Book Antiqua"/>
          <w:color w:val="000000" w:themeColor="text1"/>
        </w:rPr>
        <w:t xml:space="preserve"> are</w:t>
      </w:r>
      <w:r w:rsidR="004932D7" w:rsidRPr="009A2E2E">
        <w:rPr>
          <w:rFonts w:ascii="Book Antiqua" w:eastAsia="Book Antiqua" w:hAnsi="Book Antiqua" w:cs="Book Antiqua"/>
          <w:color w:val="000000" w:themeColor="text1"/>
        </w:rPr>
        <w:t xml:space="preserve"> referred to </w:t>
      </w:r>
      <w:r w:rsidR="00A71E5D" w:rsidRPr="009A2E2E">
        <w:rPr>
          <w:rFonts w:ascii="Book Antiqua" w:eastAsia="Book Antiqua" w:hAnsi="Book Antiqua" w:cs="Book Antiqua"/>
          <w:color w:val="000000" w:themeColor="text1"/>
        </w:rPr>
        <w:t>endoscopy</w:t>
      </w:r>
      <w:r w:rsidR="004932D7" w:rsidRPr="009A2E2E">
        <w:rPr>
          <w:rFonts w:ascii="Book Antiqua" w:eastAsia="Book Antiqua" w:hAnsi="Book Antiqua" w:cs="Book Antiqua"/>
          <w:color w:val="000000" w:themeColor="text1"/>
        </w:rPr>
        <w:t>. The sensitivity for prediction of EVs improved upon combining GBWT measurement with other non-invasive predictors</w:t>
      </w:r>
      <w:r w:rsidR="00807EB1">
        <w:rPr>
          <w:rFonts w:ascii="Book Antiqua" w:eastAsia="Book Antiqua" w:hAnsi="Book Antiqua" w:cs="Book Antiqua"/>
          <w:color w:val="000000" w:themeColor="text1"/>
        </w:rPr>
        <w:t>,</w:t>
      </w:r>
      <w:r w:rsidR="004932D7" w:rsidRPr="009A2E2E">
        <w:rPr>
          <w:rFonts w:ascii="Book Antiqua" w:eastAsia="Book Antiqua" w:hAnsi="Book Antiqua" w:cs="Book Antiqua"/>
          <w:color w:val="000000" w:themeColor="text1"/>
        </w:rPr>
        <w:t xml:space="preserve"> </w:t>
      </w:r>
      <w:r w:rsidR="004932D7" w:rsidRPr="009A2E2E">
        <w:rPr>
          <w:rFonts w:ascii="Book Antiqua" w:eastAsia="Book Antiqua" w:hAnsi="Book Antiqua" w:cs="Book Antiqua"/>
          <w:i/>
          <w:iCs/>
          <w:color w:val="000000" w:themeColor="text1"/>
        </w:rPr>
        <w:t>e.g.</w:t>
      </w:r>
      <w:r w:rsidR="00DE5DDD">
        <w:rPr>
          <w:rFonts w:ascii="Book Antiqua" w:eastAsia="Book Antiqua" w:hAnsi="Book Antiqua" w:cs="Book Antiqua"/>
          <w:i/>
          <w:iCs/>
          <w:color w:val="000000" w:themeColor="text1"/>
        </w:rPr>
        <w:t>,</w:t>
      </w:r>
      <w:r w:rsidR="004932D7" w:rsidRPr="009A2E2E">
        <w:rPr>
          <w:rFonts w:ascii="Book Antiqua" w:eastAsia="Book Antiqua" w:hAnsi="Book Antiqua" w:cs="Book Antiqua"/>
          <w:color w:val="000000" w:themeColor="text1"/>
        </w:rPr>
        <w:t xml:space="preserve"> </w:t>
      </w:r>
      <w:r w:rsidR="00904A5C" w:rsidRPr="009A2E2E">
        <w:rPr>
          <w:rFonts w:ascii="Book Antiqua" w:hAnsi="Book Antiqua" w:cs="Book Antiqua"/>
          <w:color w:val="000000" w:themeColor="text1"/>
          <w:lang w:eastAsia="zh-CN"/>
        </w:rPr>
        <w:t>p</w:t>
      </w:r>
      <w:r w:rsidR="004932D7" w:rsidRPr="009A2E2E">
        <w:rPr>
          <w:rFonts w:ascii="Book Antiqua" w:eastAsia="Book Antiqua" w:hAnsi="Book Antiqua" w:cs="Book Antiqua"/>
          <w:color w:val="000000" w:themeColor="text1"/>
        </w:rPr>
        <w:t xml:space="preserve">latelets/GBWT. Consequently, there is a need to standardize the criteria for </w:t>
      </w:r>
      <w:r w:rsidR="00500DDB" w:rsidRPr="009A2E2E">
        <w:rPr>
          <w:rFonts w:ascii="Book Antiqua" w:hAnsi="Book Antiqua" w:cs="Book Antiqua"/>
          <w:color w:val="000000" w:themeColor="text1"/>
          <w:lang w:eastAsia="zh-CN"/>
        </w:rPr>
        <w:t>GBWT</w:t>
      </w:r>
      <w:r w:rsidR="004932D7" w:rsidRPr="009A2E2E">
        <w:rPr>
          <w:rFonts w:ascii="Book Antiqua" w:eastAsia="Book Antiqua" w:hAnsi="Book Antiqua" w:cs="Book Antiqua"/>
          <w:color w:val="000000" w:themeColor="text1"/>
        </w:rPr>
        <w:t xml:space="preserve"> measurement and its utility among those patients. </w:t>
      </w:r>
    </w:p>
    <w:p w14:paraId="78ABFE76" w14:textId="77777777" w:rsidR="00A77B3E" w:rsidRPr="009A2E2E" w:rsidRDefault="00A77B3E" w:rsidP="009A2E2E">
      <w:pPr>
        <w:spacing w:line="360" w:lineRule="auto"/>
        <w:jc w:val="both"/>
        <w:rPr>
          <w:rFonts w:ascii="Book Antiqua" w:hAnsi="Book Antiqua"/>
          <w:color w:val="000000" w:themeColor="text1"/>
        </w:rPr>
      </w:pPr>
    </w:p>
    <w:p w14:paraId="794DE601"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REFERENCES</w:t>
      </w:r>
    </w:p>
    <w:p w14:paraId="2F7F991C"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1 </w:t>
      </w:r>
      <w:proofErr w:type="spellStart"/>
      <w:r w:rsidRPr="009A2E2E">
        <w:rPr>
          <w:rFonts w:ascii="Book Antiqua" w:hAnsi="Book Antiqua"/>
          <w:b/>
          <w:bCs/>
          <w:color w:val="000000" w:themeColor="text1"/>
        </w:rPr>
        <w:t>Sonwani</w:t>
      </w:r>
      <w:proofErr w:type="spellEnd"/>
      <w:r w:rsidRPr="009A2E2E">
        <w:rPr>
          <w:rFonts w:ascii="Book Antiqua" w:hAnsi="Book Antiqua"/>
          <w:b/>
          <w:bCs/>
          <w:color w:val="000000" w:themeColor="text1"/>
        </w:rPr>
        <w:t xml:space="preserve"> NS</w:t>
      </w:r>
      <w:r w:rsidRPr="009A2E2E">
        <w:rPr>
          <w:rFonts w:ascii="Book Antiqua" w:hAnsi="Book Antiqua"/>
          <w:color w:val="000000" w:themeColor="text1"/>
        </w:rPr>
        <w:t xml:space="preserve">, </w:t>
      </w:r>
      <w:proofErr w:type="spellStart"/>
      <w:r w:rsidRPr="009A2E2E">
        <w:rPr>
          <w:rFonts w:ascii="Book Antiqua" w:hAnsi="Book Antiqua"/>
          <w:color w:val="000000" w:themeColor="text1"/>
        </w:rPr>
        <w:t>Ateriya</w:t>
      </w:r>
      <w:proofErr w:type="spellEnd"/>
      <w:r w:rsidRPr="009A2E2E">
        <w:rPr>
          <w:rFonts w:ascii="Book Antiqua" w:hAnsi="Book Antiqua"/>
          <w:color w:val="000000" w:themeColor="text1"/>
        </w:rPr>
        <w:t xml:space="preserve"> N, Kumar A, Kohli A, Banerjee KK. Sudden death due to ruptured </w:t>
      </w:r>
      <w:proofErr w:type="spellStart"/>
      <w:r w:rsidRPr="009A2E2E">
        <w:rPr>
          <w:rFonts w:ascii="Book Antiqua" w:hAnsi="Book Antiqua"/>
          <w:color w:val="000000" w:themeColor="text1"/>
        </w:rPr>
        <w:t>oesophageal</w:t>
      </w:r>
      <w:proofErr w:type="spellEnd"/>
      <w:r w:rsidRPr="009A2E2E">
        <w:rPr>
          <w:rFonts w:ascii="Book Antiqua" w:hAnsi="Book Antiqua"/>
          <w:color w:val="000000" w:themeColor="text1"/>
        </w:rPr>
        <w:t xml:space="preserve"> varices - autopsy-based case report. </w:t>
      </w:r>
      <w:r w:rsidRPr="009A2E2E">
        <w:rPr>
          <w:rFonts w:ascii="Book Antiqua" w:hAnsi="Book Antiqua"/>
          <w:i/>
          <w:iCs/>
          <w:color w:val="000000" w:themeColor="text1"/>
        </w:rPr>
        <w:t>Med Leg J</w:t>
      </w:r>
      <w:r w:rsidRPr="009A2E2E">
        <w:rPr>
          <w:rFonts w:ascii="Book Antiqua" w:hAnsi="Book Antiqua"/>
          <w:color w:val="000000" w:themeColor="text1"/>
        </w:rPr>
        <w:t xml:space="preserve"> 2020; </w:t>
      </w:r>
      <w:r w:rsidRPr="009A2E2E">
        <w:rPr>
          <w:rFonts w:ascii="Book Antiqua" w:hAnsi="Book Antiqua"/>
          <w:b/>
          <w:bCs/>
          <w:color w:val="000000" w:themeColor="text1"/>
        </w:rPr>
        <w:t>88</w:t>
      </w:r>
      <w:r w:rsidRPr="009A2E2E">
        <w:rPr>
          <w:rFonts w:ascii="Book Antiqua" w:hAnsi="Book Antiqua"/>
          <w:color w:val="000000" w:themeColor="text1"/>
        </w:rPr>
        <w:t>: 189-191 [PMID: 32502364 DOI: 10.1177/0025817220926929]</w:t>
      </w:r>
    </w:p>
    <w:p w14:paraId="4D2184B0"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2 </w:t>
      </w:r>
      <w:proofErr w:type="spellStart"/>
      <w:r w:rsidRPr="009A2E2E">
        <w:rPr>
          <w:rFonts w:ascii="Book Antiqua" w:hAnsi="Book Antiqua"/>
          <w:b/>
          <w:bCs/>
          <w:color w:val="000000" w:themeColor="text1"/>
        </w:rPr>
        <w:t>Thomopoulos</w:t>
      </w:r>
      <w:proofErr w:type="spellEnd"/>
      <w:r w:rsidRPr="009A2E2E">
        <w:rPr>
          <w:rFonts w:ascii="Book Antiqua" w:hAnsi="Book Antiqua"/>
          <w:b/>
          <w:bCs/>
          <w:color w:val="000000" w:themeColor="text1"/>
        </w:rPr>
        <w:t xml:space="preserve"> KC</w:t>
      </w:r>
      <w:r w:rsidRPr="009A2E2E">
        <w:rPr>
          <w:rFonts w:ascii="Book Antiqua" w:hAnsi="Book Antiqua"/>
          <w:color w:val="000000" w:themeColor="text1"/>
        </w:rPr>
        <w:t xml:space="preserve">, </w:t>
      </w:r>
      <w:proofErr w:type="spellStart"/>
      <w:r w:rsidRPr="009A2E2E">
        <w:rPr>
          <w:rFonts w:ascii="Book Antiqua" w:hAnsi="Book Antiqua"/>
          <w:color w:val="000000" w:themeColor="text1"/>
        </w:rPr>
        <w:t>Labropoulou-Karatza</w:t>
      </w:r>
      <w:proofErr w:type="spellEnd"/>
      <w:r w:rsidRPr="009A2E2E">
        <w:rPr>
          <w:rFonts w:ascii="Book Antiqua" w:hAnsi="Book Antiqua"/>
          <w:color w:val="000000" w:themeColor="text1"/>
        </w:rPr>
        <w:t xml:space="preserve"> C, </w:t>
      </w:r>
      <w:proofErr w:type="spellStart"/>
      <w:r w:rsidRPr="009A2E2E">
        <w:rPr>
          <w:rFonts w:ascii="Book Antiqua" w:hAnsi="Book Antiqua"/>
          <w:color w:val="000000" w:themeColor="text1"/>
        </w:rPr>
        <w:t>Mimidis</w:t>
      </w:r>
      <w:proofErr w:type="spellEnd"/>
      <w:r w:rsidRPr="009A2E2E">
        <w:rPr>
          <w:rFonts w:ascii="Book Antiqua" w:hAnsi="Book Antiqua"/>
          <w:color w:val="000000" w:themeColor="text1"/>
        </w:rPr>
        <w:t xml:space="preserve"> KP, </w:t>
      </w:r>
      <w:proofErr w:type="spellStart"/>
      <w:r w:rsidRPr="009A2E2E">
        <w:rPr>
          <w:rFonts w:ascii="Book Antiqua" w:hAnsi="Book Antiqua"/>
          <w:color w:val="000000" w:themeColor="text1"/>
        </w:rPr>
        <w:t>Katsakoulis</w:t>
      </w:r>
      <w:proofErr w:type="spellEnd"/>
      <w:r w:rsidRPr="009A2E2E">
        <w:rPr>
          <w:rFonts w:ascii="Book Antiqua" w:hAnsi="Book Antiqua"/>
          <w:color w:val="000000" w:themeColor="text1"/>
        </w:rPr>
        <w:t xml:space="preserve"> EC, </w:t>
      </w:r>
      <w:proofErr w:type="spellStart"/>
      <w:r w:rsidRPr="009A2E2E">
        <w:rPr>
          <w:rFonts w:ascii="Book Antiqua" w:hAnsi="Book Antiqua"/>
          <w:color w:val="000000" w:themeColor="text1"/>
        </w:rPr>
        <w:t>Iconomou</w:t>
      </w:r>
      <w:proofErr w:type="spellEnd"/>
      <w:r w:rsidRPr="009A2E2E">
        <w:rPr>
          <w:rFonts w:ascii="Book Antiqua" w:hAnsi="Book Antiqua"/>
          <w:color w:val="000000" w:themeColor="text1"/>
        </w:rPr>
        <w:t xml:space="preserve"> G, </w:t>
      </w:r>
      <w:proofErr w:type="spellStart"/>
      <w:r w:rsidRPr="009A2E2E">
        <w:rPr>
          <w:rFonts w:ascii="Book Antiqua" w:hAnsi="Book Antiqua"/>
          <w:color w:val="000000" w:themeColor="text1"/>
        </w:rPr>
        <w:t>Nikolopoulou</w:t>
      </w:r>
      <w:proofErr w:type="spellEnd"/>
      <w:r w:rsidRPr="009A2E2E">
        <w:rPr>
          <w:rFonts w:ascii="Book Antiqua" w:hAnsi="Book Antiqua"/>
          <w:color w:val="000000" w:themeColor="text1"/>
        </w:rPr>
        <w:t xml:space="preserve"> VN. Non-invasive predictors of the presence of large </w:t>
      </w:r>
      <w:proofErr w:type="spellStart"/>
      <w:r w:rsidRPr="009A2E2E">
        <w:rPr>
          <w:rFonts w:ascii="Book Antiqua" w:hAnsi="Book Antiqua"/>
          <w:color w:val="000000" w:themeColor="text1"/>
        </w:rPr>
        <w:t>oesophageal</w:t>
      </w:r>
      <w:proofErr w:type="spellEnd"/>
      <w:r w:rsidRPr="009A2E2E">
        <w:rPr>
          <w:rFonts w:ascii="Book Antiqua" w:hAnsi="Book Antiqua"/>
          <w:color w:val="000000" w:themeColor="text1"/>
        </w:rPr>
        <w:t xml:space="preserve"> varices </w:t>
      </w:r>
      <w:r w:rsidRPr="009A2E2E">
        <w:rPr>
          <w:rFonts w:ascii="Book Antiqua" w:hAnsi="Book Antiqua"/>
          <w:color w:val="000000" w:themeColor="text1"/>
        </w:rPr>
        <w:lastRenderedPageBreak/>
        <w:t xml:space="preserve">in patients with cirrhosis. </w:t>
      </w:r>
      <w:r w:rsidRPr="009A2E2E">
        <w:rPr>
          <w:rFonts w:ascii="Book Antiqua" w:hAnsi="Book Antiqua"/>
          <w:i/>
          <w:iCs/>
          <w:color w:val="000000" w:themeColor="text1"/>
        </w:rPr>
        <w:t>Dig Liver Dis</w:t>
      </w:r>
      <w:r w:rsidRPr="009A2E2E">
        <w:rPr>
          <w:rFonts w:ascii="Book Antiqua" w:hAnsi="Book Antiqua"/>
          <w:color w:val="000000" w:themeColor="text1"/>
        </w:rPr>
        <w:t xml:space="preserve"> 2003; </w:t>
      </w:r>
      <w:r w:rsidRPr="009A2E2E">
        <w:rPr>
          <w:rFonts w:ascii="Book Antiqua" w:hAnsi="Book Antiqua"/>
          <w:b/>
          <w:bCs/>
          <w:color w:val="000000" w:themeColor="text1"/>
        </w:rPr>
        <w:t>35</w:t>
      </w:r>
      <w:r w:rsidRPr="009A2E2E">
        <w:rPr>
          <w:rFonts w:ascii="Book Antiqua" w:hAnsi="Book Antiqua"/>
          <w:color w:val="000000" w:themeColor="text1"/>
        </w:rPr>
        <w:t>: 473-478 [PMID: 12870732 DOI: 10.1016/s1590-8658(03)00219-6]</w:t>
      </w:r>
    </w:p>
    <w:p w14:paraId="19EC32A6"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3 </w:t>
      </w:r>
      <w:r w:rsidRPr="009A2E2E">
        <w:rPr>
          <w:rFonts w:ascii="Book Antiqua" w:hAnsi="Book Antiqua"/>
          <w:b/>
          <w:bCs/>
          <w:color w:val="000000" w:themeColor="text1"/>
        </w:rPr>
        <w:t>Kumar P</w:t>
      </w:r>
      <w:r w:rsidRPr="009A2E2E">
        <w:rPr>
          <w:rFonts w:ascii="Book Antiqua" w:hAnsi="Book Antiqua"/>
          <w:color w:val="000000" w:themeColor="text1"/>
        </w:rPr>
        <w:t xml:space="preserve">, Singh K, Joshi A, Thakur P, </w:t>
      </w:r>
      <w:proofErr w:type="spellStart"/>
      <w:r w:rsidRPr="009A2E2E">
        <w:rPr>
          <w:rFonts w:ascii="Book Antiqua" w:hAnsi="Book Antiqua"/>
          <w:color w:val="000000" w:themeColor="text1"/>
        </w:rPr>
        <w:t>Mahto</w:t>
      </w:r>
      <w:proofErr w:type="spellEnd"/>
      <w:r w:rsidRPr="009A2E2E">
        <w:rPr>
          <w:rFonts w:ascii="Book Antiqua" w:hAnsi="Book Antiqua"/>
          <w:color w:val="000000" w:themeColor="text1"/>
        </w:rPr>
        <w:t xml:space="preserve"> SK, Kumar B, Pasricha N, Patra BR, Lamba BMS. Evaluation of non-invasive marker of esophageal varices in cirrhosis of liver. </w:t>
      </w:r>
      <w:r w:rsidRPr="009A2E2E">
        <w:rPr>
          <w:rFonts w:ascii="Book Antiqua" w:hAnsi="Book Antiqua"/>
          <w:i/>
          <w:iCs/>
          <w:color w:val="000000" w:themeColor="text1"/>
        </w:rPr>
        <w:t>J Family Med Prim Care</w:t>
      </w:r>
      <w:r w:rsidRPr="009A2E2E">
        <w:rPr>
          <w:rFonts w:ascii="Book Antiqua" w:hAnsi="Book Antiqua"/>
          <w:color w:val="000000" w:themeColor="text1"/>
        </w:rPr>
        <w:t xml:space="preserve"> 2020; </w:t>
      </w:r>
      <w:r w:rsidRPr="009A2E2E">
        <w:rPr>
          <w:rFonts w:ascii="Book Antiqua" w:hAnsi="Book Antiqua"/>
          <w:b/>
          <w:bCs/>
          <w:color w:val="000000" w:themeColor="text1"/>
        </w:rPr>
        <w:t>9</w:t>
      </w:r>
      <w:r w:rsidRPr="009A2E2E">
        <w:rPr>
          <w:rFonts w:ascii="Book Antiqua" w:hAnsi="Book Antiqua"/>
          <w:color w:val="000000" w:themeColor="text1"/>
        </w:rPr>
        <w:t>: 992-996 [PMID: 32318456 DOI: 10.4103/jfmpc.jfmpc_854_19]</w:t>
      </w:r>
    </w:p>
    <w:p w14:paraId="155FD490"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4 </w:t>
      </w:r>
      <w:proofErr w:type="spellStart"/>
      <w:r w:rsidRPr="009A2E2E">
        <w:rPr>
          <w:rFonts w:ascii="Book Antiqua" w:hAnsi="Book Antiqua"/>
          <w:b/>
          <w:bCs/>
          <w:color w:val="000000" w:themeColor="text1"/>
        </w:rPr>
        <w:t>Mamori</w:t>
      </w:r>
      <w:proofErr w:type="spellEnd"/>
      <w:r w:rsidRPr="009A2E2E">
        <w:rPr>
          <w:rFonts w:ascii="Book Antiqua" w:hAnsi="Book Antiqua"/>
          <w:b/>
          <w:bCs/>
          <w:color w:val="000000" w:themeColor="text1"/>
        </w:rPr>
        <w:t xml:space="preserve"> S</w:t>
      </w:r>
      <w:r w:rsidRPr="009A2E2E">
        <w:rPr>
          <w:rFonts w:ascii="Book Antiqua" w:hAnsi="Book Antiqua"/>
          <w:color w:val="000000" w:themeColor="text1"/>
        </w:rPr>
        <w:t xml:space="preserve">, </w:t>
      </w:r>
      <w:proofErr w:type="spellStart"/>
      <w:r w:rsidRPr="009A2E2E">
        <w:rPr>
          <w:rFonts w:ascii="Book Antiqua" w:hAnsi="Book Antiqua"/>
          <w:color w:val="000000" w:themeColor="text1"/>
        </w:rPr>
        <w:t>Searashi</w:t>
      </w:r>
      <w:proofErr w:type="spellEnd"/>
      <w:r w:rsidRPr="009A2E2E">
        <w:rPr>
          <w:rFonts w:ascii="Book Antiqua" w:hAnsi="Book Antiqua"/>
          <w:color w:val="000000" w:themeColor="text1"/>
        </w:rPr>
        <w:t xml:space="preserve"> Y, Matsushima M, Hashimoto K, </w:t>
      </w:r>
      <w:proofErr w:type="spellStart"/>
      <w:r w:rsidRPr="009A2E2E">
        <w:rPr>
          <w:rFonts w:ascii="Book Antiqua" w:hAnsi="Book Antiqua"/>
          <w:color w:val="000000" w:themeColor="text1"/>
        </w:rPr>
        <w:t>Uetake</w:t>
      </w:r>
      <w:proofErr w:type="spellEnd"/>
      <w:r w:rsidRPr="009A2E2E">
        <w:rPr>
          <w:rFonts w:ascii="Book Antiqua" w:hAnsi="Book Antiqua"/>
          <w:color w:val="000000" w:themeColor="text1"/>
        </w:rPr>
        <w:t xml:space="preserve"> S, </w:t>
      </w:r>
      <w:proofErr w:type="spellStart"/>
      <w:r w:rsidRPr="009A2E2E">
        <w:rPr>
          <w:rFonts w:ascii="Book Antiqua" w:hAnsi="Book Antiqua"/>
          <w:color w:val="000000" w:themeColor="text1"/>
        </w:rPr>
        <w:t>Matsudaira</w:t>
      </w:r>
      <w:proofErr w:type="spellEnd"/>
      <w:r w:rsidRPr="009A2E2E">
        <w:rPr>
          <w:rFonts w:ascii="Book Antiqua" w:hAnsi="Book Antiqua"/>
          <w:color w:val="000000" w:themeColor="text1"/>
        </w:rPr>
        <w:t xml:space="preserve"> H, Ito S, Nakajima H, Tajiri H. Serum type IV collagen level is predictive for esophageal varices in patients with severe alcoholic disease. </w:t>
      </w:r>
      <w:r w:rsidRPr="009A2E2E">
        <w:rPr>
          <w:rFonts w:ascii="Book Antiqua" w:hAnsi="Book Antiqua"/>
          <w:i/>
          <w:iCs/>
          <w:color w:val="000000" w:themeColor="text1"/>
        </w:rPr>
        <w:t>World J Gastroenterol</w:t>
      </w:r>
      <w:r w:rsidRPr="009A2E2E">
        <w:rPr>
          <w:rFonts w:ascii="Book Antiqua" w:hAnsi="Book Antiqua"/>
          <w:color w:val="000000" w:themeColor="text1"/>
        </w:rPr>
        <w:t xml:space="preserve"> 2008; </w:t>
      </w:r>
      <w:r w:rsidRPr="009A2E2E">
        <w:rPr>
          <w:rFonts w:ascii="Book Antiqua" w:hAnsi="Book Antiqua"/>
          <w:b/>
          <w:bCs/>
          <w:color w:val="000000" w:themeColor="text1"/>
        </w:rPr>
        <w:t>14</w:t>
      </w:r>
      <w:r w:rsidRPr="009A2E2E">
        <w:rPr>
          <w:rFonts w:ascii="Book Antiqua" w:hAnsi="Book Antiqua"/>
          <w:color w:val="000000" w:themeColor="text1"/>
        </w:rPr>
        <w:t>: 2044-2048 [PMID: 18395904 DOI: 10.3748/wjg.14.2044]</w:t>
      </w:r>
    </w:p>
    <w:p w14:paraId="186A4C04"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5 </w:t>
      </w:r>
      <w:proofErr w:type="spellStart"/>
      <w:r w:rsidRPr="009A2E2E">
        <w:rPr>
          <w:rFonts w:ascii="Book Antiqua" w:hAnsi="Book Antiqua"/>
          <w:b/>
          <w:bCs/>
          <w:color w:val="000000" w:themeColor="text1"/>
        </w:rPr>
        <w:t>Vanbiervliet</w:t>
      </w:r>
      <w:proofErr w:type="spellEnd"/>
      <w:r w:rsidRPr="009A2E2E">
        <w:rPr>
          <w:rFonts w:ascii="Book Antiqua" w:hAnsi="Book Antiqua"/>
          <w:b/>
          <w:bCs/>
          <w:color w:val="000000" w:themeColor="text1"/>
        </w:rPr>
        <w:t xml:space="preserve"> G</w:t>
      </w:r>
      <w:r w:rsidRPr="009A2E2E">
        <w:rPr>
          <w:rFonts w:ascii="Book Antiqua" w:hAnsi="Book Antiqua"/>
          <w:color w:val="000000" w:themeColor="text1"/>
        </w:rPr>
        <w:t xml:space="preserve">, </w:t>
      </w:r>
      <w:proofErr w:type="spellStart"/>
      <w:r w:rsidRPr="009A2E2E">
        <w:rPr>
          <w:rFonts w:ascii="Book Antiqua" w:hAnsi="Book Antiqua"/>
          <w:color w:val="000000" w:themeColor="text1"/>
        </w:rPr>
        <w:t>Pomier-Layrargues</w:t>
      </w:r>
      <w:proofErr w:type="spellEnd"/>
      <w:r w:rsidRPr="009A2E2E">
        <w:rPr>
          <w:rFonts w:ascii="Book Antiqua" w:hAnsi="Book Antiqua"/>
          <w:color w:val="000000" w:themeColor="text1"/>
        </w:rPr>
        <w:t xml:space="preserve"> G, </w:t>
      </w:r>
      <w:proofErr w:type="spellStart"/>
      <w:r w:rsidRPr="009A2E2E">
        <w:rPr>
          <w:rFonts w:ascii="Book Antiqua" w:hAnsi="Book Antiqua"/>
          <w:color w:val="000000" w:themeColor="text1"/>
        </w:rPr>
        <w:t>Huet</w:t>
      </w:r>
      <w:proofErr w:type="spellEnd"/>
      <w:r w:rsidRPr="009A2E2E">
        <w:rPr>
          <w:rFonts w:ascii="Book Antiqua" w:hAnsi="Book Antiqua"/>
          <w:color w:val="000000" w:themeColor="text1"/>
        </w:rPr>
        <w:t xml:space="preserve"> PM. [Invasive diagnosis of portal hypertension in cirrhosis: a critical evaluation of the hepatic venous pressure gradient measurement]. </w:t>
      </w:r>
      <w:r w:rsidRPr="009A2E2E">
        <w:rPr>
          <w:rFonts w:ascii="Book Antiqua" w:hAnsi="Book Antiqua"/>
          <w:i/>
          <w:iCs/>
          <w:color w:val="000000" w:themeColor="text1"/>
        </w:rPr>
        <w:t>Gastroenterol Clin Biol</w:t>
      </w:r>
      <w:r w:rsidRPr="009A2E2E">
        <w:rPr>
          <w:rFonts w:ascii="Book Antiqua" w:hAnsi="Book Antiqua"/>
          <w:color w:val="000000" w:themeColor="text1"/>
        </w:rPr>
        <w:t xml:space="preserve"> 2005; </w:t>
      </w:r>
      <w:r w:rsidRPr="009A2E2E">
        <w:rPr>
          <w:rFonts w:ascii="Book Antiqua" w:hAnsi="Book Antiqua"/>
          <w:b/>
          <w:bCs/>
          <w:color w:val="000000" w:themeColor="text1"/>
        </w:rPr>
        <w:t>29</w:t>
      </w:r>
      <w:r w:rsidRPr="009A2E2E">
        <w:rPr>
          <w:rFonts w:ascii="Book Antiqua" w:hAnsi="Book Antiqua"/>
          <w:color w:val="000000" w:themeColor="text1"/>
        </w:rPr>
        <w:t>: 988-996 [PMID: 16435504 DOI: 10.1016/s0399-8320(05)88171-0]</w:t>
      </w:r>
    </w:p>
    <w:p w14:paraId="40F2F5AB"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6 </w:t>
      </w:r>
      <w:proofErr w:type="spellStart"/>
      <w:r w:rsidRPr="009A2E2E">
        <w:rPr>
          <w:rFonts w:ascii="Book Antiqua" w:hAnsi="Book Antiqua"/>
          <w:b/>
          <w:bCs/>
          <w:color w:val="000000" w:themeColor="text1"/>
        </w:rPr>
        <w:t>Castéra</w:t>
      </w:r>
      <w:proofErr w:type="spellEnd"/>
      <w:r w:rsidRPr="009A2E2E">
        <w:rPr>
          <w:rFonts w:ascii="Book Antiqua" w:hAnsi="Book Antiqua"/>
          <w:b/>
          <w:bCs/>
          <w:color w:val="000000" w:themeColor="text1"/>
        </w:rPr>
        <w:t xml:space="preserve"> L</w:t>
      </w:r>
      <w:r w:rsidRPr="009A2E2E">
        <w:rPr>
          <w:rFonts w:ascii="Book Antiqua" w:hAnsi="Book Antiqua"/>
          <w:color w:val="000000" w:themeColor="text1"/>
        </w:rPr>
        <w:t xml:space="preserve">, </w:t>
      </w:r>
      <w:proofErr w:type="spellStart"/>
      <w:r w:rsidRPr="009A2E2E">
        <w:rPr>
          <w:rFonts w:ascii="Book Antiqua" w:hAnsi="Book Antiqua"/>
          <w:color w:val="000000" w:themeColor="text1"/>
        </w:rPr>
        <w:t>Sebastiani</w:t>
      </w:r>
      <w:proofErr w:type="spellEnd"/>
      <w:r w:rsidRPr="009A2E2E">
        <w:rPr>
          <w:rFonts w:ascii="Book Antiqua" w:hAnsi="Book Antiqua"/>
          <w:color w:val="000000" w:themeColor="text1"/>
        </w:rPr>
        <w:t xml:space="preserve"> G, Le Bail B, de </w:t>
      </w:r>
      <w:proofErr w:type="spellStart"/>
      <w:r w:rsidRPr="009A2E2E">
        <w:rPr>
          <w:rFonts w:ascii="Book Antiqua" w:hAnsi="Book Antiqua"/>
          <w:color w:val="000000" w:themeColor="text1"/>
        </w:rPr>
        <w:t>Lédinghen</w:t>
      </w:r>
      <w:proofErr w:type="spellEnd"/>
      <w:r w:rsidRPr="009A2E2E">
        <w:rPr>
          <w:rFonts w:ascii="Book Antiqua" w:hAnsi="Book Antiqua"/>
          <w:color w:val="000000" w:themeColor="text1"/>
        </w:rPr>
        <w:t xml:space="preserve"> V, </w:t>
      </w:r>
      <w:proofErr w:type="spellStart"/>
      <w:r w:rsidRPr="009A2E2E">
        <w:rPr>
          <w:rFonts w:ascii="Book Antiqua" w:hAnsi="Book Antiqua"/>
          <w:color w:val="000000" w:themeColor="text1"/>
        </w:rPr>
        <w:t>Couzigou</w:t>
      </w:r>
      <w:proofErr w:type="spellEnd"/>
      <w:r w:rsidRPr="009A2E2E">
        <w:rPr>
          <w:rFonts w:ascii="Book Antiqua" w:hAnsi="Book Antiqua"/>
          <w:color w:val="000000" w:themeColor="text1"/>
        </w:rPr>
        <w:t xml:space="preserve"> P, Alberti A. Prospective comparison of two algorithms combining non-invasive methods for staging liver fibrosis in chronic hepatitis C. </w:t>
      </w:r>
      <w:r w:rsidRPr="009A2E2E">
        <w:rPr>
          <w:rFonts w:ascii="Book Antiqua" w:hAnsi="Book Antiqua"/>
          <w:i/>
          <w:iCs/>
          <w:color w:val="000000" w:themeColor="text1"/>
        </w:rPr>
        <w:t>J Hepatol</w:t>
      </w:r>
      <w:r w:rsidRPr="009A2E2E">
        <w:rPr>
          <w:rFonts w:ascii="Book Antiqua" w:hAnsi="Book Antiqua"/>
          <w:color w:val="000000" w:themeColor="text1"/>
        </w:rPr>
        <w:t xml:space="preserve"> 2010; </w:t>
      </w:r>
      <w:r w:rsidRPr="009A2E2E">
        <w:rPr>
          <w:rFonts w:ascii="Book Antiqua" w:hAnsi="Book Antiqua"/>
          <w:b/>
          <w:bCs/>
          <w:color w:val="000000" w:themeColor="text1"/>
        </w:rPr>
        <w:t>52</w:t>
      </w:r>
      <w:r w:rsidRPr="009A2E2E">
        <w:rPr>
          <w:rFonts w:ascii="Book Antiqua" w:hAnsi="Book Antiqua"/>
          <w:color w:val="000000" w:themeColor="text1"/>
        </w:rPr>
        <w:t>: 191-198 [PMID: 20006397 DOI: 10.1016/j.jhep.2009.11.008]</w:t>
      </w:r>
    </w:p>
    <w:p w14:paraId="43C76E26"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7 </w:t>
      </w:r>
      <w:r w:rsidRPr="009A2E2E">
        <w:rPr>
          <w:rFonts w:ascii="Book Antiqua" w:hAnsi="Book Antiqua"/>
          <w:b/>
          <w:bCs/>
          <w:color w:val="000000" w:themeColor="text1"/>
        </w:rPr>
        <w:t>Giannini E</w:t>
      </w:r>
      <w:r w:rsidRPr="009A2E2E">
        <w:rPr>
          <w:rFonts w:ascii="Book Antiqua" w:hAnsi="Book Antiqua"/>
          <w:color w:val="000000" w:themeColor="text1"/>
        </w:rPr>
        <w:t xml:space="preserve">, </w:t>
      </w:r>
      <w:proofErr w:type="spellStart"/>
      <w:r w:rsidRPr="009A2E2E">
        <w:rPr>
          <w:rFonts w:ascii="Book Antiqua" w:hAnsi="Book Antiqua"/>
          <w:color w:val="000000" w:themeColor="text1"/>
        </w:rPr>
        <w:t>Botta</w:t>
      </w:r>
      <w:proofErr w:type="spellEnd"/>
      <w:r w:rsidRPr="009A2E2E">
        <w:rPr>
          <w:rFonts w:ascii="Book Antiqua" w:hAnsi="Book Antiqua"/>
          <w:color w:val="000000" w:themeColor="text1"/>
        </w:rPr>
        <w:t xml:space="preserve"> F, </w:t>
      </w:r>
      <w:proofErr w:type="spellStart"/>
      <w:r w:rsidRPr="009A2E2E">
        <w:rPr>
          <w:rFonts w:ascii="Book Antiqua" w:hAnsi="Book Antiqua"/>
          <w:color w:val="000000" w:themeColor="text1"/>
        </w:rPr>
        <w:t>Borro</w:t>
      </w:r>
      <w:proofErr w:type="spellEnd"/>
      <w:r w:rsidRPr="009A2E2E">
        <w:rPr>
          <w:rFonts w:ascii="Book Antiqua" w:hAnsi="Book Antiqua"/>
          <w:color w:val="000000" w:themeColor="text1"/>
        </w:rPr>
        <w:t xml:space="preserve"> P, </w:t>
      </w:r>
      <w:proofErr w:type="spellStart"/>
      <w:r w:rsidRPr="009A2E2E">
        <w:rPr>
          <w:rFonts w:ascii="Book Antiqua" w:hAnsi="Book Antiqua"/>
          <w:color w:val="000000" w:themeColor="text1"/>
        </w:rPr>
        <w:t>Risso</w:t>
      </w:r>
      <w:proofErr w:type="spellEnd"/>
      <w:r w:rsidRPr="009A2E2E">
        <w:rPr>
          <w:rFonts w:ascii="Book Antiqua" w:hAnsi="Book Antiqua"/>
          <w:color w:val="000000" w:themeColor="text1"/>
        </w:rPr>
        <w:t xml:space="preserve"> D, </w:t>
      </w:r>
      <w:proofErr w:type="spellStart"/>
      <w:r w:rsidRPr="009A2E2E">
        <w:rPr>
          <w:rFonts w:ascii="Book Antiqua" w:hAnsi="Book Antiqua"/>
          <w:color w:val="000000" w:themeColor="text1"/>
        </w:rPr>
        <w:t>Romagnoli</w:t>
      </w:r>
      <w:proofErr w:type="spellEnd"/>
      <w:r w:rsidRPr="009A2E2E">
        <w:rPr>
          <w:rFonts w:ascii="Book Antiqua" w:hAnsi="Book Antiqua"/>
          <w:color w:val="000000" w:themeColor="text1"/>
        </w:rPr>
        <w:t xml:space="preserve"> P, </w:t>
      </w:r>
      <w:proofErr w:type="spellStart"/>
      <w:r w:rsidRPr="009A2E2E">
        <w:rPr>
          <w:rFonts w:ascii="Book Antiqua" w:hAnsi="Book Antiqua"/>
          <w:color w:val="000000" w:themeColor="text1"/>
        </w:rPr>
        <w:t>Fasoli</w:t>
      </w:r>
      <w:proofErr w:type="spellEnd"/>
      <w:r w:rsidRPr="009A2E2E">
        <w:rPr>
          <w:rFonts w:ascii="Book Antiqua" w:hAnsi="Book Antiqua"/>
          <w:color w:val="000000" w:themeColor="text1"/>
        </w:rPr>
        <w:t xml:space="preserve"> A, Mele MR, Testa E, Mansi C, Savarino V, Testa R. Platelet count/spleen diameter ratio: proposal and validation of a non-invasive parameter to predict the presence of </w:t>
      </w:r>
      <w:proofErr w:type="spellStart"/>
      <w:r w:rsidRPr="009A2E2E">
        <w:rPr>
          <w:rFonts w:ascii="Book Antiqua" w:hAnsi="Book Antiqua"/>
          <w:color w:val="000000" w:themeColor="text1"/>
        </w:rPr>
        <w:t>oesophageal</w:t>
      </w:r>
      <w:proofErr w:type="spellEnd"/>
      <w:r w:rsidRPr="009A2E2E">
        <w:rPr>
          <w:rFonts w:ascii="Book Antiqua" w:hAnsi="Book Antiqua"/>
          <w:color w:val="000000" w:themeColor="text1"/>
        </w:rPr>
        <w:t xml:space="preserve"> varices in patients with liver cirrhosis. </w:t>
      </w:r>
      <w:r w:rsidRPr="009A2E2E">
        <w:rPr>
          <w:rFonts w:ascii="Book Antiqua" w:hAnsi="Book Antiqua"/>
          <w:i/>
          <w:iCs/>
          <w:color w:val="000000" w:themeColor="text1"/>
        </w:rPr>
        <w:t>Gut</w:t>
      </w:r>
      <w:r w:rsidRPr="009A2E2E">
        <w:rPr>
          <w:rFonts w:ascii="Book Antiqua" w:hAnsi="Book Antiqua"/>
          <w:color w:val="000000" w:themeColor="text1"/>
        </w:rPr>
        <w:t xml:space="preserve"> 2003; </w:t>
      </w:r>
      <w:r w:rsidRPr="009A2E2E">
        <w:rPr>
          <w:rFonts w:ascii="Book Antiqua" w:hAnsi="Book Antiqua"/>
          <w:b/>
          <w:bCs/>
          <w:color w:val="000000" w:themeColor="text1"/>
        </w:rPr>
        <w:t>52</w:t>
      </w:r>
      <w:r w:rsidRPr="009A2E2E">
        <w:rPr>
          <w:rFonts w:ascii="Book Antiqua" w:hAnsi="Book Antiqua"/>
          <w:color w:val="000000" w:themeColor="text1"/>
        </w:rPr>
        <w:t>: 1200-1205 [PMID: 12865282 DOI: 10.1136/gut.52.8.1200]</w:t>
      </w:r>
    </w:p>
    <w:p w14:paraId="54D97727"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8 </w:t>
      </w:r>
      <w:r w:rsidRPr="009A2E2E">
        <w:rPr>
          <w:rFonts w:ascii="Book Antiqua" w:hAnsi="Book Antiqua"/>
          <w:b/>
          <w:bCs/>
          <w:color w:val="000000" w:themeColor="text1"/>
        </w:rPr>
        <w:t>Wai CT</w:t>
      </w:r>
      <w:r w:rsidRPr="009A2E2E">
        <w:rPr>
          <w:rFonts w:ascii="Book Antiqua" w:hAnsi="Book Antiqua"/>
          <w:color w:val="000000" w:themeColor="text1"/>
        </w:rPr>
        <w:t xml:space="preserve">, </w:t>
      </w:r>
      <w:proofErr w:type="spellStart"/>
      <w:r w:rsidRPr="009A2E2E">
        <w:rPr>
          <w:rFonts w:ascii="Book Antiqua" w:hAnsi="Book Antiqua"/>
          <w:color w:val="000000" w:themeColor="text1"/>
        </w:rPr>
        <w:t>Greenson</w:t>
      </w:r>
      <w:proofErr w:type="spellEnd"/>
      <w:r w:rsidRPr="009A2E2E">
        <w:rPr>
          <w:rFonts w:ascii="Book Antiqua" w:hAnsi="Book Antiqua"/>
          <w:color w:val="000000" w:themeColor="text1"/>
        </w:rPr>
        <w:t xml:space="preserve"> JK, Fontana RJ, </w:t>
      </w:r>
      <w:proofErr w:type="spellStart"/>
      <w:r w:rsidRPr="009A2E2E">
        <w:rPr>
          <w:rFonts w:ascii="Book Antiqua" w:hAnsi="Book Antiqua"/>
          <w:color w:val="000000" w:themeColor="text1"/>
        </w:rPr>
        <w:t>Kalbfleisch</w:t>
      </w:r>
      <w:proofErr w:type="spellEnd"/>
      <w:r w:rsidRPr="009A2E2E">
        <w:rPr>
          <w:rFonts w:ascii="Book Antiqua" w:hAnsi="Book Antiqua"/>
          <w:color w:val="000000" w:themeColor="text1"/>
        </w:rPr>
        <w:t xml:space="preserve"> JD, Marrero JA, </w:t>
      </w:r>
      <w:proofErr w:type="spellStart"/>
      <w:r w:rsidRPr="009A2E2E">
        <w:rPr>
          <w:rFonts w:ascii="Book Antiqua" w:hAnsi="Book Antiqua"/>
          <w:color w:val="000000" w:themeColor="text1"/>
        </w:rPr>
        <w:t>Conjeevaram</w:t>
      </w:r>
      <w:proofErr w:type="spellEnd"/>
      <w:r w:rsidRPr="009A2E2E">
        <w:rPr>
          <w:rFonts w:ascii="Book Antiqua" w:hAnsi="Book Antiqua"/>
          <w:color w:val="000000" w:themeColor="text1"/>
        </w:rPr>
        <w:t xml:space="preserve"> HS, Lok AS. A simple noninvasive index can predict both significant fibrosis and cirrhosis in patients with chronic hepatitis C. </w:t>
      </w:r>
      <w:r w:rsidRPr="009A2E2E">
        <w:rPr>
          <w:rFonts w:ascii="Book Antiqua" w:hAnsi="Book Antiqua"/>
          <w:i/>
          <w:iCs/>
          <w:color w:val="000000" w:themeColor="text1"/>
        </w:rPr>
        <w:t>Hepatology</w:t>
      </w:r>
      <w:r w:rsidRPr="009A2E2E">
        <w:rPr>
          <w:rFonts w:ascii="Book Antiqua" w:hAnsi="Book Antiqua"/>
          <w:color w:val="000000" w:themeColor="text1"/>
        </w:rPr>
        <w:t xml:space="preserve"> 2003; </w:t>
      </w:r>
      <w:r w:rsidRPr="009A2E2E">
        <w:rPr>
          <w:rFonts w:ascii="Book Antiqua" w:hAnsi="Book Antiqua"/>
          <w:b/>
          <w:bCs/>
          <w:color w:val="000000" w:themeColor="text1"/>
        </w:rPr>
        <w:t>38</w:t>
      </w:r>
      <w:r w:rsidRPr="009A2E2E">
        <w:rPr>
          <w:rFonts w:ascii="Book Antiqua" w:hAnsi="Book Antiqua"/>
          <w:color w:val="000000" w:themeColor="text1"/>
        </w:rPr>
        <w:t>: 518-526 [PMID: 12883497 DOI: 10.1053/jhep.2003.50346]</w:t>
      </w:r>
    </w:p>
    <w:p w14:paraId="35BCFAB8"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9 </w:t>
      </w:r>
      <w:proofErr w:type="spellStart"/>
      <w:r w:rsidRPr="009A2E2E">
        <w:rPr>
          <w:rFonts w:ascii="Book Antiqua" w:hAnsi="Book Antiqua"/>
          <w:b/>
          <w:bCs/>
          <w:color w:val="000000" w:themeColor="text1"/>
        </w:rPr>
        <w:t>Saverymuttu</w:t>
      </w:r>
      <w:proofErr w:type="spellEnd"/>
      <w:r w:rsidRPr="009A2E2E">
        <w:rPr>
          <w:rFonts w:ascii="Book Antiqua" w:hAnsi="Book Antiqua"/>
          <w:b/>
          <w:bCs/>
          <w:color w:val="000000" w:themeColor="text1"/>
        </w:rPr>
        <w:t xml:space="preserve"> SH</w:t>
      </w:r>
      <w:r w:rsidRPr="009A2E2E">
        <w:rPr>
          <w:rFonts w:ascii="Book Antiqua" w:hAnsi="Book Antiqua"/>
          <w:color w:val="000000" w:themeColor="text1"/>
        </w:rPr>
        <w:t xml:space="preserve">, </w:t>
      </w:r>
      <w:proofErr w:type="spellStart"/>
      <w:r w:rsidRPr="009A2E2E">
        <w:rPr>
          <w:rFonts w:ascii="Book Antiqua" w:hAnsi="Book Antiqua"/>
          <w:color w:val="000000" w:themeColor="text1"/>
        </w:rPr>
        <w:t>Grammatopoulos</w:t>
      </w:r>
      <w:proofErr w:type="spellEnd"/>
      <w:r w:rsidRPr="009A2E2E">
        <w:rPr>
          <w:rFonts w:ascii="Book Antiqua" w:hAnsi="Book Antiqua"/>
          <w:color w:val="000000" w:themeColor="text1"/>
        </w:rPr>
        <w:t xml:space="preserve"> A, </w:t>
      </w:r>
      <w:proofErr w:type="spellStart"/>
      <w:r w:rsidRPr="009A2E2E">
        <w:rPr>
          <w:rFonts w:ascii="Book Antiqua" w:hAnsi="Book Antiqua"/>
          <w:color w:val="000000" w:themeColor="text1"/>
        </w:rPr>
        <w:t>Meanock</w:t>
      </w:r>
      <w:proofErr w:type="spellEnd"/>
      <w:r w:rsidRPr="009A2E2E">
        <w:rPr>
          <w:rFonts w:ascii="Book Antiqua" w:hAnsi="Book Antiqua"/>
          <w:color w:val="000000" w:themeColor="text1"/>
        </w:rPr>
        <w:t xml:space="preserve"> CI, Maxwell JD, Joseph AE. Gallbladder wall thickening (congestive </w:t>
      </w:r>
      <w:proofErr w:type="spellStart"/>
      <w:r w:rsidRPr="009A2E2E">
        <w:rPr>
          <w:rFonts w:ascii="Book Antiqua" w:hAnsi="Book Antiqua"/>
          <w:color w:val="000000" w:themeColor="text1"/>
        </w:rPr>
        <w:t>cholecystopathy</w:t>
      </w:r>
      <w:proofErr w:type="spellEnd"/>
      <w:r w:rsidRPr="009A2E2E">
        <w:rPr>
          <w:rFonts w:ascii="Book Antiqua" w:hAnsi="Book Antiqua"/>
          <w:color w:val="000000" w:themeColor="text1"/>
        </w:rPr>
        <w:t xml:space="preserve">) in chronic liver disease: a sign of portal hypertension. </w:t>
      </w:r>
      <w:r w:rsidRPr="009A2E2E">
        <w:rPr>
          <w:rFonts w:ascii="Book Antiqua" w:hAnsi="Book Antiqua"/>
          <w:i/>
          <w:iCs/>
          <w:color w:val="000000" w:themeColor="text1"/>
        </w:rPr>
        <w:t xml:space="preserve">Br J </w:t>
      </w:r>
      <w:proofErr w:type="spellStart"/>
      <w:r w:rsidRPr="009A2E2E">
        <w:rPr>
          <w:rFonts w:ascii="Book Antiqua" w:hAnsi="Book Antiqua"/>
          <w:i/>
          <w:iCs/>
          <w:color w:val="000000" w:themeColor="text1"/>
        </w:rPr>
        <w:t>Radiol</w:t>
      </w:r>
      <w:proofErr w:type="spellEnd"/>
      <w:r w:rsidRPr="009A2E2E">
        <w:rPr>
          <w:rFonts w:ascii="Book Antiqua" w:hAnsi="Book Antiqua"/>
          <w:color w:val="000000" w:themeColor="text1"/>
        </w:rPr>
        <w:t xml:space="preserve"> 1990; </w:t>
      </w:r>
      <w:r w:rsidRPr="009A2E2E">
        <w:rPr>
          <w:rFonts w:ascii="Book Antiqua" w:hAnsi="Book Antiqua"/>
          <w:b/>
          <w:bCs/>
          <w:color w:val="000000" w:themeColor="text1"/>
        </w:rPr>
        <w:t>63</w:t>
      </w:r>
      <w:r w:rsidRPr="009A2E2E">
        <w:rPr>
          <w:rFonts w:ascii="Book Antiqua" w:hAnsi="Book Antiqua"/>
          <w:color w:val="000000" w:themeColor="text1"/>
        </w:rPr>
        <w:t>: 922-925 [PMID: 2268760 DOI: 10.1259/0007-1285-63-756-922]</w:t>
      </w:r>
    </w:p>
    <w:p w14:paraId="2DEB3FBC"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lastRenderedPageBreak/>
        <w:t xml:space="preserve">10 </w:t>
      </w:r>
      <w:r w:rsidRPr="009A2E2E">
        <w:rPr>
          <w:rFonts w:ascii="Book Antiqua" w:hAnsi="Book Antiqua"/>
          <w:b/>
          <w:bCs/>
          <w:color w:val="000000" w:themeColor="text1"/>
        </w:rPr>
        <w:t>Wang TF</w:t>
      </w:r>
      <w:r w:rsidRPr="009A2E2E">
        <w:rPr>
          <w:rFonts w:ascii="Book Antiqua" w:hAnsi="Book Antiqua"/>
          <w:color w:val="000000" w:themeColor="text1"/>
        </w:rPr>
        <w:t xml:space="preserve">, Hwang SJ, Lee EY, Tsai YT, Lin HC, Li CP, Cheng HM, Liu HJ, Wang SS, Lee SD. Gall-bladder wall thickening in patients with liver cirrhosis. </w:t>
      </w:r>
      <w:r w:rsidRPr="009A2E2E">
        <w:rPr>
          <w:rFonts w:ascii="Book Antiqua" w:hAnsi="Book Antiqua"/>
          <w:i/>
          <w:iCs/>
          <w:color w:val="000000" w:themeColor="text1"/>
        </w:rPr>
        <w:t>J Gastroenterol Hepatol</w:t>
      </w:r>
      <w:r w:rsidRPr="009A2E2E">
        <w:rPr>
          <w:rFonts w:ascii="Book Antiqua" w:hAnsi="Book Antiqua"/>
          <w:color w:val="000000" w:themeColor="text1"/>
        </w:rPr>
        <w:t xml:space="preserve"> 1997; </w:t>
      </w:r>
      <w:r w:rsidRPr="009A2E2E">
        <w:rPr>
          <w:rFonts w:ascii="Book Antiqua" w:hAnsi="Book Antiqua"/>
          <w:b/>
          <w:bCs/>
          <w:color w:val="000000" w:themeColor="text1"/>
        </w:rPr>
        <w:t>12</w:t>
      </w:r>
      <w:r w:rsidRPr="009A2E2E">
        <w:rPr>
          <w:rFonts w:ascii="Book Antiqua" w:hAnsi="Book Antiqua"/>
          <w:color w:val="000000" w:themeColor="text1"/>
        </w:rPr>
        <w:t>: 445-449 [PMID: 9195402 DOI: 10.1111/j.1440-</w:t>
      </w:r>
      <w:proofErr w:type="gramStart"/>
      <w:r w:rsidRPr="009A2E2E">
        <w:rPr>
          <w:rFonts w:ascii="Book Antiqua" w:hAnsi="Book Antiqua"/>
          <w:color w:val="000000" w:themeColor="text1"/>
        </w:rPr>
        <w:t>1746.1997.tb</w:t>
      </w:r>
      <w:proofErr w:type="gramEnd"/>
      <w:r w:rsidRPr="009A2E2E">
        <w:rPr>
          <w:rFonts w:ascii="Book Antiqua" w:hAnsi="Book Antiqua"/>
          <w:color w:val="000000" w:themeColor="text1"/>
        </w:rPr>
        <w:t>00464.x]</w:t>
      </w:r>
    </w:p>
    <w:p w14:paraId="34F8CF70" w14:textId="6355B162" w:rsidR="00435C88" w:rsidRPr="009A2E2E" w:rsidRDefault="00435C88" w:rsidP="009A2E2E">
      <w:pPr>
        <w:spacing w:line="360" w:lineRule="auto"/>
        <w:jc w:val="both"/>
        <w:rPr>
          <w:rFonts w:ascii="Book Antiqua" w:hAnsi="Book Antiqua"/>
          <w:color w:val="000000" w:themeColor="text1"/>
          <w:lang w:eastAsia="zh-CN"/>
        </w:rPr>
      </w:pPr>
      <w:r w:rsidRPr="009A2E2E">
        <w:rPr>
          <w:rFonts w:ascii="Book Antiqua" w:hAnsi="Book Antiqua"/>
          <w:color w:val="000000" w:themeColor="text1"/>
        </w:rPr>
        <w:t xml:space="preserve">11 </w:t>
      </w:r>
      <w:r w:rsidRPr="009A2E2E">
        <w:rPr>
          <w:rFonts w:ascii="Book Antiqua" w:hAnsi="Book Antiqua"/>
          <w:b/>
          <w:bCs/>
          <w:color w:val="000000" w:themeColor="text1"/>
        </w:rPr>
        <w:t>Chaudhary S</w:t>
      </w:r>
      <w:r w:rsidRPr="009A2E2E">
        <w:rPr>
          <w:rFonts w:ascii="Book Antiqua" w:hAnsi="Book Antiqua"/>
          <w:bCs/>
          <w:color w:val="000000" w:themeColor="text1"/>
        </w:rPr>
        <w:t>,</w:t>
      </w:r>
      <w:r w:rsidRPr="009A2E2E">
        <w:rPr>
          <w:rFonts w:ascii="Book Antiqua" w:hAnsi="Book Antiqua"/>
          <w:color w:val="000000" w:themeColor="text1"/>
        </w:rPr>
        <w:t xml:space="preserve"> Jaiswal NK, Shahi A. Clinical Profile and Upper Gastrointestinal Endoscopy Findings of Patients Presenting with Liver Cirrhosis with Portal Hypertension. </w:t>
      </w:r>
      <w:r w:rsidRPr="009A2E2E">
        <w:rPr>
          <w:rFonts w:ascii="Book Antiqua" w:hAnsi="Book Antiqua"/>
          <w:i/>
          <w:color w:val="000000" w:themeColor="text1"/>
        </w:rPr>
        <w:t xml:space="preserve">J </w:t>
      </w:r>
      <w:proofErr w:type="spellStart"/>
      <w:r w:rsidRPr="009A2E2E">
        <w:rPr>
          <w:rFonts w:ascii="Book Antiqua" w:hAnsi="Book Antiqua"/>
          <w:i/>
          <w:color w:val="000000" w:themeColor="text1"/>
        </w:rPr>
        <w:t>Karnali</w:t>
      </w:r>
      <w:proofErr w:type="spellEnd"/>
      <w:r w:rsidRPr="009A2E2E">
        <w:rPr>
          <w:rFonts w:ascii="Book Antiqua" w:hAnsi="Book Antiqua"/>
          <w:i/>
          <w:color w:val="000000" w:themeColor="text1"/>
        </w:rPr>
        <w:t xml:space="preserve"> Aca Health Sci </w:t>
      </w:r>
      <w:r w:rsidRPr="009A2E2E">
        <w:rPr>
          <w:rFonts w:ascii="Book Antiqua" w:hAnsi="Book Antiqua"/>
          <w:color w:val="000000" w:themeColor="text1"/>
        </w:rPr>
        <w:t>2020</w:t>
      </w:r>
      <w:r w:rsidR="00E3793E" w:rsidRPr="009A2E2E">
        <w:rPr>
          <w:rFonts w:ascii="Book Antiqua" w:hAnsi="Book Antiqua"/>
          <w:color w:val="000000" w:themeColor="text1"/>
          <w:lang w:eastAsia="zh-CN"/>
        </w:rPr>
        <w:t>;</w:t>
      </w:r>
      <w:r w:rsidRPr="009A2E2E">
        <w:rPr>
          <w:rFonts w:ascii="Book Antiqua" w:hAnsi="Book Antiqua"/>
          <w:color w:val="000000" w:themeColor="text1"/>
        </w:rPr>
        <w:t xml:space="preserve"> 3 </w:t>
      </w:r>
      <w:r w:rsidR="00E3793E" w:rsidRPr="009A2E2E">
        <w:rPr>
          <w:rFonts w:ascii="Book Antiqua" w:hAnsi="Book Antiqua"/>
          <w:color w:val="000000" w:themeColor="text1"/>
          <w:lang w:eastAsia="zh-CN"/>
        </w:rPr>
        <w:t>[</w:t>
      </w:r>
      <w:r w:rsidRPr="009A2E2E">
        <w:rPr>
          <w:rFonts w:ascii="Book Antiqua" w:hAnsi="Book Antiqua"/>
          <w:color w:val="000000" w:themeColor="text1"/>
        </w:rPr>
        <w:t>DOI:</w:t>
      </w:r>
      <w:r w:rsidR="00E3793E" w:rsidRPr="009A2E2E">
        <w:rPr>
          <w:rFonts w:ascii="Book Antiqua" w:hAnsi="Book Antiqua"/>
          <w:color w:val="000000" w:themeColor="text1"/>
          <w:lang w:eastAsia="zh-CN"/>
        </w:rPr>
        <w:t xml:space="preserve"> </w:t>
      </w:r>
      <w:r w:rsidRPr="009A2E2E">
        <w:rPr>
          <w:rFonts w:ascii="Book Antiqua" w:hAnsi="Book Antiqua"/>
          <w:color w:val="000000" w:themeColor="text1"/>
        </w:rPr>
        <w:t>10.3126/</w:t>
      </w:r>
      <w:proofErr w:type="gramStart"/>
      <w:r w:rsidRPr="009A2E2E">
        <w:rPr>
          <w:rFonts w:ascii="Book Antiqua" w:hAnsi="Book Antiqua"/>
          <w:color w:val="000000" w:themeColor="text1"/>
        </w:rPr>
        <w:t>jkahs.v</w:t>
      </w:r>
      <w:proofErr w:type="gramEnd"/>
      <w:r w:rsidRPr="009A2E2E">
        <w:rPr>
          <w:rFonts w:ascii="Book Antiqua" w:hAnsi="Book Antiqua"/>
          <w:color w:val="000000" w:themeColor="text1"/>
        </w:rPr>
        <w:t>3i1.27780</w:t>
      </w:r>
      <w:r w:rsidR="00E3793E" w:rsidRPr="009A2E2E">
        <w:rPr>
          <w:rFonts w:ascii="Book Antiqua" w:hAnsi="Book Antiqua"/>
          <w:color w:val="000000" w:themeColor="text1"/>
          <w:lang w:eastAsia="zh-CN"/>
        </w:rPr>
        <w:t>]</w:t>
      </w:r>
    </w:p>
    <w:p w14:paraId="483AC1BF"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12 </w:t>
      </w:r>
      <w:proofErr w:type="spellStart"/>
      <w:r w:rsidRPr="009A2E2E">
        <w:rPr>
          <w:rFonts w:ascii="Book Antiqua" w:hAnsi="Book Antiqua"/>
          <w:b/>
          <w:bCs/>
          <w:color w:val="000000" w:themeColor="text1"/>
        </w:rPr>
        <w:t>Tsaknakis</w:t>
      </w:r>
      <w:proofErr w:type="spellEnd"/>
      <w:r w:rsidRPr="009A2E2E">
        <w:rPr>
          <w:rFonts w:ascii="Book Antiqua" w:hAnsi="Book Antiqua"/>
          <w:b/>
          <w:bCs/>
          <w:color w:val="000000" w:themeColor="text1"/>
        </w:rPr>
        <w:t xml:space="preserve"> B</w:t>
      </w:r>
      <w:r w:rsidRPr="009A2E2E">
        <w:rPr>
          <w:rFonts w:ascii="Book Antiqua" w:hAnsi="Book Antiqua"/>
          <w:color w:val="000000" w:themeColor="text1"/>
        </w:rPr>
        <w:t xml:space="preserve">, </w:t>
      </w:r>
      <w:proofErr w:type="spellStart"/>
      <w:r w:rsidRPr="009A2E2E">
        <w:rPr>
          <w:rFonts w:ascii="Book Antiqua" w:hAnsi="Book Antiqua"/>
          <w:color w:val="000000" w:themeColor="text1"/>
        </w:rPr>
        <w:t>Masri</w:t>
      </w:r>
      <w:proofErr w:type="spellEnd"/>
      <w:r w:rsidRPr="009A2E2E">
        <w:rPr>
          <w:rFonts w:ascii="Book Antiqua" w:hAnsi="Book Antiqua"/>
          <w:color w:val="000000" w:themeColor="text1"/>
        </w:rPr>
        <w:t xml:space="preserve"> R, </w:t>
      </w:r>
      <w:proofErr w:type="spellStart"/>
      <w:r w:rsidRPr="009A2E2E">
        <w:rPr>
          <w:rFonts w:ascii="Book Antiqua" w:hAnsi="Book Antiqua"/>
          <w:color w:val="000000" w:themeColor="text1"/>
        </w:rPr>
        <w:t>Amanzada</w:t>
      </w:r>
      <w:proofErr w:type="spellEnd"/>
      <w:r w:rsidRPr="009A2E2E">
        <w:rPr>
          <w:rFonts w:ascii="Book Antiqua" w:hAnsi="Book Antiqua"/>
          <w:color w:val="000000" w:themeColor="text1"/>
        </w:rPr>
        <w:t xml:space="preserve"> A, </w:t>
      </w:r>
      <w:proofErr w:type="spellStart"/>
      <w:r w:rsidRPr="009A2E2E">
        <w:rPr>
          <w:rFonts w:ascii="Book Antiqua" w:hAnsi="Book Antiqua"/>
          <w:color w:val="000000" w:themeColor="text1"/>
        </w:rPr>
        <w:t>Petzold</w:t>
      </w:r>
      <w:proofErr w:type="spellEnd"/>
      <w:r w:rsidRPr="009A2E2E">
        <w:rPr>
          <w:rFonts w:ascii="Book Antiqua" w:hAnsi="Book Antiqua"/>
          <w:color w:val="000000" w:themeColor="text1"/>
        </w:rPr>
        <w:t xml:space="preserve"> G, </w:t>
      </w:r>
      <w:proofErr w:type="spellStart"/>
      <w:r w:rsidRPr="009A2E2E">
        <w:rPr>
          <w:rFonts w:ascii="Book Antiqua" w:hAnsi="Book Antiqua"/>
          <w:color w:val="000000" w:themeColor="text1"/>
        </w:rPr>
        <w:t>Ellenrieder</w:t>
      </w:r>
      <w:proofErr w:type="spellEnd"/>
      <w:r w:rsidRPr="009A2E2E">
        <w:rPr>
          <w:rFonts w:ascii="Book Antiqua" w:hAnsi="Book Antiqua"/>
          <w:color w:val="000000" w:themeColor="text1"/>
        </w:rPr>
        <w:t xml:space="preserve"> V, </w:t>
      </w:r>
      <w:proofErr w:type="spellStart"/>
      <w:r w:rsidRPr="009A2E2E">
        <w:rPr>
          <w:rFonts w:ascii="Book Antiqua" w:hAnsi="Book Antiqua"/>
          <w:color w:val="000000" w:themeColor="text1"/>
        </w:rPr>
        <w:t>Neesse</w:t>
      </w:r>
      <w:proofErr w:type="spellEnd"/>
      <w:r w:rsidRPr="009A2E2E">
        <w:rPr>
          <w:rFonts w:ascii="Book Antiqua" w:hAnsi="Book Antiqua"/>
          <w:color w:val="000000" w:themeColor="text1"/>
        </w:rPr>
        <w:t xml:space="preserve"> A, </w:t>
      </w:r>
      <w:proofErr w:type="spellStart"/>
      <w:r w:rsidRPr="009A2E2E">
        <w:rPr>
          <w:rFonts w:ascii="Book Antiqua" w:hAnsi="Book Antiqua"/>
          <w:color w:val="000000" w:themeColor="text1"/>
        </w:rPr>
        <w:t>Kunsch</w:t>
      </w:r>
      <w:proofErr w:type="spellEnd"/>
      <w:r w:rsidRPr="009A2E2E">
        <w:rPr>
          <w:rFonts w:ascii="Book Antiqua" w:hAnsi="Book Antiqua"/>
          <w:color w:val="000000" w:themeColor="text1"/>
        </w:rPr>
        <w:t xml:space="preserve"> S. Gall bladder wall thickening as non-invasive screening parameter for esophageal varices - a comparative endoscopic - sonographic study. </w:t>
      </w:r>
      <w:r w:rsidRPr="009A2E2E">
        <w:rPr>
          <w:rFonts w:ascii="Book Antiqua" w:hAnsi="Book Antiqua"/>
          <w:i/>
          <w:iCs/>
          <w:color w:val="000000" w:themeColor="text1"/>
        </w:rPr>
        <w:t>BMC Gastroenterol</w:t>
      </w:r>
      <w:r w:rsidRPr="009A2E2E">
        <w:rPr>
          <w:rFonts w:ascii="Book Antiqua" w:hAnsi="Book Antiqua"/>
          <w:color w:val="000000" w:themeColor="text1"/>
        </w:rPr>
        <w:t xml:space="preserve"> 2018; </w:t>
      </w:r>
      <w:r w:rsidRPr="009A2E2E">
        <w:rPr>
          <w:rFonts w:ascii="Book Antiqua" w:hAnsi="Book Antiqua"/>
          <w:b/>
          <w:bCs/>
          <w:color w:val="000000" w:themeColor="text1"/>
        </w:rPr>
        <w:t>18</w:t>
      </w:r>
      <w:r w:rsidRPr="009A2E2E">
        <w:rPr>
          <w:rFonts w:ascii="Book Antiqua" w:hAnsi="Book Antiqua"/>
          <w:color w:val="000000" w:themeColor="text1"/>
        </w:rPr>
        <w:t>: 123 [PMID: 30071840 DOI: 10.1186/s12876-018-0852-5]</w:t>
      </w:r>
    </w:p>
    <w:p w14:paraId="11278FDC"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13 </w:t>
      </w:r>
      <w:r w:rsidRPr="009A2E2E">
        <w:rPr>
          <w:rFonts w:ascii="Book Antiqua" w:hAnsi="Book Antiqua"/>
          <w:b/>
          <w:bCs/>
          <w:color w:val="000000" w:themeColor="text1"/>
        </w:rPr>
        <w:t>Li C</w:t>
      </w:r>
      <w:r w:rsidRPr="009A2E2E">
        <w:rPr>
          <w:rFonts w:ascii="Book Antiqua" w:hAnsi="Book Antiqua"/>
          <w:color w:val="000000" w:themeColor="text1"/>
        </w:rPr>
        <w:t xml:space="preserve">, Yang Z, Ma E, Liu Y. [Analysis of the correlation between the degree of GBWT and hemodynamic changes of portal vein system]. </w:t>
      </w:r>
      <w:r w:rsidRPr="009A2E2E">
        <w:rPr>
          <w:rFonts w:ascii="Book Antiqua" w:hAnsi="Book Antiqua"/>
          <w:i/>
          <w:iCs/>
          <w:color w:val="000000" w:themeColor="text1"/>
        </w:rPr>
        <w:t xml:space="preserve">Sheng Wu Yi </w:t>
      </w:r>
      <w:proofErr w:type="spellStart"/>
      <w:r w:rsidRPr="009A2E2E">
        <w:rPr>
          <w:rFonts w:ascii="Book Antiqua" w:hAnsi="Book Antiqua"/>
          <w:i/>
          <w:iCs/>
          <w:color w:val="000000" w:themeColor="text1"/>
        </w:rPr>
        <w:t>Xue</w:t>
      </w:r>
      <w:proofErr w:type="spellEnd"/>
      <w:r w:rsidRPr="009A2E2E">
        <w:rPr>
          <w:rFonts w:ascii="Book Antiqua" w:hAnsi="Book Antiqua"/>
          <w:i/>
          <w:iCs/>
          <w:color w:val="000000" w:themeColor="text1"/>
        </w:rPr>
        <w:t xml:space="preserve"> Gong Cheng </w:t>
      </w:r>
      <w:proofErr w:type="spellStart"/>
      <w:r w:rsidRPr="009A2E2E">
        <w:rPr>
          <w:rFonts w:ascii="Book Antiqua" w:hAnsi="Book Antiqua"/>
          <w:i/>
          <w:iCs/>
          <w:color w:val="000000" w:themeColor="text1"/>
        </w:rPr>
        <w:t>Xue</w:t>
      </w:r>
      <w:proofErr w:type="spellEnd"/>
      <w:r w:rsidRPr="009A2E2E">
        <w:rPr>
          <w:rFonts w:ascii="Book Antiqua" w:hAnsi="Book Antiqua"/>
          <w:i/>
          <w:iCs/>
          <w:color w:val="000000" w:themeColor="text1"/>
        </w:rPr>
        <w:t xml:space="preserve"> Za </w:t>
      </w:r>
      <w:proofErr w:type="spellStart"/>
      <w:r w:rsidRPr="009A2E2E">
        <w:rPr>
          <w:rFonts w:ascii="Book Antiqua" w:hAnsi="Book Antiqua"/>
          <w:i/>
          <w:iCs/>
          <w:color w:val="000000" w:themeColor="text1"/>
        </w:rPr>
        <w:t>Zhi</w:t>
      </w:r>
      <w:proofErr w:type="spellEnd"/>
      <w:r w:rsidRPr="009A2E2E">
        <w:rPr>
          <w:rFonts w:ascii="Book Antiqua" w:hAnsi="Book Antiqua"/>
          <w:color w:val="000000" w:themeColor="text1"/>
        </w:rPr>
        <w:t xml:space="preserve"> 2010; </w:t>
      </w:r>
      <w:r w:rsidRPr="009A2E2E">
        <w:rPr>
          <w:rFonts w:ascii="Book Antiqua" w:hAnsi="Book Antiqua"/>
          <w:b/>
          <w:bCs/>
          <w:color w:val="000000" w:themeColor="text1"/>
        </w:rPr>
        <w:t>27</w:t>
      </w:r>
      <w:r w:rsidRPr="009A2E2E">
        <w:rPr>
          <w:rFonts w:ascii="Book Antiqua" w:hAnsi="Book Antiqua"/>
          <w:color w:val="000000" w:themeColor="text1"/>
        </w:rPr>
        <w:t>: 583-585, 625 [PMID: 20649024]</w:t>
      </w:r>
    </w:p>
    <w:p w14:paraId="35C6ABBC" w14:textId="63364A47" w:rsidR="00435C88" w:rsidRPr="009A2E2E" w:rsidRDefault="00435C88" w:rsidP="009A2E2E">
      <w:pPr>
        <w:spacing w:line="360" w:lineRule="auto"/>
        <w:jc w:val="both"/>
        <w:rPr>
          <w:rFonts w:ascii="Book Antiqua" w:hAnsi="Book Antiqua"/>
          <w:color w:val="000000" w:themeColor="text1"/>
          <w:lang w:eastAsia="zh-CN"/>
        </w:rPr>
      </w:pPr>
      <w:r w:rsidRPr="009A2E2E">
        <w:rPr>
          <w:rFonts w:ascii="Book Antiqua" w:hAnsi="Book Antiqua"/>
          <w:color w:val="000000" w:themeColor="text1"/>
        </w:rPr>
        <w:t xml:space="preserve">14 </w:t>
      </w:r>
      <w:r w:rsidR="00DC496C" w:rsidRPr="009A2E2E">
        <w:rPr>
          <w:rFonts w:ascii="Book Antiqua" w:eastAsia="Book Antiqua" w:hAnsi="Book Antiqua" w:cs="Book Antiqua"/>
          <w:b/>
          <w:bCs/>
          <w:color w:val="000000"/>
        </w:rPr>
        <w:t>Afifi MAE</w:t>
      </w:r>
      <w:r w:rsidR="00DC496C" w:rsidRPr="009A2E2E">
        <w:rPr>
          <w:rFonts w:ascii="Book Antiqua" w:eastAsia="Book Antiqua" w:hAnsi="Book Antiqua" w:cs="Book Antiqua"/>
          <w:bCs/>
          <w:color w:val="000000"/>
        </w:rPr>
        <w:t>,</w:t>
      </w:r>
      <w:r w:rsidR="00DC496C" w:rsidRPr="009A2E2E">
        <w:rPr>
          <w:rFonts w:ascii="Book Antiqua" w:eastAsia="Book Antiqua" w:hAnsi="Book Antiqua" w:cs="Book Antiqua"/>
          <w:color w:val="000000"/>
        </w:rPr>
        <w:t xml:space="preserve"> </w:t>
      </w:r>
      <w:proofErr w:type="spellStart"/>
      <w:r w:rsidR="00DC496C" w:rsidRPr="009A2E2E">
        <w:rPr>
          <w:rFonts w:ascii="Book Antiqua" w:eastAsia="Book Antiqua" w:hAnsi="Book Antiqua" w:cs="Book Antiqua"/>
          <w:color w:val="000000"/>
        </w:rPr>
        <w:t>Rizk</w:t>
      </w:r>
      <w:proofErr w:type="spellEnd"/>
      <w:r w:rsidR="00DC496C" w:rsidRPr="009A2E2E">
        <w:rPr>
          <w:rFonts w:ascii="Book Antiqua" w:eastAsia="Book Antiqua" w:hAnsi="Book Antiqua" w:cs="Book Antiqua"/>
          <w:color w:val="000000"/>
        </w:rPr>
        <w:t xml:space="preserve"> M, Hussein A. Gall bladder Wall Thickness as Non-invasive Predictor of </w:t>
      </w:r>
      <w:proofErr w:type="spellStart"/>
      <w:r w:rsidR="00DC496C" w:rsidRPr="009A2E2E">
        <w:rPr>
          <w:rFonts w:ascii="Book Antiqua" w:eastAsia="Book Antiqua" w:hAnsi="Book Antiqua" w:cs="Book Antiqua"/>
          <w:color w:val="000000"/>
        </w:rPr>
        <w:t>Oesophageal</w:t>
      </w:r>
      <w:proofErr w:type="spellEnd"/>
      <w:r w:rsidR="00DC496C" w:rsidRPr="009A2E2E">
        <w:rPr>
          <w:rFonts w:ascii="Book Antiqua" w:eastAsia="Book Antiqua" w:hAnsi="Book Antiqua" w:cs="Book Antiqua"/>
          <w:color w:val="000000"/>
        </w:rPr>
        <w:t xml:space="preserve"> Varices in Cirrhotic Patients. </w:t>
      </w:r>
      <w:proofErr w:type="spellStart"/>
      <w:r w:rsidR="00DC496C" w:rsidRPr="009A2E2E">
        <w:rPr>
          <w:rFonts w:ascii="Book Antiqua" w:eastAsia="Book Antiqua" w:hAnsi="Book Antiqua" w:cs="Book Antiqua"/>
          <w:i/>
          <w:color w:val="000000"/>
        </w:rPr>
        <w:t>Zagazig</w:t>
      </w:r>
      <w:proofErr w:type="spellEnd"/>
      <w:r w:rsidR="00DC496C" w:rsidRPr="009A2E2E">
        <w:rPr>
          <w:rFonts w:ascii="Book Antiqua" w:eastAsia="Book Antiqua" w:hAnsi="Book Antiqua" w:cs="Book Antiqua"/>
          <w:i/>
          <w:color w:val="000000"/>
        </w:rPr>
        <w:t xml:space="preserve"> University Medical Journal</w:t>
      </w:r>
      <w:r w:rsidR="00DC496C" w:rsidRPr="009A2E2E">
        <w:rPr>
          <w:rFonts w:ascii="Book Antiqua" w:eastAsia="Book Antiqua" w:hAnsi="Book Antiqua" w:cs="Book Antiqua"/>
          <w:color w:val="000000"/>
        </w:rPr>
        <w:t xml:space="preserve"> 2022; </w:t>
      </w:r>
      <w:r w:rsidR="00DC496C" w:rsidRPr="009A2E2E">
        <w:rPr>
          <w:rFonts w:ascii="Book Antiqua" w:eastAsia="Book Antiqua" w:hAnsi="Book Antiqua" w:cs="Book Antiqua"/>
          <w:b/>
          <w:color w:val="000000"/>
        </w:rPr>
        <w:t>28</w:t>
      </w:r>
      <w:r w:rsidR="00DC496C" w:rsidRPr="009A2E2E">
        <w:rPr>
          <w:rFonts w:ascii="Book Antiqua" w:eastAsia="Book Antiqua" w:hAnsi="Book Antiqua" w:cs="Book Antiqua"/>
          <w:color w:val="000000"/>
        </w:rPr>
        <w:t xml:space="preserve">: 54-62 </w:t>
      </w:r>
      <w:r w:rsidR="00DC496C" w:rsidRPr="009A2E2E">
        <w:rPr>
          <w:rFonts w:ascii="Book Antiqua" w:hAnsi="Book Antiqua" w:cs="Book Antiqua"/>
          <w:color w:val="000000"/>
          <w:lang w:eastAsia="zh-CN"/>
        </w:rPr>
        <w:t>[DOI</w:t>
      </w:r>
      <w:r w:rsidR="00DC496C" w:rsidRPr="009A2E2E">
        <w:rPr>
          <w:rFonts w:ascii="Book Antiqua" w:eastAsia="Book Antiqua" w:hAnsi="Book Antiqua" w:cs="Book Antiqua"/>
          <w:color w:val="000000"/>
        </w:rPr>
        <w:t>: 10.21608/zumj.2021.77155.2239</w:t>
      </w:r>
      <w:r w:rsidR="00DC496C" w:rsidRPr="009A2E2E">
        <w:rPr>
          <w:rFonts w:ascii="Book Antiqua" w:hAnsi="Book Antiqua" w:cs="Book Antiqua"/>
          <w:color w:val="000000"/>
          <w:lang w:eastAsia="zh-CN"/>
        </w:rPr>
        <w:t>]</w:t>
      </w:r>
    </w:p>
    <w:p w14:paraId="21B729B5"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15 </w:t>
      </w:r>
      <w:r w:rsidRPr="009A2E2E">
        <w:rPr>
          <w:rFonts w:ascii="Book Antiqua" w:hAnsi="Book Antiqua"/>
          <w:b/>
          <w:bCs/>
          <w:color w:val="000000" w:themeColor="text1"/>
        </w:rPr>
        <w:t>de Alcantara RV</w:t>
      </w:r>
      <w:r w:rsidRPr="009A2E2E">
        <w:rPr>
          <w:rFonts w:ascii="Book Antiqua" w:hAnsi="Book Antiqua"/>
          <w:color w:val="000000" w:themeColor="text1"/>
        </w:rPr>
        <w:t xml:space="preserve">, Yamada RM, Cardoso SR, de Fátima M, </w:t>
      </w:r>
      <w:proofErr w:type="spellStart"/>
      <w:r w:rsidRPr="009A2E2E">
        <w:rPr>
          <w:rFonts w:ascii="Book Antiqua" w:hAnsi="Book Antiqua"/>
          <w:color w:val="000000" w:themeColor="text1"/>
        </w:rPr>
        <w:t>Servidoni</w:t>
      </w:r>
      <w:proofErr w:type="spellEnd"/>
      <w:r w:rsidRPr="009A2E2E">
        <w:rPr>
          <w:rFonts w:ascii="Book Antiqua" w:hAnsi="Book Antiqua"/>
          <w:color w:val="000000" w:themeColor="text1"/>
        </w:rPr>
        <w:t xml:space="preserve"> CP, Hessel G. Ultrasonographic predictors of esophageal varices. </w:t>
      </w:r>
      <w:r w:rsidRPr="009A2E2E">
        <w:rPr>
          <w:rFonts w:ascii="Book Antiqua" w:hAnsi="Book Antiqua"/>
          <w:i/>
          <w:iCs/>
          <w:color w:val="000000" w:themeColor="text1"/>
        </w:rPr>
        <w:t xml:space="preserve">J </w:t>
      </w:r>
      <w:proofErr w:type="spellStart"/>
      <w:r w:rsidRPr="009A2E2E">
        <w:rPr>
          <w:rFonts w:ascii="Book Antiqua" w:hAnsi="Book Antiqua"/>
          <w:i/>
          <w:iCs/>
          <w:color w:val="000000" w:themeColor="text1"/>
        </w:rPr>
        <w:t>Pediatr</w:t>
      </w:r>
      <w:proofErr w:type="spellEnd"/>
      <w:r w:rsidRPr="009A2E2E">
        <w:rPr>
          <w:rFonts w:ascii="Book Antiqua" w:hAnsi="Book Antiqua"/>
          <w:i/>
          <w:iCs/>
          <w:color w:val="000000" w:themeColor="text1"/>
        </w:rPr>
        <w:t xml:space="preserve"> Gastroenterol </w:t>
      </w:r>
      <w:proofErr w:type="spellStart"/>
      <w:r w:rsidRPr="009A2E2E">
        <w:rPr>
          <w:rFonts w:ascii="Book Antiqua" w:hAnsi="Book Antiqua"/>
          <w:i/>
          <w:iCs/>
          <w:color w:val="000000" w:themeColor="text1"/>
        </w:rPr>
        <w:t>Nutr</w:t>
      </w:r>
      <w:proofErr w:type="spellEnd"/>
      <w:r w:rsidRPr="009A2E2E">
        <w:rPr>
          <w:rFonts w:ascii="Book Antiqua" w:hAnsi="Book Antiqua"/>
          <w:color w:val="000000" w:themeColor="text1"/>
        </w:rPr>
        <w:t xml:space="preserve"> 2013; </w:t>
      </w:r>
      <w:r w:rsidRPr="009A2E2E">
        <w:rPr>
          <w:rFonts w:ascii="Book Antiqua" w:hAnsi="Book Antiqua"/>
          <w:b/>
          <w:bCs/>
          <w:color w:val="000000" w:themeColor="text1"/>
        </w:rPr>
        <w:t>57</w:t>
      </w:r>
      <w:r w:rsidRPr="009A2E2E">
        <w:rPr>
          <w:rFonts w:ascii="Book Antiqua" w:hAnsi="Book Antiqua"/>
          <w:color w:val="000000" w:themeColor="text1"/>
        </w:rPr>
        <w:t>: 700-703 [PMID: 23941999 DOI: 10.1097/MPG.0b013e3182a7bc2e]</w:t>
      </w:r>
    </w:p>
    <w:p w14:paraId="0AC7D980"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16 </w:t>
      </w:r>
      <w:proofErr w:type="spellStart"/>
      <w:r w:rsidRPr="009A2E2E">
        <w:rPr>
          <w:rFonts w:ascii="Book Antiqua" w:hAnsi="Book Antiqua"/>
          <w:b/>
          <w:bCs/>
          <w:color w:val="000000" w:themeColor="text1"/>
        </w:rPr>
        <w:t>Colli</w:t>
      </w:r>
      <w:proofErr w:type="spellEnd"/>
      <w:r w:rsidRPr="009A2E2E">
        <w:rPr>
          <w:rFonts w:ascii="Book Antiqua" w:hAnsi="Book Antiqua"/>
          <w:b/>
          <w:bCs/>
          <w:color w:val="000000" w:themeColor="text1"/>
        </w:rPr>
        <w:t xml:space="preserve"> A</w:t>
      </w:r>
      <w:r w:rsidRPr="009A2E2E">
        <w:rPr>
          <w:rFonts w:ascii="Book Antiqua" w:hAnsi="Book Antiqua"/>
          <w:color w:val="000000" w:themeColor="text1"/>
        </w:rPr>
        <w:t xml:space="preserve">, </w:t>
      </w:r>
      <w:proofErr w:type="spellStart"/>
      <w:r w:rsidRPr="009A2E2E">
        <w:rPr>
          <w:rFonts w:ascii="Book Antiqua" w:hAnsi="Book Antiqua"/>
          <w:color w:val="000000" w:themeColor="text1"/>
        </w:rPr>
        <w:t>Cocciolo</w:t>
      </w:r>
      <w:proofErr w:type="spellEnd"/>
      <w:r w:rsidRPr="009A2E2E">
        <w:rPr>
          <w:rFonts w:ascii="Book Antiqua" w:hAnsi="Book Antiqua"/>
          <w:color w:val="000000" w:themeColor="text1"/>
        </w:rPr>
        <w:t xml:space="preserve"> M, Buccino G, </w:t>
      </w:r>
      <w:proofErr w:type="spellStart"/>
      <w:r w:rsidRPr="009A2E2E">
        <w:rPr>
          <w:rFonts w:ascii="Book Antiqua" w:hAnsi="Book Antiqua"/>
          <w:color w:val="000000" w:themeColor="text1"/>
        </w:rPr>
        <w:t>Parravicini</w:t>
      </w:r>
      <w:proofErr w:type="spellEnd"/>
      <w:r w:rsidRPr="009A2E2E">
        <w:rPr>
          <w:rFonts w:ascii="Book Antiqua" w:hAnsi="Book Antiqua"/>
          <w:color w:val="000000" w:themeColor="text1"/>
        </w:rPr>
        <w:t xml:space="preserve"> R, Martinez E, Rinaldi G, </w:t>
      </w:r>
      <w:proofErr w:type="spellStart"/>
      <w:r w:rsidRPr="009A2E2E">
        <w:rPr>
          <w:rFonts w:ascii="Book Antiqua" w:hAnsi="Book Antiqua"/>
          <w:color w:val="000000" w:themeColor="text1"/>
        </w:rPr>
        <w:t>Scaltrini</w:t>
      </w:r>
      <w:proofErr w:type="spellEnd"/>
      <w:r w:rsidRPr="009A2E2E">
        <w:rPr>
          <w:rFonts w:ascii="Book Antiqua" w:hAnsi="Book Antiqua"/>
          <w:color w:val="000000" w:themeColor="text1"/>
        </w:rPr>
        <w:t xml:space="preserve"> G. Thickening of the gallbladder wall in ascites. </w:t>
      </w:r>
      <w:r w:rsidRPr="009A2E2E">
        <w:rPr>
          <w:rFonts w:ascii="Book Antiqua" w:hAnsi="Book Antiqua"/>
          <w:i/>
          <w:iCs/>
          <w:color w:val="000000" w:themeColor="text1"/>
        </w:rPr>
        <w:t>J Clin Ultrasound</w:t>
      </w:r>
      <w:r w:rsidRPr="009A2E2E">
        <w:rPr>
          <w:rFonts w:ascii="Book Antiqua" w:hAnsi="Book Antiqua"/>
          <w:color w:val="000000" w:themeColor="text1"/>
        </w:rPr>
        <w:t xml:space="preserve"> 1991; </w:t>
      </w:r>
      <w:r w:rsidRPr="009A2E2E">
        <w:rPr>
          <w:rFonts w:ascii="Book Antiqua" w:hAnsi="Book Antiqua"/>
          <w:b/>
          <w:bCs/>
          <w:color w:val="000000" w:themeColor="text1"/>
        </w:rPr>
        <w:t>19</w:t>
      </w:r>
      <w:r w:rsidRPr="009A2E2E">
        <w:rPr>
          <w:rFonts w:ascii="Book Antiqua" w:hAnsi="Book Antiqua"/>
          <w:color w:val="000000" w:themeColor="text1"/>
        </w:rPr>
        <w:t>: 357-359 [PMID: 1658055 DOI: 10.1002/jcu.1870190606]</w:t>
      </w:r>
    </w:p>
    <w:p w14:paraId="2FEFC7B0"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17 </w:t>
      </w:r>
      <w:r w:rsidRPr="009A2E2E">
        <w:rPr>
          <w:rFonts w:ascii="Book Antiqua" w:hAnsi="Book Antiqua"/>
          <w:b/>
          <w:bCs/>
          <w:color w:val="000000" w:themeColor="text1"/>
        </w:rPr>
        <w:t>Fontana RJ</w:t>
      </w:r>
      <w:r w:rsidRPr="009A2E2E">
        <w:rPr>
          <w:rFonts w:ascii="Book Antiqua" w:hAnsi="Book Antiqua"/>
          <w:color w:val="000000" w:themeColor="text1"/>
        </w:rPr>
        <w:t xml:space="preserve">, Sanyal AJ, Mehta S, Doherty MC, </w:t>
      </w:r>
      <w:proofErr w:type="spellStart"/>
      <w:r w:rsidRPr="009A2E2E">
        <w:rPr>
          <w:rFonts w:ascii="Book Antiqua" w:hAnsi="Book Antiqua"/>
          <w:color w:val="000000" w:themeColor="text1"/>
        </w:rPr>
        <w:t>Neuschwander</w:t>
      </w:r>
      <w:proofErr w:type="spellEnd"/>
      <w:r w:rsidRPr="009A2E2E">
        <w:rPr>
          <w:rFonts w:ascii="Book Antiqua" w:hAnsi="Book Antiqua"/>
          <w:color w:val="000000" w:themeColor="text1"/>
        </w:rPr>
        <w:t xml:space="preserve">-Tetri BA, Everson GT, Kahn JA, </w:t>
      </w:r>
      <w:proofErr w:type="spellStart"/>
      <w:r w:rsidRPr="009A2E2E">
        <w:rPr>
          <w:rFonts w:ascii="Book Antiqua" w:hAnsi="Book Antiqua"/>
          <w:color w:val="000000" w:themeColor="text1"/>
        </w:rPr>
        <w:t>Malet</w:t>
      </w:r>
      <w:proofErr w:type="spellEnd"/>
      <w:r w:rsidRPr="009A2E2E">
        <w:rPr>
          <w:rFonts w:ascii="Book Antiqua" w:hAnsi="Book Antiqua"/>
          <w:color w:val="000000" w:themeColor="text1"/>
        </w:rPr>
        <w:t xml:space="preserve"> PF, Sheikh MY, Chung RT, </w:t>
      </w:r>
      <w:proofErr w:type="spellStart"/>
      <w:r w:rsidRPr="009A2E2E">
        <w:rPr>
          <w:rFonts w:ascii="Book Antiqua" w:hAnsi="Book Antiqua"/>
          <w:color w:val="000000" w:themeColor="text1"/>
        </w:rPr>
        <w:t>Ghany</w:t>
      </w:r>
      <w:proofErr w:type="spellEnd"/>
      <w:r w:rsidRPr="009A2E2E">
        <w:rPr>
          <w:rFonts w:ascii="Book Antiqua" w:hAnsi="Book Antiqua"/>
          <w:color w:val="000000" w:themeColor="text1"/>
        </w:rPr>
        <w:t xml:space="preserve"> MG, </w:t>
      </w:r>
      <w:proofErr w:type="spellStart"/>
      <w:r w:rsidRPr="009A2E2E">
        <w:rPr>
          <w:rFonts w:ascii="Book Antiqua" w:hAnsi="Book Antiqua"/>
          <w:color w:val="000000" w:themeColor="text1"/>
        </w:rPr>
        <w:t>Gretch</w:t>
      </w:r>
      <w:proofErr w:type="spellEnd"/>
      <w:r w:rsidRPr="009A2E2E">
        <w:rPr>
          <w:rFonts w:ascii="Book Antiqua" w:hAnsi="Book Antiqua"/>
          <w:color w:val="000000" w:themeColor="text1"/>
        </w:rPr>
        <w:t xml:space="preserve"> DR; HALT-C Trial Group. Portal hypertensive gastropathy in chronic hepatitis C patients with bridging fibrosis and compensated cirrhosis: results from the HALT-C trial. </w:t>
      </w:r>
      <w:r w:rsidRPr="009A2E2E">
        <w:rPr>
          <w:rFonts w:ascii="Book Antiqua" w:hAnsi="Book Antiqua"/>
          <w:i/>
          <w:iCs/>
          <w:color w:val="000000" w:themeColor="text1"/>
        </w:rPr>
        <w:t>Am J Gastroenterol</w:t>
      </w:r>
      <w:r w:rsidRPr="009A2E2E">
        <w:rPr>
          <w:rFonts w:ascii="Book Antiqua" w:hAnsi="Book Antiqua"/>
          <w:color w:val="000000" w:themeColor="text1"/>
        </w:rPr>
        <w:t xml:space="preserve"> 2006; </w:t>
      </w:r>
      <w:r w:rsidRPr="009A2E2E">
        <w:rPr>
          <w:rFonts w:ascii="Book Antiqua" w:hAnsi="Book Antiqua"/>
          <w:b/>
          <w:bCs/>
          <w:color w:val="000000" w:themeColor="text1"/>
        </w:rPr>
        <w:t>101</w:t>
      </w:r>
      <w:r w:rsidRPr="009A2E2E">
        <w:rPr>
          <w:rFonts w:ascii="Book Antiqua" w:hAnsi="Book Antiqua"/>
          <w:color w:val="000000" w:themeColor="text1"/>
        </w:rPr>
        <w:t>: 983-992 [PMID: 16573786 DOI: 10.1111/j.1572-0241.</w:t>
      </w:r>
      <w:proofErr w:type="gramStart"/>
      <w:r w:rsidRPr="009A2E2E">
        <w:rPr>
          <w:rFonts w:ascii="Book Antiqua" w:hAnsi="Book Antiqua"/>
          <w:color w:val="000000" w:themeColor="text1"/>
        </w:rPr>
        <w:t>2006.00461.x</w:t>
      </w:r>
      <w:proofErr w:type="gramEnd"/>
      <w:r w:rsidRPr="009A2E2E">
        <w:rPr>
          <w:rFonts w:ascii="Book Antiqua" w:hAnsi="Book Antiqua"/>
          <w:color w:val="000000" w:themeColor="text1"/>
        </w:rPr>
        <w:t>]</w:t>
      </w:r>
    </w:p>
    <w:p w14:paraId="1CCC69A8"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lastRenderedPageBreak/>
        <w:t xml:space="preserve">18 </w:t>
      </w:r>
      <w:r w:rsidRPr="009A2E2E">
        <w:rPr>
          <w:rFonts w:ascii="Book Antiqua" w:hAnsi="Book Antiqua"/>
          <w:b/>
          <w:bCs/>
          <w:color w:val="000000" w:themeColor="text1"/>
        </w:rPr>
        <w:t>Marti-</w:t>
      </w:r>
      <w:proofErr w:type="spellStart"/>
      <w:r w:rsidRPr="009A2E2E">
        <w:rPr>
          <w:rFonts w:ascii="Book Antiqua" w:hAnsi="Book Antiqua"/>
          <w:b/>
          <w:bCs/>
          <w:color w:val="000000" w:themeColor="text1"/>
        </w:rPr>
        <w:t>Bonmati</w:t>
      </w:r>
      <w:proofErr w:type="spellEnd"/>
      <w:r w:rsidRPr="009A2E2E">
        <w:rPr>
          <w:rFonts w:ascii="Book Antiqua" w:hAnsi="Book Antiqua"/>
          <w:b/>
          <w:bCs/>
          <w:color w:val="000000" w:themeColor="text1"/>
        </w:rPr>
        <w:t xml:space="preserve"> L</w:t>
      </w:r>
      <w:r w:rsidRPr="009A2E2E">
        <w:rPr>
          <w:rFonts w:ascii="Book Antiqua" w:hAnsi="Book Antiqua"/>
          <w:color w:val="000000" w:themeColor="text1"/>
        </w:rPr>
        <w:t xml:space="preserve">, Andres JC, </w:t>
      </w:r>
      <w:proofErr w:type="spellStart"/>
      <w:r w:rsidRPr="009A2E2E">
        <w:rPr>
          <w:rFonts w:ascii="Book Antiqua" w:hAnsi="Book Antiqua"/>
          <w:color w:val="000000" w:themeColor="text1"/>
        </w:rPr>
        <w:t>Aguado</w:t>
      </w:r>
      <w:proofErr w:type="spellEnd"/>
      <w:r w:rsidRPr="009A2E2E">
        <w:rPr>
          <w:rFonts w:ascii="Book Antiqua" w:hAnsi="Book Antiqua"/>
          <w:color w:val="000000" w:themeColor="text1"/>
        </w:rPr>
        <w:t xml:space="preserve"> C. Sonographic relationship between gallbladder wall thickness and the etiology of ascites. </w:t>
      </w:r>
      <w:r w:rsidRPr="009A2E2E">
        <w:rPr>
          <w:rFonts w:ascii="Book Antiqua" w:hAnsi="Book Antiqua"/>
          <w:i/>
          <w:iCs/>
          <w:color w:val="000000" w:themeColor="text1"/>
        </w:rPr>
        <w:t>J Clin Ultrasound</w:t>
      </w:r>
      <w:r w:rsidRPr="009A2E2E">
        <w:rPr>
          <w:rFonts w:ascii="Book Antiqua" w:hAnsi="Book Antiqua"/>
          <w:color w:val="000000" w:themeColor="text1"/>
        </w:rPr>
        <w:t xml:space="preserve"> 1989; </w:t>
      </w:r>
      <w:r w:rsidRPr="009A2E2E">
        <w:rPr>
          <w:rFonts w:ascii="Book Antiqua" w:hAnsi="Book Antiqua"/>
          <w:b/>
          <w:bCs/>
          <w:color w:val="000000" w:themeColor="text1"/>
        </w:rPr>
        <w:t>17</w:t>
      </w:r>
      <w:r w:rsidRPr="009A2E2E">
        <w:rPr>
          <w:rFonts w:ascii="Book Antiqua" w:hAnsi="Book Antiqua"/>
          <w:color w:val="000000" w:themeColor="text1"/>
        </w:rPr>
        <w:t>: 497-501 [PMID: 2550522 DOI: 10.1002/jcu.1870170707]</w:t>
      </w:r>
    </w:p>
    <w:p w14:paraId="68FE06C7"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19 </w:t>
      </w:r>
      <w:r w:rsidRPr="009A2E2E">
        <w:rPr>
          <w:rFonts w:ascii="Book Antiqua" w:hAnsi="Book Antiqua"/>
          <w:b/>
          <w:bCs/>
          <w:color w:val="000000" w:themeColor="text1"/>
        </w:rPr>
        <w:t>Khan SA</w:t>
      </w:r>
      <w:r w:rsidRPr="009A2E2E">
        <w:rPr>
          <w:rFonts w:ascii="Book Antiqua" w:hAnsi="Book Antiqua"/>
          <w:color w:val="000000" w:themeColor="text1"/>
        </w:rPr>
        <w:t xml:space="preserve">, Thomas HC, Davidson BR, Taylor-Robinson SD. Cholangiocarcinoma. </w:t>
      </w:r>
      <w:r w:rsidRPr="009A2E2E">
        <w:rPr>
          <w:rFonts w:ascii="Book Antiqua" w:hAnsi="Book Antiqua"/>
          <w:i/>
          <w:iCs/>
          <w:color w:val="000000" w:themeColor="text1"/>
        </w:rPr>
        <w:t>Lancet</w:t>
      </w:r>
      <w:r w:rsidRPr="009A2E2E">
        <w:rPr>
          <w:rFonts w:ascii="Book Antiqua" w:hAnsi="Book Antiqua"/>
          <w:color w:val="000000" w:themeColor="text1"/>
        </w:rPr>
        <w:t xml:space="preserve"> 2005; </w:t>
      </w:r>
      <w:r w:rsidRPr="009A2E2E">
        <w:rPr>
          <w:rFonts w:ascii="Book Antiqua" w:hAnsi="Book Antiqua"/>
          <w:b/>
          <w:bCs/>
          <w:color w:val="000000" w:themeColor="text1"/>
        </w:rPr>
        <w:t>366</w:t>
      </w:r>
      <w:r w:rsidRPr="009A2E2E">
        <w:rPr>
          <w:rFonts w:ascii="Book Antiqua" w:hAnsi="Book Antiqua"/>
          <w:color w:val="000000" w:themeColor="text1"/>
        </w:rPr>
        <w:t>: 1303-1314 [PMID: 16214602 DOI: 10.1016/S0140-6736(05)67530-7]</w:t>
      </w:r>
    </w:p>
    <w:p w14:paraId="7456FBB2"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20 </w:t>
      </w:r>
      <w:r w:rsidRPr="009A2E2E">
        <w:rPr>
          <w:rFonts w:ascii="Book Antiqua" w:hAnsi="Book Antiqua"/>
          <w:b/>
          <w:bCs/>
          <w:color w:val="000000" w:themeColor="text1"/>
        </w:rPr>
        <w:t xml:space="preserve">van Breda </w:t>
      </w:r>
      <w:proofErr w:type="spellStart"/>
      <w:r w:rsidRPr="009A2E2E">
        <w:rPr>
          <w:rFonts w:ascii="Book Antiqua" w:hAnsi="Book Antiqua"/>
          <w:b/>
          <w:bCs/>
          <w:color w:val="000000" w:themeColor="text1"/>
        </w:rPr>
        <w:t>Vriesman</w:t>
      </w:r>
      <w:proofErr w:type="spellEnd"/>
      <w:r w:rsidRPr="009A2E2E">
        <w:rPr>
          <w:rFonts w:ascii="Book Antiqua" w:hAnsi="Book Antiqua"/>
          <w:b/>
          <w:bCs/>
          <w:color w:val="000000" w:themeColor="text1"/>
        </w:rPr>
        <w:t xml:space="preserve"> AC</w:t>
      </w:r>
      <w:r w:rsidRPr="009A2E2E">
        <w:rPr>
          <w:rFonts w:ascii="Book Antiqua" w:hAnsi="Book Antiqua"/>
          <w:color w:val="000000" w:themeColor="text1"/>
        </w:rPr>
        <w:t xml:space="preserve">, Engelbrecht MR, </w:t>
      </w:r>
      <w:proofErr w:type="spellStart"/>
      <w:r w:rsidRPr="009A2E2E">
        <w:rPr>
          <w:rFonts w:ascii="Book Antiqua" w:hAnsi="Book Antiqua"/>
          <w:color w:val="000000" w:themeColor="text1"/>
        </w:rPr>
        <w:t>Smithuis</w:t>
      </w:r>
      <w:proofErr w:type="spellEnd"/>
      <w:r w:rsidRPr="009A2E2E">
        <w:rPr>
          <w:rFonts w:ascii="Book Antiqua" w:hAnsi="Book Antiqua"/>
          <w:color w:val="000000" w:themeColor="text1"/>
        </w:rPr>
        <w:t xml:space="preserve"> RH, </w:t>
      </w:r>
      <w:proofErr w:type="spellStart"/>
      <w:r w:rsidRPr="009A2E2E">
        <w:rPr>
          <w:rFonts w:ascii="Book Antiqua" w:hAnsi="Book Antiqua"/>
          <w:color w:val="000000" w:themeColor="text1"/>
        </w:rPr>
        <w:t>Puylaert</w:t>
      </w:r>
      <w:proofErr w:type="spellEnd"/>
      <w:r w:rsidRPr="009A2E2E">
        <w:rPr>
          <w:rFonts w:ascii="Book Antiqua" w:hAnsi="Book Antiqua"/>
          <w:color w:val="000000" w:themeColor="text1"/>
        </w:rPr>
        <w:t xml:space="preserve"> JB. Diffuse gallbladder wall thickening: differential diagnosis. </w:t>
      </w:r>
      <w:r w:rsidRPr="009A2E2E">
        <w:rPr>
          <w:rFonts w:ascii="Book Antiqua" w:hAnsi="Book Antiqua"/>
          <w:i/>
          <w:iCs/>
          <w:color w:val="000000" w:themeColor="text1"/>
        </w:rPr>
        <w:t xml:space="preserve">AJR Am J </w:t>
      </w:r>
      <w:proofErr w:type="spellStart"/>
      <w:r w:rsidRPr="009A2E2E">
        <w:rPr>
          <w:rFonts w:ascii="Book Antiqua" w:hAnsi="Book Antiqua"/>
          <w:i/>
          <w:iCs/>
          <w:color w:val="000000" w:themeColor="text1"/>
        </w:rPr>
        <w:t>Roentgenol</w:t>
      </w:r>
      <w:proofErr w:type="spellEnd"/>
      <w:r w:rsidRPr="009A2E2E">
        <w:rPr>
          <w:rFonts w:ascii="Book Antiqua" w:hAnsi="Book Antiqua"/>
          <w:color w:val="000000" w:themeColor="text1"/>
        </w:rPr>
        <w:t xml:space="preserve"> 2007; </w:t>
      </w:r>
      <w:r w:rsidRPr="009A2E2E">
        <w:rPr>
          <w:rFonts w:ascii="Book Antiqua" w:hAnsi="Book Antiqua"/>
          <w:b/>
          <w:bCs/>
          <w:color w:val="000000" w:themeColor="text1"/>
        </w:rPr>
        <w:t>188</w:t>
      </w:r>
      <w:r w:rsidRPr="009A2E2E">
        <w:rPr>
          <w:rFonts w:ascii="Book Antiqua" w:hAnsi="Book Antiqua"/>
          <w:color w:val="000000" w:themeColor="text1"/>
        </w:rPr>
        <w:t>: 495-501 [PMID: 17242260 DOI: 10.2214/AJR.05.1712]</w:t>
      </w:r>
    </w:p>
    <w:p w14:paraId="4802E216" w14:textId="1401B063" w:rsidR="00435C88" w:rsidRPr="009A2E2E" w:rsidRDefault="00435C88" w:rsidP="009A2E2E">
      <w:pPr>
        <w:spacing w:line="360" w:lineRule="auto"/>
        <w:jc w:val="both"/>
        <w:rPr>
          <w:rFonts w:ascii="Book Antiqua" w:hAnsi="Book Antiqua"/>
          <w:color w:val="000000" w:themeColor="text1"/>
          <w:lang w:eastAsia="zh-CN"/>
        </w:rPr>
      </w:pPr>
      <w:r w:rsidRPr="009A2E2E">
        <w:rPr>
          <w:rFonts w:ascii="Book Antiqua" w:hAnsi="Book Antiqua"/>
          <w:color w:val="000000" w:themeColor="text1"/>
        </w:rPr>
        <w:t xml:space="preserve">21 </w:t>
      </w:r>
      <w:r w:rsidRPr="009A2E2E">
        <w:rPr>
          <w:rFonts w:ascii="Book Antiqua" w:hAnsi="Book Antiqua"/>
          <w:b/>
          <w:bCs/>
          <w:color w:val="000000" w:themeColor="text1"/>
        </w:rPr>
        <w:t>Pathak J</w:t>
      </w:r>
      <w:r w:rsidRPr="009A2E2E">
        <w:rPr>
          <w:rFonts w:ascii="Book Antiqua" w:hAnsi="Book Antiqua"/>
          <w:bCs/>
          <w:color w:val="000000" w:themeColor="text1"/>
        </w:rPr>
        <w:t>,</w:t>
      </w:r>
      <w:r w:rsidRPr="009A2E2E">
        <w:rPr>
          <w:rFonts w:ascii="Book Antiqua" w:hAnsi="Book Antiqua"/>
          <w:color w:val="000000" w:themeColor="text1"/>
        </w:rPr>
        <w:t xml:space="preserve"> </w:t>
      </w:r>
      <w:proofErr w:type="spellStart"/>
      <w:r w:rsidRPr="009A2E2E">
        <w:rPr>
          <w:rFonts w:ascii="Book Antiqua" w:hAnsi="Book Antiqua"/>
          <w:color w:val="000000" w:themeColor="text1"/>
        </w:rPr>
        <w:t>Gharia</w:t>
      </w:r>
      <w:proofErr w:type="spellEnd"/>
      <w:r w:rsidRPr="009A2E2E">
        <w:rPr>
          <w:rFonts w:ascii="Book Antiqua" w:hAnsi="Book Antiqua"/>
          <w:color w:val="000000" w:themeColor="text1"/>
        </w:rPr>
        <w:t xml:space="preserve"> S, Thakkar ZK, Prajapati K, </w:t>
      </w:r>
      <w:proofErr w:type="spellStart"/>
      <w:r w:rsidRPr="009A2E2E">
        <w:rPr>
          <w:rFonts w:ascii="Book Antiqua" w:hAnsi="Book Antiqua"/>
          <w:color w:val="000000" w:themeColor="text1"/>
        </w:rPr>
        <w:t>Raval</w:t>
      </w:r>
      <w:proofErr w:type="spellEnd"/>
      <w:r w:rsidRPr="009A2E2E">
        <w:rPr>
          <w:rFonts w:ascii="Book Antiqua" w:hAnsi="Book Antiqua"/>
          <w:color w:val="000000" w:themeColor="text1"/>
        </w:rPr>
        <w:t xml:space="preserve"> DM. Gall Bladder Wall Thickness as a marker of portal hypertension in patients of alcoholic cirrhosis of liver. </w:t>
      </w:r>
      <w:r w:rsidRPr="009A2E2E">
        <w:rPr>
          <w:rFonts w:ascii="Book Antiqua" w:hAnsi="Book Antiqua"/>
          <w:i/>
          <w:color w:val="000000" w:themeColor="text1"/>
        </w:rPr>
        <w:t>Int J Res Med</w:t>
      </w:r>
      <w:r w:rsidRPr="009A2E2E">
        <w:rPr>
          <w:rFonts w:ascii="Book Antiqua" w:hAnsi="Book Antiqua"/>
          <w:color w:val="000000" w:themeColor="text1"/>
        </w:rPr>
        <w:t xml:space="preserve"> 2017; </w:t>
      </w:r>
      <w:r w:rsidRPr="009A2E2E">
        <w:rPr>
          <w:rFonts w:ascii="Book Antiqua" w:hAnsi="Book Antiqua"/>
          <w:b/>
          <w:color w:val="000000" w:themeColor="text1"/>
        </w:rPr>
        <w:t>6</w:t>
      </w:r>
      <w:r w:rsidR="00E3793E" w:rsidRPr="009A2E2E">
        <w:rPr>
          <w:rFonts w:ascii="Book Antiqua" w:hAnsi="Book Antiqua"/>
          <w:color w:val="000000" w:themeColor="text1"/>
          <w:lang w:eastAsia="zh-CN"/>
        </w:rPr>
        <w:t>:</w:t>
      </w:r>
      <w:r w:rsidR="00E3793E" w:rsidRPr="009A2E2E">
        <w:rPr>
          <w:rFonts w:ascii="Book Antiqua" w:hAnsi="Book Antiqua"/>
          <w:color w:val="000000" w:themeColor="text1"/>
        </w:rPr>
        <w:t xml:space="preserve"> 52-58</w:t>
      </w:r>
    </w:p>
    <w:p w14:paraId="31A83A96"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22 </w:t>
      </w:r>
      <w:proofErr w:type="spellStart"/>
      <w:r w:rsidRPr="009A2E2E">
        <w:rPr>
          <w:rFonts w:ascii="Book Antiqua" w:hAnsi="Book Antiqua"/>
          <w:b/>
          <w:bCs/>
          <w:color w:val="000000" w:themeColor="text1"/>
        </w:rPr>
        <w:t>Brogna</w:t>
      </w:r>
      <w:proofErr w:type="spellEnd"/>
      <w:r w:rsidRPr="009A2E2E">
        <w:rPr>
          <w:rFonts w:ascii="Book Antiqua" w:hAnsi="Book Antiqua"/>
          <w:b/>
          <w:bCs/>
          <w:color w:val="000000" w:themeColor="text1"/>
        </w:rPr>
        <w:t xml:space="preserve"> A</w:t>
      </w:r>
      <w:r w:rsidRPr="009A2E2E">
        <w:rPr>
          <w:rFonts w:ascii="Book Antiqua" w:hAnsi="Book Antiqua"/>
          <w:color w:val="000000" w:themeColor="text1"/>
        </w:rPr>
        <w:t xml:space="preserve">, </w:t>
      </w:r>
      <w:proofErr w:type="spellStart"/>
      <w:r w:rsidRPr="009A2E2E">
        <w:rPr>
          <w:rFonts w:ascii="Book Antiqua" w:hAnsi="Book Antiqua"/>
          <w:color w:val="000000" w:themeColor="text1"/>
        </w:rPr>
        <w:t>Bucceri</w:t>
      </w:r>
      <w:proofErr w:type="spellEnd"/>
      <w:r w:rsidRPr="009A2E2E">
        <w:rPr>
          <w:rFonts w:ascii="Book Antiqua" w:hAnsi="Book Antiqua"/>
          <w:color w:val="000000" w:themeColor="text1"/>
        </w:rPr>
        <w:t xml:space="preserve"> AM, Catalano F, Ferrara R, </w:t>
      </w:r>
      <w:proofErr w:type="spellStart"/>
      <w:r w:rsidRPr="009A2E2E">
        <w:rPr>
          <w:rFonts w:ascii="Book Antiqua" w:hAnsi="Book Antiqua"/>
          <w:color w:val="000000" w:themeColor="text1"/>
        </w:rPr>
        <w:t>Leocata</w:t>
      </w:r>
      <w:proofErr w:type="spellEnd"/>
      <w:r w:rsidRPr="009A2E2E">
        <w:rPr>
          <w:rFonts w:ascii="Book Antiqua" w:hAnsi="Book Antiqua"/>
          <w:color w:val="000000" w:themeColor="text1"/>
        </w:rPr>
        <w:t xml:space="preserve"> V. Ultrasound demonstration of gallbladder wall thickening as a method to differentiate cirrhotic ascites from other ascites. </w:t>
      </w:r>
      <w:r w:rsidRPr="009A2E2E">
        <w:rPr>
          <w:rFonts w:ascii="Book Antiqua" w:hAnsi="Book Antiqua"/>
          <w:i/>
          <w:iCs/>
          <w:color w:val="000000" w:themeColor="text1"/>
        </w:rPr>
        <w:t xml:space="preserve">Invest </w:t>
      </w:r>
      <w:proofErr w:type="spellStart"/>
      <w:r w:rsidRPr="009A2E2E">
        <w:rPr>
          <w:rFonts w:ascii="Book Antiqua" w:hAnsi="Book Antiqua"/>
          <w:i/>
          <w:iCs/>
          <w:color w:val="000000" w:themeColor="text1"/>
        </w:rPr>
        <w:t>Radiol</w:t>
      </w:r>
      <w:proofErr w:type="spellEnd"/>
      <w:r w:rsidRPr="009A2E2E">
        <w:rPr>
          <w:rFonts w:ascii="Book Antiqua" w:hAnsi="Book Antiqua"/>
          <w:color w:val="000000" w:themeColor="text1"/>
        </w:rPr>
        <w:t xml:space="preserve"> 1996; </w:t>
      </w:r>
      <w:r w:rsidRPr="009A2E2E">
        <w:rPr>
          <w:rFonts w:ascii="Book Antiqua" w:hAnsi="Book Antiqua"/>
          <w:b/>
          <w:bCs/>
          <w:color w:val="000000" w:themeColor="text1"/>
        </w:rPr>
        <w:t>31</w:t>
      </w:r>
      <w:r w:rsidRPr="009A2E2E">
        <w:rPr>
          <w:rFonts w:ascii="Book Antiqua" w:hAnsi="Book Antiqua"/>
          <w:color w:val="000000" w:themeColor="text1"/>
        </w:rPr>
        <w:t>: 80-83 [PMID: 8750442 DOI: 10.1097/00004424-199602000-00003]</w:t>
      </w:r>
    </w:p>
    <w:p w14:paraId="1DDC691B" w14:textId="53694350"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23 </w:t>
      </w:r>
      <w:r w:rsidRPr="009A2E2E">
        <w:rPr>
          <w:rFonts w:ascii="Book Antiqua" w:hAnsi="Book Antiqua"/>
          <w:b/>
          <w:bCs/>
          <w:color w:val="000000" w:themeColor="text1"/>
        </w:rPr>
        <w:t>Yousaf KR</w:t>
      </w:r>
      <w:r w:rsidRPr="009A2E2E">
        <w:rPr>
          <w:rFonts w:ascii="Book Antiqua" w:hAnsi="Book Antiqua"/>
          <w:bCs/>
          <w:color w:val="000000" w:themeColor="text1"/>
        </w:rPr>
        <w:t>,</w:t>
      </w:r>
      <w:r w:rsidRPr="009A2E2E">
        <w:rPr>
          <w:rFonts w:ascii="Book Antiqua" w:hAnsi="Book Antiqua"/>
          <w:color w:val="000000" w:themeColor="text1"/>
        </w:rPr>
        <w:t xml:space="preserve"> Nisar MS, </w:t>
      </w:r>
      <w:proofErr w:type="spellStart"/>
      <w:r w:rsidRPr="009A2E2E">
        <w:rPr>
          <w:rFonts w:ascii="Book Antiqua" w:hAnsi="Book Antiqua"/>
          <w:color w:val="000000" w:themeColor="text1"/>
        </w:rPr>
        <w:t>Atiq</w:t>
      </w:r>
      <w:proofErr w:type="spellEnd"/>
      <w:r w:rsidRPr="009A2E2E">
        <w:rPr>
          <w:rFonts w:ascii="Book Antiqua" w:hAnsi="Book Antiqua"/>
          <w:color w:val="000000" w:themeColor="text1"/>
        </w:rPr>
        <w:t xml:space="preserve"> S, Hussain A, Rizvi A, Yousaf MIK, Mansoor Z. Congestive </w:t>
      </w:r>
      <w:proofErr w:type="spellStart"/>
      <w:r w:rsidRPr="009A2E2E">
        <w:rPr>
          <w:rFonts w:ascii="Book Antiqua" w:hAnsi="Book Antiqua"/>
          <w:color w:val="000000" w:themeColor="text1"/>
        </w:rPr>
        <w:t>cholecystopathy</w:t>
      </w:r>
      <w:proofErr w:type="spellEnd"/>
      <w:r w:rsidRPr="009A2E2E">
        <w:rPr>
          <w:rFonts w:ascii="Book Antiqua" w:hAnsi="Book Antiqua"/>
          <w:color w:val="000000" w:themeColor="text1"/>
        </w:rPr>
        <w:t xml:space="preserve">; A frequent sonographic sign of evolving esophageal varices in </w:t>
      </w:r>
      <w:proofErr w:type="spellStart"/>
      <w:r w:rsidRPr="009A2E2E">
        <w:rPr>
          <w:rFonts w:ascii="Book Antiqua" w:hAnsi="Book Antiqua"/>
          <w:color w:val="000000" w:themeColor="text1"/>
        </w:rPr>
        <w:t>cirrhotics</w:t>
      </w:r>
      <w:proofErr w:type="spellEnd"/>
      <w:r w:rsidRPr="009A2E2E">
        <w:rPr>
          <w:rFonts w:ascii="Book Antiqua" w:hAnsi="Book Antiqua"/>
          <w:color w:val="000000" w:themeColor="text1"/>
        </w:rPr>
        <w:t xml:space="preserve">. </w:t>
      </w:r>
      <w:r w:rsidRPr="009A2E2E">
        <w:rPr>
          <w:rFonts w:ascii="Book Antiqua" w:hAnsi="Book Antiqua"/>
          <w:i/>
          <w:color w:val="000000" w:themeColor="text1"/>
        </w:rPr>
        <w:t>PJMHS</w:t>
      </w:r>
      <w:r w:rsidRPr="009A2E2E">
        <w:rPr>
          <w:rFonts w:ascii="Book Antiqua" w:hAnsi="Book Antiqua"/>
          <w:color w:val="000000" w:themeColor="text1"/>
        </w:rPr>
        <w:t xml:space="preserve"> 2011;</w:t>
      </w:r>
      <w:r w:rsidR="00E3793E" w:rsidRPr="009A2E2E">
        <w:rPr>
          <w:rFonts w:ascii="Book Antiqua" w:hAnsi="Book Antiqua"/>
          <w:color w:val="000000" w:themeColor="text1"/>
          <w:lang w:eastAsia="zh-CN"/>
        </w:rPr>
        <w:t xml:space="preserve"> </w:t>
      </w:r>
      <w:r w:rsidRPr="009A2E2E">
        <w:rPr>
          <w:rFonts w:ascii="Book Antiqua" w:hAnsi="Book Antiqua"/>
          <w:b/>
          <w:color w:val="000000" w:themeColor="text1"/>
        </w:rPr>
        <w:t>5</w:t>
      </w:r>
      <w:r w:rsidR="00E3793E" w:rsidRPr="009A2E2E">
        <w:rPr>
          <w:rFonts w:ascii="Book Antiqua" w:hAnsi="Book Antiqua"/>
          <w:color w:val="000000" w:themeColor="text1"/>
          <w:lang w:eastAsia="zh-CN"/>
        </w:rPr>
        <w:t>:</w:t>
      </w:r>
      <w:r w:rsidRPr="009A2E2E">
        <w:rPr>
          <w:rFonts w:ascii="Book Antiqua" w:hAnsi="Book Antiqua"/>
          <w:color w:val="000000" w:themeColor="text1"/>
        </w:rPr>
        <w:t xml:space="preserve"> 383-386</w:t>
      </w:r>
    </w:p>
    <w:p w14:paraId="2BB8F7C4"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24 </w:t>
      </w:r>
      <w:proofErr w:type="spellStart"/>
      <w:r w:rsidRPr="009A2E2E">
        <w:rPr>
          <w:rFonts w:ascii="Book Antiqua" w:hAnsi="Book Antiqua"/>
          <w:b/>
          <w:bCs/>
          <w:color w:val="000000" w:themeColor="text1"/>
        </w:rPr>
        <w:t>Elkerdawy</w:t>
      </w:r>
      <w:proofErr w:type="spellEnd"/>
      <w:r w:rsidRPr="009A2E2E">
        <w:rPr>
          <w:rFonts w:ascii="Book Antiqua" w:hAnsi="Book Antiqua"/>
          <w:b/>
          <w:bCs/>
          <w:color w:val="000000" w:themeColor="text1"/>
        </w:rPr>
        <w:t xml:space="preserve"> MA</w:t>
      </w:r>
      <w:r w:rsidRPr="009A2E2E">
        <w:rPr>
          <w:rFonts w:ascii="Book Antiqua" w:hAnsi="Book Antiqua"/>
          <w:color w:val="000000" w:themeColor="text1"/>
        </w:rPr>
        <w:t xml:space="preserve">, Ahmed MH, </w:t>
      </w:r>
      <w:proofErr w:type="spellStart"/>
      <w:r w:rsidRPr="009A2E2E">
        <w:rPr>
          <w:rFonts w:ascii="Book Antiqua" w:hAnsi="Book Antiqua"/>
          <w:color w:val="000000" w:themeColor="text1"/>
        </w:rPr>
        <w:t>Zaghloul</w:t>
      </w:r>
      <w:proofErr w:type="spellEnd"/>
      <w:r w:rsidRPr="009A2E2E">
        <w:rPr>
          <w:rFonts w:ascii="Book Antiqua" w:hAnsi="Book Antiqua"/>
          <w:color w:val="000000" w:themeColor="text1"/>
        </w:rPr>
        <w:t xml:space="preserve"> MS, Haseeb MT, </w:t>
      </w:r>
      <w:proofErr w:type="spellStart"/>
      <w:r w:rsidRPr="009A2E2E">
        <w:rPr>
          <w:rFonts w:ascii="Book Antiqua" w:hAnsi="Book Antiqua"/>
          <w:color w:val="000000" w:themeColor="text1"/>
        </w:rPr>
        <w:t>Emara</w:t>
      </w:r>
      <w:proofErr w:type="spellEnd"/>
      <w:r w:rsidRPr="009A2E2E">
        <w:rPr>
          <w:rFonts w:ascii="Book Antiqua" w:hAnsi="Book Antiqua"/>
          <w:color w:val="000000" w:themeColor="text1"/>
        </w:rPr>
        <w:t xml:space="preserve"> MH. Does gallbladder wall thickness measurement predict esophageal varices in cirrhotic patients with portal hypertension? </w:t>
      </w:r>
      <w:proofErr w:type="spellStart"/>
      <w:r w:rsidRPr="009A2E2E">
        <w:rPr>
          <w:rFonts w:ascii="Book Antiqua" w:hAnsi="Book Antiqua"/>
          <w:i/>
          <w:iCs/>
          <w:color w:val="000000" w:themeColor="text1"/>
        </w:rPr>
        <w:t>Eur</w:t>
      </w:r>
      <w:proofErr w:type="spellEnd"/>
      <w:r w:rsidRPr="009A2E2E">
        <w:rPr>
          <w:rFonts w:ascii="Book Antiqua" w:hAnsi="Book Antiqua"/>
          <w:i/>
          <w:iCs/>
          <w:color w:val="000000" w:themeColor="text1"/>
        </w:rPr>
        <w:t xml:space="preserve"> J Gastroenterol Hepatol</w:t>
      </w:r>
      <w:r w:rsidRPr="009A2E2E">
        <w:rPr>
          <w:rFonts w:ascii="Book Antiqua" w:hAnsi="Book Antiqua"/>
          <w:color w:val="000000" w:themeColor="text1"/>
        </w:rPr>
        <w:t xml:space="preserve"> 2021; </w:t>
      </w:r>
      <w:r w:rsidRPr="009A2E2E">
        <w:rPr>
          <w:rFonts w:ascii="Book Antiqua" w:hAnsi="Book Antiqua"/>
          <w:b/>
          <w:bCs/>
          <w:color w:val="000000" w:themeColor="text1"/>
        </w:rPr>
        <w:t>33</w:t>
      </w:r>
      <w:r w:rsidRPr="009A2E2E">
        <w:rPr>
          <w:rFonts w:ascii="Book Antiqua" w:hAnsi="Book Antiqua"/>
          <w:color w:val="000000" w:themeColor="text1"/>
        </w:rPr>
        <w:t>: 917-925 [PMID: 33908388 DOI: 10.1097/MEG.0000000000002024]</w:t>
      </w:r>
    </w:p>
    <w:p w14:paraId="7205F490"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t xml:space="preserve">25 </w:t>
      </w:r>
      <w:r w:rsidRPr="009A2E2E">
        <w:rPr>
          <w:rFonts w:ascii="Book Antiqua" w:hAnsi="Book Antiqua"/>
          <w:b/>
          <w:bCs/>
          <w:color w:val="000000" w:themeColor="text1"/>
        </w:rPr>
        <w:t>Amer IF</w:t>
      </w:r>
      <w:r w:rsidRPr="009A2E2E">
        <w:rPr>
          <w:rFonts w:ascii="Book Antiqua" w:hAnsi="Book Antiqua"/>
          <w:color w:val="000000" w:themeColor="text1"/>
        </w:rPr>
        <w:t xml:space="preserve">, El </w:t>
      </w:r>
      <w:proofErr w:type="spellStart"/>
      <w:r w:rsidRPr="009A2E2E">
        <w:rPr>
          <w:rFonts w:ascii="Book Antiqua" w:hAnsi="Book Antiqua"/>
          <w:color w:val="000000" w:themeColor="text1"/>
        </w:rPr>
        <w:t>Shennawy</w:t>
      </w:r>
      <w:proofErr w:type="spellEnd"/>
      <w:r w:rsidRPr="009A2E2E">
        <w:rPr>
          <w:rFonts w:ascii="Book Antiqua" w:hAnsi="Book Antiqua"/>
          <w:color w:val="000000" w:themeColor="text1"/>
        </w:rPr>
        <w:t xml:space="preserve"> EM, El Batea H, Ahmed MH, El </w:t>
      </w:r>
      <w:proofErr w:type="spellStart"/>
      <w:r w:rsidRPr="009A2E2E">
        <w:rPr>
          <w:rFonts w:ascii="Book Antiqua" w:hAnsi="Book Antiqua"/>
          <w:color w:val="000000" w:themeColor="text1"/>
        </w:rPr>
        <w:t>Sharawy</w:t>
      </w:r>
      <w:proofErr w:type="spellEnd"/>
      <w:r w:rsidRPr="009A2E2E">
        <w:rPr>
          <w:rFonts w:ascii="Book Antiqua" w:hAnsi="Book Antiqua"/>
          <w:color w:val="000000" w:themeColor="text1"/>
        </w:rPr>
        <w:t xml:space="preserve"> S, </w:t>
      </w:r>
      <w:proofErr w:type="spellStart"/>
      <w:r w:rsidRPr="009A2E2E">
        <w:rPr>
          <w:rFonts w:ascii="Book Antiqua" w:hAnsi="Book Antiqua"/>
          <w:color w:val="000000" w:themeColor="text1"/>
        </w:rPr>
        <w:t>Mahros</w:t>
      </w:r>
      <w:proofErr w:type="spellEnd"/>
      <w:r w:rsidRPr="009A2E2E">
        <w:rPr>
          <w:rFonts w:ascii="Book Antiqua" w:hAnsi="Book Antiqua"/>
          <w:color w:val="000000" w:themeColor="text1"/>
        </w:rPr>
        <w:t xml:space="preserve"> AM. Accuracy of noninvasive tests in the prediction of portal hypertensive gastropathy in Egyptian patients with cirrhosis. </w:t>
      </w:r>
      <w:r w:rsidRPr="009A2E2E">
        <w:rPr>
          <w:rFonts w:ascii="Book Antiqua" w:hAnsi="Book Antiqua"/>
          <w:i/>
          <w:iCs/>
          <w:color w:val="000000" w:themeColor="text1"/>
        </w:rPr>
        <w:t>JGH Open</w:t>
      </w:r>
      <w:r w:rsidRPr="009A2E2E">
        <w:rPr>
          <w:rFonts w:ascii="Book Antiqua" w:hAnsi="Book Antiqua"/>
          <w:color w:val="000000" w:themeColor="text1"/>
        </w:rPr>
        <w:t xml:space="preserve"> 2021; </w:t>
      </w:r>
      <w:r w:rsidRPr="009A2E2E">
        <w:rPr>
          <w:rFonts w:ascii="Book Antiqua" w:hAnsi="Book Antiqua"/>
          <w:b/>
          <w:bCs/>
          <w:color w:val="000000" w:themeColor="text1"/>
        </w:rPr>
        <w:t>5</w:t>
      </w:r>
      <w:r w:rsidRPr="009A2E2E">
        <w:rPr>
          <w:rFonts w:ascii="Book Antiqua" w:hAnsi="Book Antiqua"/>
          <w:color w:val="000000" w:themeColor="text1"/>
        </w:rPr>
        <w:t>: 286-293 [PMID: 33553669 DOI: 10.1002/jgh3.12486]</w:t>
      </w:r>
    </w:p>
    <w:p w14:paraId="69843AC3" w14:textId="75962F07" w:rsidR="00435C88" w:rsidRPr="009A2E2E" w:rsidRDefault="00435C88" w:rsidP="009A2E2E">
      <w:pPr>
        <w:spacing w:line="360" w:lineRule="auto"/>
        <w:jc w:val="both"/>
        <w:rPr>
          <w:rFonts w:ascii="Book Antiqua" w:hAnsi="Book Antiqua"/>
          <w:color w:val="000000" w:themeColor="text1"/>
          <w:lang w:eastAsia="zh-CN"/>
        </w:rPr>
      </w:pPr>
      <w:r w:rsidRPr="009A2E2E">
        <w:rPr>
          <w:rFonts w:ascii="Book Antiqua" w:hAnsi="Book Antiqua"/>
          <w:color w:val="000000" w:themeColor="text1"/>
        </w:rPr>
        <w:t xml:space="preserve">26 </w:t>
      </w:r>
      <w:r w:rsidRPr="009A2E2E">
        <w:rPr>
          <w:rFonts w:ascii="Book Antiqua" w:hAnsi="Book Antiqua"/>
          <w:b/>
          <w:bCs/>
          <w:color w:val="000000" w:themeColor="text1"/>
        </w:rPr>
        <w:t>Begum SA</w:t>
      </w:r>
      <w:r w:rsidRPr="009A2E2E">
        <w:rPr>
          <w:rFonts w:ascii="Book Antiqua" w:hAnsi="Book Antiqua"/>
          <w:bCs/>
          <w:color w:val="000000" w:themeColor="text1"/>
        </w:rPr>
        <w:t>,</w:t>
      </w:r>
      <w:r w:rsidRPr="009A2E2E">
        <w:rPr>
          <w:rFonts w:ascii="Book Antiqua" w:hAnsi="Book Antiqua"/>
          <w:color w:val="000000" w:themeColor="text1"/>
        </w:rPr>
        <w:t xml:space="preserve"> </w:t>
      </w:r>
      <w:proofErr w:type="spellStart"/>
      <w:r w:rsidRPr="009A2E2E">
        <w:rPr>
          <w:rFonts w:ascii="Book Antiqua" w:hAnsi="Book Antiqua"/>
          <w:color w:val="000000" w:themeColor="text1"/>
        </w:rPr>
        <w:t>Saibal</w:t>
      </w:r>
      <w:proofErr w:type="spellEnd"/>
      <w:r w:rsidRPr="009A2E2E">
        <w:rPr>
          <w:rFonts w:ascii="Book Antiqua" w:hAnsi="Book Antiqua"/>
          <w:color w:val="000000" w:themeColor="text1"/>
        </w:rPr>
        <w:t xml:space="preserve"> AA, Das K, Dey S, Ahmed AU, Mohiuddin A, Kabir M. Thickening of Gallbladder Wall in Chronic Liver Disease - A Marker for Esophageal Varices. </w:t>
      </w:r>
      <w:r w:rsidRPr="009A2E2E">
        <w:rPr>
          <w:rFonts w:ascii="Book Antiqua" w:hAnsi="Book Antiqua"/>
          <w:i/>
          <w:color w:val="000000" w:themeColor="text1"/>
        </w:rPr>
        <w:t>Ibrahim Med College J</w:t>
      </w:r>
      <w:r w:rsidRPr="009A2E2E">
        <w:rPr>
          <w:rFonts w:ascii="Book Antiqua" w:hAnsi="Book Antiqua"/>
          <w:color w:val="000000" w:themeColor="text1"/>
        </w:rPr>
        <w:t xml:space="preserve"> 2013; </w:t>
      </w:r>
      <w:r w:rsidRPr="009A2E2E">
        <w:rPr>
          <w:rFonts w:ascii="Book Antiqua" w:hAnsi="Book Antiqua"/>
          <w:b/>
          <w:color w:val="000000" w:themeColor="text1"/>
        </w:rPr>
        <w:t>6</w:t>
      </w:r>
      <w:r w:rsidRPr="009A2E2E">
        <w:rPr>
          <w:rFonts w:ascii="Book Antiqua" w:hAnsi="Book Antiqua"/>
          <w:color w:val="000000" w:themeColor="text1"/>
        </w:rPr>
        <w:t xml:space="preserve">: 18–20 </w:t>
      </w:r>
      <w:r w:rsidR="00E3793E" w:rsidRPr="009A2E2E">
        <w:rPr>
          <w:rFonts w:ascii="Book Antiqua" w:hAnsi="Book Antiqua"/>
          <w:color w:val="000000" w:themeColor="text1"/>
          <w:lang w:eastAsia="zh-CN"/>
        </w:rPr>
        <w:t>[</w:t>
      </w:r>
      <w:r w:rsidRPr="009A2E2E">
        <w:rPr>
          <w:rFonts w:ascii="Book Antiqua" w:hAnsi="Book Antiqua"/>
          <w:color w:val="000000" w:themeColor="text1"/>
        </w:rPr>
        <w:t>DOI: 10.3329/</w:t>
      </w:r>
      <w:proofErr w:type="gramStart"/>
      <w:r w:rsidRPr="009A2E2E">
        <w:rPr>
          <w:rFonts w:ascii="Book Antiqua" w:hAnsi="Book Antiqua"/>
          <w:color w:val="000000" w:themeColor="text1"/>
        </w:rPr>
        <w:t>imcj.v</w:t>
      </w:r>
      <w:proofErr w:type="gramEnd"/>
      <w:r w:rsidRPr="009A2E2E">
        <w:rPr>
          <w:rFonts w:ascii="Book Antiqua" w:hAnsi="Book Antiqua"/>
          <w:color w:val="000000" w:themeColor="text1"/>
        </w:rPr>
        <w:t>6i1.14713</w:t>
      </w:r>
      <w:r w:rsidR="00E3793E" w:rsidRPr="009A2E2E">
        <w:rPr>
          <w:rFonts w:ascii="Book Antiqua" w:hAnsi="Book Antiqua"/>
          <w:color w:val="000000" w:themeColor="text1"/>
          <w:lang w:eastAsia="zh-CN"/>
        </w:rPr>
        <w:t>]</w:t>
      </w:r>
    </w:p>
    <w:p w14:paraId="10CF2DD3" w14:textId="77777777" w:rsidR="00435C88" w:rsidRPr="009A2E2E" w:rsidRDefault="00435C88" w:rsidP="009A2E2E">
      <w:pPr>
        <w:spacing w:line="360" w:lineRule="auto"/>
        <w:jc w:val="both"/>
        <w:rPr>
          <w:rFonts w:ascii="Book Antiqua" w:hAnsi="Book Antiqua"/>
          <w:color w:val="000000" w:themeColor="text1"/>
        </w:rPr>
      </w:pPr>
      <w:r w:rsidRPr="009A2E2E">
        <w:rPr>
          <w:rFonts w:ascii="Book Antiqua" w:hAnsi="Book Antiqua"/>
          <w:color w:val="000000" w:themeColor="text1"/>
        </w:rPr>
        <w:lastRenderedPageBreak/>
        <w:t xml:space="preserve">27 </w:t>
      </w:r>
      <w:proofErr w:type="spellStart"/>
      <w:r w:rsidRPr="009A2E2E">
        <w:rPr>
          <w:rFonts w:ascii="Book Antiqua" w:hAnsi="Book Antiqua"/>
          <w:b/>
          <w:bCs/>
          <w:color w:val="000000" w:themeColor="text1"/>
        </w:rPr>
        <w:t>Smereczyński</w:t>
      </w:r>
      <w:proofErr w:type="spellEnd"/>
      <w:r w:rsidRPr="009A2E2E">
        <w:rPr>
          <w:rFonts w:ascii="Book Antiqua" w:hAnsi="Book Antiqua"/>
          <w:b/>
          <w:bCs/>
          <w:color w:val="000000" w:themeColor="text1"/>
        </w:rPr>
        <w:t xml:space="preserve"> A</w:t>
      </w:r>
      <w:r w:rsidRPr="009A2E2E">
        <w:rPr>
          <w:rFonts w:ascii="Book Antiqua" w:hAnsi="Book Antiqua"/>
          <w:color w:val="000000" w:themeColor="text1"/>
        </w:rPr>
        <w:t xml:space="preserve">, </w:t>
      </w:r>
      <w:proofErr w:type="spellStart"/>
      <w:r w:rsidRPr="009A2E2E">
        <w:rPr>
          <w:rFonts w:ascii="Book Antiqua" w:hAnsi="Book Antiqua"/>
          <w:color w:val="000000" w:themeColor="text1"/>
        </w:rPr>
        <w:t>Kołaczyk</w:t>
      </w:r>
      <w:proofErr w:type="spellEnd"/>
      <w:r w:rsidRPr="009A2E2E">
        <w:rPr>
          <w:rFonts w:ascii="Book Antiqua" w:hAnsi="Book Antiqua"/>
          <w:color w:val="000000" w:themeColor="text1"/>
        </w:rPr>
        <w:t xml:space="preserve"> K, </w:t>
      </w:r>
      <w:proofErr w:type="spellStart"/>
      <w:r w:rsidRPr="009A2E2E">
        <w:rPr>
          <w:rFonts w:ascii="Book Antiqua" w:hAnsi="Book Antiqua"/>
          <w:color w:val="000000" w:themeColor="text1"/>
        </w:rPr>
        <w:t>Bernatowicz</w:t>
      </w:r>
      <w:proofErr w:type="spellEnd"/>
      <w:r w:rsidRPr="009A2E2E">
        <w:rPr>
          <w:rFonts w:ascii="Book Antiqua" w:hAnsi="Book Antiqua"/>
          <w:color w:val="000000" w:themeColor="text1"/>
        </w:rPr>
        <w:t xml:space="preserve"> E. Optimization of diagnostic ultrasonography of the gallbladder based on own experience and literature. </w:t>
      </w:r>
      <w:r w:rsidRPr="009A2E2E">
        <w:rPr>
          <w:rFonts w:ascii="Book Antiqua" w:hAnsi="Book Antiqua"/>
          <w:i/>
          <w:iCs/>
          <w:color w:val="000000" w:themeColor="text1"/>
        </w:rPr>
        <w:t xml:space="preserve">J </w:t>
      </w:r>
      <w:proofErr w:type="spellStart"/>
      <w:r w:rsidRPr="009A2E2E">
        <w:rPr>
          <w:rFonts w:ascii="Book Antiqua" w:hAnsi="Book Antiqua"/>
          <w:i/>
          <w:iCs/>
          <w:color w:val="000000" w:themeColor="text1"/>
        </w:rPr>
        <w:t>Ultrason</w:t>
      </w:r>
      <w:proofErr w:type="spellEnd"/>
      <w:r w:rsidRPr="009A2E2E">
        <w:rPr>
          <w:rFonts w:ascii="Book Antiqua" w:hAnsi="Book Antiqua"/>
          <w:color w:val="000000" w:themeColor="text1"/>
        </w:rPr>
        <w:t xml:space="preserve"> 2020; </w:t>
      </w:r>
      <w:r w:rsidRPr="009A2E2E">
        <w:rPr>
          <w:rFonts w:ascii="Book Antiqua" w:hAnsi="Book Antiqua"/>
          <w:b/>
          <w:bCs/>
          <w:color w:val="000000" w:themeColor="text1"/>
        </w:rPr>
        <w:t>20</w:t>
      </w:r>
      <w:r w:rsidRPr="009A2E2E">
        <w:rPr>
          <w:rFonts w:ascii="Book Antiqua" w:hAnsi="Book Antiqua"/>
          <w:color w:val="000000" w:themeColor="text1"/>
        </w:rPr>
        <w:t>: e29-e35 [PMID: 32320550 DOI: 10.15557/JoU.2020.0006]</w:t>
      </w:r>
    </w:p>
    <w:p w14:paraId="771DA91A" w14:textId="5276D7FB" w:rsidR="00435C88" w:rsidRPr="009A2E2E" w:rsidRDefault="00435C88" w:rsidP="009A2E2E">
      <w:pPr>
        <w:spacing w:line="360" w:lineRule="auto"/>
        <w:jc w:val="both"/>
        <w:rPr>
          <w:rFonts w:ascii="Book Antiqua" w:hAnsi="Book Antiqua"/>
          <w:color w:val="000000" w:themeColor="text1"/>
          <w:lang w:eastAsia="zh-CN"/>
        </w:rPr>
      </w:pPr>
      <w:r w:rsidRPr="009A2E2E">
        <w:rPr>
          <w:rFonts w:ascii="Book Antiqua" w:hAnsi="Book Antiqua"/>
          <w:color w:val="000000" w:themeColor="text1"/>
        </w:rPr>
        <w:t xml:space="preserve">28 </w:t>
      </w:r>
      <w:r w:rsidRPr="009A2E2E">
        <w:rPr>
          <w:rFonts w:ascii="Book Antiqua" w:hAnsi="Book Antiqua"/>
          <w:b/>
          <w:bCs/>
          <w:color w:val="000000" w:themeColor="text1"/>
        </w:rPr>
        <w:t>Khan MF</w:t>
      </w:r>
      <w:r w:rsidRPr="009A2E2E">
        <w:rPr>
          <w:rFonts w:ascii="Book Antiqua" w:hAnsi="Book Antiqua"/>
          <w:bCs/>
          <w:color w:val="000000" w:themeColor="text1"/>
        </w:rPr>
        <w:t>,</w:t>
      </w:r>
      <w:r w:rsidRPr="009A2E2E">
        <w:rPr>
          <w:rFonts w:ascii="Book Antiqua" w:hAnsi="Book Antiqua"/>
          <w:color w:val="000000" w:themeColor="text1"/>
        </w:rPr>
        <w:t xml:space="preserve"> Ullah B, Kadir S, </w:t>
      </w:r>
      <w:proofErr w:type="spellStart"/>
      <w:r w:rsidRPr="009A2E2E">
        <w:rPr>
          <w:rFonts w:ascii="Book Antiqua" w:hAnsi="Book Antiqua"/>
          <w:color w:val="000000" w:themeColor="text1"/>
        </w:rPr>
        <w:t>Bajwa</w:t>
      </w:r>
      <w:proofErr w:type="spellEnd"/>
      <w:r w:rsidRPr="009A2E2E">
        <w:rPr>
          <w:rFonts w:ascii="Book Antiqua" w:hAnsi="Book Antiqua"/>
          <w:color w:val="000000" w:themeColor="text1"/>
        </w:rPr>
        <w:t xml:space="preserve"> MA. Association of Gallbladder Wall Thickness </w:t>
      </w:r>
      <w:r w:rsidR="00E3793E" w:rsidRPr="009A2E2E">
        <w:rPr>
          <w:rFonts w:ascii="Book Antiqua" w:hAnsi="Book Antiqua"/>
          <w:color w:val="000000" w:themeColor="text1"/>
        </w:rPr>
        <w:t xml:space="preserve">in Patients with Cirrhosis.). </w:t>
      </w:r>
      <w:r w:rsidR="00E3793E" w:rsidRPr="009A2E2E">
        <w:rPr>
          <w:rFonts w:ascii="Book Antiqua" w:hAnsi="Book Antiqua"/>
          <w:i/>
          <w:color w:val="000000" w:themeColor="text1"/>
        </w:rPr>
        <w:t>PJMH</w:t>
      </w:r>
      <w:r w:rsidRPr="009A2E2E">
        <w:rPr>
          <w:rFonts w:ascii="Book Antiqua" w:hAnsi="Book Antiqua"/>
          <w:i/>
          <w:color w:val="000000" w:themeColor="text1"/>
        </w:rPr>
        <w:t>S</w:t>
      </w:r>
      <w:r w:rsidRPr="009A2E2E">
        <w:rPr>
          <w:rFonts w:ascii="Book Antiqua" w:hAnsi="Book Antiqua"/>
          <w:color w:val="000000" w:themeColor="text1"/>
        </w:rPr>
        <w:t xml:space="preserve"> 2021;</w:t>
      </w:r>
      <w:r w:rsidRPr="009A2E2E">
        <w:rPr>
          <w:rFonts w:ascii="Book Antiqua" w:hAnsi="Book Antiqua"/>
          <w:b/>
          <w:color w:val="000000" w:themeColor="text1"/>
        </w:rPr>
        <w:t xml:space="preserve"> 15</w:t>
      </w:r>
      <w:r w:rsidR="00E3793E" w:rsidRPr="009A2E2E">
        <w:rPr>
          <w:rFonts w:ascii="Book Antiqua" w:hAnsi="Book Antiqua"/>
          <w:color w:val="000000" w:themeColor="text1"/>
        </w:rPr>
        <w:t>: 190-192</w:t>
      </w:r>
    </w:p>
    <w:p w14:paraId="47ED4627" w14:textId="6EF25F36" w:rsidR="00435C88" w:rsidRPr="009A2E2E" w:rsidRDefault="00435C88" w:rsidP="009A2E2E">
      <w:pPr>
        <w:spacing w:line="360" w:lineRule="auto"/>
        <w:jc w:val="both"/>
        <w:rPr>
          <w:rFonts w:ascii="Book Antiqua" w:hAnsi="Book Antiqua"/>
          <w:color w:val="000000" w:themeColor="text1"/>
          <w:lang w:eastAsia="zh-CN"/>
        </w:rPr>
      </w:pPr>
      <w:r w:rsidRPr="009A2E2E">
        <w:rPr>
          <w:rFonts w:ascii="Book Antiqua" w:hAnsi="Book Antiqua"/>
          <w:color w:val="000000" w:themeColor="text1"/>
        </w:rPr>
        <w:t xml:space="preserve">29 </w:t>
      </w:r>
      <w:r w:rsidRPr="009A2E2E">
        <w:rPr>
          <w:rFonts w:ascii="Book Antiqua" w:hAnsi="Book Antiqua"/>
          <w:b/>
          <w:bCs/>
          <w:color w:val="000000" w:themeColor="text1"/>
        </w:rPr>
        <w:t>Shehata NM</w:t>
      </w:r>
      <w:r w:rsidRPr="009A2E2E">
        <w:rPr>
          <w:rFonts w:ascii="Book Antiqua" w:hAnsi="Book Antiqua"/>
          <w:bCs/>
          <w:color w:val="000000" w:themeColor="text1"/>
        </w:rPr>
        <w:t>,</w:t>
      </w:r>
      <w:r w:rsidRPr="009A2E2E">
        <w:rPr>
          <w:rFonts w:ascii="Book Antiqua" w:hAnsi="Book Antiqua"/>
          <w:color w:val="000000" w:themeColor="text1"/>
        </w:rPr>
        <w:t xml:space="preserve"> </w:t>
      </w:r>
      <w:proofErr w:type="spellStart"/>
      <w:r w:rsidRPr="009A2E2E">
        <w:rPr>
          <w:rFonts w:ascii="Book Antiqua" w:hAnsi="Book Antiqua"/>
          <w:color w:val="000000" w:themeColor="text1"/>
        </w:rPr>
        <w:t>AbdelAziz</w:t>
      </w:r>
      <w:proofErr w:type="spellEnd"/>
      <w:r w:rsidRPr="009A2E2E">
        <w:rPr>
          <w:rFonts w:ascii="Book Antiqua" w:hAnsi="Book Antiqua"/>
          <w:color w:val="000000" w:themeColor="text1"/>
        </w:rPr>
        <w:t xml:space="preserve"> AA, El-</w:t>
      </w:r>
      <w:proofErr w:type="spellStart"/>
      <w:r w:rsidRPr="009A2E2E">
        <w:rPr>
          <w:rFonts w:ascii="Book Antiqua" w:hAnsi="Book Antiqua"/>
          <w:color w:val="000000" w:themeColor="text1"/>
        </w:rPr>
        <w:t>Megid</w:t>
      </w:r>
      <w:proofErr w:type="spellEnd"/>
      <w:r w:rsidRPr="009A2E2E">
        <w:rPr>
          <w:rFonts w:ascii="Book Antiqua" w:hAnsi="Book Antiqua"/>
          <w:color w:val="000000" w:themeColor="text1"/>
        </w:rPr>
        <w:t xml:space="preserve"> MA, Hafez YM. Evaluation of the Gallbladder Wall Thickening as a Non-invasive Predictor of Esophageal Varices in Cirrhotic Patients. </w:t>
      </w:r>
      <w:r w:rsidR="00EE3D8A" w:rsidRPr="009A2E2E">
        <w:rPr>
          <w:rFonts w:ascii="Book Antiqua" w:hAnsi="Book Antiqua"/>
          <w:i/>
          <w:color w:val="000000" w:themeColor="text1"/>
        </w:rPr>
        <w:t xml:space="preserve">J Adv Med </w:t>
      </w:r>
      <w:proofErr w:type="spellStart"/>
      <w:r w:rsidR="00EE3D8A" w:rsidRPr="009A2E2E">
        <w:rPr>
          <w:rFonts w:ascii="Book Antiqua" w:hAnsi="Book Antiqua"/>
          <w:i/>
          <w:color w:val="000000" w:themeColor="text1"/>
        </w:rPr>
        <w:t>Med</w:t>
      </w:r>
      <w:proofErr w:type="spellEnd"/>
      <w:r w:rsidR="00EE3D8A" w:rsidRPr="009A2E2E">
        <w:rPr>
          <w:rFonts w:ascii="Book Antiqua" w:hAnsi="Book Antiqua"/>
          <w:i/>
          <w:color w:val="000000" w:themeColor="text1"/>
        </w:rPr>
        <w:t xml:space="preserve"> Res</w:t>
      </w:r>
      <w:r w:rsidRPr="009A2E2E">
        <w:rPr>
          <w:rFonts w:ascii="Book Antiqua" w:hAnsi="Book Antiqua"/>
          <w:color w:val="000000" w:themeColor="text1"/>
        </w:rPr>
        <w:t xml:space="preserve"> 2021; </w:t>
      </w:r>
      <w:r w:rsidRPr="009A2E2E">
        <w:rPr>
          <w:rFonts w:ascii="Book Antiqua" w:hAnsi="Book Antiqua"/>
          <w:b/>
          <w:color w:val="000000" w:themeColor="text1"/>
        </w:rPr>
        <w:t>33</w:t>
      </w:r>
      <w:r w:rsidRPr="009A2E2E">
        <w:rPr>
          <w:rFonts w:ascii="Book Antiqua" w:hAnsi="Book Antiqua"/>
          <w:color w:val="000000" w:themeColor="text1"/>
        </w:rPr>
        <w:t xml:space="preserve">: 1-9 </w:t>
      </w:r>
      <w:r w:rsidR="00EE3D8A" w:rsidRPr="009A2E2E">
        <w:rPr>
          <w:rFonts w:ascii="Book Antiqua" w:hAnsi="Book Antiqua"/>
          <w:color w:val="000000" w:themeColor="text1"/>
          <w:lang w:eastAsia="zh-CN"/>
        </w:rPr>
        <w:t>[</w:t>
      </w:r>
      <w:r w:rsidRPr="009A2E2E">
        <w:rPr>
          <w:rFonts w:ascii="Book Antiqua" w:hAnsi="Book Antiqua"/>
          <w:color w:val="000000" w:themeColor="text1"/>
        </w:rPr>
        <w:t>DOI: 10.9734/</w:t>
      </w:r>
      <w:proofErr w:type="spellStart"/>
      <w:r w:rsidRPr="009A2E2E">
        <w:rPr>
          <w:rFonts w:ascii="Book Antiqua" w:hAnsi="Book Antiqua"/>
          <w:color w:val="000000" w:themeColor="text1"/>
        </w:rPr>
        <w:t>jammr</w:t>
      </w:r>
      <w:proofErr w:type="spellEnd"/>
      <w:r w:rsidRPr="009A2E2E">
        <w:rPr>
          <w:rFonts w:ascii="Book Antiqua" w:hAnsi="Book Antiqua"/>
          <w:color w:val="000000" w:themeColor="text1"/>
        </w:rPr>
        <w:t>/2021/v33i1230934</w:t>
      </w:r>
      <w:r w:rsidR="00EE3D8A" w:rsidRPr="009A2E2E">
        <w:rPr>
          <w:rFonts w:ascii="Book Antiqua" w:hAnsi="Book Antiqua"/>
          <w:color w:val="000000" w:themeColor="text1"/>
          <w:lang w:eastAsia="zh-CN"/>
        </w:rPr>
        <w:t>]</w:t>
      </w:r>
    </w:p>
    <w:p w14:paraId="47110848" w14:textId="685378F8" w:rsidR="00A77B3E" w:rsidRPr="009A2E2E" w:rsidRDefault="00A77B3E" w:rsidP="009A2E2E">
      <w:pPr>
        <w:spacing w:line="360" w:lineRule="auto"/>
        <w:jc w:val="both"/>
        <w:rPr>
          <w:rFonts w:ascii="Book Antiqua" w:hAnsi="Book Antiqua"/>
          <w:color w:val="000000" w:themeColor="text1"/>
        </w:rPr>
      </w:pPr>
    </w:p>
    <w:p w14:paraId="7377877F" w14:textId="77777777" w:rsidR="00A77B3E" w:rsidRPr="009A2E2E" w:rsidRDefault="00A77B3E" w:rsidP="009A2E2E">
      <w:pPr>
        <w:spacing w:line="360" w:lineRule="auto"/>
        <w:jc w:val="both"/>
        <w:rPr>
          <w:rFonts w:ascii="Book Antiqua" w:hAnsi="Book Antiqua"/>
          <w:color w:val="000000" w:themeColor="text1"/>
        </w:rPr>
        <w:sectPr w:rsidR="00A77B3E" w:rsidRPr="009A2E2E">
          <w:pgSz w:w="12240" w:h="15840"/>
          <w:pgMar w:top="1440" w:right="1440" w:bottom="1440" w:left="1440" w:header="720" w:footer="720" w:gutter="0"/>
          <w:cols w:space="720"/>
          <w:docGrid w:linePitch="360"/>
        </w:sectPr>
      </w:pPr>
    </w:p>
    <w:p w14:paraId="4B960F11"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lastRenderedPageBreak/>
        <w:t>Footnotes</w:t>
      </w:r>
    </w:p>
    <w:p w14:paraId="56CCE9CC" w14:textId="2D53E38B"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Conflict-of-interest statement: </w:t>
      </w:r>
      <w:r w:rsidR="00CF4A10" w:rsidRPr="009A2E2E">
        <w:rPr>
          <w:rFonts w:ascii="Book Antiqua" w:hAnsi="Book Antiqua" w:cs="Book Antiqua"/>
          <w:bCs/>
          <w:color w:val="000000" w:themeColor="text1"/>
        </w:rPr>
        <w:t>All the</w:t>
      </w:r>
      <w:r w:rsidR="00CF4A10" w:rsidRPr="009A2E2E">
        <w:rPr>
          <w:rFonts w:ascii="Book Antiqua" w:hAnsi="Book Antiqua" w:cs="Book Antiqua"/>
          <w:b/>
          <w:bCs/>
          <w:color w:val="000000" w:themeColor="text1"/>
        </w:rPr>
        <w:t xml:space="preserve"> </w:t>
      </w:r>
      <w:r w:rsidR="00CF4A10" w:rsidRPr="009A2E2E">
        <w:rPr>
          <w:rFonts w:ascii="Book Antiqua" w:hAnsi="Book Antiqua" w:cs="Book Antiqua"/>
          <w:color w:val="000000" w:themeColor="text1"/>
        </w:rPr>
        <w:t>a</w:t>
      </w:r>
      <w:r w:rsidR="00CF4A10" w:rsidRPr="009A2E2E">
        <w:rPr>
          <w:rFonts w:ascii="Book Antiqua" w:eastAsia="Book Antiqua" w:hAnsi="Book Antiqua" w:cs="Book Antiqua"/>
          <w:color w:val="000000" w:themeColor="text1"/>
        </w:rPr>
        <w:t xml:space="preserve">uthors </w:t>
      </w:r>
      <w:r w:rsidR="00CF4A10" w:rsidRPr="009A2E2E">
        <w:rPr>
          <w:rFonts w:ascii="Book Antiqua" w:hAnsi="Book Antiqua" w:cs="Book Antiqua"/>
          <w:color w:val="000000" w:themeColor="text1"/>
        </w:rPr>
        <w:t>report</w:t>
      </w:r>
      <w:r w:rsidR="00CF4A10" w:rsidRPr="009A2E2E">
        <w:rPr>
          <w:rFonts w:ascii="Book Antiqua" w:eastAsia="Book Antiqua" w:hAnsi="Book Antiqua" w:cs="Book Antiqua"/>
          <w:color w:val="000000" w:themeColor="text1"/>
        </w:rPr>
        <w:t xml:space="preserve"> </w:t>
      </w:r>
      <w:r w:rsidR="000C472F">
        <w:rPr>
          <w:rFonts w:ascii="Book Antiqua" w:eastAsia="Book Antiqua" w:hAnsi="Book Antiqua" w:cs="Book Antiqua"/>
          <w:color w:val="000000" w:themeColor="text1"/>
        </w:rPr>
        <w:t xml:space="preserve">having </w:t>
      </w:r>
      <w:r w:rsidR="00CF4A10" w:rsidRPr="009A2E2E">
        <w:rPr>
          <w:rFonts w:ascii="Book Antiqua" w:eastAsia="Book Antiqua" w:hAnsi="Book Antiqua" w:cs="Book Antiqua"/>
          <w:color w:val="000000" w:themeColor="text1"/>
        </w:rPr>
        <w:t xml:space="preserve">no </w:t>
      </w:r>
      <w:r w:rsidR="00CF4A10" w:rsidRPr="009A2E2E">
        <w:rPr>
          <w:rFonts w:ascii="Book Antiqua" w:hAnsi="Book Antiqua" w:cs="Book Antiqua"/>
          <w:color w:val="000000" w:themeColor="text1"/>
        </w:rPr>
        <w:t xml:space="preserve">relevant </w:t>
      </w:r>
      <w:r w:rsidR="00CF4A10" w:rsidRPr="009A2E2E">
        <w:rPr>
          <w:rFonts w:ascii="Book Antiqua" w:eastAsia="Book Antiqua" w:hAnsi="Book Antiqua" w:cs="Book Antiqua"/>
          <w:color w:val="000000" w:themeColor="text1"/>
        </w:rPr>
        <w:t>conflict</w:t>
      </w:r>
      <w:r w:rsidR="00CF4A10" w:rsidRPr="009A2E2E">
        <w:rPr>
          <w:rFonts w:ascii="Book Antiqua" w:hAnsi="Book Antiqua" w:cs="Book Antiqua"/>
          <w:color w:val="000000" w:themeColor="text1"/>
        </w:rPr>
        <w:t>s</w:t>
      </w:r>
      <w:r w:rsidR="00CF4A10" w:rsidRPr="009A2E2E">
        <w:rPr>
          <w:rFonts w:ascii="Book Antiqua" w:eastAsia="Book Antiqua" w:hAnsi="Book Antiqua" w:cs="Book Antiqua"/>
          <w:color w:val="000000" w:themeColor="text1"/>
        </w:rPr>
        <w:t xml:space="preserve"> of interest for this article.</w:t>
      </w:r>
    </w:p>
    <w:p w14:paraId="0E322329" w14:textId="77777777" w:rsidR="00A77B3E" w:rsidRPr="009A2E2E" w:rsidRDefault="00A77B3E" w:rsidP="009A2E2E">
      <w:pPr>
        <w:spacing w:line="360" w:lineRule="auto"/>
        <w:jc w:val="both"/>
        <w:rPr>
          <w:rFonts w:ascii="Book Antiqua" w:hAnsi="Book Antiqua"/>
          <w:color w:val="000000" w:themeColor="text1"/>
        </w:rPr>
      </w:pPr>
    </w:p>
    <w:p w14:paraId="347B8C86"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bCs/>
          <w:color w:val="000000" w:themeColor="text1"/>
        </w:rPr>
        <w:t xml:space="preserve">Open-Access: </w:t>
      </w:r>
      <w:r w:rsidRPr="009A2E2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A2E2E">
        <w:rPr>
          <w:rFonts w:ascii="Book Antiqua" w:eastAsia="Book Antiqua" w:hAnsi="Book Antiqua" w:cs="Book Antiqua"/>
          <w:color w:val="000000" w:themeColor="text1"/>
        </w:rPr>
        <w:t>NonCommercial</w:t>
      </w:r>
      <w:proofErr w:type="spellEnd"/>
      <w:r w:rsidRPr="009A2E2E">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CAC61A" w14:textId="77777777" w:rsidR="00A77B3E" w:rsidRPr="009A2E2E" w:rsidRDefault="00A77B3E" w:rsidP="009A2E2E">
      <w:pPr>
        <w:spacing w:line="360" w:lineRule="auto"/>
        <w:jc w:val="both"/>
        <w:rPr>
          <w:rFonts w:ascii="Book Antiqua" w:hAnsi="Book Antiqua"/>
          <w:color w:val="000000" w:themeColor="text1"/>
        </w:rPr>
      </w:pPr>
    </w:p>
    <w:p w14:paraId="05DB6545" w14:textId="4FBB2EF7" w:rsidR="000D0FD1" w:rsidRPr="009A2E2E" w:rsidRDefault="004932D7" w:rsidP="009A2E2E">
      <w:pPr>
        <w:spacing w:line="360" w:lineRule="auto"/>
        <w:jc w:val="both"/>
        <w:rPr>
          <w:rFonts w:ascii="Book Antiqua" w:hAnsi="Book Antiqua"/>
          <w:color w:val="000000" w:themeColor="text1"/>
          <w:lang w:eastAsia="zh-CN"/>
        </w:rPr>
      </w:pPr>
      <w:r w:rsidRPr="009A2E2E">
        <w:rPr>
          <w:rFonts w:ascii="Book Antiqua" w:eastAsia="Book Antiqua" w:hAnsi="Book Antiqua" w:cs="Book Antiqua"/>
          <w:b/>
          <w:color w:val="000000" w:themeColor="text1"/>
        </w:rPr>
        <w:t xml:space="preserve">Provenance and peer review: </w:t>
      </w:r>
      <w:r w:rsidRPr="009A2E2E">
        <w:rPr>
          <w:rFonts w:ascii="Book Antiqua" w:eastAsia="Book Antiqua" w:hAnsi="Book Antiqua" w:cs="Book Antiqua"/>
          <w:color w:val="000000" w:themeColor="text1"/>
        </w:rPr>
        <w:t>Invited article; Externally peer reviewed.</w:t>
      </w:r>
    </w:p>
    <w:p w14:paraId="069258C2" w14:textId="77777777" w:rsidR="00A77B3E" w:rsidRPr="009A2E2E" w:rsidRDefault="004932D7" w:rsidP="009A2E2E">
      <w:pPr>
        <w:spacing w:line="360" w:lineRule="auto"/>
        <w:jc w:val="both"/>
        <w:rPr>
          <w:rFonts w:ascii="Book Antiqua" w:hAnsi="Book Antiqua" w:cs="Book Antiqua"/>
          <w:color w:val="000000" w:themeColor="text1"/>
          <w:lang w:eastAsia="zh-CN"/>
        </w:rPr>
      </w:pPr>
      <w:r w:rsidRPr="009A2E2E">
        <w:rPr>
          <w:rFonts w:ascii="Book Antiqua" w:eastAsia="Book Antiqua" w:hAnsi="Book Antiqua" w:cs="Book Antiqua"/>
          <w:b/>
          <w:color w:val="000000" w:themeColor="text1"/>
        </w:rPr>
        <w:t xml:space="preserve">Peer-review model: </w:t>
      </w:r>
      <w:r w:rsidRPr="009A2E2E">
        <w:rPr>
          <w:rFonts w:ascii="Book Antiqua" w:eastAsia="Book Antiqua" w:hAnsi="Book Antiqua" w:cs="Book Antiqua"/>
          <w:color w:val="000000" w:themeColor="text1"/>
        </w:rPr>
        <w:t>Single blind</w:t>
      </w:r>
    </w:p>
    <w:p w14:paraId="788E4AE0" w14:textId="77777777" w:rsidR="000D0FD1" w:rsidRPr="009A2E2E" w:rsidRDefault="000D0FD1" w:rsidP="009A2E2E">
      <w:pPr>
        <w:spacing w:line="360" w:lineRule="auto"/>
        <w:jc w:val="both"/>
        <w:rPr>
          <w:rFonts w:ascii="Book Antiqua" w:hAnsi="Book Antiqua"/>
          <w:color w:val="000000" w:themeColor="text1"/>
          <w:lang w:eastAsia="zh-CN"/>
        </w:rPr>
      </w:pPr>
    </w:p>
    <w:p w14:paraId="3763B33D" w14:textId="22CE46C4"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Corresponding Author's Membership in Professional Societies: </w:t>
      </w:r>
      <w:r w:rsidRPr="009A2E2E">
        <w:rPr>
          <w:rFonts w:ascii="Book Antiqua" w:eastAsia="Book Antiqua" w:hAnsi="Book Antiqua" w:cs="Book Antiqua"/>
          <w:color w:val="000000" w:themeColor="text1"/>
        </w:rPr>
        <w:t>Egyptian Association for Research and Trai</w:t>
      </w:r>
      <w:r w:rsidR="00A71E5D" w:rsidRPr="009A2E2E">
        <w:rPr>
          <w:rFonts w:ascii="Book Antiqua" w:eastAsia="Book Antiqua" w:hAnsi="Book Antiqua" w:cs="Book Antiqua"/>
          <w:color w:val="000000" w:themeColor="text1"/>
        </w:rPr>
        <w:t xml:space="preserve">ning in </w:t>
      </w:r>
      <w:proofErr w:type="spellStart"/>
      <w:r w:rsidR="00A71E5D" w:rsidRPr="009A2E2E">
        <w:rPr>
          <w:rFonts w:ascii="Book Antiqua" w:eastAsia="Book Antiqua" w:hAnsi="Book Antiqua" w:cs="Book Antiqua"/>
          <w:color w:val="000000" w:themeColor="text1"/>
        </w:rPr>
        <w:t>Hepatogastroenterology</w:t>
      </w:r>
      <w:proofErr w:type="spellEnd"/>
      <w:r w:rsidRPr="009A2E2E">
        <w:rPr>
          <w:rFonts w:ascii="Book Antiqua" w:eastAsia="Book Antiqua" w:hAnsi="Book Antiqua" w:cs="Book Antiqua"/>
          <w:color w:val="000000" w:themeColor="text1"/>
        </w:rPr>
        <w:t>.</w:t>
      </w:r>
    </w:p>
    <w:p w14:paraId="06DFFDCF" w14:textId="77777777" w:rsidR="00A77B3E" w:rsidRPr="009A2E2E" w:rsidRDefault="00A77B3E" w:rsidP="009A2E2E">
      <w:pPr>
        <w:spacing w:line="360" w:lineRule="auto"/>
        <w:jc w:val="both"/>
        <w:rPr>
          <w:rFonts w:ascii="Book Antiqua" w:hAnsi="Book Antiqua"/>
          <w:color w:val="000000" w:themeColor="text1"/>
        </w:rPr>
      </w:pPr>
    </w:p>
    <w:p w14:paraId="5A18AF16"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Peer-review started: </w:t>
      </w:r>
      <w:r w:rsidRPr="009A2E2E">
        <w:rPr>
          <w:rFonts w:ascii="Book Antiqua" w:eastAsia="Book Antiqua" w:hAnsi="Book Antiqua" w:cs="Book Antiqua"/>
          <w:color w:val="000000" w:themeColor="text1"/>
        </w:rPr>
        <w:t>November 13, 2022</w:t>
      </w:r>
    </w:p>
    <w:p w14:paraId="0001C460"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First decision: </w:t>
      </w:r>
      <w:r w:rsidRPr="009A2E2E">
        <w:rPr>
          <w:rFonts w:ascii="Book Antiqua" w:eastAsia="Book Antiqua" w:hAnsi="Book Antiqua" w:cs="Book Antiqua"/>
          <w:color w:val="000000" w:themeColor="text1"/>
        </w:rPr>
        <w:t>December 14, 2022</w:t>
      </w:r>
    </w:p>
    <w:p w14:paraId="5ED74122" w14:textId="640C482B"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Article in press: </w:t>
      </w:r>
      <w:r w:rsidR="00EA7EB9" w:rsidRPr="00485E64">
        <w:rPr>
          <w:rFonts w:ascii="Book Antiqua" w:eastAsia="Book Antiqua" w:hAnsi="Book Antiqua" w:cs="Book Antiqua"/>
          <w:color w:val="000000" w:themeColor="text1"/>
        </w:rPr>
        <w:t>January 31, 2023</w:t>
      </w:r>
    </w:p>
    <w:p w14:paraId="02EAA048" w14:textId="77777777" w:rsidR="00A77B3E" w:rsidRPr="009A2E2E" w:rsidRDefault="00A77B3E" w:rsidP="009A2E2E">
      <w:pPr>
        <w:spacing w:line="360" w:lineRule="auto"/>
        <w:jc w:val="both"/>
        <w:rPr>
          <w:rFonts w:ascii="Book Antiqua" w:hAnsi="Book Antiqua"/>
          <w:color w:val="000000" w:themeColor="text1"/>
        </w:rPr>
      </w:pPr>
    </w:p>
    <w:p w14:paraId="7E138CD8" w14:textId="58102C30"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Specialty type: </w:t>
      </w:r>
      <w:r w:rsidR="001A049D" w:rsidRPr="009A2E2E">
        <w:rPr>
          <w:rFonts w:ascii="Book Antiqua" w:eastAsia="微软雅黑" w:hAnsi="Book Antiqua" w:cs="宋体"/>
          <w:color w:val="000000" w:themeColor="text1"/>
        </w:rPr>
        <w:t>Gastroenterology and hepatology</w:t>
      </w:r>
    </w:p>
    <w:p w14:paraId="4F0F3E7F"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 xml:space="preserve">Country/Territory of origin: </w:t>
      </w:r>
      <w:r w:rsidRPr="009A2E2E">
        <w:rPr>
          <w:rFonts w:ascii="Book Antiqua" w:eastAsia="Book Antiqua" w:hAnsi="Book Antiqua" w:cs="Book Antiqua"/>
          <w:color w:val="000000" w:themeColor="text1"/>
        </w:rPr>
        <w:t>Egypt</w:t>
      </w:r>
    </w:p>
    <w:p w14:paraId="16DD5AA4"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b/>
          <w:color w:val="000000" w:themeColor="text1"/>
        </w:rPr>
        <w:t>Peer-review report’s scientific quality classification</w:t>
      </w:r>
    </w:p>
    <w:p w14:paraId="44EB0A83"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Grade A (Excellent): 0</w:t>
      </w:r>
    </w:p>
    <w:p w14:paraId="07FF21A1"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Grade B (Very good): B, B</w:t>
      </w:r>
    </w:p>
    <w:p w14:paraId="61B9CF64"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Grade C (Good): 0</w:t>
      </w:r>
    </w:p>
    <w:p w14:paraId="3056081F"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Grade D (Fair): 0</w:t>
      </w:r>
    </w:p>
    <w:p w14:paraId="6F824A1A" w14:textId="77777777" w:rsidR="00A77B3E" w:rsidRPr="009A2E2E" w:rsidRDefault="004932D7" w:rsidP="009A2E2E">
      <w:pPr>
        <w:spacing w:line="360" w:lineRule="auto"/>
        <w:jc w:val="both"/>
        <w:rPr>
          <w:rFonts w:ascii="Book Antiqua" w:hAnsi="Book Antiqua"/>
          <w:color w:val="000000" w:themeColor="text1"/>
        </w:rPr>
      </w:pPr>
      <w:r w:rsidRPr="009A2E2E">
        <w:rPr>
          <w:rFonts w:ascii="Book Antiqua" w:eastAsia="Book Antiqua" w:hAnsi="Book Antiqua" w:cs="Book Antiqua"/>
          <w:color w:val="000000" w:themeColor="text1"/>
        </w:rPr>
        <w:t>Grade E (Poor): 0</w:t>
      </w:r>
    </w:p>
    <w:p w14:paraId="7461B42A" w14:textId="77777777" w:rsidR="00A77B3E" w:rsidRPr="009A2E2E" w:rsidRDefault="00A77B3E" w:rsidP="009A2E2E">
      <w:pPr>
        <w:spacing w:line="360" w:lineRule="auto"/>
        <w:jc w:val="both"/>
        <w:rPr>
          <w:rFonts w:ascii="Book Antiqua" w:hAnsi="Book Antiqua"/>
          <w:color w:val="000000" w:themeColor="text1"/>
        </w:rPr>
      </w:pPr>
    </w:p>
    <w:p w14:paraId="09911B79" w14:textId="7CA1661F" w:rsidR="003B745B" w:rsidRPr="00664EFE" w:rsidRDefault="004932D7">
      <w:pPr>
        <w:spacing w:line="360" w:lineRule="auto"/>
        <w:jc w:val="both"/>
        <w:rPr>
          <w:rFonts w:ascii="Book Antiqua" w:hAnsi="Book Antiqua" w:cs="Book Antiqua"/>
          <w:bCs/>
          <w:color w:val="000000" w:themeColor="text1"/>
          <w:lang w:eastAsia="zh-CN"/>
        </w:rPr>
      </w:pPr>
      <w:r w:rsidRPr="009A2E2E">
        <w:rPr>
          <w:rFonts w:ascii="Book Antiqua" w:eastAsia="Book Antiqua" w:hAnsi="Book Antiqua" w:cs="Book Antiqua"/>
          <w:b/>
          <w:color w:val="000000" w:themeColor="text1"/>
        </w:rPr>
        <w:t xml:space="preserve">P-Reviewer: </w:t>
      </w:r>
      <w:proofErr w:type="spellStart"/>
      <w:r w:rsidRPr="009A2E2E">
        <w:rPr>
          <w:rFonts w:ascii="Book Antiqua" w:eastAsia="Book Antiqua" w:hAnsi="Book Antiqua" w:cs="Book Antiqua"/>
          <w:color w:val="000000" w:themeColor="text1"/>
        </w:rPr>
        <w:t>Akinnibosun</w:t>
      </w:r>
      <w:proofErr w:type="spellEnd"/>
      <w:r w:rsidRPr="009A2E2E">
        <w:rPr>
          <w:rFonts w:ascii="Book Antiqua" w:eastAsia="Book Antiqua" w:hAnsi="Book Antiqua" w:cs="Book Antiqua"/>
          <w:color w:val="000000" w:themeColor="text1"/>
        </w:rPr>
        <w:t>-Raji HO</w:t>
      </w:r>
      <w:r w:rsidR="00CA65D9" w:rsidRPr="009A2E2E">
        <w:rPr>
          <w:rFonts w:ascii="Book Antiqua" w:hAnsi="Book Antiqua" w:cs="Book Antiqua"/>
          <w:color w:val="000000" w:themeColor="text1"/>
          <w:lang w:eastAsia="zh-CN"/>
        </w:rPr>
        <w:t>, Nigeria</w:t>
      </w:r>
      <w:r w:rsidRPr="009A2E2E">
        <w:rPr>
          <w:rFonts w:ascii="Book Antiqua" w:eastAsia="Book Antiqua" w:hAnsi="Book Antiqua" w:cs="Book Antiqua"/>
          <w:color w:val="000000" w:themeColor="text1"/>
        </w:rPr>
        <w:t>; Moussa BS</w:t>
      </w:r>
      <w:r w:rsidR="00CA65D9" w:rsidRPr="009A2E2E">
        <w:rPr>
          <w:rFonts w:ascii="Book Antiqua" w:eastAsia="Book Antiqua" w:hAnsi="Book Antiqua" w:cs="Book Antiqua"/>
          <w:color w:val="000000" w:themeColor="text1"/>
        </w:rPr>
        <w:t>, Egypt</w:t>
      </w:r>
      <w:r w:rsidRPr="009A2E2E">
        <w:rPr>
          <w:rFonts w:ascii="Book Antiqua" w:eastAsia="Book Antiqua" w:hAnsi="Book Antiqua" w:cs="Book Antiqua"/>
          <w:color w:val="000000" w:themeColor="text1"/>
        </w:rPr>
        <w:t xml:space="preserve"> </w:t>
      </w:r>
      <w:r w:rsidRPr="009A2E2E">
        <w:rPr>
          <w:rFonts w:ascii="Book Antiqua" w:eastAsia="Book Antiqua" w:hAnsi="Book Antiqua" w:cs="Book Antiqua"/>
          <w:b/>
          <w:color w:val="000000" w:themeColor="text1"/>
        </w:rPr>
        <w:t xml:space="preserve">S-Editor: </w:t>
      </w:r>
      <w:r w:rsidR="0090407B" w:rsidRPr="009A2E2E">
        <w:rPr>
          <w:rFonts w:ascii="Book Antiqua" w:hAnsi="Book Antiqua" w:cs="Book Antiqua"/>
          <w:color w:val="000000" w:themeColor="text1"/>
          <w:lang w:eastAsia="zh-CN"/>
        </w:rPr>
        <w:t>Fan JR</w:t>
      </w:r>
      <w:r w:rsidRPr="009A2E2E">
        <w:rPr>
          <w:rFonts w:ascii="Book Antiqua" w:eastAsia="Book Antiqua" w:hAnsi="Book Antiqua" w:cs="Book Antiqua"/>
          <w:b/>
          <w:color w:val="000000" w:themeColor="text1"/>
        </w:rPr>
        <w:t xml:space="preserve"> L-Editor:</w:t>
      </w:r>
      <w:r w:rsidR="00A27819">
        <w:rPr>
          <w:rFonts w:ascii="Book Antiqua" w:hAnsi="Book Antiqua" w:cs="Book Antiqua"/>
          <w:color w:val="000000" w:themeColor="text1"/>
          <w:lang w:eastAsia="zh-CN"/>
        </w:rPr>
        <w:t xml:space="preserve"> Filipodia</w:t>
      </w:r>
      <w:r w:rsidRPr="009A2E2E">
        <w:rPr>
          <w:rFonts w:ascii="Book Antiqua" w:eastAsia="Book Antiqua" w:hAnsi="Book Antiqua" w:cs="Book Antiqua"/>
          <w:b/>
          <w:color w:val="000000" w:themeColor="text1"/>
        </w:rPr>
        <w:t xml:space="preserve"> P-Editor: </w:t>
      </w:r>
      <w:r w:rsidR="0090407B" w:rsidRPr="009A2E2E">
        <w:rPr>
          <w:rFonts w:ascii="Book Antiqua" w:hAnsi="Book Antiqua" w:cs="Book Antiqua"/>
          <w:color w:val="000000" w:themeColor="text1"/>
          <w:lang w:eastAsia="zh-CN"/>
        </w:rPr>
        <w:t>Fan JR</w:t>
      </w:r>
    </w:p>
    <w:p w14:paraId="29BB5D95" w14:textId="1401EB5B" w:rsidR="00D725C5" w:rsidRPr="009A2E2E" w:rsidRDefault="00D725C5" w:rsidP="009A2E2E">
      <w:pPr>
        <w:spacing w:line="360" w:lineRule="auto"/>
        <w:jc w:val="both"/>
        <w:rPr>
          <w:rFonts w:ascii="Book Antiqua" w:hAnsi="Book Antiqua" w:cs="Book Antiqua"/>
          <w:b/>
          <w:color w:val="000000" w:themeColor="text1"/>
          <w:lang w:eastAsia="zh-CN"/>
        </w:rPr>
      </w:pPr>
      <w:r w:rsidRPr="009A2E2E">
        <w:rPr>
          <w:rFonts w:ascii="Book Antiqua" w:hAnsi="Book Antiqua" w:cs="Book Antiqua"/>
          <w:b/>
          <w:color w:val="000000" w:themeColor="text1"/>
          <w:lang w:eastAsia="zh-CN"/>
        </w:rPr>
        <w:br w:type="page"/>
      </w:r>
    </w:p>
    <w:p w14:paraId="551A708A" w14:textId="0E8F9F66" w:rsidR="00D725C5" w:rsidRPr="009A2E2E" w:rsidRDefault="00D725C5" w:rsidP="009A2E2E">
      <w:pPr>
        <w:spacing w:line="360" w:lineRule="auto"/>
        <w:jc w:val="both"/>
        <w:rPr>
          <w:rFonts w:ascii="Book Antiqua" w:hAnsi="Book Antiqua"/>
          <w:b/>
          <w:color w:val="000000" w:themeColor="text1"/>
        </w:rPr>
      </w:pPr>
      <w:r w:rsidRPr="009A2E2E">
        <w:rPr>
          <w:rFonts w:ascii="Book Antiqua" w:eastAsia="Book Antiqua" w:hAnsi="Book Antiqua" w:cs="Book Antiqua"/>
          <w:b/>
          <w:bCs/>
          <w:color w:val="000000" w:themeColor="text1"/>
        </w:rPr>
        <w:lastRenderedPageBreak/>
        <w:t xml:space="preserve">Table </w:t>
      </w:r>
      <w:r w:rsidR="001318E0" w:rsidRPr="009A2E2E">
        <w:rPr>
          <w:rFonts w:ascii="Book Antiqua" w:hAnsi="Book Antiqua" w:cs="Book Antiqua"/>
          <w:b/>
          <w:bCs/>
          <w:color w:val="000000" w:themeColor="text1"/>
          <w:lang w:eastAsia="zh-CN"/>
        </w:rPr>
        <w:t>1</w:t>
      </w:r>
      <w:r w:rsidRPr="009A2E2E">
        <w:rPr>
          <w:rFonts w:ascii="Book Antiqua" w:eastAsia="Book Antiqua" w:hAnsi="Book Antiqua" w:cs="Book Antiqua"/>
          <w:b/>
          <w:bCs/>
          <w:color w:val="000000" w:themeColor="text1"/>
        </w:rPr>
        <w:t xml:space="preserve"> Studies focusing </w:t>
      </w:r>
      <w:r w:rsidR="001318E0" w:rsidRPr="009A2E2E">
        <w:rPr>
          <w:rFonts w:ascii="Book Antiqua" w:hAnsi="Book Antiqua" w:cstheme="majorBidi"/>
          <w:b/>
          <w:color w:val="000000" w:themeColor="text1"/>
          <w:lang w:eastAsia="zh-CN"/>
        </w:rPr>
        <w:t>g</w:t>
      </w:r>
      <w:r w:rsidR="001318E0" w:rsidRPr="009A2E2E">
        <w:rPr>
          <w:rFonts w:ascii="Book Antiqua" w:hAnsi="Book Antiqua" w:cstheme="majorBidi"/>
          <w:b/>
          <w:color w:val="000000" w:themeColor="text1"/>
        </w:rPr>
        <w:t xml:space="preserve">allbladder </w:t>
      </w:r>
      <w:r w:rsidR="001318E0" w:rsidRPr="009A2E2E">
        <w:rPr>
          <w:rFonts w:ascii="Book Antiqua" w:hAnsi="Book Antiqua" w:cstheme="majorBidi"/>
          <w:b/>
          <w:color w:val="000000" w:themeColor="text1"/>
          <w:lang w:eastAsia="zh-CN"/>
        </w:rPr>
        <w:t>w</w:t>
      </w:r>
      <w:r w:rsidR="001318E0" w:rsidRPr="009A2E2E">
        <w:rPr>
          <w:rFonts w:ascii="Book Antiqua" w:hAnsi="Book Antiqua" w:cstheme="majorBidi"/>
          <w:b/>
          <w:color w:val="000000" w:themeColor="text1"/>
        </w:rPr>
        <w:t xml:space="preserve">all </w:t>
      </w:r>
      <w:r w:rsidR="001318E0" w:rsidRPr="009A2E2E">
        <w:rPr>
          <w:rFonts w:ascii="Book Antiqua" w:hAnsi="Book Antiqua" w:cstheme="majorBidi"/>
          <w:b/>
          <w:color w:val="000000" w:themeColor="text1"/>
          <w:lang w:eastAsia="zh-CN"/>
        </w:rPr>
        <w:t>t</w:t>
      </w:r>
      <w:r w:rsidR="001318E0" w:rsidRPr="009A2E2E">
        <w:rPr>
          <w:rFonts w:ascii="Book Antiqua" w:hAnsi="Book Antiqua" w:cstheme="majorBidi"/>
          <w:b/>
          <w:color w:val="000000" w:themeColor="text1"/>
        </w:rPr>
        <w:t>hickness</w:t>
      </w:r>
      <w:r w:rsidRPr="009A2E2E">
        <w:rPr>
          <w:rFonts w:ascii="Book Antiqua" w:eastAsia="Book Antiqua" w:hAnsi="Book Antiqua" w:cs="Book Antiqua"/>
          <w:b/>
          <w:bCs/>
          <w:color w:val="000000" w:themeColor="text1"/>
        </w:rPr>
        <w:t xml:space="preserve"> measurement in the prediction of </w:t>
      </w:r>
      <w:r w:rsidR="001318E0" w:rsidRPr="009A2E2E">
        <w:rPr>
          <w:rFonts w:ascii="Book Antiqua" w:hAnsi="Book Antiqua" w:cs="Book Antiqua"/>
          <w:b/>
          <w:bCs/>
          <w:color w:val="000000" w:themeColor="text1"/>
          <w:lang w:eastAsia="zh-CN"/>
        </w:rPr>
        <w:t>v</w:t>
      </w:r>
      <w:r w:rsidRPr="009A2E2E">
        <w:rPr>
          <w:rFonts w:ascii="Book Antiqua" w:eastAsia="Book Antiqua" w:hAnsi="Book Antiqua" w:cs="Book Antiqua"/>
          <w:b/>
          <w:bCs/>
          <w:color w:val="000000" w:themeColor="text1"/>
        </w:rPr>
        <w:t>arices</w:t>
      </w:r>
    </w:p>
    <w:tbl>
      <w:tblPr>
        <w:tblStyle w:val="ab"/>
        <w:tblW w:w="9889"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77"/>
        <w:gridCol w:w="1666"/>
        <w:gridCol w:w="1277"/>
        <w:gridCol w:w="1018"/>
        <w:gridCol w:w="1391"/>
        <w:gridCol w:w="3260"/>
      </w:tblGrid>
      <w:tr w:rsidR="00ED52C5" w:rsidRPr="009A2E2E" w14:paraId="764A5E14" w14:textId="77777777" w:rsidTr="00E92FEC">
        <w:trPr>
          <w:trHeight w:val="1142"/>
        </w:trPr>
        <w:tc>
          <w:tcPr>
            <w:tcW w:w="1277" w:type="dxa"/>
            <w:tcBorders>
              <w:top w:val="single" w:sz="4" w:space="0" w:color="auto"/>
              <w:bottom w:val="single" w:sz="4" w:space="0" w:color="auto"/>
            </w:tcBorders>
          </w:tcPr>
          <w:p w14:paraId="725C3F03" w14:textId="00FBA8AE" w:rsidR="00D725C5" w:rsidRPr="009A2E2E" w:rsidRDefault="00916343" w:rsidP="009A2E2E">
            <w:pPr>
              <w:spacing w:line="360" w:lineRule="auto"/>
              <w:jc w:val="both"/>
              <w:rPr>
                <w:rFonts w:ascii="Book Antiqua" w:eastAsiaTheme="minorEastAsia" w:hAnsi="Book Antiqua" w:cstheme="majorBidi"/>
                <w:b/>
                <w:bCs/>
                <w:color w:val="000000" w:themeColor="text1"/>
                <w:lang w:eastAsia="zh-CN"/>
              </w:rPr>
            </w:pPr>
            <w:r w:rsidRPr="009A2E2E">
              <w:rPr>
                <w:rFonts w:ascii="Book Antiqua" w:eastAsiaTheme="minorEastAsia" w:hAnsi="Book Antiqua" w:cstheme="majorBidi"/>
                <w:b/>
                <w:bCs/>
                <w:color w:val="000000" w:themeColor="text1"/>
                <w:lang w:eastAsia="zh-CN"/>
              </w:rPr>
              <w:t>Ref.</w:t>
            </w:r>
          </w:p>
        </w:tc>
        <w:tc>
          <w:tcPr>
            <w:tcW w:w="1666" w:type="dxa"/>
            <w:tcBorders>
              <w:top w:val="single" w:sz="4" w:space="0" w:color="auto"/>
              <w:bottom w:val="single" w:sz="4" w:space="0" w:color="auto"/>
            </w:tcBorders>
          </w:tcPr>
          <w:p w14:paraId="57EA50F9" w14:textId="77777777" w:rsidR="00D725C5" w:rsidRPr="009A2E2E" w:rsidRDefault="00D725C5" w:rsidP="009A2E2E">
            <w:pPr>
              <w:spacing w:line="360" w:lineRule="auto"/>
              <w:jc w:val="both"/>
              <w:rPr>
                <w:rFonts w:ascii="Book Antiqua" w:hAnsi="Book Antiqua" w:cstheme="majorBidi"/>
                <w:b/>
                <w:bCs/>
                <w:color w:val="000000" w:themeColor="text1"/>
              </w:rPr>
            </w:pPr>
            <w:r w:rsidRPr="009A2E2E">
              <w:rPr>
                <w:rFonts w:ascii="Book Antiqua" w:hAnsi="Book Antiqua" w:cstheme="majorBidi"/>
                <w:b/>
                <w:bCs/>
                <w:color w:val="000000" w:themeColor="text1"/>
              </w:rPr>
              <w:t>Target patients</w:t>
            </w:r>
          </w:p>
        </w:tc>
        <w:tc>
          <w:tcPr>
            <w:tcW w:w="1277" w:type="dxa"/>
            <w:tcBorders>
              <w:top w:val="single" w:sz="4" w:space="0" w:color="auto"/>
              <w:bottom w:val="single" w:sz="4" w:space="0" w:color="auto"/>
            </w:tcBorders>
          </w:tcPr>
          <w:p w14:paraId="53313619" w14:textId="6C9D106F" w:rsidR="00D725C5" w:rsidRPr="009A2E2E" w:rsidRDefault="00D725C5" w:rsidP="009A2E2E">
            <w:pPr>
              <w:spacing w:line="360" w:lineRule="auto"/>
              <w:jc w:val="both"/>
              <w:rPr>
                <w:rFonts w:ascii="Book Antiqua" w:hAnsi="Book Antiqua" w:cstheme="majorBidi"/>
                <w:b/>
                <w:bCs/>
                <w:color w:val="000000" w:themeColor="text1"/>
                <w:rtl/>
                <w:lang w:bidi="ar-EG"/>
              </w:rPr>
            </w:pPr>
            <w:r w:rsidRPr="009A2E2E">
              <w:rPr>
                <w:rFonts w:ascii="Book Antiqua" w:hAnsi="Book Antiqua" w:cstheme="majorBidi"/>
                <w:b/>
                <w:bCs/>
                <w:color w:val="000000" w:themeColor="text1"/>
              </w:rPr>
              <w:t xml:space="preserve">Number of </w:t>
            </w:r>
            <w:r w:rsidR="00BD52F5" w:rsidRPr="009A2E2E">
              <w:rPr>
                <w:rFonts w:ascii="Book Antiqua" w:eastAsiaTheme="minorEastAsia" w:hAnsi="Book Antiqua" w:cstheme="majorBidi"/>
                <w:b/>
                <w:bCs/>
                <w:color w:val="000000" w:themeColor="text1"/>
                <w:lang w:eastAsia="zh-CN"/>
              </w:rPr>
              <w:t>p</w:t>
            </w:r>
            <w:r w:rsidRPr="009A2E2E">
              <w:rPr>
                <w:rFonts w:ascii="Book Antiqua" w:hAnsi="Book Antiqua" w:cstheme="majorBidi"/>
                <w:b/>
                <w:bCs/>
                <w:color w:val="000000" w:themeColor="text1"/>
              </w:rPr>
              <w:t>atients</w:t>
            </w:r>
          </w:p>
        </w:tc>
        <w:tc>
          <w:tcPr>
            <w:tcW w:w="1018" w:type="dxa"/>
            <w:tcBorders>
              <w:top w:val="single" w:sz="4" w:space="0" w:color="auto"/>
              <w:bottom w:val="single" w:sz="4" w:space="0" w:color="auto"/>
            </w:tcBorders>
          </w:tcPr>
          <w:p w14:paraId="21F54E87" w14:textId="77777777" w:rsidR="00D725C5" w:rsidRPr="009A2E2E" w:rsidRDefault="00D725C5" w:rsidP="009A2E2E">
            <w:pPr>
              <w:spacing w:line="360" w:lineRule="auto"/>
              <w:jc w:val="both"/>
              <w:rPr>
                <w:rFonts w:ascii="Book Antiqua" w:hAnsi="Book Antiqua" w:cstheme="majorBidi"/>
                <w:b/>
                <w:bCs/>
                <w:color w:val="000000" w:themeColor="text1"/>
              </w:rPr>
            </w:pPr>
            <w:r w:rsidRPr="009A2E2E">
              <w:rPr>
                <w:rFonts w:ascii="Book Antiqua" w:hAnsi="Book Antiqua" w:cstheme="majorBidi"/>
                <w:b/>
                <w:bCs/>
                <w:color w:val="000000" w:themeColor="text1"/>
              </w:rPr>
              <w:t>GBWT cut-off</w:t>
            </w:r>
          </w:p>
        </w:tc>
        <w:tc>
          <w:tcPr>
            <w:tcW w:w="1391" w:type="dxa"/>
            <w:tcBorders>
              <w:top w:val="single" w:sz="4" w:space="0" w:color="auto"/>
              <w:bottom w:val="single" w:sz="4" w:space="0" w:color="auto"/>
            </w:tcBorders>
          </w:tcPr>
          <w:p w14:paraId="5AD244AB" w14:textId="77777777" w:rsidR="00D725C5" w:rsidRPr="009A2E2E" w:rsidRDefault="00D725C5" w:rsidP="009A2E2E">
            <w:pPr>
              <w:spacing w:line="360" w:lineRule="auto"/>
              <w:jc w:val="both"/>
              <w:rPr>
                <w:rFonts w:ascii="Book Antiqua" w:hAnsi="Book Antiqua" w:cstheme="majorBidi"/>
                <w:b/>
                <w:bCs/>
                <w:color w:val="000000" w:themeColor="text1"/>
                <w:rtl/>
                <w:lang w:bidi="ar-EG"/>
              </w:rPr>
            </w:pPr>
            <w:r w:rsidRPr="009A2E2E">
              <w:rPr>
                <w:rFonts w:ascii="Book Antiqua" w:hAnsi="Book Antiqua" w:cstheme="majorBidi"/>
                <w:b/>
                <w:bCs/>
                <w:color w:val="000000" w:themeColor="text1"/>
              </w:rPr>
              <w:t>Reported sensitivity</w:t>
            </w:r>
          </w:p>
        </w:tc>
        <w:tc>
          <w:tcPr>
            <w:tcW w:w="3260" w:type="dxa"/>
            <w:tcBorders>
              <w:top w:val="single" w:sz="4" w:space="0" w:color="auto"/>
              <w:bottom w:val="single" w:sz="4" w:space="0" w:color="auto"/>
            </w:tcBorders>
          </w:tcPr>
          <w:p w14:paraId="4FA133BB" w14:textId="77777777" w:rsidR="00D725C5" w:rsidRPr="009A2E2E" w:rsidRDefault="00D725C5" w:rsidP="009A2E2E">
            <w:pPr>
              <w:spacing w:line="360" w:lineRule="auto"/>
              <w:jc w:val="both"/>
              <w:rPr>
                <w:rFonts w:ascii="Book Antiqua" w:hAnsi="Book Antiqua" w:cstheme="majorBidi"/>
                <w:b/>
                <w:bCs/>
                <w:color w:val="000000" w:themeColor="text1"/>
              </w:rPr>
            </w:pPr>
            <w:r w:rsidRPr="009A2E2E">
              <w:rPr>
                <w:rFonts w:ascii="Book Antiqua" w:hAnsi="Book Antiqua" w:cstheme="majorBidi"/>
                <w:b/>
                <w:bCs/>
                <w:color w:val="000000" w:themeColor="text1"/>
              </w:rPr>
              <w:t>Conclusions</w:t>
            </w:r>
          </w:p>
        </w:tc>
      </w:tr>
      <w:tr w:rsidR="00ED52C5" w:rsidRPr="009A2E2E" w14:paraId="19A75A92" w14:textId="77777777" w:rsidTr="00E92FEC">
        <w:tc>
          <w:tcPr>
            <w:tcW w:w="1277" w:type="dxa"/>
            <w:tcBorders>
              <w:top w:val="single" w:sz="4" w:space="0" w:color="auto"/>
            </w:tcBorders>
          </w:tcPr>
          <w:p w14:paraId="1E081A9B" w14:textId="3297477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 xml:space="preserve">Li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r>
            <w:r w:rsidRPr="009A2E2E">
              <w:rPr>
                <w:rFonts w:ascii="Book Antiqua" w:hAnsi="Book Antiqua" w:cstheme="majorBidi"/>
                <w:color w:val="000000" w:themeColor="text1"/>
                <w:vertAlign w:val="superscript"/>
              </w:rPr>
              <w:instrText xml:space="preserve"> ADDIN EN.CITE &lt;EndNote&gt;&lt;Cite&gt;&lt;Author&gt;Li&lt;/Author&gt;&lt;Year&gt;2010&lt;/Year&gt;&lt;RecNum&gt;26&lt;/RecNum&gt;&lt;DisplayText&gt;[29]&lt;/DisplayText&gt;&lt;record&gt;&lt;rec-number&gt;26&lt;/rec-number&gt;&lt;foreign-keys&gt;&lt;key app="EN" db-id="w5zzx0r5q5td09ep556p9sefrszt5sapw52e" timestamp="1631467191"&gt;26&lt;/key&gt;&lt;/foreign-keys&gt;&lt;ref-type name="Journal Article"&gt;17&lt;/ref-type&gt;&lt;contributors&gt;&lt;authors&gt;&lt;author&gt;Li, Chen&lt;/author&gt;&lt;author&gt;Yang, Zhigang&lt;/author&gt;&lt;author&gt;Ma, Ensen&lt;/author&gt;&lt;author&gt;Liu, Yingchuan %J Sheng wu yi xue gong cheng xue za zhi= Journal of biomedical engineering= Shengwu yixue gongchengxue zazhi&lt;/author&gt;&lt;/authors&gt;&lt;/contributors&gt;&lt;titles&gt;&lt;title&gt;Analysis of the correlation between the degree of GBWT and hemodynamic changes of portal vein system&lt;/title&gt;&lt;/titles&gt;&lt;pages&gt;583-5, 625&lt;/pages&gt;&lt;volume&gt;27&lt;/volume&gt;&lt;number&gt;3&lt;/number&gt;&lt;dates&gt;&lt;year&gt;2010&lt;/year&gt;&lt;/dates&gt;&lt;isbn&gt;1001-5515&lt;/isbn&gt;&lt;urls&gt;&lt;/urls&gt;&lt;/record&gt;&lt;/Cite&gt;&lt;/EndNote&gt;</w:instrText>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[13]</w:t>
            </w:r>
            <w:r w:rsidRPr="009A2E2E">
              <w:rPr>
                <w:rFonts w:ascii="Book Antiqua" w:hAnsi="Book Antiqua" w:cstheme="majorBidi"/>
                <w:color w:val="000000" w:themeColor="text1"/>
                <w:vertAlign w:val="superscript"/>
              </w:rPr>
              <w:fldChar w:fldCharType="end"/>
            </w:r>
          </w:p>
        </w:tc>
        <w:tc>
          <w:tcPr>
            <w:tcW w:w="1666" w:type="dxa"/>
            <w:tcBorders>
              <w:top w:val="single" w:sz="4" w:space="0" w:color="auto"/>
            </w:tcBorders>
          </w:tcPr>
          <w:p w14:paraId="37F17105" w14:textId="56D7A873"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 xml:space="preserve">Cirrhotic </w:t>
            </w:r>
          </w:p>
        </w:tc>
        <w:tc>
          <w:tcPr>
            <w:tcW w:w="1277" w:type="dxa"/>
            <w:tcBorders>
              <w:top w:val="single" w:sz="4" w:space="0" w:color="auto"/>
            </w:tcBorders>
          </w:tcPr>
          <w:p w14:paraId="448995F2"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rPr>
              <w:t>152</w:t>
            </w:r>
          </w:p>
        </w:tc>
        <w:tc>
          <w:tcPr>
            <w:tcW w:w="1018" w:type="dxa"/>
            <w:tcBorders>
              <w:top w:val="single" w:sz="4" w:space="0" w:color="auto"/>
            </w:tcBorders>
          </w:tcPr>
          <w:p w14:paraId="6D4A498A" w14:textId="7EC245BA" w:rsidR="00D725C5" w:rsidRPr="009A2E2E" w:rsidRDefault="00D725C5" w:rsidP="009A2E2E">
            <w:pPr>
              <w:spacing w:line="360" w:lineRule="auto"/>
              <w:jc w:val="both"/>
              <w:rPr>
                <w:rFonts w:ascii="Book Antiqua" w:hAnsi="Book Antiqua" w:cstheme="majorBidi"/>
                <w:color w:val="000000" w:themeColor="text1"/>
                <w:lang w:val="en-GB"/>
              </w:rPr>
            </w:pPr>
          </w:p>
        </w:tc>
        <w:tc>
          <w:tcPr>
            <w:tcW w:w="1391" w:type="dxa"/>
            <w:tcBorders>
              <w:top w:val="single" w:sz="4" w:space="0" w:color="auto"/>
            </w:tcBorders>
          </w:tcPr>
          <w:p w14:paraId="55F43129" w14:textId="6941074F" w:rsidR="00D725C5" w:rsidRPr="009A2E2E" w:rsidRDefault="00D725C5" w:rsidP="009A2E2E">
            <w:pPr>
              <w:spacing w:line="360" w:lineRule="auto"/>
              <w:jc w:val="both"/>
              <w:rPr>
                <w:rFonts w:ascii="Book Antiqua" w:hAnsi="Book Antiqua" w:cstheme="majorBidi"/>
                <w:color w:val="000000" w:themeColor="text1"/>
                <w:lang w:val="en-GB"/>
              </w:rPr>
            </w:pPr>
          </w:p>
        </w:tc>
        <w:tc>
          <w:tcPr>
            <w:tcW w:w="3260" w:type="dxa"/>
            <w:tcBorders>
              <w:top w:val="single" w:sz="4" w:space="0" w:color="auto"/>
            </w:tcBorders>
          </w:tcPr>
          <w:p w14:paraId="140EDFAB" w14:textId="709D8096"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GBWT is closely related to hemodynamic parameters. It is feasible to predict the degree of portal hypertension through the observation of GBWT</w:t>
            </w:r>
          </w:p>
        </w:tc>
      </w:tr>
      <w:tr w:rsidR="00ED52C5" w:rsidRPr="009A2E2E" w14:paraId="736E9C15" w14:textId="77777777" w:rsidTr="00E92FEC">
        <w:tc>
          <w:tcPr>
            <w:tcW w:w="1277" w:type="dxa"/>
          </w:tcPr>
          <w:p w14:paraId="444A5666" w14:textId="1490B8F0" w:rsidR="00D725C5" w:rsidRPr="009A2E2E" w:rsidRDefault="0059255D" w:rsidP="009A2E2E">
            <w:pPr>
              <w:spacing w:line="360" w:lineRule="auto"/>
              <w:jc w:val="both"/>
              <w:rPr>
                <w:rFonts w:ascii="Book Antiqua" w:hAnsi="Book Antiqua" w:cstheme="majorBidi"/>
                <w:color w:val="000000" w:themeColor="text1"/>
              </w:rPr>
            </w:pPr>
            <w:r w:rsidRPr="009A2E2E">
              <w:rPr>
                <w:rFonts w:ascii="Book Antiqua" w:hAnsi="Book Antiqua" w:cstheme="majorBidi"/>
                <w:bCs/>
                <w:color w:val="000000" w:themeColor="text1"/>
              </w:rPr>
              <w:t xml:space="preserve">Begum </w:t>
            </w:r>
            <w:r w:rsidRPr="009A2E2E">
              <w:rPr>
                <w:rFonts w:ascii="Book Antiqua" w:hAnsi="Book Antiqua" w:cstheme="majorBidi"/>
                <w:bCs/>
                <w:i/>
                <w:color w:val="000000" w:themeColor="text1"/>
              </w:rPr>
              <w:t>et al</w:t>
            </w:r>
            <w:r w:rsidRPr="009A2E2E">
              <w:rPr>
                <w:rFonts w:ascii="Book Antiqua" w:hAnsi="Book Antiqua" w:cstheme="majorBidi"/>
                <w:bCs/>
                <w:color w:val="000000" w:themeColor="text1"/>
                <w:vertAlign w:val="superscript"/>
              </w:rPr>
              <w:fldChar w:fldCharType="begin"/>
            </w:r>
            <w:r w:rsidRPr="009A2E2E">
              <w:rPr>
                <w:rFonts w:ascii="Book Antiqua" w:hAnsi="Book Antiqua" w:cstheme="majorBidi"/>
                <w:bCs/>
                <w:color w:val="000000" w:themeColor="text1"/>
                <w:vertAlign w:val="superscript"/>
              </w:rPr>
              <w:instrText xml:space="preserve"> ADDIN EN.CITE &lt;EndNote&gt;&lt;Cite&gt;&lt;Author&gt;Begum&lt;/Author&gt;&lt;Year&gt;2013&lt;/Year&gt;&lt;RecNum&gt;21&lt;/RecNum&gt;&lt;DisplayText&gt;[26]&lt;/DisplayText&gt;&lt;record&gt;&lt;rec-number&gt;21&lt;/rec-number&gt;&lt;foreign-keys&gt;&lt;key app="EN" db-id="w5zzx0r5q5td09ep556p9sefrszt5sapw52e" timestamp="1631464863"&gt;21&lt;/key&gt;&lt;/foreign-keys&gt;&lt;ref-type name="Journal Article"&gt;17&lt;/ref-type&gt;&lt;contributors&gt;&lt;authors&gt;&lt;author&gt;Begum, Shamsi Ara&lt;/author&gt;&lt;author&gt;Saibal, Arif Akbar&lt;/author&gt;&lt;author&gt;Das, Kanta&lt;/author&gt;&lt;author&gt;Dey, Sharmistha&lt;/author&gt;&lt;author&gt;Ahmed, Akhtar Uddin&lt;/author&gt;&lt;author&gt;Mohiuddin, A. S.&lt;/author&gt;&lt;author&gt;Kabir, Mohsin&lt;/author&gt;&lt;/authors&gt;&lt;/contributors&gt;&lt;titles&gt;&lt;title&gt;Thickening of Gallbladder Wall in Chronic Liver Disease - A Marker for Esophageal Varices&lt;/title&gt;&lt;secondary-title&gt;Ibrahim Medical College Journal&lt;/secondary-title&gt;&lt;/titles&gt;&lt;periodical&gt;&lt;full-title&gt;Ibrahim Medical College Journal&lt;/full-title&gt;&lt;/periodical&gt;&lt;pages&gt;18-20&lt;/pages&gt;&lt;volume&gt;6&lt;/volume&gt;&lt;number&gt;1&lt;/number&gt;&lt;section&gt;Original Articles&lt;/section&gt;&lt;dates&gt;&lt;year&gt;2013&lt;/year&gt;&lt;pub-dates&gt;&lt;date&gt;04/22&lt;/date&gt;&lt;/pub-dates&gt;&lt;/dates&gt;&lt;urls&gt;&lt;related-urls&gt;&lt;url&gt;https://www.banglajol.info/index.php/IMCJ/article/view/14713&lt;/url&gt;&lt;/related-urls&gt;&lt;/urls&gt;&lt;electronic-resource-num&gt;10.3329/imcj.v6i1.14713&lt;/electronic-resource-num&gt;&lt;access-date&gt;2021/09/12&lt;/access-date&gt;&lt;/record&gt;&lt;/Cite&gt;&lt;/EndNote&gt;</w:instrText>
            </w:r>
            <w:r w:rsidRPr="009A2E2E">
              <w:rPr>
                <w:rFonts w:ascii="Book Antiqua" w:hAnsi="Book Antiqua" w:cstheme="majorBidi"/>
                <w:bCs/>
                <w:color w:val="000000" w:themeColor="text1"/>
                <w:vertAlign w:val="superscript"/>
              </w:rPr>
              <w:fldChar w:fldCharType="separate"/>
            </w:r>
            <w:r w:rsidRPr="009A2E2E">
              <w:rPr>
                <w:rFonts w:ascii="Book Antiqua" w:hAnsi="Book Antiqua" w:cstheme="majorBidi"/>
                <w:bCs/>
                <w:noProof/>
                <w:color w:val="000000" w:themeColor="text1"/>
                <w:vertAlign w:val="superscript"/>
              </w:rPr>
              <w:t>[26]</w:t>
            </w:r>
            <w:r w:rsidRPr="009A2E2E">
              <w:rPr>
                <w:rFonts w:ascii="Book Antiqua" w:hAnsi="Book Antiqua" w:cstheme="majorBidi"/>
                <w:bCs/>
                <w:color w:val="000000" w:themeColor="text1"/>
                <w:vertAlign w:val="superscript"/>
              </w:rPr>
              <w:fldChar w:fldCharType="end"/>
            </w:r>
          </w:p>
        </w:tc>
        <w:tc>
          <w:tcPr>
            <w:tcW w:w="1666" w:type="dxa"/>
          </w:tcPr>
          <w:p w14:paraId="72E16C35" w14:textId="588B6167" w:rsidR="00D725C5" w:rsidRPr="009A2E2E" w:rsidRDefault="0041757C" w:rsidP="009A2E2E">
            <w:pPr>
              <w:spacing w:line="360" w:lineRule="auto"/>
              <w:jc w:val="both"/>
              <w:rPr>
                <w:rFonts w:ascii="Book Antiqua" w:hAnsi="Book Antiqua" w:cstheme="majorBidi"/>
                <w:color w:val="000000" w:themeColor="text1"/>
                <w:lang w:val="en-GB"/>
              </w:rPr>
            </w:pPr>
            <w:r w:rsidRPr="009A2E2E">
              <w:rPr>
                <w:rFonts w:ascii="Book Antiqua" w:hAnsi="Book Antiqua" w:cs="Book Antiqua"/>
                <w:color w:val="000000" w:themeColor="text1"/>
                <w:lang w:eastAsia="zh-CN"/>
              </w:rPr>
              <w:t>CLD</w:t>
            </w:r>
            <w:r w:rsidR="00D725C5" w:rsidRPr="009A2E2E">
              <w:rPr>
                <w:rFonts w:ascii="Book Antiqua" w:hAnsi="Book Antiqua" w:cstheme="majorBidi"/>
                <w:color w:val="000000" w:themeColor="text1"/>
              </w:rPr>
              <w:t>s</w:t>
            </w:r>
          </w:p>
        </w:tc>
        <w:tc>
          <w:tcPr>
            <w:tcW w:w="1277" w:type="dxa"/>
          </w:tcPr>
          <w:p w14:paraId="4D010F56" w14:textId="7777777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61</w:t>
            </w:r>
          </w:p>
        </w:tc>
        <w:tc>
          <w:tcPr>
            <w:tcW w:w="1018" w:type="dxa"/>
          </w:tcPr>
          <w:p w14:paraId="3CB6273D" w14:textId="77777777" w:rsidR="00D725C5" w:rsidRPr="009A2E2E" w:rsidRDefault="00D725C5" w:rsidP="009A2E2E">
            <w:pPr>
              <w:spacing w:line="360" w:lineRule="auto"/>
              <w:jc w:val="both"/>
              <w:rPr>
                <w:rFonts w:ascii="Book Antiqua" w:hAnsi="Book Antiqua" w:cstheme="majorBidi"/>
                <w:color w:val="000000" w:themeColor="text1"/>
                <w:lang w:val="en-GB"/>
              </w:rPr>
            </w:pPr>
          </w:p>
        </w:tc>
        <w:tc>
          <w:tcPr>
            <w:tcW w:w="1391" w:type="dxa"/>
          </w:tcPr>
          <w:p w14:paraId="330C3690" w14:textId="77777777" w:rsidR="00D725C5" w:rsidRPr="009A2E2E" w:rsidRDefault="00D725C5" w:rsidP="009A2E2E">
            <w:pPr>
              <w:spacing w:line="360" w:lineRule="auto"/>
              <w:jc w:val="both"/>
              <w:rPr>
                <w:rFonts w:ascii="Book Antiqua" w:hAnsi="Book Antiqua" w:cstheme="majorBidi"/>
                <w:color w:val="000000" w:themeColor="text1"/>
                <w:lang w:val="en-GB"/>
              </w:rPr>
            </w:pPr>
          </w:p>
        </w:tc>
        <w:tc>
          <w:tcPr>
            <w:tcW w:w="3260" w:type="dxa"/>
          </w:tcPr>
          <w:p w14:paraId="7695FF43" w14:textId="62CC33A3"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GBWT among CLD patients with EVs was 5.6</w:t>
            </w:r>
            <w:r w:rsidR="005D67EA"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w:t>
            </w:r>
            <w:r w:rsidR="005D67EA"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0.2</w:t>
            </w:r>
            <w:r w:rsidR="005D67EA"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mm compared to 2.7</w:t>
            </w:r>
            <w:r w:rsidR="005D67EA"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w:t>
            </w:r>
            <w:r w:rsidR="005D67EA"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0.1</w:t>
            </w:r>
            <w:r w:rsidR="005D67EA"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mm in non-variceal group (</w:t>
            </w:r>
            <w:r w:rsidRPr="009A2E2E">
              <w:rPr>
                <w:rFonts w:ascii="Book Antiqua" w:hAnsi="Book Antiqua" w:cstheme="majorBidi"/>
                <w:i/>
                <w:color w:val="000000" w:themeColor="text1"/>
              </w:rPr>
              <w:t>P</w:t>
            </w:r>
            <w:r w:rsidR="005D67EA"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&lt;</w:t>
            </w:r>
            <w:r w:rsidR="005D67EA"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0.05). GBWT may be considered as an important marker for the presence of esophageal varices in CLD patients</w:t>
            </w:r>
          </w:p>
        </w:tc>
      </w:tr>
      <w:tr w:rsidR="00ED52C5" w:rsidRPr="009A2E2E" w14:paraId="1BB95915" w14:textId="77777777" w:rsidTr="00E92FEC">
        <w:trPr>
          <w:trHeight w:val="699"/>
        </w:trPr>
        <w:tc>
          <w:tcPr>
            <w:tcW w:w="1277" w:type="dxa"/>
          </w:tcPr>
          <w:p w14:paraId="7566BD4C" w14:textId="2A6620EA" w:rsidR="00D725C5" w:rsidRPr="009A2E2E" w:rsidRDefault="00D9726E" w:rsidP="009A2E2E">
            <w:pPr>
              <w:spacing w:line="360" w:lineRule="auto"/>
              <w:jc w:val="both"/>
              <w:rPr>
                <w:rFonts w:ascii="Book Antiqua" w:hAnsi="Book Antiqua" w:cstheme="majorBidi"/>
                <w:color w:val="000000" w:themeColor="text1"/>
              </w:rPr>
            </w:pPr>
            <w:r>
              <w:rPr>
                <w:rFonts w:ascii="Book Antiqua" w:hAnsi="Book Antiqua" w:cstheme="majorBidi"/>
                <w:color w:val="000000" w:themeColor="text1"/>
              </w:rPr>
              <w:t>d</w:t>
            </w:r>
            <w:r w:rsidR="00D725C5" w:rsidRPr="009A2E2E">
              <w:rPr>
                <w:rFonts w:ascii="Book Antiqua" w:hAnsi="Book Antiqua" w:cstheme="majorBidi"/>
                <w:color w:val="000000" w:themeColor="text1"/>
              </w:rPr>
              <w:t xml:space="preserve">e Alcantara </w:t>
            </w:r>
            <w:r w:rsidR="00D725C5" w:rsidRPr="009A2E2E">
              <w:rPr>
                <w:rFonts w:ascii="Book Antiqua" w:hAnsi="Book Antiqua" w:cstheme="majorBidi"/>
                <w:i/>
                <w:color w:val="000000" w:themeColor="text1"/>
              </w:rPr>
              <w:t>et al</w:t>
            </w:r>
            <w:r w:rsidR="00D725C5" w:rsidRPr="009A2E2E">
              <w:rPr>
                <w:rFonts w:ascii="Book Antiqua" w:hAnsi="Book Antiqua" w:cstheme="majorBidi"/>
                <w:color w:val="000000" w:themeColor="text1"/>
                <w:vertAlign w:val="superscript"/>
              </w:rPr>
              <w:fldChar w:fldCharType="begin"/>
            </w:r>
            <w:r w:rsidR="00D725C5" w:rsidRPr="009A2E2E">
              <w:rPr>
                <w:rFonts w:ascii="Book Antiqua" w:hAnsi="Book Antiqua" w:cstheme="majorBidi"/>
                <w:color w:val="000000" w:themeColor="text1"/>
                <w:vertAlign w:val="superscript"/>
              </w:rPr>
              <w:instrText xml:space="preserve"> ADDIN EN.CITE &lt;EndNote&gt;&lt;Cite&gt;&lt;Author&gt;de Alcantara&lt;/Author&gt;&lt;Year&gt;2013&lt;/Year&gt;&lt;RecNum&gt;9&lt;/RecNum&gt;&lt;DisplayText&gt;[15]&lt;/DisplayText&gt;&lt;record&gt;&lt;rec-number&gt;9&lt;/rec-number&gt;&lt;foreign-keys&gt;&lt;key app="EN" db-id="w5zzx0r5q5td09ep556p9sefrszt5sapw52e" timestamp="1631342781"&gt;9&lt;/key&gt;&lt;/foreign-keys&gt;&lt;ref-type name="Journal Article"&gt;17&lt;/ref-type&gt;&lt;contributors&gt;&lt;authors&gt;&lt;author&gt;de Alcantara, Roberta V&lt;/author&gt;&lt;author&gt;Yamada, Roberto M&lt;/author&gt;&lt;author&gt;Cardoso, Sílvia R&lt;/author&gt;&lt;author&gt;de Fátima, Maria&lt;/author&gt;&lt;author&gt;Servidoni, CP&lt;/author&gt;&lt;author&gt;Hessel, Gabriel&lt;/author&gt;&lt;/authors&gt;&lt;/contributors&gt;&lt;titles&gt;&lt;title&gt;Ultrasonographic predictors of esophageal varices&lt;/title&gt;&lt;secondary-title&gt;Journal of pediatric gastroenterology and nutrition&lt;/secondary-title&gt;&lt;/titles&gt;&lt;periodical&gt;&lt;full-title&gt;Journal of pediatric gastroenterology and nutrition&lt;/full-title&gt;&lt;/periodical&gt;&lt;pages&gt;700-703&lt;/pages&gt;&lt;volume&gt;57&lt;/volume&gt;&lt;number&gt;6&lt;/number&gt;&lt;dates&gt;&lt;year&gt;2013&lt;/year&gt;&lt;/dates&gt;&lt;isbn&gt;0277-2116&lt;/isbn&gt;&lt;urls&gt;&lt;/urls&gt;&lt;/record&gt;&lt;/Cite&gt;&lt;/EndNote&gt;</w:instrText>
            </w:r>
            <w:r w:rsidR="00D725C5" w:rsidRPr="009A2E2E">
              <w:rPr>
                <w:rFonts w:ascii="Book Antiqua" w:hAnsi="Book Antiqua" w:cstheme="majorBidi"/>
                <w:color w:val="000000" w:themeColor="text1"/>
                <w:vertAlign w:val="superscript"/>
              </w:rPr>
              <w:fldChar w:fldCharType="separate"/>
            </w:r>
            <w:r w:rsidR="00D725C5" w:rsidRPr="009A2E2E">
              <w:rPr>
                <w:rFonts w:ascii="Book Antiqua" w:hAnsi="Book Antiqua" w:cstheme="majorBidi"/>
                <w:noProof/>
                <w:color w:val="000000" w:themeColor="text1"/>
                <w:vertAlign w:val="superscript"/>
              </w:rPr>
              <w:t>[15]</w:t>
            </w:r>
            <w:r w:rsidR="00D725C5" w:rsidRPr="009A2E2E">
              <w:rPr>
                <w:rFonts w:ascii="Book Antiqua" w:hAnsi="Book Antiqua" w:cstheme="majorBidi"/>
                <w:color w:val="000000" w:themeColor="text1"/>
                <w:vertAlign w:val="superscript"/>
              </w:rPr>
              <w:fldChar w:fldCharType="end"/>
            </w:r>
          </w:p>
        </w:tc>
        <w:tc>
          <w:tcPr>
            <w:tcW w:w="1666" w:type="dxa"/>
          </w:tcPr>
          <w:p w14:paraId="01790D91" w14:textId="2B098262"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 xml:space="preserve">Children and adolescents </w:t>
            </w:r>
            <w:r w:rsidR="00D95F65">
              <w:rPr>
                <w:rFonts w:ascii="Book Antiqua" w:hAnsi="Book Antiqua" w:cstheme="majorBidi"/>
                <w:color w:val="000000" w:themeColor="text1"/>
              </w:rPr>
              <w:t>y</w:t>
            </w:r>
            <w:r w:rsidRPr="009A2E2E">
              <w:rPr>
                <w:rFonts w:ascii="Book Antiqua" w:hAnsi="Book Antiqua" w:cstheme="majorBidi"/>
                <w:color w:val="000000" w:themeColor="text1"/>
              </w:rPr>
              <w:t xml:space="preserve">ounger than 20 </w:t>
            </w:r>
            <w:r w:rsidR="00D95F65">
              <w:rPr>
                <w:rFonts w:ascii="Book Antiqua" w:hAnsi="Book Antiqua" w:cstheme="majorBidi"/>
                <w:color w:val="000000" w:themeColor="text1"/>
              </w:rPr>
              <w:t xml:space="preserve">years </w:t>
            </w:r>
            <w:r w:rsidRPr="009A2E2E">
              <w:rPr>
                <w:rFonts w:ascii="Book Antiqua" w:hAnsi="Book Antiqua" w:cstheme="majorBidi"/>
                <w:color w:val="000000" w:themeColor="text1"/>
              </w:rPr>
              <w:t xml:space="preserve">with </w:t>
            </w:r>
            <w:r w:rsidR="0041757C" w:rsidRPr="009A2E2E">
              <w:rPr>
                <w:rFonts w:ascii="Book Antiqua" w:hAnsi="Book Antiqua" w:cstheme="majorBidi"/>
                <w:color w:val="000000" w:themeColor="text1"/>
              </w:rPr>
              <w:t>CLD</w:t>
            </w:r>
            <w:r w:rsidRPr="009A2E2E">
              <w:rPr>
                <w:rFonts w:ascii="Book Antiqua" w:hAnsi="Book Antiqua" w:cstheme="majorBidi"/>
                <w:color w:val="000000" w:themeColor="text1"/>
              </w:rPr>
              <w:t xml:space="preserve"> and extrahepatic portal venous </w:t>
            </w:r>
            <w:r w:rsidRPr="009A2E2E">
              <w:rPr>
                <w:rFonts w:ascii="Book Antiqua" w:hAnsi="Book Antiqua" w:cstheme="majorBidi"/>
                <w:color w:val="000000" w:themeColor="text1"/>
              </w:rPr>
              <w:lastRenderedPageBreak/>
              <w:t>obstruction (EHPVO)</w:t>
            </w:r>
          </w:p>
        </w:tc>
        <w:tc>
          <w:tcPr>
            <w:tcW w:w="1277" w:type="dxa"/>
          </w:tcPr>
          <w:p w14:paraId="1C0A1805" w14:textId="7777777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lastRenderedPageBreak/>
              <w:t>53</w:t>
            </w:r>
          </w:p>
        </w:tc>
        <w:tc>
          <w:tcPr>
            <w:tcW w:w="1018" w:type="dxa"/>
          </w:tcPr>
          <w:p w14:paraId="4A482EF7" w14:textId="64F8BFDC"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4.35</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mm</w:t>
            </w:r>
          </w:p>
        </w:tc>
        <w:tc>
          <w:tcPr>
            <w:tcW w:w="1391" w:type="dxa"/>
          </w:tcPr>
          <w:p w14:paraId="519D6A97" w14:textId="79D7E4CD"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For group I</w:t>
            </w:r>
            <w:r w:rsidRPr="009A2E2E">
              <w:rPr>
                <w:rFonts w:ascii="Book Antiqua" w:hAnsi="Book Antiqua" w:cstheme="majorBidi"/>
                <w:color w:val="000000" w:themeColor="text1"/>
                <w:cs/>
                <w:lang w:val="en-GB"/>
              </w:rPr>
              <w:t>‎</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w:t>
            </w:r>
            <w:r w:rsidRPr="009A2E2E">
              <w:rPr>
                <w:rFonts w:ascii="Book Antiqua" w:hAnsi="Book Antiqua" w:cstheme="majorBidi"/>
                <w:i/>
                <w:color w:val="000000" w:themeColor="text1"/>
                <w:lang w:val="en-GB"/>
              </w:rPr>
              <w:t>n</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 xml:space="preserve">35; patients with </w:t>
            </w:r>
            <w:r w:rsidRPr="009A2E2E">
              <w:rPr>
                <w:rFonts w:ascii="Book Antiqua" w:hAnsi="Book Antiqua" w:cstheme="majorBidi"/>
                <w:color w:val="000000" w:themeColor="text1"/>
                <w:cs/>
                <w:lang w:val="en-GB"/>
              </w:rPr>
              <w:t>‎</w:t>
            </w:r>
            <w:r w:rsidRPr="009A2E2E">
              <w:rPr>
                <w:rFonts w:ascii="Book Antiqua" w:hAnsi="Book Antiqua" w:cstheme="majorBidi"/>
                <w:color w:val="000000" w:themeColor="text1"/>
                <w:lang w:val="en-GB"/>
              </w:rPr>
              <w:t>CLD)</w:t>
            </w:r>
            <w:r w:rsidRPr="009A2E2E">
              <w:rPr>
                <w:rFonts w:ascii="Book Antiqua" w:hAnsi="Book Antiqua" w:cstheme="majorBidi"/>
                <w:color w:val="000000" w:themeColor="text1"/>
                <w:cs/>
                <w:lang w:val="en-GB"/>
              </w:rPr>
              <w:t>‎</w:t>
            </w:r>
            <w:r w:rsidR="005D67EA" w:rsidRPr="009A2E2E">
              <w:rPr>
                <w:rFonts w:ascii="Book Antiqua" w:hAnsi="Book Antiqua" w:cstheme="majorBidi"/>
                <w:color w:val="000000" w:themeColor="text1"/>
                <w:lang w:val="en-GB"/>
              </w:rPr>
              <w:t xml:space="preserve">: </w:t>
            </w:r>
            <w:r w:rsidRPr="009A2E2E">
              <w:rPr>
                <w:rFonts w:ascii="Book Antiqua" w:hAnsi="Book Antiqua" w:cstheme="majorBidi"/>
                <w:color w:val="000000" w:themeColor="text1"/>
                <w:lang w:val="en-GB"/>
              </w:rPr>
              <w:t>60%</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For group II</w:t>
            </w:r>
            <w:r w:rsidRPr="009A2E2E">
              <w:rPr>
                <w:rFonts w:ascii="Book Antiqua" w:hAnsi="Book Antiqua" w:cstheme="majorBidi"/>
                <w:color w:val="000000" w:themeColor="text1"/>
                <w:cs/>
                <w:lang w:val="en-GB"/>
              </w:rPr>
              <w:t>‎</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w:t>
            </w:r>
            <w:r w:rsidRPr="009A2E2E">
              <w:rPr>
                <w:rFonts w:ascii="Book Antiqua" w:hAnsi="Book Antiqua" w:cstheme="majorBidi"/>
                <w:i/>
                <w:color w:val="000000" w:themeColor="text1"/>
                <w:lang w:val="en-GB"/>
              </w:rPr>
              <w:t>n</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w:t>
            </w:r>
            <w:r w:rsidR="005D67EA"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 xml:space="preserve">18; patients </w:t>
            </w:r>
            <w:r w:rsidRPr="009A2E2E">
              <w:rPr>
                <w:rFonts w:ascii="Book Antiqua" w:hAnsi="Book Antiqua" w:cstheme="majorBidi"/>
                <w:color w:val="000000" w:themeColor="text1"/>
                <w:lang w:val="en-GB"/>
              </w:rPr>
              <w:lastRenderedPageBreak/>
              <w:t xml:space="preserve">with </w:t>
            </w:r>
            <w:r w:rsidRPr="009A2E2E">
              <w:rPr>
                <w:rFonts w:ascii="Book Antiqua" w:hAnsi="Book Antiqua" w:cstheme="majorBidi"/>
                <w:color w:val="000000" w:themeColor="text1"/>
                <w:cs/>
                <w:lang w:val="en-GB"/>
              </w:rPr>
              <w:t>‎</w:t>
            </w:r>
            <w:r w:rsidRPr="009A2E2E">
              <w:rPr>
                <w:rFonts w:ascii="Book Antiqua" w:hAnsi="Book Antiqua" w:cstheme="majorBidi"/>
                <w:color w:val="000000" w:themeColor="text1"/>
                <w:lang w:val="en-GB"/>
              </w:rPr>
              <w:t>EHPVO)</w:t>
            </w:r>
            <w:r w:rsidRPr="009A2E2E">
              <w:rPr>
                <w:rFonts w:ascii="Book Antiqua" w:hAnsi="Book Antiqua" w:cstheme="majorBidi"/>
                <w:color w:val="000000" w:themeColor="text1"/>
                <w:cs/>
                <w:lang w:val="en-GB"/>
              </w:rPr>
              <w:t>‎</w:t>
            </w:r>
            <w:r w:rsidR="005D67EA" w:rsidRPr="009A2E2E">
              <w:rPr>
                <w:rFonts w:ascii="Book Antiqua" w:hAnsi="Book Antiqua" w:cstheme="majorBidi"/>
                <w:color w:val="000000" w:themeColor="text1"/>
                <w:lang w:val="en-GB"/>
              </w:rPr>
              <w:t xml:space="preserve">: </w:t>
            </w:r>
            <w:r w:rsidRPr="009A2E2E">
              <w:rPr>
                <w:rFonts w:ascii="Book Antiqua" w:hAnsi="Book Antiqua" w:cstheme="majorBidi"/>
                <w:color w:val="000000" w:themeColor="text1"/>
                <w:lang w:val="en-GB"/>
              </w:rPr>
              <w:t>90.9%</w:t>
            </w:r>
          </w:p>
        </w:tc>
        <w:tc>
          <w:tcPr>
            <w:tcW w:w="3260" w:type="dxa"/>
          </w:tcPr>
          <w:p w14:paraId="1F0EF428" w14:textId="63EAD9F7"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lastRenderedPageBreak/>
              <w:t xml:space="preserve">The presence of </w:t>
            </w:r>
            <w:r w:rsidR="005D67EA" w:rsidRPr="009A2E2E">
              <w:rPr>
                <w:rFonts w:ascii="Book Antiqua" w:hAnsi="Book Antiqua" w:cstheme="majorBidi"/>
                <w:color w:val="000000" w:themeColor="text1"/>
              </w:rPr>
              <w:t>SS</w:t>
            </w:r>
            <w:r w:rsidRPr="009A2E2E">
              <w:rPr>
                <w:rFonts w:ascii="Book Antiqua" w:hAnsi="Book Antiqua" w:cstheme="majorBidi"/>
                <w:color w:val="000000" w:themeColor="text1"/>
              </w:rPr>
              <w:t xml:space="preserve"> and greater </w:t>
            </w:r>
            <w:r w:rsidR="005D67EA" w:rsidRPr="009A2E2E">
              <w:rPr>
                <w:rFonts w:ascii="Book Antiqua" w:hAnsi="Book Antiqua" w:cstheme="majorBidi"/>
                <w:color w:val="000000" w:themeColor="text1"/>
              </w:rPr>
              <w:t>LOT</w:t>
            </w:r>
            <w:r w:rsidRPr="009A2E2E">
              <w:rPr>
                <w:rFonts w:ascii="Book Antiqua" w:hAnsi="Book Antiqua" w:cstheme="majorBidi"/>
                <w:color w:val="000000" w:themeColor="text1"/>
              </w:rPr>
              <w:t xml:space="preserve"> were indicative of EVs in patients with CLD. The presence of gallbladder varices and greater GBWT indicated the presence of EVs in patients with EHPVO. The presence of an SS and a greater LOT </w:t>
            </w:r>
            <w:r w:rsidRPr="009A2E2E">
              <w:rPr>
                <w:rFonts w:ascii="Book Antiqua" w:hAnsi="Book Antiqua" w:cstheme="majorBidi"/>
                <w:color w:val="000000" w:themeColor="text1"/>
              </w:rPr>
              <w:lastRenderedPageBreak/>
              <w:t>indicated the presence of PHG in patients with CLD</w:t>
            </w:r>
          </w:p>
        </w:tc>
      </w:tr>
      <w:tr w:rsidR="00ED52C5" w:rsidRPr="009A2E2E" w14:paraId="2A318B6B" w14:textId="77777777" w:rsidTr="00E92FEC">
        <w:trPr>
          <w:trHeight w:val="2582"/>
        </w:trPr>
        <w:tc>
          <w:tcPr>
            <w:tcW w:w="1277" w:type="dxa"/>
          </w:tcPr>
          <w:p w14:paraId="309B3719" w14:textId="6FE1F69A"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bCs/>
                <w:color w:val="000000" w:themeColor="text1"/>
              </w:rPr>
              <w:lastRenderedPageBreak/>
              <w:t xml:space="preserve">Pathak </w:t>
            </w:r>
            <w:r w:rsidRPr="009A2E2E">
              <w:rPr>
                <w:rFonts w:ascii="Book Antiqua" w:hAnsi="Book Antiqua" w:cstheme="majorBidi"/>
                <w:bCs/>
                <w:i/>
                <w:color w:val="000000" w:themeColor="text1"/>
              </w:rPr>
              <w:t>et al</w:t>
            </w:r>
            <w:r w:rsidRPr="009A2E2E">
              <w:rPr>
                <w:rFonts w:ascii="Book Antiqua" w:hAnsi="Book Antiqua" w:cstheme="majorBidi"/>
                <w:bCs/>
                <w:color w:val="000000" w:themeColor="text1"/>
                <w:vertAlign w:val="superscript"/>
              </w:rPr>
              <w:fldChar w:fldCharType="begin"/>
            </w:r>
            <w:r w:rsidRPr="009A2E2E">
              <w:rPr>
                <w:rFonts w:ascii="Book Antiqua" w:hAnsi="Book Antiqua" w:cstheme="majorBidi"/>
                <w:bCs/>
                <w:color w:val="000000" w:themeColor="text1"/>
                <w:vertAlign w:val="superscript"/>
              </w:rPr>
              <w:instrText xml:space="preserve"> ADDIN EN.CITE &lt;EndNote&gt;&lt;Cite&gt;&lt;Author&gt;Pathak&lt;/Author&gt;&lt;Year&gt;2017&lt;/Year&gt;&lt;RecNum&gt;19&lt;/RecNum&gt;&lt;DisplayText&gt;[21]&lt;/DisplayText&gt;&lt;record&gt;&lt;rec-number&gt;19&lt;/rec-number&gt;&lt;foreign-keys&gt;&lt;key app="EN" db-id="w5zzx0r5q5td09ep556p9sefrszt5sapw52e" timestamp="1631345502"&gt;19&lt;/key&gt;&lt;/foreign-keys&gt;&lt;ref-type name="Journal Article"&gt;17&lt;/ref-type&gt;&lt;contributors&gt;&lt;authors&gt;&lt;author&gt;Pathak, Jaya&lt;/author&gt;&lt;author&gt;Gharia, Shivangi&lt;/author&gt;&lt;author&gt;Thakkar, Zeal Kishor&lt;/author&gt;&lt;author&gt;Prajapati, Kesar&lt;/author&gt;&lt;author&gt;Raval, Darshankumar M %J Int J Res Med&lt;/author&gt;&lt;/authors&gt;&lt;/contributors&gt;&lt;titles&gt;&lt;title&gt;Gall Bladder Wall Thickness as a marker of portal hypertension in patients of alcoholic cirrhosis of liver&lt;/title&gt;&lt;/titles&gt;&lt;pages&gt;52-58&lt;/pages&gt;&lt;volume&gt;6&lt;/volume&gt;&lt;number&gt;4&lt;/number&gt;&lt;dates&gt;&lt;year&gt;2017&lt;/year&gt;&lt;/dates&gt;&lt;urls&gt;&lt;/urls&gt;&lt;/record&gt;&lt;/Cite&gt;&lt;/EndNote&gt;</w:instrText>
            </w:r>
            <w:r w:rsidRPr="009A2E2E">
              <w:rPr>
                <w:rFonts w:ascii="Book Antiqua" w:hAnsi="Book Antiqua" w:cstheme="majorBidi"/>
                <w:bCs/>
                <w:color w:val="000000" w:themeColor="text1"/>
                <w:vertAlign w:val="superscript"/>
              </w:rPr>
              <w:fldChar w:fldCharType="separate"/>
            </w:r>
            <w:r w:rsidRPr="009A2E2E">
              <w:rPr>
                <w:rFonts w:ascii="Book Antiqua" w:hAnsi="Book Antiqua" w:cstheme="majorBidi"/>
                <w:bCs/>
                <w:noProof/>
                <w:color w:val="000000" w:themeColor="text1"/>
                <w:vertAlign w:val="superscript"/>
              </w:rPr>
              <w:t>[21]</w:t>
            </w:r>
            <w:r w:rsidRPr="009A2E2E">
              <w:rPr>
                <w:rFonts w:ascii="Book Antiqua" w:hAnsi="Book Antiqua" w:cstheme="majorBidi"/>
                <w:bCs/>
                <w:color w:val="000000" w:themeColor="text1"/>
                <w:vertAlign w:val="superscript"/>
              </w:rPr>
              <w:fldChar w:fldCharType="end"/>
            </w:r>
          </w:p>
        </w:tc>
        <w:tc>
          <w:tcPr>
            <w:tcW w:w="1666" w:type="dxa"/>
          </w:tcPr>
          <w:p w14:paraId="4D9D83F6" w14:textId="3A79465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Alcoholic Cirrhosis</w:t>
            </w:r>
          </w:p>
        </w:tc>
        <w:tc>
          <w:tcPr>
            <w:tcW w:w="1277" w:type="dxa"/>
          </w:tcPr>
          <w:p w14:paraId="2EDC51F4" w14:textId="7777777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60</w:t>
            </w:r>
          </w:p>
        </w:tc>
        <w:tc>
          <w:tcPr>
            <w:tcW w:w="1018" w:type="dxa"/>
          </w:tcPr>
          <w:p w14:paraId="5540D275" w14:textId="1E14A931"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&gt;</w:t>
            </w:r>
            <w:r w:rsidR="00E02AC1"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4</w:t>
            </w:r>
            <w:r w:rsidR="00E02AC1"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mm</w:t>
            </w:r>
          </w:p>
        </w:tc>
        <w:tc>
          <w:tcPr>
            <w:tcW w:w="1391" w:type="dxa"/>
          </w:tcPr>
          <w:p w14:paraId="32D6C405" w14:textId="77777777" w:rsidR="00D725C5" w:rsidRPr="009A2E2E" w:rsidRDefault="00D725C5" w:rsidP="009A2E2E">
            <w:pPr>
              <w:spacing w:line="360" w:lineRule="auto"/>
              <w:jc w:val="both"/>
              <w:rPr>
                <w:rFonts w:ascii="Book Antiqua" w:hAnsi="Book Antiqua" w:cstheme="majorBidi"/>
                <w:color w:val="000000" w:themeColor="text1"/>
                <w:lang w:val="en-GB"/>
              </w:rPr>
            </w:pPr>
          </w:p>
        </w:tc>
        <w:tc>
          <w:tcPr>
            <w:tcW w:w="3260" w:type="dxa"/>
          </w:tcPr>
          <w:p w14:paraId="742AD4C5" w14:textId="4ABE5DEB"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Thus, the presence of increased GBWT on ultrasonography in patients of cirrhosis without intrinsic gallbladder disease should be considered as an early sign of portal hypertension</w:t>
            </w:r>
          </w:p>
        </w:tc>
      </w:tr>
      <w:tr w:rsidR="00ED52C5" w:rsidRPr="009A2E2E" w14:paraId="66F90DDE" w14:textId="77777777" w:rsidTr="00E92FEC">
        <w:tc>
          <w:tcPr>
            <w:tcW w:w="1277" w:type="dxa"/>
          </w:tcPr>
          <w:p w14:paraId="267B2304" w14:textId="3A55A371" w:rsidR="00D725C5" w:rsidRPr="009A2E2E" w:rsidRDefault="00D725C5" w:rsidP="009A2E2E">
            <w:pPr>
              <w:spacing w:line="360" w:lineRule="auto"/>
              <w:jc w:val="both"/>
              <w:rPr>
                <w:rFonts w:ascii="Book Antiqua" w:hAnsi="Book Antiqua" w:cstheme="majorBidi"/>
                <w:color w:val="000000" w:themeColor="text1"/>
              </w:rPr>
            </w:pPr>
            <w:proofErr w:type="spellStart"/>
            <w:r w:rsidRPr="009A2E2E">
              <w:rPr>
                <w:rFonts w:ascii="Book Antiqua" w:hAnsi="Book Antiqua" w:cstheme="majorBidi"/>
                <w:color w:val="000000" w:themeColor="text1"/>
              </w:rPr>
              <w:t>Tsaknakis</w:t>
            </w:r>
            <w:proofErr w:type="spellEnd"/>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r>
            <w:r w:rsidRPr="009A2E2E">
              <w:rPr>
                <w:rFonts w:ascii="Book Antiqua" w:hAnsi="Book Antiqua" w:cstheme="majorBidi"/>
                <w:color w:val="000000" w:themeColor="text1"/>
                <w:vertAlign w:val="superscript"/>
              </w:rPr>
              <w:instrText xml:space="preserve"> ADDIN EN.CITE &lt;EndNote&gt;&lt;Cite&gt;&lt;Author&gt;Tsaknakis&lt;/Author&gt;&lt;Year&gt;2018&lt;/Year&gt;&lt;RecNum&gt;6&lt;/RecNum&gt;&lt;DisplayText&gt;[12]&lt;/DisplayText&gt;&lt;record&gt;&lt;rec-number&gt;6&lt;/rec-number&gt;&lt;foreign-keys&gt;&lt;key app="EN" db-id="w5zzx0r5q5td09ep556p9sefrszt5sapw52e" timestamp="1631342781"&gt;6&lt;/key&gt;&lt;/foreign-keys&gt;&lt;ref-type name="Journal Article"&gt;17&lt;/ref-type&gt;&lt;contributors&gt;&lt;authors&gt;&lt;author&gt;Tsaknakis, Birgit&lt;/author&gt;&lt;author&gt;Masri, Rawan&lt;/author&gt;&lt;author&gt;Amanzada, Ahmad&lt;/author&gt;&lt;author&gt;Petzold, Golo&lt;/author&gt;&lt;author&gt;Ellenrieder, Volker&lt;/author&gt;&lt;author&gt;Neesse, Albrecht&lt;/author&gt;&lt;author&gt;Kunsch, Steffen&lt;/author&gt;&lt;/authors&gt;&lt;/contributors&gt;&lt;titles&gt;&lt;title&gt;Gall bladder wall thickening as non-invasive screening parameter for esophageal varices–a comparative endoscopic–sonographic study&lt;/title&gt;&lt;secondary-title&gt;BMC gastroenterology&lt;/secondary-title&gt;&lt;/titles&gt;&lt;periodical&gt;&lt;full-title&gt;BMC gastroenterology&lt;/full-title&gt;&lt;/periodical&gt;&lt;pages&gt;123&lt;/pages&gt;&lt;volume&gt;18&lt;/volume&gt;&lt;number&gt;1&lt;/number&gt;&lt;dates&gt;&lt;year&gt;2018&lt;/year&gt;&lt;/dates&gt;&lt;isbn&gt;1471-230X&lt;/isbn&gt;&lt;urls&gt;&lt;/urls&gt;&lt;/record&gt;&lt;/Cite&gt;&lt;/EndNote&gt;</w:instrText>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[12]</w:t>
            </w:r>
            <w:r w:rsidRPr="009A2E2E">
              <w:rPr>
                <w:rFonts w:ascii="Book Antiqua" w:hAnsi="Book Antiqua" w:cstheme="majorBidi"/>
                <w:color w:val="000000" w:themeColor="text1"/>
                <w:vertAlign w:val="superscript"/>
              </w:rPr>
              <w:fldChar w:fldCharType="end"/>
            </w:r>
          </w:p>
        </w:tc>
        <w:tc>
          <w:tcPr>
            <w:tcW w:w="1666" w:type="dxa"/>
          </w:tcPr>
          <w:p w14:paraId="5CFB22CC" w14:textId="53A7089B" w:rsidR="00D725C5" w:rsidRPr="009A2E2E" w:rsidRDefault="00D95F65" w:rsidP="009A2E2E">
            <w:pPr>
              <w:spacing w:line="360" w:lineRule="auto"/>
              <w:jc w:val="both"/>
              <w:rPr>
                <w:rFonts w:ascii="Book Antiqua" w:eastAsiaTheme="minorEastAsia" w:hAnsi="Book Antiqua" w:cstheme="majorBidi"/>
                <w:color w:val="000000" w:themeColor="text1"/>
                <w:lang w:eastAsia="zh-CN"/>
              </w:rPr>
            </w:pPr>
            <w:r>
              <w:rPr>
                <w:rFonts w:ascii="Book Antiqua" w:hAnsi="Book Antiqua" w:cstheme="majorBidi"/>
                <w:color w:val="000000" w:themeColor="text1"/>
              </w:rPr>
              <w:t>C</w:t>
            </w:r>
            <w:r w:rsidR="00D725C5" w:rsidRPr="009A2E2E">
              <w:rPr>
                <w:rFonts w:ascii="Book Antiqua" w:hAnsi="Book Antiqua" w:cstheme="majorBidi"/>
                <w:color w:val="000000" w:themeColor="text1"/>
              </w:rPr>
              <w:t>hronic hepatic diseases of variable etiologies</w:t>
            </w:r>
          </w:p>
        </w:tc>
        <w:tc>
          <w:tcPr>
            <w:tcW w:w="1277" w:type="dxa"/>
          </w:tcPr>
          <w:p w14:paraId="2972DDDA" w14:textId="77777777" w:rsidR="00D725C5" w:rsidRPr="009A2E2E" w:rsidRDefault="00D725C5" w:rsidP="009A2E2E">
            <w:pPr>
              <w:spacing w:line="360" w:lineRule="auto"/>
              <w:jc w:val="both"/>
              <w:rPr>
                <w:rFonts w:ascii="Book Antiqua" w:hAnsi="Book Antiqua" w:cstheme="majorBidi"/>
                <w:color w:val="000000" w:themeColor="text1"/>
                <w:rtl/>
                <w:lang w:bidi="ar-EG"/>
              </w:rPr>
            </w:pPr>
            <w:r w:rsidRPr="009A2E2E">
              <w:rPr>
                <w:rFonts w:ascii="Book Antiqua" w:hAnsi="Book Antiqua" w:cstheme="majorBidi"/>
                <w:color w:val="000000" w:themeColor="text1"/>
              </w:rPr>
              <w:t>194</w:t>
            </w:r>
          </w:p>
        </w:tc>
        <w:tc>
          <w:tcPr>
            <w:tcW w:w="1018" w:type="dxa"/>
          </w:tcPr>
          <w:p w14:paraId="36B5C3B2" w14:textId="39BB6C1A"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lang w:val="en-GB"/>
              </w:rPr>
              <w:t>≥</w:t>
            </w:r>
            <w:r w:rsidR="004975E0"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4</w:t>
            </w:r>
            <w:r w:rsidR="004975E0"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mm</w:t>
            </w:r>
          </w:p>
        </w:tc>
        <w:tc>
          <w:tcPr>
            <w:tcW w:w="1391" w:type="dxa"/>
          </w:tcPr>
          <w:p w14:paraId="762152C9"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rPr>
              <w:t>46%</w:t>
            </w:r>
          </w:p>
        </w:tc>
        <w:tc>
          <w:tcPr>
            <w:tcW w:w="3260" w:type="dxa"/>
          </w:tcPr>
          <w:p w14:paraId="7771E207" w14:textId="026BEDD6"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GBWT occurs significantly more often in patients with EVs. However, because of the low sensitivity, combination with other non-invasive parameters such as platelet count is recommended</w:t>
            </w:r>
          </w:p>
        </w:tc>
      </w:tr>
      <w:tr w:rsidR="00ED52C5" w:rsidRPr="009A2E2E" w14:paraId="23B05C7B" w14:textId="77777777" w:rsidTr="00E92FEC">
        <w:tc>
          <w:tcPr>
            <w:tcW w:w="1277" w:type="dxa"/>
          </w:tcPr>
          <w:p w14:paraId="41418802" w14:textId="75010E77" w:rsidR="00D725C5" w:rsidRPr="009A2E2E" w:rsidRDefault="0059255D" w:rsidP="009A2E2E">
            <w:pPr>
              <w:spacing w:line="360" w:lineRule="auto"/>
              <w:jc w:val="both"/>
              <w:rPr>
                <w:rFonts w:ascii="Book Antiqua" w:hAnsi="Book Antiqua" w:cstheme="majorBidi"/>
                <w:color w:val="000000" w:themeColor="text1"/>
              </w:rPr>
            </w:pPr>
            <w:proofErr w:type="spellStart"/>
            <w:r w:rsidRPr="009A2E2E">
              <w:rPr>
                <w:rFonts w:ascii="Book Antiqua" w:hAnsi="Book Antiqua" w:cstheme="majorBidi"/>
                <w:color w:val="000000" w:themeColor="text1"/>
              </w:rPr>
              <w:t>Elkerdawy</w:t>
            </w:r>
            <w:proofErr w:type="spellEnd"/>
            <w:r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fldData xml:space="preserve">PEVuZE5vdGU+PENpdGU+PEF1dGhvcj5FbGtlcmRhd3k8L0F1dGhvcj48WWVhcj4yMDIxPC9ZZWFy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YmJyLTE+PC9hbHQtcGVyaW9kaWNhbD48cGFnZXM+OTE3LTkyNTwvcGFnZXM+PHZvbHVtZT4zMzwv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</w:fldData>
              </w:fldChar>
            </w:r>
            <w:r w:rsidRPr="009A2E2E">
              <w:rPr>
                <w:rFonts w:ascii="Book Antiqua" w:hAnsi="Book Antiqua" w:cstheme="majorBidi"/>
                <w:color w:val="000000" w:themeColor="text1"/>
                <w:vertAlign w:val="superscript"/>
              </w:rPr>
              <w:instrText xml:space="preserve"> ADDIN EN.CITE </w:instrText>
            </w:r>
            <w:r w:rsidRPr="009A2E2E">
              <w:rPr>
                <w:rFonts w:ascii="Book Antiqua" w:hAnsi="Book Antiqua" w:cstheme="majorBidi"/>
                <w:color w:val="000000" w:themeColor="text1"/>
                <w:vertAlign w:val="superscript"/>
              </w:rPr>
              <w:fldChar w:fldCharType="begin">
                <w:fldData xml:space="preserve">PEVuZE5vdGU+PENpdGU+PEF1dGhvcj5FbGtlcmRhd3k8L0F1dGhvcj48WWVhcj4yMDIxPC9ZZWFy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YmJyLTE+PC9hbHQtcGVyaW9kaWNhbD48cGFnZXM+OTE3LTkyNTwvcGFnZXM+PHZvbHVtZT4zMzwv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</w:fldData>
              </w:fldChar>
            </w:r>
            <w:r w:rsidRPr="009A2E2E">
              <w:rPr>
                <w:rFonts w:ascii="Book Antiqua" w:hAnsi="Book Antiqua" w:cstheme="majorBidi"/>
                <w:color w:val="000000" w:themeColor="text1"/>
                <w:vertAlign w:val="superscript"/>
              </w:rPr>
              <w:instrText xml:space="preserve"> ADDIN EN.CITE.DATA </w:instrText>
            </w:r>
            <w:r w:rsidRPr="009A2E2E">
              <w:rPr>
                <w:rFonts w:ascii="Book Antiqua" w:hAnsi="Book Antiqua" w:cstheme="majorBidi"/>
                <w:color w:val="000000" w:themeColor="text1"/>
                <w:vertAlign w:val="superscript"/>
              </w:rPr>
            </w:r>
            <w:r w:rsidRPr="009A2E2E">
              <w:rPr>
                <w:rFonts w:ascii="Book Antiqua" w:hAnsi="Book Antiqua" w:cstheme="majorBidi"/>
                <w:color w:val="000000" w:themeColor="text1"/>
                <w:vertAlign w:val="superscript"/>
              </w:rPr>
              <w:fldChar w:fldCharType="end"/>
            </w:r>
            <w:r w:rsidRPr="009A2E2E">
              <w:rPr>
                <w:rFonts w:ascii="Book Antiqua" w:hAnsi="Book Antiqua" w:cstheme="majorBidi"/>
                <w:color w:val="000000" w:themeColor="text1"/>
                <w:vertAlign w:val="superscript"/>
              </w:rPr>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[24]</w:t>
            </w:r>
            <w:r w:rsidRPr="009A2E2E">
              <w:rPr>
                <w:rFonts w:ascii="Book Antiqua" w:hAnsi="Book Antiqua" w:cstheme="majorBidi"/>
                <w:color w:val="000000" w:themeColor="text1"/>
                <w:vertAlign w:val="superscript"/>
              </w:rPr>
              <w:fldChar w:fldCharType="end"/>
            </w:r>
          </w:p>
        </w:tc>
        <w:tc>
          <w:tcPr>
            <w:tcW w:w="1666" w:type="dxa"/>
          </w:tcPr>
          <w:p w14:paraId="0A0B9BE8" w14:textId="4C9CE829"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Post-viral cirrho</w:t>
            </w:r>
            <w:r w:rsidR="004F5952">
              <w:rPr>
                <w:rFonts w:ascii="Book Antiqua" w:hAnsi="Book Antiqua" w:cstheme="majorBidi"/>
                <w:color w:val="000000" w:themeColor="text1"/>
              </w:rPr>
              <w:t>sis</w:t>
            </w:r>
            <w:r w:rsidRPr="009A2E2E">
              <w:rPr>
                <w:rFonts w:ascii="Book Antiqua" w:hAnsi="Book Antiqua" w:cstheme="majorBidi"/>
                <w:color w:val="000000" w:themeColor="text1"/>
              </w:rPr>
              <w:t xml:space="preserve"> with portal hypertension</w:t>
            </w:r>
          </w:p>
        </w:tc>
        <w:tc>
          <w:tcPr>
            <w:tcW w:w="1277" w:type="dxa"/>
          </w:tcPr>
          <w:p w14:paraId="7A68CB53"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105</w:t>
            </w:r>
          </w:p>
        </w:tc>
        <w:tc>
          <w:tcPr>
            <w:tcW w:w="1018" w:type="dxa"/>
          </w:tcPr>
          <w:p w14:paraId="214D2A43" w14:textId="5F2F69E4"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lang w:val="en-GB"/>
              </w:rPr>
              <w:t>≥</w:t>
            </w:r>
            <w:r w:rsidR="004975E0"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3.1</w:t>
            </w:r>
            <w:r w:rsidR="004975E0"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mm</w:t>
            </w:r>
          </w:p>
        </w:tc>
        <w:tc>
          <w:tcPr>
            <w:tcW w:w="1391" w:type="dxa"/>
          </w:tcPr>
          <w:p w14:paraId="285B109A"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rPr>
              <w:t>54.29%</w:t>
            </w:r>
          </w:p>
        </w:tc>
        <w:tc>
          <w:tcPr>
            <w:tcW w:w="3260" w:type="dxa"/>
          </w:tcPr>
          <w:p w14:paraId="4898A9A1" w14:textId="38FE3DD3"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GBWT was associated not only with the presence of EVs, but also with advanced EVs. Although, the reported sensitivity of GBWT in prediction of EVs was low, its diagnostic accuracy was comparable and even superior to some simple non-invasive predictors</w:t>
            </w:r>
          </w:p>
        </w:tc>
      </w:tr>
      <w:tr w:rsidR="00ED52C5" w:rsidRPr="009A2E2E" w14:paraId="2E7F4038" w14:textId="77777777" w:rsidTr="00E92FEC">
        <w:tc>
          <w:tcPr>
            <w:tcW w:w="1277" w:type="dxa"/>
          </w:tcPr>
          <w:p w14:paraId="3FD8B01A" w14:textId="09E3B138"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lastRenderedPageBreak/>
              <w:t xml:space="preserve">Khan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r>
            <w:r w:rsidRPr="009A2E2E">
              <w:rPr>
                <w:rFonts w:ascii="Book Antiqua" w:hAnsi="Book Antiqua" w:cstheme="majorBidi"/>
                <w:color w:val="000000" w:themeColor="text1"/>
                <w:vertAlign w:val="superscript"/>
              </w:rPr>
              <w:instrText xml:space="preserve"> ADDIN EN.CITE &lt;EndNote&gt;&lt;Cite&gt;&lt;Author&gt;KHAN&lt;/Author&gt;&lt;RecNum&gt;28&lt;/RecNum&gt;&lt;DisplayText&gt;[28]&lt;/DisplayText&gt;&lt;record&gt;&lt;rec-number&gt;28&lt;/rec-number&gt;&lt;foreign-keys&gt;&lt;key app="EN" db-id="w5zzx0r5q5td09ep556p9sefrszt5sapw52e" timestamp="1631530968"&gt;28&lt;/key&gt;&lt;/foreign-keys&gt;&lt;ref-type name="Journal Article"&gt;17&lt;/ref-type&gt;&lt;contributors&gt;&lt;authors&gt;&lt;author&gt;KHAN, MUHAMMAD FAROOQ&lt;/author&gt;&lt;author&gt;ULLAH, BASHIR&lt;/author&gt;&lt;author&gt;KADIR, SALMA&lt;/author&gt;&lt;author&gt;BAJWA, MOHAMMAD AKRAM&lt;/author&gt;&lt;/authors&gt;&lt;/contributors&gt;&lt;titles&gt;&lt;title&gt;Association of Gallbladder Wall Thickness in Patients with Cirrhosis&lt;/title&gt;&lt;/titles&gt;&lt;dates&gt;&lt;/dates&gt;&lt;urls&gt;&lt;/urls&gt;&lt;/record&gt;&lt;/Cite&gt;&lt;/EndNote&gt;</w:instrText>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[28]</w:t>
            </w:r>
            <w:r w:rsidRPr="009A2E2E">
              <w:rPr>
                <w:rFonts w:ascii="Book Antiqua" w:hAnsi="Book Antiqua" w:cstheme="majorBidi"/>
                <w:color w:val="000000" w:themeColor="text1"/>
                <w:vertAlign w:val="superscript"/>
              </w:rPr>
              <w:fldChar w:fldCharType="end"/>
            </w:r>
          </w:p>
        </w:tc>
        <w:tc>
          <w:tcPr>
            <w:tcW w:w="1666" w:type="dxa"/>
          </w:tcPr>
          <w:p w14:paraId="76E8B1FB" w14:textId="5B2615FB" w:rsidR="00D725C5" w:rsidRPr="009A2E2E" w:rsidRDefault="00903F7C" w:rsidP="009A2E2E">
            <w:pPr>
              <w:spacing w:line="360" w:lineRule="auto"/>
              <w:jc w:val="both"/>
              <w:rPr>
                <w:rFonts w:ascii="Book Antiqua" w:hAnsi="Book Antiqua" w:cstheme="majorBidi"/>
                <w:color w:val="000000" w:themeColor="text1"/>
              </w:rPr>
            </w:pPr>
            <w:r w:rsidRPr="009A2E2E">
              <w:rPr>
                <w:rFonts w:ascii="Book Antiqua" w:eastAsiaTheme="minorEastAsia" w:hAnsi="Book Antiqua" w:cstheme="majorBidi"/>
                <w:color w:val="000000" w:themeColor="text1"/>
                <w:lang w:eastAsia="zh-CN"/>
              </w:rPr>
              <w:t>L</w:t>
            </w:r>
            <w:r w:rsidR="00D725C5" w:rsidRPr="009A2E2E">
              <w:rPr>
                <w:rFonts w:ascii="Book Antiqua" w:hAnsi="Book Antiqua" w:cstheme="majorBidi"/>
                <w:color w:val="000000" w:themeColor="text1"/>
              </w:rPr>
              <w:t>iver cirrhosis of Child</w:t>
            </w:r>
            <w:r w:rsidR="004F5952">
              <w:rPr>
                <w:rFonts w:ascii="Book Antiqua" w:hAnsi="Book Antiqua" w:cstheme="majorBidi"/>
                <w:color w:val="000000" w:themeColor="text1"/>
              </w:rPr>
              <w:t>-</w:t>
            </w:r>
            <w:r w:rsidR="00D725C5" w:rsidRPr="009A2E2E">
              <w:rPr>
                <w:rFonts w:ascii="Book Antiqua" w:hAnsi="Book Antiqua" w:cstheme="majorBidi"/>
                <w:color w:val="000000" w:themeColor="text1"/>
              </w:rPr>
              <w:t xml:space="preserve">Pugh </w:t>
            </w:r>
            <w:r w:rsidR="00CE7DE9">
              <w:rPr>
                <w:rFonts w:ascii="Book Antiqua" w:hAnsi="Book Antiqua" w:cstheme="majorBidi"/>
                <w:color w:val="000000" w:themeColor="text1"/>
              </w:rPr>
              <w:t>c</w:t>
            </w:r>
            <w:r w:rsidR="00D725C5" w:rsidRPr="009A2E2E">
              <w:rPr>
                <w:rFonts w:ascii="Book Antiqua" w:hAnsi="Book Antiqua" w:cstheme="majorBidi"/>
                <w:color w:val="000000" w:themeColor="text1"/>
              </w:rPr>
              <w:t>lass A (80% were due to HCV)</w:t>
            </w:r>
          </w:p>
        </w:tc>
        <w:tc>
          <w:tcPr>
            <w:tcW w:w="1277" w:type="dxa"/>
          </w:tcPr>
          <w:p w14:paraId="5800D089"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160</w:t>
            </w:r>
          </w:p>
        </w:tc>
        <w:tc>
          <w:tcPr>
            <w:tcW w:w="1018" w:type="dxa"/>
          </w:tcPr>
          <w:p w14:paraId="324CF641" w14:textId="73D69374" w:rsidR="00D725C5" w:rsidRPr="009A2E2E" w:rsidRDefault="00D725C5" w:rsidP="009A2E2E">
            <w:pPr>
              <w:spacing w:line="360" w:lineRule="auto"/>
              <w:jc w:val="both"/>
              <w:rPr>
                <w:rFonts w:ascii="Book Antiqua" w:hAnsi="Book Antiqua" w:cstheme="majorBidi"/>
                <w:color w:val="000000" w:themeColor="text1"/>
                <w:highlight w:val="yellow"/>
                <w:lang w:val="en-GB"/>
              </w:rPr>
            </w:pPr>
            <w:r w:rsidRPr="009A2E2E">
              <w:rPr>
                <w:rFonts w:ascii="Book Antiqua" w:hAnsi="Book Antiqua" w:cstheme="majorBidi"/>
                <w:color w:val="000000" w:themeColor="text1"/>
              </w:rPr>
              <w:t>&gt;</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4</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mm</w:t>
            </w:r>
          </w:p>
        </w:tc>
        <w:tc>
          <w:tcPr>
            <w:tcW w:w="1391" w:type="dxa"/>
          </w:tcPr>
          <w:p w14:paraId="4D8FF753" w14:textId="77777777" w:rsidR="00D725C5" w:rsidRPr="009A2E2E" w:rsidRDefault="00D725C5" w:rsidP="009A2E2E">
            <w:pPr>
              <w:spacing w:line="360" w:lineRule="auto"/>
              <w:jc w:val="both"/>
              <w:rPr>
                <w:rFonts w:ascii="Book Antiqua" w:hAnsi="Book Antiqua" w:cstheme="majorBidi"/>
                <w:color w:val="000000" w:themeColor="text1"/>
                <w:highlight w:val="yellow"/>
              </w:rPr>
            </w:pPr>
            <w:r w:rsidRPr="009A2E2E">
              <w:rPr>
                <w:rFonts w:ascii="Book Antiqua" w:hAnsi="Book Antiqua" w:cstheme="majorBidi"/>
                <w:color w:val="000000" w:themeColor="text1"/>
              </w:rPr>
              <w:t>Not calculated</w:t>
            </w:r>
          </w:p>
        </w:tc>
        <w:tc>
          <w:tcPr>
            <w:tcW w:w="3260" w:type="dxa"/>
          </w:tcPr>
          <w:p w14:paraId="27101195" w14:textId="47632D24"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Patients with esophageal varices had significantly increased gallbladder wall thickness 4.96</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0.85 mm as compared to patients without esophageal varices 2.54</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076 mm. In group A, 65 (81.25%) patients had GBWT &gt;</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4</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mm while in group B, 8 (10%) patients had GBWT &gt;</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4</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 xml:space="preserve">mm and significant difference was observed between both groups with </w:t>
            </w:r>
            <w:r w:rsidR="004975E0" w:rsidRPr="009A2E2E">
              <w:rPr>
                <w:rFonts w:ascii="Book Antiqua" w:eastAsiaTheme="minorEastAsia" w:hAnsi="Book Antiqua" w:cstheme="majorBidi"/>
                <w:i/>
                <w:color w:val="000000" w:themeColor="text1"/>
                <w:lang w:eastAsia="zh-CN"/>
              </w:rPr>
              <w:t>P</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value &lt;</w:t>
            </w:r>
            <w:r w:rsidR="004975E0"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0.0001</w:t>
            </w:r>
          </w:p>
        </w:tc>
      </w:tr>
      <w:tr w:rsidR="00ED52C5" w:rsidRPr="009A2E2E" w14:paraId="7E990633" w14:textId="77777777" w:rsidTr="00E92FEC">
        <w:tc>
          <w:tcPr>
            <w:tcW w:w="1277" w:type="dxa"/>
          </w:tcPr>
          <w:p w14:paraId="62CF7BEF" w14:textId="41CDBDDD"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 xml:space="preserve">Shehata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r>
            <w:r w:rsidRPr="009A2E2E">
              <w:rPr>
                <w:rFonts w:ascii="Book Antiqua" w:hAnsi="Book Antiqua" w:cstheme="majorBidi"/>
                <w:color w:val="000000" w:themeColor="text1"/>
                <w:vertAlign w:val="superscript"/>
              </w:rPr>
              <w:instrText xml:space="preserve"> ADDIN EN.CITE &lt;EndNote&gt;&lt;Cite&gt;&lt;Author&gt;Shehata&lt;/Author&gt;&lt;Year&gt;2021&lt;/Year&gt;&lt;RecNum&gt;25&lt;/RecNum&gt;&lt;DisplayText&gt;[30]&lt;/DisplayText&gt;&lt;record&gt;&lt;rec-number&gt;25&lt;/rec-number&gt;&lt;foreign-keys&gt;&lt;key app="EN" db-id="w5zzx0r5q5td09ep556p9sefrszt5sapw52e" timestamp="1631467027"&gt;25&lt;/key&gt;&lt;/foreign-keys&gt;&lt;ref-type name="Journal Article"&gt;17&lt;/ref-type&gt;&lt;contributors&gt;&lt;authors&gt;&lt;author&gt;Shehata, Nora M&lt;/author&gt;&lt;author&gt;AbdelAziz, Alsiagy A&lt;/author&gt;&lt;author&gt;Abd El-Megid, Medhat&lt;/author&gt;&lt;author&gt;Hafez, Yasser M %J Journal of Advances in Medicine&lt;/author&gt;&lt;author&gt;Medical Research&lt;/author&gt;&lt;/authors&gt;&lt;/contributors&gt;&lt;titles&gt;&lt;title&gt;Evaluation of the Gallbladder Wall Thickening as a Non-invasive Predictor of Esophageal Varices in Cirrhotic Patients&lt;/title&gt;&lt;/titles&gt;&lt;pages&gt;1-9&lt;/pages&gt;&lt;dates&gt;&lt;year&gt;2021&lt;/year&gt;&lt;/dates&gt;&lt;isbn&gt;2456-8899&lt;/isbn&gt;&lt;urls&gt;&lt;/urls&gt;&lt;/record&gt;&lt;/Cite&gt;&lt;/EndNote&gt;</w:instrText>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[29]</w:t>
            </w:r>
            <w:r w:rsidRPr="009A2E2E">
              <w:rPr>
                <w:rFonts w:ascii="Book Antiqua" w:hAnsi="Book Antiqua" w:cstheme="majorBidi"/>
                <w:color w:val="000000" w:themeColor="text1"/>
                <w:vertAlign w:val="superscript"/>
              </w:rPr>
              <w:fldChar w:fldCharType="end"/>
            </w:r>
          </w:p>
        </w:tc>
        <w:tc>
          <w:tcPr>
            <w:tcW w:w="1666" w:type="dxa"/>
          </w:tcPr>
          <w:p w14:paraId="4CD266A0" w14:textId="5486EF25"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Cirrho</w:t>
            </w:r>
            <w:r w:rsidR="00673656">
              <w:rPr>
                <w:rFonts w:ascii="Book Antiqua" w:hAnsi="Book Antiqua" w:cstheme="majorBidi"/>
                <w:color w:val="000000" w:themeColor="text1"/>
              </w:rPr>
              <w:t>sis</w:t>
            </w:r>
            <w:r w:rsidRPr="009A2E2E">
              <w:rPr>
                <w:rFonts w:ascii="Book Antiqua" w:hAnsi="Book Antiqua" w:cstheme="majorBidi"/>
                <w:color w:val="000000" w:themeColor="text1"/>
              </w:rPr>
              <w:t xml:space="preserve"> (multiple etiologies</w:t>
            </w:r>
            <w:r w:rsidR="00673656">
              <w:rPr>
                <w:rFonts w:ascii="Book Antiqua" w:hAnsi="Book Antiqua" w:cstheme="majorBidi"/>
                <w:color w:val="000000" w:themeColor="text1"/>
              </w:rPr>
              <w:t>;</w:t>
            </w:r>
            <w:r w:rsidRPr="009A2E2E">
              <w:rPr>
                <w:rFonts w:ascii="Book Antiqua" w:hAnsi="Book Antiqua" w:cstheme="majorBidi"/>
                <w:color w:val="000000" w:themeColor="text1"/>
              </w:rPr>
              <w:t xml:space="preserve"> </w:t>
            </w:r>
            <w:r w:rsidR="00673656">
              <w:rPr>
                <w:rFonts w:ascii="Book Antiqua" w:hAnsi="Book Antiqua" w:cstheme="majorBidi"/>
                <w:color w:val="000000" w:themeColor="text1"/>
              </w:rPr>
              <w:t>c</w:t>
            </w:r>
            <w:r w:rsidRPr="009A2E2E">
              <w:rPr>
                <w:rFonts w:ascii="Book Antiqua" w:hAnsi="Book Antiqua" w:cstheme="majorBidi"/>
                <w:color w:val="000000" w:themeColor="text1"/>
              </w:rPr>
              <w:t>auses not mentioned)</w:t>
            </w:r>
          </w:p>
        </w:tc>
        <w:tc>
          <w:tcPr>
            <w:tcW w:w="1277" w:type="dxa"/>
          </w:tcPr>
          <w:p w14:paraId="3EB7EA0F"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120</w:t>
            </w:r>
          </w:p>
        </w:tc>
        <w:tc>
          <w:tcPr>
            <w:tcW w:w="1018" w:type="dxa"/>
          </w:tcPr>
          <w:p w14:paraId="309B0470" w14:textId="77777777" w:rsidR="00D725C5" w:rsidRPr="009A2E2E" w:rsidRDefault="00D725C5" w:rsidP="009A2E2E">
            <w:pPr>
              <w:spacing w:line="360" w:lineRule="auto"/>
              <w:jc w:val="both"/>
              <w:rPr>
                <w:rFonts w:ascii="Book Antiqua" w:hAnsi="Book Antiqua" w:cstheme="majorBidi"/>
                <w:color w:val="000000" w:themeColor="text1"/>
                <w:highlight w:val="yellow"/>
                <w:lang w:val="en-GB"/>
              </w:rPr>
            </w:pPr>
            <w:r w:rsidRPr="009A2E2E">
              <w:rPr>
                <w:rFonts w:ascii="Book Antiqua" w:hAnsi="Book Antiqua" w:cstheme="majorBidi"/>
                <w:color w:val="000000" w:themeColor="text1"/>
                <w:lang w:val="en-GB"/>
              </w:rPr>
              <w:t>4</w:t>
            </w:r>
          </w:p>
        </w:tc>
        <w:tc>
          <w:tcPr>
            <w:tcW w:w="1391" w:type="dxa"/>
          </w:tcPr>
          <w:p w14:paraId="4605FF00" w14:textId="77777777" w:rsidR="00D725C5" w:rsidRPr="009A2E2E" w:rsidRDefault="00D725C5" w:rsidP="009A2E2E">
            <w:pPr>
              <w:spacing w:line="360" w:lineRule="auto"/>
              <w:jc w:val="both"/>
              <w:rPr>
                <w:rFonts w:ascii="Book Antiqua" w:hAnsi="Book Antiqua" w:cstheme="majorBidi"/>
                <w:color w:val="000000" w:themeColor="text1"/>
                <w:highlight w:val="yellow"/>
              </w:rPr>
            </w:pPr>
            <w:r w:rsidRPr="009A2E2E">
              <w:rPr>
                <w:rFonts w:ascii="Book Antiqua" w:hAnsi="Book Antiqua" w:cstheme="majorBidi"/>
                <w:color w:val="000000" w:themeColor="text1"/>
              </w:rPr>
              <w:t>82%</w:t>
            </w:r>
          </w:p>
        </w:tc>
        <w:tc>
          <w:tcPr>
            <w:tcW w:w="3260" w:type="dxa"/>
          </w:tcPr>
          <w:p w14:paraId="6F147352" w14:textId="0CF9936A"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Significant correlation was observed between GBWT and portal hypertension, they recommend that GBWT can be used as a non-invasive predictor of esophageal varices in cirrhotic patients</w:t>
            </w:r>
          </w:p>
        </w:tc>
      </w:tr>
      <w:tr w:rsidR="00ED52C5" w:rsidRPr="009A2E2E" w14:paraId="6ED5EE5B" w14:textId="77777777" w:rsidTr="00E92FEC">
        <w:tc>
          <w:tcPr>
            <w:tcW w:w="1277" w:type="dxa"/>
          </w:tcPr>
          <w:p w14:paraId="4F8FC4A4" w14:textId="1BD35BA3"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 xml:space="preserve">Amer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r>
            <w:r w:rsidRPr="009A2E2E">
              <w:rPr>
                <w:rFonts w:ascii="Book Antiqua" w:hAnsi="Book Antiqua" w:cstheme="majorBidi"/>
                <w:color w:val="000000" w:themeColor="text1"/>
                <w:vertAlign w:val="superscript"/>
              </w:rPr>
              <w:instrText xml:space="preserve"> ADDIN EN.CITE &lt;EndNote&gt;&lt;Cite&gt;&lt;Author&gt;Amer&lt;/Author&gt;&lt;Year&gt;2021&lt;/Year&gt;&lt;RecNum&gt;24&lt;/RecNum&gt;&lt;DisplayText&gt;[25]&lt;/DisplayText&gt;&lt;record&gt;&lt;rec-number&gt;24&lt;/rec-number&gt;&lt;foreign-keys&gt;&lt;key app="EN" db-id="w5zzx0r5q5td09ep556p9sefrszt5sapw52e" timestamp="1631465167"&gt;24&lt;/key&gt;&lt;/foreign-keys&gt;&lt;ref-type name="Journal Article"&gt;17&lt;/ref-type&gt;&lt;contributors&gt;&lt;authors&gt;&lt;author&gt;Amer, I. F.&lt;/author&gt;&lt;author&gt;El Shennawy, E. M.&lt;/author&gt;&lt;author&gt;El Batea, H.&lt;/author&gt;&lt;author&gt;Ahmed, M. H.&lt;/author&gt;&lt;author&gt;El Sharawy, S.&lt;/author&gt;&lt;author&gt;Mahros, A. M.&lt;/author&gt;&lt;/authors&gt;&lt;/contributors&gt;&lt;auth-address&gt;Gastroenterology, Hepatology and Infectious Diseases, Faculty of Medicine Kafrelsheikh University Kafr el-Sheikh Egypt.&amp;#xD;Tropical Medicine Department, Faculty of Medicine Tanta University Tanta Egypt.&lt;/auth-address&gt;&lt;titles&gt;&lt;title&gt;Accuracy of noninvasive tests in the prediction of portal hypertensive gastropathy in Egyptian patients with cirrhosis&lt;/title&gt;&lt;secondary-title&gt;JGH Open&lt;/secondary-title&gt;&lt;alt-title&gt;JGH open : an open access journal of gastroenterology and hepatology&lt;/alt-title&gt;&lt;/titles&gt;&lt;periodical&gt;&lt;full-title&gt;JGH Open&lt;/full-title&gt;&lt;abbr-1&gt;JGH open : an open access journal of gastroenterology and hepatology&lt;/abbr-1&gt;&lt;/periodical&gt;&lt;alt-periodical&gt;&lt;full-title&gt;JGH Open&lt;/full-title&gt;&lt;abbr-1&gt;JGH open : an open access journal of gastroenterology and hepatology&lt;/abbr-1&gt;&lt;/alt-periodical&gt;&lt;pages&gt;286-293&lt;/pages&gt;&lt;volume&gt;5&lt;/volume&gt;&lt;number&gt;2&lt;/number&gt;&lt;edition&gt;2021/02/09&lt;/edition&gt;&lt;keywords&gt;&lt;keyword&gt;cirrhosis&lt;/keyword&gt;&lt;keyword&gt;noninvasive&lt;/keyword&gt;&lt;keyword&gt;portal hypertensive gastropathy&lt;/keyword&gt;&lt;keyword&gt;predictors&lt;/keyword&gt;&lt;/keywords&gt;&lt;dates&gt;&lt;year&gt;2021&lt;/year&gt;&lt;pub-dates&gt;&lt;date&gt;Feb&lt;/date&gt;&lt;/pub-dates&gt;&lt;/dates&gt;&lt;isbn&gt;2397-9070&lt;/isbn&gt;&lt;accession-num&gt;33553669&lt;/accession-num&gt;&lt;urls&gt;&lt;/urls&gt;&lt;custom2&gt;PMC7857295&lt;/custom2&gt;&lt;electronic-resource-num&gt;10.1002/jgh3.12486&lt;/electronic-resource-num&gt;&lt;remote-database-provider&gt;NLM&lt;/remote-database-provider&gt;&lt;language&gt;eng&lt;/language&gt;&lt;/record&gt;&lt;/Cite&gt;&lt;/EndNote&gt;</w:instrText>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[25]</w:t>
            </w:r>
            <w:r w:rsidRPr="009A2E2E">
              <w:rPr>
                <w:rFonts w:ascii="Book Antiqua" w:hAnsi="Book Antiqua" w:cstheme="majorBidi"/>
                <w:color w:val="000000" w:themeColor="text1"/>
                <w:vertAlign w:val="superscript"/>
              </w:rPr>
              <w:fldChar w:fldCharType="end"/>
            </w:r>
          </w:p>
          <w:p w14:paraId="5977B9FE" w14:textId="77777777" w:rsidR="00D725C5" w:rsidRPr="009A2E2E" w:rsidRDefault="00D725C5" w:rsidP="009A2E2E">
            <w:pPr>
              <w:spacing w:line="360" w:lineRule="auto"/>
              <w:jc w:val="both"/>
              <w:rPr>
                <w:rFonts w:ascii="Book Antiqua" w:hAnsi="Book Antiqua" w:cstheme="majorBidi"/>
                <w:color w:val="000000" w:themeColor="text1"/>
              </w:rPr>
            </w:pPr>
          </w:p>
        </w:tc>
        <w:tc>
          <w:tcPr>
            <w:tcW w:w="1666" w:type="dxa"/>
          </w:tcPr>
          <w:p w14:paraId="61272D1F" w14:textId="7BF1D3C0" w:rsidR="00D725C5" w:rsidRPr="009A2E2E" w:rsidRDefault="00673656" w:rsidP="009A2E2E">
            <w:pPr>
              <w:spacing w:line="360" w:lineRule="auto"/>
              <w:jc w:val="both"/>
              <w:rPr>
                <w:rFonts w:ascii="Book Antiqua" w:hAnsi="Book Antiqua" w:cstheme="majorBidi"/>
                <w:color w:val="000000" w:themeColor="text1"/>
              </w:rPr>
            </w:pPr>
            <w:r>
              <w:rPr>
                <w:rFonts w:ascii="Book Antiqua" w:hAnsi="Book Antiqua" w:cstheme="majorBidi"/>
                <w:color w:val="000000" w:themeColor="text1"/>
              </w:rPr>
              <w:t>L</w:t>
            </w:r>
            <w:r w:rsidR="00D725C5" w:rsidRPr="009A2E2E">
              <w:rPr>
                <w:rFonts w:ascii="Book Antiqua" w:hAnsi="Book Antiqua" w:cstheme="majorBidi"/>
                <w:color w:val="000000" w:themeColor="text1"/>
              </w:rPr>
              <w:t>iver cirrhosis</w:t>
            </w:r>
          </w:p>
        </w:tc>
        <w:tc>
          <w:tcPr>
            <w:tcW w:w="1277" w:type="dxa"/>
          </w:tcPr>
          <w:p w14:paraId="36FAF506"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100</w:t>
            </w:r>
          </w:p>
        </w:tc>
        <w:tc>
          <w:tcPr>
            <w:tcW w:w="1018" w:type="dxa"/>
          </w:tcPr>
          <w:p w14:paraId="5496BD32" w14:textId="324FCC94" w:rsidR="00D725C5" w:rsidRPr="009A2E2E" w:rsidRDefault="00D725C5" w:rsidP="009A2E2E">
            <w:pPr>
              <w:spacing w:line="360" w:lineRule="auto"/>
              <w:jc w:val="both"/>
              <w:rPr>
                <w:rFonts w:ascii="Book Antiqua" w:hAnsi="Book Antiqua" w:cstheme="majorBidi"/>
                <w:color w:val="000000" w:themeColor="text1"/>
                <w:highlight w:val="yellow"/>
                <w:lang w:val="en-GB"/>
              </w:rPr>
            </w:pPr>
            <w:r w:rsidRPr="009A2E2E">
              <w:rPr>
                <w:rFonts w:ascii="Book Antiqua" w:hAnsi="Book Antiqua" w:cstheme="majorBidi"/>
                <w:color w:val="000000" w:themeColor="text1"/>
              </w:rPr>
              <w:t>&gt;</w:t>
            </w:r>
            <w:r w:rsidR="00E92FEC"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3.5</w:t>
            </w:r>
            <w:r w:rsidR="00E92FEC"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mm</w:t>
            </w:r>
          </w:p>
        </w:tc>
        <w:tc>
          <w:tcPr>
            <w:tcW w:w="1391" w:type="dxa"/>
          </w:tcPr>
          <w:p w14:paraId="35E51516" w14:textId="77777777" w:rsidR="00D725C5" w:rsidRPr="009A2E2E" w:rsidRDefault="00D725C5" w:rsidP="009A2E2E">
            <w:pPr>
              <w:spacing w:line="360" w:lineRule="auto"/>
              <w:jc w:val="both"/>
              <w:rPr>
                <w:rFonts w:ascii="Book Antiqua" w:hAnsi="Book Antiqua" w:cstheme="majorBidi"/>
                <w:color w:val="000000" w:themeColor="text1"/>
                <w:highlight w:val="yellow"/>
              </w:rPr>
            </w:pPr>
            <w:r w:rsidRPr="009A2E2E">
              <w:rPr>
                <w:rFonts w:ascii="Book Antiqua" w:hAnsi="Book Antiqua" w:cstheme="majorBidi"/>
                <w:color w:val="000000" w:themeColor="text1"/>
              </w:rPr>
              <w:t>64%</w:t>
            </w:r>
          </w:p>
        </w:tc>
        <w:tc>
          <w:tcPr>
            <w:tcW w:w="3260" w:type="dxa"/>
          </w:tcPr>
          <w:p w14:paraId="3066B261" w14:textId="75A86F5A"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Sensitivity and specificity of GBWT in prediction of PHG were 64</w:t>
            </w:r>
            <w:r w:rsidR="009368CA" w:rsidRPr="009A2E2E">
              <w:rPr>
                <w:rFonts w:ascii="Book Antiqua" w:eastAsiaTheme="minorEastAsia" w:hAnsi="Book Antiqua" w:cstheme="majorBidi"/>
                <w:color w:val="000000" w:themeColor="text1"/>
                <w:lang w:eastAsia="zh-CN"/>
              </w:rPr>
              <w:t>%</w:t>
            </w:r>
            <w:r w:rsidRPr="009A2E2E">
              <w:rPr>
                <w:rFonts w:ascii="Book Antiqua" w:hAnsi="Book Antiqua" w:cstheme="majorBidi"/>
                <w:color w:val="000000" w:themeColor="text1"/>
              </w:rPr>
              <w:t xml:space="preserve"> and 68%</w:t>
            </w:r>
          </w:p>
        </w:tc>
      </w:tr>
      <w:tr w:rsidR="00ED52C5" w:rsidRPr="009A2E2E" w14:paraId="30DDD4E5" w14:textId="77777777" w:rsidTr="00E92FEC">
        <w:tc>
          <w:tcPr>
            <w:tcW w:w="1277" w:type="dxa"/>
          </w:tcPr>
          <w:p w14:paraId="6CB2FE67" w14:textId="42045FD3" w:rsidR="00D725C5" w:rsidRPr="009A2E2E" w:rsidRDefault="0059255D"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 xml:space="preserve">Afifi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r>
            <w:r w:rsidRPr="009A2E2E">
              <w:rPr>
                <w:rFonts w:ascii="Book Antiqua" w:hAnsi="Book Antiqua" w:cstheme="majorBidi"/>
                <w:color w:val="000000" w:themeColor="text1"/>
                <w:vertAlign w:val="superscript"/>
              </w:rPr>
              <w:instrText xml:space="preserve"> ADDIN EN.CITE &lt;EndNote&gt;&lt;Cite&gt;&lt;Author&gt;Amer&lt;/Author&gt;&lt;Year&gt;2021&lt;/Year&gt;&lt;RecNum&gt;24&lt;/RecNum&gt;&lt;DisplayText&gt;[25]&lt;/DisplayText&gt;&lt;record&gt;&lt;rec-number&gt;24&lt;/rec-number&gt;&lt;foreign-keys&gt;&lt;key app="EN" db-id="w5zzx0r5q5td09ep556p9sefrszt5sapw52e" timestamp="1631465167"&gt;24&lt;/key&gt;&lt;/foreign-keys&gt;&lt;ref-type name="Journal Article"&gt;17&lt;/ref-type&gt;&lt;contributors&gt;&lt;authors&gt;&lt;author&gt;Amer, I. F.&lt;/author&gt;&lt;author&gt;El Shennawy, E. M.&lt;/author&gt;&lt;author&gt;El Batea, H.&lt;/author&gt;&lt;author&gt;Ahmed, M. H.&lt;/author&gt;&lt;author&gt;El Sharawy, S.&lt;/author&gt;&lt;author&gt;Mahros, A. M.&lt;/author&gt;&lt;/authors&gt;&lt;/contributors&gt;&lt;auth-address&gt;Gastroenterology, Hepatology and Infectious Diseases, Faculty of Medicine Kafrelsheikh University Kafr el-Sheikh Egypt.&amp;#xD;Tropical Medicine Department, Faculty of Medicine Tanta University Tanta Egypt.&lt;/auth-address&gt;&lt;titles&gt;&lt;title&gt;Accuracy of noninvasive tests in the prediction of portal hypertensive gastropathy in Egyptian patients with cirrhosis&lt;/title&gt;&lt;secondary-title&gt;JGH Open&lt;/secondary-title&gt;&lt;alt-title&gt;JGH open : an open access journal of gastroenterology and hepatology&lt;/alt-title&gt;&lt;/titles&gt;&lt;periodical&gt;&lt;full-title&gt;JGH Open&lt;/full-title&gt;&lt;abbr-1&gt;JGH open : an open access journal of gastroenterology and hepatology&lt;/abbr-1&gt;&lt;/periodical&gt;&lt;alt-periodical&gt;&lt;full-title&gt;JGH Open&lt;/full-title&gt;&lt;abbr-1&gt;JGH open : an open access journal of gastroenterology and hepatology&lt;/abbr-1&gt;&lt;/alt-periodical&gt;&lt;pages&gt;286-293&lt;/pages&gt;&lt;volume&gt;5&lt;/volume&gt;&lt;number&gt;2&lt;/number&gt;&lt;edition&gt;2021/02/09&lt;/edition&gt;&lt;keywords&gt;&lt;keyword&gt;cirrhosis&lt;/keyword&gt;&lt;keyword&gt;noninvasive&lt;/keyword&gt;&lt;keyword&gt;portal hypertensive gastropathy&lt;/keyword&gt;&lt;keyword&gt;predictors&lt;/keyword&gt;&lt;/keywords&gt;&lt;dates&gt;&lt;year&gt;2021&lt;/year&gt;&lt;pub-dates&gt;&lt;date&gt;Feb&lt;/date&gt;&lt;/pub-dates&gt;&lt;/dates&gt;&lt;isbn&gt;2397-9070&lt;/isbn&gt;&lt;accession-num&gt;33553669&lt;/accession-num&gt;&lt;urls&gt;&lt;/urls&gt;&lt;custom2&gt;PMC7857295&lt;/custom2&gt;&lt;electronic-resource-num&gt;10.1002/jgh3.12486&lt;/electronic-resource-num&gt;&lt;remote-database-provider&gt;NLM&lt;/remote-database-provider&gt;&lt;language&gt;eng&lt;/language&gt;&lt;/record&gt;&lt;/Cite&gt;&lt;/EndNote&gt;</w:instrText>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[14]</w:t>
            </w:r>
            <w:r w:rsidRPr="009A2E2E">
              <w:rPr>
                <w:rFonts w:ascii="Book Antiqua" w:hAnsi="Book Antiqua" w:cstheme="majorBidi"/>
                <w:color w:val="000000" w:themeColor="text1"/>
                <w:vertAlign w:val="superscript"/>
              </w:rPr>
              <w:fldChar w:fldCharType="end"/>
            </w:r>
          </w:p>
        </w:tc>
        <w:tc>
          <w:tcPr>
            <w:tcW w:w="1666" w:type="dxa"/>
          </w:tcPr>
          <w:p w14:paraId="29D6A9DC" w14:textId="07557A4B" w:rsidR="00D725C5" w:rsidRPr="009A2E2E" w:rsidRDefault="00673656" w:rsidP="009A2E2E">
            <w:pPr>
              <w:spacing w:line="360" w:lineRule="auto"/>
              <w:jc w:val="both"/>
              <w:rPr>
                <w:rFonts w:ascii="Book Antiqua" w:hAnsi="Book Antiqua" w:cstheme="majorBidi"/>
                <w:color w:val="000000" w:themeColor="text1"/>
              </w:rPr>
            </w:pPr>
            <w:r>
              <w:rPr>
                <w:rFonts w:ascii="Book Antiqua" w:hAnsi="Book Antiqua" w:cstheme="majorBidi"/>
                <w:color w:val="000000" w:themeColor="text1"/>
              </w:rPr>
              <w:t>Cirrhosis</w:t>
            </w:r>
            <w:r w:rsidR="00D725C5" w:rsidRPr="009A2E2E">
              <w:rPr>
                <w:rFonts w:ascii="Book Antiqua" w:hAnsi="Book Antiqua" w:cstheme="majorBidi"/>
                <w:color w:val="000000" w:themeColor="text1"/>
              </w:rPr>
              <w:t xml:space="preserve"> (causes not mentioned)</w:t>
            </w:r>
          </w:p>
        </w:tc>
        <w:tc>
          <w:tcPr>
            <w:tcW w:w="1277" w:type="dxa"/>
          </w:tcPr>
          <w:p w14:paraId="2B3F1ABD"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100</w:t>
            </w:r>
          </w:p>
        </w:tc>
        <w:tc>
          <w:tcPr>
            <w:tcW w:w="1018" w:type="dxa"/>
          </w:tcPr>
          <w:p w14:paraId="2EF198E2" w14:textId="7777777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3.35 mm</w:t>
            </w:r>
          </w:p>
        </w:tc>
        <w:tc>
          <w:tcPr>
            <w:tcW w:w="1391" w:type="dxa"/>
          </w:tcPr>
          <w:p w14:paraId="0582CFE0" w14:textId="7777777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68%</w:t>
            </w:r>
          </w:p>
        </w:tc>
        <w:tc>
          <w:tcPr>
            <w:tcW w:w="3260" w:type="dxa"/>
          </w:tcPr>
          <w:p w14:paraId="066D7994" w14:textId="31A7713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GBWT was significantly higher in EVs patients compared to the</w:t>
            </w:r>
            <w:r w:rsidR="00BC75C4" w:rsidRPr="009A2E2E">
              <w:rPr>
                <w:rFonts w:ascii="Book Antiqua" w:hAnsi="Book Antiqua" w:cstheme="majorBidi"/>
                <w:color w:val="000000" w:themeColor="text1"/>
              </w:rPr>
              <w:t xml:space="preserve"> </w:t>
            </w:r>
            <w:r w:rsidR="00BC75C4" w:rsidRPr="009A2E2E">
              <w:rPr>
                <w:rFonts w:ascii="Book Antiqua" w:eastAsiaTheme="minorEastAsia" w:hAnsi="Book Antiqua" w:cstheme="majorBidi"/>
                <w:color w:val="000000" w:themeColor="text1"/>
                <w:lang w:eastAsia="zh-CN"/>
              </w:rPr>
              <w:t>n</w:t>
            </w:r>
            <w:r w:rsidR="00BC75C4" w:rsidRPr="009A2E2E">
              <w:rPr>
                <w:rFonts w:ascii="Book Antiqua" w:hAnsi="Book Antiqua" w:cstheme="majorBidi"/>
                <w:color w:val="000000" w:themeColor="text1"/>
              </w:rPr>
              <w:t xml:space="preserve">on-EVs </w:t>
            </w:r>
            <w:r w:rsidR="00BC75C4" w:rsidRPr="009A2E2E">
              <w:rPr>
                <w:rFonts w:ascii="Book Antiqua" w:hAnsi="Book Antiqua" w:cstheme="majorBidi"/>
                <w:color w:val="000000" w:themeColor="text1"/>
              </w:rPr>
              <w:lastRenderedPageBreak/>
              <w:t xml:space="preserve">group (mean: 4.2 mm </w:t>
            </w:r>
            <w:r w:rsidR="00BC75C4" w:rsidRPr="009A2E2E">
              <w:rPr>
                <w:rFonts w:ascii="Book Antiqua" w:hAnsi="Book Antiqua" w:cstheme="majorBidi"/>
                <w:i/>
                <w:color w:val="000000" w:themeColor="text1"/>
              </w:rPr>
              <w:t>vs</w:t>
            </w:r>
            <w:r w:rsidRPr="009A2E2E">
              <w:rPr>
                <w:rFonts w:ascii="Book Antiqua" w:hAnsi="Book Antiqua" w:cstheme="majorBidi"/>
                <w:color w:val="000000" w:themeColor="text1"/>
              </w:rPr>
              <w:t xml:space="preserve"> 2.7 mm, </w:t>
            </w:r>
            <w:r w:rsidR="009368CA" w:rsidRPr="009A2E2E">
              <w:rPr>
                <w:rFonts w:ascii="Book Antiqua" w:eastAsiaTheme="minorEastAsia" w:hAnsi="Book Antiqua" w:cstheme="majorBidi"/>
                <w:i/>
                <w:color w:val="000000" w:themeColor="text1"/>
                <w:lang w:eastAsia="zh-CN"/>
              </w:rPr>
              <w:t>P</w:t>
            </w:r>
            <w:r w:rsidRPr="009A2E2E">
              <w:rPr>
                <w:rFonts w:ascii="Book Antiqua" w:hAnsi="Book Antiqua" w:cstheme="majorBidi"/>
                <w:color w:val="000000" w:themeColor="text1"/>
              </w:rPr>
              <w:t xml:space="preserve"> &lt; 0.001)</w:t>
            </w:r>
          </w:p>
        </w:tc>
      </w:tr>
    </w:tbl>
    <w:p w14:paraId="493D1C86" w14:textId="67D42C69"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lastRenderedPageBreak/>
        <w:t>CLD</w:t>
      </w:r>
      <w:r w:rsidR="007E06E2" w:rsidRPr="009A2E2E">
        <w:rPr>
          <w:rFonts w:ascii="Book Antiqua" w:hAnsi="Book Antiqua" w:cstheme="majorBidi"/>
          <w:color w:val="000000" w:themeColor="text1"/>
          <w:lang w:eastAsia="zh-CN"/>
        </w:rPr>
        <w:t>:</w:t>
      </w:r>
      <w:r w:rsidRPr="009A2E2E">
        <w:rPr>
          <w:rFonts w:ascii="Book Antiqua" w:hAnsi="Book Antiqua" w:cstheme="majorBidi"/>
          <w:color w:val="000000" w:themeColor="text1"/>
        </w:rPr>
        <w:t xml:space="preserve"> Chronic </w:t>
      </w:r>
      <w:r w:rsidR="007E06E2" w:rsidRPr="009A2E2E">
        <w:rPr>
          <w:rFonts w:ascii="Book Antiqua" w:hAnsi="Book Antiqua" w:cstheme="majorBidi"/>
          <w:color w:val="000000" w:themeColor="text1"/>
          <w:lang w:eastAsia="zh-CN"/>
        </w:rPr>
        <w:t>l</w:t>
      </w:r>
      <w:r w:rsidRPr="009A2E2E">
        <w:rPr>
          <w:rFonts w:ascii="Book Antiqua" w:hAnsi="Book Antiqua" w:cstheme="majorBidi"/>
          <w:color w:val="000000" w:themeColor="text1"/>
        </w:rPr>
        <w:t xml:space="preserve">iver </w:t>
      </w:r>
      <w:r w:rsidR="007E06E2" w:rsidRPr="009A2E2E">
        <w:rPr>
          <w:rFonts w:ascii="Book Antiqua" w:hAnsi="Book Antiqua" w:cstheme="majorBidi"/>
          <w:color w:val="000000" w:themeColor="text1"/>
          <w:lang w:eastAsia="zh-CN"/>
        </w:rPr>
        <w:t>d</w:t>
      </w:r>
      <w:r w:rsidRPr="009A2E2E">
        <w:rPr>
          <w:rFonts w:ascii="Book Antiqua" w:hAnsi="Book Antiqua" w:cstheme="majorBidi"/>
          <w:color w:val="000000" w:themeColor="text1"/>
        </w:rPr>
        <w:t>iseases</w:t>
      </w:r>
      <w:r w:rsidR="007E06E2" w:rsidRPr="009A2E2E">
        <w:rPr>
          <w:rFonts w:ascii="Book Antiqua" w:hAnsi="Book Antiqua" w:cstheme="majorBidi"/>
          <w:color w:val="000000" w:themeColor="text1"/>
          <w:lang w:eastAsia="zh-CN"/>
        </w:rPr>
        <w:t>;</w:t>
      </w:r>
      <w:r w:rsidRPr="009A2E2E">
        <w:rPr>
          <w:rFonts w:ascii="Book Antiqua" w:hAnsi="Book Antiqua" w:cstheme="majorBidi"/>
          <w:color w:val="000000" w:themeColor="text1"/>
        </w:rPr>
        <w:t xml:space="preserve"> EHPVO</w:t>
      </w:r>
      <w:r w:rsidR="007E06E2" w:rsidRPr="009A2E2E">
        <w:rPr>
          <w:rFonts w:ascii="Book Antiqua" w:hAnsi="Book Antiqua" w:cstheme="majorBidi"/>
          <w:color w:val="000000" w:themeColor="text1"/>
          <w:lang w:eastAsia="zh-CN"/>
        </w:rPr>
        <w:t>:</w:t>
      </w:r>
      <w:r w:rsidRPr="009A2E2E">
        <w:rPr>
          <w:rFonts w:ascii="Book Antiqua" w:hAnsi="Book Antiqua" w:cstheme="majorBidi"/>
          <w:color w:val="000000" w:themeColor="text1"/>
        </w:rPr>
        <w:t xml:space="preserve"> Extra-</w:t>
      </w:r>
      <w:r w:rsidR="007E06E2" w:rsidRPr="009A2E2E">
        <w:rPr>
          <w:rFonts w:ascii="Book Antiqua" w:hAnsi="Book Antiqua" w:cstheme="majorBidi"/>
          <w:color w:val="000000" w:themeColor="text1"/>
          <w:lang w:eastAsia="zh-CN"/>
        </w:rPr>
        <w:t>h</w:t>
      </w:r>
      <w:r w:rsidRPr="009A2E2E">
        <w:rPr>
          <w:rFonts w:ascii="Book Antiqua" w:hAnsi="Book Antiqua" w:cstheme="majorBidi"/>
          <w:color w:val="000000" w:themeColor="text1"/>
        </w:rPr>
        <w:t xml:space="preserve">epatic </w:t>
      </w:r>
      <w:r w:rsidR="007E06E2" w:rsidRPr="009A2E2E">
        <w:rPr>
          <w:rFonts w:ascii="Book Antiqua" w:hAnsi="Book Antiqua" w:cstheme="majorBidi"/>
          <w:color w:val="000000" w:themeColor="text1"/>
          <w:lang w:eastAsia="zh-CN"/>
        </w:rPr>
        <w:t>v</w:t>
      </w:r>
      <w:r w:rsidRPr="009A2E2E">
        <w:rPr>
          <w:rFonts w:ascii="Book Antiqua" w:hAnsi="Book Antiqua" w:cstheme="majorBidi"/>
          <w:color w:val="000000" w:themeColor="text1"/>
        </w:rPr>
        <w:t xml:space="preserve">enous </w:t>
      </w:r>
      <w:r w:rsidR="007E06E2" w:rsidRPr="009A2E2E">
        <w:rPr>
          <w:rFonts w:ascii="Book Antiqua" w:hAnsi="Book Antiqua" w:cstheme="majorBidi"/>
          <w:color w:val="000000" w:themeColor="text1"/>
          <w:lang w:eastAsia="zh-CN"/>
        </w:rPr>
        <w:t>o</w:t>
      </w:r>
      <w:r w:rsidRPr="009A2E2E">
        <w:rPr>
          <w:rFonts w:ascii="Book Antiqua" w:hAnsi="Book Antiqua" w:cstheme="majorBidi"/>
          <w:color w:val="000000" w:themeColor="text1"/>
        </w:rPr>
        <w:t>bstruction</w:t>
      </w:r>
      <w:r w:rsidR="007E06E2" w:rsidRPr="009A2E2E">
        <w:rPr>
          <w:rFonts w:ascii="Book Antiqua" w:hAnsi="Book Antiqua" w:cstheme="majorBidi"/>
          <w:color w:val="000000" w:themeColor="text1"/>
          <w:lang w:eastAsia="zh-CN"/>
        </w:rPr>
        <w:t xml:space="preserve">; </w:t>
      </w:r>
      <w:r w:rsidR="00BF4AEA" w:rsidRPr="009A2E2E">
        <w:rPr>
          <w:rFonts w:ascii="Book Antiqua" w:hAnsi="Book Antiqua" w:cstheme="majorBidi"/>
          <w:color w:val="000000" w:themeColor="text1"/>
        </w:rPr>
        <w:t>EVs</w:t>
      </w:r>
      <w:r w:rsidR="00BF4AEA" w:rsidRPr="009A2E2E">
        <w:rPr>
          <w:rFonts w:ascii="Book Antiqua" w:hAnsi="Book Antiqua" w:cstheme="majorBidi"/>
          <w:color w:val="000000" w:themeColor="text1"/>
          <w:lang w:eastAsia="zh-CN"/>
        </w:rPr>
        <w:t>:</w:t>
      </w:r>
      <w:r w:rsidR="00BF4AEA" w:rsidRPr="009A2E2E">
        <w:rPr>
          <w:rFonts w:ascii="Book Antiqua" w:hAnsi="Book Antiqua" w:cstheme="majorBidi"/>
          <w:color w:val="000000" w:themeColor="text1"/>
        </w:rPr>
        <w:t xml:space="preserve"> Esophageal </w:t>
      </w:r>
      <w:r w:rsidR="00BF4AEA" w:rsidRPr="009A2E2E">
        <w:rPr>
          <w:rFonts w:ascii="Book Antiqua" w:hAnsi="Book Antiqua" w:cstheme="majorBidi"/>
          <w:color w:val="000000" w:themeColor="text1"/>
          <w:lang w:eastAsia="zh-CN"/>
        </w:rPr>
        <w:t>v</w:t>
      </w:r>
      <w:r w:rsidR="00BF4AEA" w:rsidRPr="009A2E2E">
        <w:rPr>
          <w:rFonts w:ascii="Book Antiqua" w:hAnsi="Book Antiqua" w:cstheme="majorBidi"/>
          <w:color w:val="000000" w:themeColor="text1"/>
        </w:rPr>
        <w:t>arices</w:t>
      </w:r>
      <w:r w:rsidR="00BF4AEA" w:rsidRPr="009A2E2E">
        <w:rPr>
          <w:rFonts w:ascii="Book Antiqua" w:hAnsi="Book Antiqua" w:cstheme="majorBidi"/>
          <w:color w:val="000000" w:themeColor="text1"/>
          <w:lang w:eastAsia="zh-CN"/>
        </w:rPr>
        <w:t>;</w:t>
      </w:r>
      <w:r w:rsidR="00BF4AEA" w:rsidRPr="009A2E2E">
        <w:rPr>
          <w:rFonts w:ascii="Book Antiqua" w:hAnsi="Book Antiqua" w:cstheme="majorBidi"/>
          <w:color w:val="000000" w:themeColor="text1"/>
        </w:rPr>
        <w:t xml:space="preserve"> GBWT</w:t>
      </w:r>
      <w:r w:rsidR="00BF4AEA" w:rsidRPr="009A2E2E">
        <w:rPr>
          <w:rFonts w:ascii="Book Antiqua" w:hAnsi="Book Antiqua" w:cstheme="majorBidi"/>
          <w:color w:val="000000" w:themeColor="text1"/>
          <w:lang w:eastAsia="zh-CN"/>
        </w:rPr>
        <w:t>:</w:t>
      </w:r>
      <w:r w:rsidR="00BF4AEA" w:rsidRPr="009A2E2E">
        <w:rPr>
          <w:rFonts w:ascii="Book Antiqua" w:hAnsi="Book Antiqua" w:cstheme="majorBidi"/>
          <w:color w:val="000000" w:themeColor="text1"/>
        </w:rPr>
        <w:t xml:space="preserve"> Gallbladder </w:t>
      </w:r>
      <w:r w:rsidR="00BF4AEA" w:rsidRPr="009A2E2E">
        <w:rPr>
          <w:rFonts w:ascii="Book Antiqua" w:hAnsi="Book Antiqua" w:cstheme="majorBidi"/>
          <w:color w:val="000000" w:themeColor="text1"/>
          <w:lang w:eastAsia="zh-CN"/>
        </w:rPr>
        <w:t>w</w:t>
      </w:r>
      <w:r w:rsidR="00BF4AEA" w:rsidRPr="009A2E2E">
        <w:rPr>
          <w:rFonts w:ascii="Book Antiqua" w:hAnsi="Book Antiqua" w:cstheme="majorBidi"/>
          <w:color w:val="000000" w:themeColor="text1"/>
        </w:rPr>
        <w:t xml:space="preserve">all </w:t>
      </w:r>
      <w:r w:rsidR="00BF4AEA" w:rsidRPr="009A2E2E">
        <w:rPr>
          <w:rFonts w:ascii="Book Antiqua" w:hAnsi="Book Antiqua" w:cstheme="majorBidi"/>
          <w:color w:val="000000" w:themeColor="text1"/>
          <w:lang w:eastAsia="zh-CN"/>
        </w:rPr>
        <w:t>t</w:t>
      </w:r>
      <w:r w:rsidR="00BF4AEA" w:rsidRPr="009A2E2E">
        <w:rPr>
          <w:rFonts w:ascii="Book Antiqua" w:hAnsi="Book Antiqua" w:cstheme="majorBidi"/>
          <w:color w:val="000000" w:themeColor="text1"/>
        </w:rPr>
        <w:t>hickness</w:t>
      </w:r>
      <w:r w:rsidR="00BF4AEA" w:rsidRPr="009A2E2E">
        <w:rPr>
          <w:rFonts w:ascii="Book Antiqua" w:hAnsi="Book Antiqua" w:cstheme="majorBidi"/>
          <w:color w:val="000000" w:themeColor="text1"/>
          <w:lang w:eastAsia="zh-CN"/>
        </w:rPr>
        <w:t>;</w:t>
      </w:r>
      <w:r w:rsidR="00BF4AEA" w:rsidRPr="009A2E2E">
        <w:rPr>
          <w:rFonts w:ascii="Book Antiqua" w:hAnsi="Book Antiqua" w:cstheme="majorBidi"/>
          <w:color w:val="000000" w:themeColor="text1"/>
        </w:rPr>
        <w:t xml:space="preserve"> HCV: Hepatitis C virus LOT</w:t>
      </w:r>
      <w:r w:rsidR="00BF4AEA" w:rsidRPr="009A2E2E">
        <w:rPr>
          <w:rFonts w:ascii="Book Antiqua" w:hAnsi="Book Antiqua" w:cstheme="majorBidi"/>
          <w:color w:val="000000" w:themeColor="text1"/>
          <w:lang w:eastAsia="zh-CN"/>
        </w:rPr>
        <w:t>:</w:t>
      </w:r>
      <w:r w:rsidR="00BF4AEA" w:rsidRPr="009A2E2E">
        <w:rPr>
          <w:rFonts w:ascii="Book Antiqua" w:hAnsi="Book Antiqua" w:cstheme="majorBidi"/>
          <w:color w:val="000000" w:themeColor="text1"/>
        </w:rPr>
        <w:t xml:space="preserve"> </w:t>
      </w:r>
      <w:r w:rsidR="00BF4AEA" w:rsidRPr="009A2E2E">
        <w:rPr>
          <w:rFonts w:ascii="Book Antiqua" w:hAnsi="Book Antiqua" w:cstheme="majorBidi"/>
          <w:color w:val="000000" w:themeColor="text1"/>
          <w:lang w:eastAsia="zh-CN"/>
        </w:rPr>
        <w:t>L</w:t>
      </w:r>
      <w:r w:rsidR="00BF4AEA" w:rsidRPr="009A2E2E">
        <w:rPr>
          <w:rFonts w:ascii="Book Antiqua" w:hAnsi="Book Antiqua" w:cstheme="majorBidi"/>
          <w:color w:val="000000" w:themeColor="text1"/>
        </w:rPr>
        <w:t>esser omental thickness</w:t>
      </w:r>
      <w:r w:rsidR="00BF4AEA" w:rsidRPr="009A2E2E">
        <w:rPr>
          <w:rFonts w:ascii="Book Antiqua" w:hAnsi="Book Antiqua" w:cstheme="majorBidi"/>
          <w:color w:val="000000" w:themeColor="text1"/>
          <w:lang w:eastAsia="zh-CN"/>
        </w:rPr>
        <w:t>;</w:t>
      </w:r>
      <w:r w:rsidR="00BF4AEA" w:rsidRPr="009A2E2E">
        <w:rPr>
          <w:rFonts w:ascii="Book Antiqua" w:hAnsi="Book Antiqua" w:cstheme="majorBidi"/>
          <w:color w:val="000000" w:themeColor="text1"/>
        </w:rPr>
        <w:t xml:space="preserve"> PHG</w:t>
      </w:r>
      <w:r w:rsidR="00BF4AEA" w:rsidRPr="009A2E2E">
        <w:rPr>
          <w:rFonts w:ascii="Book Antiqua" w:hAnsi="Book Antiqua" w:cstheme="majorBidi"/>
          <w:color w:val="000000" w:themeColor="text1"/>
          <w:lang w:eastAsia="zh-CN"/>
        </w:rPr>
        <w:t>:</w:t>
      </w:r>
      <w:r w:rsidR="00BF4AEA" w:rsidRPr="009A2E2E">
        <w:rPr>
          <w:rFonts w:ascii="Book Antiqua" w:hAnsi="Book Antiqua" w:cstheme="majorBidi"/>
          <w:color w:val="000000" w:themeColor="text1"/>
        </w:rPr>
        <w:t xml:space="preserve"> Portal </w:t>
      </w:r>
      <w:r w:rsidR="00BF4AEA" w:rsidRPr="009A2E2E">
        <w:rPr>
          <w:rFonts w:ascii="Book Antiqua" w:hAnsi="Book Antiqua" w:cstheme="majorBidi"/>
          <w:color w:val="000000" w:themeColor="text1"/>
          <w:lang w:eastAsia="zh-CN"/>
        </w:rPr>
        <w:t>h</w:t>
      </w:r>
      <w:r w:rsidR="00BF4AEA" w:rsidRPr="009A2E2E">
        <w:rPr>
          <w:rFonts w:ascii="Book Antiqua" w:hAnsi="Book Antiqua" w:cstheme="majorBidi"/>
          <w:color w:val="000000" w:themeColor="text1"/>
        </w:rPr>
        <w:t xml:space="preserve">ypertensive </w:t>
      </w:r>
      <w:r w:rsidR="00BF4AEA" w:rsidRPr="009A2E2E">
        <w:rPr>
          <w:rFonts w:ascii="Book Antiqua" w:hAnsi="Book Antiqua" w:cstheme="majorBidi"/>
          <w:color w:val="000000" w:themeColor="text1"/>
          <w:lang w:eastAsia="zh-CN"/>
        </w:rPr>
        <w:t>g</w:t>
      </w:r>
      <w:r w:rsidR="00BF4AEA" w:rsidRPr="009A2E2E">
        <w:rPr>
          <w:rFonts w:ascii="Book Antiqua" w:hAnsi="Book Antiqua" w:cstheme="majorBidi"/>
          <w:color w:val="000000" w:themeColor="text1"/>
        </w:rPr>
        <w:t>astropathy</w:t>
      </w:r>
      <w:r w:rsidR="00BF4AEA" w:rsidRPr="009A2E2E">
        <w:rPr>
          <w:rFonts w:ascii="Book Antiqua" w:hAnsi="Book Antiqua" w:cstheme="majorBidi"/>
          <w:color w:val="000000" w:themeColor="text1"/>
          <w:lang w:eastAsia="zh-CN"/>
        </w:rPr>
        <w:t>;</w:t>
      </w:r>
      <w:r w:rsidR="00BF4AEA" w:rsidRPr="009A2E2E">
        <w:rPr>
          <w:rFonts w:ascii="Book Antiqua" w:hAnsi="Book Antiqua" w:cstheme="majorBidi"/>
          <w:color w:val="000000" w:themeColor="text1"/>
        </w:rPr>
        <w:t xml:space="preserve"> </w:t>
      </w:r>
      <w:r w:rsidRPr="009A2E2E">
        <w:rPr>
          <w:rFonts w:ascii="Book Antiqua" w:hAnsi="Book Antiqua" w:cstheme="majorBidi"/>
          <w:color w:val="000000" w:themeColor="text1"/>
        </w:rPr>
        <w:t>SS</w:t>
      </w:r>
      <w:r w:rsidR="007E06E2" w:rsidRPr="009A2E2E">
        <w:rPr>
          <w:rFonts w:ascii="Book Antiqua" w:hAnsi="Book Antiqua" w:cstheme="majorBidi"/>
          <w:color w:val="000000" w:themeColor="text1"/>
          <w:lang w:eastAsia="zh-CN"/>
        </w:rPr>
        <w:t>:</w:t>
      </w:r>
      <w:r w:rsidRPr="009A2E2E">
        <w:rPr>
          <w:rFonts w:ascii="Book Antiqua" w:hAnsi="Book Antiqua" w:cstheme="majorBidi"/>
          <w:color w:val="000000" w:themeColor="text1"/>
        </w:rPr>
        <w:t xml:space="preserve"> Splenorenal </w:t>
      </w:r>
      <w:r w:rsidR="007E06E2" w:rsidRPr="009A2E2E">
        <w:rPr>
          <w:rFonts w:ascii="Book Antiqua" w:hAnsi="Book Antiqua" w:cstheme="majorBidi"/>
          <w:color w:val="000000" w:themeColor="text1"/>
          <w:lang w:eastAsia="zh-CN"/>
        </w:rPr>
        <w:t>s</w:t>
      </w:r>
      <w:r w:rsidRPr="009A2E2E">
        <w:rPr>
          <w:rFonts w:ascii="Book Antiqua" w:hAnsi="Book Antiqua" w:cstheme="majorBidi"/>
          <w:color w:val="000000" w:themeColor="text1"/>
        </w:rPr>
        <w:t>hunt</w:t>
      </w:r>
      <w:r w:rsidR="00C11DA6" w:rsidRPr="009A2E2E">
        <w:rPr>
          <w:rFonts w:ascii="Book Antiqua" w:hAnsi="Book Antiqua" w:cstheme="majorBidi"/>
          <w:color w:val="000000" w:themeColor="text1"/>
        </w:rPr>
        <w:t>.</w:t>
      </w:r>
    </w:p>
    <w:p w14:paraId="487C1785" w14:textId="77777777" w:rsidR="00D725C5" w:rsidRPr="009A2E2E" w:rsidRDefault="00D725C5" w:rsidP="009A2E2E">
      <w:pPr>
        <w:spacing w:line="360" w:lineRule="auto"/>
        <w:jc w:val="both"/>
        <w:rPr>
          <w:rFonts w:ascii="Book Antiqua" w:hAnsi="Book Antiqua"/>
          <w:color w:val="000000" w:themeColor="text1"/>
        </w:rPr>
      </w:pPr>
    </w:p>
    <w:p w14:paraId="381BC412" w14:textId="77777777" w:rsidR="006C5181" w:rsidRPr="009A2E2E" w:rsidRDefault="006C5181" w:rsidP="009A2E2E">
      <w:pPr>
        <w:spacing w:line="360" w:lineRule="auto"/>
        <w:jc w:val="both"/>
        <w:rPr>
          <w:rFonts w:ascii="Book Antiqua" w:eastAsia="Book Antiqua" w:hAnsi="Book Antiqua" w:cs="Book Antiqua"/>
          <w:b/>
          <w:bCs/>
          <w:color w:val="000000" w:themeColor="text1"/>
        </w:rPr>
      </w:pPr>
      <w:r w:rsidRPr="009A2E2E">
        <w:rPr>
          <w:rFonts w:ascii="Book Antiqua" w:eastAsia="Book Antiqua" w:hAnsi="Book Antiqua" w:cs="Book Antiqua"/>
          <w:b/>
          <w:bCs/>
          <w:color w:val="000000" w:themeColor="text1"/>
        </w:rPr>
        <w:br w:type="page"/>
      </w:r>
    </w:p>
    <w:p w14:paraId="5B9F3729" w14:textId="121F6D57" w:rsidR="00D725C5" w:rsidRPr="009A2E2E" w:rsidRDefault="006C5181" w:rsidP="009A2E2E">
      <w:pPr>
        <w:spacing w:line="360" w:lineRule="auto"/>
        <w:jc w:val="both"/>
        <w:rPr>
          <w:rFonts w:ascii="Book Antiqua" w:eastAsia="Book Antiqua" w:hAnsi="Book Antiqua" w:cs="Book Antiqua"/>
          <w:b/>
          <w:bCs/>
          <w:color w:val="000000" w:themeColor="text1"/>
        </w:rPr>
      </w:pPr>
      <w:r w:rsidRPr="009A2E2E">
        <w:rPr>
          <w:rFonts w:ascii="Book Antiqua" w:eastAsia="Book Antiqua" w:hAnsi="Book Antiqua" w:cs="Book Antiqua"/>
          <w:b/>
          <w:bCs/>
          <w:color w:val="000000" w:themeColor="text1"/>
        </w:rPr>
        <w:lastRenderedPageBreak/>
        <w:t xml:space="preserve">Table </w:t>
      </w:r>
      <w:r w:rsidR="00D725C5" w:rsidRPr="009A2E2E">
        <w:rPr>
          <w:rFonts w:ascii="Book Antiqua" w:eastAsia="Book Antiqua" w:hAnsi="Book Antiqua" w:cs="Book Antiqua"/>
          <w:b/>
          <w:bCs/>
          <w:color w:val="000000" w:themeColor="text1"/>
        </w:rPr>
        <w:t>2</w:t>
      </w:r>
      <w:r w:rsidR="00D725C5" w:rsidRPr="009A2E2E">
        <w:rPr>
          <w:rFonts w:ascii="Book Antiqua" w:eastAsia="Book Antiqua" w:hAnsi="Book Antiqua" w:cs="Book Antiqua"/>
          <w:b/>
          <w:color w:val="000000" w:themeColor="text1"/>
        </w:rPr>
        <w:t xml:space="preserve"> </w:t>
      </w:r>
      <w:r w:rsidR="00D725C5" w:rsidRPr="009A2E2E">
        <w:rPr>
          <w:rFonts w:ascii="Book Antiqua" w:eastAsia="Book Antiqua" w:hAnsi="Book Antiqua" w:cs="Book Antiqua"/>
          <w:b/>
          <w:bCs/>
          <w:color w:val="000000" w:themeColor="text1"/>
        </w:rPr>
        <w:t xml:space="preserve">Studies focusing </w:t>
      </w:r>
      <w:r w:rsidR="00E935D9" w:rsidRPr="009A2E2E">
        <w:rPr>
          <w:rFonts w:ascii="Book Antiqua" w:hAnsi="Book Antiqua" w:cstheme="majorBidi"/>
          <w:b/>
          <w:color w:val="000000" w:themeColor="text1"/>
          <w:lang w:eastAsia="zh-CN"/>
        </w:rPr>
        <w:t>g</w:t>
      </w:r>
      <w:r w:rsidR="00E935D9" w:rsidRPr="009A2E2E">
        <w:rPr>
          <w:rFonts w:ascii="Book Antiqua" w:hAnsi="Book Antiqua" w:cstheme="majorBidi"/>
          <w:b/>
          <w:color w:val="000000" w:themeColor="text1"/>
        </w:rPr>
        <w:t xml:space="preserve">allbladder </w:t>
      </w:r>
      <w:r w:rsidR="00E935D9" w:rsidRPr="009A2E2E">
        <w:rPr>
          <w:rFonts w:ascii="Book Antiqua" w:hAnsi="Book Antiqua" w:cstheme="majorBidi"/>
          <w:b/>
          <w:color w:val="000000" w:themeColor="text1"/>
          <w:lang w:eastAsia="zh-CN"/>
        </w:rPr>
        <w:t>w</w:t>
      </w:r>
      <w:r w:rsidR="00E935D9" w:rsidRPr="009A2E2E">
        <w:rPr>
          <w:rFonts w:ascii="Book Antiqua" w:hAnsi="Book Antiqua" w:cstheme="majorBidi"/>
          <w:b/>
          <w:color w:val="000000" w:themeColor="text1"/>
        </w:rPr>
        <w:t xml:space="preserve">all </w:t>
      </w:r>
      <w:r w:rsidR="00E935D9" w:rsidRPr="009A2E2E">
        <w:rPr>
          <w:rFonts w:ascii="Book Antiqua" w:hAnsi="Book Antiqua" w:cstheme="majorBidi"/>
          <w:b/>
          <w:color w:val="000000" w:themeColor="text1"/>
          <w:lang w:eastAsia="zh-CN"/>
        </w:rPr>
        <w:t>t</w:t>
      </w:r>
      <w:r w:rsidR="00E935D9" w:rsidRPr="009A2E2E">
        <w:rPr>
          <w:rFonts w:ascii="Book Antiqua" w:hAnsi="Book Antiqua" w:cstheme="majorBidi"/>
          <w:b/>
          <w:color w:val="000000" w:themeColor="text1"/>
        </w:rPr>
        <w:t>hickness</w:t>
      </w:r>
      <w:r w:rsidR="00D725C5" w:rsidRPr="009A2E2E">
        <w:rPr>
          <w:rFonts w:ascii="Book Antiqua" w:eastAsia="Book Antiqua" w:hAnsi="Book Antiqua" w:cs="Book Antiqua"/>
          <w:b/>
          <w:bCs/>
          <w:color w:val="000000" w:themeColor="text1"/>
        </w:rPr>
        <w:t xml:space="preserve"> measurement and the degree of </w:t>
      </w:r>
      <w:r w:rsidR="00E935D9" w:rsidRPr="009A2E2E">
        <w:rPr>
          <w:rFonts w:ascii="Book Antiqua" w:hAnsi="Book Antiqua" w:cstheme="majorBidi"/>
          <w:b/>
          <w:color w:val="000000" w:themeColor="text1"/>
          <w:lang w:eastAsia="zh-CN"/>
        </w:rPr>
        <w:t>e</w:t>
      </w:r>
      <w:r w:rsidR="00E935D9" w:rsidRPr="009A2E2E">
        <w:rPr>
          <w:rFonts w:ascii="Book Antiqua" w:hAnsi="Book Antiqua" w:cstheme="majorBidi"/>
          <w:b/>
          <w:color w:val="000000" w:themeColor="text1"/>
        </w:rPr>
        <w:t xml:space="preserve">sophageal </w:t>
      </w:r>
      <w:r w:rsidR="00E935D9" w:rsidRPr="009A2E2E">
        <w:rPr>
          <w:rFonts w:ascii="Book Antiqua" w:hAnsi="Book Antiqua" w:cstheme="majorBidi"/>
          <w:b/>
          <w:color w:val="000000" w:themeColor="text1"/>
          <w:lang w:eastAsia="zh-CN"/>
        </w:rPr>
        <w:t>v</w:t>
      </w:r>
      <w:r w:rsidR="00E935D9" w:rsidRPr="009A2E2E">
        <w:rPr>
          <w:rFonts w:ascii="Book Antiqua" w:hAnsi="Book Antiqua" w:cstheme="majorBidi"/>
          <w:b/>
          <w:color w:val="000000" w:themeColor="text1"/>
        </w:rPr>
        <w:t>arices</w:t>
      </w:r>
    </w:p>
    <w:tbl>
      <w:tblPr>
        <w:tblStyle w:val="ab"/>
        <w:tblW w:w="5089"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91"/>
        <w:gridCol w:w="1620"/>
        <w:gridCol w:w="1136"/>
        <w:gridCol w:w="1166"/>
        <w:gridCol w:w="1363"/>
        <w:gridCol w:w="2751"/>
      </w:tblGrid>
      <w:tr w:rsidR="00ED52C5" w:rsidRPr="009A2E2E" w14:paraId="3F30C228" w14:textId="77777777" w:rsidTr="00BF4AEA">
        <w:tc>
          <w:tcPr>
            <w:tcW w:w="782" w:type="pct"/>
            <w:tcBorders>
              <w:top w:val="single" w:sz="4" w:space="0" w:color="auto"/>
              <w:bottom w:val="single" w:sz="4" w:space="0" w:color="auto"/>
            </w:tcBorders>
          </w:tcPr>
          <w:p w14:paraId="061404AD" w14:textId="63D4561A" w:rsidR="00D725C5" w:rsidRPr="009A2E2E" w:rsidRDefault="007C7D19" w:rsidP="009A2E2E">
            <w:pPr>
              <w:spacing w:line="360" w:lineRule="auto"/>
              <w:jc w:val="both"/>
              <w:rPr>
                <w:rFonts w:ascii="Book Antiqua" w:eastAsiaTheme="minorEastAsia" w:hAnsi="Book Antiqua" w:cstheme="majorBidi"/>
                <w:b/>
                <w:bCs/>
                <w:color w:val="000000" w:themeColor="text1"/>
                <w:lang w:eastAsia="zh-CN"/>
              </w:rPr>
            </w:pPr>
            <w:r w:rsidRPr="009A2E2E">
              <w:rPr>
                <w:rFonts w:ascii="Book Antiqua" w:eastAsiaTheme="minorEastAsia" w:hAnsi="Book Antiqua" w:cstheme="majorBidi"/>
                <w:b/>
                <w:bCs/>
                <w:color w:val="000000" w:themeColor="text1"/>
                <w:lang w:eastAsia="zh-CN"/>
              </w:rPr>
              <w:t>Ref.</w:t>
            </w:r>
          </w:p>
        </w:tc>
        <w:tc>
          <w:tcPr>
            <w:tcW w:w="850" w:type="pct"/>
            <w:tcBorders>
              <w:top w:val="single" w:sz="4" w:space="0" w:color="auto"/>
              <w:bottom w:val="single" w:sz="4" w:space="0" w:color="auto"/>
            </w:tcBorders>
          </w:tcPr>
          <w:p w14:paraId="49042016" w14:textId="77777777" w:rsidR="00D725C5" w:rsidRPr="009A2E2E" w:rsidRDefault="00D725C5" w:rsidP="009A2E2E">
            <w:pPr>
              <w:spacing w:line="360" w:lineRule="auto"/>
              <w:jc w:val="both"/>
              <w:rPr>
                <w:rFonts w:ascii="Book Antiqua" w:hAnsi="Book Antiqua" w:cstheme="majorBidi"/>
                <w:b/>
                <w:bCs/>
                <w:color w:val="000000" w:themeColor="text1"/>
              </w:rPr>
            </w:pPr>
            <w:r w:rsidRPr="009A2E2E">
              <w:rPr>
                <w:rFonts w:ascii="Book Antiqua" w:hAnsi="Book Antiqua" w:cstheme="majorBidi"/>
                <w:b/>
                <w:bCs/>
                <w:color w:val="000000" w:themeColor="text1"/>
              </w:rPr>
              <w:t>Target patients</w:t>
            </w:r>
          </w:p>
        </w:tc>
        <w:tc>
          <w:tcPr>
            <w:tcW w:w="596" w:type="pct"/>
            <w:tcBorders>
              <w:top w:val="single" w:sz="4" w:space="0" w:color="auto"/>
              <w:bottom w:val="single" w:sz="4" w:space="0" w:color="auto"/>
            </w:tcBorders>
          </w:tcPr>
          <w:p w14:paraId="3E4FD185" w14:textId="5AE6CD66" w:rsidR="00D725C5" w:rsidRPr="009A2E2E" w:rsidRDefault="00D725C5" w:rsidP="009A2E2E">
            <w:pPr>
              <w:spacing w:line="360" w:lineRule="auto"/>
              <w:jc w:val="both"/>
              <w:rPr>
                <w:rFonts w:ascii="Book Antiqua" w:hAnsi="Book Antiqua" w:cstheme="majorBidi"/>
                <w:b/>
                <w:bCs/>
                <w:color w:val="000000" w:themeColor="text1"/>
                <w:rtl/>
                <w:lang w:bidi="ar-EG"/>
              </w:rPr>
            </w:pPr>
            <w:r w:rsidRPr="009A2E2E">
              <w:rPr>
                <w:rFonts w:ascii="Book Antiqua" w:hAnsi="Book Antiqua" w:cstheme="majorBidi"/>
                <w:b/>
                <w:bCs/>
                <w:color w:val="000000" w:themeColor="text1"/>
              </w:rPr>
              <w:t xml:space="preserve">Number of </w:t>
            </w:r>
            <w:r w:rsidR="00F36260" w:rsidRPr="009A2E2E">
              <w:rPr>
                <w:rFonts w:ascii="Book Antiqua" w:eastAsiaTheme="minorEastAsia" w:hAnsi="Book Antiqua" w:cstheme="majorBidi"/>
                <w:b/>
                <w:bCs/>
                <w:color w:val="000000" w:themeColor="text1"/>
                <w:lang w:eastAsia="zh-CN"/>
              </w:rPr>
              <w:t>p</w:t>
            </w:r>
            <w:r w:rsidRPr="009A2E2E">
              <w:rPr>
                <w:rFonts w:ascii="Book Antiqua" w:hAnsi="Book Antiqua" w:cstheme="majorBidi"/>
                <w:b/>
                <w:bCs/>
                <w:color w:val="000000" w:themeColor="text1"/>
              </w:rPr>
              <w:t xml:space="preserve">atients </w:t>
            </w:r>
          </w:p>
        </w:tc>
        <w:tc>
          <w:tcPr>
            <w:tcW w:w="612" w:type="pct"/>
            <w:tcBorders>
              <w:top w:val="single" w:sz="4" w:space="0" w:color="auto"/>
              <w:bottom w:val="single" w:sz="4" w:space="0" w:color="auto"/>
            </w:tcBorders>
          </w:tcPr>
          <w:p w14:paraId="1725B9E1" w14:textId="77777777" w:rsidR="00D725C5" w:rsidRPr="009A2E2E" w:rsidRDefault="00D725C5" w:rsidP="009A2E2E">
            <w:pPr>
              <w:spacing w:line="360" w:lineRule="auto"/>
              <w:jc w:val="both"/>
              <w:rPr>
                <w:rFonts w:ascii="Book Antiqua" w:hAnsi="Book Antiqua" w:cstheme="majorBidi"/>
                <w:b/>
                <w:bCs/>
                <w:color w:val="000000" w:themeColor="text1"/>
              </w:rPr>
            </w:pPr>
            <w:r w:rsidRPr="009A2E2E">
              <w:rPr>
                <w:rFonts w:ascii="Book Antiqua" w:hAnsi="Book Antiqua" w:cstheme="majorBidi"/>
                <w:b/>
                <w:bCs/>
                <w:color w:val="000000" w:themeColor="text1"/>
              </w:rPr>
              <w:t>GBWT cut-off</w:t>
            </w:r>
          </w:p>
        </w:tc>
        <w:tc>
          <w:tcPr>
            <w:tcW w:w="715" w:type="pct"/>
            <w:tcBorders>
              <w:top w:val="single" w:sz="4" w:space="0" w:color="auto"/>
              <w:bottom w:val="single" w:sz="4" w:space="0" w:color="auto"/>
            </w:tcBorders>
          </w:tcPr>
          <w:p w14:paraId="1D58A90F" w14:textId="77777777" w:rsidR="00D725C5" w:rsidRPr="009A2E2E" w:rsidRDefault="00D725C5" w:rsidP="009A2E2E">
            <w:pPr>
              <w:spacing w:line="360" w:lineRule="auto"/>
              <w:jc w:val="both"/>
              <w:rPr>
                <w:rFonts w:ascii="Book Antiqua" w:hAnsi="Book Antiqua" w:cstheme="majorBidi"/>
                <w:b/>
                <w:bCs/>
                <w:color w:val="000000" w:themeColor="text1"/>
                <w:rtl/>
                <w:lang w:bidi="ar-EG"/>
              </w:rPr>
            </w:pPr>
            <w:r w:rsidRPr="009A2E2E">
              <w:rPr>
                <w:rFonts w:ascii="Book Antiqua" w:hAnsi="Book Antiqua" w:cstheme="majorBidi"/>
                <w:b/>
                <w:bCs/>
                <w:color w:val="000000" w:themeColor="text1"/>
              </w:rPr>
              <w:t>Reported sensitivity</w:t>
            </w:r>
          </w:p>
        </w:tc>
        <w:tc>
          <w:tcPr>
            <w:tcW w:w="1444" w:type="pct"/>
            <w:tcBorders>
              <w:top w:val="single" w:sz="4" w:space="0" w:color="auto"/>
              <w:bottom w:val="single" w:sz="4" w:space="0" w:color="auto"/>
            </w:tcBorders>
          </w:tcPr>
          <w:p w14:paraId="6D5A6064" w14:textId="77777777" w:rsidR="00D725C5" w:rsidRPr="009A2E2E" w:rsidRDefault="00D725C5" w:rsidP="009A2E2E">
            <w:pPr>
              <w:spacing w:line="360" w:lineRule="auto"/>
              <w:jc w:val="both"/>
              <w:rPr>
                <w:rFonts w:ascii="Book Antiqua" w:hAnsi="Book Antiqua" w:cstheme="majorBidi"/>
                <w:b/>
                <w:bCs/>
                <w:color w:val="000000" w:themeColor="text1"/>
              </w:rPr>
            </w:pPr>
            <w:r w:rsidRPr="009A2E2E">
              <w:rPr>
                <w:rFonts w:ascii="Book Antiqua" w:hAnsi="Book Antiqua" w:cstheme="majorBidi"/>
                <w:b/>
                <w:bCs/>
                <w:color w:val="000000" w:themeColor="text1"/>
              </w:rPr>
              <w:t>Conclusions</w:t>
            </w:r>
          </w:p>
        </w:tc>
      </w:tr>
      <w:tr w:rsidR="00ED52C5" w:rsidRPr="009A2E2E" w14:paraId="6E8737C8" w14:textId="77777777" w:rsidTr="00BF4AEA">
        <w:tc>
          <w:tcPr>
            <w:tcW w:w="782" w:type="pct"/>
            <w:tcBorders>
              <w:top w:val="single" w:sz="4" w:space="0" w:color="auto"/>
            </w:tcBorders>
          </w:tcPr>
          <w:p w14:paraId="4C954CAD" w14:textId="20ECBD37" w:rsidR="00D725C5" w:rsidRPr="009A2E2E" w:rsidRDefault="0059255D" w:rsidP="009A2E2E">
            <w:pPr>
              <w:autoSpaceDE w:val="0"/>
              <w:autoSpaceDN w:val="0"/>
              <w:adjustRightInd w:val="0"/>
              <w:spacing w:line="360" w:lineRule="auto"/>
              <w:jc w:val="both"/>
              <w:rPr>
                <w:rFonts w:ascii="Book Antiqua" w:hAnsi="Book Antiqua" w:cstheme="majorBidi"/>
                <w:color w:val="000000" w:themeColor="text1"/>
                <w:lang w:bidi="ar-EG"/>
              </w:rPr>
            </w:pPr>
            <w:r w:rsidRPr="009A2E2E">
              <w:rPr>
                <w:rFonts w:ascii="Book Antiqua" w:hAnsi="Book Antiqua"/>
                <w:bCs/>
                <w:color w:val="000000" w:themeColor="text1"/>
              </w:rPr>
              <w:t>Yousaf</w:t>
            </w:r>
            <w:r w:rsidR="00D725C5" w:rsidRPr="009A2E2E">
              <w:rPr>
                <w:rFonts w:ascii="Book Antiqua" w:hAnsi="Book Antiqua" w:cstheme="majorBidi"/>
                <w:bCs/>
                <w:color w:val="000000" w:themeColor="text1"/>
              </w:rPr>
              <w:t xml:space="preserve"> </w:t>
            </w:r>
            <w:r w:rsidR="00D725C5" w:rsidRPr="009A2E2E">
              <w:rPr>
                <w:rFonts w:ascii="Book Antiqua" w:hAnsi="Book Antiqua" w:cstheme="majorBidi"/>
                <w:bCs/>
                <w:i/>
                <w:color w:val="000000" w:themeColor="text1"/>
              </w:rPr>
              <w:t>et al</w:t>
            </w:r>
            <w:r w:rsidR="00D725C5" w:rsidRPr="009A2E2E">
              <w:rPr>
                <w:rFonts w:ascii="Book Antiqua" w:hAnsi="Book Antiqua" w:cstheme="majorBidi"/>
                <w:bCs/>
                <w:color w:val="000000" w:themeColor="text1"/>
                <w:vertAlign w:val="superscript"/>
              </w:rPr>
              <w:fldChar w:fldCharType="begin"/>
            </w:r>
            <w:r w:rsidR="00D725C5" w:rsidRPr="009A2E2E">
              <w:rPr>
                <w:rFonts w:ascii="Book Antiqua" w:hAnsi="Book Antiqua" w:cstheme="majorBidi"/>
                <w:bCs/>
                <w:color w:val="000000" w:themeColor="text1"/>
                <w:vertAlign w:val="superscript"/>
              </w:rPr>
              <w:instrText xml:space="preserve"> ADDIN EN.CITE &lt;EndNote&gt;&lt;Cite&gt;&lt;Author&gt;Yousaf&lt;/Author&gt;&lt;Year&gt;2011&lt;/Year&gt;&lt;RecNum&gt;27&lt;/RecNum&gt;&lt;DisplayText&gt;[23]&lt;/DisplayText&gt;&lt;record&gt;&lt;rec-number&gt;27&lt;/rec-number&gt;&lt;foreign-keys&gt;&lt;key app="EN" db-id="w5zzx0r5q5td09ep556p9sefrszt5sapw52e" timestamp="1631467989"&gt;27&lt;/key&gt;&lt;/foreign-keys&gt;&lt;ref-type name="Journal Article"&gt;17&lt;/ref-type&gt;&lt;contributors&gt;&lt;authors&gt;&lt;author&gt;Yousaf, KHALID REHMAN&lt;/author&gt;&lt;author&gt;Nisar, MIAN SAJID&lt;/author&gt;&lt;author&gt;Atiq, SALMAN&lt;/author&gt;&lt;author&gt;Hussain, A&lt;/author&gt;&lt;author&gt;Rizvi, A&lt;/author&gt;&lt;author&gt;Khalid, MI %J Pak J Med Health Sci&lt;/author&gt;&lt;/authors&gt;&lt;/contributors&gt;&lt;titles&gt;&lt;title&gt;Congestive cholecystopathy; A frequent sonographic sign of evolving esophageal varices in cirrhotics&lt;/title&gt;&lt;/titles&gt;&lt;pages&gt;383-6&lt;/pages&gt;&lt;volume&gt;5&lt;/volume&gt;&lt;number&gt;2&lt;/number&gt;&lt;dates&gt;&lt;year&gt;2011&lt;/year&gt;&lt;/dates&gt;&lt;urls&gt;&lt;/urls&gt;&lt;/record&gt;&lt;/Cite&gt;&lt;/EndNote&gt;</w:instrText>
            </w:r>
            <w:r w:rsidR="00D725C5" w:rsidRPr="009A2E2E">
              <w:rPr>
                <w:rFonts w:ascii="Book Antiqua" w:hAnsi="Book Antiqua" w:cstheme="majorBidi"/>
                <w:bCs/>
                <w:color w:val="000000" w:themeColor="text1"/>
                <w:vertAlign w:val="superscript"/>
              </w:rPr>
              <w:fldChar w:fldCharType="separate"/>
            </w:r>
            <w:r w:rsidR="00D725C5" w:rsidRPr="009A2E2E">
              <w:rPr>
                <w:rFonts w:ascii="Book Antiqua" w:hAnsi="Book Antiqua" w:cstheme="majorBidi"/>
                <w:bCs/>
                <w:noProof/>
                <w:color w:val="000000" w:themeColor="text1"/>
                <w:vertAlign w:val="superscript"/>
              </w:rPr>
              <w:t>[23]</w:t>
            </w:r>
            <w:r w:rsidR="00D725C5" w:rsidRPr="009A2E2E">
              <w:rPr>
                <w:rFonts w:ascii="Book Antiqua" w:hAnsi="Book Antiqua" w:cstheme="majorBidi"/>
                <w:bCs/>
                <w:color w:val="000000" w:themeColor="text1"/>
                <w:vertAlign w:val="superscript"/>
              </w:rPr>
              <w:fldChar w:fldCharType="end"/>
            </w:r>
          </w:p>
        </w:tc>
        <w:tc>
          <w:tcPr>
            <w:tcW w:w="850" w:type="pct"/>
            <w:tcBorders>
              <w:top w:val="single" w:sz="4" w:space="0" w:color="auto"/>
            </w:tcBorders>
          </w:tcPr>
          <w:p w14:paraId="16AB6204" w14:textId="77777777" w:rsidR="00D725C5" w:rsidRPr="009A2E2E" w:rsidRDefault="00D725C5" w:rsidP="009A2E2E">
            <w:pPr>
              <w:autoSpaceDE w:val="0"/>
              <w:autoSpaceDN w:val="0"/>
              <w:adjustRightInd w:val="0"/>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Child B and C cirrhosis</w:t>
            </w:r>
          </w:p>
        </w:tc>
        <w:tc>
          <w:tcPr>
            <w:tcW w:w="596" w:type="pct"/>
            <w:tcBorders>
              <w:top w:val="single" w:sz="4" w:space="0" w:color="auto"/>
            </w:tcBorders>
          </w:tcPr>
          <w:p w14:paraId="47DBECC6" w14:textId="77777777" w:rsidR="00D725C5" w:rsidRPr="009A2E2E" w:rsidRDefault="00D725C5" w:rsidP="009A2E2E">
            <w:pPr>
              <w:autoSpaceDE w:val="0"/>
              <w:autoSpaceDN w:val="0"/>
              <w:adjustRightInd w:val="0"/>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103</w:t>
            </w:r>
          </w:p>
        </w:tc>
        <w:tc>
          <w:tcPr>
            <w:tcW w:w="612" w:type="pct"/>
            <w:tcBorders>
              <w:top w:val="single" w:sz="4" w:space="0" w:color="auto"/>
            </w:tcBorders>
          </w:tcPr>
          <w:p w14:paraId="5B17400B" w14:textId="77777777" w:rsidR="00D725C5" w:rsidRPr="009A2E2E" w:rsidRDefault="00D725C5" w:rsidP="009A2E2E">
            <w:pPr>
              <w:autoSpaceDE w:val="0"/>
              <w:autoSpaceDN w:val="0"/>
              <w:adjustRightInd w:val="0"/>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4 mm</w:t>
            </w:r>
          </w:p>
        </w:tc>
        <w:tc>
          <w:tcPr>
            <w:tcW w:w="715" w:type="pct"/>
            <w:tcBorders>
              <w:top w:val="single" w:sz="4" w:space="0" w:color="auto"/>
            </w:tcBorders>
          </w:tcPr>
          <w:p w14:paraId="2600D737" w14:textId="77777777" w:rsidR="00D725C5" w:rsidRPr="009A2E2E" w:rsidRDefault="00D725C5" w:rsidP="009A2E2E">
            <w:pPr>
              <w:autoSpaceDE w:val="0"/>
              <w:autoSpaceDN w:val="0"/>
              <w:adjustRightInd w:val="0"/>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Not reported</w:t>
            </w:r>
          </w:p>
        </w:tc>
        <w:tc>
          <w:tcPr>
            <w:tcW w:w="1444" w:type="pct"/>
            <w:tcBorders>
              <w:top w:val="single" w:sz="4" w:space="0" w:color="auto"/>
            </w:tcBorders>
          </w:tcPr>
          <w:p w14:paraId="094D1E11" w14:textId="77777777" w:rsidR="00D725C5" w:rsidRPr="009A2E2E" w:rsidRDefault="00D725C5" w:rsidP="009A2E2E">
            <w:pPr>
              <w:autoSpaceDE w:val="0"/>
              <w:autoSpaceDN w:val="0"/>
              <w:adjustRightInd w:val="0"/>
              <w:spacing w:line="360" w:lineRule="auto"/>
              <w:jc w:val="both"/>
              <w:rPr>
                <w:rFonts w:ascii="Book Antiqua" w:hAnsi="Book Antiqua" w:cstheme="majorBidi"/>
                <w:color w:val="000000" w:themeColor="text1"/>
                <w:lang w:bidi="ar-EG"/>
              </w:rPr>
            </w:pPr>
            <w:r w:rsidRPr="009A2E2E">
              <w:rPr>
                <w:rFonts w:ascii="Book Antiqua" w:hAnsi="Book Antiqua" w:cstheme="majorBidi"/>
                <w:color w:val="000000" w:themeColor="text1"/>
              </w:rPr>
              <w:t>GBWT most profound in the patients with smaller (F1) and moderate (f2) esophageal varices. Most of the patients with no varices had normal gall bladder wall</w:t>
            </w:r>
          </w:p>
        </w:tc>
      </w:tr>
      <w:tr w:rsidR="00ED52C5" w:rsidRPr="009A2E2E" w14:paraId="26F6447F" w14:textId="77777777" w:rsidTr="00BF4AEA">
        <w:tc>
          <w:tcPr>
            <w:tcW w:w="782" w:type="pct"/>
          </w:tcPr>
          <w:p w14:paraId="5473EA0B" w14:textId="7280B189"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bCs/>
                <w:color w:val="000000" w:themeColor="text1"/>
              </w:rPr>
              <w:t xml:space="preserve">Begum </w:t>
            </w:r>
            <w:r w:rsidRPr="009A2E2E">
              <w:rPr>
                <w:rFonts w:ascii="Book Antiqua" w:hAnsi="Book Antiqua" w:cstheme="majorBidi"/>
                <w:bCs/>
                <w:i/>
                <w:color w:val="000000" w:themeColor="text1"/>
              </w:rPr>
              <w:t>et al</w:t>
            </w:r>
            <w:r w:rsidRPr="009A2E2E">
              <w:rPr>
                <w:rFonts w:ascii="Book Antiqua" w:hAnsi="Book Antiqua" w:cstheme="majorBidi"/>
                <w:bCs/>
                <w:color w:val="000000" w:themeColor="text1"/>
                <w:vertAlign w:val="superscript"/>
              </w:rPr>
              <w:fldChar w:fldCharType="begin"/>
            </w:r>
            <w:r w:rsidRPr="009A2E2E">
              <w:rPr>
                <w:rFonts w:ascii="Book Antiqua" w:hAnsi="Book Antiqua" w:cstheme="majorBidi"/>
                <w:bCs/>
                <w:color w:val="000000" w:themeColor="text1"/>
                <w:vertAlign w:val="superscript"/>
              </w:rPr>
              <w:instrText xml:space="preserve"> ADDIN EN.CITE &lt;EndNote&gt;&lt;Cite&gt;&lt;Author&gt;Begum&lt;/Author&gt;&lt;Year&gt;2013&lt;/Year&gt;&lt;RecNum&gt;21&lt;/RecNum&gt;&lt;DisplayText&gt;[26]&lt;/DisplayText&gt;&lt;record&gt;&lt;rec-number&gt;21&lt;/rec-number&gt;&lt;foreign-keys&gt;&lt;key app="EN" db-id="w5zzx0r5q5td09ep556p9sefrszt5sapw52e" timestamp="1631464863"&gt;21&lt;/key&gt;&lt;/foreign-keys&gt;&lt;ref-type name="Journal Article"&gt;17&lt;/ref-type&gt;&lt;contributors&gt;&lt;authors&gt;&lt;author&gt;Begum, Shamsi Ara&lt;/author&gt;&lt;author&gt;Saibal, Arif Akbar&lt;/author&gt;&lt;author&gt;Das, Kanta&lt;/author&gt;&lt;author&gt;Dey, Sharmistha&lt;/author&gt;&lt;author&gt;Ahmed, Akhtar Uddin&lt;/author&gt;&lt;author&gt;Mohiuddin, A. S.&lt;/author&gt;&lt;author&gt;Kabir, Mohsin&lt;/author&gt;&lt;/authors&gt;&lt;/contributors&gt;&lt;titles&gt;&lt;title&gt;Thickening of Gallbladder Wall in Chronic Liver Disease - A Marker for Esophageal Varices&lt;/title&gt;&lt;secondary-title&gt;Ibrahim Medical College Journal&lt;/secondary-title&gt;&lt;/titles&gt;&lt;periodical&gt;&lt;full-title&gt;Ibrahim Medical College Journal&lt;/full-title&gt;&lt;/periodical&gt;&lt;pages&gt;18-20&lt;/pages&gt;&lt;volume&gt;6&lt;/volume&gt;&lt;number&gt;1&lt;/number&gt;&lt;section&gt;Original Articles&lt;/section&gt;&lt;dates&gt;&lt;year&gt;2013&lt;/year&gt;&lt;pub-dates&gt;&lt;date&gt;04/22&lt;/date&gt;&lt;/pub-dates&gt;&lt;/dates&gt;&lt;urls&gt;&lt;related-urls&gt;&lt;url&gt;https://www.banglajol.info/index.php/IMCJ/article/view/14713&lt;/url&gt;&lt;/related-urls&gt;&lt;/urls&gt;&lt;electronic-resource-num&gt;10.3329/imcj.v6i1.14713&lt;/electronic-resource-num&gt;&lt;access-date&gt;2021/09/12&lt;/access-date&gt;&lt;/record&gt;&lt;/Cite&gt;&lt;/EndNote&gt;</w:instrText>
            </w:r>
            <w:r w:rsidRPr="009A2E2E">
              <w:rPr>
                <w:rFonts w:ascii="Book Antiqua" w:hAnsi="Book Antiqua" w:cstheme="majorBidi"/>
                <w:bCs/>
                <w:color w:val="000000" w:themeColor="text1"/>
                <w:vertAlign w:val="superscript"/>
              </w:rPr>
              <w:fldChar w:fldCharType="separate"/>
            </w:r>
            <w:r w:rsidRPr="009A2E2E">
              <w:rPr>
                <w:rFonts w:ascii="Book Antiqua" w:hAnsi="Book Antiqua" w:cstheme="majorBidi"/>
                <w:bCs/>
                <w:noProof/>
                <w:color w:val="000000" w:themeColor="text1"/>
                <w:vertAlign w:val="superscript"/>
              </w:rPr>
              <w:t>[26]</w:t>
            </w:r>
            <w:r w:rsidRPr="009A2E2E">
              <w:rPr>
                <w:rFonts w:ascii="Book Antiqua" w:hAnsi="Book Antiqua" w:cstheme="majorBidi"/>
                <w:bCs/>
                <w:color w:val="000000" w:themeColor="text1"/>
                <w:vertAlign w:val="superscript"/>
              </w:rPr>
              <w:fldChar w:fldCharType="end"/>
            </w:r>
          </w:p>
        </w:tc>
        <w:tc>
          <w:tcPr>
            <w:tcW w:w="850" w:type="pct"/>
          </w:tcPr>
          <w:p w14:paraId="7DE68188" w14:textId="354CBD5D" w:rsidR="00D725C5" w:rsidRPr="009A2E2E" w:rsidRDefault="0041757C" w:rsidP="009A2E2E">
            <w:pPr>
              <w:spacing w:line="360" w:lineRule="auto"/>
              <w:jc w:val="both"/>
              <w:rPr>
                <w:rFonts w:ascii="Book Antiqua" w:hAnsi="Book Antiqua" w:cstheme="majorBidi"/>
                <w:color w:val="000000" w:themeColor="text1"/>
                <w:lang w:val="en-GB"/>
              </w:rPr>
            </w:pPr>
            <w:r w:rsidRPr="009A2E2E">
              <w:rPr>
                <w:rFonts w:ascii="Book Antiqua" w:eastAsiaTheme="minorEastAsia" w:hAnsi="Book Antiqua" w:cstheme="majorBidi"/>
                <w:color w:val="000000" w:themeColor="text1"/>
                <w:lang w:eastAsia="zh-CN"/>
              </w:rPr>
              <w:t>CLD</w:t>
            </w:r>
            <w:r w:rsidR="00D725C5" w:rsidRPr="009A2E2E">
              <w:rPr>
                <w:rFonts w:ascii="Book Antiqua" w:hAnsi="Book Antiqua" w:cstheme="majorBidi"/>
                <w:color w:val="000000" w:themeColor="text1"/>
              </w:rPr>
              <w:t>s</w:t>
            </w:r>
          </w:p>
        </w:tc>
        <w:tc>
          <w:tcPr>
            <w:tcW w:w="596" w:type="pct"/>
          </w:tcPr>
          <w:p w14:paraId="0F0440EF" w14:textId="7777777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61</w:t>
            </w:r>
          </w:p>
        </w:tc>
        <w:tc>
          <w:tcPr>
            <w:tcW w:w="612" w:type="pct"/>
          </w:tcPr>
          <w:p w14:paraId="313BD456" w14:textId="77777777" w:rsidR="00D725C5" w:rsidRPr="009A2E2E" w:rsidRDefault="00D725C5" w:rsidP="009A2E2E">
            <w:pPr>
              <w:spacing w:line="360" w:lineRule="auto"/>
              <w:jc w:val="both"/>
              <w:rPr>
                <w:rFonts w:ascii="Book Antiqua" w:hAnsi="Book Antiqua" w:cstheme="majorBidi"/>
                <w:color w:val="000000" w:themeColor="text1"/>
                <w:lang w:val="en-GB"/>
              </w:rPr>
            </w:pPr>
          </w:p>
        </w:tc>
        <w:tc>
          <w:tcPr>
            <w:tcW w:w="715" w:type="pct"/>
          </w:tcPr>
          <w:p w14:paraId="5F4DB3F8" w14:textId="77777777" w:rsidR="00D725C5" w:rsidRPr="009A2E2E" w:rsidRDefault="00D725C5" w:rsidP="009A2E2E">
            <w:pPr>
              <w:spacing w:line="360" w:lineRule="auto"/>
              <w:jc w:val="both"/>
              <w:rPr>
                <w:rFonts w:ascii="Book Antiqua" w:hAnsi="Book Antiqua" w:cstheme="majorBidi"/>
                <w:color w:val="000000" w:themeColor="text1"/>
                <w:lang w:val="en-GB"/>
              </w:rPr>
            </w:pPr>
          </w:p>
        </w:tc>
        <w:tc>
          <w:tcPr>
            <w:tcW w:w="1444" w:type="pct"/>
          </w:tcPr>
          <w:p w14:paraId="42FE0AEF" w14:textId="767E1D25"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The mean GBWT was significantly (</w:t>
            </w:r>
            <w:r w:rsidR="00825909" w:rsidRPr="009A2E2E">
              <w:rPr>
                <w:rFonts w:ascii="Book Antiqua" w:eastAsiaTheme="minorEastAsia" w:hAnsi="Book Antiqua" w:cstheme="majorBidi"/>
                <w:i/>
                <w:color w:val="000000" w:themeColor="text1"/>
                <w:lang w:eastAsia="zh-CN"/>
              </w:rPr>
              <w:t>P</w:t>
            </w:r>
            <w:r w:rsidR="00825909"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&lt;</w:t>
            </w:r>
            <w:r w:rsidR="00825909"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0.05) higher in CLD patients with grade III and IV varices (6.1</w:t>
            </w:r>
            <w:r w:rsidR="00825909"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w:t>
            </w:r>
            <w:r w:rsidR="00825909" w:rsidRPr="009A2E2E">
              <w:rPr>
                <w:rFonts w:ascii="Book Antiqua" w:eastAsiaTheme="minorEastAsia" w:hAnsi="Book Antiqua" w:cstheme="majorBidi"/>
                <w:color w:val="000000" w:themeColor="text1"/>
                <w:lang w:eastAsia="zh-CN"/>
              </w:rPr>
              <w:t xml:space="preserve"> 0</w:t>
            </w:r>
            <w:r w:rsidRPr="009A2E2E">
              <w:rPr>
                <w:rFonts w:ascii="Book Antiqua" w:hAnsi="Book Antiqua" w:cstheme="majorBidi"/>
                <w:color w:val="000000" w:themeColor="text1"/>
              </w:rPr>
              <w:t>.8 mm) compared to grade I and II (3.9</w:t>
            </w:r>
            <w:r w:rsidR="00825909"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w:t>
            </w:r>
            <w:r w:rsidR="00825909"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 xml:space="preserve">0.7 mm). </w:t>
            </w:r>
          </w:p>
        </w:tc>
      </w:tr>
      <w:tr w:rsidR="00ED52C5" w:rsidRPr="009A2E2E" w14:paraId="1D2C9374" w14:textId="77777777" w:rsidTr="00BF4AEA">
        <w:tc>
          <w:tcPr>
            <w:tcW w:w="782" w:type="pct"/>
          </w:tcPr>
          <w:p w14:paraId="54AB2A44" w14:textId="724DCCFD" w:rsidR="00D725C5" w:rsidRPr="009A2E2E" w:rsidRDefault="00D725C5" w:rsidP="009A2E2E">
            <w:pPr>
              <w:spacing w:line="360" w:lineRule="auto"/>
              <w:jc w:val="both"/>
              <w:rPr>
                <w:rFonts w:ascii="Book Antiqua" w:hAnsi="Book Antiqua" w:cstheme="majorBidi"/>
                <w:color w:val="000000" w:themeColor="text1"/>
              </w:rPr>
            </w:pPr>
            <w:proofErr w:type="spellStart"/>
            <w:r w:rsidRPr="009A2E2E">
              <w:rPr>
                <w:rFonts w:ascii="Book Antiqua" w:hAnsi="Book Antiqua" w:cstheme="majorBidi"/>
                <w:color w:val="000000" w:themeColor="text1"/>
              </w:rPr>
              <w:t>Elkerdawy</w:t>
            </w:r>
            <w:proofErr w:type="spellEnd"/>
            <w:r w:rsidR="00DD7A5B"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fldData xml:space="preserve">PEVuZE5vdGU+PENpdGU+PEF1dGhvcj5FbGtlcmRhd3k8L0F1dGhvcj48WWVhcj4yMDIxPC9ZZWFy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YmJyLTE+PC9hbHQtcGVyaW9kaWNhbD48cGFnZXM+OTE3LTkyNTwvcGFnZXM+PHZvbHVtZT4zMzwv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</w:fldData>
              </w:fldChar>
            </w:r>
            <w:r w:rsidRPr="009A2E2E">
              <w:rPr>
                <w:rFonts w:ascii="Book Antiqua" w:hAnsi="Book Antiqua" w:cstheme="majorBidi"/>
                <w:color w:val="000000" w:themeColor="text1"/>
                <w:vertAlign w:val="superscript"/>
              </w:rPr>
              <w:instrText xml:space="preserve"> ADDIN EN.CITE </w:instrText>
            </w:r>
            <w:r w:rsidRPr="009A2E2E">
              <w:rPr>
                <w:rFonts w:ascii="Book Antiqua" w:hAnsi="Book Antiqua" w:cstheme="majorBidi"/>
                <w:color w:val="000000" w:themeColor="text1"/>
                <w:vertAlign w:val="superscript"/>
              </w:rPr>
              <w:fldChar w:fldCharType="begin">
                <w:fldData xml:space="preserve">PEVuZE5vdGU+PENpdGU+PEF1dGhvcj5FbGtlcmRhd3k8L0F1dGhvcj48WWVhcj4yMDIxPC9ZZWFy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</w:fldData>
              </w:fldChar>
            </w:r>
            <w:r w:rsidRPr="009A2E2E">
              <w:rPr>
                <w:rFonts w:ascii="Book Antiqua" w:hAnsi="Book Antiqua" w:cstheme="majorBidi"/>
                <w:color w:val="000000" w:themeColor="text1"/>
                <w:vertAlign w:val="superscript"/>
              </w:rPr>
              <w:instrText xml:space="preserve"> ADDIN EN.CITE.DATA </w:instrText>
            </w:r>
            <w:r w:rsidRPr="009A2E2E">
              <w:rPr>
                <w:rFonts w:ascii="Book Antiqua" w:hAnsi="Book Antiqua" w:cstheme="majorBidi"/>
                <w:color w:val="000000" w:themeColor="text1"/>
                <w:vertAlign w:val="superscript"/>
              </w:rPr>
            </w:r>
            <w:r w:rsidRPr="009A2E2E">
              <w:rPr>
                <w:rFonts w:ascii="Book Antiqua" w:hAnsi="Book Antiqua" w:cstheme="majorBidi"/>
                <w:color w:val="000000" w:themeColor="text1"/>
                <w:vertAlign w:val="superscript"/>
              </w:rPr>
              <w:fldChar w:fldCharType="end"/>
            </w:r>
            <w:r w:rsidRPr="009A2E2E">
              <w:rPr>
                <w:rFonts w:ascii="Book Antiqua" w:hAnsi="Book Antiqua" w:cstheme="majorBidi"/>
                <w:color w:val="000000" w:themeColor="text1"/>
                <w:vertAlign w:val="superscript"/>
              </w:rPr>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[24]</w:t>
            </w:r>
            <w:r w:rsidRPr="009A2E2E">
              <w:rPr>
                <w:rFonts w:ascii="Book Antiqua" w:hAnsi="Book Antiqua" w:cstheme="majorBidi"/>
                <w:color w:val="000000" w:themeColor="text1"/>
                <w:vertAlign w:val="superscript"/>
              </w:rPr>
              <w:fldChar w:fldCharType="end"/>
            </w:r>
          </w:p>
        </w:tc>
        <w:tc>
          <w:tcPr>
            <w:tcW w:w="850" w:type="pct"/>
          </w:tcPr>
          <w:p w14:paraId="458164D2" w14:textId="51B8A730"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 xml:space="preserve">Post-hepatitis </w:t>
            </w:r>
            <w:r w:rsidR="00CE7DE9">
              <w:rPr>
                <w:rFonts w:ascii="Book Antiqua" w:hAnsi="Book Antiqua" w:cstheme="majorBidi"/>
                <w:color w:val="000000" w:themeColor="text1"/>
              </w:rPr>
              <w:t>cirrhosis</w:t>
            </w:r>
            <w:r w:rsidRPr="009A2E2E">
              <w:rPr>
                <w:rFonts w:ascii="Book Antiqua" w:hAnsi="Book Antiqua" w:cstheme="majorBidi"/>
                <w:color w:val="000000" w:themeColor="text1"/>
              </w:rPr>
              <w:t xml:space="preserve"> with portal hypertension</w:t>
            </w:r>
          </w:p>
        </w:tc>
        <w:tc>
          <w:tcPr>
            <w:tcW w:w="596" w:type="pct"/>
          </w:tcPr>
          <w:p w14:paraId="10059845"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105</w:t>
            </w:r>
          </w:p>
        </w:tc>
        <w:tc>
          <w:tcPr>
            <w:tcW w:w="612" w:type="pct"/>
          </w:tcPr>
          <w:p w14:paraId="41AF4996" w14:textId="5F04F614"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lang w:val="en-GB"/>
              </w:rPr>
              <w:t>≥</w:t>
            </w:r>
            <w:r w:rsidR="00DD7A5B"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3.1</w:t>
            </w:r>
            <w:r w:rsidR="00DD7A5B" w:rsidRPr="009A2E2E">
              <w:rPr>
                <w:rFonts w:ascii="Book Antiqua" w:eastAsiaTheme="minorEastAsia" w:hAnsi="Book Antiqua" w:cstheme="majorBidi"/>
                <w:color w:val="000000" w:themeColor="text1"/>
                <w:lang w:val="en-GB" w:eastAsia="zh-CN"/>
              </w:rPr>
              <w:t xml:space="preserve"> </w:t>
            </w:r>
            <w:r w:rsidRPr="009A2E2E">
              <w:rPr>
                <w:rFonts w:ascii="Book Antiqua" w:hAnsi="Book Antiqua" w:cstheme="majorBidi"/>
                <w:color w:val="000000" w:themeColor="text1"/>
                <w:lang w:val="en-GB"/>
              </w:rPr>
              <w:t>mm</w:t>
            </w:r>
          </w:p>
        </w:tc>
        <w:tc>
          <w:tcPr>
            <w:tcW w:w="715" w:type="pct"/>
          </w:tcPr>
          <w:p w14:paraId="7CA6D402"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rPr>
              <w:t>54.29%</w:t>
            </w:r>
          </w:p>
        </w:tc>
        <w:tc>
          <w:tcPr>
            <w:tcW w:w="1444" w:type="pct"/>
          </w:tcPr>
          <w:p w14:paraId="27204CBC" w14:textId="2DBE031E"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 xml:space="preserve">GBWT was associated not only with the presence of EVs, but also with advanced EVs. Although, the reported sensitivity of GBWT in prediction of EVs was low, its </w:t>
            </w:r>
            <w:r w:rsidRPr="009A2E2E">
              <w:rPr>
                <w:rFonts w:ascii="Book Antiqua" w:hAnsi="Book Antiqua" w:cstheme="majorBidi"/>
                <w:color w:val="000000" w:themeColor="text1"/>
              </w:rPr>
              <w:lastRenderedPageBreak/>
              <w:t>diagnostic accuracy was comparable and even superior to some simple non-invasive predictors</w:t>
            </w:r>
          </w:p>
        </w:tc>
      </w:tr>
      <w:tr w:rsidR="00ED52C5" w:rsidRPr="009A2E2E" w14:paraId="63F5540F" w14:textId="77777777" w:rsidTr="00BF4AEA">
        <w:tc>
          <w:tcPr>
            <w:tcW w:w="782" w:type="pct"/>
          </w:tcPr>
          <w:p w14:paraId="6AC79EC8" w14:textId="309C9573"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lastRenderedPageBreak/>
              <w:t xml:space="preserve">Afifi </w:t>
            </w:r>
            <w:r w:rsidRPr="009A2E2E">
              <w:rPr>
                <w:rFonts w:ascii="Book Antiqua" w:hAnsi="Book Antiqua" w:cstheme="majorBidi"/>
                <w:i/>
                <w:color w:val="000000" w:themeColor="text1"/>
              </w:rPr>
              <w:t>et al</w:t>
            </w:r>
            <w:r w:rsidRPr="009A2E2E">
              <w:rPr>
                <w:rFonts w:ascii="Book Antiqua" w:hAnsi="Book Antiqua" w:cstheme="majorBidi"/>
                <w:color w:val="000000" w:themeColor="text1"/>
                <w:vertAlign w:val="superscript"/>
              </w:rPr>
              <w:fldChar w:fldCharType="begin"/>
            </w:r>
            <w:r w:rsidRPr="009A2E2E">
              <w:rPr>
                <w:rFonts w:ascii="Book Antiqua" w:hAnsi="Book Antiqua" w:cstheme="majorBidi"/>
                <w:color w:val="000000" w:themeColor="text1"/>
                <w:vertAlign w:val="superscript"/>
              </w:rPr>
              <w:instrText xml:space="preserve"> ADDIN EN.CITE &lt;EndNote&gt;&lt;Cite&gt;&lt;Author&gt;Amer&lt;/Author&gt;&lt;Year&gt;2021&lt;/Year&gt;&lt;RecNum&gt;24&lt;/RecNum&gt;&lt;DisplayText&gt;[25]&lt;/DisplayText&gt;&lt;record&gt;&lt;rec-number&gt;24&lt;/rec-number&gt;&lt;foreign-keys&gt;&lt;key app="EN" db-id="w5zzx0r5q5td09ep556p9sefrszt5sapw52e" timestamp="1631465167"&gt;24&lt;/key&gt;&lt;/foreign-keys&gt;&lt;ref-type name="Journal Article"&gt;17&lt;/ref-type&gt;&lt;contributors&gt;&lt;authors&gt;&lt;author&gt;Amer, I. F.&lt;/author&gt;&lt;author&gt;El Shennawy, E. M.&lt;/author&gt;&lt;author&gt;El Batea, H.&lt;/author&gt;&lt;author&gt;Ahmed, M. H.&lt;/author&gt;&lt;author&gt;El Sharawy, S.&lt;/author&gt;&lt;author&gt;Mahros, A. M.&lt;/author&gt;&lt;/authors&gt;&lt;/contributors&gt;&lt;auth-address&gt;Gastroenterology, Hepatology and Infectious Diseases, Faculty of Medicine Kafrelsheikh University Kafr el-Sheikh Egypt.&amp;#xD;Tropical Medicine Department, Faculty of Medicine Tanta University Tanta Egypt.&lt;/auth-address&gt;&lt;titles&gt;&lt;title&gt;Accuracy of noninvasive tests in the prediction of portal hypertensive gastropathy in Egyptian patients with cirrhosis&lt;/title&gt;&lt;secondary-title&gt;JGH Open&lt;/secondary-title&gt;&lt;alt-title&gt;JGH open : an open access journal of gastroenterology and hepatology&lt;/alt-title&gt;&lt;/titles&gt;&lt;periodical&gt;&lt;full-title&gt;JGH Open&lt;/full-title&gt;&lt;abbr-1&gt;JGH open : an open access journal of gastroenterology and hepatology&lt;/abbr-1&gt;&lt;/periodical&gt;&lt;alt-periodical&gt;&lt;full-title&gt;JGH Open&lt;/full-title&gt;&lt;abbr-1&gt;JGH open : an open access journal of gastroenterology and hepatology&lt;/abbr-1&gt;&lt;/alt-periodical&gt;&lt;pages&gt;286-293&lt;/pages&gt;&lt;volume&gt;5&lt;/volume&gt;&lt;number&gt;2&lt;/number&gt;&lt;edition&gt;2021/02/09&lt;/edition&gt;&lt;keywords&gt;&lt;keyword&gt;cirrhosis&lt;/keyword&gt;&lt;keyword&gt;noninvasive&lt;/keyword&gt;&lt;keyword&gt;portal hypertensive gastropathy&lt;/keyword&gt;&lt;keyword&gt;predictors&lt;/keyword&gt;&lt;/keywords&gt;&lt;dates&gt;&lt;year&gt;2021&lt;/year&gt;&lt;pub-dates&gt;&lt;date&gt;Feb&lt;/date&gt;&lt;/pub-dates&gt;&lt;/dates&gt;&lt;isbn&gt;2397-9070&lt;/isbn&gt;&lt;accession-num&gt;33553669&lt;/accession-num&gt;&lt;urls&gt;&lt;/urls&gt;&lt;custom2&gt;PMC7857295&lt;/custom2&gt;&lt;electronic-resource-num&gt;10.1002/jgh3.12486&lt;/electronic-resource-num&gt;&lt;remote-database-provider&gt;NLM&lt;/remote-database-provider&gt;&lt;language&gt;eng&lt;/language&gt;&lt;/record&gt;&lt;/Cite&gt;&lt;/EndNote&gt;</w:instrText>
            </w:r>
            <w:r w:rsidRPr="009A2E2E">
              <w:rPr>
                <w:rFonts w:ascii="Book Antiqua" w:hAnsi="Book Antiqua" w:cstheme="majorBidi"/>
                <w:color w:val="000000" w:themeColor="text1"/>
                <w:vertAlign w:val="superscript"/>
              </w:rPr>
              <w:fldChar w:fldCharType="separate"/>
            </w:r>
            <w:r w:rsidRPr="009A2E2E">
              <w:rPr>
                <w:rFonts w:ascii="Book Antiqua" w:hAnsi="Book Antiqua" w:cstheme="majorBidi"/>
                <w:noProof/>
                <w:color w:val="000000" w:themeColor="text1"/>
                <w:vertAlign w:val="superscript"/>
              </w:rPr>
              <w:t>[14]</w:t>
            </w:r>
            <w:r w:rsidRPr="009A2E2E">
              <w:rPr>
                <w:rFonts w:ascii="Book Antiqua" w:hAnsi="Book Antiqua" w:cstheme="majorBidi"/>
                <w:color w:val="000000" w:themeColor="text1"/>
                <w:vertAlign w:val="superscript"/>
              </w:rPr>
              <w:fldChar w:fldCharType="end"/>
            </w:r>
          </w:p>
        </w:tc>
        <w:tc>
          <w:tcPr>
            <w:tcW w:w="850" w:type="pct"/>
          </w:tcPr>
          <w:p w14:paraId="0723568C" w14:textId="026146CC"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Cirrho</w:t>
            </w:r>
            <w:r w:rsidR="00CE7DE9">
              <w:rPr>
                <w:rFonts w:ascii="Book Antiqua" w:hAnsi="Book Antiqua" w:cstheme="majorBidi"/>
                <w:color w:val="000000" w:themeColor="text1"/>
              </w:rPr>
              <w:t>sis</w:t>
            </w:r>
            <w:r w:rsidRPr="009A2E2E">
              <w:rPr>
                <w:rFonts w:ascii="Book Antiqua" w:hAnsi="Book Antiqua" w:cstheme="majorBidi"/>
                <w:color w:val="000000" w:themeColor="text1"/>
              </w:rPr>
              <w:t xml:space="preserve"> (Child A, B and C)</w:t>
            </w:r>
          </w:p>
        </w:tc>
        <w:tc>
          <w:tcPr>
            <w:tcW w:w="596" w:type="pct"/>
          </w:tcPr>
          <w:p w14:paraId="71BBDDF2"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lang w:val="en-GB"/>
              </w:rPr>
              <w:t>100</w:t>
            </w:r>
          </w:p>
        </w:tc>
        <w:tc>
          <w:tcPr>
            <w:tcW w:w="612" w:type="pct"/>
          </w:tcPr>
          <w:p w14:paraId="4F3E89BE" w14:textId="77777777" w:rsidR="00D725C5" w:rsidRPr="009A2E2E" w:rsidRDefault="00D725C5" w:rsidP="009A2E2E">
            <w:pPr>
              <w:spacing w:line="360" w:lineRule="auto"/>
              <w:jc w:val="both"/>
              <w:rPr>
                <w:rFonts w:ascii="Book Antiqua" w:hAnsi="Book Antiqua" w:cstheme="majorBidi"/>
                <w:color w:val="000000" w:themeColor="text1"/>
                <w:lang w:val="en-GB"/>
              </w:rPr>
            </w:pPr>
            <w:r w:rsidRPr="009A2E2E">
              <w:rPr>
                <w:rFonts w:ascii="Book Antiqua" w:hAnsi="Book Antiqua" w:cstheme="majorBidi"/>
                <w:color w:val="000000" w:themeColor="text1"/>
              </w:rPr>
              <w:t>≥ 3.950</w:t>
            </w:r>
          </w:p>
        </w:tc>
        <w:tc>
          <w:tcPr>
            <w:tcW w:w="715" w:type="pct"/>
          </w:tcPr>
          <w:p w14:paraId="2D372F64" w14:textId="77777777" w:rsidR="00D725C5" w:rsidRPr="009A2E2E" w:rsidRDefault="00D725C5" w:rsidP="009A2E2E">
            <w:pPr>
              <w:spacing w:line="360" w:lineRule="auto"/>
              <w:jc w:val="both"/>
              <w:rPr>
                <w:rFonts w:ascii="Book Antiqua" w:hAnsi="Book Antiqua" w:cstheme="majorBidi"/>
                <w:color w:val="000000" w:themeColor="text1"/>
              </w:rPr>
            </w:pPr>
            <w:r w:rsidRPr="009A2E2E">
              <w:rPr>
                <w:rFonts w:ascii="Book Antiqua" w:hAnsi="Book Antiqua" w:cstheme="majorBidi"/>
                <w:color w:val="000000" w:themeColor="text1"/>
              </w:rPr>
              <w:t>92%</w:t>
            </w:r>
          </w:p>
        </w:tc>
        <w:tc>
          <w:tcPr>
            <w:tcW w:w="1444" w:type="pct"/>
          </w:tcPr>
          <w:p w14:paraId="3921E259" w14:textId="703016E3" w:rsidR="00D725C5" w:rsidRPr="009A2E2E" w:rsidRDefault="00D725C5" w:rsidP="009A2E2E">
            <w:pPr>
              <w:spacing w:line="360" w:lineRule="auto"/>
              <w:jc w:val="both"/>
              <w:rPr>
                <w:rFonts w:ascii="Book Antiqua" w:eastAsiaTheme="minorEastAsia" w:hAnsi="Book Antiqua" w:cstheme="majorBidi"/>
                <w:color w:val="000000" w:themeColor="text1"/>
                <w:lang w:eastAsia="zh-CN"/>
              </w:rPr>
            </w:pPr>
            <w:r w:rsidRPr="009A2E2E">
              <w:rPr>
                <w:rFonts w:ascii="Book Antiqua" w:hAnsi="Book Antiqua" w:cstheme="majorBidi"/>
                <w:color w:val="000000" w:themeColor="text1"/>
              </w:rPr>
              <w:t>GBWT at cut-off level ≥ 3.950 had 92% sensitivity, 95% specificity, 86.7% PPV, and 97.1% NPV for detection of large-sized EVs, with AUC</w:t>
            </w:r>
            <w:r w:rsidR="00DD7A5B" w:rsidRPr="009A2E2E">
              <w:rPr>
                <w:rFonts w:ascii="Book Antiqua" w:eastAsiaTheme="minorEastAsia" w:hAnsi="Book Antiqua" w:cstheme="majorBidi"/>
                <w:color w:val="000000" w:themeColor="text1"/>
                <w:lang w:eastAsia="zh-CN"/>
              </w:rPr>
              <w:t xml:space="preserve"> </w:t>
            </w:r>
            <w:r w:rsidRPr="009A2E2E">
              <w:rPr>
                <w:rFonts w:ascii="Book Antiqua" w:hAnsi="Book Antiqua" w:cstheme="majorBidi"/>
                <w:color w:val="000000" w:themeColor="text1"/>
              </w:rPr>
              <w:t>= 0.986</w:t>
            </w:r>
          </w:p>
        </w:tc>
      </w:tr>
    </w:tbl>
    <w:p w14:paraId="55A6BA96" w14:textId="62C32511" w:rsidR="00D725C5" w:rsidRPr="009A2E2E" w:rsidRDefault="00BF4AEA" w:rsidP="009A2E2E">
      <w:pPr>
        <w:spacing w:line="360" w:lineRule="auto"/>
        <w:jc w:val="both"/>
        <w:rPr>
          <w:rFonts w:ascii="Book Antiqua" w:hAnsi="Book Antiqua"/>
          <w:color w:val="000000" w:themeColor="text1"/>
          <w:lang w:eastAsia="zh-CN"/>
        </w:rPr>
      </w:pPr>
      <w:r w:rsidRPr="009A2E2E">
        <w:rPr>
          <w:rFonts w:ascii="Book Antiqua" w:hAnsi="Book Antiqua" w:cstheme="majorBidi"/>
          <w:color w:val="000000" w:themeColor="text1"/>
          <w:lang w:eastAsia="zh-CN"/>
        </w:rPr>
        <w:t xml:space="preserve">AUC: </w:t>
      </w:r>
      <w:r w:rsidRPr="009A2E2E">
        <w:rPr>
          <w:rFonts w:ascii="Book Antiqua" w:hAnsi="Book Antiqua" w:cs="Book Antiqua"/>
          <w:color w:val="000000" w:themeColor="text1"/>
          <w:lang w:eastAsia="zh-CN"/>
        </w:rPr>
        <w:t>A</w:t>
      </w:r>
      <w:r w:rsidRPr="009A2E2E">
        <w:rPr>
          <w:rFonts w:ascii="Book Antiqua" w:eastAsia="Book Antiqua" w:hAnsi="Book Antiqua" w:cs="Book Antiqua"/>
          <w:color w:val="000000" w:themeColor="text1"/>
        </w:rPr>
        <w:t>rea under the curve</w:t>
      </w:r>
      <w:r>
        <w:rPr>
          <w:rFonts w:ascii="Book Antiqua" w:eastAsia="Book Antiqua" w:hAnsi="Book Antiqua" w:cs="Book Antiqua"/>
          <w:color w:val="000000" w:themeColor="text1"/>
        </w:rPr>
        <w:t>;</w:t>
      </w:r>
      <w:r w:rsidRPr="009A2E2E" w:rsidDel="00BF4AEA">
        <w:rPr>
          <w:rFonts w:ascii="Book Antiqua" w:hAnsi="Book Antiqua" w:cstheme="majorBidi"/>
          <w:color w:val="000000" w:themeColor="text1"/>
        </w:rPr>
        <w:t xml:space="preserve"> </w:t>
      </w:r>
      <w:r w:rsidR="00CB4F3C" w:rsidRPr="009A2E2E">
        <w:rPr>
          <w:rFonts w:ascii="Book Antiqua" w:hAnsi="Book Antiqua" w:cstheme="majorBidi"/>
          <w:color w:val="000000" w:themeColor="text1"/>
          <w:lang w:eastAsia="zh-CN"/>
        </w:rPr>
        <w:t xml:space="preserve">CLD: </w:t>
      </w:r>
      <w:r w:rsidR="0041757C" w:rsidRPr="009A2E2E">
        <w:rPr>
          <w:rFonts w:ascii="Book Antiqua" w:hAnsi="Book Antiqua" w:cs="Book Antiqua"/>
          <w:color w:val="000000" w:themeColor="text1"/>
          <w:lang w:eastAsia="zh-CN"/>
        </w:rPr>
        <w:t>C</w:t>
      </w:r>
      <w:r w:rsidR="0041757C" w:rsidRPr="009A2E2E">
        <w:rPr>
          <w:rFonts w:ascii="Book Antiqua" w:eastAsia="Book Antiqua" w:hAnsi="Book Antiqua" w:cs="Book Antiqua"/>
          <w:color w:val="000000" w:themeColor="text1"/>
        </w:rPr>
        <w:t>hronic liver disease</w:t>
      </w:r>
      <w:r w:rsidR="00CB4F3C" w:rsidRPr="009A2E2E">
        <w:rPr>
          <w:rFonts w:ascii="Book Antiqua" w:hAnsi="Book Antiqua" w:cstheme="majorBidi"/>
          <w:color w:val="000000" w:themeColor="text1"/>
          <w:lang w:eastAsia="zh-CN"/>
        </w:rPr>
        <w:t xml:space="preserve">; </w:t>
      </w:r>
      <w:r w:rsidRPr="009A2E2E">
        <w:rPr>
          <w:rFonts w:ascii="Book Antiqua" w:hAnsi="Book Antiqua" w:cstheme="majorBidi"/>
          <w:color w:val="000000" w:themeColor="text1"/>
        </w:rPr>
        <w:t>EVs</w:t>
      </w:r>
      <w:r w:rsidRPr="009A2E2E">
        <w:rPr>
          <w:rFonts w:ascii="Book Antiqua" w:hAnsi="Book Antiqua" w:cstheme="majorBidi"/>
          <w:color w:val="000000" w:themeColor="text1"/>
          <w:lang w:eastAsia="zh-CN"/>
        </w:rPr>
        <w:t xml:space="preserve">: </w:t>
      </w:r>
      <w:r w:rsidRPr="009A2E2E">
        <w:rPr>
          <w:rFonts w:ascii="Book Antiqua" w:hAnsi="Book Antiqua" w:cstheme="majorBidi"/>
          <w:color w:val="000000" w:themeColor="text1"/>
        </w:rPr>
        <w:t xml:space="preserve">Esophageal </w:t>
      </w:r>
      <w:r w:rsidRPr="009A2E2E">
        <w:rPr>
          <w:rFonts w:ascii="Book Antiqua" w:hAnsi="Book Antiqua" w:cstheme="majorBidi"/>
          <w:color w:val="000000" w:themeColor="text1"/>
          <w:lang w:eastAsia="zh-CN"/>
        </w:rPr>
        <w:t>v</w:t>
      </w:r>
      <w:r w:rsidRPr="009A2E2E">
        <w:rPr>
          <w:rFonts w:ascii="Book Antiqua" w:hAnsi="Book Antiqua" w:cstheme="majorBidi"/>
          <w:color w:val="000000" w:themeColor="text1"/>
        </w:rPr>
        <w:t>arices</w:t>
      </w:r>
      <w:r w:rsidRPr="009A2E2E">
        <w:rPr>
          <w:rFonts w:ascii="Book Antiqua" w:hAnsi="Book Antiqua" w:cstheme="majorBidi"/>
          <w:color w:val="000000" w:themeColor="text1"/>
          <w:lang w:eastAsia="zh-CN"/>
        </w:rPr>
        <w:t xml:space="preserve">; </w:t>
      </w:r>
      <w:r w:rsidRPr="009A2E2E">
        <w:rPr>
          <w:rFonts w:ascii="Book Antiqua" w:hAnsi="Book Antiqua" w:cstheme="majorBidi"/>
          <w:color w:val="000000" w:themeColor="text1"/>
        </w:rPr>
        <w:t>GBWT</w:t>
      </w:r>
      <w:r w:rsidRPr="009A2E2E">
        <w:rPr>
          <w:rFonts w:ascii="Book Antiqua" w:hAnsi="Book Antiqua" w:cstheme="majorBidi"/>
          <w:color w:val="000000" w:themeColor="text1"/>
          <w:lang w:eastAsia="zh-CN"/>
        </w:rPr>
        <w:t>:</w:t>
      </w:r>
      <w:r w:rsidRPr="009A2E2E">
        <w:rPr>
          <w:rFonts w:ascii="Book Antiqua" w:hAnsi="Book Antiqua" w:cstheme="majorBidi"/>
          <w:color w:val="000000" w:themeColor="text1"/>
        </w:rPr>
        <w:t xml:space="preserve"> Gallbladder </w:t>
      </w:r>
      <w:r w:rsidRPr="009A2E2E">
        <w:rPr>
          <w:rFonts w:ascii="Book Antiqua" w:hAnsi="Book Antiqua" w:cstheme="majorBidi"/>
          <w:color w:val="000000" w:themeColor="text1"/>
          <w:lang w:eastAsia="zh-CN"/>
        </w:rPr>
        <w:t>w</w:t>
      </w:r>
      <w:r w:rsidRPr="009A2E2E">
        <w:rPr>
          <w:rFonts w:ascii="Book Antiqua" w:hAnsi="Book Antiqua" w:cstheme="majorBidi"/>
          <w:color w:val="000000" w:themeColor="text1"/>
        </w:rPr>
        <w:t xml:space="preserve">all </w:t>
      </w:r>
      <w:r w:rsidRPr="009A2E2E">
        <w:rPr>
          <w:rFonts w:ascii="Book Antiqua" w:hAnsi="Book Antiqua" w:cstheme="majorBidi"/>
          <w:color w:val="000000" w:themeColor="text1"/>
          <w:lang w:eastAsia="zh-CN"/>
        </w:rPr>
        <w:t>t</w:t>
      </w:r>
      <w:r w:rsidRPr="009A2E2E">
        <w:rPr>
          <w:rFonts w:ascii="Book Antiqua" w:hAnsi="Book Antiqua" w:cstheme="majorBidi"/>
          <w:color w:val="000000" w:themeColor="text1"/>
        </w:rPr>
        <w:t>hickness</w:t>
      </w:r>
      <w:r w:rsidRPr="009A2E2E">
        <w:rPr>
          <w:rFonts w:ascii="Book Antiqua" w:hAnsi="Book Antiqua" w:cstheme="majorBidi"/>
          <w:color w:val="000000" w:themeColor="text1"/>
          <w:lang w:eastAsia="zh-CN"/>
        </w:rPr>
        <w:t>;</w:t>
      </w:r>
      <w:r w:rsidRPr="009A2E2E">
        <w:rPr>
          <w:rFonts w:ascii="Book Antiqua" w:hAnsi="Book Antiqua" w:cstheme="majorBidi"/>
          <w:color w:val="000000" w:themeColor="text1"/>
        </w:rPr>
        <w:t xml:space="preserve"> </w:t>
      </w:r>
      <w:r w:rsidRPr="009A2E2E">
        <w:rPr>
          <w:rFonts w:ascii="Book Antiqua" w:hAnsi="Book Antiqua" w:cstheme="majorBidi"/>
          <w:color w:val="000000" w:themeColor="text1"/>
          <w:lang w:eastAsia="zh-CN"/>
        </w:rPr>
        <w:t xml:space="preserve">NPV: </w:t>
      </w:r>
      <w:r w:rsidRPr="009A2E2E">
        <w:rPr>
          <w:rFonts w:ascii="Book Antiqua" w:hAnsi="Book Antiqua" w:cs="Book Antiqua"/>
          <w:color w:val="000000" w:themeColor="text1"/>
          <w:lang w:eastAsia="zh-CN"/>
        </w:rPr>
        <w:t>N</w:t>
      </w:r>
      <w:r w:rsidRPr="009A2E2E">
        <w:rPr>
          <w:rFonts w:ascii="Book Antiqua" w:eastAsia="Book Antiqua" w:hAnsi="Book Antiqua" w:cs="Book Antiqua"/>
          <w:color w:val="000000" w:themeColor="text1"/>
        </w:rPr>
        <w:t>egative predictive value</w:t>
      </w:r>
      <w:r w:rsidRPr="009A2E2E">
        <w:rPr>
          <w:rFonts w:ascii="Book Antiqua" w:hAnsi="Book Antiqua" w:cstheme="majorBidi"/>
          <w:color w:val="000000" w:themeColor="text1"/>
          <w:lang w:eastAsia="zh-CN"/>
        </w:rPr>
        <w:t xml:space="preserve">; </w:t>
      </w:r>
      <w:r w:rsidR="00CB4F3C" w:rsidRPr="009A2E2E">
        <w:rPr>
          <w:rFonts w:ascii="Book Antiqua" w:hAnsi="Book Antiqua" w:cstheme="majorBidi"/>
          <w:color w:val="000000" w:themeColor="text1"/>
          <w:lang w:eastAsia="zh-CN"/>
        </w:rPr>
        <w:t xml:space="preserve">PPV: </w:t>
      </w:r>
      <w:r w:rsidR="0041757C" w:rsidRPr="009A2E2E">
        <w:rPr>
          <w:rFonts w:ascii="Book Antiqua" w:hAnsi="Book Antiqua" w:cs="Book Antiqua"/>
          <w:color w:val="000000" w:themeColor="text1"/>
          <w:lang w:eastAsia="zh-CN"/>
        </w:rPr>
        <w:t>P</w:t>
      </w:r>
      <w:r w:rsidR="0041757C" w:rsidRPr="009A2E2E">
        <w:rPr>
          <w:rFonts w:ascii="Book Antiqua" w:eastAsia="Book Antiqua" w:hAnsi="Book Antiqua" w:cs="Book Antiqua"/>
          <w:color w:val="000000" w:themeColor="text1"/>
        </w:rPr>
        <w:t>ositive predictive value</w:t>
      </w:r>
      <w:r w:rsidR="00B15A4B" w:rsidRPr="009A2E2E">
        <w:rPr>
          <w:rFonts w:ascii="Book Antiqua" w:hAnsi="Book Antiqua" w:cstheme="majorBidi"/>
          <w:color w:val="000000" w:themeColor="text1"/>
          <w:lang w:eastAsia="zh-CN"/>
        </w:rPr>
        <w:t>.</w:t>
      </w:r>
    </w:p>
    <w:p w14:paraId="28AECDD0" w14:textId="66F2E962" w:rsidR="003E195D" w:rsidRDefault="003E195D" w:rsidP="009A2E2E">
      <w:pPr>
        <w:spacing w:line="360" w:lineRule="auto"/>
        <w:jc w:val="both"/>
        <w:rPr>
          <w:rFonts w:ascii="Book Antiqua" w:hAnsi="Book Antiqua"/>
          <w:color w:val="000000" w:themeColor="text1"/>
          <w:lang w:eastAsia="zh-CN"/>
        </w:rPr>
      </w:pPr>
    </w:p>
    <w:p w14:paraId="0FF04273" w14:textId="77777777" w:rsidR="003E195D" w:rsidRDefault="003E195D">
      <w:pPr>
        <w:rPr>
          <w:rFonts w:ascii="Book Antiqua" w:hAnsi="Book Antiqua"/>
          <w:color w:val="000000" w:themeColor="text1"/>
          <w:lang w:eastAsia="zh-CN"/>
        </w:rPr>
      </w:pPr>
      <w:r>
        <w:rPr>
          <w:rFonts w:ascii="Book Antiqua" w:hAnsi="Book Antiqua"/>
          <w:color w:val="000000" w:themeColor="text1"/>
          <w:lang w:eastAsia="zh-CN"/>
        </w:rPr>
        <w:br w:type="page"/>
      </w:r>
    </w:p>
    <w:p w14:paraId="63AA8026" w14:textId="77777777" w:rsidR="003E195D" w:rsidRDefault="003E195D" w:rsidP="003E195D">
      <w:pPr>
        <w:snapToGrid w:val="0"/>
        <w:ind w:leftChars="100" w:left="240"/>
        <w:jc w:val="center"/>
        <w:rPr>
          <w:rFonts w:ascii="Book Antiqua" w:hAnsi="Book Antiqua"/>
        </w:rPr>
      </w:pPr>
      <w:bookmarkStart w:id="1" w:name="_Hlk127869215"/>
    </w:p>
    <w:p w14:paraId="1F031F6D" w14:textId="77777777" w:rsidR="003E195D" w:rsidRDefault="003E195D" w:rsidP="003E195D">
      <w:pPr>
        <w:snapToGrid w:val="0"/>
        <w:ind w:leftChars="100" w:left="210"/>
        <w:jc w:val="center"/>
        <w:rPr>
          <w:rFonts w:ascii="Book Antiqua" w:hAnsi="Book Antiqua"/>
        </w:rPr>
      </w:pPr>
    </w:p>
    <w:p w14:paraId="55D96878" w14:textId="77777777" w:rsidR="003E195D" w:rsidRDefault="003E195D" w:rsidP="003E195D">
      <w:pPr>
        <w:snapToGrid w:val="0"/>
        <w:ind w:leftChars="100" w:left="210"/>
        <w:jc w:val="center"/>
        <w:rPr>
          <w:rFonts w:ascii="Book Antiqua" w:hAnsi="Book Antiqua"/>
        </w:rPr>
      </w:pPr>
    </w:p>
    <w:p w14:paraId="1089B590" w14:textId="77777777" w:rsidR="003E195D" w:rsidRDefault="003E195D" w:rsidP="003E195D">
      <w:pPr>
        <w:snapToGrid w:val="0"/>
        <w:ind w:leftChars="100" w:left="210"/>
        <w:jc w:val="center"/>
        <w:rPr>
          <w:rFonts w:ascii="Book Antiqua" w:hAnsi="Book Antiqua"/>
        </w:rPr>
      </w:pPr>
    </w:p>
    <w:p w14:paraId="0E07135B" w14:textId="77777777" w:rsidR="003E195D" w:rsidRDefault="003E195D" w:rsidP="003E195D">
      <w:pPr>
        <w:snapToGrid w:val="0"/>
        <w:ind w:leftChars="100" w:left="210"/>
        <w:jc w:val="center"/>
        <w:rPr>
          <w:rFonts w:ascii="Book Antiqua" w:hAnsi="Book Antiqua"/>
        </w:rPr>
      </w:pPr>
      <w:r>
        <w:rPr>
          <w:rFonts w:ascii="Book Antiqua" w:hAnsi="Book Antiqua"/>
          <w:noProof/>
        </w:rPr>
        <w:drawing>
          <wp:inline distT="0" distB="0" distL="0" distR="0" wp14:anchorId="3DBADDB2" wp14:editId="44D7C5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07E4CD2" w14:textId="77777777" w:rsidR="003E195D" w:rsidRDefault="003E195D" w:rsidP="003E195D">
      <w:pPr>
        <w:snapToGrid w:val="0"/>
        <w:ind w:leftChars="100" w:left="210"/>
        <w:jc w:val="center"/>
        <w:rPr>
          <w:rFonts w:ascii="Book Antiqua" w:hAnsi="Book Antiqua"/>
        </w:rPr>
      </w:pPr>
    </w:p>
    <w:p w14:paraId="4855E80F" w14:textId="77777777" w:rsidR="003E195D" w:rsidRDefault="003E195D" w:rsidP="003E195D">
      <w:pPr>
        <w:autoSpaceDE w:val="0"/>
        <w:autoSpaceDN w:val="0"/>
        <w:adjustRightInd w:val="0"/>
        <w:snapToGrid w:val="0"/>
        <w:spacing w:line="240" w:lineRule="atLeast"/>
        <w:ind w:leftChars="100" w:left="21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2B46423" w14:textId="77777777" w:rsidR="003E195D" w:rsidRDefault="003E195D" w:rsidP="003E195D">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D7260A3" w14:textId="77777777" w:rsidR="003E195D" w:rsidRDefault="003E195D" w:rsidP="003E195D">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7F249D3" w14:textId="77777777" w:rsidR="003E195D" w:rsidRDefault="003E195D" w:rsidP="003E195D">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506D9D4" w14:textId="77777777" w:rsidR="003E195D" w:rsidRDefault="003E195D" w:rsidP="003E195D">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2DF5A01" w14:textId="77777777" w:rsidR="003E195D" w:rsidRDefault="003E195D" w:rsidP="003E195D">
      <w:pPr>
        <w:snapToGrid w:val="0"/>
        <w:ind w:leftChars="100" w:left="210"/>
        <w:jc w:val="center"/>
        <w:rPr>
          <w:rFonts w:ascii="Book Antiqua" w:hAnsi="Book Antiqua"/>
        </w:rPr>
      </w:pPr>
      <w:r>
        <w:rPr>
          <w:rFonts w:ascii="Book Antiqua" w:eastAsia="TimesNewRomanPSMT" w:hAnsi="Book Antiqua" w:cs="Garamond"/>
          <w:color w:val="D56400"/>
          <w:sz w:val="28"/>
          <w:szCs w:val="28"/>
        </w:rPr>
        <w:t>https://www.wjgnet.com</w:t>
      </w:r>
    </w:p>
    <w:p w14:paraId="0D8CB6DA" w14:textId="77777777" w:rsidR="003E195D" w:rsidRDefault="003E195D" w:rsidP="003E195D">
      <w:pPr>
        <w:snapToGrid w:val="0"/>
        <w:ind w:leftChars="100" w:left="210"/>
        <w:jc w:val="center"/>
        <w:rPr>
          <w:rFonts w:ascii="Book Antiqua" w:hAnsi="Book Antiqua"/>
        </w:rPr>
      </w:pPr>
    </w:p>
    <w:p w14:paraId="6A4F7E8B" w14:textId="77777777" w:rsidR="003E195D" w:rsidRDefault="003E195D" w:rsidP="003E195D">
      <w:pPr>
        <w:snapToGrid w:val="0"/>
        <w:ind w:leftChars="100" w:left="210"/>
        <w:jc w:val="center"/>
        <w:rPr>
          <w:rFonts w:ascii="Book Antiqua" w:hAnsi="Book Antiqua"/>
        </w:rPr>
      </w:pPr>
    </w:p>
    <w:p w14:paraId="06B680ED" w14:textId="77777777" w:rsidR="003E195D" w:rsidRDefault="003E195D" w:rsidP="003E195D">
      <w:pPr>
        <w:snapToGrid w:val="0"/>
        <w:ind w:leftChars="100" w:left="210"/>
        <w:jc w:val="center"/>
        <w:rPr>
          <w:rFonts w:ascii="Book Antiqua" w:hAnsi="Book Antiqua"/>
        </w:rPr>
      </w:pPr>
    </w:p>
    <w:p w14:paraId="227CC330" w14:textId="77777777" w:rsidR="003E195D" w:rsidRDefault="003E195D" w:rsidP="003E195D">
      <w:pPr>
        <w:snapToGrid w:val="0"/>
        <w:ind w:leftChars="100" w:left="210"/>
        <w:jc w:val="center"/>
        <w:rPr>
          <w:rFonts w:ascii="Book Antiqua" w:hAnsi="Book Antiqua"/>
        </w:rPr>
      </w:pPr>
      <w:r>
        <w:rPr>
          <w:rFonts w:ascii="Book Antiqua" w:hAnsi="Book Antiqua"/>
          <w:noProof/>
        </w:rPr>
        <w:drawing>
          <wp:inline distT="0" distB="0" distL="0" distR="0" wp14:anchorId="24B96B20" wp14:editId="784F75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758E008" w14:textId="77777777" w:rsidR="003E195D" w:rsidRDefault="003E195D" w:rsidP="003E195D">
      <w:pPr>
        <w:snapToGrid w:val="0"/>
        <w:ind w:leftChars="100" w:left="210"/>
        <w:jc w:val="center"/>
        <w:rPr>
          <w:rFonts w:ascii="Book Antiqua" w:hAnsi="Book Antiqua"/>
        </w:rPr>
      </w:pPr>
    </w:p>
    <w:p w14:paraId="17975359" w14:textId="77777777" w:rsidR="003E195D" w:rsidRDefault="003E195D" w:rsidP="003E195D">
      <w:pPr>
        <w:snapToGrid w:val="0"/>
        <w:ind w:leftChars="100" w:left="210"/>
        <w:jc w:val="center"/>
        <w:rPr>
          <w:rFonts w:ascii="Book Antiqua" w:hAnsi="Book Antiqua"/>
        </w:rPr>
      </w:pPr>
    </w:p>
    <w:p w14:paraId="236538E7" w14:textId="77777777" w:rsidR="003E195D" w:rsidRDefault="003E195D" w:rsidP="003E195D">
      <w:pPr>
        <w:snapToGrid w:val="0"/>
        <w:ind w:leftChars="100" w:left="210"/>
        <w:jc w:val="center"/>
        <w:rPr>
          <w:rFonts w:ascii="Book Antiqua" w:hAnsi="Book Antiqua"/>
        </w:rPr>
      </w:pPr>
    </w:p>
    <w:p w14:paraId="7D44B8E7" w14:textId="77777777" w:rsidR="003E195D" w:rsidRDefault="003E195D" w:rsidP="003E195D">
      <w:pPr>
        <w:snapToGrid w:val="0"/>
        <w:ind w:leftChars="100" w:left="210"/>
        <w:jc w:val="center"/>
        <w:rPr>
          <w:rFonts w:ascii="Book Antiqua" w:hAnsi="Book Antiqua"/>
        </w:rPr>
      </w:pPr>
    </w:p>
    <w:p w14:paraId="50765E98" w14:textId="77777777" w:rsidR="003E195D" w:rsidRDefault="003E195D" w:rsidP="003E195D">
      <w:pPr>
        <w:snapToGrid w:val="0"/>
        <w:ind w:leftChars="100" w:left="210"/>
        <w:jc w:val="center"/>
        <w:rPr>
          <w:rFonts w:ascii="Book Antiqua" w:hAnsi="Book Antiqua"/>
        </w:rPr>
      </w:pPr>
    </w:p>
    <w:p w14:paraId="6817BD9D" w14:textId="77777777" w:rsidR="003E195D" w:rsidRDefault="003E195D" w:rsidP="003E195D">
      <w:pPr>
        <w:snapToGrid w:val="0"/>
        <w:ind w:leftChars="100" w:left="210"/>
        <w:jc w:val="center"/>
        <w:rPr>
          <w:rFonts w:ascii="Book Antiqua" w:hAnsi="Book Antiqua"/>
        </w:rPr>
      </w:pPr>
    </w:p>
    <w:p w14:paraId="71D22C6A" w14:textId="77777777" w:rsidR="003E195D" w:rsidRDefault="003E195D" w:rsidP="003E195D">
      <w:pPr>
        <w:snapToGrid w:val="0"/>
        <w:ind w:leftChars="100" w:left="210"/>
        <w:jc w:val="center"/>
        <w:rPr>
          <w:rFonts w:ascii="Book Antiqua" w:hAnsi="Book Antiqua"/>
        </w:rPr>
      </w:pPr>
    </w:p>
    <w:p w14:paraId="26FECC6E" w14:textId="77777777" w:rsidR="003E195D" w:rsidRDefault="003E195D" w:rsidP="003E195D">
      <w:pPr>
        <w:snapToGrid w:val="0"/>
        <w:ind w:leftChars="100" w:left="210"/>
        <w:jc w:val="center"/>
        <w:rPr>
          <w:rFonts w:ascii="Book Antiqua" w:hAnsi="Book Antiqua"/>
        </w:rPr>
      </w:pPr>
    </w:p>
    <w:p w14:paraId="17F55D6C" w14:textId="77777777" w:rsidR="003E195D" w:rsidRDefault="003E195D" w:rsidP="003E195D">
      <w:pPr>
        <w:snapToGrid w:val="0"/>
        <w:ind w:leftChars="100" w:left="210"/>
        <w:jc w:val="center"/>
        <w:rPr>
          <w:rFonts w:ascii="Book Antiqua" w:hAnsi="Book Antiqua"/>
        </w:rPr>
      </w:pPr>
    </w:p>
    <w:p w14:paraId="3B0DBA52" w14:textId="77777777" w:rsidR="003E195D" w:rsidRDefault="003E195D" w:rsidP="003E195D">
      <w:pPr>
        <w:snapToGrid w:val="0"/>
        <w:ind w:leftChars="100" w:left="210"/>
        <w:jc w:val="right"/>
        <w:rPr>
          <w:rFonts w:ascii="Book Antiqua" w:hAnsi="Book Antiqua"/>
          <w:color w:val="000000" w:themeColor="text1"/>
        </w:rPr>
      </w:pPr>
    </w:p>
    <w:p w14:paraId="18B1BD93" w14:textId="77777777" w:rsidR="003E195D" w:rsidRDefault="003E195D" w:rsidP="003E195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75C26573" w14:textId="77777777" w:rsidR="003E195D" w:rsidRDefault="003E195D" w:rsidP="003E195D">
      <w:pPr>
        <w:rPr>
          <w:rFonts w:ascii="Book Antiqua" w:hAnsi="Book Antiqua" w:cs="Book Antiqua"/>
          <w:b/>
          <w:bCs/>
          <w:color w:val="000000"/>
        </w:rPr>
      </w:pPr>
    </w:p>
    <w:p w14:paraId="1E5CBE08" w14:textId="77777777" w:rsidR="00D725C5" w:rsidRPr="003E195D" w:rsidRDefault="00D725C5" w:rsidP="009A2E2E">
      <w:pPr>
        <w:spacing w:line="360" w:lineRule="auto"/>
        <w:jc w:val="both"/>
        <w:rPr>
          <w:rFonts w:ascii="Book Antiqua" w:hAnsi="Book Antiqua"/>
          <w:color w:val="000000" w:themeColor="text1"/>
          <w:lang w:eastAsia="zh-CN"/>
        </w:rPr>
      </w:pPr>
    </w:p>
    <w:sectPr w:rsidR="00D725C5" w:rsidRPr="003E19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A782" w14:textId="77777777" w:rsidR="00B616D0" w:rsidRDefault="00B616D0" w:rsidP="002E7744">
      <w:r>
        <w:separator/>
      </w:r>
    </w:p>
  </w:endnote>
  <w:endnote w:type="continuationSeparator" w:id="0">
    <w:p w14:paraId="68CC0C30" w14:textId="77777777" w:rsidR="00B616D0" w:rsidRDefault="00B616D0" w:rsidP="002E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058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F6C587B" w14:textId="0EE0F5E4" w:rsidR="00A77CE5" w:rsidRPr="00480FBA" w:rsidRDefault="00A77CE5">
            <w:pPr>
              <w:pStyle w:val="ae"/>
              <w:jc w:val="right"/>
              <w:rPr>
                <w:rFonts w:ascii="Book Antiqua" w:hAnsi="Book Antiqua"/>
                <w:sz w:val="24"/>
                <w:szCs w:val="24"/>
              </w:rPr>
            </w:pPr>
            <w:r w:rsidRPr="002E7744">
              <w:rPr>
                <w:rFonts w:ascii="Book Antiqua" w:hAnsi="Book Antiqua"/>
                <w:sz w:val="24"/>
                <w:szCs w:val="24"/>
                <w:lang w:val="zh-CN" w:eastAsia="zh-CN"/>
              </w:rPr>
              <w:t xml:space="preserve"> </w:t>
            </w:r>
            <w:r w:rsidRPr="00485E64">
              <w:rPr>
                <w:rFonts w:ascii="Book Antiqua" w:hAnsi="Book Antiqua"/>
                <w:sz w:val="24"/>
                <w:szCs w:val="24"/>
              </w:rPr>
              <w:fldChar w:fldCharType="begin"/>
            </w:r>
            <w:r w:rsidRPr="00485E64">
              <w:rPr>
                <w:rFonts w:ascii="Book Antiqua" w:hAnsi="Book Antiqua"/>
                <w:sz w:val="24"/>
                <w:szCs w:val="24"/>
              </w:rPr>
              <w:instrText>PAGE</w:instrText>
            </w:r>
            <w:r w:rsidRPr="00485E64">
              <w:rPr>
                <w:rFonts w:ascii="Book Antiqua" w:hAnsi="Book Antiqua"/>
                <w:sz w:val="24"/>
                <w:szCs w:val="24"/>
              </w:rPr>
              <w:fldChar w:fldCharType="separate"/>
            </w:r>
            <w:r w:rsidR="00DA60DF" w:rsidRPr="00485E64">
              <w:rPr>
                <w:rFonts w:ascii="Book Antiqua" w:hAnsi="Book Antiqua"/>
                <w:noProof/>
                <w:sz w:val="24"/>
                <w:szCs w:val="24"/>
              </w:rPr>
              <w:t>1</w:t>
            </w:r>
            <w:r w:rsidRPr="00485E64">
              <w:rPr>
                <w:rFonts w:ascii="Book Antiqua" w:hAnsi="Book Antiqua"/>
                <w:sz w:val="24"/>
                <w:szCs w:val="24"/>
              </w:rPr>
              <w:fldChar w:fldCharType="end"/>
            </w:r>
            <w:r w:rsidRPr="00480FBA">
              <w:rPr>
                <w:rFonts w:ascii="Book Antiqua" w:hAnsi="Book Antiqua"/>
                <w:sz w:val="24"/>
                <w:szCs w:val="24"/>
                <w:lang w:val="zh-CN" w:eastAsia="zh-CN"/>
              </w:rPr>
              <w:t xml:space="preserve"> / </w:t>
            </w:r>
            <w:r w:rsidRPr="00485E64">
              <w:rPr>
                <w:rFonts w:ascii="Book Antiqua" w:hAnsi="Book Antiqua"/>
                <w:sz w:val="24"/>
                <w:szCs w:val="24"/>
              </w:rPr>
              <w:fldChar w:fldCharType="begin"/>
            </w:r>
            <w:r w:rsidRPr="00485E64">
              <w:rPr>
                <w:rFonts w:ascii="Book Antiqua" w:hAnsi="Book Antiqua"/>
                <w:sz w:val="24"/>
                <w:szCs w:val="24"/>
              </w:rPr>
              <w:instrText>NUMPAGES</w:instrText>
            </w:r>
            <w:r w:rsidRPr="00485E64">
              <w:rPr>
                <w:rFonts w:ascii="Book Antiqua" w:hAnsi="Book Antiqua"/>
                <w:sz w:val="24"/>
                <w:szCs w:val="24"/>
              </w:rPr>
              <w:fldChar w:fldCharType="separate"/>
            </w:r>
            <w:r w:rsidR="00DA60DF" w:rsidRPr="00485E64">
              <w:rPr>
                <w:rFonts w:ascii="Book Antiqua" w:hAnsi="Book Antiqua"/>
                <w:noProof/>
                <w:sz w:val="24"/>
                <w:szCs w:val="24"/>
              </w:rPr>
              <w:t>26</w:t>
            </w:r>
            <w:r w:rsidRPr="00485E64">
              <w:rPr>
                <w:rFonts w:ascii="Book Antiqua" w:hAnsi="Book Antiqua"/>
                <w:sz w:val="24"/>
                <w:szCs w:val="24"/>
              </w:rPr>
              <w:fldChar w:fldCharType="end"/>
            </w:r>
          </w:p>
        </w:sdtContent>
      </w:sdt>
    </w:sdtContent>
  </w:sdt>
  <w:p w14:paraId="701CC606" w14:textId="77777777" w:rsidR="00A77CE5" w:rsidRDefault="00A77CE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C804" w14:textId="77777777" w:rsidR="00B616D0" w:rsidRDefault="00B616D0" w:rsidP="002E7744">
      <w:r>
        <w:separator/>
      </w:r>
    </w:p>
  </w:footnote>
  <w:footnote w:type="continuationSeparator" w:id="0">
    <w:p w14:paraId="65AB4397" w14:textId="77777777" w:rsidR="00B616D0" w:rsidRDefault="00B616D0" w:rsidP="002E7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0EC"/>
    <w:rsid w:val="000052B0"/>
    <w:rsid w:val="000124DE"/>
    <w:rsid w:val="00027FCE"/>
    <w:rsid w:val="00034601"/>
    <w:rsid w:val="000356E0"/>
    <w:rsid w:val="00044CA4"/>
    <w:rsid w:val="00081F6A"/>
    <w:rsid w:val="0008509A"/>
    <w:rsid w:val="0008521F"/>
    <w:rsid w:val="00093616"/>
    <w:rsid w:val="00093FD9"/>
    <w:rsid w:val="000C472F"/>
    <w:rsid w:val="000D0FD1"/>
    <w:rsid w:val="000D1C89"/>
    <w:rsid w:val="000E067E"/>
    <w:rsid w:val="000E3BCE"/>
    <w:rsid w:val="000F1234"/>
    <w:rsid w:val="00110404"/>
    <w:rsid w:val="0012357C"/>
    <w:rsid w:val="001313DC"/>
    <w:rsid w:val="001318E0"/>
    <w:rsid w:val="00137B91"/>
    <w:rsid w:val="00167996"/>
    <w:rsid w:val="0018241D"/>
    <w:rsid w:val="00191E5B"/>
    <w:rsid w:val="001A049D"/>
    <w:rsid w:val="001B61B2"/>
    <w:rsid w:val="001B69AC"/>
    <w:rsid w:val="001C143F"/>
    <w:rsid w:val="001C2F65"/>
    <w:rsid w:val="001C44F8"/>
    <w:rsid w:val="001D30B9"/>
    <w:rsid w:val="0020498D"/>
    <w:rsid w:val="0021256D"/>
    <w:rsid w:val="00230C53"/>
    <w:rsid w:val="0024260F"/>
    <w:rsid w:val="00257FCF"/>
    <w:rsid w:val="0026218D"/>
    <w:rsid w:val="0029220F"/>
    <w:rsid w:val="00294536"/>
    <w:rsid w:val="002B7EAD"/>
    <w:rsid w:val="002C10A8"/>
    <w:rsid w:val="002C23CD"/>
    <w:rsid w:val="002E3DAE"/>
    <w:rsid w:val="002E6036"/>
    <w:rsid w:val="002E7744"/>
    <w:rsid w:val="00312635"/>
    <w:rsid w:val="003156DD"/>
    <w:rsid w:val="0038344D"/>
    <w:rsid w:val="0038359E"/>
    <w:rsid w:val="003875E4"/>
    <w:rsid w:val="00391183"/>
    <w:rsid w:val="003A50DB"/>
    <w:rsid w:val="003B39ED"/>
    <w:rsid w:val="003B4A4A"/>
    <w:rsid w:val="003B745B"/>
    <w:rsid w:val="003E195D"/>
    <w:rsid w:val="003E35F9"/>
    <w:rsid w:val="003E5147"/>
    <w:rsid w:val="00404D17"/>
    <w:rsid w:val="004108E0"/>
    <w:rsid w:val="00411765"/>
    <w:rsid w:val="0041757C"/>
    <w:rsid w:val="00425A50"/>
    <w:rsid w:val="00435C88"/>
    <w:rsid w:val="00460A71"/>
    <w:rsid w:val="00463DDE"/>
    <w:rsid w:val="00480FBA"/>
    <w:rsid w:val="00485E64"/>
    <w:rsid w:val="004932D7"/>
    <w:rsid w:val="00496CF0"/>
    <w:rsid w:val="004975E0"/>
    <w:rsid w:val="004A631F"/>
    <w:rsid w:val="004B6E6E"/>
    <w:rsid w:val="004E4DEB"/>
    <w:rsid w:val="004E5B79"/>
    <w:rsid w:val="004F3329"/>
    <w:rsid w:val="004F5952"/>
    <w:rsid w:val="004F74DB"/>
    <w:rsid w:val="00500DDB"/>
    <w:rsid w:val="00503144"/>
    <w:rsid w:val="005132DC"/>
    <w:rsid w:val="0054667F"/>
    <w:rsid w:val="0055587D"/>
    <w:rsid w:val="005565A6"/>
    <w:rsid w:val="005674E6"/>
    <w:rsid w:val="0058156E"/>
    <w:rsid w:val="0059255D"/>
    <w:rsid w:val="005A26A3"/>
    <w:rsid w:val="005A48AB"/>
    <w:rsid w:val="005C4120"/>
    <w:rsid w:val="005D333E"/>
    <w:rsid w:val="005D67EA"/>
    <w:rsid w:val="005F0A7C"/>
    <w:rsid w:val="005F0F6F"/>
    <w:rsid w:val="006008B7"/>
    <w:rsid w:val="00664EFE"/>
    <w:rsid w:val="00673656"/>
    <w:rsid w:val="006C5181"/>
    <w:rsid w:val="006D3A9D"/>
    <w:rsid w:val="006E1FDA"/>
    <w:rsid w:val="006F3255"/>
    <w:rsid w:val="006F4D12"/>
    <w:rsid w:val="00710333"/>
    <w:rsid w:val="00712F5D"/>
    <w:rsid w:val="00714DD6"/>
    <w:rsid w:val="00714DF1"/>
    <w:rsid w:val="0073218F"/>
    <w:rsid w:val="00742D0B"/>
    <w:rsid w:val="00744C4A"/>
    <w:rsid w:val="00786DEC"/>
    <w:rsid w:val="007A5BBE"/>
    <w:rsid w:val="007C2DF4"/>
    <w:rsid w:val="007C3B7B"/>
    <w:rsid w:val="007C7D19"/>
    <w:rsid w:val="007D561D"/>
    <w:rsid w:val="007E06E2"/>
    <w:rsid w:val="00807EB1"/>
    <w:rsid w:val="00825909"/>
    <w:rsid w:val="008271BA"/>
    <w:rsid w:val="00832CED"/>
    <w:rsid w:val="008364A5"/>
    <w:rsid w:val="00844B9E"/>
    <w:rsid w:val="008608AC"/>
    <w:rsid w:val="00873AF0"/>
    <w:rsid w:val="00876AD9"/>
    <w:rsid w:val="008835EB"/>
    <w:rsid w:val="008974A6"/>
    <w:rsid w:val="008A1F02"/>
    <w:rsid w:val="008A4E81"/>
    <w:rsid w:val="008D1286"/>
    <w:rsid w:val="008E5198"/>
    <w:rsid w:val="008E59AD"/>
    <w:rsid w:val="00903F7C"/>
    <w:rsid w:val="0090407B"/>
    <w:rsid w:val="00904A5C"/>
    <w:rsid w:val="00906724"/>
    <w:rsid w:val="00916343"/>
    <w:rsid w:val="009368CA"/>
    <w:rsid w:val="009473EA"/>
    <w:rsid w:val="009514CD"/>
    <w:rsid w:val="00952547"/>
    <w:rsid w:val="00957ED8"/>
    <w:rsid w:val="00962045"/>
    <w:rsid w:val="00970121"/>
    <w:rsid w:val="00973910"/>
    <w:rsid w:val="00974B43"/>
    <w:rsid w:val="0098731C"/>
    <w:rsid w:val="00991507"/>
    <w:rsid w:val="00995D96"/>
    <w:rsid w:val="009A2E2E"/>
    <w:rsid w:val="009A3E30"/>
    <w:rsid w:val="009C4211"/>
    <w:rsid w:val="009E60A1"/>
    <w:rsid w:val="009E6BFB"/>
    <w:rsid w:val="009F0DB9"/>
    <w:rsid w:val="009F2ADE"/>
    <w:rsid w:val="00A020DF"/>
    <w:rsid w:val="00A04F08"/>
    <w:rsid w:val="00A27819"/>
    <w:rsid w:val="00A30355"/>
    <w:rsid w:val="00A426D8"/>
    <w:rsid w:val="00A45694"/>
    <w:rsid w:val="00A4600F"/>
    <w:rsid w:val="00A501DB"/>
    <w:rsid w:val="00A51926"/>
    <w:rsid w:val="00A65F9A"/>
    <w:rsid w:val="00A71754"/>
    <w:rsid w:val="00A71E5D"/>
    <w:rsid w:val="00A77B3E"/>
    <w:rsid w:val="00A77CE5"/>
    <w:rsid w:val="00AC5950"/>
    <w:rsid w:val="00AC6660"/>
    <w:rsid w:val="00AE0028"/>
    <w:rsid w:val="00AE50BD"/>
    <w:rsid w:val="00AF4423"/>
    <w:rsid w:val="00B01473"/>
    <w:rsid w:val="00B07647"/>
    <w:rsid w:val="00B15A4B"/>
    <w:rsid w:val="00B503E6"/>
    <w:rsid w:val="00B616D0"/>
    <w:rsid w:val="00B6750C"/>
    <w:rsid w:val="00B908AD"/>
    <w:rsid w:val="00BB3F0D"/>
    <w:rsid w:val="00BB6FEE"/>
    <w:rsid w:val="00BC75C4"/>
    <w:rsid w:val="00BD52F5"/>
    <w:rsid w:val="00BE6C64"/>
    <w:rsid w:val="00BF2587"/>
    <w:rsid w:val="00BF4AEA"/>
    <w:rsid w:val="00BF7CB7"/>
    <w:rsid w:val="00C002E0"/>
    <w:rsid w:val="00C05445"/>
    <w:rsid w:val="00C11DA6"/>
    <w:rsid w:val="00C1566A"/>
    <w:rsid w:val="00C41249"/>
    <w:rsid w:val="00C51347"/>
    <w:rsid w:val="00C52958"/>
    <w:rsid w:val="00C742AC"/>
    <w:rsid w:val="00C90CEA"/>
    <w:rsid w:val="00C93B10"/>
    <w:rsid w:val="00CA2A55"/>
    <w:rsid w:val="00CA65D9"/>
    <w:rsid w:val="00CB4F3C"/>
    <w:rsid w:val="00CB70A2"/>
    <w:rsid w:val="00CE17BD"/>
    <w:rsid w:val="00CE7DE9"/>
    <w:rsid w:val="00CF2ACB"/>
    <w:rsid w:val="00CF4A10"/>
    <w:rsid w:val="00CF6EAB"/>
    <w:rsid w:val="00D061EA"/>
    <w:rsid w:val="00D23D9B"/>
    <w:rsid w:val="00D27225"/>
    <w:rsid w:val="00D3696B"/>
    <w:rsid w:val="00D47801"/>
    <w:rsid w:val="00D640DB"/>
    <w:rsid w:val="00D64D52"/>
    <w:rsid w:val="00D725C5"/>
    <w:rsid w:val="00D75AA8"/>
    <w:rsid w:val="00D77849"/>
    <w:rsid w:val="00D92640"/>
    <w:rsid w:val="00D95F65"/>
    <w:rsid w:val="00D9726E"/>
    <w:rsid w:val="00DA237D"/>
    <w:rsid w:val="00DA60DF"/>
    <w:rsid w:val="00DA71CB"/>
    <w:rsid w:val="00DC496C"/>
    <w:rsid w:val="00DD0F17"/>
    <w:rsid w:val="00DD4B47"/>
    <w:rsid w:val="00DD7A5B"/>
    <w:rsid w:val="00DE5DDD"/>
    <w:rsid w:val="00E00437"/>
    <w:rsid w:val="00E02AC1"/>
    <w:rsid w:val="00E03D53"/>
    <w:rsid w:val="00E03E21"/>
    <w:rsid w:val="00E058C2"/>
    <w:rsid w:val="00E3793E"/>
    <w:rsid w:val="00E42240"/>
    <w:rsid w:val="00E56219"/>
    <w:rsid w:val="00E669DF"/>
    <w:rsid w:val="00E77BDC"/>
    <w:rsid w:val="00E81283"/>
    <w:rsid w:val="00E86B8F"/>
    <w:rsid w:val="00E92FEC"/>
    <w:rsid w:val="00E935D9"/>
    <w:rsid w:val="00E94F7E"/>
    <w:rsid w:val="00EA7EB9"/>
    <w:rsid w:val="00ED52C5"/>
    <w:rsid w:val="00EE0B30"/>
    <w:rsid w:val="00EE24DC"/>
    <w:rsid w:val="00EE3D8A"/>
    <w:rsid w:val="00EF31B6"/>
    <w:rsid w:val="00EF491E"/>
    <w:rsid w:val="00F0182E"/>
    <w:rsid w:val="00F04C87"/>
    <w:rsid w:val="00F067CA"/>
    <w:rsid w:val="00F31215"/>
    <w:rsid w:val="00F327F7"/>
    <w:rsid w:val="00F36260"/>
    <w:rsid w:val="00F4038F"/>
    <w:rsid w:val="00F65111"/>
    <w:rsid w:val="00F74B81"/>
    <w:rsid w:val="00F92154"/>
    <w:rsid w:val="00FC6AEF"/>
    <w:rsid w:val="00FC6EA8"/>
    <w:rsid w:val="00FD73B7"/>
    <w:rsid w:val="00FD7D33"/>
    <w:rsid w:val="00FF5B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1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503E6"/>
    <w:rPr>
      <w:sz w:val="21"/>
      <w:szCs w:val="21"/>
    </w:rPr>
  </w:style>
  <w:style w:type="paragraph" w:styleId="a4">
    <w:name w:val="annotation text"/>
    <w:basedOn w:val="a"/>
    <w:link w:val="a5"/>
    <w:rsid w:val="00B503E6"/>
  </w:style>
  <w:style w:type="character" w:customStyle="1" w:styleId="a5">
    <w:name w:val="批注文字 字符"/>
    <w:basedOn w:val="a0"/>
    <w:link w:val="a4"/>
    <w:rsid w:val="00B503E6"/>
    <w:rPr>
      <w:sz w:val="24"/>
      <w:szCs w:val="24"/>
    </w:rPr>
  </w:style>
  <w:style w:type="paragraph" w:styleId="a6">
    <w:name w:val="annotation subject"/>
    <w:basedOn w:val="a4"/>
    <w:next w:val="a4"/>
    <w:link w:val="a7"/>
    <w:rsid w:val="00B503E6"/>
    <w:rPr>
      <w:b/>
      <w:bCs/>
    </w:rPr>
  </w:style>
  <w:style w:type="character" w:customStyle="1" w:styleId="a7">
    <w:name w:val="批注主题 字符"/>
    <w:basedOn w:val="a5"/>
    <w:link w:val="a6"/>
    <w:rsid w:val="00B503E6"/>
    <w:rPr>
      <w:b/>
      <w:bCs/>
      <w:sz w:val="24"/>
      <w:szCs w:val="24"/>
    </w:rPr>
  </w:style>
  <w:style w:type="paragraph" w:styleId="a8">
    <w:name w:val="Balloon Text"/>
    <w:basedOn w:val="a"/>
    <w:link w:val="a9"/>
    <w:rsid w:val="00B503E6"/>
    <w:rPr>
      <w:sz w:val="18"/>
      <w:szCs w:val="18"/>
    </w:rPr>
  </w:style>
  <w:style w:type="character" w:customStyle="1" w:styleId="a9">
    <w:name w:val="批注框文本 字符"/>
    <w:basedOn w:val="a0"/>
    <w:link w:val="a8"/>
    <w:rsid w:val="00B503E6"/>
    <w:rPr>
      <w:sz w:val="18"/>
      <w:szCs w:val="18"/>
    </w:rPr>
  </w:style>
  <w:style w:type="character" w:styleId="aa">
    <w:name w:val="Hyperlink"/>
    <w:basedOn w:val="a0"/>
    <w:unhideWhenUsed/>
    <w:rsid w:val="00A45694"/>
    <w:rPr>
      <w:color w:val="0000FF" w:themeColor="hyperlink"/>
      <w:u w:val="single"/>
    </w:rPr>
  </w:style>
  <w:style w:type="table" w:styleId="ab">
    <w:name w:val="Table Grid"/>
    <w:basedOn w:val="a1"/>
    <w:uiPriority w:val="59"/>
    <w:rsid w:val="00DA23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ebaseoffice2010blue">
    <w:name w:val="dxebase_office2010blue"/>
    <w:basedOn w:val="a0"/>
    <w:qFormat/>
    <w:rsid w:val="00C90CEA"/>
  </w:style>
  <w:style w:type="paragraph" w:styleId="ac">
    <w:name w:val="header"/>
    <w:basedOn w:val="a"/>
    <w:link w:val="ad"/>
    <w:unhideWhenUsed/>
    <w:rsid w:val="002E7744"/>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2E7744"/>
    <w:rPr>
      <w:sz w:val="18"/>
      <w:szCs w:val="18"/>
    </w:rPr>
  </w:style>
  <w:style w:type="paragraph" w:styleId="ae">
    <w:name w:val="footer"/>
    <w:basedOn w:val="a"/>
    <w:link w:val="af"/>
    <w:uiPriority w:val="99"/>
    <w:unhideWhenUsed/>
    <w:rsid w:val="002E7744"/>
    <w:pPr>
      <w:tabs>
        <w:tab w:val="center" w:pos="4153"/>
        <w:tab w:val="right" w:pos="8306"/>
      </w:tabs>
      <w:snapToGrid w:val="0"/>
    </w:pPr>
    <w:rPr>
      <w:sz w:val="18"/>
      <w:szCs w:val="18"/>
    </w:rPr>
  </w:style>
  <w:style w:type="character" w:customStyle="1" w:styleId="af">
    <w:name w:val="页脚 字符"/>
    <w:basedOn w:val="a0"/>
    <w:link w:val="ae"/>
    <w:uiPriority w:val="99"/>
    <w:rsid w:val="002E7744"/>
    <w:rPr>
      <w:sz w:val="18"/>
      <w:szCs w:val="18"/>
    </w:rPr>
  </w:style>
  <w:style w:type="paragraph" w:styleId="af0">
    <w:name w:val="List Paragraph"/>
    <w:basedOn w:val="a"/>
    <w:uiPriority w:val="34"/>
    <w:qFormat/>
    <w:rsid w:val="00E02AC1"/>
    <w:pPr>
      <w:ind w:firstLineChars="200" w:firstLine="420"/>
    </w:pPr>
  </w:style>
  <w:style w:type="paragraph" w:styleId="af1">
    <w:name w:val="Revision"/>
    <w:hidden/>
    <w:uiPriority w:val="99"/>
    <w:semiHidden/>
    <w:rsid w:val="00BF2587"/>
    <w:rPr>
      <w:sz w:val="24"/>
      <w:szCs w:val="24"/>
    </w:rPr>
  </w:style>
  <w:style w:type="character" w:styleId="af2">
    <w:name w:val="Unresolved Mention"/>
    <w:basedOn w:val="a0"/>
    <w:uiPriority w:val="99"/>
    <w:semiHidden/>
    <w:unhideWhenUsed/>
    <w:rsid w:val="00987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5/i2/21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8789</Words>
  <Characters>50102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2023-02-05T23:37:00Z</dcterms:created>
  <dcterms:modified xsi:type="dcterms:W3CDTF">2023-02-21T06:23:00Z</dcterms:modified>
</cp:coreProperties>
</file>